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85" w:rsidRDefault="00BF6085" w:rsidP="000A7A75">
      <w:pPr>
        <w:widowControl/>
        <w:autoSpaceDE/>
        <w:autoSpaceDN/>
        <w:adjustRightInd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5753735" cy="8152130"/>
            <wp:effectExtent l="19050" t="0" r="0" b="0"/>
            <wp:docPr id="1" name="Рисунок 1" descr="C40B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0B32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85" w:rsidRDefault="00BF6085" w:rsidP="000A7A75">
      <w:pPr>
        <w:widowControl/>
        <w:autoSpaceDE/>
        <w:autoSpaceDN/>
        <w:adjustRightInd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770880" cy="8152130"/>
            <wp:effectExtent l="19050" t="0" r="1270" b="0"/>
            <wp:docPr id="4" name="Рисунок 4" descr="161BD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1BD7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85" w:rsidRDefault="00BF608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br w:type="page"/>
      </w:r>
    </w:p>
    <w:p w:rsidR="000A7A75" w:rsidRPr="000A7A75" w:rsidRDefault="000A7A75" w:rsidP="000A7A75">
      <w:pPr>
        <w:widowControl/>
        <w:autoSpaceDE/>
        <w:autoSpaceDN/>
        <w:adjustRightInd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0A7A75">
        <w:rPr>
          <w:rFonts w:ascii="Times New Roman" w:eastAsia="Times New Roman" w:hAnsi="Times New Roman"/>
          <w:b/>
          <w:bCs/>
          <w:kern w:val="36"/>
          <w:sz w:val="26"/>
          <w:szCs w:val="26"/>
        </w:rPr>
        <w:lastRenderedPageBreak/>
        <w:t>Негосударственное высшее юридическое образование: вчера, сегодня, завтра</w:t>
      </w:r>
    </w:p>
    <w:p w:rsidR="000A7A75" w:rsidRDefault="000A7A75" w:rsidP="000A7A7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7A75" w:rsidRPr="000A7A75" w:rsidRDefault="000A7A75" w:rsidP="000A7A7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7A75">
        <w:rPr>
          <w:rFonts w:ascii="Times New Roman" w:hAnsi="Times New Roman"/>
          <w:sz w:val="26"/>
          <w:szCs w:val="26"/>
        </w:rPr>
        <w:t>В статье анализируются причины резко возросшего еще в первой половине 90-х гг. прошлого века и сохранившегося поныне интереса широких слоев российского общества к высшему юридическому образованию, что было связано, прежде всего, с устремленностью России к обретению статуса правового государства, российского общества – к обретению статуса гражданского общества, а так же с конституционным признанием человека и его прав высшей ценностью.</w:t>
      </w:r>
      <w:proofErr w:type="gramEnd"/>
      <w:r w:rsidRPr="000A7A75">
        <w:rPr>
          <w:rFonts w:ascii="Times New Roman" w:hAnsi="Times New Roman"/>
          <w:sz w:val="26"/>
          <w:szCs w:val="26"/>
        </w:rPr>
        <w:t xml:space="preserve"> Аргументируется вывод о том, что </w:t>
      </w:r>
      <w:proofErr w:type="gramStart"/>
      <w:r w:rsidRPr="000A7A75">
        <w:rPr>
          <w:rFonts w:ascii="Times New Roman" w:hAnsi="Times New Roman"/>
          <w:sz w:val="26"/>
          <w:szCs w:val="26"/>
        </w:rPr>
        <w:t>нет и не может</w:t>
      </w:r>
      <w:proofErr w:type="gramEnd"/>
      <w:r w:rsidRPr="000A7A75">
        <w:rPr>
          <w:rFonts w:ascii="Times New Roman" w:hAnsi="Times New Roman"/>
          <w:sz w:val="26"/>
          <w:szCs w:val="26"/>
        </w:rPr>
        <w:t xml:space="preserve"> быть никакой «опасности» перенасыщения общества юристами. Напротив, оно еще долго будет испытывать потребность в повышении юридической грамотности, не говоря уже о сохраняющемся еще дефиците высококвалифицированных юридических кадров. Раскрываются факторы, за счет которых негосударственное высшее юридическое образование может уже во втором десятилетии нового века выйти на передние рубежи вузовского образования.</w:t>
      </w:r>
    </w:p>
    <w:p w:rsidR="000A7A75" w:rsidRPr="000A7A75" w:rsidRDefault="000A7A75" w:rsidP="000A7A75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</w:p>
    <w:p w:rsidR="000A7A75" w:rsidRPr="000A7A75" w:rsidRDefault="000A7A75" w:rsidP="000A7A75">
      <w:pPr>
        <w:pStyle w:val="Style11"/>
        <w:widowControl/>
        <w:tabs>
          <w:tab w:val="left" w:pos="1498"/>
        </w:tabs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0A7A75">
        <w:rPr>
          <w:rStyle w:val="FontStyle24"/>
          <w:rFonts w:ascii="Times New Roman" w:hAnsi="Times New Roman" w:cs="Times New Roman"/>
          <w:sz w:val="26"/>
          <w:szCs w:val="26"/>
        </w:rPr>
        <w:t>Негосударственное высшее юридическое образование, правовое государство, гражданское общество, права человека, юридическая грамотность населения, высококвалифицированные юридические кадры, передние рубежи вузовского юридического образования</w:t>
      </w:r>
      <w:r w:rsidRPr="000A7A75">
        <w:rPr>
          <w:rFonts w:ascii="Times New Roman" w:hAnsi="Times New Roman"/>
          <w:sz w:val="26"/>
          <w:szCs w:val="26"/>
        </w:rPr>
        <w:t xml:space="preserve"> </w:t>
      </w:r>
    </w:p>
    <w:p w:rsidR="000A7A75" w:rsidRPr="000A7A75" w:rsidRDefault="000A7A75" w:rsidP="000A7A75">
      <w:pPr>
        <w:pStyle w:val="Style11"/>
        <w:widowControl/>
        <w:tabs>
          <w:tab w:val="left" w:pos="1498"/>
        </w:tabs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C198E" w:rsidRPr="003B69D3" w:rsidRDefault="003B69D3" w:rsidP="000A7A75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0A7A75">
        <w:rPr>
          <w:rStyle w:val="FontStyle24"/>
          <w:rFonts w:ascii="Times New Roman" w:hAnsi="Times New Roman" w:cs="Times New Roman"/>
          <w:sz w:val="26"/>
          <w:szCs w:val="26"/>
        </w:rPr>
        <w:t>Негосударстве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нному высшему юридическому обра</w:t>
      </w:r>
      <w:r w:rsidRPr="000A7A75">
        <w:rPr>
          <w:rStyle w:val="FontStyle24"/>
          <w:rFonts w:ascii="Times New Roman" w:hAnsi="Times New Roman" w:cs="Times New Roman"/>
          <w:sz w:val="26"/>
          <w:szCs w:val="26"/>
        </w:rPr>
        <w:t>зованию присущи многие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черты, которые свойственны и всему нашему него</w:t>
      </w:r>
      <w:r>
        <w:rPr>
          <w:rStyle w:val="FontStyle24"/>
          <w:rFonts w:ascii="Times New Roman" w:hAnsi="Times New Roman" w:cs="Times New Roman"/>
          <w:sz w:val="26"/>
          <w:szCs w:val="26"/>
        </w:rPr>
        <w:t>сударственному высшему образова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нию. Такой вывод тем более справедлив, что в структу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 xml:space="preserve">ре негосударственного высшего образования высшее </w:t>
      </w:r>
      <w:r w:rsidRPr="003B69D3">
        <w:rPr>
          <w:rStyle w:val="FontStyle23"/>
          <w:rFonts w:ascii="Times New Roman" w:hAnsi="Times New Roman" w:cs="Times New Roman"/>
          <w:sz w:val="26"/>
          <w:szCs w:val="26"/>
        </w:rPr>
        <w:t xml:space="preserve">юридическое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образование, наряду с образованием экономическим (соотношение с которым у него пример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 xml:space="preserve">но 1:1), составляет </w:t>
      </w:r>
      <w:r w:rsidRPr="003B69D3">
        <w:rPr>
          <w:rStyle w:val="FontStyle23"/>
          <w:rFonts w:ascii="Times New Roman" w:hAnsi="Times New Roman" w:cs="Times New Roman"/>
          <w:sz w:val="26"/>
          <w:szCs w:val="26"/>
        </w:rPr>
        <w:t xml:space="preserve">основную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его часть </w:t>
      </w:r>
      <w:r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порядка 90 %.</w:t>
      </w:r>
    </w:p>
    <w:p w:rsidR="003B69D3" w:rsidRPr="003B69D3" w:rsidRDefault="003B69D3" w:rsidP="003B69D3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Если в советское вр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емя юристов готовили 52 государ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ственных вуза, то сегодня в России их выпускают более 600 государственных и примерно столько же негосудар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ственных вузов. Общая численность ежегодно выпускае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мых юристов высшей квалификации составляет примерно 160 тыс. Такими высок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ими показателями не может похва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статься никакая друга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я профессия. Но здесь закономер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 возникают и вопросы, например, о том, а настоящие ли это юристы, дост</w:t>
      </w:r>
      <w:r>
        <w:rPr>
          <w:rStyle w:val="FontStyle24"/>
          <w:rFonts w:ascii="Times New Roman" w:hAnsi="Times New Roman" w:cs="Times New Roman"/>
          <w:sz w:val="26"/>
          <w:szCs w:val="26"/>
        </w:rPr>
        <w:t xml:space="preserve">аточно ли они хорошо </w:t>
      </w:r>
      <w:proofErr w:type="gramStart"/>
      <w:r>
        <w:rPr>
          <w:rStyle w:val="FontStyle24"/>
          <w:rFonts w:ascii="Times New Roman" w:hAnsi="Times New Roman" w:cs="Times New Roman"/>
          <w:sz w:val="26"/>
          <w:szCs w:val="26"/>
        </w:rPr>
        <w:t>подготовле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смогут ли справляться со своими профессио</w:t>
      </w:r>
      <w:r>
        <w:rPr>
          <w:rStyle w:val="FontStyle24"/>
          <w:rFonts w:ascii="Times New Roman" w:hAnsi="Times New Roman" w:cs="Times New Roman"/>
          <w:sz w:val="26"/>
          <w:szCs w:val="26"/>
        </w:rPr>
        <w:t xml:space="preserve">нальными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обязанностями. Сомнения </w:t>
      </w:r>
      <w:r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нормальное состояние любого мыслящего чело</w:t>
      </w:r>
      <w:r>
        <w:rPr>
          <w:rStyle w:val="FontStyle24"/>
          <w:rFonts w:ascii="Times New Roman" w:hAnsi="Times New Roman" w:cs="Times New Roman"/>
          <w:sz w:val="26"/>
          <w:szCs w:val="26"/>
        </w:rPr>
        <w:t>века, а тем более чиновника, 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шающего стратегические задачи модернизации России. Не торопясь с выводами, постараемся как можно внима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тельнее разобраться с такого рода вопросами.</w:t>
      </w:r>
    </w:p>
    <w:p w:rsidR="003B69D3" w:rsidRPr="003B69D3" w:rsidRDefault="003B69D3" w:rsidP="003B69D3">
      <w:pPr>
        <w:pStyle w:val="Style12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Вначале попытаемс</w:t>
      </w:r>
      <w:r>
        <w:rPr>
          <w:rStyle w:val="FontStyle24"/>
          <w:rFonts w:ascii="Times New Roman" w:hAnsi="Times New Roman" w:cs="Times New Roman"/>
          <w:sz w:val="26"/>
          <w:szCs w:val="26"/>
        </w:rPr>
        <w:t>я выяснить, почему в сфере него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сударственного высшего образования произошел крен в сторону именно юрисп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руденции. После того, как приня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тая в 1993 г. ныне де</w:t>
      </w:r>
      <w:r>
        <w:rPr>
          <w:rStyle w:val="FontStyle24"/>
          <w:rFonts w:ascii="Times New Roman" w:hAnsi="Times New Roman" w:cs="Times New Roman"/>
          <w:sz w:val="26"/>
          <w:szCs w:val="26"/>
        </w:rPr>
        <w:t>йствующая Конституция РФ провоз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гласила Россию правовым государством, а человека и его права — высшей ценностью, молодые люди потянулись за юридическими знаниями. Они прекрасно понимали, что, обладая таковыми, не то</w:t>
      </w:r>
      <w:r>
        <w:rPr>
          <w:rStyle w:val="FontStyle24"/>
          <w:rFonts w:ascii="Times New Roman" w:hAnsi="Times New Roman" w:cs="Times New Roman"/>
          <w:sz w:val="26"/>
          <w:szCs w:val="26"/>
        </w:rPr>
        <w:t>лько не пропадут в лихолетье пе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ремен, но и, наскольк</w:t>
      </w:r>
      <w:r>
        <w:rPr>
          <w:rStyle w:val="FontStyle24"/>
          <w:rFonts w:ascii="Times New Roman" w:hAnsi="Times New Roman" w:cs="Times New Roman"/>
          <w:sz w:val="26"/>
          <w:szCs w:val="26"/>
        </w:rPr>
        <w:t>о это возможно в свободном обще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стве, преуспеют. Распространенная в середине 90-х гг. прошлого века шутка о том, что «прав тот, у кого больше прав», нередко трактовалась с тем подтекстом, что </w:t>
      </w:r>
      <w:r>
        <w:rPr>
          <w:rStyle w:val="FontStyle23"/>
          <w:rFonts w:ascii="Times New Roman" w:hAnsi="Times New Roman" w:cs="Times New Roman"/>
          <w:sz w:val="26"/>
          <w:szCs w:val="26"/>
        </w:rPr>
        <w:t>боль</w:t>
      </w:r>
      <w:r w:rsidRPr="003B69D3">
        <w:rPr>
          <w:rStyle w:val="FontStyle23"/>
          <w:rFonts w:ascii="Times New Roman" w:hAnsi="Times New Roman" w:cs="Times New Roman"/>
          <w:sz w:val="26"/>
          <w:szCs w:val="26"/>
        </w:rPr>
        <w:t xml:space="preserve">ше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прав может быть только у того, кто лучше их знает. А лучше знает свои права, делался вывод, конечно же,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профессиональный юрист. Отсюда и широко распро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странившееся стрем</w:t>
      </w:r>
      <w:r>
        <w:rPr>
          <w:rStyle w:val="FontStyle24"/>
          <w:rFonts w:ascii="Times New Roman" w:hAnsi="Times New Roman" w:cs="Times New Roman"/>
          <w:sz w:val="26"/>
          <w:szCs w:val="26"/>
        </w:rPr>
        <w:t>ление к получению высшего юриди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ческого образования.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Дело здесь, следо</w:t>
      </w:r>
      <w:r>
        <w:rPr>
          <w:rStyle w:val="FontStyle24"/>
          <w:rFonts w:ascii="Times New Roman" w:hAnsi="Times New Roman" w:cs="Times New Roman"/>
          <w:sz w:val="26"/>
          <w:szCs w:val="26"/>
        </w:rPr>
        <w:t>вательно, не сводилось к так на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зываемому «ажио</w:t>
      </w:r>
      <w:r>
        <w:rPr>
          <w:rStyle w:val="FontStyle24"/>
          <w:rFonts w:ascii="Times New Roman" w:hAnsi="Times New Roman" w:cs="Times New Roman"/>
          <w:sz w:val="26"/>
          <w:szCs w:val="26"/>
        </w:rPr>
        <w:t>тажному спросу», связанному, на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пример, с погоней </w:t>
      </w:r>
      <w:r>
        <w:rPr>
          <w:rStyle w:val="FontStyle24"/>
          <w:rFonts w:ascii="Times New Roman" w:hAnsi="Times New Roman" w:cs="Times New Roman"/>
          <w:sz w:val="26"/>
          <w:szCs w:val="26"/>
        </w:rPr>
        <w:t>за престижной профессией, «длин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ным рублем», коррупционно емкими должностями, стра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ховкой от «дедовской армии», от «сумы и тюрьмы» и т.д.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И тем более это не было связано с «коварством» пред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принимателей от об</w:t>
      </w:r>
      <w:r>
        <w:rPr>
          <w:rStyle w:val="FontStyle24"/>
          <w:rFonts w:ascii="Times New Roman" w:hAnsi="Times New Roman" w:cs="Times New Roman"/>
          <w:sz w:val="26"/>
          <w:szCs w:val="26"/>
        </w:rPr>
        <w:t>разования, которые якобы посред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ством разного рода </w:t>
      </w:r>
      <w:r>
        <w:rPr>
          <w:rStyle w:val="FontStyle24"/>
          <w:rFonts w:ascii="Times New Roman" w:hAnsi="Times New Roman" w:cs="Times New Roman"/>
          <w:sz w:val="26"/>
          <w:szCs w:val="26"/>
        </w:rPr>
        <w:t>рекламных акций «раскрутили» та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кой спрос и, минимизировав в условиях Интернета и дистанционных форм обучения себестоим</w:t>
      </w:r>
      <w:r>
        <w:rPr>
          <w:rStyle w:val="FontStyle24"/>
          <w:rFonts w:ascii="Times New Roman" w:hAnsi="Times New Roman" w:cs="Times New Roman"/>
          <w:sz w:val="26"/>
          <w:szCs w:val="26"/>
        </w:rPr>
        <w:t>ость образо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вательных проектов, «гребут» сверхприбыли, по суще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ству, при мизерных вложениях.</w:t>
      </w:r>
    </w:p>
    <w:p w:rsidR="003B69D3" w:rsidRPr="003B69D3" w:rsidRDefault="003B69D3" w:rsidP="003B69D3">
      <w:pPr>
        <w:pStyle w:val="Style12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Именно на всем э</w:t>
      </w:r>
      <w:r>
        <w:rPr>
          <w:rStyle w:val="FontStyle24"/>
          <w:rFonts w:ascii="Times New Roman" w:hAnsi="Times New Roman" w:cs="Times New Roman"/>
          <w:sz w:val="26"/>
          <w:szCs w:val="26"/>
        </w:rPr>
        <w:t>том делался акцент в рассуждени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ях многих «государс</w:t>
      </w:r>
      <w:r>
        <w:rPr>
          <w:rStyle w:val="FontStyle24"/>
          <w:rFonts w:ascii="Times New Roman" w:hAnsi="Times New Roman" w:cs="Times New Roman"/>
          <w:sz w:val="26"/>
          <w:szCs w:val="26"/>
        </w:rPr>
        <w:t>твенных мужей» о негосударствен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ном высшем юрид</w:t>
      </w:r>
      <w:r>
        <w:rPr>
          <w:rStyle w:val="FontStyle24"/>
          <w:rFonts w:ascii="Times New Roman" w:hAnsi="Times New Roman" w:cs="Times New Roman"/>
          <w:sz w:val="26"/>
          <w:szCs w:val="26"/>
        </w:rPr>
        <w:t>ическом образовании, муссировав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ших тему о «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юристах-недоучках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»: как будто у нас мало других «недоучек», в час</w:t>
      </w:r>
      <w:r>
        <w:rPr>
          <w:rStyle w:val="FontStyle24"/>
          <w:rFonts w:ascii="Times New Roman" w:hAnsi="Times New Roman" w:cs="Times New Roman"/>
          <w:sz w:val="26"/>
          <w:szCs w:val="26"/>
        </w:rPr>
        <w:t>тности, медиков, педагогов, жур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налистов, представит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елей других нужных и важных про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фессий.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Чиновники, </w:t>
      </w:r>
      <w:proofErr w:type="spell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педалировавшие</w:t>
      </w:r>
      <w:proofErr w:type="spell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государственный «наезд» на негосударственное высшее юридическое образование, даже порой пугали власть тем, что, мол, «если дело так пойдет 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дальше», то стране придется за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возить «настоящих юр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истов» из Германии, Франции, Ан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глии и других «цивилизованных» государств, т.е. решать проблемы юридических кадров так, как она решалась еще при Петре I.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Ис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тина же в рассматриваемом вопро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се состояла, как мы полагаем, совершенно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другом.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Чтобы отделить зерна от плевел во всем том, о чем се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годня говорится в сре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дствах массовой информации о не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государственном высшем юридическом образовании, а тем более избавиться от разного рода «страшилок», в т.ч. порой весьма сомнител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ьного свойства, </w:t>
      </w:r>
      <w:proofErr w:type="gram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надо</w:t>
      </w:r>
      <w:proofErr w:type="gramEnd"/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прежде все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 посмотреть на то, к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то первым пошел учиться «на юри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ста» в данную образов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ательную сферу на начальном эта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пе ее становления — в середине 90-х гг. прошлого века.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Во-первых,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часто это были вчерашние школьники — обычно дети тех же юристов.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Во-вторых,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это б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ыли люди, которые в условиях пе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реходного периода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оказались по тем или иным причи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нам «не у дел» и искали профессию «по душе». Свой в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ы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бор они нередко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останавливали именно на юридиче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ской профессии.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proofErr w:type="gramStart"/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В-третьих,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это были люди, уже знакомые с дисципли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ной, а именно бывшие военнослужащие, демобилизо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вавшиеся из рядов Воо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руженных Сил, в т.ч. бывшие офи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церы, искавшие в условиях «гражданки» свое место «под солнцем».</w:t>
      </w:r>
      <w:proofErr w:type="gramEnd"/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proofErr w:type="gramStart"/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В-четвертых,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это были люди, уже имевшие какой-то близкий к праву профессиональный опыт, в т.ч. милицио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неры, инкассаторы, охранники, частные детективы и т.д.</w:t>
      </w:r>
      <w:proofErr w:type="gramEnd"/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В-пятых,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это были люди, которые считали для себя важным получить, помимо уже имевшегося у них какого-либо иного высшего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образования (инженерного, педа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гогического, экономиче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ского и т.д.), еще и второе «на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дежное» высшее образование. В качестве такового они часто выбирали образование юридическое.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В-шестых,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это были чиновники, пы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тавшиеся в усло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виях окружавшего их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коррупционного и иного кримина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ла «подстраховать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ся» юридическими знаниями. Наря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ду с этим, диплом юриста открывал им дополнительные перспективы карьерного роста.</w:t>
      </w:r>
    </w:p>
    <w:p w:rsidR="003B69D3" w:rsidRPr="003B69D3" w:rsidRDefault="003B69D3" w:rsidP="003B69D3">
      <w:pPr>
        <w:pStyle w:val="Style5"/>
        <w:widowControl/>
        <w:spacing w:line="240" w:lineRule="auto"/>
        <w:ind w:right="58" w:firstLine="709"/>
        <w:rPr>
          <w:rStyle w:val="FontStyle24"/>
          <w:rFonts w:ascii="Times New Roman" w:hAnsi="Times New Roman" w:cs="Times New Roman"/>
          <w:sz w:val="26"/>
          <w:szCs w:val="26"/>
        </w:rPr>
      </w:pP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Наконец, в-седь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мых, в юриспруденцию пошли моло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дые люди, которых привлекала развернувшаяся тогда в средствах массово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й информации юридическая ритори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ка, сопровождавша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яся обычно напоминанием о разно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 рода занимательных сюжетах правового свойства, детективных историях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, цитированием древнеримских из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речений.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По телевидению каждодневно шли сериалы о похождениях преступных группировок и вылавливающих их находчивых «операх», давался показ судебных засе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даний, стала широко издаваться юридическая литература. В газетах ежедневно помещались судебные хроники.</w:t>
      </w:r>
    </w:p>
    <w:p w:rsidR="003B69D3" w:rsidRPr="003B69D3" w:rsidRDefault="003B69D3" w:rsidP="003B69D3">
      <w:pPr>
        <w:pStyle w:val="Style5"/>
        <w:widowControl/>
        <w:spacing w:line="240" w:lineRule="auto"/>
        <w:ind w:right="62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 другой стороны,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юристы становились действитель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 весьма востребо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ванными. На работу по своей спе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циальности успешн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 устраивались выпускники юриди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ческих факультетов, причем не только </w:t>
      </w: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лучших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наших го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сударственных высших учебных заведений (МГУ, СПбГУ, МГЮА, МГИМО и др.), но 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многих других вузов, в т.ч. не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государственных.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Почему это стало возможным?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Во-первых,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 условиях слома старого советского партийно-государств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енного аппарата и создания прин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ципиально новых го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сударственных структур понадоби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лось значительное число новых кадров, и свой выбор ру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ководители останавливали именно на молодых юристах.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Во-вторых,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юри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сты понадобились в налоговых ор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ганах, органах регистрации объектов недвижимости, в формирующихся слу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жбах судебных приставов, в орга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нах по противодействию </w:t>
      </w:r>
      <w:proofErr w:type="spell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наркопреступности</w:t>
      </w:r>
      <w:proofErr w:type="spell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, притонам разврата и другим, так сказать, «экзотическим» престу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плениям, выплеснувшимся в условиях «раскрепощения» нравов.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В-третьих,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полным ходом шло обновление кадров в органах внутренних дел, прокуратуры, уголовно-исполнительной системы, в судах. Не все старые кадры сумели, переломив се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бя, приспособиться к новым усло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виям, а другие нередко сами увольнялись с работы — уходили обычно в бизнес, где открывались заманчивые перспективы «выхода из бедности».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В-четвертых,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нуждался в обновлении и адвокатский корпус, т.к. старый тоже в значительной его части подал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ся в другие сферы деятельности, в т.ч. в тот же бизнес.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В-пятых,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новых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юристов в больших масштабах тре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бовала новая экономика.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Естественно, что государственное образование уже чисто физически 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е могло справляться с возрастаю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щими задачами. Ему на помощь и пришло образование негосударственное.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Как правило, не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смотря на высокие тарифы на обу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чение, многие абитуриенты предпочитали все же имен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но негосударственное высшее юридическое образова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 xml:space="preserve">ние, поскольку здесь за свои деньги они рассчитывали получить </w:t>
      </w: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настоящие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знания.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Конечно, были и такие молодые люди, которые шли сюда вынужденно, т.е. не имея возможности в силу слабой подготовленности и самодисциплины поступить на учебу в государственный вуз. Но немало было и таких людей, ко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торых в государственных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вузах отпугивали коррупция, </w:t>
      </w:r>
      <w:proofErr w:type="gram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ка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зенщина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, рутина, форм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ализм и т.д. Родители абитуриен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тов рассуждали примерно так: лучше деньги вкладывать в собственных детей, чем в чиновников от образования.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Однако тесная связь негосударственного высшего юридического образования с государственным высшим юридическим образованием сохраняется до сих пор, что проявляется, в частно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сти, в том, что и там и тут пре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подают одни и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те же преподаватели, преподается один и тот же набор дисциплин, преобладают одни и те же формы и методы обучения.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По существу, все г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осударственные вузы, в т.ч. тех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нические, строител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ьные, железнодорожные, авиацион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ные, аграрные и т.д.,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открыли факультеты платных обра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зовательных услуг и тоже начали готовить юристов.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Так как подобная деятельность выходила за рамки прямого назначения этих вузов, она тем самым как бы вступала в сферу негосударственного образования.</w:t>
      </w:r>
    </w:p>
    <w:p w:rsidR="003B69D3" w:rsidRPr="003B69D3" w:rsidRDefault="003B69D3" w:rsidP="003B69D3">
      <w:pPr>
        <w:pStyle w:val="Style5"/>
        <w:widowControl/>
        <w:spacing w:line="240" w:lineRule="auto"/>
        <w:ind w:right="62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К негосударственному образовательному сектору примыкали и появившиеся кое-где муниципальные образовательные учреждения, также готовившие, наряду с экономистами, менеджерами, </w:t>
      </w:r>
      <w:proofErr w:type="spell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маркетологами</w:t>
      </w:r>
      <w:proofErr w:type="spell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, психологами и некоторыми другими профессионалами, юристов.</w:t>
      </w:r>
    </w:p>
    <w:p w:rsidR="003B69D3" w:rsidRPr="003B69D3" w:rsidRDefault="003B69D3" w:rsidP="003B69D3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Что касается собственно негосударственного образовательного сектора, в рамках которого также выпускались, наряду с другими специалистами, юристы, то они в регионах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были представлены главным обра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зом филиалами соот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ветствующих столичных негосудар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ственных вузов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в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частности, таких как Гуманитар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ный институт, Московский гуманитарно-экономический институт, Международный независимый эколого-политологический университет, Университет Российской академии образован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ия, Московский институт экономи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ки, менеджмента и права.</w:t>
      </w:r>
      <w:proofErr w:type="gramEnd"/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В некоторых крупных административных центрах субъектов Федерации появились и </w:t>
      </w:r>
      <w:r w:rsidR="00927711">
        <w:rPr>
          <w:rStyle w:val="FontStyle28"/>
          <w:rFonts w:ascii="Times New Roman" w:hAnsi="Times New Roman" w:cs="Times New Roman"/>
          <w:sz w:val="26"/>
          <w:szCs w:val="26"/>
        </w:rPr>
        <w:t>специализирован</w:t>
      </w: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ные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негосударствен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ные юридические вузы как, напри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мер, Нижегородская правовая академия (в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. Нижнем Новгороде).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 целом негосударственное высшее юридическое образование выросло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сегодня до таких масштабов, ко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торые позволяют ему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выдерживать конкуренцию с госу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дарственным высшим юридическим образованием. За счет чего это было достигнуто? Во-первых, за счет привлечения к работе лучших преподавателей,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работающих в сфере государствен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ного высшего юридического образования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. Их привле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кали здесь не только дополнительные заработки, но и возможность работ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ать в сравнительно небольших ау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диториях, в удобном режиме (учебное расписание со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ставлялось «под них»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). При этом сказывались и откры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вающиеся дополнительные возможности участвовать в конференциях, публиковать свои статьи пособия, ме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тодические разработки, монографии, «обкатывать» со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ставлявшиеся тесты, внедрять новые методы обучения.</w:t>
      </w:r>
    </w:p>
    <w:p w:rsidR="003B69D3" w:rsidRPr="003B69D3" w:rsidRDefault="003B69D3" w:rsidP="003B69D3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927711">
        <w:rPr>
          <w:rStyle w:val="FontStyle24"/>
          <w:rFonts w:ascii="Times New Roman" w:hAnsi="Times New Roman" w:cs="Times New Roman"/>
          <w:i/>
          <w:sz w:val="26"/>
          <w:szCs w:val="26"/>
        </w:rPr>
        <w:t>Во-вторых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, за счет того, что негосударственное выс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 xml:space="preserve">шее юридическое образование стало более доступным. И не только в том смысле, что «заплатил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ты уже сту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дент» но еще и потом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у, что столичные негосударствен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ные образовател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ьные учреждения, готовившие юри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стов буквально «усеяли» страну своими филиалами. Се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годня буквально каждый город и, по существу каждый район большого го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рода располагает такими филиала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ми или их различными структурами и подструктурами. Чтобы получить выс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шее юридическое образование, те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перь далеко, как говорится, ходить не надо. Оно само пришло к человеку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едва ли не в каждый дом.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В-третьих,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для сту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дентов составлялись удобные рас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писания лекций и занятий, для чего задействовались не только вечерние часы, но и нередко выходные дни.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В-четвертых,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выручали электронные ресурсы. 11ро-граммы, пособия, вопросы, ответы на них и т.д.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все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это имелось в распоряж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ении студентов. Вузовские библи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отеки не скупились на приобретение новых учебников, учебных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>пособий, мо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нографий, сборников научных тру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дов, иной литературы, в т.ч. на электронных носителях.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Что надо делат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ь дальше негосударственному выс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шему юридическому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образованию для того, чтобы про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должать удерживать занятые довольно высокие позиции на складывающемся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образовательном рынке, чтобы ко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нечный продукт это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го образования – квалифицирован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ные юридические кадры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был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еще более высокого ка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чества,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а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следовательно, и более востребованными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.</w:t>
      </w:r>
    </w:p>
    <w:p w:rsidR="003B69D3" w:rsidRPr="003B69D3" w:rsidRDefault="003B69D3" w:rsidP="003B69D3">
      <w:pPr>
        <w:pStyle w:val="Style12"/>
        <w:widowControl/>
        <w:spacing w:line="240" w:lineRule="auto"/>
        <w:ind w:right="240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Первое. Наряду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 юридическими дисциплинами осо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бый упор в преподавани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 следует сделать также на миро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воззренческий и гуманитарный блок дисциплин.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Общая теория права должна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преподаваться, как представляет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ся в три этапа: на первом этапе (первый семестр первого курса) — как собственно общая теория права (филосо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фия права), на втором (второй семестр первого к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урса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–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как введение в отраслевые юридические дисциплины и, наконец, на третьем (первый семестр пятого курса)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как подведение итогов из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учения этих дисциплин.</w:t>
      </w:r>
      <w:proofErr w:type="gramEnd"/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Иначе по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лучается так, что обща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я теория права </w:t>
      </w:r>
      <w:proofErr w:type="gram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существует и раз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вивается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сама по себ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е, а отраслевые юридические дис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циплины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сами по себе. Должны быть здесь какие-то общие знаменатели.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 любом случае, преподавание ми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ровоззренческих, гуманитарных и общеправовых дисциплин должно развиват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ь у студентов навыки юридическо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 мышления, творческого анализа правовых вопросов и проблем, понимание строгой логики права, высших его морально-нравстве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нных начал, принципов. Современ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ный юрист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это не формалист, а широко образованная личность, человек, хорошо понимающий смысл жизни и суть ее высших охраняемых правом ценностей.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Второе. Весьма в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ажен для подготовки юристов так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же блок экономически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х, управленческих и психологиче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ских дисциплин. Экон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омические знания помогут будуще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му юристу понять суть взаимоотношений труда и капи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тала, ответить на вопросы, в частности, о том, как и чем прирастает национальное богатство страны, как оно должно накапливаться, сберегаться, преумножаться, дополняться, развиваться и... «работать» на человека. Управленческие же знания подготовят будущего юриста к самостоятельной жизни в «открытом пространстве», научат его подчиняться служебной дисциплине, позволят ему понять, на чем держится любое дело, осуществляе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мое более чем одним человеком, как преуспеть в любом таком деле, как сделать успешную карьеру и т.д. Психологические знания научат будущего юриста упр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ав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лять собой, коллективом, делом, правильно строить вза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имоотношения с колле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гами и другими людьми, с которы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ми ему постоянно придется встречаться, выполняя свои профессиональные обязанности.</w:t>
      </w:r>
    </w:p>
    <w:p w:rsidR="003B69D3" w:rsidRPr="003B69D3" w:rsidRDefault="003B69D3" w:rsidP="003B69D3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Третье. Надо и дальше улучшать само качество пре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 xml:space="preserve">подавания.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Если для э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того многое делает государствен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ное высшее образова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ние (внедрение двухуровневой си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стемы подготовки кадр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ов (бакалавры, магистры), прида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ние наиболее успешно работающим вузам различных престижных статусов (национальные исследователь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ские университеты, федеральные вузы и др.), то и него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сударственному высшему образованию надо тоже что-то делать в этом же нап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равлении.</w:t>
      </w:r>
      <w:proofErr w:type="gramEnd"/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Кроме того, надо стре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миться, чтобы право преподавали именно юристы, а не, скажем, философы, фил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ологи, психологи, социологи, по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литологи, а тем более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не физики, химики, электромеха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ники, радиотехники, м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атематики или другие «непрофиль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ные» преподавател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и.</w:t>
      </w:r>
      <w:proofErr w:type="gramEnd"/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Настала пора сформировать Ас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социацию негосударственного образования и в рамках ее проводить необход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имую для всего этого «негосудар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ственного» дела ра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боту. </w:t>
      </w:r>
      <w:proofErr w:type="gram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Важно при этом всегда пом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нить, что хотя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lastRenderedPageBreak/>
        <w:t xml:space="preserve">образование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негосударственное, но само по себе это образовательное дело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–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дело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боль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шой государственной важности, т.к. в значительной мере от него зависит судьб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 правового статуса нашего госу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дарства, судьба наше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й демократии, судьба прав и сво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бод каждого из нас, судьба законности и правопорядка, общественной нравственности и культуры.</w:t>
      </w:r>
      <w:proofErr w:type="gramEnd"/>
    </w:p>
    <w:p w:rsidR="003B69D3" w:rsidRPr="003B69D3" w:rsidRDefault="003B69D3" w:rsidP="003B69D3">
      <w:pPr>
        <w:pStyle w:val="Style12"/>
        <w:widowControl/>
        <w:spacing w:line="240" w:lineRule="auto"/>
        <w:ind w:right="14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Четвертое.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Для контроля знаний студентов нужны хорошие тесты, т.е. та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кие, которые, во-первых, охваты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вали бы в содержательном отношении весь материал</w:t>
      </w:r>
      <w:r w:rsidRPr="003B69D3">
        <w:rPr>
          <w:rFonts w:ascii="Times New Roman" w:hAnsi="Times New Roman"/>
          <w:sz w:val="26"/>
          <w:szCs w:val="26"/>
        </w:rPr>
        <w:t xml:space="preserve"> </w:t>
      </w:r>
      <w:r w:rsidR="00927711">
        <w:rPr>
          <w:rFonts w:ascii="Times New Roman" w:hAnsi="Times New Roman"/>
          <w:sz w:val="26"/>
          <w:szCs w:val="26"/>
        </w:rPr>
        <w:t>препод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аваемых дисциплин, во-вторых, в дидактическом отношении были бы интересными, увлекательными 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, в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-третьих, в методич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еском отношении были бы </w:t>
      </w:r>
      <w:proofErr w:type="spell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самообу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чающими</w:t>
      </w:r>
      <w:proofErr w:type="spell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. Каждый вопрос должен сопровождаться пятью вариантами ответов на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них, причем все эти ответы долж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 быть в принципе пра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вильными, хотя и в разной степе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 правильными. С учетом степени правильнос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ти отве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та компьютер должен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выставлять студенту соответству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ющую оценку по пятибалльной системе. Тесты должны составляться с участием хорошо успевающих студентов.</w:t>
      </w:r>
    </w:p>
    <w:p w:rsidR="003B69D3" w:rsidRPr="003B69D3" w:rsidRDefault="003B69D3" w:rsidP="003B69D3">
      <w:pPr>
        <w:pStyle w:val="Style5"/>
        <w:widowControl/>
        <w:spacing w:line="240" w:lineRule="auto"/>
        <w:ind w:right="19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Пятое.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Надо сделать так, чтобы не только экзамены, но и зачеты были дифференцированными, т.е.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сопрово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ждались выставлением оценок по той же пятибалльной системе.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Шестое.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По итогам каждой </w:t>
      </w:r>
      <w:proofErr w:type="spellStart"/>
      <w:r w:rsidR="00927711">
        <w:rPr>
          <w:rStyle w:val="FontStyle24"/>
          <w:rFonts w:ascii="Times New Roman" w:hAnsi="Times New Roman" w:cs="Times New Roman"/>
          <w:sz w:val="26"/>
          <w:szCs w:val="26"/>
        </w:rPr>
        <w:t>зачетно-экзаме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национной</w:t>
      </w:r>
      <w:proofErr w:type="spell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сессии надо составлять рейтинги студентов. Каждый студент должен знать свое место в общем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сту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денческом «табели о рангах» — тогда он буде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т стремить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ся к высшим показателям в учебе.</w:t>
      </w:r>
    </w:p>
    <w:p w:rsidR="003B69D3" w:rsidRPr="003B69D3" w:rsidRDefault="003B69D3" w:rsidP="003B69D3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Седьмое.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Надо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вводить дифференцированную опла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ту за обучение, т.е. такую, при которой студент с более высокими показателями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в учебе мог рассчитывать на не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которую скидку — пропорциональную успехам в учебе.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Восьмое.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Надо шире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внедрять в учебные занятия эле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менты состязательности. Только состязательность дает нужные стимулы. Советская власть рухнула не потому, что ее погубили «происки империализма» или мы «забыли Бога», или плохо руководил страной Горбачев, а затем Ельцин, а потому, что в стране угас дух состязательности. Доведенные до абсурда идеи «равенства» и «всеобщего братства» убили этот ду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х, и развитие, естественно, пре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кратилось. Возможности хозрасчета, социалистического соревнования и других подобных форм со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ветской состя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зательности были полностью исчерпаны, а новые не по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явились. Возрождать д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ух состязательности надо со сту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денческой скамьи, выводя «на Олимп» </w:t>
      </w:r>
      <w:proofErr w:type="gramStart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лучших</w:t>
      </w:r>
      <w:proofErr w:type="gramEnd"/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 из лучших и указывая путь туда же остальным.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Девятое.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Надо 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дальше повышать уровень практи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ческого обучения. Дл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я этого нужны хорошо оборудован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ные аудитории, учебно-методические кабинеты, кабине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ты криминалистики, компьютерные кабинеты, учебные полигоны и т.д. Чаще с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ледует приглашать для чтения не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больших курсов юристов-практиков, в т.ч. прокуроров, судей, нотариусов,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юристов, работающих на предприя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тиях. Надо давать ст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удентам больше различных практи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ческих заданий. По ме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ньшей мере, две трети всех пись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менных работ должны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выполняться по заданиям практи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ческого характера. Такие задания должны выполняться с привлечением к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онкретных материалов правоприме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нительной и иной юридической практики и в тесном вза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>имодействии с сот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рудниками соответствующих право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вых учреждений. В любом случае, у студента полностью должна отсутствовать возможность отчитываться ч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ужи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ми письменными р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аботами. Каждая выпускная квали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фикационная работ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а должна включать в себя элемен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ты практики.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lastRenderedPageBreak/>
        <w:t xml:space="preserve">Десятое.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Надо д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обиваться более высокой посещае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мости студентов лекций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 занятий. Для студентов, хрони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чески пропускающих занятия, надо организ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овывать до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полнительные занятия. А для студентов со стопроцентной явкой на лекции и занятия следует ввести такой порядок, чтобы они могли расс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читывать на соответствующие пре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имущества, в т.ч. на помощь в трудоустройстве.</w:t>
      </w:r>
    </w:p>
    <w:p w:rsidR="003B69D3" w:rsidRPr="003B69D3" w:rsidRDefault="003B69D3" w:rsidP="003B69D3">
      <w:pPr>
        <w:pStyle w:val="Style5"/>
        <w:widowControl/>
        <w:spacing w:line="240" w:lineRule="auto"/>
        <w:ind w:right="19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Одиннадцатое.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Так как значительная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часть негосу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дарственного высшег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о юридического образования нахо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дится в сфере деятель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ности региональных филиалов сто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личных негосударственн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ых вузов, то следует этим филиа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лам придавать большую самостоятельность, акцентируя внимание на наиболее эффективных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направлениях их де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ятельности и «подтягивая» до должного уровня остальные направления.</w:t>
      </w:r>
    </w:p>
    <w:p w:rsidR="003B69D3" w:rsidRPr="003B69D3" w:rsidRDefault="003B69D3" w:rsidP="003B69D3">
      <w:pPr>
        <w:pStyle w:val="Style5"/>
        <w:widowControl/>
        <w:spacing w:line="240" w:lineRule="auto"/>
        <w:ind w:right="14"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 xml:space="preserve">Двенадцатое. 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Надо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 xml:space="preserve"> укреплять связи негосударствен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ного высшего юри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дического образования с учрежде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ниями, предоставляющими выпускникам работу, шире и эффективнее рекламиро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вать перед ними свою «про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дукцию», направлять туда на практику студентов. Если в каких-то сегментах н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егосударственного высшего юриди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 xml:space="preserve">ческого образования есть определенные инновационные «прорывы», то именно на них и надо делать ставку в подготовке юристов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высшей квалификации и более ак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тивно продвигать их выпускников на рынок труда.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Все это надо ре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шать быстро, в нужной последова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тельности, верно по с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уществу. И тогда негосударствен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ное высшее юридическое образование будет иметь еще более твердые позиции на ш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ироко развернувшемся се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годня образовательном рынке. Не беря из бюджета ни копейки государственны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х денег, оно будет и дальше при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носить в казну миллионы и миллионы. Государство, нау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softHyphen/>
        <w:t xml:space="preserve">чившееся в условиях 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финансового кризиса считать бук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вально каждый рубль, б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удет, конечно же, находить пра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вильные решения встающих вопросов. К тому же среди выпускников негосу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дарственного высшего юридическо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 образования гора</w:t>
      </w:r>
      <w:r w:rsidR="00927711">
        <w:rPr>
          <w:rStyle w:val="FontStyle24"/>
          <w:rFonts w:ascii="Times New Roman" w:hAnsi="Times New Roman" w:cs="Times New Roman"/>
          <w:sz w:val="26"/>
          <w:szCs w:val="26"/>
        </w:rPr>
        <w:t>здо меньше разнога рода «оборот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ней» в погонах и без погон, перевертышей, двурушников, предателей, тех, кто использует юридические знания не на пользу государству, обществу и людям, а во вред им.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Негосударств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енное высшее юридическое образо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вание, безусловно, буд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ет продолжать сотрудничать с го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сударственным высшим юридическим образованием, но все же, как можно пр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едположить, именно ему будут при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надлежать приоритеты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 xml:space="preserve"> уже во втором десятилетии ново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го века. Соотношение здесь будет резко меняться в его пользу. Во всяком случае, в развитых государствах мира негосударственное высшее юридическое образование преобладает над соответствующим государственным образованием.</w:t>
      </w:r>
    </w:p>
    <w:p w:rsidR="003B69D3" w:rsidRPr="003B69D3" w:rsidRDefault="003B69D3" w:rsidP="003B69D3">
      <w:pPr>
        <w:pStyle w:val="Style5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6"/>
          <w:szCs w:val="26"/>
        </w:rPr>
      </w:pP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В крупных города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х негосударственное высшее обра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зование уже в новом десятилетии нового века будет, как можно предположить, р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асполагать лучшими зданиями, ко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торые архитектурно украсят не только эти города, но и страну в целом. Это бу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дут здания с колоннадами, порти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ками, с надписями на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 xml:space="preserve"> фронтонах с впечатляющими древ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неримскими правовыми сентенциями на латинском языке, например, такими: «Тот по</w:t>
      </w:r>
      <w:r w:rsidR="000A7A75">
        <w:rPr>
          <w:rStyle w:val="FontStyle24"/>
          <w:rFonts w:ascii="Times New Roman" w:hAnsi="Times New Roman" w:cs="Times New Roman"/>
          <w:sz w:val="26"/>
          <w:szCs w:val="26"/>
        </w:rPr>
        <w:t>ступает мудро, кто следует веле</w:t>
      </w:r>
      <w:r w:rsidRPr="003B69D3">
        <w:rPr>
          <w:rStyle w:val="FontStyle24"/>
          <w:rFonts w:ascii="Times New Roman" w:hAnsi="Times New Roman" w:cs="Times New Roman"/>
          <w:sz w:val="26"/>
          <w:szCs w:val="26"/>
        </w:rPr>
        <w:t>ниям закона»; «Пусть рушится мир, но торжествует закон»; «Право есть искусство добра и справедливости» и т.д.</w:t>
      </w:r>
    </w:p>
    <w:p w:rsidR="003B69D3" w:rsidRPr="003B69D3" w:rsidRDefault="003B69D3" w:rsidP="003B69D3">
      <w:pPr>
        <w:ind w:firstLine="709"/>
        <w:jc w:val="both"/>
        <w:rPr>
          <w:rStyle w:val="FontStyle24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B69D3">
        <w:rPr>
          <w:rStyle w:val="FontStyle31"/>
          <w:rFonts w:ascii="Times New Roman" w:hAnsi="Times New Roman" w:cs="Times New Roman"/>
          <w:sz w:val="26"/>
          <w:szCs w:val="26"/>
        </w:rPr>
        <w:t>Понченко</w:t>
      </w:r>
      <w:proofErr w:type="spellEnd"/>
      <w:r w:rsidRPr="003B69D3">
        <w:rPr>
          <w:rStyle w:val="FontStyle31"/>
          <w:rFonts w:ascii="Times New Roman" w:hAnsi="Times New Roman" w:cs="Times New Roman"/>
          <w:sz w:val="26"/>
          <w:szCs w:val="26"/>
        </w:rPr>
        <w:t xml:space="preserve"> Павел Николаевич, зав. кафедрой уголовного права и уголовного процесса Национального исследовательского университета — Высшей школы экономики (г. Нижний Новгород], заслуженный </w:t>
      </w:r>
      <w:r w:rsidRPr="003B69D3">
        <w:rPr>
          <w:rStyle w:val="FontStyle32"/>
          <w:rFonts w:ascii="Times New Roman" w:hAnsi="Times New Roman" w:cs="Times New Roman"/>
          <w:sz w:val="26"/>
          <w:szCs w:val="26"/>
        </w:rPr>
        <w:t xml:space="preserve">юрист </w:t>
      </w:r>
      <w:r w:rsidRPr="003B69D3">
        <w:rPr>
          <w:rStyle w:val="FontStyle32"/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академик РАЕН, </w:t>
      </w:r>
      <w:r w:rsidRPr="003B69D3">
        <w:rPr>
          <w:rStyle w:val="FontStyle31"/>
          <w:rFonts w:ascii="Times New Roman" w:hAnsi="Times New Roman" w:cs="Times New Roman"/>
          <w:sz w:val="26"/>
          <w:szCs w:val="26"/>
        </w:rPr>
        <w:t xml:space="preserve">член </w:t>
      </w:r>
      <w:r w:rsidRPr="003B69D3">
        <w:rPr>
          <w:rStyle w:val="FontStyle32"/>
          <w:rFonts w:ascii="Times New Roman" w:hAnsi="Times New Roman" w:cs="Times New Roman"/>
          <w:sz w:val="26"/>
          <w:szCs w:val="26"/>
        </w:rPr>
        <w:t xml:space="preserve">РАЮН, </w:t>
      </w:r>
      <w:r w:rsidRPr="003B69D3">
        <w:rPr>
          <w:rStyle w:val="FontStyle31"/>
          <w:rFonts w:ascii="Times New Roman" w:hAnsi="Times New Roman" w:cs="Times New Roman"/>
          <w:sz w:val="26"/>
          <w:szCs w:val="26"/>
        </w:rPr>
        <w:t xml:space="preserve">руководитель </w:t>
      </w:r>
      <w:r w:rsidRPr="003B69D3">
        <w:rPr>
          <w:rStyle w:val="FontStyle32"/>
          <w:rFonts w:ascii="Times New Roman" w:hAnsi="Times New Roman" w:cs="Times New Roman"/>
          <w:sz w:val="26"/>
          <w:szCs w:val="26"/>
        </w:rPr>
        <w:t xml:space="preserve">Секции </w:t>
      </w:r>
      <w:r w:rsidRPr="003B69D3">
        <w:rPr>
          <w:rStyle w:val="FontStyle31"/>
          <w:rFonts w:ascii="Times New Roman" w:hAnsi="Times New Roman" w:cs="Times New Roman"/>
          <w:sz w:val="26"/>
          <w:szCs w:val="26"/>
        </w:rPr>
        <w:t xml:space="preserve">по уголовно-правовым вопросам Научно-консультативного совета </w:t>
      </w:r>
      <w:r w:rsidRPr="003B69D3">
        <w:rPr>
          <w:rStyle w:val="FontStyle32"/>
          <w:rFonts w:ascii="Times New Roman" w:hAnsi="Times New Roman" w:cs="Times New Roman"/>
          <w:sz w:val="26"/>
          <w:szCs w:val="26"/>
        </w:rPr>
        <w:t xml:space="preserve">при Нижегородском областном суде, </w:t>
      </w:r>
      <w:r w:rsidRPr="003B69D3">
        <w:rPr>
          <w:rStyle w:val="FontStyle31"/>
          <w:rFonts w:ascii="Times New Roman" w:hAnsi="Times New Roman" w:cs="Times New Roman"/>
          <w:sz w:val="26"/>
          <w:szCs w:val="26"/>
        </w:rPr>
        <w:t xml:space="preserve">доктор юридических наук, профессор </w:t>
      </w:r>
      <w:r w:rsidRPr="003B69D3">
        <w:rPr>
          <w:rStyle w:val="FontStyle28"/>
          <w:rFonts w:ascii="Times New Roman" w:hAnsi="Times New Roman" w:cs="Times New Roman"/>
          <w:sz w:val="26"/>
          <w:szCs w:val="26"/>
        </w:rPr>
        <w:t>603132, г. Нижний Новгород, 132, а/я 293</w:t>
      </w:r>
      <w:r w:rsidR="000A7A75">
        <w:rPr>
          <w:rStyle w:val="FontStyle28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69D3" w:rsidRPr="003B69D3" w:rsidRDefault="003B69D3" w:rsidP="003B69D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B69D3" w:rsidRPr="003B69D3" w:rsidSect="00FC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F23"/>
    <w:multiLevelType w:val="hybridMultilevel"/>
    <w:tmpl w:val="A894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6632D"/>
    <w:multiLevelType w:val="hybridMultilevel"/>
    <w:tmpl w:val="F82082B0"/>
    <w:lvl w:ilvl="0" w:tplc="524A433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9D3"/>
    <w:rsid w:val="000A7A75"/>
    <w:rsid w:val="003B69D3"/>
    <w:rsid w:val="005B0BE5"/>
    <w:rsid w:val="00927711"/>
    <w:rsid w:val="00BF6085"/>
    <w:rsid w:val="00E955BA"/>
    <w:rsid w:val="00F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7A7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B69D3"/>
    <w:pPr>
      <w:spacing w:line="216" w:lineRule="exact"/>
      <w:ind w:firstLine="331"/>
      <w:jc w:val="both"/>
    </w:pPr>
  </w:style>
  <w:style w:type="character" w:customStyle="1" w:styleId="FontStyle23">
    <w:name w:val="Font Style23"/>
    <w:basedOn w:val="a0"/>
    <w:uiPriority w:val="99"/>
    <w:rsid w:val="003B69D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24">
    <w:name w:val="Font Style24"/>
    <w:basedOn w:val="a0"/>
    <w:uiPriority w:val="99"/>
    <w:rsid w:val="003B69D3"/>
    <w:rPr>
      <w:rFonts w:ascii="Lucida Sans Unicode" w:hAnsi="Lucida Sans Unicode" w:cs="Lucida Sans Unicode"/>
      <w:sz w:val="12"/>
      <w:szCs w:val="12"/>
    </w:rPr>
  </w:style>
  <w:style w:type="paragraph" w:customStyle="1" w:styleId="Style12">
    <w:name w:val="Style12"/>
    <w:basedOn w:val="a"/>
    <w:uiPriority w:val="99"/>
    <w:rsid w:val="003B69D3"/>
    <w:pPr>
      <w:spacing w:line="217" w:lineRule="exact"/>
      <w:jc w:val="both"/>
    </w:pPr>
  </w:style>
  <w:style w:type="character" w:customStyle="1" w:styleId="FontStyle28">
    <w:name w:val="Font Style28"/>
    <w:basedOn w:val="a0"/>
    <w:uiPriority w:val="99"/>
    <w:rsid w:val="003B69D3"/>
    <w:rPr>
      <w:rFonts w:ascii="Lucida Sans Unicode" w:hAnsi="Lucida Sans Unicode" w:cs="Lucida Sans Unicode"/>
      <w:i/>
      <w:iCs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3B69D3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3B69D3"/>
    <w:rPr>
      <w:rFonts w:ascii="Lucida Sans Unicode" w:hAnsi="Lucida Sans Unicode" w:cs="Lucida Sans Unicode"/>
      <w:b/>
      <w:bCs/>
      <w:i/>
      <w:iCs/>
      <w:spacing w:val="10"/>
      <w:sz w:val="12"/>
      <w:szCs w:val="12"/>
    </w:rPr>
  </w:style>
  <w:style w:type="character" w:customStyle="1" w:styleId="10">
    <w:name w:val="Заголовок 1 Знак"/>
    <w:basedOn w:val="a0"/>
    <w:link w:val="1"/>
    <w:uiPriority w:val="9"/>
    <w:rsid w:val="000A7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7A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A75"/>
    <w:pPr>
      <w:ind w:left="720"/>
      <w:contextualSpacing/>
    </w:pPr>
  </w:style>
  <w:style w:type="paragraph" w:customStyle="1" w:styleId="Style3">
    <w:name w:val="Style3"/>
    <w:basedOn w:val="a"/>
    <w:uiPriority w:val="99"/>
    <w:rsid w:val="000A7A75"/>
  </w:style>
  <w:style w:type="paragraph" w:customStyle="1" w:styleId="Style11">
    <w:name w:val="Style11"/>
    <w:basedOn w:val="a"/>
    <w:uiPriority w:val="99"/>
    <w:rsid w:val="000A7A75"/>
    <w:pPr>
      <w:spacing w:line="278" w:lineRule="exact"/>
      <w:ind w:firstLine="336"/>
    </w:pPr>
  </w:style>
  <w:style w:type="character" w:customStyle="1" w:styleId="FontStyle30">
    <w:name w:val="Font Style30"/>
    <w:basedOn w:val="a0"/>
    <w:uiPriority w:val="99"/>
    <w:rsid w:val="000A7A75"/>
    <w:rPr>
      <w:rFonts w:ascii="Lucida Sans Unicode" w:hAnsi="Lucida Sans Unicode" w:cs="Lucida Sans Unicode"/>
      <w:b/>
      <w:bCs/>
      <w:w w:val="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F6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48E3-4611-4CBC-BCB2-4C630143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odudoladova</dc:creator>
  <cp:keywords/>
  <dc:description/>
  <cp:lastModifiedBy>odudoladova</cp:lastModifiedBy>
  <cp:revision>2</cp:revision>
  <dcterms:created xsi:type="dcterms:W3CDTF">2013-02-27T07:14:00Z</dcterms:created>
  <dcterms:modified xsi:type="dcterms:W3CDTF">2013-03-01T11:08:00Z</dcterms:modified>
</cp:coreProperties>
</file>