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DA" w:rsidRPr="003F12AD" w:rsidRDefault="00BC14DA" w:rsidP="00BC14DA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Практическое Применение</w:t>
      </w:r>
      <w:r w:rsidR="003F12AD" w:rsidRPr="003F12AD">
        <w:rPr>
          <w:rFonts w:ascii="Times New Roman" w:hAnsi="Times New Roman" w:cs="Times New Roman"/>
          <w:b/>
          <w:caps/>
          <w:sz w:val="28"/>
          <w:szCs w:val="28"/>
        </w:rPr>
        <w:t xml:space="preserve"> современных информационных технологий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в СФЕРЕ </w:t>
      </w:r>
      <w:r w:rsidR="00612CBE">
        <w:rPr>
          <w:rFonts w:ascii="Times New Roman" w:hAnsi="Times New Roman" w:cs="Times New Roman"/>
          <w:b/>
          <w:caps/>
          <w:sz w:val="28"/>
          <w:szCs w:val="28"/>
        </w:rPr>
        <w:t>преподавания китайского языка на примере авторского курса В системе</w:t>
      </w:r>
      <w:r w:rsidR="003F12AD" w:rsidRPr="003F12AD">
        <w:rPr>
          <w:rFonts w:ascii="Times New Roman" w:hAnsi="Times New Roman" w:cs="Times New Roman"/>
          <w:b/>
          <w:caps/>
          <w:sz w:val="28"/>
          <w:szCs w:val="28"/>
        </w:rPr>
        <w:t xml:space="preserve"> Moodle</w:t>
      </w:r>
    </w:p>
    <w:p w:rsidR="003F12AD" w:rsidRPr="00692F00" w:rsidRDefault="003F12AD" w:rsidP="003F12A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92F00">
        <w:rPr>
          <w:rFonts w:ascii="Times New Roman" w:hAnsi="Times New Roman" w:cs="Times New Roman"/>
          <w:b/>
          <w:i/>
          <w:sz w:val="28"/>
          <w:szCs w:val="28"/>
        </w:rPr>
        <w:t>Горбачева Светлана Андреевна</w:t>
      </w:r>
    </w:p>
    <w:p w:rsidR="003F12AD" w:rsidRPr="00FB3711" w:rsidRDefault="003F12AD" w:rsidP="003F12A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3711">
        <w:rPr>
          <w:rFonts w:ascii="Times New Roman" w:hAnsi="Times New Roman" w:cs="Times New Roman"/>
          <w:i/>
          <w:sz w:val="28"/>
          <w:szCs w:val="28"/>
        </w:rPr>
        <w:t xml:space="preserve">Старший преподаватель кафедры искусствоведения, </w:t>
      </w:r>
    </w:p>
    <w:p w:rsidR="003F12AD" w:rsidRDefault="003F12AD" w:rsidP="003F12A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7875">
        <w:rPr>
          <w:rFonts w:ascii="Times New Roman" w:hAnsi="Times New Roman" w:cs="Times New Roman"/>
          <w:i/>
          <w:sz w:val="28"/>
          <w:szCs w:val="28"/>
        </w:rPr>
        <w:t xml:space="preserve">Санкт-Петербургский Гуманитарный университет профсоюзов, Россия, </w:t>
      </w:r>
    </w:p>
    <w:p w:rsidR="003F12AD" w:rsidRPr="00367875" w:rsidRDefault="003F12AD" w:rsidP="003F12A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7875">
        <w:rPr>
          <w:rFonts w:ascii="Times New Roman" w:hAnsi="Times New Roman" w:cs="Times New Roman"/>
          <w:i/>
          <w:sz w:val="28"/>
          <w:szCs w:val="28"/>
        </w:rPr>
        <w:t>Санкт-Петербург</w:t>
      </w:r>
    </w:p>
    <w:p w:rsidR="003F12AD" w:rsidRDefault="003F12AD" w:rsidP="003F12AD">
      <w:pPr>
        <w:spacing w:after="0" w:line="360" w:lineRule="auto"/>
        <w:jc w:val="right"/>
      </w:pPr>
      <w:r w:rsidRPr="0036787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B3711">
        <w:rPr>
          <w:rFonts w:ascii="Times New Roman" w:hAnsi="Times New Roman" w:cs="Times New Roman"/>
          <w:i/>
          <w:sz w:val="28"/>
          <w:szCs w:val="28"/>
        </w:rPr>
        <w:t>-</w:t>
      </w:r>
      <w:r w:rsidRPr="00367875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FB3711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6" w:history="1">
        <w:r w:rsidRPr="0036787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clicksv</w:t>
        </w:r>
        <w:r w:rsidRPr="00FB3711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36787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Pr="00FB3711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36787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</w:p>
    <w:p w:rsidR="003F12AD" w:rsidRPr="00FB3711" w:rsidRDefault="003F12AD" w:rsidP="003F12AD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BC14DA" w:rsidRPr="00322379" w:rsidRDefault="00612CBE" w:rsidP="00322379">
      <w:pPr>
        <w:spacing w:line="360" w:lineRule="auto"/>
        <w:ind w:left="567"/>
        <w:jc w:val="center"/>
        <w:rPr>
          <w:rStyle w:val="hps"/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A73816">
        <w:rPr>
          <w:rStyle w:val="hps"/>
          <w:rFonts w:ascii="Times New Roman" w:hAnsi="Times New Roman" w:cs="Times New Roman"/>
          <w:b/>
          <w:caps/>
          <w:sz w:val="28"/>
          <w:szCs w:val="28"/>
          <w:lang w:val="en-US"/>
        </w:rPr>
        <w:t>Practical application of the modern</w:t>
      </w:r>
      <w:r w:rsidRPr="00A73816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A73816">
        <w:rPr>
          <w:rStyle w:val="hps"/>
          <w:rFonts w:ascii="Times New Roman" w:hAnsi="Times New Roman" w:cs="Times New Roman"/>
          <w:b/>
          <w:caps/>
          <w:sz w:val="28"/>
          <w:szCs w:val="28"/>
          <w:lang w:val="en-US"/>
        </w:rPr>
        <w:t>informational technologies in</w:t>
      </w:r>
      <w:r w:rsidRPr="00A73816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teaching the </w:t>
      </w:r>
      <w:r w:rsidRPr="00A73816">
        <w:rPr>
          <w:rStyle w:val="hps"/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Chinese language </w:t>
      </w:r>
      <w:r w:rsidR="0031190D">
        <w:rPr>
          <w:rStyle w:val="hps"/>
          <w:rFonts w:ascii="Times New Roman" w:hAnsi="Times New Roman" w:cs="Times New Roman" w:hint="eastAsia"/>
          <w:b/>
          <w:caps/>
          <w:sz w:val="28"/>
          <w:szCs w:val="28"/>
          <w:lang w:val="en-US"/>
        </w:rPr>
        <w:t>by</w:t>
      </w:r>
      <w:r w:rsidRPr="00A73816">
        <w:rPr>
          <w:rStyle w:val="hps"/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="0031190D">
        <w:rPr>
          <w:rStyle w:val="hps"/>
          <w:rFonts w:ascii="Times New Roman" w:hAnsi="Times New Roman" w:cs="Times New Roman" w:hint="eastAsia"/>
          <w:b/>
          <w:caps/>
          <w:sz w:val="28"/>
          <w:szCs w:val="28"/>
          <w:lang w:val="en-US"/>
        </w:rPr>
        <w:t xml:space="preserve">the </w:t>
      </w:r>
      <w:r w:rsidRPr="00A73816">
        <w:rPr>
          <w:rStyle w:val="hps"/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example </w:t>
      </w:r>
      <w:r w:rsidR="00322379" w:rsidRPr="00A73816">
        <w:rPr>
          <w:rStyle w:val="hps"/>
          <w:rFonts w:ascii="Times New Roman" w:hAnsi="Times New Roman" w:cs="Times New Roman"/>
          <w:b/>
          <w:caps/>
          <w:sz w:val="28"/>
          <w:szCs w:val="28"/>
          <w:lang w:val="en-US"/>
        </w:rPr>
        <w:t>of the original</w:t>
      </w:r>
      <w:r w:rsidRPr="00A73816">
        <w:rPr>
          <w:rStyle w:val="hps"/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="00322379" w:rsidRPr="00A73816">
        <w:rPr>
          <w:rStyle w:val="hps"/>
          <w:rFonts w:ascii="Times New Roman" w:hAnsi="Times New Roman" w:cs="Times New Roman" w:hint="eastAsia"/>
          <w:b/>
          <w:caps/>
          <w:sz w:val="28"/>
          <w:szCs w:val="28"/>
          <w:lang w:val="en-US"/>
        </w:rPr>
        <w:t xml:space="preserve">online </w:t>
      </w:r>
      <w:r w:rsidRPr="00A73816">
        <w:rPr>
          <w:rStyle w:val="hps"/>
          <w:rFonts w:ascii="Times New Roman" w:hAnsi="Times New Roman" w:cs="Times New Roman"/>
          <w:b/>
          <w:caps/>
          <w:sz w:val="28"/>
          <w:szCs w:val="28"/>
          <w:lang w:val="en-US"/>
        </w:rPr>
        <w:t>course in MOODLE system</w:t>
      </w:r>
    </w:p>
    <w:p w:rsidR="003F12AD" w:rsidRPr="00692F00" w:rsidRDefault="003F12AD" w:rsidP="003F12AD">
      <w:pPr>
        <w:spacing w:line="360" w:lineRule="auto"/>
        <w:ind w:left="567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692F00">
        <w:rPr>
          <w:rFonts w:ascii="Times New Roman" w:hAnsi="Times New Roman" w:cs="Times New Roman"/>
          <w:b/>
          <w:i/>
          <w:sz w:val="28"/>
          <w:szCs w:val="28"/>
          <w:lang w:val="en-US"/>
        </w:rPr>
        <w:t>Gorbacheva</w:t>
      </w:r>
      <w:proofErr w:type="spellEnd"/>
      <w:r w:rsidRPr="00692F0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Svetlana</w:t>
      </w:r>
    </w:p>
    <w:p w:rsidR="003F12AD" w:rsidRPr="00367875" w:rsidRDefault="003F12AD" w:rsidP="003F12AD">
      <w:pPr>
        <w:spacing w:line="36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B3711">
        <w:rPr>
          <w:rFonts w:ascii="Times New Roman" w:hAnsi="Times New Roman" w:cs="Times New Roman"/>
          <w:i/>
          <w:sz w:val="28"/>
          <w:szCs w:val="28"/>
          <w:lang w:val="en-US"/>
        </w:rPr>
        <w:t>Senior Teacher of Art History Department, Saint-Petersburg University of</w:t>
      </w:r>
      <w:r w:rsidRPr="003678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Humanities and Social Sciences, Russia, Saint-Petersburg</w:t>
      </w:r>
    </w:p>
    <w:p w:rsidR="003F12AD" w:rsidRDefault="00322379" w:rsidP="005A74AE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92F00">
        <w:rPr>
          <w:rFonts w:ascii="Times New Roman" w:hAnsi="Times New Roman" w:cs="Times New Roman"/>
          <w:b/>
          <w:caps/>
          <w:sz w:val="28"/>
          <w:szCs w:val="28"/>
        </w:rPr>
        <w:t>Аннотация</w:t>
      </w:r>
    </w:p>
    <w:p w:rsidR="00B5482E" w:rsidRDefault="00B5482E" w:rsidP="00B548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специалисты, профессионально владеющие китайским языком, стали очень востребованы в нашей стране, это обусловлено значительным расширением экономических связей с Китаем. В условиях стремительного развития информационных технологий система преподавания китайского языка также </w:t>
      </w:r>
      <w:r w:rsidR="000F2F86">
        <w:rPr>
          <w:rFonts w:ascii="Times New Roman" w:hAnsi="Times New Roman" w:cs="Times New Roman"/>
          <w:sz w:val="28"/>
          <w:szCs w:val="28"/>
        </w:rPr>
        <w:t>претерпевает изменения. С</w:t>
      </w:r>
      <w:r>
        <w:rPr>
          <w:rFonts w:ascii="Times New Roman" w:hAnsi="Times New Roman" w:cs="Times New Roman"/>
          <w:sz w:val="28"/>
          <w:szCs w:val="28"/>
        </w:rPr>
        <w:t xml:space="preserve">татья посвящена особенностям практического использования цифровых образовательных ресурсов в совокупности с традиционной формой обучения на примере разработанного автором интерактивного курса «Иностранный язык в международном деловом общении» (китайский язык) </w:t>
      </w:r>
      <w:r>
        <w:rPr>
          <w:rFonts w:ascii="Times New Roman" w:eastAsia="SimSun" w:hAnsi="Times New Roman" w:cs="Times New Roman"/>
          <w:sz w:val="28"/>
          <w:szCs w:val="28"/>
        </w:rPr>
        <w:t>в</w:t>
      </w:r>
      <w:r w:rsidR="000F2F86">
        <w:rPr>
          <w:rFonts w:ascii="Times New Roman" w:hAnsi="Times New Roman" w:cs="Times New Roman"/>
          <w:sz w:val="28"/>
          <w:szCs w:val="28"/>
        </w:rPr>
        <w:t xml:space="preserve">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482E" w:rsidRDefault="00B5482E" w:rsidP="00322379">
      <w:pPr>
        <w:adjustRightInd w:val="0"/>
        <w:snapToGri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22273" w:rsidRPr="00E22273" w:rsidRDefault="00322379" w:rsidP="005A74AE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A1567C">
        <w:rPr>
          <w:rFonts w:ascii="Times New Roman" w:hAnsi="Times New Roman" w:cs="Times New Roman" w:hint="eastAsia"/>
          <w:b/>
          <w:caps/>
          <w:sz w:val="28"/>
          <w:szCs w:val="28"/>
          <w:lang w:val="en-US"/>
        </w:rPr>
        <w:t>abstr</w:t>
      </w:r>
      <w:r w:rsidR="00E22273" w:rsidRPr="00E22273">
        <w:rPr>
          <w:rFonts w:ascii="Times New Roman" w:hAnsi="Times New Roman" w:cs="Times New Roman" w:hint="eastAsia"/>
          <w:b/>
          <w:caps/>
          <w:sz w:val="28"/>
          <w:szCs w:val="28"/>
          <w:lang w:val="en-US"/>
        </w:rPr>
        <w:t>ACT</w:t>
      </w:r>
    </w:p>
    <w:p w:rsidR="00E22273" w:rsidRPr="00E22273" w:rsidRDefault="00E22273" w:rsidP="00E22273">
      <w:pPr>
        <w:adjustRightInd w:val="0"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A74AE">
        <w:rPr>
          <w:rFonts w:ascii="Times New Roman" w:hAnsi="Times New Roman" w:cs="Times New Roman"/>
          <w:sz w:val="28"/>
          <w:szCs w:val="28"/>
          <w:lang w:val="en-US"/>
        </w:rPr>
        <w:lastRenderedPageBreak/>
        <w:t>In recent years</w:t>
      </w:r>
      <w:r w:rsidRPr="005A74AE">
        <w:rPr>
          <w:rFonts w:ascii="Times New Roman" w:hAnsi="Times New Roman" w:cs="Times New Roman" w:hint="eastAsia"/>
          <w:sz w:val="28"/>
          <w:szCs w:val="28"/>
          <w:lang w:val="en-US"/>
        </w:rPr>
        <w:t xml:space="preserve"> the</w:t>
      </w:r>
      <w:r w:rsidRPr="005A74AE">
        <w:rPr>
          <w:rFonts w:ascii="Times New Roman" w:hAnsi="Times New Roman" w:cs="Times New Roman"/>
          <w:sz w:val="28"/>
          <w:szCs w:val="28"/>
          <w:lang w:val="en-US"/>
        </w:rPr>
        <w:t xml:space="preserve"> experts</w:t>
      </w:r>
      <w:r w:rsidRPr="005A74AE">
        <w:rPr>
          <w:rFonts w:ascii="Times New Roman" w:hAnsi="Times New Roman" w:cs="Times New Roman" w:hint="eastAsia"/>
          <w:sz w:val="28"/>
          <w:szCs w:val="28"/>
          <w:lang w:val="en-US"/>
        </w:rPr>
        <w:t xml:space="preserve"> with </w:t>
      </w:r>
      <w:r w:rsidRPr="005A74AE">
        <w:rPr>
          <w:rFonts w:ascii="Times New Roman" w:hAnsi="Times New Roman" w:cs="Times New Roman"/>
          <w:sz w:val="28"/>
          <w:szCs w:val="28"/>
          <w:lang w:val="en-US"/>
        </w:rPr>
        <w:t>professional knowledge of the Chinese language have become very popular in our country</w:t>
      </w:r>
      <w:r w:rsidRPr="005A74AE">
        <w:rPr>
          <w:rFonts w:ascii="Times New Roman" w:hAnsi="Times New Roman" w:cs="Times New Roman" w:hint="eastAsia"/>
          <w:sz w:val="28"/>
          <w:szCs w:val="28"/>
          <w:lang w:val="en-US"/>
        </w:rPr>
        <w:t xml:space="preserve"> </w:t>
      </w:r>
      <w:r w:rsidRPr="005A74AE">
        <w:rPr>
          <w:rFonts w:ascii="Times New Roman" w:hAnsi="Times New Roman" w:cs="Times New Roman"/>
          <w:sz w:val="28"/>
          <w:szCs w:val="28"/>
          <w:lang w:val="en-US"/>
        </w:rPr>
        <w:t>due to a significant expansion of economic ties with China. With the rapid developmen</w:t>
      </w:r>
      <w:r w:rsidR="004446C7" w:rsidRPr="005A74AE">
        <w:rPr>
          <w:rFonts w:ascii="Times New Roman" w:hAnsi="Times New Roman" w:cs="Times New Roman"/>
          <w:sz w:val="28"/>
          <w:szCs w:val="28"/>
          <w:lang w:val="en-US"/>
        </w:rPr>
        <w:t>t of information technolog</w:t>
      </w:r>
      <w:r w:rsidR="004446C7" w:rsidRPr="005A74AE">
        <w:rPr>
          <w:rFonts w:ascii="Times New Roman" w:hAnsi="Times New Roman" w:cs="Times New Roman" w:hint="eastAsia"/>
          <w:sz w:val="28"/>
          <w:szCs w:val="28"/>
          <w:lang w:val="en-US"/>
        </w:rPr>
        <w:t>ies</w:t>
      </w:r>
      <w:r w:rsidR="004446C7" w:rsidRPr="005A7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46C7" w:rsidRPr="005A74AE">
        <w:rPr>
          <w:rFonts w:ascii="Times New Roman" w:hAnsi="Times New Roman" w:cs="Times New Roman" w:hint="eastAsia"/>
          <w:sz w:val="28"/>
          <w:szCs w:val="28"/>
          <w:lang w:val="en-US"/>
        </w:rPr>
        <w:t xml:space="preserve">the process </w:t>
      </w:r>
      <w:r w:rsidRPr="005A74AE">
        <w:rPr>
          <w:rFonts w:ascii="Times New Roman" w:hAnsi="Times New Roman" w:cs="Times New Roman"/>
          <w:sz w:val="28"/>
          <w:szCs w:val="28"/>
          <w:lang w:val="en-US"/>
        </w:rPr>
        <w:t xml:space="preserve">of teaching </w:t>
      </w:r>
      <w:r w:rsidR="004446C7" w:rsidRPr="005A74AE">
        <w:rPr>
          <w:rFonts w:ascii="Times New Roman" w:hAnsi="Times New Roman" w:cs="Times New Roman" w:hint="eastAsia"/>
          <w:sz w:val="28"/>
          <w:szCs w:val="28"/>
          <w:lang w:val="en-US"/>
        </w:rPr>
        <w:t>C</w:t>
      </w:r>
      <w:r w:rsidRPr="005A74AE">
        <w:rPr>
          <w:rFonts w:ascii="Times New Roman" w:hAnsi="Times New Roman" w:cs="Times New Roman"/>
          <w:sz w:val="28"/>
          <w:szCs w:val="28"/>
          <w:lang w:val="en-US"/>
        </w:rPr>
        <w:t>hinese language is also changing. This article</w:t>
      </w:r>
      <w:r w:rsidRPr="005A74AE">
        <w:rPr>
          <w:rFonts w:ascii="Times New Roman" w:hAnsi="Times New Roman" w:cs="Times New Roman" w:hint="eastAsia"/>
          <w:sz w:val="28"/>
          <w:szCs w:val="28"/>
          <w:lang w:val="en-US"/>
        </w:rPr>
        <w:t xml:space="preserve"> is</w:t>
      </w:r>
      <w:r w:rsidRPr="005A74AE">
        <w:rPr>
          <w:rFonts w:ascii="Times New Roman" w:hAnsi="Times New Roman" w:cs="Times New Roman"/>
          <w:sz w:val="28"/>
          <w:szCs w:val="28"/>
          <w:lang w:val="en-US"/>
        </w:rPr>
        <w:t xml:space="preserve"> focuse</w:t>
      </w:r>
      <w:r w:rsidRPr="005A74AE">
        <w:rPr>
          <w:rFonts w:ascii="Times New Roman" w:hAnsi="Times New Roman" w:cs="Times New Roman" w:hint="eastAsia"/>
          <w:sz w:val="28"/>
          <w:szCs w:val="28"/>
          <w:lang w:val="en-US"/>
        </w:rPr>
        <w:t>d</w:t>
      </w:r>
      <w:r w:rsidRPr="005A74AE">
        <w:rPr>
          <w:rFonts w:ascii="Times New Roman" w:hAnsi="Times New Roman" w:cs="Times New Roman"/>
          <w:sz w:val="28"/>
          <w:szCs w:val="28"/>
          <w:lang w:val="en-US"/>
        </w:rPr>
        <w:t xml:space="preserve"> on the practica</w:t>
      </w:r>
      <w:r w:rsidR="000F2F86">
        <w:rPr>
          <w:rFonts w:ascii="Times New Roman" w:hAnsi="Times New Roman" w:cs="Times New Roman"/>
          <w:sz w:val="28"/>
          <w:szCs w:val="28"/>
          <w:lang w:val="en-US"/>
        </w:rPr>
        <w:t>l use</w:t>
      </w:r>
      <w:r w:rsidRPr="005A74AE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4446C7" w:rsidRPr="005A74AE">
        <w:rPr>
          <w:rFonts w:ascii="Times New Roman" w:hAnsi="Times New Roman" w:cs="Times New Roman" w:hint="eastAsia"/>
          <w:sz w:val="28"/>
          <w:szCs w:val="28"/>
          <w:lang w:val="en-US"/>
        </w:rPr>
        <w:t>computer</w:t>
      </w:r>
      <w:r w:rsidRPr="005A74AE">
        <w:rPr>
          <w:rFonts w:ascii="Times New Roman" w:hAnsi="Times New Roman" w:cs="Times New Roman"/>
          <w:sz w:val="28"/>
          <w:szCs w:val="28"/>
          <w:lang w:val="en-US"/>
        </w:rPr>
        <w:t xml:space="preserve"> educational resources in conjunction with the traditional form of learning </w:t>
      </w:r>
      <w:r w:rsidR="004446C7" w:rsidRPr="005A74AE">
        <w:rPr>
          <w:rFonts w:ascii="Times New Roman" w:hAnsi="Times New Roman" w:cs="Times New Roman" w:hint="eastAsia"/>
          <w:sz w:val="28"/>
          <w:szCs w:val="28"/>
          <w:lang w:val="en-US"/>
        </w:rPr>
        <w:t>language using the example of the author</w:t>
      </w:r>
      <w:r w:rsidR="004446C7" w:rsidRPr="005A74AE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4446C7" w:rsidRPr="005A74AE">
        <w:rPr>
          <w:rFonts w:ascii="Times New Roman" w:hAnsi="Times New Roman" w:cs="Times New Roman" w:hint="eastAsia"/>
          <w:sz w:val="28"/>
          <w:szCs w:val="28"/>
          <w:lang w:val="en-US"/>
        </w:rPr>
        <w:t xml:space="preserve">s </w:t>
      </w:r>
      <w:r w:rsidRPr="005A74AE">
        <w:rPr>
          <w:rFonts w:ascii="Times New Roman" w:hAnsi="Times New Roman" w:cs="Times New Roman"/>
          <w:sz w:val="28"/>
          <w:szCs w:val="28"/>
          <w:lang w:val="en-US"/>
        </w:rPr>
        <w:t>interactive course "Foreign Language in international business communi</w:t>
      </w:r>
      <w:r w:rsidR="00496C19">
        <w:rPr>
          <w:rFonts w:ascii="Times New Roman" w:hAnsi="Times New Roman" w:cs="Times New Roman"/>
          <w:sz w:val="28"/>
          <w:szCs w:val="28"/>
          <w:lang w:val="en-US"/>
        </w:rPr>
        <w:t>cation" (Chinese) in the</w:t>
      </w:r>
      <w:r w:rsidRPr="005A7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74AE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="0031190D" w:rsidRPr="003119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190D">
        <w:rPr>
          <w:rFonts w:ascii="Times New Roman" w:hAnsi="Times New Roman" w:cs="Times New Roman" w:hint="eastAsia"/>
          <w:sz w:val="28"/>
          <w:szCs w:val="28"/>
          <w:lang w:val="en-US"/>
        </w:rPr>
        <w:t>system</w:t>
      </w:r>
      <w:r w:rsidRPr="005A74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7B25" w:rsidRPr="00E22273" w:rsidRDefault="00557B25" w:rsidP="00557B25">
      <w:pPr>
        <w:adjustRightInd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322379" w:rsidRPr="00322379" w:rsidRDefault="00322379" w:rsidP="00322379">
      <w:pPr>
        <w:adjustRightInd w:val="0"/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2F00"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322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F00">
        <w:rPr>
          <w:rFonts w:ascii="Times New Roman" w:hAnsi="Times New Roman" w:cs="Times New Roman"/>
          <w:b/>
          <w:sz w:val="28"/>
          <w:szCs w:val="28"/>
        </w:rPr>
        <w:t>слова</w:t>
      </w:r>
      <w:r w:rsidRPr="00322379">
        <w:rPr>
          <w:rFonts w:ascii="Times New Roman" w:hAnsi="Times New Roman" w:cs="Times New Roman" w:hint="eastAsia"/>
          <w:b/>
          <w:sz w:val="28"/>
          <w:szCs w:val="28"/>
        </w:rPr>
        <w:t>:</w:t>
      </w:r>
      <w:r w:rsidRPr="003223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китайский</w:t>
      </w:r>
      <w:r w:rsidRPr="00322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="00D8283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val="en-US"/>
        </w:rPr>
        <w:t>Moodle</w:t>
      </w:r>
      <w:proofErr w:type="spellEnd"/>
      <w:r w:rsidR="00D82837">
        <w:rPr>
          <w:rFonts w:ascii="Times New Roman" w:hAnsi="Times New Roman" w:cs="Times New Roman"/>
          <w:sz w:val="28"/>
          <w:szCs w:val="28"/>
        </w:rPr>
        <w:t>;</w:t>
      </w:r>
      <w:r w:rsidRPr="00322379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интерактивный курс</w:t>
      </w:r>
      <w:r w:rsidRPr="00322379">
        <w:rPr>
          <w:rFonts w:ascii="Times New Roman" w:hAnsi="Times New Roman" w:cs="Times New Roman"/>
          <w:sz w:val="28"/>
          <w:szCs w:val="28"/>
        </w:rPr>
        <w:t>.</w:t>
      </w:r>
    </w:p>
    <w:p w:rsidR="00322379" w:rsidRPr="00322379" w:rsidRDefault="00322379" w:rsidP="00322379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4F7E">
        <w:rPr>
          <w:rFonts w:ascii="Times New Roman" w:hAnsi="Times New Roman" w:cs="Times New Roman" w:hint="eastAsia"/>
          <w:b/>
          <w:sz w:val="28"/>
          <w:szCs w:val="28"/>
          <w:lang w:val="en-US"/>
        </w:rPr>
        <w:t>Keywords</w:t>
      </w:r>
      <w:r w:rsidRPr="00322379">
        <w:rPr>
          <w:rFonts w:ascii="Times New Roman" w:hAnsi="Times New Roman" w:cs="Times New Roman" w:hint="eastAsia"/>
          <w:b/>
          <w:sz w:val="28"/>
          <w:szCs w:val="28"/>
          <w:lang w:val="en-US"/>
        </w:rPr>
        <w:t>:</w:t>
      </w:r>
      <w:r w:rsidRPr="003223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hinese</w:t>
      </w:r>
      <w:proofErr w:type="spellEnd"/>
      <w:proofErr w:type="gramEnd"/>
      <w:r w:rsidRPr="00322379">
        <w:rPr>
          <w:rFonts w:ascii="Times New Roman" w:hAnsi="Times New Roman" w:cs="Times New Roman" w:hint="eastAsia"/>
          <w:sz w:val="28"/>
          <w:szCs w:val="28"/>
          <w:lang w:val="en-US"/>
        </w:rPr>
        <w:t xml:space="preserve"> language</w:t>
      </w:r>
      <w:r w:rsidR="00D82837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val="en-US"/>
        </w:rPr>
        <w:t>Moodle</w:t>
      </w:r>
      <w:proofErr w:type="spellEnd"/>
      <w:r w:rsidR="00D82837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 xml:space="preserve"> online course</w:t>
      </w:r>
      <w:r w:rsidRPr="003223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2379" w:rsidRPr="00322379" w:rsidRDefault="00322379" w:rsidP="00322379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96960" w:rsidRDefault="0037561B" w:rsidP="004529AB">
      <w:pPr>
        <w:adjustRightInd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125">
        <w:rPr>
          <w:rFonts w:ascii="Times New Roman" w:hAnsi="Times New Roman" w:cs="Times New Roman"/>
          <w:sz w:val="28"/>
          <w:szCs w:val="28"/>
        </w:rPr>
        <w:t xml:space="preserve">В условиях активного развития отношений России и Китая </w:t>
      </w:r>
      <w:r w:rsidR="007C0F53" w:rsidRPr="00301125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Pr="00301125">
        <w:rPr>
          <w:rFonts w:ascii="Times New Roman" w:hAnsi="Times New Roman" w:cs="Times New Roman"/>
          <w:sz w:val="28"/>
          <w:szCs w:val="28"/>
        </w:rPr>
        <w:t>п</w:t>
      </w:r>
      <w:r w:rsidR="007C0F53" w:rsidRPr="00301125">
        <w:rPr>
          <w:rFonts w:ascii="Times New Roman" w:hAnsi="Times New Roman" w:cs="Times New Roman"/>
          <w:sz w:val="28"/>
          <w:szCs w:val="28"/>
        </w:rPr>
        <w:t>одготовки</w:t>
      </w:r>
      <w:r w:rsidRPr="00301125">
        <w:rPr>
          <w:rFonts w:ascii="Times New Roman" w:hAnsi="Times New Roman" w:cs="Times New Roman"/>
          <w:sz w:val="28"/>
          <w:szCs w:val="28"/>
        </w:rPr>
        <w:t xml:space="preserve"> квалифицированных специалистов, владеющих китайским языком и умеющих практически применять его в общении с носителями в процессе осуществления профессиональной деятельности, является как никогда актуальной.</w:t>
      </w:r>
      <w:r w:rsidR="007C0F53" w:rsidRPr="00301125">
        <w:rPr>
          <w:rFonts w:ascii="Times New Roman" w:hAnsi="Times New Roman" w:cs="Times New Roman"/>
          <w:sz w:val="28"/>
          <w:szCs w:val="28"/>
        </w:rPr>
        <w:t xml:space="preserve"> </w:t>
      </w:r>
      <w:r w:rsidR="00301125" w:rsidRPr="00A96960">
        <w:rPr>
          <w:rFonts w:ascii="Times New Roman" w:hAnsi="Times New Roman" w:cs="Times New Roman"/>
          <w:sz w:val="28"/>
          <w:szCs w:val="28"/>
        </w:rPr>
        <w:t>Но исследований по методологии обучения китайскому языку в России очень мало, поэтому наблюдается отставание от стремительного развития системы преподавания иностранным языкам как науки и от современных приемов практического овладения языком</w:t>
      </w:r>
      <w:r w:rsidR="00BB5CF1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BB5CF1">
        <w:rPr>
          <w:rFonts w:ascii="Times New Roman" w:hAnsi="Times New Roman" w:cs="Times New Roman"/>
          <w:sz w:val="28"/>
          <w:szCs w:val="28"/>
        </w:rPr>
        <w:t>[</w:t>
      </w:r>
      <w:r w:rsidR="00BB5CF1">
        <w:rPr>
          <w:rFonts w:ascii="Times New Roman" w:hAnsi="Times New Roman" w:cs="Times New Roman" w:hint="eastAsia"/>
          <w:sz w:val="28"/>
          <w:szCs w:val="28"/>
        </w:rPr>
        <w:t>5</w:t>
      </w:r>
      <w:r w:rsidR="00BB5CF1" w:rsidRPr="00FB3711">
        <w:rPr>
          <w:rFonts w:ascii="Times New Roman" w:hAnsi="Times New Roman" w:cs="Times New Roman"/>
          <w:sz w:val="28"/>
          <w:szCs w:val="28"/>
        </w:rPr>
        <w:t>]</w:t>
      </w:r>
      <w:r w:rsidR="00301125" w:rsidRPr="00A96960">
        <w:rPr>
          <w:rFonts w:ascii="Times New Roman" w:hAnsi="Times New Roman" w:cs="Times New Roman"/>
          <w:sz w:val="28"/>
          <w:szCs w:val="28"/>
        </w:rPr>
        <w:t>.</w:t>
      </w:r>
      <w:r w:rsidR="00131220" w:rsidRPr="00A96960">
        <w:rPr>
          <w:rFonts w:ascii="Times New Roman" w:hAnsi="Times New Roman" w:cs="Times New Roman"/>
          <w:sz w:val="28"/>
          <w:szCs w:val="28"/>
        </w:rPr>
        <w:t xml:space="preserve"> Использование новейших информационных технологий при конструировании современной образовательной среды для изучения китайского языка</w:t>
      </w:r>
      <w:r w:rsidR="00A73816">
        <w:rPr>
          <w:rFonts w:ascii="Times New Roman" w:hAnsi="Times New Roman" w:cs="Times New Roman"/>
          <w:sz w:val="28"/>
          <w:szCs w:val="28"/>
        </w:rPr>
        <w:t xml:space="preserve"> </w:t>
      </w:r>
      <w:r w:rsidR="00A73816" w:rsidRPr="00A73816">
        <w:rPr>
          <w:rFonts w:ascii="Times New Roman" w:hAnsi="Times New Roman" w:cs="Times New Roman"/>
          <w:sz w:val="28"/>
          <w:szCs w:val="28"/>
        </w:rPr>
        <w:t>играет важную роль при</w:t>
      </w:r>
      <w:r w:rsidR="00A73816">
        <w:rPr>
          <w:rFonts w:ascii="Times New Roman" w:hAnsi="Times New Roman" w:cs="Times New Roman"/>
          <w:sz w:val="28"/>
          <w:szCs w:val="28"/>
        </w:rPr>
        <w:t xml:space="preserve"> комплексном обучении</w:t>
      </w:r>
      <w:r w:rsidR="00D27CAD" w:rsidRPr="00A96960">
        <w:rPr>
          <w:rFonts w:ascii="Times New Roman" w:hAnsi="Times New Roman" w:cs="Times New Roman"/>
          <w:sz w:val="28"/>
          <w:szCs w:val="28"/>
        </w:rPr>
        <w:t xml:space="preserve"> всем аспектам китайского языка:</w:t>
      </w:r>
      <w:r w:rsidR="00D27CAD">
        <w:rPr>
          <w:rFonts w:ascii="Times New Roman" w:hAnsi="Times New Roman" w:cs="Times New Roman"/>
          <w:sz w:val="28"/>
          <w:szCs w:val="28"/>
        </w:rPr>
        <w:t xml:space="preserve"> фонетика, грамматика, лексика и иероглифика</w:t>
      </w:r>
      <w:r w:rsidR="004B0C9B">
        <w:rPr>
          <w:rFonts w:ascii="Times New Roman" w:hAnsi="Times New Roman" w:cs="Times New Roman"/>
          <w:sz w:val="28"/>
          <w:szCs w:val="28"/>
        </w:rPr>
        <w:t>, а потому представляется одним из важнейших сре</w:t>
      </w:r>
      <w:proofErr w:type="gramStart"/>
      <w:r w:rsidR="004B0C9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4B0C9B">
        <w:rPr>
          <w:rFonts w:ascii="Times New Roman" w:hAnsi="Times New Roman" w:cs="Times New Roman"/>
          <w:sz w:val="28"/>
          <w:szCs w:val="28"/>
        </w:rPr>
        <w:t>я практического овладения китайским языком</w:t>
      </w:r>
      <w:r w:rsidR="00D27CAD">
        <w:rPr>
          <w:rFonts w:ascii="Times New Roman" w:hAnsi="Times New Roman" w:cs="Times New Roman"/>
          <w:sz w:val="28"/>
          <w:szCs w:val="28"/>
        </w:rPr>
        <w:t>.</w:t>
      </w:r>
      <w:r w:rsidR="00D27CAD">
        <w:rPr>
          <w:sz w:val="28"/>
          <w:szCs w:val="28"/>
        </w:rPr>
        <w:t xml:space="preserve"> </w:t>
      </w:r>
      <w:r w:rsidR="004B0C9B" w:rsidRPr="004B0C9B">
        <w:rPr>
          <w:rFonts w:ascii="Times New Roman" w:hAnsi="Times New Roman" w:cs="Times New Roman"/>
          <w:sz w:val="28"/>
          <w:szCs w:val="28"/>
        </w:rPr>
        <w:t>В то же время</w:t>
      </w:r>
      <w:r w:rsidR="004B0C9B">
        <w:rPr>
          <w:sz w:val="28"/>
          <w:szCs w:val="28"/>
        </w:rPr>
        <w:t xml:space="preserve"> </w:t>
      </w:r>
      <w:r w:rsidR="004B0C9B" w:rsidRPr="00EA23DC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4B0C9B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="004B0C9B" w:rsidRPr="00EA23DC">
        <w:rPr>
          <w:rFonts w:ascii="Times New Roman" w:hAnsi="Times New Roman" w:cs="Times New Roman"/>
          <w:sz w:val="28"/>
          <w:szCs w:val="28"/>
        </w:rPr>
        <w:t xml:space="preserve">новых методов и принципов </w:t>
      </w:r>
      <w:r w:rsidR="004B0C9B">
        <w:rPr>
          <w:rFonts w:ascii="Times New Roman" w:hAnsi="Times New Roman" w:cs="Times New Roman"/>
          <w:sz w:val="28"/>
          <w:szCs w:val="28"/>
        </w:rPr>
        <w:t>преподавания п</w:t>
      </w:r>
      <w:r w:rsidR="00A96960" w:rsidRPr="00EA23DC">
        <w:rPr>
          <w:rFonts w:ascii="Times New Roman" w:hAnsi="Times New Roman" w:cs="Times New Roman"/>
          <w:sz w:val="28"/>
          <w:szCs w:val="28"/>
        </w:rPr>
        <w:t>ри проектировании научно-методич</w:t>
      </w:r>
      <w:r w:rsidR="004B0C9B">
        <w:rPr>
          <w:rFonts w:ascii="Times New Roman" w:hAnsi="Times New Roman" w:cs="Times New Roman"/>
          <w:sz w:val="28"/>
          <w:szCs w:val="28"/>
        </w:rPr>
        <w:t>еской работы в системе обучения</w:t>
      </w:r>
      <w:r w:rsidR="00A96960">
        <w:rPr>
          <w:rFonts w:ascii="Times New Roman" w:hAnsi="Times New Roman" w:cs="Times New Roman"/>
          <w:sz w:val="28"/>
          <w:szCs w:val="28"/>
        </w:rPr>
        <w:t xml:space="preserve"> </w:t>
      </w:r>
      <w:r w:rsidR="00A96960" w:rsidRPr="00EA23DC">
        <w:rPr>
          <w:rFonts w:ascii="Times New Roman" w:hAnsi="Times New Roman" w:cs="Times New Roman"/>
          <w:sz w:val="28"/>
          <w:szCs w:val="28"/>
        </w:rPr>
        <w:t>ведет к повышению качества управления образовательной средой</w:t>
      </w:r>
      <w:r w:rsidR="004B0C9B">
        <w:rPr>
          <w:rFonts w:ascii="Times New Roman" w:hAnsi="Times New Roman" w:cs="Times New Roman"/>
          <w:sz w:val="28"/>
          <w:szCs w:val="28"/>
        </w:rPr>
        <w:t xml:space="preserve">, обеспечивает гибкость образовательного процесса, совершенствует способности к саморазвитию </w:t>
      </w:r>
      <w:r w:rsidR="004B0C9B">
        <w:rPr>
          <w:rFonts w:ascii="Times New Roman" w:hAnsi="Times New Roman" w:cs="Times New Roman"/>
          <w:sz w:val="28"/>
          <w:szCs w:val="28"/>
        </w:rPr>
        <w:lastRenderedPageBreak/>
        <w:t>личности и способствует развитию индивидуализации в организаци</w:t>
      </w:r>
      <w:r w:rsidR="00A73816">
        <w:rPr>
          <w:rFonts w:ascii="Times New Roman" w:hAnsi="Times New Roman" w:cs="Times New Roman"/>
          <w:sz w:val="28"/>
          <w:szCs w:val="28"/>
        </w:rPr>
        <w:t>и учебной деятельности студента</w:t>
      </w:r>
      <w:r w:rsidR="004B0C9B">
        <w:rPr>
          <w:rFonts w:ascii="Times New Roman" w:hAnsi="Times New Roman" w:cs="Times New Roman"/>
          <w:sz w:val="28"/>
          <w:szCs w:val="28"/>
        </w:rPr>
        <w:t xml:space="preserve"> в зависимости от личных возможностей и потребностей</w:t>
      </w:r>
      <w:r w:rsidR="00A96960">
        <w:rPr>
          <w:rFonts w:ascii="Times New Roman" w:hAnsi="Times New Roman" w:cs="Times New Roman"/>
          <w:sz w:val="28"/>
          <w:szCs w:val="28"/>
        </w:rPr>
        <w:t>.</w:t>
      </w:r>
    </w:p>
    <w:p w:rsidR="00C77CCD" w:rsidRPr="00301125" w:rsidRDefault="00D27CAD" w:rsidP="004529AB">
      <w:pPr>
        <w:pStyle w:val="a3"/>
        <w:adjustRightInd w:val="0"/>
        <w:snapToGrid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статья посвящена особенностям применения</w:t>
      </w:r>
      <w:r w:rsidR="00C77CCD" w:rsidRPr="00301125">
        <w:rPr>
          <w:sz w:val="28"/>
          <w:szCs w:val="28"/>
        </w:rPr>
        <w:t xml:space="preserve"> на практике совокупности традиционных форм обучения и инновационных компьютерных технологий в образовательном процессе, направленн</w:t>
      </w:r>
      <w:r w:rsidR="00071C85">
        <w:rPr>
          <w:sz w:val="28"/>
          <w:szCs w:val="28"/>
        </w:rPr>
        <w:t>ых</w:t>
      </w:r>
      <w:r w:rsidR="00C77CCD" w:rsidRPr="00301125">
        <w:rPr>
          <w:sz w:val="28"/>
          <w:szCs w:val="28"/>
        </w:rPr>
        <w:t xml:space="preserve"> на повышение качества образования и отвечающ</w:t>
      </w:r>
      <w:r w:rsidR="00071C85">
        <w:rPr>
          <w:sz w:val="28"/>
          <w:szCs w:val="28"/>
        </w:rPr>
        <w:t>их</w:t>
      </w:r>
      <w:r w:rsidR="00C77CCD" w:rsidRPr="00301125">
        <w:rPr>
          <w:sz w:val="28"/>
          <w:szCs w:val="28"/>
        </w:rPr>
        <w:t xml:space="preserve"> современным требов</w:t>
      </w:r>
      <w:r w:rsidR="00131220">
        <w:rPr>
          <w:sz w:val="28"/>
          <w:szCs w:val="28"/>
        </w:rPr>
        <w:t>аниям в условиях формирования</w:t>
      </w:r>
      <w:r w:rsidR="00C77CCD" w:rsidRPr="00301125">
        <w:rPr>
          <w:sz w:val="28"/>
          <w:szCs w:val="28"/>
        </w:rPr>
        <w:t xml:space="preserve"> информационного сообщества.</w:t>
      </w:r>
      <w:r w:rsidR="007E67D9">
        <w:rPr>
          <w:sz w:val="28"/>
          <w:szCs w:val="28"/>
        </w:rPr>
        <w:t xml:space="preserve"> Позитивный опыт использования </w:t>
      </w:r>
      <w:r w:rsidR="007E67D9" w:rsidRPr="00EA23DC">
        <w:rPr>
          <w:sz w:val="28"/>
          <w:szCs w:val="28"/>
        </w:rPr>
        <w:t xml:space="preserve">дополнительных цифровых образовательных ресурсов </w:t>
      </w:r>
      <w:r w:rsidR="007E67D9">
        <w:rPr>
          <w:sz w:val="28"/>
          <w:szCs w:val="28"/>
        </w:rPr>
        <w:t>в</w:t>
      </w:r>
      <w:r w:rsidR="007E67D9" w:rsidRPr="00EA23DC">
        <w:rPr>
          <w:sz w:val="28"/>
          <w:szCs w:val="28"/>
        </w:rPr>
        <w:t xml:space="preserve"> организации инновационной деятельности в преподавании китайского языка как </w:t>
      </w:r>
      <w:r w:rsidR="007E67D9">
        <w:rPr>
          <w:sz w:val="28"/>
          <w:szCs w:val="28"/>
        </w:rPr>
        <w:t xml:space="preserve">иностранного рассматривается на примере разработанного автором интерактивного курса </w:t>
      </w:r>
      <w:r w:rsidR="007E67D9" w:rsidRPr="00EA23DC">
        <w:rPr>
          <w:sz w:val="28"/>
          <w:szCs w:val="28"/>
        </w:rPr>
        <w:t>«Иностранный язык в международном деловом общении»</w:t>
      </w:r>
      <w:r w:rsidR="007E67D9">
        <w:rPr>
          <w:sz w:val="28"/>
          <w:szCs w:val="28"/>
        </w:rPr>
        <w:t xml:space="preserve"> (китайский язык) на базе учебного пособия </w:t>
      </w:r>
      <w:proofErr w:type="spellStart"/>
      <w:r w:rsidR="007E67D9" w:rsidRPr="00EA23DC">
        <w:rPr>
          <w:rFonts w:eastAsia="SimSun"/>
          <w:sz w:val="28"/>
          <w:szCs w:val="28"/>
        </w:rPr>
        <w:t>Гуань</w:t>
      </w:r>
      <w:proofErr w:type="spellEnd"/>
      <w:r w:rsidR="007E67D9" w:rsidRPr="00EA23DC">
        <w:rPr>
          <w:rFonts w:eastAsia="SimSun"/>
          <w:sz w:val="28"/>
          <w:szCs w:val="28"/>
        </w:rPr>
        <w:t xml:space="preserve"> </w:t>
      </w:r>
      <w:proofErr w:type="spellStart"/>
      <w:r w:rsidR="007E67D9" w:rsidRPr="00EA23DC">
        <w:rPr>
          <w:rFonts w:eastAsia="SimSun"/>
          <w:sz w:val="28"/>
          <w:szCs w:val="28"/>
        </w:rPr>
        <w:t>Даосюн</w:t>
      </w:r>
      <w:proofErr w:type="spellEnd"/>
      <w:r w:rsidR="007E67D9" w:rsidRPr="00EA23DC">
        <w:rPr>
          <w:rFonts w:eastAsia="SimSun"/>
          <w:sz w:val="28"/>
          <w:szCs w:val="28"/>
        </w:rPr>
        <w:t xml:space="preserve"> «Базовый практический курс делового китайского языка»</w:t>
      </w:r>
      <w:r w:rsidR="007E67D9">
        <w:rPr>
          <w:rFonts w:eastAsia="SimSun"/>
          <w:sz w:val="28"/>
          <w:szCs w:val="28"/>
        </w:rPr>
        <w:t xml:space="preserve"> </w:t>
      </w:r>
      <w:r w:rsidR="00BB5CF1">
        <w:rPr>
          <w:sz w:val="28"/>
          <w:szCs w:val="28"/>
        </w:rPr>
        <w:t>[</w:t>
      </w:r>
      <w:r w:rsidR="00BB5CF1">
        <w:rPr>
          <w:rFonts w:eastAsiaTheme="minorEastAsia" w:hint="eastAsia"/>
          <w:sz w:val="28"/>
          <w:szCs w:val="28"/>
        </w:rPr>
        <w:t>7</w:t>
      </w:r>
      <w:r w:rsidR="00BB5CF1" w:rsidRPr="00FB3711">
        <w:rPr>
          <w:sz w:val="28"/>
          <w:szCs w:val="28"/>
        </w:rPr>
        <w:t>]</w:t>
      </w:r>
      <w:r w:rsidR="00BB5CF1">
        <w:rPr>
          <w:rFonts w:eastAsiaTheme="minorEastAsia" w:hint="eastAsia"/>
          <w:sz w:val="28"/>
          <w:szCs w:val="28"/>
        </w:rPr>
        <w:t xml:space="preserve"> </w:t>
      </w:r>
      <w:r w:rsidR="007E67D9">
        <w:rPr>
          <w:rFonts w:eastAsia="SimSun"/>
          <w:sz w:val="28"/>
          <w:szCs w:val="28"/>
        </w:rPr>
        <w:t xml:space="preserve">в </w:t>
      </w:r>
      <w:r w:rsidR="007E67D9">
        <w:rPr>
          <w:sz w:val="28"/>
          <w:szCs w:val="28"/>
        </w:rPr>
        <w:t>виртуальной учебной среде</w:t>
      </w:r>
      <w:r w:rsidR="007E67D9" w:rsidRPr="00301125">
        <w:rPr>
          <w:sz w:val="28"/>
          <w:szCs w:val="28"/>
        </w:rPr>
        <w:t xml:space="preserve"> </w:t>
      </w:r>
      <w:proofErr w:type="spellStart"/>
      <w:r w:rsidR="007E67D9" w:rsidRPr="00301125">
        <w:rPr>
          <w:sz w:val="28"/>
          <w:szCs w:val="28"/>
        </w:rPr>
        <w:t>Moodle</w:t>
      </w:r>
      <w:proofErr w:type="spellEnd"/>
      <w:r w:rsidR="007E67D9">
        <w:rPr>
          <w:sz w:val="28"/>
          <w:szCs w:val="28"/>
        </w:rPr>
        <w:t>.</w:t>
      </w:r>
    </w:p>
    <w:p w:rsidR="00D729C1" w:rsidRDefault="00AE2AE7" w:rsidP="004529AB">
      <w:pPr>
        <w:adjustRightInd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3DC">
        <w:rPr>
          <w:rFonts w:ascii="Times New Roman" w:hAnsi="Times New Roman" w:cs="Times New Roman"/>
          <w:sz w:val="28"/>
          <w:szCs w:val="28"/>
        </w:rPr>
        <w:t xml:space="preserve">Применение виртуальной учебной среды в образовательном процессе подразумевает </w:t>
      </w:r>
      <w:r w:rsidR="00A074C0" w:rsidRPr="00EA23DC">
        <w:rPr>
          <w:rFonts w:ascii="Times New Roman" w:hAnsi="Times New Roman" w:cs="Times New Roman"/>
          <w:sz w:val="28"/>
          <w:szCs w:val="28"/>
        </w:rPr>
        <w:t xml:space="preserve">в большей степени </w:t>
      </w:r>
      <w:r w:rsidRPr="00EA23DC">
        <w:rPr>
          <w:rFonts w:ascii="Times New Roman" w:hAnsi="Times New Roman" w:cs="Times New Roman"/>
          <w:sz w:val="28"/>
          <w:szCs w:val="28"/>
        </w:rPr>
        <w:t xml:space="preserve">дистанционное обучение, поэтому при практическом обучении иностранному языку выполняет вспомогательную функцию. </w:t>
      </w:r>
      <w:r w:rsidR="00DF4655" w:rsidRPr="00EA23DC">
        <w:rPr>
          <w:rFonts w:ascii="Times New Roman" w:hAnsi="Times New Roman" w:cs="Times New Roman"/>
          <w:sz w:val="28"/>
          <w:szCs w:val="28"/>
        </w:rPr>
        <w:t xml:space="preserve">Интерактивный курс «Иностранный язык в международном деловом общении» был разработан как приложение к учебнику </w:t>
      </w:r>
      <w:proofErr w:type="spellStart"/>
      <w:r w:rsidR="00DF4655" w:rsidRPr="00EA23DC">
        <w:rPr>
          <w:rFonts w:ascii="Times New Roman" w:eastAsia="SimSun" w:hAnsi="Times New Roman" w:cs="Times New Roman"/>
          <w:sz w:val="28"/>
          <w:szCs w:val="28"/>
        </w:rPr>
        <w:t>Гуань</w:t>
      </w:r>
      <w:proofErr w:type="spellEnd"/>
      <w:r w:rsidR="00DF4655" w:rsidRPr="00EA23DC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DF4655" w:rsidRPr="00EA23DC">
        <w:rPr>
          <w:rFonts w:ascii="Times New Roman" w:eastAsia="SimSun" w:hAnsi="Times New Roman" w:cs="Times New Roman"/>
          <w:sz w:val="28"/>
          <w:szCs w:val="28"/>
        </w:rPr>
        <w:t>Даосюн</w:t>
      </w:r>
      <w:proofErr w:type="spellEnd"/>
      <w:r w:rsidR="00DF4655" w:rsidRPr="00EA23DC">
        <w:rPr>
          <w:rFonts w:ascii="Times New Roman" w:eastAsia="SimSun" w:hAnsi="Times New Roman" w:cs="Times New Roman"/>
          <w:sz w:val="28"/>
          <w:szCs w:val="28"/>
        </w:rPr>
        <w:t xml:space="preserve"> «Базовый практический курс делового китайского языка» и не может быть использован обособле</w:t>
      </w:r>
      <w:r w:rsidR="003C4C02">
        <w:rPr>
          <w:rFonts w:ascii="Times New Roman" w:eastAsia="SimSun" w:hAnsi="Times New Roman" w:cs="Times New Roman"/>
          <w:sz w:val="28"/>
          <w:szCs w:val="28"/>
        </w:rPr>
        <w:t>н</w:t>
      </w:r>
      <w:r w:rsidR="00DF4655" w:rsidRPr="00EA23DC">
        <w:rPr>
          <w:rFonts w:ascii="Times New Roman" w:eastAsia="SimSun" w:hAnsi="Times New Roman" w:cs="Times New Roman"/>
          <w:sz w:val="28"/>
          <w:szCs w:val="28"/>
        </w:rPr>
        <w:t>но от него.</w:t>
      </w:r>
      <w:r w:rsidR="00DF4655" w:rsidRPr="00EA23DC">
        <w:rPr>
          <w:rFonts w:ascii="Times New Roman" w:hAnsi="Times New Roman" w:cs="Times New Roman"/>
          <w:sz w:val="28"/>
          <w:szCs w:val="28"/>
        </w:rPr>
        <w:t xml:space="preserve"> </w:t>
      </w:r>
      <w:r w:rsidR="003C4E69">
        <w:rPr>
          <w:rFonts w:ascii="Times New Roman" w:hAnsi="Times New Roman" w:cs="Times New Roman"/>
          <w:sz w:val="28"/>
          <w:szCs w:val="28"/>
        </w:rPr>
        <w:t>З</w:t>
      </w:r>
      <w:r w:rsidR="00D729C1">
        <w:rPr>
          <w:rFonts w:ascii="Times New Roman" w:hAnsi="Times New Roman" w:cs="Times New Roman"/>
          <w:sz w:val="28"/>
          <w:szCs w:val="28"/>
        </w:rPr>
        <w:t>адани</w:t>
      </w:r>
      <w:r w:rsidR="003C4E69">
        <w:rPr>
          <w:rFonts w:ascii="Times New Roman" w:hAnsi="Times New Roman" w:cs="Times New Roman"/>
          <w:sz w:val="28"/>
          <w:szCs w:val="28"/>
        </w:rPr>
        <w:t>я, представленные в курсе</w:t>
      </w:r>
      <w:r w:rsidR="00D27CAD">
        <w:rPr>
          <w:rFonts w:ascii="Times New Roman" w:hAnsi="Times New Roman" w:cs="Times New Roman"/>
          <w:sz w:val="28"/>
          <w:szCs w:val="28"/>
        </w:rPr>
        <w:t>,</w:t>
      </w:r>
      <w:r w:rsidR="003C4E69">
        <w:rPr>
          <w:rFonts w:ascii="Times New Roman" w:hAnsi="Times New Roman" w:cs="Times New Roman"/>
          <w:sz w:val="28"/>
          <w:szCs w:val="28"/>
        </w:rPr>
        <w:t xml:space="preserve"> при</w:t>
      </w:r>
      <w:r w:rsidR="00A73816">
        <w:rPr>
          <w:rFonts w:ascii="Times New Roman" w:hAnsi="Times New Roman" w:cs="Times New Roman"/>
          <w:sz w:val="28"/>
          <w:szCs w:val="28"/>
        </w:rPr>
        <w:t>званы тренировать такие</w:t>
      </w:r>
      <w:r w:rsidR="003C4E69">
        <w:rPr>
          <w:rFonts w:ascii="Times New Roman" w:hAnsi="Times New Roman" w:cs="Times New Roman"/>
          <w:sz w:val="28"/>
          <w:szCs w:val="28"/>
        </w:rPr>
        <w:t xml:space="preserve"> аспекты </w:t>
      </w:r>
      <w:r w:rsidR="00813D81">
        <w:rPr>
          <w:rFonts w:ascii="Times New Roman" w:hAnsi="Times New Roman" w:cs="Times New Roman"/>
          <w:sz w:val="28"/>
          <w:szCs w:val="28"/>
        </w:rPr>
        <w:t xml:space="preserve">речевой деятельности </w:t>
      </w:r>
      <w:r w:rsidR="003C4E69">
        <w:rPr>
          <w:rFonts w:ascii="Times New Roman" w:hAnsi="Times New Roman" w:cs="Times New Roman"/>
          <w:sz w:val="28"/>
          <w:szCs w:val="28"/>
        </w:rPr>
        <w:t>для обучения иностранному языку, как</w:t>
      </w:r>
      <w:r w:rsidR="00D729C1">
        <w:rPr>
          <w:rFonts w:ascii="Times New Roman" w:hAnsi="Times New Roman" w:cs="Times New Roman"/>
          <w:sz w:val="28"/>
          <w:szCs w:val="28"/>
        </w:rPr>
        <w:t xml:space="preserve"> чтение, письмо и </w:t>
      </w:r>
      <w:proofErr w:type="spellStart"/>
      <w:r w:rsidR="00D729C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D729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4C02">
        <w:rPr>
          <w:rFonts w:ascii="Times New Roman" w:hAnsi="Times New Roman" w:cs="Times New Roman"/>
          <w:sz w:val="28"/>
          <w:szCs w:val="28"/>
        </w:rPr>
        <w:t>П</w:t>
      </w:r>
      <w:r w:rsidR="002C09B8">
        <w:rPr>
          <w:rFonts w:ascii="Times New Roman" w:hAnsi="Times New Roman" w:cs="Times New Roman"/>
          <w:sz w:val="28"/>
          <w:szCs w:val="28"/>
        </w:rPr>
        <w:t>рограмма</w:t>
      </w:r>
      <w:r w:rsidR="008E6FC3">
        <w:rPr>
          <w:rFonts w:ascii="Times New Roman" w:hAnsi="Times New Roman" w:cs="Times New Roman"/>
          <w:sz w:val="28"/>
          <w:szCs w:val="28"/>
        </w:rPr>
        <w:t xml:space="preserve"> </w:t>
      </w:r>
      <w:r w:rsidR="003C4C02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8E6FC3">
        <w:rPr>
          <w:rFonts w:ascii="Times New Roman" w:hAnsi="Times New Roman" w:cs="Times New Roman"/>
          <w:sz w:val="28"/>
          <w:szCs w:val="28"/>
        </w:rPr>
        <w:t>ориентирован</w:t>
      </w:r>
      <w:r w:rsidR="002C09B8">
        <w:rPr>
          <w:rFonts w:ascii="Times New Roman" w:hAnsi="Times New Roman" w:cs="Times New Roman"/>
          <w:sz w:val="28"/>
          <w:szCs w:val="28"/>
        </w:rPr>
        <w:t>а</w:t>
      </w:r>
      <w:r w:rsidR="008E6FC3">
        <w:rPr>
          <w:rFonts w:ascii="Times New Roman" w:hAnsi="Times New Roman" w:cs="Times New Roman"/>
          <w:sz w:val="28"/>
          <w:szCs w:val="28"/>
        </w:rPr>
        <w:t xml:space="preserve"> на самостоятельную индивидуальную подготовку, </w:t>
      </w:r>
      <w:r w:rsidR="002C09B8">
        <w:rPr>
          <w:rFonts w:ascii="Times New Roman" w:hAnsi="Times New Roman" w:cs="Times New Roman"/>
          <w:sz w:val="28"/>
          <w:szCs w:val="28"/>
        </w:rPr>
        <w:t>в которой</w:t>
      </w:r>
      <w:r w:rsidR="008E6FC3">
        <w:rPr>
          <w:rFonts w:ascii="Times New Roman" w:hAnsi="Times New Roman" w:cs="Times New Roman"/>
          <w:sz w:val="28"/>
          <w:szCs w:val="28"/>
        </w:rPr>
        <w:t xml:space="preserve"> исключен важнейший аспект изучения языка – говорение, что является одной из главных причин рассматривать </w:t>
      </w:r>
      <w:r w:rsidR="002C09B8">
        <w:rPr>
          <w:rFonts w:ascii="Times New Roman" w:hAnsi="Times New Roman" w:cs="Times New Roman"/>
          <w:sz w:val="28"/>
          <w:szCs w:val="28"/>
        </w:rPr>
        <w:t>данный курс как вспомогательный инструмент овладения китайским языком</w:t>
      </w:r>
      <w:r w:rsidR="00813D81">
        <w:rPr>
          <w:rFonts w:ascii="Times New Roman" w:hAnsi="Times New Roman" w:cs="Times New Roman"/>
          <w:sz w:val="28"/>
          <w:szCs w:val="28"/>
        </w:rPr>
        <w:t xml:space="preserve">, так </w:t>
      </w:r>
      <w:r w:rsidR="000A78E9">
        <w:rPr>
          <w:rFonts w:ascii="Times New Roman" w:hAnsi="Times New Roman" w:cs="Times New Roman"/>
          <w:sz w:val="28"/>
          <w:szCs w:val="28"/>
        </w:rPr>
        <w:t xml:space="preserve">как </w:t>
      </w:r>
      <w:r w:rsidR="00813D81">
        <w:rPr>
          <w:rFonts w:ascii="Times New Roman" w:hAnsi="Times New Roman" w:cs="Times New Roman"/>
          <w:sz w:val="28"/>
          <w:szCs w:val="28"/>
        </w:rPr>
        <w:t xml:space="preserve">все перечисленные </w:t>
      </w:r>
      <w:r w:rsidR="00F55936">
        <w:rPr>
          <w:rFonts w:ascii="Times New Roman" w:hAnsi="Times New Roman" w:cs="Times New Roman"/>
          <w:sz w:val="28"/>
          <w:szCs w:val="28"/>
        </w:rPr>
        <w:t>элементы речевой д</w:t>
      </w:r>
      <w:r w:rsidR="00D27CAD">
        <w:rPr>
          <w:rFonts w:ascii="Times New Roman" w:hAnsi="Times New Roman" w:cs="Times New Roman"/>
          <w:sz w:val="28"/>
          <w:szCs w:val="28"/>
        </w:rPr>
        <w:t xml:space="preserve">еятельности только в комплексе могут привести к повышению </w:t>
      </w:r>
      <w:r w:rsidR="000A78E9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D27CAD">
        <w:rPr>
          <w:rFonts w:ascii="Times New Roman" w:hAnsi="Times New Roman" w:cs="Times New Roman"/>
          <w:sz w:val="28"/>
          <w:szCs w:val="28"/>
        </w:rPr>
        <w:t>уровня</w:t>
      </w:r>
      <w:r w:rsidR="00A73816">
        <w:rPr>
          <w:rFonts w:ascii="Times New Roman" w:hAnsi="Times New Roman" w:cs="Times New Roman"/>
          <w:sz w:val="28"/>
          <w:szCs w:val="28"/>
        </w:rPr>
        <w:t xml:space="preserve"> практического овладения языком.</w:t>
      </w:r>
      <w:proofErr w:type="gramEnd"/>
      <w:r w:rsidR="00A73816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A73816">
        <w:rPr>
          <w:rFonts w:ascii="Times New Roman" w:hAnsi="Times New Roman" w:cs="Times New Roman"/>
          <w:sz w:val="28"/>
          <w:szCs w:val="28"/>
        </w:rPr>
        <w:lastRenderedPageBreak/>
        <w:t>курса направлена на</w:t>
      </w:r>
      <w:r w:rsidR="00D27CAD">
        <w:rPr>
          <w:rFonts w:ascii="Times New Roman" w:hAnsi="Times New Roman" w:cs="Times New Roman"/>
          <w:sz w:val="28"/>
          <w:szCs w:val="28"/>
        </w:rPr>
        <w:t xml:space="preserve"> развитие навыков перевода, </w:t>
      </w:r>
      <w:proofErr w:type="spellStart"/>
      <w:r w:rsidR="00D27CA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D27CAD">
        <w:rPr>
          <w:rFonts w:ascii="Times New Roman" w:hAnsi="Times New Roman" w:cs="Times New Roman"/>
          <w:sz w:val="28"/>
          <w:szCs w:val="28"/>
        </w:rPr>
        <w:t xml:space="preserve">, лексико-грамматических навыков, </w:t>
      </w:r>
      <w:r w:rsidR="00A73816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D27CAD">
        <w:rPr>
          <w:rFonts w:ascii="Times New Roman" w:hAnsi="Times New Roman" w:cs="Times New Roman"/>
          <w:sz w:val="28"/>
          <w:szCs w:val="28"/>
        </w:rPr>
        <w:t>расширение лексического запаса для формирования адекватной реакции на соответствующие вербальные и невербальные ситуации</w:t>
      </w:r>
      <w:r w:rsidR="000A78E9">
        <w:rPr>
          <w:rFonts w:ascii="Times New Roman" w:hAnsi="Times New Roman" w:cs="Times New Roman"/>
          <w:sz w:val="28"/>
          <w:szCs w:val="28"/>
        </w:rPr>
        <w:t xml:space="preserve"> в профессиональной сфере</w:t>
      </w:r>
      <w:r w:rsidR="00D27CAD">
        <w:rPr>
          <w:rFonts w:ascii="Times New Roman" w:hAnsi="Times New Roman" w:cs="Times New Roman"/>
          <w:sz w:val="28"/>
          <w:szCs w:val="28"/>
        </w:rPr>
        <w:t>.</w:t>
      </w:r>
      <w:r w:rsidR="000A78E9">
        <w:rPr>
          <w:rFonts w:ascii="Times New Roman" w:hAnsi="Times New Roman" w:cs="Times New Roman"/>
          <w:sz w:val="28"/>
          <w:szCs w:val="28"/>
        </w:rPr>
        <w:t xml:space="preserve"> Конечной целью курса ставит</w:t>
      </w:r>
      <w:r w:rsidR="00A73816">
        <w:rPr>
          <w:rFonts w:ascii="Times New Roman" w:hAnsi="Times New Roman" w:cs="Times New Roman"/>
          <w:sz w:val="28"/>
          <w:szCs w:val="28"/>
        </w:rPr>
        <w:t>ся возможность практического</w:t>
      </w:r>
      <w:r w:rsidR="000A78E9">
        <w:rPr>
          <w:rFonts w:ascii="Times New Roman" w:hAnsi="Times New Roman" w:cs="Times New Roman"/>
          <w:sz w:val="28"/>
          <w:szCs w:val="28"/>
        </w:rPr>
        <w:t xml:space="preserve"> использования китайского языка в качестве основного инструмента общения при ведении торгово-экономической деятельности</w:t>
      </w:r>
      <w:r w:rsidR="00A73816">
        <w:rPr>
          <w:rFonts w:ascii="Times New Roman" w:hAnsi="Times New Roman" w:cs="Times New Roman"/>
          <w:sz w:val="28"/>
          <w:szCs w:val="28"/>
        </w:rPr>
        <w:t xml:space="preserve"> в соответствующей области</w:t>
      </w:r>
      <w:r w:rsidR="000A78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E4F" w:rsidRPr="009A4844" w:rsidRDefault="00301125" w:rsidP="00E74E4F">
      <w:pPr>
        <w:adjustRightInd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курсе представлено десять</w:t>
      </w:r>
      <w:r w:rsidR="00EA23DC" w:rsidRPr="00EA23DC">
        <w:rPr>
          <w:rFonts w:ascii="Times New Roman" w:hAnsi="Times New Roman" w:cs="Times New Roman"/>
          <w:sz w:val="28"/>
          <w:szCs w:val="28"/>
        </w:rPr>
        <w:t xml:space="preserve"> уроков, которые тематически соответствуют</w:t>
      </w:r>
      <w:r w:rsidR="008E6FC3">
        <w:rPr>
          <w:rFonts w:ascii="Times New Roman" w:hAnsi="Times New Roman" w:cs="Times New Roman"/>
          <w:sz w:val="28"/>
          <w:szCs w:val="28"/>
        </w:rPr>
        <w:t xml:space="preserve"> содержанию учебника и программе</w:t>
      </w:r>
      <w:r w:rsidR="00EA23DC" w:rsidRPr="00EA23DC">
        <w:rPr>
          <w:rFonts w:ascii="Times New Roman" w:hAnsi="Times New Roman" w:cs="Times New Roman"/>
          <w:sz w:val="28"/>
          <w:szCs w:val="28"/>
        </w:rPr>
        <w:t xml:space="preserve"> дисциплины. Каждый урок состоит из различных упраж</w:t>
      </w:r>
      <w:r w:rsidR="00EA23DC">
        <w:rPr>
          <w:rFonts w:ascii="Times New Roman" w:hAnsi="Times New Roman" w:cs="Times New Roman"/>
          <w:sz w:val="28"/>
          <w:szCs w:val="28"/>
        </w:rPr>
        <w:t>н</w:t>
      </w:r>
      <w:r w:rsidR="00EA23DC" w:rsidRPr="00EA23DC">
        <w:rPr>
          <w:rFonts w:ascii="Times New Roman" w:hAnsi="Times New Roman" w:cs="Times New Roman"/>
          <w:sz w:val="28"/>
          <w:szCs w:val="28"/>
        </w:rPr>
        <w:t xml:space="preserve">ений, направленных на повышение качества усвоения дисциплины. </w:t>
      </w:r>
      <w:proofErr w:type="gramStart"/>
      <w:r w:rsidR="00EA23DC" w:rsidRPr="00EA23DC">
        <w:rPr>
          <w:rFonts w:ascii="Times New Roman" w:hAnsi="Times New Roman" w:cs="Times New Roman"/>
          <w:sz w:val="28"/>
          <w:szCs w:val="28"/>
        </w:rPr>
        <w:t xml:space="preserve">Интерактивный курс «Иностранный язык в международном деловом общении» включает в себя задания, связанные с переводом </w:t>
      </w:r>
      <w:r w:rsidR="000A78E9">
        <w:rPr>
          <w:rFonts w:ascii="Times New Roman" w:hAnsi="Times New Roman" w:cs="Times New Roman"/>
          <w:sz w:val="28"/>
          <w:szCs w:val="28"/>
        </w:rPr>
        <w:t>с китайского на русский язык и</w:t>
      </w:r>
      <w:r w:rsidR="003E5802">
        <w:rPr>
          <w:rFonts w:ascii="Times New Roman" w:hAnsi="Times New Roman" w:cs="Times New Roman"/>
          <w:sz w:val="28"/>
          <w:szCs w:val="28"/>
        </w:rPr>
        <w:t xml:space="preserve"> обратно</w:t>
      </w:r>
      <w:r w:rsidR="002C0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816">
        <w:rPr>
          <w:rFonts w:ascii="Times New Roman" w:hAnsi="Times New Roman" w:cs="Times New Roman"/>
          <w:color w:val="000000"/>
          <w:sz w:val="28"/>
          <w:szCs w:val="28"/>
        </w:rPr>
        <w:t xml:space="preserve">текстов </w:t>
      </w:r>
      <w:r w:rsidR="002C09B8">
        <w:rPr>
          <w:rFonts w:ascii="Times New Roman" w:hAnsi="Times New Roman" w:cs="Times New Roman"/>
          <w:color w:val="000000"/>
          <w:sz w:val="28"/>
          <w:szCs w:val="28"/>
        </w:rPr>
        <w:t>торгово-экономической</w:t>
      </w:r>
      <w:r w:rsidR="00EA23DC" w:rsidRPr="00EA2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816">
        <w:rPr>
          <w:rFonts w:ascii="Times New Roman" w:hAnsi="Times New Roman" w:cs="Times New Roman"/>
          <w:color w:val="000000"/>
          <w:sz w:val="28"/>
          <w:szCs w:val="28"/>
        </w:rPr>
        <w:t>направленности</w:t>
      </w:r>
      <w:r w:rsidR="00A73816">
        <w:rPr>
          <w:rFonts w:ascii="Times New Roman" w:hAnsi="Times New Roman" w:cs="Times New Roman"/>
          <w:sz w:val="28"/>
          <w:szCs w:val="28"/>
        </w:rPr>
        <w:t>, ориентированные</w:t>
      </w:r>
      <w:r w:rsidR="00EA23DC" w:rsidRPr="00EA23DC">
        <w:rPr>
          <w:rFonts w:ascii="Times New Roman" w:hAnsi="Times New Roman" w:cs="Times New Roman"/>
          <w:sz w:val="28"/>
          <w:szCs w:val="28"/>
        </w:rPr>
        <w:t xml:space="preserve"> на закрепле</w:t>
      </w:r>
      <w:r w:rsidR="002C09B8">
        <w:rPr>
          <w:rFonts w:ascii="Times New Roman" w:hAnsi="Times New Roman" w:cs="Times New Roman"/>
          <w:sz w:val="28"/>
          <w:szCs w:val="28"/>
        </w:rPr>
        <w:t>ние пройденной лексики по теме,</w:t>
      </w:r>
      <w:r w:rsidR="00EA23DC" w:rsidRPr="00EA23DC">
        <w:rPr>
          <w:rFonts w:ascii="Times New Roman" w:hAnsi="Times New Roman" w:cs="Times New Roman"/>
          <w:sz w:val="28"/>
          <w:szCs w:val="28"/>
        </w:rPr>
        <w:t xml:space="preserve"> </w:t>
      </w:r>
      <w:r w:rsidR="002C09B8">
        <w:rPr>
          <w:rFonts w:ascii="Times New Roman" w:hAnsi="Times New Roman" w:cs="Times New Roman"/>
          <w:sz w:val="28"/>
          <w:szCs w:val="28"/>
        </w:rPr>
        <w:t>развитие лексико-грамматических навыков</w:t>
      </w:r>
      <w:r w:rsidR="00EA23DC" w:rsidRPr="00EA23DC">
        <w:rPr>
          <w:rFonts w:ascii="Times New Roman" w:hAnsi="Times New Roman" w:cs="Times New Roman"/>
          <w:sz w:val="28"/>
          <w:szCs w:val="28"/>
        </w:rPr>
        <w:t>, а также на расширение лексического запаса профессиональной тематики дисциплины</w:t>
      </w:r>
      <w:r w:rsidR="002C09B8">
        <w:rPr>
          <w:rFonts w:ascii="Times New Roman" w:hAnsi="Times New Roman" w:cs="Times New Roman"/>
          <w:sz w:val="28"/>
          <w:szCs w:val="28"/>
        </w:rPr>
        <w:t xml:space="preserve"> «Иностранный язык в международном деловом общении»</w:t>
      </w:r>
      <w:r w:rsidR="00EA23DC" w:rsidRPr="00EA23DC">
        <w:rPr>
          <w:rFonts w:ascii="Times New Roman" w:hAnsi="Times New Roman" w:cs="Times New Roman"/>
          <w:sz w:val="28"/>
          <w:szCs w:val="28"/>
        </w:rPr>
        <w:t xml:space="preserve">, </w:t>
      </w:r>
      <w:r w:rsidR="008E6FC3">
        <w:rPr>
          <w:rFonts w:ascii="Times New Roman" w:hAnsi="Times New Roman" w:cs="Times New Roman"/>
          <w:sz w:val="28"/>
          <w:szCs w:val="28"/>
        </w:rPr>
        <w:t>тесты по пройденному материалу</w:t>
      </w:r>
      <w:r w:rsidR="002C09B8">
        <w:rPr>
          <w:rFonts w:ascii="Times New Roman" w:hAnsi="Times New Roman" w:cs="Times New Roman"/>
          <w:sz w:val="28"/>
          <w:szCs w:val="28"/>
        </w:rPr>
        <w:t xml:space="preserve"> диалогов и текстов, новые тексты, ориентированные</w:t>
      </w:r>
      <w:proofErr w:type="gramEnd"/>
      <w:r w:rsidR="002C09B8">
        <w:rPr>
          <w:rFonts w:ascii="Times New Roman" w:hAnsi="Times New Roman" w:cs="Times New Roman"/>
          <w:sz w:val="28"/>
          <w:szCs w:val="28"/>
        </w:rPr>
        <w:t xml:space="preserve"> на</w:t>
      </w:r>
      <w:r w:rsidR="00EA23DC" w:rsidRPr="00EA23DC">
        <w:rPr>
          <w:rFonts w:ascii="Times New Roman" w:hAnsi="Times New Roman" w:cs="Times New Roman"/>
          <w:sz w:val="28"/>
          <w:szCs w:val="28"/>
        </w:rPr>
        <w:t xml:space="preserve"> </w:t>
      </w:r>
      <w:r w:rsidR="00EA23DC" w:rsidRPr="00EA23DC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чтения, перевода и репродукции текстов делового письма как аспекта функционального стиля делового общения.</w:t>
      </w:r>
      <w:r w:rsidR="003E5802">
        <w:rPr>
          <w:rFonts w:ascii="Times New Roman" w:hAnsi="Times New Roman" w:cs="Times New Roman"/>
          <w:sz w:val="28"/>
          <w:szCs w:val="28"/>
        </w:rPr>
        <w:t xml:space="preserve"> </w:t>
      </w:r>
      <w:r w:rsidR="00E92089">
        <w:rPr>
          <w:rFonts w:ascii="Times New Roman" w:hAnsi="Times New Roman" w:cs="Times New Roman"/>
          <w:sz w:val="28"/>
          <w:szCs w:val="28"/>
        </w:rPr>
        <w:t>Например</w:t>
      </w:r>
      <w:r w:rsidR="009A4844">
        <w:rPr>
          <w:rFonts w:ascii="Times New Roman" w:hAnsi="Times New Roman" w:cs="Times New Roman"/>
          <w:sz w:val="28"/>
          <w:szCs w:val="28"/>
        </w:rPr>
        <w:t xml:space="preserve"> </w:t>
      </w:r>
      <w:r w:rsidR="009A4844">
        <w:rPr>
          <w:rFonts w:ascii="Times New Roman" w:hAnsi="Times New Roman" w:cs="Times New Roman" w:hint="eastAsia"/>
          <w:sz w:val="28"/>
          <w:szCs w:val="28"/>
        </w:rPr>
        <w:t>(</w:t>
      </w:r>
      <w:r w:rsidR="009A4844">
        <w:rPr>
          <w:rFonts w:ascii="Times New Roman" w:hAnsi="Times New Roman" w:cs="Times New Roman"/>
          <w:sz w:val="28"/>
          <w:szCs w:val="28"/>
        </w:rPr>
        <w:t>рисунок 1.)</w:t>
      </w:r>
      <w:r w:rsidR="00E92089">
        <w:rPr>
          <w:rFonts w:ascii="Times New Roman" w:hAnsi="Times New Roman" w:cs="Times New Roman"/>
          <w:sz w:val="28"/>
          <w:szCs w:val="28"/>
        </w:rPr>
        <w:t xml:space="preserve">, </w:t>
      </w:r>
      <w:r w:rsidR="00557B25">
        <w:rPr>
          <w:rFonts w:ascii="Times New Roman" w:hAnsi="Times New Roman" w:cs="Times New Roman" w:hint="eastAsia"/>
          <w:sz w:val="28"/>
          <w:szCs w:val="28"/>
        </w:rPr>
        <w:t>第四课。日程安排</w:t>
      </w:r>
      <w:r w:rsidR="00E92089">
        <w:rPr>
          <w:rFonts w:ascii="Times New Roman" w:hAnsi="Times New Roman" w:cs="Times New Roman"/>
          <w:sz w:val="28"/>
          <w:szCs w:val="28"/>
        </w:rPr>
        <w:t xml:space="preserve">Урок 4 «Составление рабочего расписания» объединяет в себе следующие задания: </w:t>
      </w:r>
      <w:r w:rsidR="00BA3B6D">
        <w:rPr>
          <w:rFonts w:ascii="Times New Roman" w:hAnsi="Times New Roman" w:cs="Times New Roman" w:hint="eastAsia"/>
          <w:sz w:val="28"/>
          <w:szCs w:val="28"/>
        </w:rPr>
        <w:t>根据对话的内容选择正确的答案</w:t>
      </w:r>
      <w:r w:rsidR="00E92089">
        <w:rPr>
          <w:rFonts w:ascii="Times New Roman" w:hAnsi="Times New Roman" w:cs="Times New Roman"/>
          <w:sz w:val="28"/>
          <w:szCs w:val="28"/>
        </w:rPr>
        <w:t>тест</w:t>
      </w:r>
      <w:r w:rsidR="00BA3B6D">
        <w:rPr>
          <w:rFonts w:ascii="Times New Roman" w:hAnsi="Times New Roman" w:cs="Times New Roman"/>
          <w:sz w:val="28"/>
          <w:szCs w:val="28"/>
        </w:rPr>
        <w:t>ы</w:t>
      </w:r>
      <w:r w:rsidR="00E92089">
        <w:rPr>
          <w:rFonts w:ascii="Times New Roman" w:hAnsi="Times New Roman" w:cs="Times New Roman"/>
          <w:sz w:val="28"/>
          <w:szCs w:val="28"/>
        </w:rPr>
        <w:t xml:space="preserve"> по диалогу </w:t>
      </w:r>
      <w:r w:rsidR="00BA3B6D">
        <w:rPr>
          <w:rFonts w:ascii="Times New Roman" w:hAnsi="Times New Roman" w:cs="Times New Roman"/>
          <w:sz w:val="28"/>
          <w:szCs w:val="28"/>
        </w:rPr>
        <w:t xml:space="preserve">и тексту </w:t>
      </w:r>
      <w:r w:rsidR="00E92089">
        <w:rPr>
          <w:rFonts w:ascii="Times New Roman" w:hAnsi="Times New Roman" w:cs="Times New Roman"/>
          <w:sz w:val="28"/>
          <w:szCs w:val="28"/>
        </w:rPr>
        <w:t xml:space="preserve">из учебника </w:t>
      </w:r>
      <w:r w:rsidR="00BA3B6D">
        <w:rPr>
          <w:rFonts w:ascii="Times New Roman" w:hAnsi="Times New Roman" w:cs="Times New Roman" w:hint="eastAsia"/>
          <w:sz w:val="28"/>
          <w:szCs w:val="28"/>
        </w:rPr>
        <w:t>讨论日程安排、修改日程安排</w:t>
      </w:r>
      <w:r w:rsidR="00BA3B6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92089">
        <w:rPr>
          <w:rFonts w:ascii="Times New Roman" w:hAnsi="Times New Roman" w:cs="Times New Roman"/>
          <w:sz w:val="28"/>
          <w:szCs w:val="28"/>
        </w:rPr>
        <w:t xml:space="preserve">«Обсуждение и исправление рабочего расписания» </w:t>
      </w:r>
      <w:r w:rsidR="00BA3B6D">
        <w:rPr>
          <w:rFonts w:ascii="Times New Roman" w:hAnsi="Times New Roman" w:cs="Times New Roman"/>
          <w:sz w:val="28"/>
          <w:szCs w:val="28"/>
        </w:rPr>
        <w:t xml:space="preserve">и </w:t>
      </w:r>
      <w:r w:rsidR="00BA3B6D">
        <w:rPr>
          <w:rFonts w:ascii="Times New Roman" w:hAnsi="Times New Roman" w:cs="Times New Roman" w:hint="eastAsia"/>
          <w:sz w:val="28"/>
          <w:szCs w:val="28"/>
        </w:rPr>
        <w:t>吃得好、玩儿得好、生意做得好</w:t>
      </w:r>
      <w:r w:rsidR="00BA3B6D">
        <w:rPr>
          <w:rFonts w:ascii="Times New Roman" w:hAnsi="Times New Roman" w:cs="Times New Roman"/>
          <w:sz w:val="28"/>
          <w:szCs w:val="28"/>
        </w:rPr>
        <w:t xml:space="preserve">«Ужин, отдых и удачное завершение сделки» </w:t>
      </w:r>
      <w:r w:rsidR="00E92089">
        <w:rPr>
          <w:rFonts w:ascii="Times New Roman" w:hAnsi="Times New Roman" w:cs="Times New Roman"/>
          <w:sz w:val="28"/>
          <w:szCs w:val="28"/>
        </w:rPr>
        <w:t>с вопросами двух типов: «множественный выбор» и «верно/неверно»</w:t>
      </w:r>
      <w:r w:rsidR="00BA3B6D">
        <w:rPr>
          <w:rFonts w:ascii="Times New Roman" w:hAnsi="Times New Roman" w:cs="Times New Roman"/>
          <w:sz w:val="28"/>
          <w:szCs w:val="28"/>
        </w:rPr>
        <w:t xml:space="preserve">, направленные на проверку понимания содержания текста из учебника и закрепление новой лексики; </w:t>
      </w:r>
      <w:r w:rsidR="00BA3B6D">
        <w:rPr>
          <w:rFonts w:ascii="Times New Roman" w:hAnsi="Times New Roman" w:cs="Times New Roman" w:hint="eastAsia"/>
          <w:sz w:val="28"/>
          <w:szCs w:val="28"/>
        </w:rPr>
        <w:t>语法练习一、二</w:t>
      </w:r>
      <w:r w:rsidR="00BA3B6D">
        <w:rPr>
          <w:rFonts w:ascii="Times New Roman" w:hAnsi="Times New Roman" w:cs="Times New Roman"/>
          <w:sz w:val="28"/>
          <w:szCs w:val="28"/>
        </w:rPr>
        <w:t>задания на развитие и закрепление лексико-грамматических навыков</w:t>
      </w:r>
      <w:r w:rsidR="008E5B19">
        <w:rPr>
          <w:rFonts w:ascii="Times New Roman" w:hAnsi="Times New Roman" w:cs="Times New Roman"/>
          <w:sz w:val="28"/>
          <w:szCs w:val="28"/>
        </w:rPr>
        <w:t>, суть упражнений</w:t>
      </w:r>
      <w:r w:rsidR="00BA3B6D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BA3B6D">
        <w:rPr>
          <w:rFonts w:ascii="Times New Roman" w:hAnsi="Times New Roman" w:cs="Times New Roman"/>
          <w:sz w:val="28"/>
          <w:szCs w:val="28"/>
        </w:rPr>
        <w:lastRenderedPageBreak/>
        <w:t>в составлении студентами своих предложений по данн</w:t>
      </w:r>
      <w:r w:rsidR="008E5B19">
        <w:rPr>
          <w:rFonts w:ascii="Times New Roman" w:hAnsi="Times New Roman" w:cs="Times New Roman"/>
          <w:sz w:val="28"/>
          <w:szCs w:val="28"/>
        </w:rPr>
        <w:t>ым грамматическим конструкциям с</w:t>
      </w:r>
      <w:r w:rsidR="00BA3B6D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2A06A1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BA3B6D">
        <w:rPr>
          <w:rFonts w:ascii="Times New Roman" w:hAnsi="Times New Roman" w:cs="Times New Roman"/>
          <w:sz w:val="28"/>
          <w:szCs w:val="28"/>
        </w:rPr>
        <w:t xml:space="preserve">пройденной и новой лексики </w:t>
      </w:r>
      <w:r w:rsidR="008E5B19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BA3B6D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8E5B19">
        <w:rPr>
          <w:rFonts w:ascii="Times New Roman" w:hAnsi="Times New Roman" w:cs="Times New Roman"/>
          <w:sz w:val="28"/>
          <w:szCs w:val="28"/>
        </w:rPr>
        <w:t xml:space="preserve">по </w:t>
      </w:r>
      <w:r w:rsidR="00BA3B6D">
        <w:rPr>
          <w:rFonts w:ascii="Times New Roman" w:hAnsi="Times New Roman" w:cs="Times New Roman"/>
          <w:sz w:val="28"/>
          <w:szCs w:val="28"/>
        </w:rPr>
        <w:t>торгово</w:t>
      </w:r>
      <w:r w:rsidR="008E5B19">
        <w:rPr>
          <w:rFonts w:ascii="Times New Roman" w:hAnsi="Times New Roman" w:cs="Times New Roman"/>
          <w:sz w:val="28"/>
          <w:szCs w:val="28"/>
        </w:rPr>
        <w:t xml:space="preserve">-экономической тематике; </w:t>
      </w:r>
      <w:r w:rsidR="008E5B19">
        <w:rPr>
          <w:rFonts w:ascii="Times New Roman" w:hAnsi="Times New Roman" w:cs="Times New Roman" w:hint="eastAsia"/>
          <w:sz w:val="28"/>
          <w:szCs w:val="28"/>
        </w:rPr>
        <w:t>录音。到中国做生意</w:t>
      </w:r>
      <w:r w:rsidR="008E5B1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A06A1">
        <w:rPr>
          <w:rFonts w:ascii="Times New Roman" w:hAnsi="Times New Roman" w:cs="Times New Roman"/>
          <w:sz w:val="28"/>
          <w:szCs w:val="28"/>
        </w:rPr>
        <w:t xml:space="preserve">«Приезд в Китай с целью ведения бизнеса» </w:t>
      </w:r>
      <w:r w:rsidR="008E5B19">
        <w:rPr>
          <w:rFonts w:ascii="Times New Roman" w:hAnsi="Times New Roman" w:cs="Times New Roman"/>
          <w:sz w:val="28"/>
          <w:szCs w:val="28"/>
        </w:rPr>
        <w:t>аудиозапись</w:t>
      </w:r>
      <w:r w:rsidR="002A06A1">
        <w:rPr>
          <w:rFonts w:ascii="Times New Roman" w:hAnsi="Times New Roman" w:cs="Times New Roman"/>
          <w:sz w:val="28"/>
          <w:szCs w:val="28"/>
        </w:rPr>
        <w:t xml:space="preserve">, дополнительно подобранная автором по теме урока и задание к ней – тест </w:t>
      </w:r>
      <w:r w:rsidR="002A06A1">
        <w:rPr>
          <w:rFonts w:ascii="Times New Roman" w:hAnsi="Times New Roman" w:cs="Times New Roman" w:hint="eastAsia"/>
          <w:sz w:val="28"/>
          <w:szCs w:val="28"/>
        </w:rPr>
        <w:t>听录音，根据课文内容辨别对错</w:t>
      </w:r>
      <w:r w:rsidR="002A06A1">
        <w:rPr>
          <w:rFonts w:ascii="Times New Roman" w:hAnsi="Times New Roman" w:cs="Times New Roman"/>
          <w:sz w:val="28"/>
          <w:szCs w:val="28"/>
        </w:rPr>
        <w:t xml:space="preserve">, данное задание ориентировано на развитие навыков </w:t>
      </w:r>
      <w:proofErr w:type="spellStart"/>
      <w:r w:rsidR="002A06A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2A06A1">
        <w:rPr>
          <w:rFonts w:ascii="Times New Roman" w:hAnsi="Times New Roman" w:cs="Times New Roman"/>
          <w:sz w:val="28"/>
          <w:szCs w:val="28"/>
        </w:rPr>
        <w:t xml:space="preserve">, устного перевода и расширение лексического запаса слов у студентов; </w:t>
      </w:r>
      <w:r w:rsidR="002A06A1">
        <w:rPr>
          <w:rFonts w:ascii="Times New Roman" w:hAnsi="Times New Roman" w:cs="Times New Roman" w:hint="eastAsia"/>
          <w:sz w:val="28"/>
          <w:szCs w:val="28"/>
        </w:rPr>
        <w:t>第四课。语法（一、二）</w:t>
      </w:r>
      <w:r w:rsidR="002A06A1">
        <w:rPr>
          <w:rFonts w:ascii="Times New Roman" w:hAnsi="Times New Roman" w:cs="Times New Roman"/>
          <w:sz w:val="28"/>
          <w:szCs w:val="28"/>
        </w:rPr>
        <w:t xml:space="preserve"> – упражнения на формирование и развитие навыков перевода в профессиональной сфере. На выполнение заданий студентам дается одна попытка</w:t>
      </w:r>
      <w:r w:rsidR="00E210BF">
        <w:rPr>
          <w:rFonts w:ascii="Times New Roman" w:hAnsi="Times New Roman" w:cs="Times New Roman"/>
          <w:sz w:val="28"/>
          <w:szCs w:val="28"/>
        </w:rPr>
        <w:t xml:space="preserve">, время не ограничивается, оценка за тесты выставляется автоматически, другие упражнения преподаватель </w:t>
      </w:r>
      <w:r w:rsidR="007767AD">
        <w:rPr>
          <w:rFonts w:ascii="Times New Roman" w:hAnsi="Times New Roman" w:cs="Times New Roman"/>
          <w:sz w:val="28"/>
          <w:szCs w:val="28"/>
        </w:rPr>
        <w:t xml:space="preserve">проверяет и </w:t>
      </w:r>
      <w:r w:rsidR="00E210BF">
        <w:rPr>
          <w:rFonts w:ascii="Times New Roman" w:hAnsi="Times New Roman" w:cs="Times New Roman"/>
          <w:sz w:val="28"/>
          <w:szCs w:val="28"/>
        </w:rPr>
        <w:t>оценивает сам. Остальные уроки курса в целом сделаны по такому же принципу с незначительными изменениями в заданиях в зависимости от темы. В конце интерактивной страницы даются ссылки на основные электронные словари и другие вспомогательные ресурсы для лучшего овладения дисциплиной, а также представлен материал для подготовки к зачету.</w:t>
      </w:r>
      <w:r w:rsidR="00E74E4F">
        <w:rPr>
          <w:rFonts w:ascii="Times New Roman" w:hAnsi="Times New Roman" w:cs="Times New Roman"/>
          <w:sz w:val="28"/>
          <w:szCs w:val="28"/>
        </w:rPr>
        <w:t xml:space="preserve"> В целом курс характеризуется </w:t>
      </w:r>
      <w:proofErr w:type="spellStart"/>
      <w:r w:rsidR="00E74E4F">
        <w:rPr>
          <w:rFonts w:ascii="Times New Roman" w:hAnsi="Times New Roman" w:cs="Times New Roman"/>
          <w:sz w:val="28"/>
          <w:szCs w:val="28"/>
        </w:rPr>
        <w:t>поэтапностью</w:t>
      </w:r>
      <w:proofErr w:type="spellEnd"/>
      <w:r w:rsidR="00E74E4F">
        <w:rPr>
          <w:rFonts w:ascii="Times New Roman" w:hAnsi="Times New Roman" w:cs="Times New Roman"/>
          <w:sz w:val="28"/>
          <w:szCs w:val="28"/>
        </w:rPr>
        <w:t xml:space="preserve"> и концентрированностью подачи материала, упор сделан на автоматизацию навыков, порождающих устную и письменную речь. Материал</w:t>
      </w:r>
      <w:r w:rsidR="003E5802">
        <w:rPr>
          <w:rFonts w:ascii="Times New Roman" w:hAnsi="Times New Roman" w:cs="Times New Roman"/>
          <w:sz w:val="28"/>
          <w:szCs w:val="28"/>
        </w:rPr>
        <w:t xml:space="preserve"> представлен с учетом ситуативно-тематических аспектов. Подборка дополнительных тексто</w:t>
      </w:r>
      <w:r w:rsidR="00A73816">
        <w:rPr>
          <w:rFonts w:ascii="Times New Roman" w:hAnsi="Times New Roman" w:cs="Times New Roman"/>
          <w:sz w:val="28"/>
          <w:szCs w:val="28"/>
        </w:rPr>
        <w:t>в отличается</w:t>
      </w:r>
      <w:r w:rsidR="003E5802">
        <w:rPr>
          <w:rFonts w:ascii="Times New Roman" w:hAnsi="Times New Roman" w:cs="Times New Roman"/>
          <w:sz w:val="28"/>
          <w:szCs w:val="28"/>
        </w:rPr>
        <w:t xml:space="preserve"> </w:t>
      </w:r>
      <w:r w:rsidR="00A73816">
        <w:rPr>
          <w:rFonts w:ascii="Times New Roman" w:hAnsi="Times New Roman" w:cs="Times New Roman"/>
          <w:sz w:val="28"/>
          <w:szCs w:val="28"/>
        </w:rPr>
        <w:t xml:space="preserve">актуальностью и </w:t>
      </w:r>
      <w:r w:rsidR="00A73816" w:rsidRPr="009A4844">
        <w:rPr>
          <w:rFonts w:ascii="Times New Roman" w:hAnsi="Times New Roman" w:cs="Times New Roman"/>
          <w:sz w:val="28"/>
          <w:szCs w:val="28"/>
        </w:rPr>
        <w:t xml:space="preserve">новизной содержания учебного материала и сделана с учетом </w:t>
      </w:r>
      <w:r w:rsidR="003E5802" w:rsidRPr="009A4844">
        <w:rPr>
          <w:rFonts w:ascii="Times New Roman" w:hAnsi="Times New Roman" w:cs="Times New Roman"/>
          <w:sz w:val="28"/>
          <w:szCs w:val="28"/>
        </w:rPr>
        <w:t>национальн</w:t>
      </w:r>
      <w:r w:rsidR="00A73816" w:rsidRPr="009A4844">
        <w:rPr>
          <w:rFonts w:ascii="Times New Roman" w:hAnsi="Times New Roman" w:cs="Times New Roman"/>
          <w:sz w:val="28"/>
          <w:szCs w:val="28"/>
        </w:rPr>
        <w:t>о-культурного фона, включая</w:t>
      </w:r>
      <w:r w:rsidR="003E5802" w:rsidRPr="009A4844">
        <w:rPr>
          <w:rFonts w:ascii="Times New Roman" w:hAnsi="Times New Roman" w:cs="Times New Roman"/>
          <w:sz w:val="28"/>
          <w:szCs w:val="28"/>
        </w:rPr>
        <w:t xml:space="preserve"> сведения о страноведении, психологии и н</w:t>
      </w:r>
      <w:r w:rsidR="00607A38">
        <w:rPr>
          <w:rFonts w:ascii="Times New Roman" w:hAnsi="Times New Roman" w:cs="Times New Roman"/>
          <w:sz w:val="28"/>
          <w:szCs w:val="28"/>
        </w:rPr>
        <w:t>ациональных особенностях</w:t>
      </w:r>
      <w:r w:rsidR="003E5802" w:rsidRPr="009A4844">
        <w:rPr>
          <w:rFonts w:ascii="Times New Roman" w:hAnsi="Times New Roman" w:cs="Times New Roman"/>
          <w:sz w:val="28"/>
          <w:szCs w:val="28"/>
        </w:rPr>
        <w:t xml:space="preserve"> носителей языка</w:t>
      </w:r>
      <w:r w:rsidR="004844E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844EF">
        <w:rPr>
          <w:rFonts w:ascii="Times New Roman" w:hAnsi="Times New Roman" w:cs="Times New Roman"/>
          <w:sz w:val="28"/>
          <w:szCs w:val="28"/>
        </w:rPr>
        <w:t>[</w:t>
      </w:r>
      <w:r w:rsidR="004844EF">
        <w:rPr>
          <w:rFonts w:ascii="Times New Roman" w:hAnsi="Times New Roman" w:cs="Times New Roman" w:hint="eastAsia"/>
          <w:sz w:val="28"/>
          <w:szCs w:val="28"/>
        </w:rPr>
        <w:t>2</w:t>
      </w:r>
      <w:r w:rsidR="004844EF">
        <w:rPr>
          <w:rFonts w:ascii="Times New Roman" w:hAnsi="Times New Roman" w:cs="Times New Roman"/>
          <w:sz w:val="28"/>
          <w:szCs w:val="28"/>
        </w:rPr>
        <w:t>,</w:t>
      </w:r>
      <w:r w:rsidR="00607A38">
        <w:rPr>
          <w:rFonts w:ascii="Times New Roman" w:hAnsi="Times New Roman" w:cs="Times New Roman"/>
          <w:sz w:val="28"/>
          <w:szCs w:val="28"/>
        </w:rPr>
        <w:t xml:space="preserve"> </w:t>
      </w:r>
      <w:r w:rsidR="004844EF">
        <w:rPr>
          <w:rFonts w:ascii="Times New Roman" w:hAnsi="Times New Roman" w:cs="Times New Roman"/>
          <w:sz w:val="28"/>
          <w:szCs w:val="28"/>
        </w:rPr>
        <w:t>с.</w:t>
      </w:r>
      <w:r w:rsidR="00607A38">
        <w:rPr>
          <w:rFonts w:ascii="Times New Roman" w:hAnsi="Times New Roman" w:cs="Times New Roman"/>
          <w:sz w:val="28"/>
          <w:szCs w:val="28"/>
        </w:rPr>
        <w:t> </w:t>
      </w:r>
      <w:r w:rsidR="004844EF">
        <w:rPr>
          <w:rFonts w:ascii="Times New Roman" w:hAnsi="Times New Roman" w:cs="Times New Roman" w:hint="eastAsia"/>
          <w:sz w:val="28"/>
          <w:szCs w:val="28"/>
        </w:rPr>
        <w:t>13</w:t>
      </w:r>
      <w:r w:rsidR="004844EF" w:rsidRPr="00FB3711">
        <w:rPr>
          <w:rFonts w:ascii="Times New Roman" w:hAnsi="Times New Roman" w:cs="Times New Roman"/>
          <w:sz w:val="28"/>
          <w:szCs w:val="28"/>
        </w:rPr>
        <w:t>]</w:t>
      </w:r>
      <w:r w:rsidR="003E5802" w:rsidRPr="009A48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844" w:rsidRDefault="009A4844" w:rsidP="00E74E4F">
      <w:pPr>
        <w:adjustRightInd w:val="0"/>
        <w:snapToGrid w:val="0"/>
        <w:spacing w:after="0" w:line="360" w:lineRule="auto"/>
        <w:ind w:firstLine="567"/>
        <w:jc w:val="both"/>
        <w:rPr>
          <w:rStyle w:val="a8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4545330" cy="3944620"/>
            <wp:effectExtent l="19050" t="0" r="7620" b="0"/>
            <wp:docPr id="11" name="Рисунок 11" descr="C:\Users\Svetik\Desktop\Onda\Статья 3\Принт ск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vetik\Desktop\Onda\Статья 3\Принт скри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394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44" w:rsidRPr="009A4844" w:rsidRDefault="009A4844" w:rsidP="009A4844">
      <w:pPr>
        <w:adjustRightInd w:val="0"/>
        <w:snapToGri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4844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Рисунок 1. </w:t>
      </w:r>
      <w:r>
        <w:rPr>
          <w:rStyle w:val="a8"/>
          <w:rFonts w:ascii="Times New Roman" w:hAnsi="Times New Roman" w:cs="Times New Roman"/>
          <w:b/>
          <w:bCs/>
          <w:sz w:val="28"/>
          <w:szCs w:val="28"/>
        </w:rPr>
        <w:t>Пример созданного урока</w:t>
      </w:r>
    </w:p>
    <w:p w:rsidR="00A074C0" w:rsidRDefault="003E5802" w:rsidP="00E74E4F">
      <w:pPr>
        <w:adjustRightInd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844">
        <w:rPr>
          <w:rFonts w:ascii="Times New Roman" w:hAnsi="Times New Roman" w:cs="Times New Roman"/>
          <w:color w:val="000000"/>
          <w:sz w:val="28"/>
          <w:szCs w:val="28"/>
        </w:rPr>
        <w:t>Практическое п</w:t>
      </w:r>
      <w:r w:rsidR="00EA23DC" w:rsidRPr="009A4844">
        <w:rPr>
          <w:rFonts w:ascii="Times New Roman" w:hAnsi="Times New Roman" w:cs="Times New Roman"/>
          <w:color w:val="000000"/>
          <w:sz w:val="28"/>
          <w:szCs w:val="28"/>
        </w:rPr>
        <w:t xml:space="preserve">рименение </w:t>
      </w:r>
      <w:r w:rsidR="00EA23DC" w:rsidRPr="009A4844">
        <w:rPr>
          <w:rFonts w:ascii="Times New Roman" w:hAnsi="Times New Roman" w:cs="Times New Roman"/>
          <w:sz w:val="28"/>
          <w:szCs w:val="28"/>
        </w:rPr>
        <w:t xml:space="preserve">этого курса призвано </w:t>
      </w:r>
      <w:r w:rsidRPr="009A4844">
        <w:rPr>
          <w:rFonts w:ascii="Times New Roman" w:hAnsi="Times New Roman" w:cs="Times New Roman"/>
          <w:sz w:val="28"/>
          <w:szCs w:val="28"/>
        </w:rPr>
        <w:t xml:space="preserve">не только </w:t>
      </w:r>
      <w:proofErr w:type="gramStart"/>
      <w:r w:rsidR="00EA23DC" w:rsidRPr="009A4844">
        <w:rPr>
          <w:rFonts w:ascii="Times New Roman" w:hAnsi="Times New Roman" w:cs="Times New Roman"/>
          <w:sz w:val="28"/>
          <w:szCs w:val="28"/>
        </w:rPr>
        <w:t>углубить</w:t>
      </w:r>
      <w:proofErr w:type="gramEnd"/>
      <w:r w:rsidR="00EA23DC" w:rsidRPr="009A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3DC" w:rsidRPr="009A4844">
        <w:rPr>
          <w:rFonts w:ascii="Times New Roman" w:hAnsi="Times New Roman" w:cs="Times New Roman"/>
          <w:sz w:val="28"/>
          <w:szCs w:val="28"/>
        </w:rPr>
        <w:t xml:space="preserve">знания и понимание студентами лексико-грамматического материала, </w:t>
      </w:r>
      <w:r w:rsidRPr="009A4844">
        <w:rPr>
          <w:rFonts w:ascii="Times New Roman" w:hAnsi="Times New Roman" w:cs="Times New Roman"/>
          <w:sz w:val="28"/>
          <w:szCs w:val="28"/>
        </w:rPr>
        <w:t xml:space="preserve">но и </w:t>
      </w:r>
      <w:r w:rsidR="00EA23DC" w:rsidRPr="009A4844">
        <w:rPr>
          <w:rFonts w:ascii="Times New Roman" w:hAnsi="Times New Roman" w:cs="Times New Roman"/>
          <w:sz w:val="28"/>
          <w:szCs w:val="28"/>
        </w:rPr>
        <w:t xml:space="preserve">способствует развитию умений применять свои знания на практике, а также повышает степень </w:t>
      </w:r>
      <w:proofErr w:type="spellStart"/>
      <w:r w:rsidR="00EA23DC" w:rsidRPr="009A4844">
        <w:rPr>
          <w:rFonts w:ascii="Times New Roman" w:hAnsi="Times New Roman" w:cs="Times New Roman"/>
          <w:sz w:val="28"/>
          <w:szCs w:val="28"/>
        </w:rPr>
        <w:t>сфо</w:t>
      </w:r>
      <w:r w:rsidR="00CE4AF5" w:rsidRPr="009A4844">
        <w:rPr>
          <w:rFonts w:ascii="Times New Roman" w:hAnsi="Times New Roman" w:cs="Times New Roman"/>
          <w:sz w:val="28"/>
          <w:szCs w:val="28"/>
        </w:rPr>
        <w:t>рмированности</w:t>
      </w:r>
      <w:proofErr w:type="spellEnd"/>
      <w:r w:rsidR="00CE4AF5">
        <w:rPr>
          <w:rFonts w:ascii="Times New Roman" w:hAnsi="Times New Roman" w:cs="Times New Roman"/>
          <w:sz w:val="28"/>
          <w:szCs w:val="28"/>
        </w:rPr>
        <w:t xml:space="preserve"> навыков перевода, ставя своей целью создание языковой компетенции и развитие способностей коммуникативно-речевой деятельности</w:t>
      </w:r>
      <w:r w:rsidR="00A73816">
        <w:rPr>
          <w:rFonts w:ascii="Times New Roman" w:hAnsi="Times New Roman" w:cs="Times New Roman"/>
          <w:sz w:val="28"/>
          <w:szCs w:val="28"/>
        </w:rPr>
        <w:t xml:space="preserve"> в профессиональной сфере</w:t>
      </w:r>
      <w:r w:rsidR="00EA23DC" w:rsidRPr="00EA23DC">
        <w:rPr>
          <w:rFonts w:ascii="Times New Roman" w:hAnsi="Times New Roman" w:cs="Times New Roman"/>
          <w:sz w:val="28"/>
          <w:szCs w:val="28"/>
        </w:rPr>
        <w:t>. И</w:t>
      </w:r>
      <w:r w:rsidR="00A074C0" w:rsidRPr="00EA23DC">
        <w:rPr>
          <w:rFonts w:ascii="Times New Roman" w:hAnsi="Times New Roman" w:cs="Times New Roman"/>
          <w:sz w:val="28"/>
          <w:szCs w:val="28"/>
        </w:rPr>
        <w:t>нтерактивный курс «Иностранный язык в международном деловом общении» может быть использован как в дистанционном режиме,</w:t>
      </w:r>
      <w:r w:rsidR="00DF4655" w:rsidRPr="00EA23DC">
        <w:rPr>
          <w:rFonts w:ascii="Times New Roman" w:hAnsi="Times New Roman" w:cs="Times New Roman"/>
          <w:sz w:val="28"/>
          <w:szCs w:val="28"/>
        </w:rPr>
        <w:t xml:space="preserve"> так и непосредственно на практических занятиях</w:t>
      </w:r>
      <w:r w:rsidR="00875923">
        <w:rPr>
          <w:rFonts w:ascii="Times New Roman" w:hAnsi="Times New Roman" w:cs="Times New Roman"/>
          <w:sz w:val="28"/>
          <w:szCs w:val="28"/>
        </w:rPr>
        <w:t>, но, пр</w:t>
      </w:r>
      <w:r w:rsidR="00D27CAD">
        <w:rPr>
          <w:rFonts w:ascii="Times New Roman" w:hAnsi="Times New Roman" w:cs="Times New Roman"/>
          <w:sz w:val="28"/>
          <w:szCs w:val="28"/>
        </w:rPr>
        <w:t>ежде всего, нацелен</w:t>
      </w:r>
      <w:r w:rsidR="00875923">
        <w:rPr>
          <w:rFonts w:ascii="Times New Roman" w:hAnsi="Times New Roman" w:cs="Times New Roman"/>
          <w:sz w:val="28"/>
          <w:szCs w:val="28"/>
        </w:rPr>
        <w:t xml:space="preserve"> на </w:t>
      </w:r>
      <w:r w:rsidR="00813D81">
        <w:rPr>
          <w:rFonts w:ascii="Times New Roman" w:hAnsi="Times New Roman" w:cs="Times New Roman"/>
          <w:sz w:val="28"/>
          <w:szCs w:val="28"/>
        </w:rPr>
        <w:t xml:space="preserve">самостоятельную работу студентов, в том числе </w:t>
      </w:r>
      <w:r w:rsidR="00875923">
        <w:rPr>
          <w:rFonts w:ascii="Times New Roman" w:hAnsi="Times New Roman" w:cs="Times New Roman"/>
          <w:sz w:val="28"/>
          <w:szCs w:val="28"/>
        </w:rPr>
        <w:t>осуществление</w:t>
      </w:r>
      <w:r w:rsidR="002C09B8" w:rsidRPr="00EA23DC">
        <w:rPr>
          <w:rFonts w:ascii="Times New Roman" w:hAnsi="Times New Roman" w:cs="Times New Roman"/>
          <w:sz w:val="28"/>
          <w:szCs w:val="28"/>
        </w:rPr>
        <w:t xml:space="preserve"> самопроверки степени овладения и понимания материала</w:t>
      </w:r>
      <w:r w:rsidR="00813D81">
        <w:rPr>
          <w:rFonts w:ascii="Times New Roman" w:hAnsi="Times New Roman" w:cs="Times New Roman"/>
          <w:sz w:val="28"/>
          <w:szCs w:val="28"/>
        </w:rPr>
        <w:t>.</w:t>
      </w:r>
      <w:r w:rsidR="00875923">
        <w:rPr>
          <w:rFonts w:ascii="Times New Roman" w:hAnsi="Times New Roman" w:cs="Times New Roman"/>
          <w:sz w:val="28"/>
          <w:szCs w:val="28"/>
        </w:rPr>
        <w:t xml:space="preserve"> </w:t>
      </w:r>
      <w:r w:rsidR="00813D81">
        <w:rPr>
          <w:rFonts w:ascii="Times New Roman" w:hAnsi="Times New Roman" w:cs="Times New Roman"/>
          <w:sz w:val="28"/>
          <w:szCs w:val="28"/>
        </w:rPr>
        <w:t xml:space="preserve">Преимуществами курса являются: свободная организация учебного времени, относительная гибкость процесса обучения, исключение понятия «личных отношений» при взаимодействии преподавателя и студента,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13D81">
        <w:rPr>
          <w:rFonts w:ascii="Times New Roman" w:hAnsi="Times New Roman" w:cs="Times New Roman"/>
          <w:sz w:val="28"/>
          <w:szCs w:val="28"/>
        </w:rPr>
        <w:t>обеспечение широкого доступа к образовательным ресурсам.</w:t>
      </w:r>
      <w:r w:rsidR="00A1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9AB" w:rsidRDefault="004529AB" w:rsidP="004529AB">
      <w:pPr>
        <w:adjustRightInd w:val="0"/>
        <w:snapToGrid w:val="0"/>
        <w:spacing w:after="0" w:line="360" w:lineRule="auto"/>
      </w:pPr>
    </w:p>
    <w:p w:rsidR="004529AB" w:rsidRDefault="004529AB" w:rsidP="004529AB">
      <w:pPr>
        <w:adjustRightInd w:val="0"/>
        <w:snapToGrid w:val="0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Pr="00C8019F">
        <w:rPr>
          <w:rFonts w:ascii="Times New Roman" w:hAnsi="Times New Roman" w:cs="Times New Roman"/>
          <w:sz w:val="28"/>
          <w:szCs w:val="28"/>
        </w:rPr>
        <w:t xml:space="preserve"> литературы:</w:t>
      </w:r>
    </w:p>
    <w:p w:rsidR="004529AB" w:rsidRPr="008C291A" w:rsidRDefault="004529AB" w:rsidP="004529AB">
      <w:pPr>
        <w:pStyle w:val="a5"/>
        <w:adjustRightInd w:val="0"/>
        <w:snapToGrid w:val="0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F12AD" w:rsidRDefault="003F12AD" w:rsidP="003F12AD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529AB">
        <w:rPr>
          <w:rFonts w:ascii="Times New Roman" w:hAnsi="Times New Roman" w:cs="Times New Roman"/>
          <w:sz w:val="28"/>
          <w:szCs w:val="28"/>
        </w:rPr>
        <w:t xml:space="preserve">Актуальные вопросы методики преподавания китайского языка: Сборник методических материалов – Владивосток: Издательство Дальневосточного университета, 2010 – 36 </w:t>
      </w:r>
      <w:proofErr w:type="gramStart"/>
      <w:r w:rsidRPr="004529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29AB">
        <w:rPr>
          <w:rFonts w:ascii="Times New Roman" w:hAnsi="Times New Roman" w:cs="Times New Roman"/>
          <w:sz w:val="28"/>
          <w:szCs w:val="28"/>
        </w:rPr>
        <w:t>.</w:t>
      </w:r>
    </w:p>
    <w:p w:rsidR="003F12AD" w:rsidRPr="004529AB" w:rsidRDefault="003F12AD" w:rsidP="003F12AD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529AB">
        <w:rPr>
          <w:rFonts w:ascii="Times New Roman" w:eastAsia="Times New Roman" w:hAnsi="Times New Roman" w:cs="Times New Roman"/>
          <w:sz w:val="28"/>
          <w:szCs w:val="28"/>
        </w:rPr>
        <w:t>Демина Н.А. Методика преподавания практического китайского языка</w:t>
      </w:r>
      <w:r w:rsidRPr="004529AB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4529A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529AB">
        <w:rPr>
          <w:rFonts w:ascii="Times New Roman" w:hAnsi="Times New Roman" w:cs="Times New Roman"/>
          <w:sz w:val="28"/>
          <w:szCs w:val="28"/>
        </w:rPr>
        <w:t xml:space="preserve">. и доп. – М.: Вост. </w:t>
      </w:r>
      <w:proofErr w:type="gramStart"/>
      <w:r w:rsidRPr="004529AB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4529AB">
        <w:rPr>
          <w:rFonts w:ascii="Times New Roman" w:hAnsi="Times New Roman" w:cs="Times New Roman"/>
          <w:sz w:val="28"/>
          <w:szCs w:val="28"/>
        </w:rPr>
        <w:t>., 2006. – 88 с.</w:t>
      </w:r>
    </w:p>
    <w:p w:rsidR="003F12AD" w:rsidRPr="004529AB" w:rsidRDefault="003F12AD" w:rsidP="003F12AD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529AB">
        <w:rPr>
          <w:rFonts w:ascii="Times New Roman" w:hAnsi="Times New Roman" w:cs="Times New Roman"/>
          <w:sz w:val="28"/>
          <w:szCs w:val="28"/>
        </w:rPr>
        <w:t xml:space="preserve">Кочергин И.В. Очерки методики обучения китайскому языку. Научное издание. – М.: ИД Муравей, 2000. – 160 </w:t>
      </w:r>
      <w:proofErr w:type="gramStart"/>
      <w:r w:rsidRPr="004529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29AB">
        <w:rPr>
          <w:rFonts w:ascii="Times New Roman" w:hAnsi="Times New Roman" w:cs="Times New Roman"/>
          <w:sz w:val="28"/>
          <w:szCs w:val="28"/>
        </w:rPr>
        <w:t>.</w:t>
      </w:r>
    </w:p>
    <w:p w:rsidR="003F12AD" w:rsidRDefault="003F12AD" w:rsidP="003F12AD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Позитивный опыт и инновации в конструировании современной образовательной среды для изучения китайского языка и культуры: Сборник научно-методических статей – Владивосток: Издательство </w:t>
      </w:r>
      <w:r w:rsidRPr="004529AB">
        <w:rPr>
          <w:rFonts w:ascii="Times New Roman" w:hAnsi="Times New Roman" w:cs="Times New Roman"/>
          <w:sz w:val="28"/>
          <w:szCs w:val="28"/>
        </w:rPr>
        <w:t>Дал</w:t>
      </w:r>
      <w:r>
        <w:rPr>
          <w:rFonts w:ascii="Times New Roman" w:hAnsi="Times New Roman" w:cs="Times New Roman"/>
          <w:sz w:val="28"/>
          <w:szCs w:val="28"/>
        </w:rPr>
        <w:t>ьневосточного федерального университета, 2011</w:t>
      </w:r>
      <w:r w:rsidR="002F2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45</w:t>
      </w:r>
      <w:r w:rsidRPr="00452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9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29AB">
        <w:rPr>
          <w:rFonts w:ascii="Times New Roman" w:hAnsi="Times New Roman" w:cs="Times New Roman"/>
          <w:sz w:val="28"/>
          <w:szCs w:val="28"/>
        </w:rPr>
        <w:t>.</w:t>
      </w:r>
    </w:p>
    <w:p w:rsidR="003F12AD" w:rsidRPr="004529AB" w:rsidRDefault="002F2A5F" w:rsidP="003F12AD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Семенова Т.</w:t>
      </w:r>
      <w:r w:rsidR="003F12AD" w:rsidRPr="004529AB">
        <w:rPr>
          <w:rFonts w:ascii="Times New Roman" w:hAnsi="Times New Roman" w:cs="Times New Roman"/>
          <w:iCs/>
          <w:sz w:val="28"/>
          <w:szCs w:val="28"/>
        </w:rPr>
        <w:t>М. Обзор исследований в области методики преподавания китайского языка // Молодой ученый. — 2012. — №12. — С. 510-512.</w:t>
      </w:r>
    </w:p>
    <w:p w:rsidR="003F12AD" w:rsidRDefault="003F12AD" w:rsidP="003F12AD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529AB">
        <w:rPr>
          <w:rFonts w:ascii="Times New Roman" w:hAnsi="Times New Roman" w:cs="Times New Roman"/>
          <w:sz w:val="28"/>
          <w:szCs w:val="28"/>
        </w:rPr>
        <w:t xml:space="preserve">Фролова Л.В. Роль и место аудиовизуальных средств в обучении различным аспектам китайского языка // Электронный научный журнал: Междисциплинарные исследования в науке и образовании. Номер журнала – № 1К– 2012. Ссылка: </w:t>
      </w:r>
      <w:hyperlink r:id="rId8" w:history="1">
        <w:r w:rsidRPr="0065206F">
          <w:rPr>
            <w:rStyle w:val="a4"/>
            <w:rFonts w:ascii="Times New Roman" w:hAnsi="Times New Roman" w:cs="Times New Roman"/>
            <w:sz w:val="28"/>
            <w:szCs w:val="28"/>
          </w:rPr>
          <w:t>http://mino.esrae.ru/158-1128</w:t>
        </w:r>
      </w:hyperlink>
      <w:r w:rsidR="00BB5CF1">
        <w:rPr>
          <w:rFonts w:hint="eastAsia"/>
        </w:rPr>
        <w:t xml:space="preserve"> </w:t>
      </w:r>
      <w:r w:rsidR="00BB5CF1" w:rsidRPr="00A1567C">
        <w:rPr>
          <w:rFonts w:ascii="Times New Roman" w:eastAsia="Times New Roman" w:hAnsi="Times New Roman" w:cs="Times New Roman"/>
          <w:sz w:val="28"/>
          <w:szCs w:val="28"/>
        </w:rPr>
        <w:t>(</w:t>
      </w:r>
      <w:r w:rsidR="00BB5CF1" w:rsidRPr="00E3382E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BB5CF1" w:rsidRPr="00A15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CF1" w:rsidRPr="00E3382E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BB5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CF1">
        <w:rPr>
          <w:rFonts w:ascii="Times New Roman" w:hAnsi="Times New Roman" w:cs="Times New Roman" w:hint="eastAsia"/>
          <w:sz w:val="28"/>
          <w:szCs w:val="28"/>
        </w:rPr>
        <w:t>25</w:t>
      </w:r>
      <w:r w:rsidR="00BB5CF1" w:rsidRPr="00A156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5CF1">
        <w:rPr>
          <w:rFonts w:ascii="Times New Roman" w:hAnsi="Times New Roman" w:cs="Times New Roman" w:hint="eastAsia"/>
          <w:sz w:val="28"/>
          <w:szCs w:val="28"/>
        </w:rPr>
        <w:t>02</w:t>
      </w:r>
      <w:r w:rsidR="00BB5CF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B5CF1">
        <w:rPr>
          <w:rFonts w:ascii="Times New Roman" w:hAnsi="Times New Roman" w:cs="Times New Roman" w:hint="eastAsia"/>
          <w:sz w:val="28"/>
          <w:szCs w:val="28"/>
        </w:rPr>
        <w:t>5</w:t>
      </w:r>
      <w:r w:rsidR="00BB5CF1" w:rsidRPr="00A1567C">
        <w:rPr>
          <w:rFonts w:ascii="Times New Roman" w:eastAsia="Times New Roman" w:hAnsi="Times New Roman" w:cs="Times New Roman"/>
          <w:sz w:val="28"/>
          <w:szCs w:val="28"/>
        </w:rPr>
        <w:t>).</w:t>
      </w:r>
      <w:r w:rsidR="00BB5CF1" w:rsidRPr="00E3382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3F12AD" w:rsidRPr="003F12AD" w:rsidRDefault="003F12AD" w:rsidP="003F12AD">
      <w:pPr>
        <w:numPr>
          <w:ilvl w:val="0"/>
          <w:numId w:val="1"/>
        </w:numPr>
        <w:suppressAutoHyphens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AD">
        <w:rPr>
          <w:rFonts w:ascii="Times New Roman" w:eastAsia="SimSun" w:cs="Times New Roman"/>
          <w:sz w:val="28"/>
          <w:szCs w:val="28"/>
        </w:rPr>
        <w:t>关道雄</w:t>
      </w:r>
      <w:r w:rsidRPr="003F12AD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Pr="003F12AD">
        <w:rPr>
          <w:rFonts w:ascii="Times New Roman" w:eastAsia="SimSun" w:cs="Times New Roman"/>
          <w:sz w:val="28"/>
          <w:szCs w:val="28"/>
        </w:rPr>
        <w:t>基础实用商务汉语</w:t>
      </w:r>
      <w:r w:rsidRPr="003F12AD">
        <w:rPr>
          <w:rFonts w:ascii="Times New Roman" w:eastAsia="SimSun" w:hAnsi="Times New Roman" w:cs="Times New Roman"/>
          <w:sz w:val="28"/>
          <w:szCs w:val="28"/>
        </w:rPr>
        <w:t>.//</w:t>
      </w:r>
      <w:r w:rsidRPr="003F12AD">
        <w:rPr>
          <w:rFonts w:ascii="Times New Roman" w:eastAsia="SimSun" w:cs="Times New Roman"/>
          <w:sz w:val="28"/>
          <w:szCs w:val="28"/>
        </w:rPr>
        <w:t>北京大学出版社，北京，</w:t>
      </w:r>
      <w:r w:rsidRPr="003F12AD">
        <w:rPr>
          <w:rFonts w:ascii="Times New Roman" w:eastAsia="SimSun" w:hAnsi="Times New Roman" w:cs="Times New Roman"/>
          <w:sz w:val="28"/>
          <w:szCs w:val="28"/>
        </w:rPr>
        <w:t xml:space="preserve">2010. </w:t>
      </w:r>
      <w:proofErr w:type="spellStart"/>
      <w:r w:rsidRPr="003F12AD">
        <w:rPr>
          <w:rFonts w:ascii="Times New Roman" w:eastAsia="SimSun" w:hAnsi="Times New Roman" w:cs="Times New Roman"/>
          <w:sz w:val="28"/>
          <w:szCs w:val="28"/>
        </w:rPr>
        <w:t>Гуань</w:t>
      </w:r>
      <w:proofErr w:type="spellEnd"/>
      <w:r w:rsidRPr="003F12AD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3F12AD">
        <w:rPr>
          <w:rFonts w:ascii="Times New Roman" w:eastAsia="SimSun" w:hAnsi="Times New Roman" w:cs="Times New Roman"/>
          <w:sz w:val="28"/>
          <w:szCs w:val="28"/>
        </w:rPr>
        <w:t>Даосюн</w:t>
      </w:r>
      <w:proofErr w:type="spellEnd"/>
      <w:r w:rsidRPr="003F12AD">
        <w:rPr>
          <w:rFonts w:ascii="Times New Roman" w:eastAsia="SimSun" w:hAnsi="Times New Roman" w:cs="Times New Roman"/>
          <w:sz w:val="28"/>
          <w:szCs w:val="28"/>
        </w:rPr>
        <w:t>. Базовый практический курс делового китайского языка// Издательство Пекинского университета, Пекин, 2010</w:t>
      </w:r>
      <w:r w:rsidR="002F2A5F">
        <w:rPr>
          <w:rFonts w:ascii="Times New Roman" w:eastAsia="SimSun" w:hAnsi="Times New Roman" w:cs="Times New Roman"/>
          <w:sz w:val="28"/>
          <w:szCs w:val="28"/>
        </w:rPr>
        <w:t>.</w:t>
      </w:r>
      <w:r>
        <w:rPr>
          <w:rFonts w:ascii="Times New Roman" w:eastAsia="SimSun" w:hAnsi="Times New Roman" w:cs="Times New Roman"/>
          <w:sz w:val="28"/>
          <w:szCs w:val="28"/>
        </w:rPr>
        <w:t xml:space="preserve"> – 314 с.</w:t>
      </w:r>
      <w:r w:rsidRPr="003F12AD">
        <w:rPr>
          <w:rFonts w:ascii="Times New Roman" w:hAnsi="Times New Roman" w:cs="Times New Roman"/>
          <w:sz w:val="28"/>
          <w:szCs w:val="28"/>
        </w:rPr>
        <w:t xml:space="preserve"> </w:t>
      </w:r>
      <w:r w:rsidRPr="003F12AD">
        <w:rPr>
          <w:rFonts w:ascii="Times New Roman" w:eastAsia="Times New Roman" w:hAnsi="Times New Roman" w:cs="Times New Roman"/>
          <w:sz w:val="28"/>
          <w:szCs w:val="28"/>
        </w:rPr>
        <w:t>(кит</w:t>
      </w:r>
      <w:proofErr w:type="gramStart"/>
      <w:r w:rsidRPr="003F12A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F1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12AD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3F12AD">
        <w:rPr>
          <w:rFonts w:ascii="Times New Roman" w:eastAsia="Times New Roman" w:hAnsi="Times New Roman" w:cs="Times New Roman"/>
          <w:sz w:val="28"/>
          <w:szCs w:val="28"/>
        </w:rPr>
        <w:t>з.)</w:t>
      </w:r>
    </w:p>
    <w:p w:rsidR="006443B2" w:rsidRPr="004529AB" w:rsidRDefault="006443B2" w:rsidP="003F12AD">
      <w:pPr>
        <w:pStyle w:val="a5"/>
        <w:adjustRightInd w:val="0"/>
        <w:snapToGrid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529AB" w:rsidRPr="00EA23DC" w:rsidRDefault="004529AB" w:rsidP="004529AB">
      <w:pPr>
        <w:adjustRightInd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529AB" w:rsidRPr="00EA23DC" w:rsidSect="009C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5463"/>
    <w:multiLevelType w:val="hybridMultilevel"/>
    <w:tmpl w:val="5E3A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D1627"/>
    <w:multiLevelType w:val="hybridMultilevel"/>
    <w:tmpl w:val="80A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D35AB"/>
    <w:rsid w:val="0000115D"/>
    <w:rsid w:val="00001EFC"/>
    <w:rsid w:val="00002007"/>
    <w:rsid w:val="000028C3"/>
    <w:rsid w:val="00002BC4"/>
    <w:rsid w:val="00003D2E"/>
    <w:rsid w:val="000053C3"/>
    <w:rsid w:val="00007010"/>
    <w:rsid w:val="0000793B"/>
    <w:rsid w:val="0000793E"/>
    <w:rsid w:val="000106B9"/>
    <w:rsid w:val="00011B89"/>
    <w:rsid w:val="000219A0"/>
    <w:rsid w:val="00023093"/>
    <w:rsid w:val="000246F0"/>
    <w:rsid w:val="0002668D"/>
    <w:rsid w:val="00026C88"/>
    <w:rsid w:val="0003060E"/>
    <w:rsid w:val="0003213B"/>
    <w:rsid w:val="000335E9"/>
    <w:rsid w:val="00033F50"/>
    <w:rsid w:val="0003457F"/>
    <w:rsid w:val="00034914"/>
    <w:rsid w:val="000359D0"/>
    <w:rsid w:val="00042867"/>
    <w:rsid w:val="00044250"/>
    <w:rsid w:val="00044DAE"/>
    <w:rsid w:val="0004552A"/>
    <w:rsid w:val="0004725F"/>
    <w:rsid w:val="000512BF"/>
    <w:rsid w:val="00053492"/>
    <w:rsid w:val="0005424D"/>
    <w:rsid w:val="00057E6C"/>
    <w:rsid w:val="00066ACD"/>
    <w:rsid w:val="00070DA4"/>
    <w:rsid w:val="00071C85"/>
    <w:rsid w:val="00076F7A"/>
    <w:rsid w:val="00077ED7"/>
    <w:rsid w:val="000814C0"/>
    <w:rsid w:val="0008271C"/>
    <w:rsid w:val="00090484"/>
    <w:rsid w:val="0009163C"/>
    <w:rsid w:val="00091A3D"/>
    <w:rsid w:val="0009202A"/>
    <w:rsid w:val="00094AC6"/>
    <w:rsid w:val="00097968"/>
    <w:rsid w:val="000A3853"/>
    <w:rsid w:val="000A4AF1"/>
    <w:rsid w:val="000A5A6D"/>
    <w:rsid w:val="000A78E9"/>
    <w:rsid w:val="000B2DCB"/>
    <w:rsid w:val="000B2E3D"/>
    <w:rsid w:val="000B6604"/>
    <w:rsid w:val="000B6695"/>
    <w:rsid w:val="000B7291"/>
    <w:rsid w:val="000C0622"/>
    <w:rsid w:val="000C2300"/>
    <w:rsid w:val="000D54B6"/>
    <w:rsid w:val="000D6645"/>
    <w:rsid w:val="000D7E91"/>
    <w:rsid w:val="000E6857"/>
    <w:rsid w:val="000E7484"/>
    <w:rsid w:val="000E774D"/>
    <w:rsid w:val="000F2880"/>
    <w:rsid w:val="000F2F86"/>
    <w:rsid w:val="000F4874"/>
    <w:rsid w:val="00104B4C"/>
    <w:rsid w:val="001050F2"/>
    <w:rsid w:val="0011021B"/>
    <w:rsid w:val="00111EEB"/>
    <w:rsid w:val="001128C7"/>
    <w:rsid w:val="0011401B"/>
    <w:rsid w:val="001143AC"/>
    <w:rsid w:val="00114E19"/>
    <w:rsid w:val="00117C91"/>
    <w:rsid w:val="00120DAB"/>
    <w:rsid w:val="00120F96"/>
    <w:rsid w:val="0012175F"/>
    <w:rsid w:val="00122D34"/>
    <w:rsid w:val="00125615"/>
    <w:rsid w:val="001261A7"/>
    <w:rsid w:val="0012669C"/>
    <w:rsid w:val="00131220"/>
    <w:rsid w:val="00131B30"/>
    <w:rsid w:val="00141BAA"/>
    <w:rsid w:val="00141EC2"/>
    <w:rsid w:val="001440CE"/>
    <w:rsid w:val="001445F2"/>
    <w:rsid w:val="00145E5F"/>
    <w:rsid w:val="0014745B"/>
    <w:rsid w:val="00154056"/>
    <w:rsid w:val="00154A2E"/>
    <w:rsid w:val="001550D1"/>
    <w:rsid w:val="0016242C"/>
    <w:rsid w:val="0016250A"/>
    <w:rsid w:val="00165096"/>
    <w:rsid w:val="00171534"/>
    <w:rsid w:val="001716F3"/>
    <w:rsid w:val="001730F6"/>
    <w:rsid w:val="00177139"/>
    <w:rsid w:val="0017793F"/>
    <w:rsid w:val="00177C23"/>
    <w:rsid w:val="0018269B"/>
    <w:rsid w:val="00183589"/>
    <w:rsid w:val="00183E0D"/>
    <w:rsid w:val="001874B8"/>
    <w:rsid w:val="00191B68"/>
    <w:rsid w:val="0019283F"/>
    <w:rsid w:val="00195DC5"/>
    <w:rsid w:val="00196E41"/>
    <w:rsid w:val="001B1401"/>
    <w:rsid w:val="001B1818"/>
    <w:rsid w:val="001B183A"/>
    <w:rsid w:val="001C35EB"/>
    <w:rsid w:val="001C6C41"/>
    <w:rsid w:val="001C7B55"/>
    <w:rsid w:val="001D797A"/>
    <w:rsid w:val="001E150F"/>
    <w:rsid w:val="001E1F3E"/>
    <w:rsid w:val="001F0383"/>
    <w:rsid w:val="001F0642"/>
    <w:rsid w:val="001F0D62"/>
    <w:rsid w:val="00202494"/>
    <w:rsid w:val="00210C10"/>
    <w:rsid w:val="00220AA5"/>
    <w:rsid w:val="00222837"/>
    <w:rsid w:val="00223791"/>
    <w:rsid w:val="0023530E"/>
    <w:rsid w:val="00237C1F"/>
    <w:rsid w:val="00241160"/>
    <w:rsid w:val="0024653D"/>
    <w:rsid w:val="00246D51"/>
    <w:rsid w:val="00247C85"/>
    <w:rsid w:val="00253AB7"/>
    <w:rsid w:val="00254A17"/>
    <w:rsid w:val="002600C9"/>
    <w:rsid w:val="00262569"/>
    <w:rsid w:val="00263AE9"/>
    <w:rsid w:val="002719EE"/>
    <w:rsid w:val="00273724"/>
    <w:rsid w:val="00274CB3"/>
    <w:rsid w:val="00281E3E"/>
    <w:rsid w:val="00283A3A"/>
    <w:rsid w:val="00292020"/>
    <w:rsid w:val="002936A9"/>
    <w:rsid w:val="002A01DF"/>
    <w:rsid w:val="002A06A1"/>
    <w:rsid w:val="002A0B1C"/>
    <w:rsid w:val="002A1AC6"/>
    <w:rsid w:val="002A3612"/>
    <w:rsid w:val="002B062C"/>
    <w:rsid w:val="002B0805"/>
    <w:rsid w:val="002B3A78"/>
    <w:rsid w:val="002B66C1"/>
    <w:rsid w:val="002B7D1C"/>
    <w:rsid w:val="002C09B8"/>
    <w:rsid w:val="002C3490"/>
    <w:rsid w:val="002C396A"/>
    <w:rsid w:val="002C54E7"/>
    <w:rsid w:val="002C5A49"/>
    <w:rsid w:val="002D41EE"/>
    <w:rsid w:val="002D685D"/>
    <w:rsid w:val="002E1606"/>
    <w:rsid w:val="002E54AD"/>
    <w:rsid w:val="002F1072"/>
    <w:rsid w:val="002F2A5F"/>
    <w:rsid w:val="002F3DE2"/>
    <w:rsid w:val="002F72E2"/>
    <w:rsid w:val="00301125"/>
    <w:rsid w:val="003033BE"/>
    <w:rsid w:val="00303C04"/>
    <w:rsid w:val="003051E9"/>
    <w:rsid w:val="00310DA9"/>
    <w:rsid w:val="0031190D"/>
    <w:rsid w:val="003124AF"/>
    <w:rsid w:val="00312B70"/>
    <w:rsid w:val="00322379"/>
    <w:rsid w:val="00323F95"/>
    <w:rsid w:val="00331333"/>
    <w:rsid w:val="00335C97"/>
    <w:rsid w:val="00340762"/>
    <w:rsid w:val="003433F9"/>
    <w:rsid w:val="00353624"/>
    <w:rsid w:val="003553A3"/>
    <w:rsid w:val="00355CA6"/>
    <w:rsid w:val="003568AF"/>
    <w:rsid w:val="0036159A"/>
    <w:rsid w:val="003617EC"/>
    <w:rsid w:val="00361C9A"/>
    <w:rsid w:val="0036237F"/>
    <w:rsid w:val="003709FF"/>
    <w:rsid w:val="0037561B"/>
    <w:rsid w:val="00385E3F"/>
    <w:rsid w:val="00386513"/>
    <w:rsid w:val="00386FEE"/>
    <w:rsid w:val="003877B3"/>
    <w:rsid w:val="0039127A"/>
    <w:rsid w:val="00391592"/>
    <w:rsid w:val="00392E9A"/>
    <w:rsid w:val="003951AB"/>
    <w:rsid w:val="00396109"/>
    <w:rsid w:val="003972A4"/>
    <w:rsid w:val="003A0C22"/>
    <w:rsid w:val="003A367E"/>
    <w:rsid w:val="003A6A24"/>
    <w:rsid w:val="003A7DA4"/>
    <w:rsid w:val="003B02E8"/>
    <w:rsid w:val="003B0DB3"/>
    <w:rsid w:val="003B7069"/>
    <w:rsid w:val="003C4C02"/>
    <w:rsid w:val="003C4E69"/>
    <w:rsid w:val="003C4F4B"/>
    <w:rsid w:val="003C736F"/>
    <w:rsid w:val="003D35AB"/>
    <w:rsid w:val="003D3D99"/>
    <w:rsid w:val="003D4172"/>
    <w:rsid w:val="003D4877"/>
    <w:rsid w:val="003D6461"/>
    <w:rsid w:val="003E0059"/>
    <w:rsid w:val="003E0467"/>
    <w:rsid w:val="003E3054"/>
    <w:rsid w:val="003E5802"/>
    <w:rsid w:val="003F12AD"/>
    <w:rsid w:val="003F289C"/>
    <w:rsid w:val="003F2E08"/>
    <w:rsid w:val="003F3C00"/>
    <w:rsid w:val="003F659E"/>
    <w:rsid w:val="00404989"/>
    <w:rsid w:val="0041562D"/>
    <w:rsid w:val="00421A19"/>
    <w:rsid w:val="00424736"/>
    <w:rsid w:val="00426402"/>
    <w:rsid w:val="00431A8B"/>
    <w:rsid w:val="004323F2"/>
    <w:rsid w:val="00432A62"/>
    <w:rsid w:val="00433F50"/>
    <w:rsid w:val="004345D2"/>
    <w:rsid w:val="00435C84"/>
    <w:rsid w:val="00442A92"/>
    <w:rsid w:val="004446C7"/>
    <w:rsid w:val="00445293"/>
    <w:rsid w:val="00445FDB"/>
    <w:rsid w:val="004529AB"/>
    <w:rsid w:val="004567B8"/>
    <w:rsid w:val="0045699D"/>
    <w:rsid w:val="0046139F"/>
    <w:rsid w:val="00463DD8"/>
    <w:rsid w:val="00464525"/>
    <w:rsid w:val="0046559B"/>
    <w:rsid w:val="00467069"/>
    <w:rsid w:val="00470B8D"/>
    <w:rsid w:val="004711F9"/>
    <w:rsid w:val="00471481"/>
    <w:rsid w:val="0047207F"/>
    <w:rsid w:val="00475605"/>
    <w:rsid w:val="00483DC2"/>
    <w:rsid w:val="004844EF"/>
    <w:rsid w:val="004853F3"/>
    <w:rsid w:val="00486846"/>
    <w:rsid w:val="00487149"/>
    <w:rsid w:val="0048750F"/>
    <w:rsid w:val="004903CD"/>
    <w:rsid w:val="0049127D"/>
    <w:rsid w:val="00494950"/>
    <w:rsid w:val="00496479"/>
    <w:rsid w:val="00496C19"/>
    <w:rsid w:val="004A12DD"/>
    <w:rsid w:val="004A2BA9"/>
    <w:rsid w:val="004A428F"/>
    <w:rsid w:val="004A5CFD"/>
    <w:rsid w:val="004A61A8"/>
    <w:rsid w:val="004A6C2F"/>
    <w:rsid w:val="004B0C9B"/>
    <w:rsid w:val="004B43AB"/>
    <w:rsid w:val="004B70FE"/>
    <w:rsid w:val="004B736D"/>
    <w:rsid w:val="004B7E59"/>
    <w:rsid w:val="004C0318"/>
    <w:rsid w:val="004C50F9"/>
    <w:rsid w:val="004C7EBC"/>
    <w:rsid w:val="004D1288"/>
    <w:rsid w:val="004D4FAD"/>
    <w:rsid w:val="004D5365"/>
    <w:rsid w:val="004D6F85"/>
    <w:rsid w:val="004D79DB"/>
    <w:rsid w:val="004E2457"/>
    <w:rsid w:val="004E4BEB"/>
    <w:rsid w:val="004E6DEE"/>
    <w:rsid w:val="004F4B5B"/>
    <w:rsid w:val="004F70AA"/>
    <w:rsid w:val="005000BD"/>
    <w:rsid w:val="0051284A"/>
    <w:rsid w:val="00523E9B"/>
    <w:rsid w:val="005244A1"/>
    <w:rsid w:val="00525052"/>
    <w:rsid w:val="00530442"/>
    <w:rsid w:val="00530A09"/>
    <w:rsid w:val="00532312"/>
    <w:rsid w:val="005344AF"/>
    <w:rsid w:val="00534C9B"/>
    <w:rsid w:val="005412AC"/>
    <w:rsid w:val="00541554"/>
    <w:rsid w:val="005418DE"/>
    <w:rsid w:val="00543B05"/>
    <w:rsid w:val="0055216C"/>
    <w:rsid w:val="0055330F"/>
    <w:rsid w:val="00553B59"/>
    <w:rsid w:val="00556811"/>
    <w:rsid w:val="00557B25"/>
    <w:rsid w:val="005666CF"/>
    <w:rsid w:val="00571F78"/>
    <w:rsid w:val="00583114"/>
    <w:rsid w:val="005833C1"/>
    <w:rsid w:val="0058354C"/>
    <w:rsid w:val="00584F35"/>
    <w:rsid w:val="00590F7E"/>
    <w:rsid w:val="00591CB4"/>
    <w:rsid w:val="00592FF1"/>
    <w:rsid w:val="00595441"/>
    <w:rsid w:val="00595A72"/>
    <w:rsid w:val="00595FB6"/>
    <w:rsid w:val="00597242"/>
    <w:rsid w:val="005A247B"/>
    <w:rsid w:val="005A335D"/>
    <w:rsid w:val="005A4971"/>
    <w:rsid w:val="005A6BC4"/>
    <w:rsid w:val="005A6C0F"/>
    <w:rsid w:val="005A74AE"/>
    <w:rsid w:val="005A755A"/>
    <w:rsid w:val="005B2162"/>
    <w:rsid w:val="005B33AF"/>
    <w:rsid w:val="005B66C0"/>
    <w:rsid w:val="005D42B9"/>
    <w:rsid w:val="005D4EF1"/>
    <w:rsid w:val="005D524C"/>
    <w:rsid w:val="005E2911"/>
    <w:rsid w:val="005E677B"/>
    <w:rsid w:val="005F1350"/>
    <w:rsid w:val="005F7E3D"/>
    <w:rsid w:val="00603BCE"/>
    <w:rsid w:val="00604574"/>
    <w:rsid w:val="00606988"/>
    <w:rsid w:val="00607A38"/>
    <w:rsid w:val="00612CBE"/>
    <w:rsid w:val="00615165"/>
    <w:rsid w:val="0062032F"/>
    <w:rsid w:val="00623837"/>
    <w:rsid w:val="006253B4"/>
    <w:rsid w:val="00626EFE"/>
    <w:rsid w:val="006303D4"/>
    <w:rsid w:val="006307C1"/>
    <w:rsid w:val="00632881"/>
    <w:rsid w:val="00632A5D"/>
    <w:rsid w:val="00634A1E"/>
    <w:rsid w:val="0064104E"/>
    <w:rsid w:val="006443B2"/>
    <w:rsid w:val="00646474"/>
    <w:rsid w:val="00650D4B"/>
    <w:rsid w:val="006521A5"/>
    <w:rsid w:val="00652978"/>
    <w:rsid w:val="00652B93"/>
    <w:rsid w:val="00657014"/>
    <w:rsid w:val="00657EDF"/>
    <w:rsid w:val="00663C6F"/>
    <w:rsid w:val="006701D1"/>
    <w:rsid w:val="006737C4"/>
    <w:rsid w:val="006737E2"/>
    <w:rsid w:val="006755F5"/>
    <w:rsid w:val="00690E6A"/>
    <w:rsid w:val="006A217A"/>
    <w:rsid w:val="006A4BE0"/>
    <w:rsid w:val="006B0338"/>
    <w:rsid w:val="006B6FC2"/>
    <w:rsid w:val="006C2FD2"/>
    <w:rsid w:val="006C3C87"/>
    <w:rsid w:val="006C7AC7"/>
    <w:rsid w:val="006D402B"/>
    <w:rsid w:val="006E6553"/>
    <w:rsid w:val="006F10FE"/>
    <w:rsid w:val="006F1D68"/>
    <w:rsid w:val="006F5798"/>
    <w:rsid w:val="00701395"/>
    <w:rsid w:val="00702B8D"/>
    <w:rsid w:val="00703389"/>
    <w:rsid w:val="00704746"/>
    <w:rsid w:val="00711DF6"/>
    <w:rsid w:val="00714810"/>
    <w:rsid w:val="007207E0"/>
    <w:rsid w:val="0072436B"/>
    <w:rsid w:val="00727C90"/>
    <w:rsid w:val="007327A2"/>
    <w:rsid w:val="00733AB8"/>
    <w:rsid w:val="00740D20"/>
    <w:rsid w:val="007431D2"/>
    <w:rsid w:val="007435A6"/>
    <w:rsid w:val="007476CB"/>
    <w:rsid w:val="00750B68"/>
    <w:rsid w:val="00763FAB"/>
    <w:rsid w:val="00770699"/>
    <w:rsid w:val="00773151"/>
    <w:rsid w:val="00773C51"/>
    <w:rsid w:val="007746A2"/>
    <w:rsid w:val="007767AD"/>
    <w:rsid w:val="00781012"/>
    <w:rsid w:val="0078203C"/>
    <w:rsid w:val="0078217F"/>
    <w:rsid w:val="00783154"/>
    <w:rsid w:val="00785993"/>
    <w:rsid w:val="007859EC"/>
    <w:rsid w:val="0079266E"/>
    <w:rsid w:val="00792EAA"/>
    <w:rsid w:val="00792EE4"/>
    <w:rsid w:val="00793D65"/>
    <w:rsid w:val="00797CE7"/>
    <w:rsid w:val="007A0110"/>
    <w:rsid w:val="007A0356"/>
    <w:rsid w:val="007A1799"/>
    <w:rsid w:val="007A38F3"/>
    <w:rsid w:val="007B0162"/>
    <w:rsid w:val="007B0940"/>
    <w:rsid w:val="007B3E97"/>
    <w:rsid w:val="007B4A1E"/>
    <w:rsid w:val="007B7445"/>
    <w:rsid w:val="007C0853"/>
    <w:rsid w:val="007C0D86"/>
    <w:rsid w:val="007C0F53"/>
    <w:rsid w:val="007C1D09"/>
    <w:rsid w:val="007C1EEF"/>
    <w:rsid w:val="007C42BA"/>
    <w:rsid w:val="007D4745"/>
    <w:rsid w:val="007D608B"/>
    <w:rsid w:val="007E1334"/>
    <w:rsid w:val="007E4DFC"/>
    <w:rsid w:val="007E5A4E"/>
    <w:rsid w:val="007E67D9"/>
    <w:rsid w:val="007F1B6E"/>
    <w:rsid w:val="007F396B"/>
    <w:rsid w:val="00801C65"/>
    <w:rsid w:val="00804AF1"/>
    <w:rsid w:val="00805337"/>
    <w:rsid w:val="00807158"/>
    <w:rsid w:val="00807739"/>
    <w:rsid w:val="00813D81"/>
    <w:rsid w:val="0081486A"/>
    <w:rsid w:val="00815A0D"/>
    <w:rsid w:val="00816D93"/>
    <w:rsid w:val="008211A6"/>
    <w:rsid w:val="00823806"/>
    <w:rsid w:val="00824074"/>
    <w:rsid w:val="0082475D"/>
    <w:rsid w:val="00824E74"/>
    <w:rsid w:val="00833B2E"/>
    <w:rsid w:val="0083462E"/>
    <w:rsid w:val="008435E7"/>
    <w:rsid w:val="00845DC3"/>
    <w:rsid w:val="0084645B"/>
    <w:rsid w:val="00851820"/>
    <w:rsid w:val="0085532F"/>
    <w:rsid w:val="00856962"/>
    <w:rsid w:val="00857CA6"/>
    <w:rsid w:val="00860992"/>
    <w:rsid w:val="00860A43"/>
    <w:rsid w:val="0087086D"/>
    <w:rsid w:val="00871055"/>
    <w:rsid w:val="00871317"/>
    <w:rsid w:val="00871AE9"/>
    <w:rsid w:val="00875923"/>
    <w:rsid w:val="00882797"/>
    <w:rsid w:val="00883BDF"/>
    <w:rsid w:val="00884AFA"/>
    <w:rsid w:val="00886572"/>
    <w:rsid w:val="00890879"/>
    <w:rsid w:val="00895E55"/>
    <w:rsid w:val="008A2277"/>
    <w:rsid w:val="008A26A5"/>
    <w:rsid w:val="008B0D99"/>
    <w:rsid w:val="008B168E"/>
    <w:rsid w:val="008B1CEB"/>
    <w:rsid w:val="008B20E0"/>
    <w:rsid w:val="008B3EAE"/>
    <w:rsid w:val="008B4645"/>
    <w:rsid w:val="008B6520"/>
    <w:rsid w:val="008C255C"/>
    <w:rsid w:val="008C27B4"/>
    <w:rsid w:val="008C38F3"/>
    <w:rsid w:val="008D22A9"/>
    <w:rsid w:val="008D3D0A"/>
    <w:rsid w:val="008D678F"/>
    <w:rsid w:val="008D7CC3"/>
    <w:rsid w:val="008E1851"/>
    <w:rsid w:val="008E23B0"/>
    <w:rsid w:val="008E5B19"/>
    <w:rsid w:val="008E6C06"/>
    <w:rsid w:val="008E6FC3"/>
    <w:rsid w:val="008F4401"/>
    <w:rsid w:val="00901AD9"/>
    <w:rsid w:val="009039BA"/>
    <w:rsid w:val="00916CE9"/>
    <w:rsid w:val="00920A9D"/>
    <w:rsid w:val="00921757"/>
    <w:rsid w:val="009238E5"/>
    <w:rsid w:val="00925038"/>
    <w:rsid w:val="00925292"/>
    <w:rsid w:val="00925EAB"/>
    <w:rsid w:val="00931597"/>
    <w:rsid w:val="0093240D"/>
    <w:rsid w:val="00932E95"/>
    <w:rsid w:val="009372A5"/>
    <w:rsid w:val="00947342"/>
    <w:rsid w:val="00947BDD"/>
    <w:rsid w:val="00951ADC"/>
    <w:rsid w:val="009579A3"/>
    <w:rsid w:val="00963E10"/>
    <w:rsid w:val="00970BA6"/>
    <w:rsid w:val="00970D2E"/>
    <w:rsid w:val="0097147C"/>
    <w:rsid w:val="009741BE"/>
    <w:rsid w:val="00981352"/>
    <w:rsid w:val="00982B21"/>
    <w:rsid w:val="0098368F"/>
    <w:rsid w:val="00985360"/>
    <w:rsid w:val="00997950"/>
    <w:rsid w:val="00997E8C"/>
    <w:rsid w:val="009A3FE4"/>
    <w:rsid w:val="009A4844"/>
    <w:rsid w:val="009A6782"/>
    <w:rsid w:val="009B4D29"/>
    <w:rsid w:val="009C08ED"/>
    <w:rsid w:val="009C0CCA"/>
    <w:rsid w:val="009C1282"/>
    <w:rsid w:val="009C417E"/>
    <w:rsid w:val="009C4EC6"/>
    <w:rsid w:val="009D4A16"/>
    <w:rsid w:val="009D775C"/>
    <w:rsid w:val="009E0080"/>
    <w:rsid w:val="009E49A6"/>
    <w:rsid w:val="009E53A3"/>
    <w:rsid w:val="009E662C"/>
    <w:rsid w:val="009E6F71"/>
    <w:rsid w:val="009F1822"/>
    <w:rsid w:val="009F2A63"/>
    <w:rsid w:val="009F7DC2"/>
    <w:rsid w:val="00A00893"/>
    <w:rsid w:val="00A01C80"/>
    <w:rsid w:val="00A03836"/>
    <w:rsid w:val="00A074C0"/>
    <w:rsid w:val="00A0794D"/>
    <w:rsid w:val="00A07B70"/>
    <w:rsid w:val="00A1071D"/>
    <w:rsid w:val="00A12363"/>
    <w:rsid w:val="00A13C12"/>
    <w:rsid w:val="00A1441E"/>
    <w:rsid w:val="00A15855"/>
    <w:rsid w:val="00A212C8"/>
    <w:rsid w:val="00A22901"/>
    <w:rsid w:val="00A24771"/>
    <w:rsid w:val="00A2622D"/>
    <w:rsid w:val="00A303C7"/>
    <w:rsid w:val="00A33FAF"/>
    <w:rsid w:val="00A35336"/>
    <w:rsid w:val="00A368F6"/>
    <w:rsid w:val="00A414B4"/>
    <w:rsid w:val="00A42ACD"/>
    <w:rsid w:val="00A42D0A"/>
    <w:rsid w:val="00A5160C"/>
    <w:rsid w:val="00A632B5"/>
    <w:rsid w:val="00A641EC"/>
    <w:rsid w:val="00A65141"/>
    <w:rsid w:val="00A65A22"/>
    <w:rsid w:val="00A65F7C"/>
    <w:rsid w:val="00A67E2E"/>
    <w:rsid w:val="00A72E56"/>
    <w:rsid w:val="00A73816"/>
    <w:rsid w:val="00A74652"/>
    <w:rsid w:val="00A81A9D"/>
    <w:rsid w:val="00A83D08"/>
    <w:rsid w:val="00A96618"/>
    <w:rsid w:val="00A96960"/>
    <w:rsid w:val="00A9767C"/>
    <w:rsid w:val="00AA44AB"/>
    <w:rsid w:val="00AA5DB3"/>
    <w:rsid w:val="00AA77DD"/>
    <w:rsid w:val="00AB0E0B"/>
    <w:rsid w:val="00AB28A1"/>
    <w:rsid w:val="00AB2B5E"/>
    <w:rsid w:val="00AB3205"/>
    <w:rsid w:val="00AB353E"/>
    <w:rsid w:val="00AB3805"/>
    <w:rsid w:val="00AB577D"/>
    <w:rsid w:val="00AB5ACC"/>
    <w:rsid w:val="00AC1970"/>
    <w:rsid w:val="00AC45C2"/>
    <w:rsid w:val="00AC53A6"/>
    <w:rsid w:val="00AD5741"/>
    <w:rsid w:val="00AE15D4"/>
    <w:rsid w:val="00AE2AE7"/>
    <w:rsid w:val="00AE4F5D"/>
    <w:rsid w:val="00AE52F3"/>
    <w:rsid w:val="00AF1729"/>
    <w:rsid w:val="00AF576C"/>
    <w:rsid w:val="00B007C2"/>
    <w:rsid w:val="00B01526"/>
    <w:rsid w:val="00B0445B"/>
    <w:rsid w:val="00B05F07"/>
    <w:rsid w:val="00B063AF"/>
    <w:rsid w:val="00B102DA"/>
    <w:rsid w:val="00B12E4B"/>
    <w:rsid w:val="00B13440"/>
    <w:rsid w:val="00B13C37"/>
    <w:rsid w:val="00B14BEF"/>
    <w:rsid w:val="00B155AA"/>
    <w:rsid w:val="00B166F5"/>
    <w:rsid w:val="00B20B22"/>
    <w:rsid w:val="00B21FA9"/>
    <w:rsid w:val="00B22253"/>
    <w:rsid w:val="00B25910"/>
    <w:rsid w:val="00B26B84"/>
    <w:rsid w:val="00B27170"/>
    <w:rsid w:val="00B3415F"/>
    <w:rsid w:val="00B3457A"/>
    <w:rsid w:val="00B34D9D"/>
    <w:rsid w:val="00B35A7A"/>
    <w:rsid w:val="00B41263"/>
    <w:rsid w:val="00B47664"/>
    <w:rsid w:val="00B47708"/>
    <w:rsid w:val="00B50333"/>
    <w:rsid w:val="00B53D28"/>
    <w:rsid w:val="00B5482E"/>
    <w:rsid w:val="00B5556E"/>
    <w:rsid w:val="00B56FCB"/>
    <w:rsid w:val="00B5755E"/>
    <w:rsid w:val="00B63B15"/>
    <w:rsid w:val="00B663BD"/>
    <w:rsid w:val="00B67D0E"/>
    <w:rsid w:val="00B70905"/>
    <w:rsid w:val="00B70E28"/>
    <w:rsid w:val="00B762C2"/>
    <w:rsid w:val="00B76CE7"/>
    <w:rsid w:val="00B77CDD"/>
    <w:rsid w:val="00B82D8F"/>
    <w:rsid w:val="00B844E5"/>
    <w:rsid w:val="00B8462B"/>
    <w:rsid w:val="00B91F82"/>
    <w:rsid w:val="00B930BB"/>
    <w:rsid w:val="00B97794"/>
    <w:rsid w:val="00BA22DD"/>
    <w:rsid w:val="00BA3452"/>
    <w:rsid w:val="00BA3B6D"/>
    <w:rsid w:val="00BB0EBD"/>
    <w:rsid w:val="00BB50C6"/>
    <w:rsid w:val="00BB5CF1"/>
    <w:rsid w:val="00BC08A3"/>
    <w:rsid w:val="00BC14DA"/>
    <w:rsid w:val="00BC3EAB"/>
    <w:rsid w:val="00BC6C8A"/>
    <w:rsid w:val="00BC7DD5"/>
    <w:rsid w:val="00BC7E65"/>
    <w:rsid w:val="00BD00BB"/>
    <w:rsid w:val="00BD171D"/>
    <w:rsid w:val="00BD580E"/>
    <w:rsid w:val="00BD612E"/>
    <w:rsid w:val="00BD6594"/>
    <w:rsid w:val="00BE0F6C"/>
    <w:rsid w:val="00BE1057"/>
    <w:rsid w:val="00BE1EF0"/>
    <w:rsid w:val="00BE5411"/>
    <w:rsid w:val="00BF559C"/>
    <w:rsid w:val="00C02903"/>
    <w:rsid w:val="00C034C3"/>
    <w:rsid w:val="00C0538A"/>
    <w:rsid w:val="00C06932"/>
    <w:rsid w:val="00C11DBC"/>
    <w:rsid w:val="00C13285"/>
    <w:rsid w:val="00C208DE"/>
    <w:rsid w:val="00C2397E"/>
    <w:rsid w:val="00C25D78"/>
    <w:rsid w:val="00C3044D"/>
    <w:rsid w:val="00C36401"/>
    <w:rsid w:val="00C41779"/>
    <w:rsid w:val="00C45446"/>
    <w:rsid w:val="00C505ED"/>
    <w:rsid w:val="00C5279E"/>
    <w:rsid w:val="00C5304B"/>
    <w:rsid w:val="00C61CCB"/>
    <w:rsid w:val="00C6652D"/>
    <w:rsid w:val="00C72DE2"/>
    <w:rsid w:val="00C7512E"/>
    <w:rsid w:val="00C76E01"/>
    <w:rsid w:val="00C779D9"/>
    <w:rsid w:val="00C77CCD"/>
    <w:rsid w:val="00C77EBF"/>
    <w:rsid w:val="00C811A7"/>
    <w:rsid w:val="00C83265"/>
    <w:rsid w:val="00C91947"/>
    <w:rsid w:val="00C94655"/>
    <w:rsid w:val="00CA0292"/>
    <w:rsid w:val="00CA0E50"/>
    <w:rsid w:val="00CA335B"/>
    <w:rsid w:val="00CA51A4"/>
    <w:rsid w:val="00CA63E1"/>
    <w:rsid w:val="00CB0A98"/>
    <w:rsid w:val="00CB5CF0"/>
    <w:rsid w:val="00CB6654"/>
    <w:rsid w:val="00CC258A"/>
    <w:rsid w:val="00CC38C8"/>
    <w:rsid w:val="00CC408C"/>
    <w:rsid w:val="00CD025A"/>
    <w:rsid w:val="00CD02D8"/>
    <w:rsid w:val="00CD25BD"/>
    <w:rsid w:val="00CE367F"/>
    <w:rsid w:val="00CE36CE"/>
    <w:rsid w:val="00CE4AF5"/>
    <w:rsid w:val="00CE577A"/>
    <w:rsid w:val="00CE58D4"/>
    <w:rsid w:val="00CF030B"/>
    <w:rsid w:val="00CF2C2B"/>
    <w:rsid w:val="00CF4050"/>
    <w:rsid w:val="00CF4DA5"/>
    <w:rsid w:val="00CF57D7"/>
    <w:rsid w:val="00CF5AD0"/>
    <w:rsid w:val="00CF7037"/>
    <w:rsid w:val="00CF7FEC"/>
    <w:rsid w:val="00D056B3"/>
    <w:rsid w:val="00D06105"/>
    <w:rsid w:val="00D124B6"/>
    <w:rsid w:val="00D14309"/>
    <w:rsid w:val="00D2003E"/>
    <w:rsid w:val="00D20EFF"/>
    <w:rsid w:val="00D21A42"/>
    <w:rsid w:val="00D231F8"/>
    <w:rsid w:val="00D27CAD"/>
    <w:rsid w:val="00D33187"/>
    <w:rsid w:val="00D35CEF"/>
    <w:rsid w:val="00D372BE"/>
    <w:rsid w:val="00D41B8A"/>
    <w:rsid w:val="00D44712"/>
    <w:rsid w:val="00D50592"/>
    <w:rsid w:val="00D52B19"/>
    <w:rsid w:val="00D53830"/>
    <w:rsid w:val="00D54363"/>
    <w:rsid w:val="00D602AA"/>
    <w:rsid w:val="00D61064"/>
    <w:rsid w:val="00D61706"/>
    <w:rsid w:val="00D650CC"/>
    <w:rsid w:val="00D664EC"/>
    <w:rsid w:val="00D67232"/>
    <w:rsid w:val="00D67BA6"/>
    <w:rsid w:val="00D71812"/>
    <w:rsid w:val="00D729C1"/>
    <w:rsid w:val="00D77931"/>
    <w:rsid w:val="00D82837"/>
    <w:rsid w:val="00D82A76"/>
    <w:rsid w:val="00D83263"/>
    <w:rsid w:val="00D843EE"/>
    <w:rsid w:val="00D86E78"/>
    <w:rsid w:val="00D926ED"/>
    <w:rsid w:val="00D934C8"/>
    <w:rsid w:val="00D93B47"/>
    <w:rsid w:val="00D95E2C"/>
    <w:rsid w:val="00D96F89"/>
    <w:rsid w:val="00DA0F31"/>
    <w:rsid w:val="00DA5471"/>
    <w:rsid w:val="00DA7065"/>
    <w:rsid w:val="00DB00C3"/>
    <w:rsid w:val="00DB30E7"/>
    <w:rsid w:val="00DB5038"/>
    <w:rsid w:val="00DB6673"/>
    <w:rsid w:val="00DC1A56"/>
    <w:rsid w:val="00DC4CC8"/>
    <w:rsid w:val="00DC65E7"/>
    <w:rsid w:val="00DD1219"/>
    <w:rsid w:val="00DE6786"/>
    <w:rsid w:val="00DE73B6"/>
    <w:rsid w:val="00DF0AE6"/>
    <w:rsid w:val="00DF26B0"/>
    <w:rsid w:val="00DF287A"/>
    <w:rsid w:val="00DF3D8B"/>
    <w:rsid w:val="00DF4655"/>
    <w:rsid w:val="00DF59D8"/>
    <w:rsid w:val="00DF753C"/>
    <w:rsid w:val="00E02EA7"/>
    <w:rsid w:val="00E037CF"/>
    <w:rsid w:val="00E04C2B"/>
    <w:rsid w:val="00E10D88"/>
    <w:rsid w:val="00E1288E"/>
    <w:rsid w:val="00E15568"/>
    <w:rsid w:val="00E175F2"/>
    <w:rsid w:val="00E17767"/>
    <w:rsid w:val="00E17F60"/>
    <w:rsid w:val="00E210BF"/>
    <w:rsid w:val="00E22273"/>
    <w:rsid w:val="00E22AD6"/>
    <w:rsid w:val="00E239B9"/>
    <w:rsid w:val="00E23CFF"/>
    <w:rsid w:val="00E25A29"/>
    <w:rsid w:val="00E427A8"/>
    <w:rsid w:val="00E45976"/>
    <w:rsid w:val="00E50D32"/>
    <w:rsid w:val="00E61804"/>
    <w:rsid w:val="00E649DB"/>
    <w:rsid w:val="00E65798"/>
    <w:rsid w:val="00E721D1"/>
    <w:rsid w:val="00E7231E"/>
    <w:rsid w:val="00E72914"/>
    <w:rsid w:val="00E7381B"/>
    <w:rsid w:val="00E73DFB"/>
    <w:rsid w:val="00E7454C"/>
    <w:rsid w:val="00E74E4F"/>
    <w:rsid w:val="00E76A0B"/>
    <w:rsid w:val="00E84EB4"/>
    <w:rsid w:val="00E85C92"/>
    <w:rsid w:val="00E8666D"/>
    <w:rsid w:val="00E9173B"/>
    <w:rsid w:val="00E92089"/>
    <w:rsid w:val="00E95990"/>
    <w:rsid w:val="00E979F1"/>
    <w:rsid w:val="00EA1774"/>
    <w:rsid w:val="00EA23DC"/>
    <w:rsid w:val="00EA337C"/>
    <w:rsid w:val="00EA429D"/>
    <w:rsid w:val="00EA46D1"/>
    <w:rsid w:val="00EA4792"/>
    <w:rsid w:val="00EA4B39"/>
    <w:rsid w:val="00EB29A4"/>
    <w:rsid w:val="00EB3CEC"/>
    <w:rsid w:val="00EB42D5"/>
    <w:rsid w:val="00EB5133"/>
    <w:rsid w:val="00EB59CE"/>
    <w:rsid w:val="00EC7EDF"/>
    <w:rsid w:val="00ED6AAA"/>
    <w:rsid w:val="00ED6B57"/>
    <w:rsid w:val="00EE007A"/>
    <w:rsid w:val="00EE12C8"/>
    <w:rsid w:val="00EE2D15"/>
    <w:rsid w:val="00EE3634"/>
    <w:rsid w:val="00EE3FE3"/>
    <w:rsid w:val="00EE4B8A"/>
    <w:rsid w:val="00EE7D96"/>
    <w:rsid w:val="00EF19F7"/>
    <w:rsid w:val="00EF2FF0"/>
    <w:rsid w:val="00EF6C89"/>
    <w:rsid w:val="00EF7763"/>
    <w:rsid w:val="00F05883"/>
    <w:rsid w:val="00F137D5"/>
    <w:rsid w:val="00F14297"/>
    <w:rsid w:val="00F17E6B"/>
    <w:rsid w:val="00F220DB"/>
    <w:rsid w:val="00F2314F"/>
    <w:rsid w:val="00F24871"/>
    <w:rsid w:val="00F25CF6"/>
    <w:rsid w:val="00F30158"/>
    <w:rsid w:val="00F335AC"/>
    <w:rsid w:val="00F35BB4"/>
    <w:rsid w:val="00F35DDE"/>
    <w:rsid w:val="00F42B72"/>
    <w:rsid w:val="00F45232"/>
    <w:rsid w:val="00F458F2"/>
    <w:rsid w:val="00F47334"/>
    <w:rsid w:val="00F47D5C"/>
    <w:rsid w:val="00F47E18"/>
    <w:rsid w:val="00F53E8A"/>
    <w:rsid w:val="00F55936"/>
    <w:rsid w:val="00F57F98"/>
    <w:rsid w:val="00F73305"/>
    <w:rsid w:val="00F75C6D"/>
    <w:rsid w:val="00F763E7"/>
    <w:rsid w:val="00F76EA3"/>
    <w:rsid w:val="00F80AF4"/>
    <w:rsid w:val="00F82CCE"/>
    <w:rsid w:val="00F87AFE"/>
    <w:rsid w:val="00F95D27"/>
    <w:rsid w:val="00FA29F4"/>
    <w:rsid w:val="00FA5C05"/>
    <w:rsid w:val="00FB076B"/>
    <w:rsid w:val="00FB2D4E"/>
    <w:rsid w:val="00FC5ED9"/>
    <w:rsid w:val="00FE103B"/>
    <w:rsid w:val="00FE3439"/>
    <w:rsid w:val="00FE7120"/>
    <w:rsid w:val="00FF057F"/>
    <w:rsid w:val="00FF2740"/>
    <w:rsid w:val="00FF4347"/>
    <w:rsid w:val="00FF44C2"/>
    <w:rsid w:val="00FF494F"/>
    <w:rsid w:val="00FF66C9"/>
    <w:rsid w:val="00FF7B51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529A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4529A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529AB"/>
    <w:rPr>
      <w:sz w:val="20"/>
      <w:szCs w:val="20"/>
    </w:rPr>
  </w:style>
  <w:style w:type="character" w:styleId="a7">
    <w:name w:val="Strong"/>
    <w:basedOn w:val="a0"/>
    <w:uiPriority w:val="22"/>
    <w:qFormat/>
    <w:rsid w:val="004529AB"/>
    <w:rPr>
      <w:b/>
      <w:bCs/>
    </w:rPr>
  </w:style>
  <w:style w:type="character" w:customStyle="1" w:styleId="hps">
    <w:name w:val="hps"/>
    <w:basedOn w:val="a0"/>
    <w:rsid w:val="00BC14DA"/>
  </w:style>
  <w:style w:type="character" w:styleId="a8">
    <w:name w:val="Emphasis"/>
    <w:basedOn w:val="a0"/>
    <w:uiPriority w:val="20"/>
    <w:qFormat/>
    <w:rsid w:val="009A484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A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.esrae.ru/158-112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icksv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BDB57-3DBA-4A0E-A4B1-D4347656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7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Svetik</cp:lastModifiedBy>
  <cp:revision>43</cp:revision>
  <cp:lastPrinted>2015-03-09T11:43:00Z</cp:lastPrinted>
  <dcterms:created xsi:type="dcterms:W3CDTF">2015-03-07T16:39:00Z</dcterms:created>
  <dcterms:modified xsi:type="dcterms:W3CDTF">2015-03-12T21:01:00Z</dcterms:modified>
</cp:coreProperties>
</file>