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FAF" w:rsidRDefault="001E1FAF" w:rsidP="00046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3B7" w:rsidRDefault="0039674F" w:rsidP="00046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Ася </w:t>
      </w:r>
      <w:r w:rsidR="005B0B31" w:rsidRPr="00607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Векслер</w:t>
      </w:r>
      <w:bookmarkStart w:id="0" w:name="_GoBack"/>
      <w:bookmarkEnd w:id="0"/>
      <w:r w:rsidR="00EF7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0B31" w:rsidRPr="00607273" w:rsidRDefault="000468A5" w:rsidP="000468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НИУ ВШЭ (</w:t>
      </w:r>
      <w:r w:rsidR="005B0B31" w:rsidRPr="006072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Москва)</w:t>
      </w:r>
    </w:p>
    <w:p w:rsidR="000468A5" w:rsidRDefault="000468A5" w:rsidP="0004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7273" w:rsidRDefault="00607273" w:rsidP="0004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Музей глазами </w:t>
      </w:r>
      <w:r w:rsidRPr="00607273">
        <w:rPr>
          <w:rFonts w:ascii="Times New Roman" w:hAnsi="Times New Roman" w:cs="Times New Roman"/>
          <w:b/>
          <w:sz w:val="28"/>
          <w:szCs w:val="28"/>
        </w:rPr>
        <w:t xml:space="preserve">«поколения Y»  </w:t>
      </w:r>
    </w:p>
    <w:p w:rsidR="000468A5" w:rsidRPr="00607273" w:rsidRDefault="000468A5" w:rsidP="0004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1FAF" w:rsidRDefault="001E1FAF" w:rsidP="001E1FAF">
      <w:pPr>
        <w:spacing w:after="0" w:line="240" w:lineRule="auto"/>
        <w:ind w:left="-57"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1FAF" w:rsidRDefault="007D12A6" w:rsidP="00F07C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1FAF">
        <w:rPr>
          <w:color w:val="000000"/>
          <w:sz w:val="28"/>
          <w:szCs w:val="28"/>
          <w:shd w:val="clear" w:color="auto" w:fill="FFFFFF"/>
        </w:rPr>
        <w:t>Студенты – представители того самого поколения</w:t>
      </w:r>
      <w:r w:rsidRPr="001E1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1E1FA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F07C39">
        <w:rPr>
          <w:color w:val="000000"/>
          <w:sz w:val="28"/>
          <w:szCs w:val="28"/>
          <w:shd w:val="clear" w:color="auto" w:fill="FFFFFF"/>
        </w:rPr>
        <w:t>«</w:t>
      </w:r>
      <w:r w:rsidRPr="001E1FAF">
        <w:rPr>
          <w:color w:val="000000"/>
          <w:sz w:val="28"/>
          <w:szCs w:val="28"/>
          <w:shd w:val="clear" w:color="auto" w:fill="FFFFFF"/>
        </w:rPr>
        <w:t>зрителей будущего</w:t>
      </w:r>
      <w:r w:rsidR="00F07C39">
        <w:rPr>
          <w:color w:val="000000"/>
          <w:sz w:val="28"/>
          <w:szCs w:val="28"/>
          <w:shd w:val="clear" w:color="auto" w:fill="FFFFFF"/>
        </w:rPr>
        <w:t>»</w:t>
      </w:r>
      <w:r w:rsidR="00E973EB">
        <w:rPr>
          <w:rStyle w:val="ab"/>
          <w:color w:val="000000"/>
          <w:sz w:val="28"/>
          <w:szCs w:val="28"/>
          <w:shd w:val="clear" w:color="auto" w:fill="FFFFFF"/>
        </w:rPr>
        <w:footnoteReference w:id="1"/>
      </w:r>
      <w:r w:rsidRPr="001E1FAF">
        <w:rPr>
          <w:color w:val="000000"/>
          <w:sz w:val="28"/>
          <w:szCs w:val="28"/>
          <w:shd w:val="clear" w:color="auto" w:fill="FFFFFF"/>
        </w:rPr>
        <w:t xml:space="preserve">, которые вступают сегодня в активную самостоятельную жизнь и вскоре </w:t>
      </w:r>
      <w:r w:rsidRPr="00607273">
        <w:rPr>
          <w:color w:val="000000"/>
          <w:sz w:val="28"/>
          <w:szCs w:val="28"/>
          <w:shd w:val="clear" w:color="auto" w:fill="FFFFFF"/>
        </w:rPr>
        <w:t>будут диктовать спрос на рынке культуры. </w:t>
      </w:r>
      <w:r w:rsidR="00F07C39">
        <w:rPr>
          <w:color w:val="000000"/>
          <w:sz w:val="28"/>
          <w:szCs w:val="28"/>
          <w:shd w:val="clear" w:color="auto" w:fill="FFFFFF"/>
        </w:rPr>
        <w:t xml:space="preserve">Они </w:t>
      </w:r>
      <w:r w:rsidR="001E1FAF" w:rsidRPr="00607273">
        <w:rPr>
          <w:sz w:val="28"/>
          <w:szCs w:val="28"/>
        </w:rPr>
        <w:t xml:space="preserve"> растут в мире глубоко отличном  от мира их родителей, не говоря о более старшем поколении. Но самое значимое </w:t>
      </w:r>
      <w:r w:rsidR="001E1FAF">
        <w:rPr>
          <w:sz w:val="28"/>
          <w:szCs w:val="28"/>
        </w:rPr>
        <w:t>–</w:t>
      </w:r>
      <w:r w:rsidR="001E1FAF" w:rsidRPr="00607273">
        <w:rPr>
          <w:sz w:val="28"/>
          <w:szCs w:val="28"/>
        </w:rPr>
        <w:t xml:space="preserve"> </w:t>
      </w:r>
      <w:r w:rsidR="001E1FAF">
        <w:rPr>
          <w:sz w:val="28"/>
          <w:szCs w:val="28"/>
        </w:rPr>
        <w:t xml:space="preserve">они </w:t>
      </w:r>
      <w:r w:rsidR="001E1FAF" w:rsidRPr="00607273">
        <w:rPr>
          <w:sz w:val="28"/>
          <w:szCs w:val="28"/>
        </w:rPr>
        <w:t xml:space="preserve">имеют иные ценности. У них по-другому, чем у </w:t>
      </w:r>
      <w:r w:rsidR="001E1FAF">
        <w:rPr>
          <w:sz w:val="28"/>
          <w:szCs w:val="28"/>
        </w:rPr>
        <w:t>«старших»</w:t>
      </w:r>
      <w:r w:rsidR="001E1FAF" w:rsidRPr="00607273">
        <w:rPr>
          <w:sz w:val="28"/>
          <w:szCs w:val="28"/>
        </w:rPr>
        <w:t xml:space="preserve">  организовано мышление, они предпочитают другие способы обучения, у них иной стиль поведения. Похоже, что даже репрезентативная система у них иная - визуальная...</w:t>
      </w:r>
      <w:r w:rsidR="00F07C39">
        <w:rPr>
          <w:sz w:val="28"/>
          <w:szCs w:val="28"/>
        </w:rPr>
        <w:t xml:space="preserve"> Молодые люди больше </w:t>
      </w:r>
      <w:r w:rsidR="001E1FAF" w:rsidRPr="00607273">
        <w:rPr>
          <w:sz w:val="28"/>
          <w:szCs w:val="28"/>
        </w:rPr>
        <w:t xml:space="preserve">не живут в парадигме </w:t>
      </w:r>
      <w:r w:rsidR="001E1FAF">
        <w:rPr>
          <w:sz w:val="28"/>
          <w:szCs w:val="28"/>
        </w:rPr>
        <w:t>«</w:t>
      </w:r>
      <w:r w:rsidR="001E1FAF" w:rsidRPr="00607273">
        <w:rPr>
          <w:sz w:val="28"/>
          <w:szCs w:val="28"/>
        </w:rPr>
        <w:t>должен</w:t>
      </w:r>
      <w:r w:rsidR="001E1FAF">
        <w:rPr>
          <w:sz w:val="28"/>
          <w:szCs w:val="28"/>
        </w:rPr>
        <w:t>»</w:t>
      </w:r>
      <w:r w:rsidR="001E1FAF" w:rsidRPr="00607273">
        <w:rPr>
          <w:sz w:val="28"/>
          <w:szCs w:val="28"/>
        </w:rPr>
        <w:t>, как бы нам этого не хотелось</w:t>
      </w:r>
      <w:r w:rsidR="001E1FAF">
        <w:rPr>
          <w:sz w:val="28"/>
          <w:szCs w:val="28"/>
        </w:rPr>
        <w:t>,</w:t>
      </w:r>
      <w:r w:rsidR="001E1FAF" w:rsidRPr="00607273">
        <w:rPr>
          <w:sz w:val="28"/>
          <w:szCs w:val="28"/>
        </w:rPr>
        <w:t xml:space="preserve">  и  предпочитают многообразие эмоционального опыта, а не материальные ценности.  Они стремятся к познанию мира через призму игры, впечатлений, эмоций. И в тоже время, у низ есть свои, общие, </w:t>
      </w:r>
      <w:r w:rsidR="00AA575B">
        <w:rPr>
          <w:sz w:val="28"/>
          <w:szCs w:val="28"/>
        </w:rPr>
        <w:t>«</w:t>
      </w:r>
      <w:r w:rsidR="001E1FAF" w:rsidRPr="00607273">
        <w:rPr>
          <w:sz w:val="28"/>
          <w:szCs w:val="28"/>
        </w:rPr>
        <w:t>проблемные территории</w:t>
      </w:r>
      <w:r w:rsidR="00AA575B">
        <w:rPr>
          <w:sz w:val="28"/>
          <w:szCs w:val="28"/>
        </w:rPr>
        <w:t>»</w:t>
      </w:r>
      <w:r w:rsidR="001E1FAF" w:rsidRPr="00607273">
        <w:rPr>
          <w:sz w:val="28"/>
          <w:szCs w:val="28"/>
        </w:rPr>
        <w:t xml:space="preserve"> - синдром </w:t>
      </w:r>
      <w:r w:rsidR="00AA575B">
        <w:rPr>
          <w:sz w:val="28"/>
          <w:szCs w:val="28"/>
        </w:rPr>
        <w:t>«</w:t>
      </w:r>
      <w:r w:rsidR="001E1FAF" w:rsidRPr="00607273">
        <w:rPr>
          <w:sz w:val="28"/>
          <w:szCs w:val="28"/>
        </w:rPr>
        <w:t>дефицита внимания</w:t>
      </w:r>
      <w:r w:rsidR="00AA575B">
        <w:rPr>
          <w:sz w:val="28"/>
          <w:szCs w:val="28"/>
        </w:rPr>
        <w:t>»</w:t>
      </w:r>
      <w:r w:rsidR="001E1FAF" w:rsidRPr="00607273">
        <w:rPr>
          <w:sz w:val="28"/>
          <w:szCs w:val="28"/>
        </w:rPr>
        <w:t xml:space="preserve">, потребность в виртуальном присутствии, отнимающая время у реальной жизни, высокая </w:t>
      </w:r>
      <w:proofErr w:type="spellStart"/>
      <w:r w:rsidR="001E1FAF" w:rsidRPr="00607273">
        <w:rPr>
          <w:sz w:val="28"/>
          <w:szCs w:val="28"/>
        </w:rPr>
        <w:t>амбиционность</w:t>
      </w:r>
      <w:proofErr w:type="spellEnd"/>
      <w:r w:rsidR="001E1FAF" w:rsidRPr="00607273">
        <w:rPr>
          <w:sz w:val="28"/>
          <w:szCs w:val="28"/>
        </w:rPr>
        <w:t xml:space="preserve">, </w:t>
      </w:r>
      <w:proofErr w:type="spellStart"/>
      <w:r w:rsidR="001E1FAF" w:rsidRPr="00607273">
        <w:rPr>
          <w:sz w:val="28"/>
          <w:szCs w:val="28"/>
        </w:rPr>
        <w:t>креативность</w:t>
      </w:r>
      <w:proofErr w:type="spellEnd"/>
      <w:r w:rsidR="001E1FAF" w:rsidRPr="00607273">
        <w:rPr>
          <w:sz w:val="28"/>
          <w:szCs w:val="28"/>
        </w:rPr>
        <w:t>, часто не находящая выхода и т.д.</w:t>
      </w:r>
    </w:p>
    <w:p w:rsidR="00F07C39" w:rsidRPr="00607273" w:rsidRDefault="00A918ED" w:rsidP="00A918ED">
      <w:pPr>
        <w:spacing w:before="100" w:beforeAutospacing="1" w:after="100" w:afterAutospacing="1"/>
        <w:ind w:left="-57" w:right="5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F07C39" w:rsidRPr="00F07C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C39" w:rsidRPr="00F07C39">
        <w:rPr>
          <w:rFonts w:ascii="Times New Roman" w:hAnsi="Times New Roman" w:cs="Times New Roman"/>
          <w:sz w:val="28"/>
          <w:szCs w:val="28"/>
        </w:rPr>
        <w:t xml:space="preserve"> все эти факторы, руководители Д</w:t>
      </w:r>
      <w:r w:rsidR="00F07C39" w:rsidRP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>епартамента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интегрированных коммуникаций  НИУ ВШЭ (Москва) осенью 2014 года предложили  студентам  4 курса факультета «Коммуникаций, медиа и дизайна» </w:t>
      </w:r>
      <w:r w:rsidR="00AA5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проект - 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 w:rsidR="00AA575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коммуникационн</w:t>
      </w:r>
      <w:r w:rsidR="00AA575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</w:t>
      </w:r>
      <w:r w:rsidR="00AA57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российских музеев</w:t>
      </w:r>
      <w:r w:rsidR="00DA60DC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Идея проекта была подсказана самим форматом  ВШЭ, его статусом национального исследовательского института. Организация учебного 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процесса с помощью проектно-учебных технологий  является одним из интереснейших направлений академического развития вуза</w:t>
      </w:r>
      <w:r w:rsidR="005318D0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с 2009 года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свыше 20 проектно-учебных групп и лабораторий, участники которых </w:t>
      </w:r>
      <w:r w:rsidR="0053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(преподаватели и студенты) </w:t>
      </w:r>
      <w:r w:rsidR="00F07C3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выполнили более 30 оригинальных проектов по заказам различных государственных и коммерческих компаний.</w:t>
      </w:r>
      <w:r w:rsidR="00F07C39">
        <w:rPr>
          <w:sz w:val="28"/>
          <w:szCs w:val="28"/>
        </w:rPr>
        <w:t xml:space="preserve"> </w:t>
      </w:r>
    </w:p>
    <w:p w:rsidR="00DA60DC" w:rsidRDefault="005318D0" w:rsidP="00DA60DC">
      <w:pPr>
        <w:spacing w:after="0" w:line="240" w:lineRule="auto"/>
        <w:ind w:left="-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этот раз с</w:t>
      </w:r>
      <w:r w:rsidR="00DA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 специальностей: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«Реклама» и «Новые медиа» </w:t>
      </w:r>
      <w:r w:rsidR="00DA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получили задание, основываясь </w:t>
      </w:r>
      <w:r w:rsidR="00DA60DC">
        <w:rPr>
          <w:rFonts w:ascii="Times New Roman" w:eastAsia="Times New Roman" w:hAnsi="Times New Roman" w:cs="Times New Roman"/>
          <w:sz w:val="28"/>
          <w:szCs w:val="28"/>
        </w:rPr>
        <w:t xml:space="preserve">на знаниях о современных интегрированных коммуникациях, изучить музейную практику и предложить реальные концепции продвижения музеев различных видов и категорий современными средствами. В ходе работы над проектами студенты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провели социологическое исследование, </w:t>
      </w:r>
      <w:r w:rsidR="00DA60DC">
        <w:rPr>
          <w:rFonts w:ascii="Times New Roman" w:eastAsia="Times New Roman" w:hAnsi="Times New Roman" w:cs="Times New Roman"/>
          <w:sz w:val="28"/>
          <w:szCs w:val="28"/>
        </w:rPr>
        <w:t>опроси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60DC">
        <w:rPr>
          <w:rFonts w:ascii="Times New Roman" w:hAnsi="Times New Roman" w:cs="Times New Roman"/>
          <w:sz w:val="28"/>
          <w:szCs w:val="28"/>
        </w:rPr>
        <w:t>значительное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 </w:t>
      </w:r>
      <w:r w:rsidR="00DA60DC">
        <w:rPr>
          <w:rFonts w:ascii="Times New Roman" w:hAnsi="Times New Roman" w:cs="Times New Roman"/>
          <w:sz w:val="28"/>
          <w:szCs w:val="28"/>
        </w:rPr>
        <w:t xml:space="preserve"> количество респондентов, в 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r w:rsidR="00DA60DC">
        <w:rPr>
          <w:rFonts w:ascii="Times New Roman" w:hAnsi="Times New Roman" w:cs="Times New Roman"/>
          <w:sz w:val="28"/>
          <w:szCs w:val="28"/>
        </w:rPr>
        <w:t>–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 </w:t>
      </w:r>
      <w:r w:rsidR="00DA60DC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0468A5" w:rsidRPr="0060727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468A5" w:rsidRPr="006072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468A5" w:rsidRPr="00607273">
        <w:rPr>
          <w:rFonts w:ascii="Times New Roman" w:hAnsi="Times New Roman" w:cs="Times New Roman"/>
          <w:sz w:val="28"/>
          <w:szCs w:val="28"/>
        </w:rPr>
        <w:t>", "</w:t>
      </w:r>
      <w:r w:rsidR="000468A5" w:rsidRPr="0060727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468A5" w:rsidRPr="00607273">
        <w:rPr>
          <w:rFonts w:ascii="Times New Roman" w:hAnsi="Times New Roman" w:cs="Times New Roman"/>
          <w:sz w:val="28"/>
          <w:szCs w:val="28"/>
        </w:rPr>
        <w:t>", "</w:t>
      </w:r>
      <w:r w:rsidR="000468A5" w:rsidRPr="0060727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", </w:t>
      </w:r>
      <w:r w:rsidRPr="00607273">
        <w:rPr>
          <w:rFonts w:ascii="Times New Roman" w:hAnsi="Times New Roman" w:cs="Times New Roman"/>
          <w:sz w:val="28"/>
          <w:szCs w:val="28"/>
        </w:rPr>
        <w:t>в музе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07273">
        <w:rPr>
          <w:rFonts w:ascii="Times New Roman" w:hAnsi="Times New Roman" w:cs="Times New Roman"/>
          <w:sz w:val="28"/>
          <w:szCs w:val="28"/>
        </w:rPr>
        <w:t>, на улицах, в школах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60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68A5" w:rsidRPr="00607273">
        <w:rPr>
          <w:rFonts w:ascii="Times New Roman" w:hAnsi="Times New Roman" w:cs="Times New Roman"/>
          <w:sz w:val="28"/>
          <w:szCs w:val="28"/>
        </w:rPr>
        <w:t>рассылая анкеты на корпоративные почты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 проводя фокус-группы. Всего в исследованиях приня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68A5" w:rsidRPr="00607273">
        <w:rPr>
          <w:rFonts w:ascii="Times New Roman" w:hAnsi="Times New Roman" w:cs="Times New Roman"/>
          <w:sz w:val="28"/>
          <w:szCs w:val="28"/>
        </w:rPr>
        <w:t xml:space="preserve">о участие более 1800 человек: в среднем каждая проектная группа опросила до 220 человек в  возрасте от 17 до 55 лет, состоялось около 100 экспертных интервью с руководителями и сотрудниками музеев, профильными экспертами.  </w:t>
      </w:r>
    </w:p>
    <w:p w:rsidR="00DA60DC" w:rsidRDefault="00DA60DC" w:rsidP="00DA60D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Пройдя </w:t>
      </w:r>
      <w:r w:rsidRPr="00607273">
        <w:rPr>
          <w:rFonts w:ascii="Times New Roman" w:eastAsia="Times New Roman" w:hAnsi="Times New Roman" w:cs="Times New Roman"/>
          <w:sz w:val="28"/>
          <w:szCs w:val="28"/>
        </w:rPr>
        <w:t>все этапы стратегического "строительства"  - от создания бренда "своего" музея (миссия, ценности и визуальная идентификация) до выбора каналов взаимодействия, методов продвижения и адресных инструментов комм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уникации с целевыми аудиториями - каждая студенческая группа </w:t>
      </w:r>
      <w:r>
        <w:rPr>
          <w:rFonts w:ascii="Times New Roman" w:hAnsi="Times New Roman" w:cs="Times New Roman"/>
          <w:sz w:val="28"/>
          <w:szCs w:val="28"/>
        </w:rPr>
        <w:t>сделала</w:t>
      </w:r>
      <w:r w:rsidRPr="00607273">
        <w:rPr>
          <w:rFonts w:ascii="Times New Roman" w:hAnsi="Times New Roman" w:cs="Times New Roman"/>
          <w:sz w:val="28"/>
          <w:szCs w:val="28"/>
        </w:rPr>
        <w:t xml:space="preserve"> весьма конкретные выводы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7273">
        <w:rPr>
          <w:rFonts w:ascii="Times New Roman" w:hAnsi="Times New Roman" w:cs="Times New Roman"/>
          <w:sz w:val="28"/>
          <w:szCs w:val="28"/>
        </w:rPr>
        <w:t>особых "социальных вызовах" целевых аудиторий российских музеев, выделив самые актуальн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7273">
        <w:rPr>
          <w:rFonts w:ascii="Times New Roman" w:hAnsi="Times New Roman" w:cs="Times New Roman"/>
          <w:sz w:val="28"/>
          <w:szCs w:val="28"/>
        </w:rPr>
        <w:t xml:space="preserve">е для себя и своих ровесников. </w:t>
      </w:r>
    </w:p>
    <w:p w:rsidR="004C64E1" w:rsidRPr="00607273" w:rsidRDefault="004C64E1" w:rsidP="00DA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273">
        <w:rPr>
          <w:rFonts w:ascii="Times New Roman" w:hAnsi="Times New Roman" w:cs="Times New Roman"/>
          <w:bCs/>
          <w:sz w:val="28"/>
          <w:szCs w:val="28"/>
        </w:rPr>
        <w:t xml:space="preserve">Рассматривая современный музей, как </w:t>
      </w:r>
      <w:r w:rsidRPr="00607273">
        <w:rPr>
          <w:rFonts w:ascii="Times New Roman" w:hAnsi="Times New Roman" w:cs="Times New Roman"/>
          <w:sz w:val="28"/>
          <w:szCs w:val="28"/>
        </w:rPr>
        <w:t>общественное пространство - место встреч, проведения  досуга, в какой-то степени развлечений -  у</w:t>
      </w:r>
      <w:r w:rsidRPr="00607273">
        <w:rPr>
          <w:rFonts w:ascii="Times New Roman" w:hAnsi="Times New Roman" w:cs="Times New Roman"/>
          <w:bCs/>
          <w:sz w:val="28"/>
          <w:szCs w:val="28"/>
        </w:rPr>
        <w:t>частники проекта выяви</w:t>
      </w:r>
      <w:r w:rsidR="000468A5">
        <w:rPr>
          <w:rFonts w:ascii="Times New Roman" w:hAnsi="Times New Roman" w:cs="Times New Roman"/>
          <w:bCs/>
          <w:sz w:val="28"/>
          <w:szCs w:val="28"/>
        </w:rPr>
        <w:t>ли</w:t>
      </w:r>
      <w:r w:rsidRPr="00607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273">
        <w:rPr>
          <w:rFonts w:ascii="Times New Roman" w:hAnsi="Times New Roman" w:cs="Times New Roman"/>
          <w:bCs/>
          <w:i/>
          <w:sz w:val="28"/>
          <w:szCs w:val="28"/>
        </w:rPr>
        <w:t xml:space="preserve">основные проблемы, стоящие </w:t>
      </w:r>
      <w:r w:rsidR="000468A5">
        <w:rPr>
          <w:rFonts w:ascii="Times New Roman" w:hAnsi="Times New Roman" w:cs="Times New Roman"/>
          <w:bCs/>
          <w:i/>
          <w:sz w:val="28"/>
          <w:szCs w:val="28"/>
        </w:rPr>
        <w:t>сегодня перед музеями.</w:t>
      </w:r>
    </w:p>
    <w:p w:rsidR="004C64E1" w:rsidRPr="00607273" w:rsidRDefault="005318D0" w:rsidP="0004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о</w:t>
      </w:r>
      <w:r w:rsidR="004C64E1" w:rsidRPr="00607273">
        <w:rPr>
          <w:rFonts w:ascii="Times New Roman" w:hAnsi="Times New Roman" w:cs="Times New Roman"/>
          <w:bCs/>
          <w:sz w:val="28"/>
          <w:szCs w:val="28"/>
        </w:rPr>
        <w:t>рганизационны</w:t>
      </w:r>
      <w:r>
        <w:rPr>
          <w:rFonts w:ascii="Times New Roman" w:hAnsi="Times New Roman" w:cs="Times New Roman"/>
          <w:bCs/>
          <w:sz w:val="28"/>
          <w:szCs w:val="28"/>
        </w:rPr>
        <w:t>х проблем студентами названы</w:t>
      </w:r>
      <w:r w:rsidR="004C64E1" w:rsidRPr="0060727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C64E1" w:rsidRPr="00607273" w:rsidRDefault="005318D0" w:rsidP="000468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64E1" w:rsidRPr="00607273">
        <w:rPr>
          <w:rFonts w:ascii="Times New Roman" w:hAnsi="Times New Roman" w:cs="Times New Roman"/>
          <w:sz w:val="28"/>
          <w:szCs w:val="28"/>
        </w:rPr>
        <w:t>есоответствие формата музея актуальным тенденциям («устарелость»)</w:t>
      </w:r>
    </w:p>
    <w:p w:rsidR="00931B54" w:rsidRPr="00607273" w:rsidRDefault="00931B54" w:rsidP="000468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 xml:space="preserve">"консервативная организация" экспозиций, слабо использующая современные </w:t>
      </w:r>
      <w:r w:rsidRPr="0060727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607273">
        <w:rPr>
          <w:rFonts w:ascii="Times New Roman" w:hAnsi="Times New Roman" w:cs="Times New Roman"/>
          <w:sz w:val="28"/>
          <w:szCs w:val="28"/>
        </w:rPr>
        <w:t xml:space="preserve"> – технологии</w:t>
      </w:r>
      <w:r w:rsidR="005318D0">
        <w:rPr>
          <w:rFonts w:ascii="Times New Roman" w:hAnsi="Times New Roman" w:cs="Times New Roman"/>
          <w:sz w:val="28"/>
          <w:szCs w:val="28"/>
        </w:rPr>
        <w:t>;</w:t>
      </w:r>
    </w:p>
    <w:p w:rsidR="004C64E1" w:rsidRPr="00607273" w:rsidRDefault="005318D0" w:rsidP="000468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64E1" w:rsidRPr="00607273">
        <w:rPr>
          <w:rFonts w:ascii="Times New Roman" w:hAnsi="Times New Roman" w:cs="Times New Roman"/>
          <w:sz w:val="28"/>
          <w:szCs w:val="28"/>
        </w:rPr>
        <w:t>епонимание руководством и сотрудниками запросов аудитории, неэффективный менеджмент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4E1" w:rsidRPr="00607273" w:rsidRDefault="005318D0" w:rsidP="000468A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64E1" w:rsidRPr="00607273">
        <w:rPr>
          <w:rFonts w:ascii="Times New Roman" w:hAnsi="Times New Roman" w:cs="Times New Roman"/>
          <w:sz w:val="28"/>
          <w:szCs w:val="28"/>
        </w:rPr>
        <w:t>ехватка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DB6" w:rsidRPr="00607273" w:rsidRDefault="004F6249" w:rsidP="000468A5">
      <w:pPr>
        <w:pStyle w:val="a5"/>
        <w:numPr>
          <w:ilvl w:val="0"/>
          <w:numId w:val="29"/>
        </w:numPr>
        <w:ind w:left="714" w:hanging="357"/>
        <w:jc w:val="both"/>
        <w:rPr>
          <w:sz w:val="28"/>
          <w:szCs w:val="28"/>
        </w:rPr>
      </w:pPr>
      <w:r w:rsidRPr="00607273">
        <w:rPr>
          <w:sz w:val="28"/>
          <w:szCs w:val="28"/>
        </w:rPr>
        <w:t>отсутствие интеграции в городскую среду</w:t>
      </w:r>
      <w:r w:rsidR="005318D0">
        <w:rPr>
          <w:sz w:val="28"/>
          <w:szCs w:val="28"/>
        </w:rPr>
        <w:t>;</w:t>
      </w:r>
    </w:p>
    <w:p w:rsidR="004F6249" w:rsidRPr="00607273" w:rsidRDefault="004F6249" w:rsidP="000468A5">
      <w:pPr>
        <w:pStyle w:val="a5"/>
        <w:numPr>
          <w:ilvl w:val="0"/>
          <w:numId w:val="29"/>
        </w:numPr>
        <w:ind w:left="714" w:hanging="357"/>
        <w:jc w:val="both"/>
        <w:rPr>
          <w:sz w:val="28"/>
          <w:szCs w:val="28"/>
        </w:rPr>
      </w:pPr>
      <w:r w:rsidRPr="00607273">
        <w:rPr>
          <w:sz w:val="28"/>
          <w:szCs w:val="28"/>
        </w:rPr>
        <w:t>редкое обновление экспозиции.</w:t>
      </w:r>
    </w:p>
    <w:p w:rsidR="00E41A2B" w:rsidRPr="00607273" w:rsidRDefault="00E41A2B" w:rsidP="000468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64E1" w:rsidRPr="00607273" w:rsidRDefault="005318D0" w:rsidP="0004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есть и проблемы к</w:t>
      </w:r>
      <w:r w:rsidR="004C64E1" w:rsidRPr="00607273">
        <w:rPr>
          <w:rFonts w:ascii="Times New Roman" w:hAnsi="Times New Roman" w:cs="Times New Roman"/>
          <w:bCs/>
          <w:sz w:val="28"/>
          <w:szCs w:val="28"/>
        </w:rPr>
        <w:t>оммуникационные:</w:t>
      </w:r>
    </w:p>
    <w:p w:rsidR="004C64E1" w:rsidRPr="00607273" w:rsidRDefault="005318D0" w:rsidP="000468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64E1" w:rsidRPr="00607273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F64CC8" w:rsidRPr="00607273">
        <w:rPr>
          <w:rFonts w:ascii="Times New Roman" w:hAnsi="Times New Roman" w:cs="Times New Roman"/>
          <w:sz w:val="28"/>
          <w:szCs w:val="28"/>
        </w:rPr>
        <w:t>четкого позиционирования и коммуникационной стратегии</w:t>
      </w:r>
      <w:r w:rsidR="004C64E1" w:rsidRPr="0060727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4E1" w:rsidRPr="00607273">
        <w:rPr>
          <w:rFonts w:ascii="Times New Roman" w:hAnsi="Times New Roman" w:cs="Times New Roman"/>
          <w:sz w:val="28"/>
          <w:szCs w:val="28"/>
        </w:rPr>
        <w:t xml:space="preserve"> следовательно, единства в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CC8" w:rsidRPr="00607273" w:rsidRDefault="005318D0" w:rsidP="000468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4CC8" w:rsidRPr="00607273">
        <w:rPr>
          <w:rFonts w:ascii="Times New Roman" w:hAnsi="Times New Roman" w:cs="Times New Roman"/>
          <w:sz w:val="28"/>
          <w:szCs w:val="28"/>
        </w:rPr>
        <w:t xml:space="preserve">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музеев </w:t>
      </w:r>
      <w:proofErr w:type="spellStart"/>
      <w:r w:rsidR="00F64CC8" w:rsidRPr="00607273">
        <w:rPr>
          <w:rFonts w:ascii="Times New Roman" w:hAnsi="Times New Roman" w:cs="Times New Roman"/>
          <w:sz w:val="28"/>
          <w:szCs w:val="28"/>
        </w:rPr>
        <w:t>нерелевантны</w:t>
      </w:r>
      <w:proofErr w:type="spellEnd"/>
      <w:r w:rsidR="00F64CC8" w:rsidRPr="00607273">
        <w:rPr>
          <w:rFonts w:ascii="Times New Roman" w:hAnsi="Times New Roman" w:cs="Times New Roman"/>
          <w:sz w:val="28"/>
          <w:szCs w:val="28"/>
        </w:rPr>
        <w:t xml:space="preserve"> сообщениям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CC8" w:rsidRPr="00607273" w:rsidRDefault="005318D0" w:rsidP="000468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64CC8" w:rsidRPr="00607273">
        <w:rPr>
          <w:rFonts w:ascii="Times New Roman" w:hAnsi="Times New Roman" w:cs="Times New Roman"/>
          <w:sz w:val="28"/>
          <w:szCs w:val="28"/>
        </w:rPr>
        <w:t xml:space="preserve">узей не выступает </w:t>
      </w:r>
      <w:r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F64CC8" w:rsidRPr="00607273">
        <w:rPr>
          <w:rFonts w:ascii="Times New Roman" w:hAnsi="Times New Roman" w:cs="Times New Roman"/>
          <w:sz w:val="28"/>
          <w:szCs w:val="28"/>
        </w:rPr>
        <w:t>инициатором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CC8" w:rsidRPr="00607273" w:rsidRDefault="005318D0" w:rsidP="000468A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CC8" w:rsidRPr="00607273">
        <w:rPr>
          <w:rFonts w:ascii="Times New Roman" w:hAnsi="Times New Roman" w:cs="Times New Roman"/>
          <w:sz w:val="28"/>
          <w:szCs w:val="28"/>
        </w:rPr>
        <w:t>едостаточ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CC8" w:rsidRPr="00607273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«набор»</w:t>
      </w:r>
      <w:r w:rsidR="00F64CC8" w:rsidRPr="00607273">
        <w:rPr>
          <w:rFonts w:ascii="Times New Roman" w:hAnsi="Times New Roman" w:cs="Times New Roman"/>
          <w:sz w:val="28"/>
          <w:szCs w:val="28"/>
        </w:rPr>
        <w:t xml:space="preserve"> инструментов для коммуникации с аудиторией</w:t>
      </w:r>
    </w:p>
    <w:p w:rsidR="00E41A2B" w:rsidRPr="00607273" w:rsidRDefault="005318D0" w:rsidP="000468A5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о</w:t>
      </w:r>
      <w:r w:rsidR="00F64CC8" w:rsidRPr="00607273">
        <w:rPr>
          <w:rFonts w:eastAsia="+mn-ea"/>
          <w:sz w:val="28"/>
          <w:szCs w:val="28"/>
        </w:rPr>
        <w:t>тсутств</w:t>
      </w:r>
      <w:r>
        <w:rPr>
          <w:rFonts w:eastAsia="+mn-ea"/>
          <w:sz w:val="28"/>
          <w:szCs w:val="28"/>
        </w:rPr>
        <w:t>ует</w:t>
      </w:r>
      <w:r w:rsidR="00F64CC8" w:rsidRPr="00607273">
        <w:rPr>
          <w:rFonts w:eastAsia="+mn-ea"/>
          <w:sz w:val="28"/>
          <w:szCs w:val="28"/>
        </w:rPr>
        <w:t xml:space="preserve"> сегментаци</w:t>
      </w:r>
      <w:r>
        <w:rPr>
          <w:rFonts w:eastAsia="+mn-ea"/>
          <w:sz w:val="28"/>
          <w:szCs w:val="28"/>
        </w:rPr>
        <w:t>я</w:t>
      </w:r>
      <w:r w:rsidR="00F64CC8" w:rsidRPr="00607273">
        <w:rPr>
          <w:rFonts w:eastAsia="+mn-ea"/>
          <w:sz w:val="28"/>
          <w:szCs w:val="28"/>
        </w:rPr>
        <w:t xml:space="preserve"> аудитории музея и, следовательно, </w:t>
      </w:r>
      <w:r w:rsidR="00C67D42" w:rsidRPr="00607273">
        <w:rPr>
          <w:rFonts w:eastAsia="+mn-ea"/>
          <w:sz w:val="28"/>
          <w:szCs w:val="28"/>
        </w:rPr>
        <w:t xml:space="preserve"> коммуникативные проблемы </w:t>
      </w:r>
      <w:r w:rsidR="00E41A2B" w:rsidRPr="00607273">
        <w:rPr>
          <w:rFonts w:eastAsia="+mn-ea"/>
          <w:sz w:val="28"/>
          <w:szCs w:val="28"/>
        </w:rPr>
        <w:t xml:space="preserve"> с конкретными </w:t>
      </w:r>
      <w:r>
        <w:rPr>
          <w:rFonts w:eastAsia="+mn-ea"/>
          <w:sz w:val="28"/>
          <w:szCs w:val="28"/>
        </w:rPr>
        <w:t>целевыми группами;</w:t>
      </w:r>
    </w:p>
    <w:p w:rsidR="00F64CC8" w:rsidRPr="00607273" w:rsidRDefault="005318D0" w:rsidP="000468A5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  <w:r w:rsidR="00F64CC8" w:rsidRPr="00607273">
        <w:rPr>
          <w:sz w:val="28"/>
          <w:szCs w:val="28"/>
        </w:rPr>
        <w:t xml:space="preserve"> механизм</w:t>
      </w:r>
      <w:r w:rsidR="00C67D42" w:rsidRPr="00607273">
        <w:rPr>
          <w:sz w:val="28"/>
          <w:szCs w:val="28"/>
        </w:rPr>
        <w:t>а</w:t>
      </w:r>
      <w:r w:rsidR="00F64CC8" w:rsidRPr="00607273">
        <w:rPr>
          <w:sz w:val="28"/>
          <w:szCs w:val="28"/>
        </w:rPr>
        <w:t xml:space="preserve"> обратной связи</w:t>
      </w:r>
      <w:r>
        <w:rPr>
          <w:sz w:val="28"/>
          <w:szCs w:val="28"/>
        </w:rPr>
        <w:t xml:space="preserve"> с целевыми аудиториями;</w:t>
      </w:r>
      <w:r w:rsidR="00F64CC8" w:rsidRPr="00607273">
        <w:rPr>
          <w:sz w:val="28"/>
          <w:szCs w:val="28"/>
        </w:rPr>
        <w:t xml:space="preserve">                         </w:t>
      </w:r>
    </w:p>
    <w:p w:rsidR="00266E1A" w:rsidRPr="005318D0" w:rsidRDefault="005318D0" w:rsidP="005318D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01C4" w:rsidRPr="00607273">
        <w:rPr>
          <w:rFonts w:ascii="Times New Roman" w:hAnsi="Times New Roman" w:cs="Times New Roman"/>
          <w:sz w:val="28"/>
          <w:szCs w:val="28"/>
        </w:rPr>
        <w:t>еразвит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01C4" w:rsidRPr="00607273">
        <w:rPr>
          <w:rFonts w:ascii="Times New Roman" w:hAnsi="Times New Roman" w:cs="Times New Roman"/>
          <w:sz w:val="28"/>
          <w:szCs w:val="28"/>
        </w:rPr>
        <w:t xml:space="preserve"> </w:t>
      </w:r>
      <w:r w:rsidR="00F64CC8" w:rsidRPr="00607273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4CC8" w:rsidRPr="00607273">
        <w:rPr>
          <w:rFonts w:ascii="Times New Roman" w:hAnsi="Times New Roman" w:cs="Times New Roman"/>
          <w:sz w:val="28"/>
          <w:szCs w:val="28"/>
        </w:rPr>
        <w:t xml:space="preserve"> поддержки длительных отношений с </w:t>
      </w:r>
      <w:r w:rsidR="00936B43" w:rsidRPr="00607273">
        <w:rPr>
          <w:rFonts w:ascii="Times New Roman" w:hAnsi="Times New Roman" w:cs="Times New Roman"/>
          <w:sz w:val="28"/>
          <w:szCs w:val="28"/>
        </w:rPr>
        <w:t>посетителями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1A" w:rsidRPr="00607273" w:rsidRDefault="00266E1A" w:rsidP="0004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DC" w:rsidRDefault="005318D0" w:rsidP="00DA60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</w:t>
      </w:r>
      <w:r w:rsidR="00626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студентами концепции развития коммуникационных стратегий свидетельствуют:</w:t>
      </w:r>
      <w:r w:rsidR="00931B54" w:rsidRPr="00607273">
        <w:rPr>
          <w:rFonts w:ascii="Times New Roman" w:hAnsi="Times New Roman" w:cs="Times New Roman"/>
          <w:sz w:val="28"/>
          <w:szCs w:val="28"/>
        </w:rPr>
        <w:t xml:space="preserve">  молодые специалисты уже не воспринимают д</w:t>
      </w:r>
      <w:r>
        <w:rPr>
          <w:rFonts w:ascii="Times New Roman" w:hAnsi="Times New Roman" w:cs="Times New Roman"/>
          <w:sz w:val="28"/>
          <w:szCs w:val="28"/>
        </w:rPr>
        <w:t>екларативные формы «</w:t>
      </w:r>
      <w:r w:rsidR="00931B54" w:rsidRPr="00607273">
        <w:rPr>
          <w:rFonts w:ascii="Times New Roman" w:hAnsi="Times New Roman" w:cs="Times New Roman"/>
          <w:sz w:val="28"/>
          <w:szCs w:val="28"/>
        </w:rPr>
        <w:t>интерактивности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979" w:rsidRPr="00607273">
        <w:rPr>
          <w:rFonts w:ascii="Times New Roman" w:hAnsi="Times New Roman" w:cs="Times New Roman"/>
          <w:sz w:val="28"/>
          <w:szCs w:val="28"/>
        </w:rPr>
        <w:t>,</w:t>
      </w:r>
      <w:r w:rsidR="004F6249" w:rsidRPr="00607273">
        <w:rPr>
          <w:rFonts w:ascii="Times New Roman" w:hAnsi="Times New Roman" w:cs="Times New Roman"/>
          <w:sz w:val="28"/>
          <w:szCs w:val="28"/>
        </w:rPr>
        <w:t xml:space="preserve"> - они подчеркивают желание контактировать с такими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6249" w:rsidRPr="00607273">
        <w:rPr>
          <w:rFonts w:ascii="Times New Roman" w:hAnsi="Times New Roman" w:cs="Times New Roman"/>
          <w:sz w:val="28"/>
          <w:szCs w:val="28"/>
        </w:rPr>
        <w:t>моделями познания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4F5" w:rsidRPr="00607273">
        <w:rPr>
          <w:rFonts w:ascii="Times New Roman" w:hAnsi="Times New Roman" w:cs="Times New Roman"/>
          <w:sz w:val="28"/>
          <w:szCs w:val="28"/>
        </w:rPr>
        <w:t xml:space="preserve">, которые превращаются в </w:t>
      </w:r>
      <w:r w:rsidR="00A95FD7" w:rsidRPr="00607273">
        <w:rPr>
          <w:rFonts w:ascii="Times New Roman" w:hAnsi="Times New Roman" w:cs="Times New Roman"/>
          <w:sz w:val="28"/>
          <w:szCs w:val="28"/>
        </w:rPr>
        <w:t>их</w:t>
      </w:r>
      <w:r w:rsidR="004414F5" w:rsidRPr="00607273">
        <w:rPr>
          <w:rFonts w:ascii="Times New Roman" w:hAnsi="Times New Roman" w:cs="Times New Roman"/>
          <w:sz w:val="28"/>
          <w:szCs w:val="28"/>
        </w:rPr>
        <w:t xml:space="preserve"> личный опыт, способны вызвать сопереживание и эмоциональный отклик.</w:t>
      </w:r>
    </w:p>
    <w:p w:rsidR="00DA60DC" w:rsidRPr="00607273" w:rsidRDefault="005318D0" w:rsidP="00DA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Любопытно, что т</w:t>
      </w:r>
      <w:r w:rsidR="00DA60DC" w:rsidRPr="00607273">
        <w:rPr>
          <w:rFonts w:ascii="Times New Roman" w:hAnsi="Times New Roman" w:cs="Times New Roman"/>
          <w:sz w:val="28"/>
          <w:szCs w:val="28"/>
        </w:rPr>
        <w:t>ема интерактивности современного музейного прост</w:t>
      </w:r>
      <w:r>
        <w:rPr>
          <w:rFonts w:ascii="Times New Roman" w:hAnsi="Times New Roman" w:cs="Times New Roman"/>
          <w:sz w:val="28"/>
          <w:szCs w:val="28"/>
        </w:rPr>
        <w:t>ранства оценивается  большинством студентов</w:t>
      </w:r>
      <w:r w:rsidR="00DA60DC" w:rsidRPr="00607273">
        <w:rPr>
          <w:rFonts w:ascii="Times New Roman" w:hAnsi="Times New Roman" w:cs="Times New Roman"/>
          <w:sz w:val="28"/>
          <w:szCs w:val="28"/>
        </w:rPr>
        <w:t>-исследовател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не просто как потребность в привычном им типе коммуникации с помощью  </w:t>
      </w:r>
      <w:r w:rsidR="00DA60DC" w:rsidRPr="0060727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– технологий. </w:t>
      </w:r>
      <w:r w:rsidR="00DA60DC">
        <w:rPr>
          <w:rFonts w:ascii="Times New Roman" w:hAnsi="Times New Roman" w:cs="Times New Roman"/>
          <w:sz w:val="28"/>
          <w:szCs w:val="28"/>
        </w:rPr>
        <w:t>Они считают ее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DA60DC">
        <w:rPr>
          <w:rFonts w:ascii="Times New Roman" w:hAnsi="Times New Roman" w:cs="Times New Roman"/>
          <w:sz w:val="28"/>
          <w:szCs w:val="28"/>
        </w:rPr>
        <w:t>ом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толерантности и</w:t>
      </w:r>
      <w:r w:rsidR="00DA60DC"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spellStart"/>
      <w:r w:rsidR="00DA60D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A60DC">
        <w:rPr>
          <w:rFonts w:ascii="Times New Roman" w:hAnsi="Times New Roman" w:cs="Times New Roman"/>
          <w:sz w:val="28"/>
          <w:szCs w:val="28"/>
        </w:rPr>
        <w:t>,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не говоря уже о коммуникативной компетенции  музейной среды. И, следовательно,  продуктивное общение </w:t>
      </w:r>
      <w:r w:rsidR="005240ED">
        <w:rPr>
          <w:rFonts w:ascii="Times New Roman" w:hAnsi="Times New Roman" w:cs="Times New Roman"/>
          <w:sz w:val="28"/>
          <w:szCs w:val="28"/>
        </w:rPr>
        <w:t xml:space="preserve">с </w:t>
      </w:r>
      <w:r w:rsidR="00DA60DC" w:rsidRPr="00607273">
        <w:rPr>
          <w:rFonts w:ascii="Times New Roman" w:hAnsi="Times New Roman" w:cs="Times New Roman"/>
          <w:sz w:val="28"/>
          <w:szCs w:val="28"/>
        </w:rPr>
        <w:t>молодеж</w:t>
      </w:r>
      <w:r w:rsidR="005240ED">
        <w:rPr>
          <w:rFonts w:ascii="Times New Roman" w:hAnsi="Times New Roman" w:cs="Times New Roman"/>
          <w:sz w:val="28"/>
          <w:szCs w:val="28"/>
        </w:rPr>
        <w:t>ью</w:t>
      </w:r>
      <w:r w:rsidR="00DA60DC" w:rsidRPr="00607273">
        <w:rPr>
          <w:rFonts w:ascii="Times New Roman" w:hAnsi="Times New Roman" w:cs="Times New Roman"/>
          <w:sz w:val="28"/>
          <w:szCs w:val="28"/>
        </w:rPr>
        <w:t xml:space="preserve"> в скором времени будет зависеть от способности музеев превратиться в комфортную среду с множеством форм</w:t>
      </w:r>
      <w:r w:rsidR="005240ED">
        <w:rPr>
          <w:rFonts w:ascii="Times New Roman" w:hAnsi="Times New Roman" w:cs="Times New Roman"/>
          <w:sz w:val="28"/>
          <w:szCs w:val="28"/>
        </w:rPr>
        <w:t xml:space="preserve"> </w:t>
      </w:r>
      <w:r w:rsidR="006263B7">
        <w:rPr>
          <w:rFonts w:ascii="Times New Roman" w:hAnsi="Times New Roman" w:cs="Times New Roman"/>
          <w:sz w:val="28"/>
          <w:szCs w:val="28"/>
        </w:rPr>
        <w:t>взаимодействия с целевыми аудиториями</w:t>
      </w:r>
      <w:r w:rsidR="00DA60DC" w:rsidRPr="00607273">
        <w:rPr>
          <w:rFonts w:ascii="Times New Roman" w:hAnsi="Times New Roman" w:cs="Times New Roman"/>
          <w:sz w:val="28"/>
          <w:szCs w:val="28"/>
        </w:rPr>
        <w:t>.</w:t>
      </w:r>
    </w:p>
    <w:p w:rsidR="00011335" w:rsidRPr="001C44BE" w:rsidRDefault="004414F5" w:rsidP="00DA60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 xml:space="preserve"> </w:t>
      </w:r>
      <w:r w:rsidR="007C19E3" w:rsidRPr="00607273">
        <w:rPr>
          <w:rFonts w:ascii="Times New Roman" w:hAnsi="Times New Roman" w:cs="Times New Roman"/>
          <w:sz w:val="28"/>
          <w:szCs w:val="28"/>
        </w:rPr>
        <w:t>О</w:t>
      </w:r>
      <w:r w:rsidR="007C19E3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птимизация сайта, виртуализация музея и </w:t>
      </w:r>
      <w:r w:rsid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 </w:t>
      </w:r>
      <w:r w:rsidR="001C44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="007C19E3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ифрового контента (аудиогиды, подкасты, оцифрованные книги, приложения), создание площадок в социальных  медиа, ведение активной коммуникации в</w:t>
      </w:r>
      <w:r w:rsidR="007C19E3" w:rsidRPr="00607273">
        <w:rPr>
          <w:rFonts w:ascii="Times New Roman" w:hAnsi="Times New Roman" w:cs="Times New Roman"/>
          <w:bCs/>
          <w:color w:val="253038"/>
          <w:sz w:val="28"/>
          <w:szCs w:val="28"/>
          <w:shd w:val="clear" w:color="auto" w:fill="FFFFFF"/>
        </w:rPr>
        <w:t xml:space="preserve"> </w:t>
      </w:r>
      <w:r w:rsidR="007C19E3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социальных сетях -  </w:t>
      </w:r>
      <w:r w:rsidR="00DA60DC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вот </w:t>
      </w:r>
      <w:r w:rsidR="007C19E3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</w:t>
      </w:r>
      <w:r w:rsidR="004F4979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1C44BE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любого современного музея</w:t>
      </w:r>
      <w:r w:rsidR="004F4979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которые студенты выдели</w:t>
      </w:r>
      <w:r w:rsidR="001C44BE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</w:t>
      </w:r>
      <w:r w:rsid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4F4979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качестве</w:t>
      </w:r>
      <w:r w:rsid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главных</w:t>
      </w:r>
      <w:r w:rsidR="007C19E3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C19E3" w:rsidRPr="001C4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1335" w:rsidRPr="00607273" w:rsidRDefault="007E1E6F" w:rsidP="000113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B2EF7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ерво</w:t>
      </w:r>
      <w:r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7B2EF7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мест</w:t>
      </w:r>
      <w:r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7B2EF7"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072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количеству и качеству предложений  заняли </w:t>
      </w:r>
      <w:r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идеи п</w:t>
      </w:r>
      <w:r w:rsidR="00EC3AF7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родвижени</w:t>
      </w:r>
      <w:r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C3AF7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музея в Интернет</w:t>
      </w:r>
      <w:r w:rsidR="00804D91"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6263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как главный, по мнению студенческого сообщества, инструмент присутствия любого музея в информационном пространстве. </w:t>
      </w:r>
      <w:r w:rsidR="00F276D7" w:rsidRPr="006263B7">
        <w:rPr>
          <w:rFonts w:ascii="Times New Roman" w:hAnsi="Times New Roman" w:cs="Times New Roman"/>
          <w:sz w:val="28"/>
          <w:szCs w:val="28"/>
        </w:rPr>
        <w:t xml:space="preserve">Именно в этом направлении студенты высказали самый значительный объем оригинальных идей, интересных предложений и целых </w:t>
      </w:r>
      <w:r w:rsidR="00AB7718" w:rsidRPr="006263B7">
        <w:rPr>
          <w:rFonts w:ascii="Times New Roman" w:hAnsi="Times New Roman" w:cs="Times New Roman"/>
          <w:sz w:val="28"/>
          <w:szCs w:val="28"/>
        </w:rPr>
        <w:t>моно-</w:t>
      </w:r>
      <w:r w:rsidR="00F276D7" w:rsidRPr="006263B7">
        <w:rPr>
          <w:rFonts w:ascii="Times New Roman" w:hAnsi="Times New Roman" w:cs="Times New Roman"/>
          <w:sz w:val="28"/>
          <w:szCs w:val="28"/>
        </w:rPr>
        <w:t>проектов, когда стандартная экскурсия заменяется цифро</w:t>
      </w:r>
      <w:r w:rsidR="00F276D7" w:rsidRPr="00607273">
        <w:rPr>
          <w:rFonts w:ascii="Times New Roman" w:hAnsi="Times New Roman" w:cs="Times New Roman"/>
          <w:sz w:val="28"/>
          <w:szCs w:val="28"/>
        </w:rPr>
        <w:t>вой, запускающейся только при групповом взаимодействии (интерактивный стенд + моб</w:t>
      </w:r>
      <w:r w:rsidR="00B55509" w:rsidRPr="00607273">
        <w:rPr>
          <w:rFonts w:ascii="Times New Roman" w:hAnsi="Times New Roman" w:cs="Times New Roman"/>
          <w:sz w:val="28"/>
          <w:szCs w:val="28"/>
        </w:rPr>
        <w:t>и</w:t>
      </w:r>
      <w:r w:rsidR="00F276D7" w:rsidRPr="00607273">
        <w:rPr>
          <w:rFonts w:ascii="Times New Roman" w:hAnsi="Times New Roman" w:cs="Times New Roman"/>
          <w:sz w:val="28"/>
          <w:szCs w:val="28"/>
        </w:rPr>
        <w:t>льное устройство +приложение)</w:t>
      </w:r>
      <w:r w:rsidR="00011335">
        <w:rPr>
          <w:rFonts w:ascii="Times New Roman" w:hAnsi="Times New Roman" w:cs="Times New Roman"/>
          <w:sz w:val="28"/>
          <w:szCs w:val="28"/>
        </w:rPr>
        <w:t xml:space="preserve">. </w:t>
      </w:r>
      <w:r w:rsidR="00011335" w:rsidRPr="00607273">
        <w:rPr>
          <w:rFonts w:ascii="Times New Roman" w:hAnsi="Times New Roman" w:cs="Times New Roman"/>
          <w:sz w:val="28"/>
          <w:szCs w:val="28"/>
        </w:rPr>
        <w:t xml:space="preserve">Аудиозаписи, созданные в форме экскурсии, </w:t>
      </w:r>
      <w:r w:rsidR="00011335">
        <w:rPr>
          <w:rFonts w:ascii="Times New Roman" w:hAnsi="Times New Roman" w:cs="Times New Roman"/>
          <w:sz w:val="28"/>
          <w:szCs w:val="28"/>
        </w:rPr>
        <w:t xml:space="preserve">в проектах предлагается </w:t>
      </w:r>
      <w:r w:rsidR="00011335" w:rsidRPr="00607273">
        <w:rPr>
          <w:rFonts w:ascii="Times New Roman" w:hAnsi="Times New Roman" w:cs="Times New Roman"/>
          <w:sz w:val="28"/>
          <w:szCs w:val="28"/>
        </w:rPr>
        <w:t>распростран</w:t>
      </w:r>
      <w:r w:rsidR="00011335">
        <w:rPr>
          <w:rFonts w:ascii="Times New Roman" w:hAnsi="Times New Roman" w:cs="Times New Roman"/>
          <w:sz w:val="28"/>
          <w:szCs w:val="28"/>
        </w:rPr>
        <w:t>ять</w:t>
      </w:r>
      <w:r w:rsidR="00011335" w:rsidRPr="0060727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11335" w:rsidRPr="006072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1335" w:rsidRPr="00607273">
        <w:rPr>
          <w:rFonts w:ascii="Times New Roman" w:hAnsi="Times New Roman" w:cs="Times New Roman"/>
          <w:sz w:val="28"/>
          <w:szCs w:val="28"/>
        </w:rPr>
        <w:t>-</w:t>
      </w:r>
      <w:r w:rsidR="00011335" w:rsidRPr="00607273">
        <w:rPr>
          <w:rFonts w:ascii="Times New Roman" w:hAnsi="Times New Roman" w:cs="Times New Roman"/>
          <w:sz w:val="28"/>
          <w:szCs w:val="28"/>
          <w:lang w:val="en-US"/>
        </w:rPr>
        <w:t>tunes</w:t>
      </w:r>
      <w:r w:rsidR="00011335" w:rsidRPr="00607273">
        <w:rPr>
          <w:rFonts w:ascii="Times New Roman" w:hAnsi="Times New Roman" w:cs="Times New Roman"/>
          <w:sz w:val="28"/>
          <w:szCs w:val="28"/>
        </w:rPr>
        <w:t xml:space="preserve">, специальную площадку, где пользователи могут скачать подкасты. Интерактивные видео </w:t>
      </w:r>
      <w:proofErr w:type="spellStart"/>
      <w:r w:rsidR="00011335" w:rsidRPr="00607273">
        <w:rPr>
          <w:rFonts w:ascii="Times New Roman" w:hAnsi="Times New Roman" w:cs="Times New Roman"/>
          <w:sz w:val="28"/>
          <w:szCs w:val="28"/>
        </w:rPr>
        <w:t>демо-туры</w:t>
      </w:r>
      <w:proofErr w:type="spellEnd"/>
      <w:r w:rsidR="00011335" w:rsidRPr="00607273">
        <w:rPr>
          <w:rFonts w:ascii="Times New Roman" w:hAnsi="Times New Roman" w:cs="Times New Roman"/>
          <w:sz w:val="28"/>
          <w:szCs w:val="28"/>
        </w:rPr>
        <w:t xml:space="preserve">, представленные на сайте музея, расширят возможности коммуникации между музеем и потребителем. Контент сайта на английском языке будет способствовать ориентации на иностранных посетителей и т. д. </w:t>
      </w:r>
    </w:p>
    <w:p w:rsidR="002A2609" w:rsidRDefault="007E1E6F" w:rsidP="00F873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252525"/>
          <w:sz w:val="28"/>
          <w:szCs w:val="28"/>
        </w:rPr>
      </w:pPr>
      <w:r w:rsidRPr="00607273">
        <w:rPr>
          <w:bCs/>
          <w:sz w:val="28"/>
          <w:szCs w:val="28"/>
          <w:shd w:val="clear" w:color="auto" w:fill="FFFFFF"/>
        </w:rPr>
        <w:t xml:space="preserve">Затем группы сделали рекомендации по бренд-буку и 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>разработ</w:t>
      </w:r>
      <w:r w:rsidRPr="00607273">
        <w:rPr>
          <w:bCs/>
          <w:sz w:val="28"/>
          <w:szCs w:val="28"/>
          <w:shd w:val="clear" w:color="auto" w:fill="FFFFFF"/>
        </w:rPr>
        <w:t>али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 xml:space="preserve"> </w:t>
      </w:r>
      <w:r w:rsidRPr="00607273">
        <w:rPr>
          <w:bCs/>
          <w:sz w:val="28"/>
          <w:szCs w:val="28"/>
          <w:shd w:val="clear" w:color="auto" w:fill="FFFFFF"/>
        </w:rPr>
        <w:t xml:space="preserve">серию 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 xml:space="preserve"> локальных </w:t>
      </w:r>
      <w:r w:rsidRPr="00607273">
        <w:rPr>
          <w:bCs/>
          <w:sz w:val="28"/>
          <w:szCs w:val="28"/>
          <w:shd w:val="clear" w:color="auto" w:fill="FFFFFF"/>
        </w:rPr>
        <w:t xml:space="preserve">музейных 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>мероприятий,</w:t>
      </w:r>
      <w:r w:rsidR="007C19E3" w:rsidRPr="00607273">
        <w:rPr>
          <w:bCs/>
          <w:sz w:val="28"/>
          <w:szCs w:val="28"/>
          <w:shd w:val="clear" w:color="auto" w:fill="FFFFFF"/>
        </w:rPr>
        <w:t xml:space="preserve"> </w:t>
      </w:r>
      <w:r w:rsidR="007C19E3" w:rsidRPr="00607273">
        <w:rPr>
          <w:bCs/>
          <w:sz w:val="28"/>
          <w:szCs w:val="28"/>
          <w:shd w:val="clear" w:color="auto" w:fill="FFFFFF"/>
          <w:lang w:val="en-US"/>
        </w:rPr>
        <w:t>PR</w:t>
      </w:r>
      <w:r w:rsidR="007C19E3" w:rsidRPr="00607273">
        <w:rPr>
          <w:bCs/>
          <w:sz w:val="28"/>
          <w:szCs w:val="28"/>
          <w:shd w:val="clear" w:color="auto" w:fill="FFFFFF"/>
        </w:rPr>
        <w:t xml:space="preserve">,рекламных и 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 xml:space="preserve"> 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  <w:lang w:val="en-US"/>
        </w:rPr>
        <w:t>BTL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>-акций</w:t>
      </w:r>
      <w:r w:rsidR="007C19E3" w:rsidRPr="00607273">
        <w:rPr>
          <w:bCs/>
          <w:sz w:val="28"/>
          <w:szCs w:val="28"/>
          <w:shd w:val="clear" w:color="auto" w:fill="FFFFFF"/>
        </w:rPr>
        <w:t>.</w:t>
      </w:r>
      <w:r w:rsidR="00F276D7" w:rsidRPr="00607273">
        <w:rPr>
          <w:bCs/>
          <w:sz w:val="28"/>
          <w:szCs w:val="28"/>
          <w:shd w:val="clear" w:color="auto" w:fill="FFFFFF"/>
        </w:rPr>
        <w:t xml:space="preserve"> На основе индивидуальной работы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каждого студента</w:t>
      </w:r>
      <w:r w:rsidR="00F276D7" w:rsidRPr="00607273">
        <w:rPr>
          <w:bCs/>
          <w:sz w:val="28"/>
          <w:szCs w:val="28"/>
          <w:shd w:val="clear" w:color="auto" w:fill="FFFFFF"/>
        </w:rPr>
        <w:t xml:space="preserve"> 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</w:t>
      </w:r>
      <w:r w:rsidR="00F276D7" w:rsidRPr="00607273">
        <w:rPr>
          <w:bCs/>
          <w:sz w:val="28"/>
          <w:szCs w:val="28"/>
          <w:shd w:val="clear" w:color="auto" w:fill="FFFFFF"/>
        </w:rPr>
        <w:t>были</w:t>
      </w:r>
      <w:r w:rsidR="00011335">
        <w:rPr>
          <w:bCs/>
          <w:sz w:val="28"/>
          <w:szCs w:val="28"/>
          <w:shd w:val="clear" w:color="auto" w:fill="FFFFFF"/>
        </w:rPr>
        <w:t xml:space="preserve"> сформированы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стратегии</w:t>
      </w:r>
      <w:r w:rsidR="00EC3AF7" w:rsidRPr="00607273">
        <w:rPr>
          <w:rFonts w:eastAsia="+mn-ea"/>
          <w:bCs/>
          <w:sz w:val="28"/>
          <w:szCs w:val="28"/>
          <w:shd w:val="clear" w:color="auto" w:fill="FFFFFF"/>
        </w:rPr>
        <w:t xml:space="preserve"> </w:t>
      </w:r>
      <w:r w:rsidR="00F012E5" w:rsidRPr="00607273">
        <w:rPr>
          <w:rFonts w:eastAsia="+mn-ea"/>
          <w:bCs/>
          <w:sz w:val="28"/>
          <w:szCs w:val="28"/>
          <w:shd w:val="clear" w:color="auto" w:fill="FFFFFF"/>
        </w:rPr>
        <w:t xml:space="preserve">по взаимодействию </w:t>
      </w:r>
      <w:r w:rsidR="00011335">
        <w:rPr>
          <w:rFonts w:eastAsia="+mn-ea"/>
          <w:bCs/>
          <w:sz w:val="28"/>
          <w:szCs w:val="28"/>
          <w:shd w:val="clear" w:color="auto" w:fill="FFFFFF"/>
        </w:rPr>
        <w:t xml:space="preserve">каждого </w:t>
      </w:r>
      <w:r w:rsidR="00F012E5" w:rsidRPr="00607273">
        <w:rPr>
          <w:bCs/>
          <w:sz w:val="28"/>
          <w:szCs w:val="28"/>
          <w:shd w:val="clear" w:color="auto" w:fill="FFFFFF"/>
        </w:rPr>
        <w:t xml:space="preserve">музея </w:t>
      </w:r>
      <w:r w:rsidR="00F012E5" w:rsidRPr="00607273">
        <w:rPr>
          <w:rFonts w:eastAsia="+mn-ea"/>
          <w:bCs/>
          <w:sz w:val="28"/>
          <w:szCs w:val="28"/>
          <w:shd w:val="clear" w:color="auto" w:fill="FFFFFF"/>
        </w:rPr>
        <w:t xml:space="preserve">с </w:t>
      </w:r>
      <w:r w:rsidR="00F012E5" w:rsidRPr="00607273">
        <w:rPr>
          <w:bCs/>
          <w:sz w:val="28"/>
          <w:szCs w:val="28"/>
          <w:shd w:val="clear" w:color="auto" w:fill="FFFFFF"/>
        </w:rPr>
        <w:t xml:space="preserve">разными целевыми аудиториями: </w:t>
      </w:r>
      <w:r w:rsidR="00F012E5" w:rsidRPr="00607273">
        <w:rPr>
          <w:bCs/>
          <w:sz w:val="28"/>
          <w:szCs w:val="28"/>
          <w:shd w:val="clear" w:color="auto" w:fill="FFFFFF"/>
        </w:rPr>
        <w:lastRenderedPageBreak/>
        <w:t xml:space="preserve">школьниками, студентами, пенсионерами, людьми с ограниченными возможностями -  </w:t>
      </w:r>
      <w:r w:rsidR="00D2691B" w:rsidRPr="00607273">
        <w:rPr>
          <w:bCs/>
          <w:sz w:val="28"/>
          <w:szCs w:val="28"/>
          <w:shd w:val="clear" w:color="auto" w:fill="FFFFFF"/>
        </w:rPr>
        <w:t>и высказаны конкре</w:t>
      </w:r>
      <w:r w:rsidR="00011335">
        <w:rPr>
          <w:bCs/>
          <w:sz w:val="28"/>
          <w:szCs w:val="28"/>
          <w:shd w:val="clear" w:color="auto" w:fill="FFFFFF"/>
        </w:rPr>
        <w:t>тные предложения: от фестиваля «</w:t>
      </w:r>
      <w:r w:rsidR="00D2691B" w:rsidRPr="00607273">
        <w:rPr>
          <w:bCs/>
          <w:sz w:val="28"/>
          <w:szCs w:val="28"/>
          <w:shd w:val="clear" w:color="auto" w:fill="FFFFFF"/>
        </w:rPr>
        <w:t>сновидений</w:t>
      </w:r>
      <w:r w:rsidR="00011335">
        <w:rPr>
          <w:bCs/>
          <w:sz w:val="28"/>
          <w:szCs w:val="28"/>
          <w:shd w:val="clear" w:color="auto" w:fill="FFFFFF"/>
        </w:rPr>
        <w:t>»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для </w:t>
      </w:r>
      <w:r w:rsidR="00D95F75" w:rsidRPr="00607273">
        <w:rPr>
          <w:bCs/>
          <w:sz w:val="28"/>
          <w:szCs w:val="28"/>
          <w:shd w:val="clear" w:color="auto" w:fill="FFFFFF"/>
        </w:rPr>
        <w:t>С</w:t>
      </w:r>
      <w:r w:rsidR="00D2691B" w:rsidRPr="00607273">
        <w:rPr>
          <w:bCs/>
          <w:sz w:val="28"/>
          <w:szCs w:val="28"/>
          <w:shd w:val="clear" w:color="auto" w:fill="FFFFFF"/>
        </w:rPr>
        <w:t>анкт-</w:t>
      </w:r>
      <w:r w:rsidR="002A2609" w:rsidRPr="00607273">
        <w:rPr>
          <w:bCs/>
          <w:sz w:val="28"/>
          <w:szCs w:val="28"/>
          <w:shd w:val="clear" w:color="auto" w:fill="FFFFFF"/>
        </w:rPr>
        <w:t>П</w:t>
      </w:r>
      <w:r w:rsidR="00D2691B" w:rsidRPr="00607273">
        <w:rPr>
          <w:bCs/>
          <w:sz w:val="28"/>
          <w:szCs w:val="28"/>
          <w:shd w:val="clear" w:color="auto" w:fill="FFFFFF"/>
        </w:rPr>
        <w:t>етербургского Музея Зигмунд</w:t>
      </w:r>
      <w:r w:rsidR="00011335">
        <w:rPr>
          <w:bCs/>
          <w:sz w:val="28"/>
          <w:szCs w:val="28"/>
          <w:shd w:val="clear" w:color="auto" w:fill="FFFFFF"/>
        </w:rPr>
        <w:t>а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Фрейд</w:t>
      </w:r>
      <w:r w:rsidR="00011335">
        <w:rPr>
          <w:bCs/>
          <w:sz w:val="28"/>
          <w:szCs w:val="28"/>
          <w:shd w:val="clear" w:color="auto" w:fill="FFFFFF"/>
        </w:rPr>
        <w:t>а</w:t>
      </w:r>
      <w:r w:rsidR="00D2691B" w:rsidRPr="00607273">
        <w:rPr>
          <w:bCs/>
          <w:sz w:val="28"/>
          <w:szCs w:val="28"/>
          <w:shd w:val="clear" w:color="auto" w:fill="FFFFFF"/>
        </w:rPr>
        <w:t xml:space="preserve"> до  </w:t>
      </w:r>
      <w:proofErr w:type="spellStart"/>
      <w:r w:rsidR="002A2609" w:rsidRPr="00607273">
        <w:rPr>
          <w:bCs/>
          <w:sz w:val="28"/>
          <w:szCs w:val="28"/>
          <w:shd w:val="clear" w:color="auto" w:fill="FFFFFF"/>
        </w:rPr>
        <w:t>квеста</w:t>
      </w:r>
      <w:proofErr w:type="spellEnd"/>
      <w:r w:rsidR="00D95F75" w:rsidRPr="00607273">
        <w:rPr>
          <w:bCs/>
          <w:sz w:val="28"/>
          <w:szCs w:val="28"/>
          <w:shd w:val="clear" w:color="auto" w:fill="FFFFFF"/>
        </w:rPr>
        <w:t xml:space="preserve"> в </w:t>
      </w:r>
      <w:r w:rsidR="00997C48" w:rsidRPr="00607273">
        <w:rPr>
          <w:bCs/>
          <w:sz w:val="28"/>
          <w:szCs w:val="28"/>
          <w:shd w:val="clear" w:color="auto" w:fill="FFFFFF"/>
        </w:rPr>
        <w:t xml:space="preserve">социальных сетях </w:t>
      </w:r>
      <w:r w:rsidR="00D95F75" w:rsidRPr="00607273">
        <w:rPr>
          <w:bCs/>
          <w:sz w:val="28"/>
          <w:szCs w:val="28"/>
          <w:shd w:val="clear" w:color="auto" w:fill="FFFFFF"/>
        </w:rPr>
        <w:t xml:space="preserve">честь истории космонавтики для </w:t>
      </w:r>
      <w:r w:rsidR="002B343E" w:rsidRPr="0060727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Государственн</w:t>
      </w:r>
      <w:r w:rsidR="002A2609" w:rsidRPr="0060727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ого</w:t>
      </w:r>
      <w:r w:rsidR="002B343E" w:rsidRPr="0060727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музе</w:t>
      </w:r>
      <w:r w:rsidR="002A2609" w:rsidRPr="0060727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я</w:t>
      </w:r>
      <w:r w:rsidR="002B343E" w:rsidRPr="0060727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истории космонавтики им. К.Э. Циолковского (Калуга)</w:t>
      </w:r>
      <w:r w:rsidR="002A2609" w:rsidRPr="00607273">
        <w:rPr>
          <w:bCs/>
          <w:sz w:val="28"/>
          <w:szCs w:val="28"/>
          <w:shd w:val="clear" w:color="auto" w:fill="FFFFFF"/>
        </w:rPr>
        <w:t xml:space="preserve">, от проекта </w:t>
      </w:r>
      <w:r w:rsidR="00011335">
        <w:rPr>
          <w:bCs/>
          <w:sz w:val="28"/>
          <w:szCs w:val="28"/>
          <w:shd w:val="clear" w:color="auto" w:fill="FFFFFF"/>
        </w:rPr>
        <w:t>«</w:t>
      </w:r>
      <w:r w:rsidR="002A2609" w:rsidRPr="00607273">
        <w:rPr>
          <w:bCs/>
          <w:sz w:val="28"/>
          <w:szCs w:val="28"/>
          <w:shd w:val="clear" w:color="auto" w:fill="FFFFFF"/>
        </w:rPr>
        <w:t>Экслибрис как граффити</w:t>
      </w:r>
      <w:r w:rsidR="00011335">
        <w:rPr>
          <w:bCs/>
          <w:sz w:val="28"/>
          <w:szCs w:val="28"/>
          <w:shd w:val="clear" w:color="auto" w:fill="FFFFFF"/>
        </w:rPr>
        <w:t>»</w:t>
      </w:r>
      <w:r w:rsidR="002A2609" w:rsidRPr="00607273">
        <w:rPr>
          <w:bCs/>
          <w:sz w:val="28"/>
          <w:szCs w:val="28"/>
          <w:shd w:val="clear" w:color="auto" w:fill="FFFFFF"/>
        </w:rPr>
        <w:t xml:space="preserve"> для</w:t>
      </w:r>
      <w:r w:rsidR="002A2609" w:rsidRPr="00607273">
        <w:rPr>
          <w:b/>
          <w:sz w:val="28"/>
          <w:szCs w:val="28"/>
        </w:rPr>
        <w:t xml:space="preserve"> </w:t>
      </w:r>
      <w:r w:rsidR="002A2609" w:rsidRPr="00607273">
        <w:rPr>
          <w:sz w:val="28"/>
          <w:szCs w:val="28"/>
        </w:rPr>
        <w:t>Музе</w:t>
      </w:r>
      <w:r w:rsidR="001205D2" w:rsidRPr="00607273">
        <w:rPr>
          <w:sz w:val="28"/>
          <w:szCs w:val="28"/>
        </w:rPr>
        <w:t>я</w:t>
      </w:r>
      <w:r w:rsidR="002A2609" w:rsidRPr="00607273">
        <w:rPr>
          <w:sz w:val="28"/>
          <w:szCs w:val="28"/>
        </w:rPr>
        <w:t xml:space="preserve"> </w:t>
      </w:r>
      <w:r w:rsidR="002A2609" w:rsidRPr="00607273">
        <w:rPr>
          <w:color w:val="252525"/>
          <w:sz w:val="28"/>
          <w:szCs w:val="28"/>
        </w:rPr>
        <w:t xml:space="preserve">экслибриса и миниатюрной книги до формирования групп волонтеров </w:t>
      </w:r>
      <w:r w:rsidR="009666F6" w:rsidRPr="00607273">
        <w:rPr>
          <w:color w:val="252525"/>
          <w:sz w:val="28"/>
          <w:szCs w:val="28"/>
        </w:rPr>
        <w:t xml:space="preserve"> и создания коммерческ</w:t>
      </w:r>
      <w:r w:rsidR="00011335">
        <w:rPr>
          <w:color w:val="252525"/>
          <w:sz w:val="28"/>
          <w:szCs w:val="28"/>
        </w:rPr>
        <w:t>их</w:t>
      </w:r>
      <w:r w:rsidR="009666F6" w:rsidRPr="00607273">
        <w:rPr>
          <w:color w:val="252525"/>
          <w:sz w:val="28"/>
          <w:szCs w:val="28"/>
        </w:rPr>
        <w:t xml:space="preserve"> программ</w:t>
      </w:r>
      <w:r w:rsidR="00011335">
        <w:rPr>
          <w:color w:val="252525"/>
          <w:sz w:val="28"/>
          <w:szCs w:val="28"/>
        </w:rPr>
        <w:t>.</w:t>
      </w:r>
    </w:p>
    <w:p w:rsidR="00A918ED" w:rsidRDefault="00A918ED" w:rsidP="00A91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считает участник проекта "Дом-музей М.И.Цветаевой"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«обновление коммуникационных площадок, опора на визуальные коммуникации, выработка современного фирменного стиля, адаптация сообщений под разные запросы аудитории в целом и привлечение волонтеров могут занять важное место в факторах  коммерческого успеха любого музея».</w:t>
      </w:r>
    </w:p>
    <w:p w:rsidR="00A918ED" w:rsidRDefault="00A918ED" w:rsidP="00A91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мой взгляд, - отмечает студентка Диана Катышева, один из авторов проекта «Музей истории покорения неба в городе Жуковском», - успешный музей должен соответствовать двум критериям: во-первых,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чувствовать свою целевую аудиторию, то есть потребности и желания своих посетителей. И, во-вторых, он должен стать частью современной культуры, меняясь и адаптируясь. Главная задача современного музея - побуждать посетителя вступать в диалог с целым миром, заключенным в его стенах».</w:t>
      </w:r>
    </w:p>
    <w:p w:rsidR="00915D6A" w:rsidRDefault="00915D6A" w:rsidP="00F873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07273">
        <w:rPr>
          <w:sz w:val="28"/>
          <w:szCs w:val="28"/>
        </w:rPr>
        <w:t xml:space="preserve">Финальные студенческие проекты были отправлены их главным </w:t>
      </w:r>
      <w:r w:rsidR="001E1FAF">
        <w:rPr>
          <w:sz w:val="28"/>
          <w:szCs w:val="28"/>
        </w:rPr>
        <w:t>«</w:t>
      </w:r>
      <w:r w:rsidRPr="00607273">
        <w:rPr>
          <w:sz w:val="28"/>
          <w:szCs w:val="28"/>
        </w:rPr>
        <w:t>адресатам</w:t>
      </w:r>
      <w:r w:rsidR="001E1FAF">
        <w:rPr>
          <w:sz w:val="28"/>
          <w:szCs w:val="28"/>
        </w:rPr>
        <w:t>»</w:t>
      </w:r>
      <w:r w:rsidRPr="00607273">
        <w:rPr>
          <w:sz w:val="28"/>
          <w:szCs w:val="28"/>
        </w:rPr>
        <w:t xml:space="preserve"> - руководителям и сотрудникам музеев</w:t>
      </w:r>
      <w:r w:rsidR="000468A5">
        <w:rPr>
          <w:sz w:val="28"/>
          <w:szCs w:val="28"/>
        </w:rPr>
        <w:t>. О</w:t>
      </w:r>
      <w:r w:rsidRPr="00607273">
        <w:rPr>
          <w:sz w:val="28"/>
          <w:szCs w:val="28"/>
        </w:rPr>
        <w:t>тзывы подтвердили наш</w:t>
      </w:r>
      <w:r w:rsidR="00F012E5" w:rsidRPr="00607273">
        <w:rPr>
          <w:sz w:val="28"/>
          <w:szCs w:val="28"/>
        </w:rPr>
        <w:t>и лучшие ожидания</w:t>
      </w:r>
      <w:r w:rsidRPr="00607273">
        <w:rPr>
          <w:sz w:val="28"/>
          <w:szCs w:val="28"/>
        </w:rPr>
        <w:t>: студенческие работы</w:t>
      </w:r>
      <w:r w:rsidR="00F012E5" w:rsidRPr="00607273">
        <w:rPr>
          <w:sz w:val="28"/>
          <w:szCs w:val="28"/>
        </w:rPr>
        <w:t xml:space="preserve">, сделанные на качественном </w:t>
      </w:r>
      <w:r w:rsidRPr="00607273">
        <w:rPr>
          <w:sz w:val="28"/>
          <w:szCs w:val="28"/>
        </w:rPr>
        <w:t>профессиональном уровне</w:t>
      </w:r>
      <w:r w:rsidR="00F012E5" w:rsidRPr="00607273">
        <w:rPr>
          <w:sz w:val="28"/>
          <w:szCs w:val="28"/>
        </w:rPr>
        <w:t>,</w:t>
      </w:r>
      <w:r w:rsidRPr="00607273">
        <w:rPr>
          <w:sz w:val="28"/>
          <w:szCs w:val="28"/>
        </w:rPr>
        <w:t xml:space="preserve"> были достойно оценены их самыми строгими и заинтересованными судьями</w:t>
      </w:r>
      <w:r w:rsidR="00124A3C" w:rsidRPr="00607273">
        <w:rPr>
          <w:sz w:val="28"/>
          <w:szCs w:val="28"/>
        </w:rPr>
        <w:t xml:space="preserve"> - практиками музейной индустрии</w:t>
      </w:r>
      <w:r w:rsidRPr="00607273">
        <w:rPr>
          <w:sz w:val="28"/>
          <w:szCs w:val="28"/>
        </w:rPr>
        <w:t>.</w:t>
      </w:r>
    </w:p>
    <w:p w:rsidR="00F07C39" w:rsidRDefault="00F07C39" w:rsidP="00F07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7C39" w:rsidRPr="00607273" w:rsidRDefault="00A918ED" w:rsidP="0001133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0F5743" w:rsidRPr="00607273">
        <w:rPr>
          <w:sz w:val="28"/>
          <w:szCs w:val="28"/>
        </w:rPr>
        <w:t>специалист</w:t>
      </w:r>
      <w:r w:rsidR="00EA3D89" w:rsidRPr="00607273">
        <w:rPr>
          <w:sz w:val="28"/>
          <w:szCs w:val="28"/>
        </w:rPr>
        <w:t xml:space="preserve"> </w:t>
      </w:r>
      <w:r w:rsidR="000F5743" w:rsidRPr="00607273">
        <w:rPr>
          <w:sz w:val="28"/>
          <w:szCs w:val="28"/>
        </w:rPr>
        <w:t>с достаточно серьезным практическим опытом в сфере связей с общественностью</w:t>
      </w:r>
      <w:r>
        <w:rPr>
          <w:sz w:val="28"/>
          <w:szCs w:val="28"/>
        </w:rPr>
        <w:t xml:space="preserve"> могу утверждать</w:t>
      </w:r>
      <w:r w:rsidR="000C29B6" w:rsidRPr="00607273">
        <w:rPr>
          <w:sz w:val="28"/>
          <w:szCs w:val="28"/>
        </w:rPr>
        <w:t>,</w:t>
      </w:r>
      <w:r w:rsidR="000F5743" w:rsidRPr="00607273">
        <w:rPr>
          <w:sz w:val="28"/>
          <w:szCs w:val="28"/>
        </w:rPr>
        <w:t xml:space="preserve"> </w:t>
      </w:r>
      <w:r w:rsidR="00F87365">
        <w:rPr>
          <w:sz w:val="28"/>
          <w:szCs w:val="28"/>
        </w:rPr>
        <w:t>«</w:t>
      </w:r>
      <w:r w:rsidR="00EA3D89" w:rsidRPr="00607273">
        <w:rPr>
          <w:sz w:val="28"/>
          <w:szCs w:val="28"/>
        </w:rPr>
        <w:t>м</w:t>
      </w:r>
      <w:r w:rsidR="0065699F" w:rsidRPr="00607273">
        <w:rPr>
          <w:sz w:val="28"/>
          <w:szCs w:val="28"/>
        </w:rPr>
        <w:t xml:space="preserve">узейный </w:t>
      </w:r>
      <w:r w:rsidR="000F5743" w:rsidRPr="00607273">
        <w:rPr>
          <w:sz w:val="28"/>
          <w:szCs w:val="28"/>
        </w:rPr>
        <w:t>проект</w:t>
      </w:r>
      <w:r w:rsidR="00F87365">
        <w:rPr>
          <w:sz w:val="28"/>
          <w:szCs w:val="28"/>
        </w:rPr>
        <w:t>»</w:t>
      </w:r>
      <w:r w:rsidR="000F5743" w:rsidRPr="00607273">
        <w:rPr>
          <w:sz w:val="28"/>
          <w:szCs w:val="28"/>
        </w:rPr>
        <w:t xml:space="preserve"> убедительно доказал, что </w:t>
      </w:r>
      <w:r w:rsidR="00EA3D89" w:rsidRPr="00607273">
        <w:rPr>
          <w:sz w:val="28"/>
          <w:szCs w:val="28"/>
        </w:rPr>
        <w:t xml:space="preserve">для вуза </w:t>
      </w:r>
      <w:r w:rsidR="000F5743" w:rsidRPr="00607273">
        <w:rPr>
          <w:sz w:val="28"/>
          <w:szCs w:val="28"/>
        </w:rPr>
        <w:t>подобная практика должна стать неотъемлемой частью процесса обучения</w:t>
      </w:r>
      <w:r w:rsidR="00EA3D89" w:rsidRPr="00607273">
        <w:rPr>
          <w:sz w:val="28"/>
          <w:szCs w:val="28"/>
        </w:rPr>
        <w:t>, а для музея -  одним из реальных</w:t>
      </w:r>
      <w:r w:rsidR="000F5743" w:rsidRPr="00607273">
        <w:rPr>
          <w:sz w:val="28"/>
          <w:szCs w:val="28"/>
        </w:rPr>
        <w:t xml:space="preserve"> направлений </w:t>
      </w:r>
      <w:r w:rsidR="0065699F" w:rsidRPr="00607273">
        <w:rPr>
          <w:sz w:val="28"/>
          <w:szCs w:val="28"/>
        </w:rPr>
        <w:t>развития</w:t>
      </w:r>
      <w:r w:rsidR="000F5743" w:rsidRPr="00607273">
        <w:rPr>
          <w:sz w:val="28"/>
          <w:szCs w:val="28"/>
        </w:rPr>
        <w:t xml:space="preserve"> музейного сообщества</w:t>
      </w:r>
      <w:r w:rsidR="001B74C2" w:rsidRPr="00607273">
        <w:rPr>
          <w:sz w:val="28"/>
          <w:szCs w:val="28"/>
        </w:rPr>
        <w:t>,</w:t>
      </w:r>
      <w:r w:rsidR="000F5743" w:rsidRPr="00607273">
        <w:rPr>
          <w:sz w:val="28"/>
          <w:szCs w:val="28"/>
        </w:rPr>
        <w:t xml:space="preserve"> </w:t>
      </w:r>
      <w:r w:rsidR="001B74C2" w:rsidRPr="00607273">
        <w:rPr>
          <w:sz w:val="28"/>
          <w:szCs w:val="28"/>
        </w:rPr>
        <w:t xml:space="preserve">партнерством, </w:t>
      </w:r>
      <w:r w:rsidR="000F5743" w:rsidRPr="00607273">
        <w:rPr>
          <w:sz w:val="28"/>
          <w:szCs w:val="28"/>
        </w:rPr>
        <w:t>котор</w:t>
      </w:r>
      <w:r w:rsidR="001B74C2" w:rsidRPr="00607273">
        <w:rPr>
          <w:sz w:val="28"/>
          <w:szCs w:val="28"/>
        </w:rPr>
        <w:t>ое</w:t>
      </w:r>
      <w:r w:rsidR="000F5743" w:rsidRPr="00607273">
        <w:rPr>
          <w:sz w:val="28"/>
          <w:szCs w:val="28"/>
        </w:rPr>
        <w:t xml:space="preserve"> соответствует сегодняшней сложной, многогранной  и увлекательной реальности</w:t>
      </w:r>
      <w:r w:rsidR="000F5743" w:rsidRPr="00607273">
        <w:rPr>
          <w:color w:val="2D2D2D"/>
          <w:sz w:val="28"/>
          <w:szCs w:val="28"/>
        </w:rPr>
        <w:t xml:space="preserve">. </w:t>
      </w:r>
      <w:r w:rsidR="00F07C39">
        <w:rPr>
          <w:sz w:val="28"/>
          <w:szCs w:val="28"/>
        </w:rPr>
        <w:t>М</w:t>
      </w:r>
      <w:r w:rsidR="00F07C39" w:rsidRPr="00607273">
        <w:rPr>
          <w:sz w:val="28"/>
          <w:szCs w:val="28"/>
        </w:rPr>
        <w:t>олодые люди  уже сегодня востребуют цивилизационные форматы нового типа - и будут добиваться этого или просто станут игнорировать прежние -</w:t>
      </w:r>
      <w:r>
        <w:rPr>
          <w:sz w:val="28"/>
          <w:szCs w:val="28"/>
        </w:rPr>
        <w:t xml:space="preserve"> </w:t>
      </w:r>
      <w:r w:rsidR="00F07C39" w:rsidRPr="00607273">
        <w:rPr>
          <w:sz w:val="28"/>
          <w:szCs w:val="28"/>
        </w:rPr>
        <w:t xml:space="preserve">устаревшие, с их точки зрения, - формы. </w:t>
      </w:r>
      <w:r w:rsidR="00F07C39">
        <w:rPr>
          <w:sz w:val="28"/>
          <w:szCs w:val="28"/>
        </w:rPr>
        <w:t xml:space="preserve"> Т</w:t>
      </w:r>
      <w:r w:rsidR="00F07C39" w:rsidRPr="00607273">
        <w:rPr>
          <w:sz w:val="28"/>
          <w:szCs w:val="28"/>
        </w:rPr>
        <w:t xml:space="preserve">есные контакты с поколением Миллениума - один из способов решения коммуникационных проблем современных музеев. Поэтому </w:t>
      </w:r>
      <w:r w:rsidR="00F07C39">
        <w:rPr>
          <w:sz w:val="28"/>
          <w:szCs w:val="28"/>
        </w:rPr>
        <w:t xml:space="preserve">осуществленный в ВШЭ </w:t>
      </w:r>
      <w:r>
        <w:rPr>
          <w:sz w:val="28"/>
          <w:szCs w:val="28"/>
        </w:rPr>
        <w:t>«</w:t>
      </w:r>
      <w:r w:rsidR="00F07C39">
        <w:rPr>
          <w:sz w:val="28"/>
          <w:szCs w:val="28"/>
        </w:rPr>
        <w:t>м</w:t>
      </w:r>
      <w:r w:rsidR="00F07C39" w:rsidRPr="00607273">
        <w:rPr>
          <w:sz w:val="28"/>
          <w:szCs w:val="28"/>
        </w:rPr>
        <w:t xml:space="preserve">узейный проект интересен и как иллюстрация </w:t>
      </w:r>
      <w:r>
        <w:rPr>
          <w:sz w:val="28"/>
          <w:szCs w:val="28"/>
        </w:rPr>
        <w:t>«</w:t>
      </w:r>
      <w:r w:rsidRPr="00607273">
        <w:rPr>
          <w:sz w:val="28"/>
          <w:szCs w:val="28"/>
        </w:rPr>
        <w:t>взгляда из будущего</w:t>
      </w:r>
      <w:r>
        <w:rPr>
          <w:sz w:val="28"/>
          <w:szCs w:val="28"/>
        </w:rPr>
        <w:t>»</w:t>
      </w:r>
      <w:r w:rsidRPr="00607273">
        <w:rPr>
          <w:sz w:val="28"/>
          <w:szCs w:val="28"/>
        </w:rPr>
        <w:t xml:space="preserve"> </w:t>
      </w:r>
      <w:r w:rsidR="00F07C39" w:rsidRPr="00607273">
        <w:rPr>
          <w:sz w:val="28"/>
          <w:szCs w:val="28"/>
        </w:rPr>
        <w:t xml:space="preserve">на  музейное  пространство, и как некий вектор  возможностей музейного развития навстречу формирующемуся и достаточно внятно артикулируемому запросу </w:t>
      </w:r>
      <w:r>
        <w:rPr>
          <w:sz w:val="28"/>
          <w:szCs w:val="28"/>
        </w:rPr>
        <w:t>«</w:t>
      </w:r>
      <w:r w:rsidR="00F07C39" w:rsidRPr="00607273">
        <w:rPr>
          <w:sz w:val="28"/>
          <w:szCs w:val="28"/>
        </w:rPr>
        <w:t>зрителей будущего</w:t>
      </w:r>
      <w:r>
        <w:rPr>
          <w:sz w:val="28"/>
          <w:szCs w:val="28"/>
        </w:rPr>
        <w:t>»</w:t>
      </w:r>
      <w:r w:rsidR="00F07C39" w:rsidRPr="00607273">
        <w:rPr>
          <w:sz w:val="28"/>
          <w:szCs w:val="28"/>
        </w:rPr>
        <w:t xml:space="preserve">. </w:t>
      </w:r>
    </w:p>
    <w:p w:rsidR="00F07C39" w:rsidRPr="00607273" w:rsidRDefault="00F07C39" w:rsidP="00F07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743" w:rsidRPr="00607273" w:rsidRDefault="000F5743" w:rsidP="000468A5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F5743" w:rsidRPr="00607273" w:rsidRDefault="000F5743" w:rsidP="000468A5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sectPr w:rsidR="000F5743" w:rsidRPr="00607273" w:rsidSect="001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FF" w:rsidRDefault="005B65FF" w:rsidP="00607273">
      <w:pPr>
        <w:spacing w:after="0" w:line="240" w:lineRule="auto"/>
      </w:pPr>
      <w:r>
        <w:separator/>
      </w:r>
    </w:p>
  </w:endnote>
  <w:endnote w:type="continuationSeparator" w:id="0">
    <w:p w:rsidR="005B65FF" w:rsidRDefault="005B65FF" w:rsidP="0060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FF" w:rsidRDefault="005B65FF" w:rsidP="00607273">
      <w:pPr>
        <w:spacing w:after="0" w:line="240" w:lineRule="auto"/>
      </w:pPr>
      <w:r>
        <w:separator/>
      </w:r>
    </w:p>
  </w:footnote>
  <w:footnote w:type="continuationSeparator" w:id="0">
    <w:p w:rsidR="005B65FF" w:rsidRDefault="005B65FF" w:rsidP="00607273">
      <w:pPr>
        <w:spacing w:after="0" w:line="240" w:lineRule="auto"/>
      </w:pPr>
      <w:r>
        <w:continuationSeparator/>
      </w:r>
    </w:p>
  </w:footnote>
  <w:footnote w:id="1">
    <w:p w:rsidR="00E973EB" w:rsidRPr="00E973EB" w:rsidRDefault="00E973EB" w:rsidP="00E973EB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b"/>
        </w:rPr>
        <w:footnoteRef/>
      </w:r>
      <w:r w:rsidRPr="00E97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Elizabeth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Start"/>
      <w:r w:rsidRPr="00E97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erritt</w:t>
      </w:r>
      <w:proofErr w:type="spellEnd"/>
      <w:r w:rsidRPr="00E97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3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97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Founding  Director Center for the Future 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 Museums American Association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97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 Museums</w:t>
      </w:r>
    </w:p>
  </w:footnote>
  <w:footnote w:id="2">
    <w:p w:rsidR="00F87365" w:rsidRPr="00607273" w:rsidRDefault="00F87365" w:rsidP="00DA60DC">
      <w:pPr>
        <w:spacing w:before="100" w:beforeAutospacing="1" w:after="100" w:afterAutospacing="1"/>
        <w:ind w:left="-57" w:right="57"/>
        <w:jc w:val="both"/>
        <w:rPr>
          <w:rFonts w:ascii="Times New Roman" w:hAnsi="Times New Roman" w:cs="Times New Roman"/>
          <w:color w:val="301300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DA60DC">
        <w:rPr>
          <w:rFonts w:ascii="Times New Roman" w:hAnsi="Times New Roman" w:cs="Times New Roman"/>
        </w:rPr>
        <w:t>В проекте приняли участие</w:t>
      </w:r>
      <w:r>
        <w:t xml:space="preserve"> </w:t>
      </w:r>
      <w:r w:rsidRPr="00607273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Государственный музей истории космонавтики им. К.Э. Циолковского (Калуга), Культурный центр «Дом-музей Марины Цветаевой» (Москва), Музей «Дом на набережной» (Москва), Музей сновидений Зигмунда Фрейда (Санкт-Петербург), Музей экслибриса и миниатюрной книги (Москва),</w:t>
      </w:r>
      <w:r w:rsidRPr="0060727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Pr="00607273">
        <w:rPr>
          <w:rFonts w:ascii="Times New Roman" w:eastAsia="Times New Roman" w:hAnsi="Times New Roman" w:cs="Times New Roman"/>
          <w:color w:val="000000"/>
          <w:sz w:val="20"/>
          <w:szCs w:val="20"/>
        </w:rPr>
        <w:t>Музей новейшей истории г. Подольска, Московский Музей анимации, Музей индустриальной культуры, Музей кочевой культуры, Московский музей воды</w:t>
      </w:r>
      <w:r w:rsidRPr="006072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07273">
        <w:rPr>
          <w:rFonts w:ascii="Times New Roman" w:hAnsi="Times New Roman" w:cs="Times New Roman"/>
          <w:sz w:val="20"/>
          <w:szCs w:val="20"/>
        </w:rPr>
        <w:t xml:space="preserve"> </w:t>
      </w:r>
      <w:r w:rsidRPr="00607273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Художественно-педагогический музей игрушки (Сергиев Посад),</w:t>
      </w:r>
      <w:r w:rsidRPr="00607273">
        <w:rPr>
          <w:rFonts w:ascii="Times New Roman" w:hAnsi="Times New Roman" w:cs="Times New Roman"/>
          <w:sz w:val="20"/>
          <w:szCs w:val="20"/>
          <w:u w:color="252525"/>
        </w:rPr>
        <w:t xml:space="preserve"> Центр театрального искусства «Дом Мейерхольда</w:t>
      </w:r>
      <w:r w:rsidRPr="00607273">
        <w:rPr>
          <w:rFonts w:ascii="Times New Roman" w:hAnsi="Times New Roman" w:cs="Times New Roman"/>
          <w:sz w:val="20"/>
          <w:szCs w:val="20"/>
        </w:rPr>
        <w:t>»</w:t>
      </w:r>
      <w:r w:rsidRPr="00607273">
        <w:rPr>
          <w:rFonts w:ascii="Times New Roman" w:hAnsi="Times New Roman" w:cs="Times New Roman"/>
          <w:sz w:val="20"/>
          <w:szCs w:val="20"/>
          <w:u w:color="252525"/>
        </w:rPr>
        <w:t xml:space="preserve"> (Пенза)</w:t>
      </w:r>
      <w:r w:rsidRPr="00607273">
        <w:rPr>
          <w:rFonts w:ascii="Times New Roman" w:hAnsi="Times New Roman" w:cs="Times New Roman"/>
          <w:color w:val="252525"/>
          <w:sz w:val="20"/>
          <w:szCs w:val="20"/>
          <w:u w:color="252525"/>
        </w:rPr>
        <w:t>,</w:t>
      </w:r>
      <w:r w:rsidRPr="00607273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 xml:space="preserve"> Московский Музей наивного искусства (Москва), </w:t>
      </w:r>
      <w:r w:rsidRPr="00607273">
        <w:rPr>
          <w:rFonts w:ascii="Times New Roman" w:eastAsia="Times New Roman" w:hAnsi="Times New Roman" w:cs="Times New Roman"/>
          <w:kern w:val="36"/>
          <w:sz w:val="20"/>
          <w:szCs w:val="20"/>
        </w:rPr>
        <w:t>Музей оптических иллюзий (Москва),</w:t>
      </w:r>
      <w:r w:rsidRPr="00607273">
        <w:rPr>
          <w:rFonts w:ascii="Times New Roman" w:hAnsi="Times New Roman" w:cs="Times New Roman"/>
          <w:sz w:val="20"/>
          <w:szCs w:val="20"/>
        </w:rPr>
        <w:t xml:space="preserve"> Музей ретро-автомобилей (Москва), Музея современного искусства </w:t>
      </w:r>
      <w:r w:rsidRPr="00607273">
        <w:rPr>
          <w:rFonts w:ascii="Times New Roman" w:hAnsi="Times New Roman" w:cs="Times New Roman"/>
          <w:sz w:val="20"/>
          <w:szCs w:val="20"/>
          <w:lang w:val="en-US"/>
        </w:rPr>
        <w:t>PERMM</w:t>
      </w:r>
      <w:r w:rsidRPr="00607273">
        <w:rPr>
          <w:rFonts w:ascii="Times New Roman" w:hAnsi="Times New Roman" w:cs="Times New Roman"/>
          <w:sz w:val="20"/>
          <w:szCs w:val="20"/>
        </w:rPr>
        <w:t xml:space="preserve"> (Пермь),</w:t>
      </w:r>
      <w:r w:rsidRPr="00607273">
        <w:rPr>
          <w:rFonts w:ascii="Times New Roman" w:eastAsia="Calibri" w:hAnsi="Times New Roman" w:cs="Times New Roman"/>
          <w:sz w:val="20"/>
          <w:szCs w:val="20"/>
        </w:rPr>
        <w:t xml:space="preserve"> Музей-квартира актерской семьи М.В., А.А. Мироновых, А.С. </w:t>
      </w:r>
      <w:proofErr w:type="spellStart"/>
      <w:r w:rsidRPr="00607273">
        <w:rPr>
          <w:rFonts w:ascii="Times New Roman" w:eastAsia="Calibri" w:hAnsi="Times New Roman" w:cs="Times New Roman"/>
          <w:sz w:val="20"/>
          <w:szCs w:val="20"/>
        </w:rPr>
        <w:t>Менакера</w:t>
      </w:r>
      <w:proofErr w:type="spellEnd"/>
      <w:r w:rsidRPr="00607273">
        <w:rPr>
          <w:rFonts w:ascii="Times New Roman" w:eastAsia="Calibri" w:hAnsi="Times New Roman" w:cs="Times New Roman"/>
          <w:sz w:val="20"/>
          <w:szCs w:val="20"/>
        </w:rPr>
        <w:t xml:space="preserve"> (Москва), </w:t>
      </w:r>
      <w:r w:rsidRPr="0060727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узей «Истории покорения неба» (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r w:rsidRPr="00607273">
        <w:rPr>
          <w:rFonts w:ascii="Times New Roman" w:hAnsi="Times New Roman" w:cs="Times New Roman"/>
          <w:sz w:val="20"/>
          <w:szCs w:val="20"/>
        </w:rPr>
        <w:t>Жуковский</w:t>
      </w:r>
      <w:proofErr w:type="spellEnd"/>
      <w:r w:rsidRPr="00607273">
        <w:rPr>
          <w:rFonts w:ascii="Times New Roman" w:hAnsi="Times New Roman" w:cs="Times New Roman"/>
          <w:sz w:val="20"/>
          <w:szCs w:val="20"/>
        </w:rPr>
        <w:t>), Музей советских игровых автоматов (Москва),</w:t>
      </w:r>
      <w:r w:rsidRPr="00607273">
        <w:rPr>
          <w:rFonts w:ascii="Times New Roman" w:eastAsia="+mj-ea" w:hAnsi="Times New Roman" w:cs="Times New Roman"/>
          <w:color w:val="000000"/>
          <w:kern w:val="24"/>
          <w:sz w:val="20"/>
          <w:szCs w:val="20"/>
        </w:rPr>
        <w:t xml:space="preserve"> </w:t>
      </w:r>
      <w:r w:rsidRPr="00607273">
        <w:rPr>
          <w:rFonts w:ascii="Times New Roman" w:hAnsi="Times New Roman" w:cs="Times New Roman"/>
          <w:sz w:val="20"/>
          <w:szCs w:val="20"/>
        </w:rPr>
        <w:t>Музей «Огни Москвы» (Москва),</w:t>
      </w:r>
      <w:r w:rsidRPr="00607273">
        <w:rPr>
          <w:rFonts w:ascii="Times New Roman" w:hAnsi="Times New Roman" w:cs="Times New Roman"/>
          <w:color w:val="301300"/>
          <w:sz w:val="20"/>
          <w:szCs w:val="20"/>
        </w:rPr>
        <w:t xml:space="preserve"> Мемориальный Музей-квартира А. М. Горького (Москва).</w:t>
      </w:r>
    </w:p>
    <w:p w:rsidR="00F87365" w:rsidRDefault="00F87365" w:rsidP="00DA60DC">
      <w:pPr>
        <w:pStyle w:val="a9"/>
      </w:pPr>
    </w:p>
    <w:p w:rsidR="00F87365" w:rsidRDefault="00F8736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913"/>
    <w:multiLevelType w:val="hybridMultilevel"/>
    <w:tmpl w:val="B42A3ADA"/>
    <w:lvl w:ilvl="0" w:tplc="1E5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6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4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9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28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B3A56"/>
    <w:multiLevelType w:val="multilevel"/>
    <w:tmpl w:val="5C0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513B0"/>
    <w:multiLevelType w:val="multilevel"/>
    <w:tmpl w:val="0BE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641D0"/>
    <w:multiLevelType w:val="multilevel"/>
    <w:tmpl w:val="23E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101DA"/>
    <w:multiLevelType w:val="hybridMultilevel"/>
    <w:tmpl w:val="6172B294"/>
    <w:lvl w:ilvl="0" w:tplc="6C70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CA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E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4F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85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EE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4A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68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E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3086A"/>
    <w:multiLevelType w:val="hybridMultilevel"/>
    <w:tmpl w:val="D9D8F310"/>
    <w:lvl w:ilvl="0" w:tplc="576A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CE934">
      <w:start w:val="18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00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08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9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CB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8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2A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E3525"/>
    <w:multiLevelType w:val="hybridMultilevel"/>
    <w:tmpl w:val="21E0EE6A"/>
    <w:lvl w:ilvl="0" w:tplc="00761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E6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C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A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E3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0D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2F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A9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F5309"/>
    <w:multiLevelType w:val="hybridMultilevel"/>
    <w:tmpl w:val="886C0B40"/>
    <w:lvl w:ilvl="0" w:tplc="FC60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A6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F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C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2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0533ED"/>
    <w:multiLevelType w:val="hybridMultilevel"/>
    <w:tmpl w:val="B7D2623A"/>
    <w:lvl w:ilvl="0" w:tplc="AE1AB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E1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8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A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8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8B7165"/>
    <w:multiLevelType w:val="hybridMultilevel"/>
    <w:tmpl w:val="20E69174"/>
    <w:lvl w:ilvl="0" w:tplc="B498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D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9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3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9858B9"/>
    <w:multiLevelType w:val="hybridMultilevel"/>
    <w:tmpl w:val="0262B1AA"/>
    <w:lvl w:ilvl="0" w:tplc="793A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489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276D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93C5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D9C1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28CF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302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1CC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30C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>
    <w:nsid w:val="29F83B81"/>
    <w:multiLevelType w:val="hybridMultilevel"/>
    <w:tmpl w:val="82B01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37FB3"/>
    <w:multiLevelType w:val="hybridMultilevel"/>
    <w:tmpl w:val="991C3FFC"/>
    <w:lvl w:ilvl="0" w:tplc="01A80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EF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8D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21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87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47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1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48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325FD"/>
    <w:multiLevelType w:val="hybridMultilevel"/>
    <w:tmpl w:val="12F8276A"/>
    <w:lvl w:ilvl="0" w:tplc="53CE605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322950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102FA4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BA33DA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CEAF24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D61F5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02E9B2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4A84F0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304538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EA36099"/>
    <w:multiLevelType w:val="hybridMultilevel"/>
    <w:tmpl w:val="33DCE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C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6C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C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A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B13AE8"/>
    <w:multiLevelType w:val="hybridMultilevel"/>
    <w:tmpl w:val="45286F66"/>
    <w:lvl w:ilvl="0" w:tplc="0F8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EA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0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0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6A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6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D917B9"/>
    <w:multiLevelType w:val="multilevel"/>
    <w:tmpl w:val="998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03726"/>
    <w:multiLevelType w:val="hybridMultilevel"/>
    <w:tmpl w:val="C0EC93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0060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0AE9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941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1CD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E6AE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CC0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2AB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801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55F4D6E"/>
    <w:multiLevelType w:val="hybridMultilevel"/>
    <w:tmpl w:val="807C770C"/>
    <w:lvl w:ilvl="0" w:tplc="949E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4B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C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9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5C7FC9"/>
    <w:multiLevelType w:val="hybridMultilevel"/>
    <w:tmpl w:val="2A3A4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EA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42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9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82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B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4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CA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86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F6CE5"/>
    <w:multiLevelType w:val="hybridMultilevel"/>
    <w:tmpl w:val="99F25ACA"/>
    <w:lvl w:ilvl="0" w:tplc="8D52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C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E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6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8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603D74"/>
    <w:multiLevelType w:val="hybridMultilevel"/>
    <w:tmpl w:val="9F7271FC"/>
    <w:lvl w:ilvl="0" w:tplc="6DACF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0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E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8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C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F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89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A564F9"/>
    <w:multiLevelType w:val="hybridMultilevel"/>
    <w:tmpl w:val="22961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65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42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5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E6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AD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66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C1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C3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442B1"/>
    <w:multiLevelType w:val="hybridMultilevel"/>
    <w:tmpl w:val="716A51D2"/>
    <w:lvl w:ilvl="0" w:tplc="6922D9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AD7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4F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490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E7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6A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2D3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E36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634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91098"/>
    <w:multiLevelType w:val="hybridMultilevel"/>
    <w:tmpl w:val="8BC0E472"/>
    <w:lvl w:ilvl="0" w:tplc="8676C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F8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8C73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8E8A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EAB3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344C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3A73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94A0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25E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A684B1D"/>
    <w:multiLevelType w:val="hybridMultilevel"/>
    <w:tmpl w:val="A632594E"/>
    <w:lvl w:ilvl="0" w:tplc="5DA4B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8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8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2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A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6E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1E234F"/>
    <w:multiLevelType w:val="hybridMultilevel"/>
    <w:tmpl w:val="74208B2E"/>
    <w:lvl w:ilvl="0" w:tplc="D0FE34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D84CD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725E8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22086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78C2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44201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4073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6C07F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F842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034F97"/>
    <w:multiLevelType w:val="hybridMultilevel"/>
    <w:tmpl w:val="12327C62"/>
    <w:lvl w:ilvl="0" w:tplc="2E746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EF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9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4F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1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8C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F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8B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0D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95CE8"/>
    <w:multiLevelType w:val="hybridMultilevel"/>
    <w:tmpl w:val="F0CC5136"/>
    <w:lvl w:ilvl="0" w:tplc="01E4F5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8E6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06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60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43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B3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2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4F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B0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D3947"/>
    <w:multiLevelType w:val="hybridMultilevel"/>
    <w:tmpl w:val="148A441A"/>
    <w:lvl w:ilvl="0" w:tplc="EFE6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2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A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4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6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C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2A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57B32"/>
    <w:multiLevelType w:val="hybridMultilevel"/>
    <w:tmpl w:val="E42C1EE2"/>
    <w:lvl w:ilvl="0" w:tplc="4F82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D61598"/>
    <w:multiLevelType w:val="hybridMultilevel"/>
    <w:tmpl w:val="5D9A65A0"/>
    <w:lvl w:ilvl="0" w:tplc="12349D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E99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38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3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A41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291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208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A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B518F"/>
    <w:multiLevelType w:val="hybridMultilevel"/>
    <w:tmpl w:val="5F2A5436"/>
    <w:lvl w:ilvl="0" w:tplc="FB7E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0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A9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0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A66E0F"/>
    <w:multiLevelType w:val="hybridMultilevel"/>
    <w:tmpl w:val="1376D2DA"/>
    <w:lvl w:ilvl="0" w:tplc="96C44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0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A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8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29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594604"/>
    <w:multiLevelType w:val="hybridMultilevel"/>
    <w:tmpl w:val="A9D03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A37725"/>
    <w:multiLevelType w:val="hybridMultilevel"/>
    <w:tmpl w:val="4E767EFA"/>
    <w:lvl w:ilvl="0" w:tplc="B71C1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2A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C9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4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C5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5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01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8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645EA4"/>
    <w:multiLevelType w:val="hybridMultilevel"/>
    <w:tmpl w:val="09788AEE"/>
    <w:lvl w:ilvl="0" w:tplc="5138389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6D54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AAF98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02AB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24E9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A6B5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6CD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0AE1D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401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0C1C07"/>
    <w:multiLevelType w:val="hybridMultilevel"/>
    <w:tmpl w:val="CE90E764"/>
    <w:lvl w:ilvl="0" w:tplc="6A20C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A4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498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8D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0A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AD0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66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AFA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87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E2D9F"/>
    <w:multiLevelType w:val="hybridMultilevel"/>
    <w:tmpl w:val="CBE482BA"/>
    <w:lvl w:ilvl="0" w:tplc="7AD240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F2C1C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6EBF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46AA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CAB2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61D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A67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F8ED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4D0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AB6A86"/>
    <w:multiLevelType w:val="hybridMultilevel"/>
    <w:tmpl w:val="E43C6B7E"/>
    <w:lvl w:ilvl="0" w:tplc="339A1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4B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49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E6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02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6D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88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A9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87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46443"/>
    <w:multiLevelType w:val="hybridMultilevel"/>
    <w:tmpl w:val="36F25252"/>
    <w:lvl w:ilvl="0" w:tplc="95FED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0C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A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9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9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C5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7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E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572CD"/>
    <w:multiLevelType w:val="hybridMultilevel"/>
    <w:tmpl w:val="FC6EC84E"/>
    <w:lvl w:ilvl="0" w:tplc="F1C4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2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6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4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4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20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8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16"/>
  </w:num>
  <w:num w:numId="6">
    <w:abstractNumId w:val="27"/>
  </w:num>
  <w:num w:numId="7">
    <w:abstractNumId w:val="23"/>
  </w:num>
  <w:num w:numId="8">
    <w:abstractNumId w:val="37"/>
  </w:num>
  <w:num w:numId="9">
    <w:abstractNumId w:val="34"/>
  </w:num>
  <w:num w:numId="10">
    <w:abstractNumId w:val="12"/>
  </w:num>
  <w:num w:numId="11">
    <w:abstractNumId w:val="13"/>
  </w:num>
  <w:num w:numId="12">
    <w:abstractNumId w:val="31"/>
  </w:num>
  <w:num w:numId="13">
    <w:abstractNumId w:val="24"/>
  </w:num>
  <w:num w:numId="14">
    <w:abstractNumId w:val="8"/>
  </w:num>
  <w:num w:numId="15">
    <w:abstractNumId w:val="18"/>
  </w:num>
  <w:num w:numId="16">
    <w:abstractNumId w:val="21"/>
  </w:num>
  <w:num w:numId="17">
    <w:abstractNumId w:val="41"/>
  </w:num>
  <w:num w:numId="18">
    <w:abstractNumId w:val="30"/>
  </w:num>
  <w:num w:numId="19">
    <w:abstractNumId w:val="29"/>
  </w:num>
  <w:num w:numId="20">
    <w:abstractNumId w:val="0"/>
  </w:num>
  <w:num w:numId="21">
    <w:abstractNumId w:val="15"/>
  </w:num>
  <w:num w:numId="22">
    <w:abstractNumId w:val="28"/>
  </w:num>
  <w:num w:numId="23">
    <w:abstractNumId w:val="26"/>
  </w:num>
  <w:num w:numId="24">
    <w:abstractNumId w:val="36"/>
  </w:num>
  <w:num w:numId="25">
    <w:abstractNumId w:val="33"/>
  </w:num>
  <w:num w:numId="26">
    <w:abstractNumId w:val="4"/>
  </w:num>
  <w:num w:numId="27">
    <w:abstractNumId w:val="10"/>
  </w:num>
  <w:num w:numId="28">
    <w:abstractNumId w:val="38"/>
  </w:num>
  <w:num w:numId="29">
    <w:abstractNumId w:val="19"/>
  </w:num>
  <w:num w:numId="30">
    <w:abstractNumId w:val="22"/>
  </w:num>
  <w:num w:numId="31">
    <w:abstractNumId w:val="20"/>
  </w:num>
  <w:num w:numId="32">
    <w:abstractNumId w:val="17"/>
  </w:num>
  <w:num w:numId="33">
    <w:abstractNumId w:val="14"/>
  </w:num>
  <w:num w:numId="34">
    <w:abstractNumId w:val="9"/>
  </w:num>
  <w:num w:numId="35">
    <w:abstractNumId w:val="7"/>
  </w:num>
  <w:num w:numId="36">
    <w:abstractNumId w:val="25"/>
  </w:num>
  <w:num w:numId="37">
    <w:abstractNumId w:val="32"/>
  </w:num>
  <w:num w:numId="38">
    <w:abstractNumId w:val="11"/>
  </w:num>
  <w:num w:numId="39">
    <w:abstractNumId w:val="35"/>
  </w:num>
  <w:num w:numId="40">
    <w:abstractNumId w:val="5"/>
  </w:num>
  <w:num w:numId="41">
    <w:abstractNumId w:val="3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A5"/>
    <w:rsid w:val="0000616F"/>
    <w:rsid w:val="00011335"/>
    <w:rsid w:val="000172AE"/>
    <w:rsid w:val="0002725D"/>
    <w:rsid w:val="000468A5"/>
    <w:rsid w:val="000504BF"/>
    <w:rsid w:val="00067D98"/>
    <w:rsid w:val="000855D9"/>
    <w:rsid w:val="0008737E"/>
    <w:rsid w:val="000C29B6"/>
    <w:rsid w:val="000C6AFA"/>
    <w:rsid w:val="000E28B0"/>
    <w:rsid w:val="000E698D"/>
    <w:rsid w:val="000F5743"/>
    <w:rsid w:val="001205D2"/>
    <w:rsid w:val="00124A3C"/>
    <w:rsid w:val="00132D79"/>
    <w:rsid w:val="0015377C"/>
    <w:rsid w:val="00157315"/>
    <w:rsid w:val="00175327"/>
    <w:rsid w:val="0019751F"/>
    <w:rsid w:val="001A01C4"/>
    <w:rsid w:val="001A0A14"/>
    <w:rsid w:val="001B2794"/>
    <w:rsid w:val="001B74C2"/>
    <w:rsid w:val="001B7FAC"/>
    <w:rsid w:val="001C44BE"/>
    <w:rsid w:val="001E1FAF"/>
    <w:rsid w:val="001E652A"/>
    <w:rsid w:val="001F343E"/>
    <w:rsid w:val="0022208C"/>
    <w:rsid w:val="00227468"/>
    <w:rsid w:val="0026616B"/>
    <w:rsid w:val="00266E1A"/>
    <w:rsid w:val="00273119"/>
    <w:rsid w:val="002803F9"/>
    <w:rsid w:val="0028146C"/>
    <w:rsid w:val="002A2609"/>
    <w:rsid w:val="002A3E0C"/>
    <w:rsid w:val="002B343E"/>
    <w:rsid w:val="002E2D93"/>
    <w:rsid w:val="0031524D"/>
    <w:rsid w:val="003506ED"/>
    <w:rsid w:val="00370F79"/>
    <w:rsid w:val="00371980"/>
    <w:rsid w:val="00372F9A"/>
    <w:rsid w:val="0039674F"/>
    <w:rsid w:val="003A286A"/>
    <w:rsid w:val="003B5FEA"/>
    <w:rsid w:val="003D6FA5"/>
    <w:rsid w:val="00403250"/>
    <w:rsid w:val="004119B7"/>
    <w:rsid w:val="004414F5"/>
    <w:rsid w:val="00455211"/>
    <w:rsid w:val="00466320"/>
    <w:rsid w:val="0049009F"/>
    <w:rsid w:val="004A3575"/>
    <w:rsid w:val="004B5915"/>
    <w:rsid w:val="004C64E1"/>
    <w:rsid w:val="004D242F"/>
    <w:rsid w:val="004E6CC4"/>
    <w:rsid w:val="004E6F36"/>
    <w:rsid w:val="004F4979"/>
    <w:rsid w:val="004F6249"/>
    <w:rsid w:val="004F6763"/>
    <w:rsid w:val="005240ED"/>
    <w:rsid w:val="005318D0"/>
    <w:rsid w:val="00545687"/>
    <w:rsid w:val="00581E3E"/>
    <w:rsid w:val="00585229"/>
    <w:rsid w:val="005957F1"/>
    <w:rsid w:val="005A2D7C"/>
    <w:rsid w:val="005B0B31"/>
    <w:rsid w:val="005B65FF"/>
    <w:rsid w:val="005C63D8"/>
    <w:rsid w:val="005C75BE"/>
    <w:rsid w:val="005F3A4F"/>
    <w:rsid w:val="005F49A2"/>
    <w:rsid w:val="005F7BE3"/>
    <w:rsid w:val="00602B99"/>
    <w:rsid w:val="00606B15"/>
    <w:rsid w:val="00607273"/>
    <w:rsid w:val="0062568C"/>
    <w:rsid w:val="006263B7"/>
    <w:rsid w:val="0065037D"/>
    <w:rsid w:val="0065699F"/>
    <w:rsid w:val="006C2D9D"/>
    <w:rsid w:val="006C4F5D"/>
    <w:rsid w:val="006C5CBA"/>
    <w:rsid w:val="006E1271"/>
    <w:rsid w:val="0071290F"/>
    <w:rsid w:val="00726E1C"/>
    <w:rsid w:val="00726EF6"/>
    <w:rsid w:val="00732120"/>
    <w:rsid w:val="007618F3"/>
    <w:rsid w:val="007709A4"/>
    <w:rsid w:val="0077169A"/>
    <w:rsid w:val="00775801"/>
    <w:rsid w:val="007A0034"/>
    <w:rsid w:val="007B205A"/>
    <w:rsid w:val="007B2EF7"/>
    <w:rsid w:val="007C19E3"/>
    <w:rsid w:val="007C2CE5"/>
    <w:rsid w:val="007C594D"/>
    <w:rsid w:val="007C62B9"/>
    <w:rsid w:val="007D0A76"/>
    <w:rsid w:val="007D12A6"/>
    <w:rsid w:val="007E1E6F"/>
    <w:rsid w:val="00800E49"/>
    <w:rsid w:val="00804D91"/>
    <w:rsid w:val="00860871"/>
    <w:rsid w:val="00860A1D"/>
    <w:rsid w:val="00866564"/>
    <w:rsid w:val="00866AD5"/>
    <w:rsid w:val="00871950"/>
    <w:rsid w:val="008A0CA3"/>
    <w:rsid w:val="008A7580"/>
    <w:rsid w:val="008B059B"/>
    <w:rsid w:val="008C1B0C"/>
    <w:rsid w:val="008C7F6F"/>
    <w:rsid w:val="008F00DD"/>
    <w:rsid w:val="00912A2C"/>
    <w:rsid w:val="00915D6A"/>
    <w:rsid w:val="00931B54"/>
    <w:rsid w:val="00936B43"/>
    <w:rsid w:val="0096098C"/>
    <w:rsid w:val="009666F6"/>
    <w:rsid w:val="009762D1"/>
    <w:rsid w:val="009938B2"/>
    <w:rsid w:val="00993FE0"/>
    <w:rsid w:val="00997C48"/>
    <w:rsid w:val="009A6AD9"/>
    <w:rsid w:val="009A7B09"/>
    <w:rsid w:val="009C041D"/>
    <w:rsid w:val="009C30B7"/>
    <w:rsid w:val="009D3F44"/>
    <w:rsid w:val="009E1BA5"/>
    <w:rsid w:val="00A00ED7"/>
    <w:rsid w:val="00A11D56"/>
    <w:rsid w:val="00A56B57"/>
    <w:rsid w:val="00A918ED"/>
    <w:rsid w:val="00A9558C"/>
    <w:rsid w:val="00A95FD7"/>
    <w:rsid w:val="00AA575B"/>
    <w:rsid w:val="00AA5C0C"/>
    <w:rsid w:val="00AB4D4B"/>
    <w:rsid w:val="00AB5265"/>
    <w:rsid w:val="00AB6F7D"/>
    <w:rsid w:val="00AB75FE"/>
    <w:rsid w:val="00AB7718"/>
    <w:rsid w:val="00AD60C3"/>
    <w:rsid w:val="00AF6554"/>
    <w:rsid w:val="00B11D08"/>
    <w:rsid w:val="00B4042D"/>
    <w:rsid w:val="00B47C4E"/>
    <w:rsid w:val="00B52FBE"/>
    <w:rsid w:val="00B55509"/>
    <w:rsid w:val="00B622B2"/>
    <w:rsid w:val="00B67FEC"/>
    <w:rsid w:val="00B821BA"/>
    <w:rsid w:val="00B963C7"/>
    <w:rsid w:val="00BA646E"/>
    <w:rsid w:val="00BA79BD"/>
    <w:rsid w:val="00BD7A79"/>
    <w:rsid w:val="00BE79A3"/>
    <w:rsid w:val="00BF377C"/>
    <w:rsid w:val="00C03AA9"/>
    <w:rsid w:val="00C0715D"/>
    <w:rsid w:val="00C17F31"/>
    <w:rsid w:val="00C50E69"/>
    <w:rsid w:val="00C67D42"/>
    <w:rsid w:val="00C71C25"/>
    <w:rsid w:val="00C82992"/>
    <w:rsid w:val="00C83C4D"/>
    <w:rsid w:val="00CA2DD8"/>
    <w:rsid w:val="00CA3CAA"/>
    <w:rsid w:val="00CC45AE"/>
    <w:rsid w:val="00CC6560"/>
    <w:rsid w:val="00CF34F3"/>
    <w:rsid w:val="00CF4AF9"/>
    <w:rsid w:val="00D04354"/>
    <w:rsid w:val="00D10E79"/>
    <w:rsid w:val="00D14771"/>
    <w:rsid w:val="00D1707E"/>
    <w:rsid w:val="00D24B12"/>
    <w:rsid w:val="00D2691B"/>
    <w:rsid w:val="00D558D0"/>
    <w:rsid w:val="00D56F0F"/>
    <w:rsid w:val="00D76D9E"/>
    <w:rsid w:val="00D85204"/>
    <w:rsid w:val="00D864CC"/>
    <w:rsid w:val="00D91BE0"/>
    <w:rsid w:val="00D95F75"/>
    <w:rsid w:val="00DA1DB6"/>
    <w:rsid w:val="00DA60DC"/>
    <w:rsid w:val="00DC68D4"/>
    <w:rsid w:val="00DE180B"/>
    <w:rsid w:val="00DE4289"/>
    <w:rsid w:val="00DF122F"/>
    <w:rsid w:val="00DF77AB"/>
    <w:rsid w:val="00DF7CA5"/>
    <w:rsid w:val="00DF7E8A"/>
    <w:rsid w:val="00E00D4F"/>
    <w:rsid w:val="00E1471D"/>
    <w:rsid w:val="00E416BF"/>
    <w:rsid w:val="00E41A2B"/>
    <w:rsid w:val="00E47E14"/>
    <w:rsid w:val="00E60132"/>
    <w:rsid w:val="00E602E8"/>
    <w:rsid w:val="00E6504A"/>
    <w:rsid w:val="00E66D0B"/>
    <w:rsid w:val="00E90FBF"/>
    <w:rsid w:val="00E973EB"/>
    <w:rsid w:val="00EA3637"/>
    <w:rsid w:val="00EA3D89"/>
    <w:rsid w:val="00EC086A"/>
    <w:rsid w:val="00EC3AF7"/>
    <w:rsid w:val="00EC419C"/>
    <w:rsid w:val="00EE602C"/>
    <w:rsid w:val="00EF2EF4"/>
    <w:rsid w:val="00EF7C06"/>
    <w:rsid w:val="00F012E5"/>
    <w:rsid w:val="00F07C39"/>
    <w:rsid w:val="00F138B5"/>
    <w:rsid w:val="00F276D7"/>
    <w:rsid w:val="00F570C7"/>
    <w:rsid w:val="00F64CC8"/>
    <w:rsid w:val="00F678B8"/>
    <w:rsid w:val="00F84CF5"/>
    <w:rsid w:val="00F87365"/>
    <w:rsid w:val="00F91816"/>
    <w:rsid w:val="00FA0D3A"/>
    <w:rsid w:val="00F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6"/>
  </w:style>
  <w:style w:type="paragraph" w:styleId="1">
    <w:name w:val="heading 1"/>
    <w:basedOn w:val="a"/>
    <w:next w:val="a"/>
    <w:link w:val="10"/>
    <w:uiPriority w:val="9"/>
    <w:qFormat/>
    <w:rsid w:val="00EF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46C"/>
  </w:style>
  <w:style w:type="character" w:customStyle="1" w:styleId="textexposedshow">
    <w:name w:val="textexposedshow"/>
    <w:basedOn w:val="a0"/>
    <w:rsid w:val="0028146C"/>
  </w:style>
  <w:style w:type="paragraph" w:customStyle="1" w:styleId="Default">
    <w:name w:val="Default"/>
    <w:rsid w:val="00A0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6D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0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52FBE"/>
    <w:rPr>
      <w:i/>
      <w:iCs/>
    </w:rPr>
  </w:style>
  <w:style w:type="paragraph" w:customStyle="1" w:styleId="reflect">
    <w:name w:val="reflect"/>
    <w:basedOn w:val="a"/>
    <w:rsid w:val="00B5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6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C4F5D"/>
    <w:pPr>
      <w:spacing w:after="0" w:line="240" w:lineRule="auto"/>
      <w:ind w:left="198" w:right="102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4F5D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6C4F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C4F5D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6C4F5D"/>
    <w:rPr>
      <w:vertAlign w:val="superscript"/>
    </w:rPr>
  </w:style>
  <w:style w:type="character" w:styleId="ac">
    <w:name w:val="Strong"/>
    <w:basedOn w:val="a0"/>
    <w:uiPriority w:val="22"/>
    <w:qFormat/>
    <w:rsid w:val="00606B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AF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46C"/>
  </w:style>
  <w:style w:type="character" w:customStyle="1" w:styleId="textexposedshow">
    <w:name w:val="textexposedshow"/>
    <w:basedOn w:val="a0"/>
    <w:rsid w:val="0028146C"/>
  </w:style>
  <w:style w:type="paragraph" w:customStyle="1" w:styleId="Default">
    <w:name w:val="Default"/>
    <w:rsid w:val="00A0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6D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0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52FBE"/>
    <w:rPr>
      <w:i/>
      <w:iCs/>
    </w:rPr>
  </w:style>
  <w:style w:type="paragraph" w:customStyle="1" w:styleId="reflect">
    <w:name w:val="reflect"/>
    <w:basedOn w:val="a"/>
    <w:rsid w:val="00B5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6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C4F5D"/>
    <w:pPr>
      <w:spacing w:after="0" w:line="240" w:lineRule="auto"/>
      <w:ind w:left="198" w:right="102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4F5D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6C4F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C4F5D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6C4F5D"/>
    <w:rPr>
      <w:vertAlign w:val="superscript"/>
    </w:rPr>
  </w:style>
  <w:style w:type="character" w:styleId="ac">
    <w:name w:val="Strong"/>
    <w:basedOn w:val="a0"/>
    <w:uiPriority w:val="22"/>
    <w:qFormat/>
    <w:rsid w:val="00606B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AF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A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80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3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4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5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7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0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7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9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1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9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0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3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9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6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2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6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4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6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0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5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6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3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4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3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8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1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4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0130-1861-477D-AC1A-0EC91F9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2014-12-16T07:49:00Z</dcterms:created>
  <dcterms:modified xsi:type="dcterms:W3CDTF">2014-12-16T07:49:00Z</dcterms:modified>
</cp:coreProperties>
</file>