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A8" w:rsidRPr="004874A8" w:rsidRDefault="004874A8" w:rsidP="004874A8">
      <w:pPr>
        <w:spacing w:after="180" w:line="240" w:lineRule="atLeast"/>
        <w:textAlignment w:val="top"/>
        <w:outlineLvl w:val="0"/>
        <w:rPr>
          <w:rFonts w:ascii="Helvetica" w:eastAsia="Times New Roman" w:hAnsi="Helvetica" w:cs="Helvetica"/>
          <w:color w:val="333333"/>
          <w:kern w:val="36"/>
          <w:sz w:val="45"/>
          <w:szCs w:val="45"/>
          <w:lang w:eastAsia="ru-RU"/>
        </w:rPr>
      </w:pPr>
      <w:r w:rsidRPr="004874A8">
        <w:rPr>
          <w:rFonts w:ascii="Helvetica" w:eastAsia="Times New Roman" w:hAnsi="Helvetica" w:cs="Helvetica"/>
          <w:color w:val="333333"/>
          <w:kern w:val="36"/>
          <w:sz w:val="45"/>
          <w:szCs w:val="45"/>
          <w:lang w:eastAsia="ru-RU"/>
        </w:rPr>
        <w:t>Борьба на культурном фронте: два топонимических кейса</w:t>
      </w:r>
    </w:p>
    <w:p w:rsidR="004874A8" w:rsidRPr="004874A8" w:rsidRDefault="004874A8" w:rsidP="004874A8">
      <w:pPr>
        <w:spacing w:after="255" w:line="288" w:lineRule="atLeast"/>
        <w:textAlignment w:val="top"/>
        <w:outlineLvl w:val="1"/>
        <w:rPr>
          <w:rFonts w:ascii="Helvetica" w:eastAsia="Times New Roman" w:hAnsi="Helvetica" w:cs="Helvetica"/>
          <w:i/>
          <w:iCs/>
          <w:color w:val="333333"/>
          <w:sz w:val="32"/>
          <w:szCs w:val="32"/>
          <w:lang w:eastAsia="ru-RU"/>
        </w:rPr>
      </w:pPr>
      <w:r w:rsidRPr="004874A8">
        <w:rPr>
          <w:rFonts w:ascii="Helvetica" w:eastAsia="Times New Roman" w:hAnsi="Helvetica" w:cs="Helvetica"/>
          <w:i/>
          <w:iCs/>
          <w:color w:val="333333"/>
          <w:sz w:val="32"/>
          <w:szCs w:val="32"/>
          <w:lang w:eastAsia="ru-RU"/>
        </w:rPr>
        <w:t>Безмолвие жертв: борьба за память о репрессиях</w:t>
      </w:r>
    </w:p>
    <w:p w:rsidR="004874A8" w:rsidRPr="004874A8" w:rsidRDefault="004874A8" w:rsidP="004874A8">
      <w:pPr>
        <w:spacing w:line="240" w:lineRule="atLeast"/>
        <w:jc w:val="right"/>
        <w:textAlignment w:val="top"/>
        <w:rPr>
          <w:rFonts w:ascii="Consolas" w:eastAsia="Times New Roman" w:hAnsi="Consolas" w:cs="Consolas"/>
          <w:color w:val="333333"/>
          <w:sz w:val="23"/>
          <w:szCs w:val="23"/>
          <w:lang w:eastAsia="ru-RU"/>
        </w:rPr>
      </w:pPr>
      <w:hyperlink r:id="rId5" w:history="1">
        <w:r w:rsidRPr="004874A8">
          <w:rPr>
            <w:rFonts w:ascii="Consolas" w:eastAsia="Times New Roman" w:hAnsi="Consolas" w:cs="Consolas"/>
            <w:color w:val="333333"/>
            <w:sz w:val="23"/>
            <w:szCs w:val="23"/>
            <w:u w:val="single"/>
            <w:bdr w:val="none" w:sz="0" w:space="0" w:color="auto" w:frame="1"/>
            <w:shd w:val="clear" w:color="auto" w:fill="FFDD66"/>
            <w:lang w:eastAsia="ru-RU"/>
          </w:rPr>
          <w:t>Дебаты</w:t>
        </w:r>
      </w:hyperlink>
      <w:r w:rsidRPr="004874A8">
        <w:rPr>
          <w:rFonts w:ascii="Consolas" w:eastAsia="Times New Roman" w:hAnsi="Consolas" w:cs="Consolas"/>
          <w:color w:val="333333"/>
          <w:sz w:val="23"/>
          <w:szCs w:val="23"/>
          <w:lang w:eastAsia="ru-RU"/>
        </w:rPr>
        <w:t>20.05.2015 // </w:t>
      </w:r>
      <w:r>
        <w:rPr>
          <w:rFonts w:ascii="Consolas" w:eastAsia="Times New Roman" w:hAnsi="Consolas" w:cs="Consolas"/>
          <w:noProof/>
          <w:color w:val="333333"/>
          <w:sz w:val="23"/>
          <w:szCs w:val="23"/>
          <w:lang w:eastAsia="ru-RU"/>
        </w:rPr>
        <w:drawing>
          <wp:inline distT="0" distB="0" distL="0" distR="0">
            <wp:extent cx="190500" cy="142875"/>
            <wp:effectExtent l="0" t="0" r="0" b="9525"/>
            <wp:docPr id="11" name="Рисунок 11" descr="http://assets0.gefter.ru/styl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0.gefter.ru/style/vi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4874A8">
        <w:rPr>
          <w:rFonts w:ascii="Consolas" w:eastAsia="Times New Roman" w:hAnsi="Consolas" w:cs="Consolas"/>
          <w:color w:val="333333"/>
          <w:sz w:val="23"/>
          <w:szCs w:val="23"/>
          <w:lang w:eastAsia="ru-RU"/>
        </w:rPr>
        <w:t>237</w:t>
      </w:r>
    </w:p>
    <w:p w:rsidR="004874A8" w:rsidRPr="004874A8" w:rsidRDefault="004874A8" w:rsidP="004874A8">
      <w:pPr>
        <w:spacing w:after="0" w:line="270" w:lineRule="atLeast"/>
        <w:textAlignment w:val="top"/>
        <w:rPr>
          <w:rFonts w:ascii="Helvetica" w:eastAsia="Times New Roman" w:hAnsi="Helvetica" w:cs="Helvetica"/>
          <w:color w:val="333333"/>
          <w:sz w:val="18"/>
          <w:szCs w:val="18"/>
          <w:lang w:eastAsia="ru-RU"/>
        </w:rPr>
      </w:pPr>
      <w:r>
        <w:rPr>
          <w:rFonts w:ascii="Helvetica" w:eastAsia="Times New Roman" w:hAnsi="Helvetica" w:cs="Helvetica"/>
          <w:noProof/>
          <w:color w:val="333333"/>
          <w:sz w:val="18"/>
          <w:szCs w:val="18"/>
          <w:lang w:eastAsia="ru-RU"/>
        </w:rPr>
        <w:drawing>
          <wp:inline distT="0" distB="0" distL="0" distR="0">
            <wp:extent cx="6096000" cy="4572000"/>
            <wp:effectExtent l="0" t="0" r="0" b="0"/>
            <wp:docPr id="10" name="Рисунок 10" descr="Борьба на культурном фронте: два топонимических кей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орьба на культурном фронте: два топонимических кейс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874A8" w:rsidRPr="004874A8" w:rsidRDefault="004874A8" w:rsidP="004874A8">
      <w:pPr>
        <w:spacing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 flickr.com/</w:t>
      </w:r>
      <w:proofErr w:type="spellStart"/>
      <w:r w:rsidRPr="004874A8">
        <w:rPr>
          <w:rFonts w:ascii="Helvetica" w:eastAsia="Times New Roman" w:hAnsi="Helvetica" w:cs="Helvetica"/>
          <w:color w:val="333333"/>
          <w:sz w:val="20"/>
          <w:szCs w:val="20"/>
          <w:lang w:eastAsia="ru-RU"/>
        </w:rPr>
        <w:t>photos</w:t>
      </w:r>
      <w:proofErr w:type="spellEnd"/>
      <w:r w:rsidRPr="004874A8">
        <w:rPr>
          <w:rFonts w:ascii="Helvetica" w:eastAsia="Times New Roman" w:hAnsi="Helvetica" w:cs="Helvetica"/>
          <w:color w:val="333333"/>
          <w:sz w:val="20"/>
          <w:szCs w:val="20"/>
          <w:lang w:eastAsia="ru-RU"/>
        </w:rPr>
        <w:t>/</w:t>
      </w:r>
      <w:proofErr w:type="spellStart"/>
      <w:r w:rsidRPr="004874A8">
        <w:rPr>
          <w:rFonts w:ascii="Helvetica" w:eastAsia="Times New Roman" w:hAnsi="Helvetica" w:cs="Helvetica"/>
          <w:color w:val="333333"/>
          <w:sz w:val="20"/>
          <w:szCs w:val="20"/>
          <w:lang w:eastAsia="ru-RU"/>
        </w:rPr>
        <w:t>mikesub</w:t>
      </w:r>
      <w:proofErr w:type="spellEnd"/>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Мы являемся свидетелями активных идеологических баталий в культурном и символическом пространстве России. Каждый день нам приносит новости о том, как бдительные добровольные хранители канонов религиозности, светлых страниц отечественной истории или </w:t>
      </w:r>
      <w:proofErr w:type="gramStart"/>
      <w:r w:rsidRPr="004874A8">
        <w:rPr>
          <w:rFonts w:ascii="Helvetica" w:eastAsia="Times New Roman" w:hAnsi="Helvetica" w:cs="Helvetica"/>
          <w:color w:val="333333"/>
          <w:sz w:val="23"/>
          <w:szCs w:val="23"/>
          <w:lang w:eastAsia="ru-RU"/>
        </w:rPr>
        <w:t>старой-новой</w:t>
      </w:r>
      <w:proofErr w:type="gramEnd"/>
      <w:r w:rsidRPr="004874A8">
        <w:rPr>
          <w:rFonts w:ascii="Helvetica" w:eastAsia="Times New Roman" w:hAnsi="Helvetica" w:cs="Helvetica"/>
          <w:color w:val="333333"/>
          <w:sz w:val="23"/>
          <w:szCs w:val="23"/>
          <w:lang w:eastAsia="ru-RU"/>
        </w:rPr>
        <w:t xml:space="preserve"> нравственности выходят с требованиями оградить общество от «кощунственных театральных постановок», «распутных танцевальных номеров», кинокартин, «в лживом свете» показывающих российскую современность или «искажающих память» о ВОВ и послевоенном времени. На помощь озабоченным гражданам и общественным организациям оперативно приходят правоохранительные органы и государственные структуры в виде Министерства культуры, </w:t>
      </w:r>
      <w:proofErr w:type="spellStart"/>
      <w:r w:rsidRPr="004874A8">
        <w:rPr>
          <w:rFonts w:ascii="Helvetica" w:eastAsia="Times New Roman" w:hAnsi="Helvetica" w:cs="Helvetica"/>
          <w:color w:val="333333"/>
          <w:sz w:val="23"/>
          <w:szCs w:val="23"/>
          <w:lang w:eastAsia="ru-RU"/>
        </w:rPr>
        <w:t>Роскомнадзора</w:t>
      </w:r>
      <w:proofErr w:type="spellEnd"/>
      <w:r w:rsidRPr="004874A8">
        <w:rPr>
          <w:rFonts w:ascii="Helvetica" w:eastAsia="Times New Roman" w:hAnsi="Helvetica" w:cs="Helvetica"/>
          <w:color w:val="333333"/>
          <w:sz w:val="23"/>
          <w:szCs w:val="23"/>
          <w:lang w:eastAsia="ru-RU"/>
        </w:rPr>
        <w:t xml:space="preserve">, Следственного комитета и прокуратуры. Порой трудно понять, то ли профессиональные искусствоведы работают в </w:t>
      </w:r>
      <w:r w:rsidRPr="004874A8">
        <w:rPr>
          <w:rFonts w:ascii="Helvetica" w:eastAsia="Times New Roman" w:hAnsi="Helvetica" w:cs="Helvetica"/>
          <w:color w:val="333333"/>
          <w:sz w:val="23"/>
          <w:szCs w:val="23"/>
          <w:lang w:eastAsia="ru-RU"/>
        </w:rPr>
        <w:lastRenderedPageBreak/>
        <w:t>прокуратуре, то ли специалисты из Министерства культуры прошли хорошую стажировку в Следственном комитете.</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Между тем обострение борьбы «на культурном фронте», возможно, является следствием незавершенной рефлексии общества о содержании, результатах и оценке советского проекта применительно к современности. А поэтому история трактуется исходя из партикуляристских перспектив тех или иных групп, предъявляющих права на приватизацию и идеологическую интерпретацию прошлого. Громкие </w:t>
      </w:r>
      <w:proofErr w:type="spellStart"/>
      <w:r w:rsidRPr="004874A8">
        <w:rPr>
          <w:rFonts w:ascii="Helvetica" w:eastAsia="Times New Roman" w:hAnsi="Helvetica" w:cs="Helvetica"/>
          <w:color w:val="333333"/>
          <w:sz w:val="23"/>
          <w:szCs w:val="23"/>
          <w:lang w:eastAsia="ru-RU"/>
        </w:rPr>
        <w:t>медийные</w:t>
      </w:r>
      <w:proofErr w:type="spellEnd"/>
      <w:r w:rsidRPr="004874A8">
        <w:rPr>
          <w:rFonts w:ascii="Helvetica" w:eastAsia="Times New Roman" w:hAnsi="Helvetica" w:cs="Helvetica"/>
          <w:color w:val="333333"/>
          <w:sz w:val="23"/>
          <w:szCs w:val="23"/>
          <w:lang w:eastAsia="ru-RU"/>
        </w:rPr>
        <w:t xml:space="preserve"> скандалы по поводу фальсификации истории и искажения прошлого являются наиболее заметными и нередко становятся результатом бессистемных поисков доброхотами идеологического Грааля на фоне запросов власти на контроль над символическим и культурным пространством. Однако </w:t>
      </w:r>
      <w:proofErr w:type="spellStart"/>
      <w:r w:rsidRPr="004874A8">
        <w:rPr>
          <w:rFonts w:ascii="Helvetica" w:eastAsia="Times New Roman" w:hAnsi="Helvetica" w:cs="Helvetica"/>
          <w:color w:val="333333"/>
          <w:sz w:val="23"/>
          <w:szCs w:val="23"/>
          <w:lang w:eastAsia="ru-RU"/>
        </w:rPr>
        <w:t>фрагментированность</w:t>
      </w:r>
      <w:proofErr w:type="spellEnd"/>
      <w:r w:rsidRPr="004874A8">
        <w:rPr>
          <w:rFonts w:ascii="Helvetica" w:eastAsia="Times New Roman" w:hAnsi="Helvetica" w:cs="Helvetica"/>
          <w:color w:val="333333"/>
          <w:sz w:val="23"/>
          <w:szCs w:val="23"/>
          <w:lang w:eastAsia="ru-RU"/>
        </w:rPr>
        <w:t xml:space="preserve"> самой коллективной памяти о прошлом (в первую очередь советском) создает то сопротивление материала, которое превращает эти попытки в трагикомический фарс. В данном материале мы покажем, как один из элементов символического пространства — топонимика — отражает противоречивость общественного сознания относительно прошлого и его репрезентаций в настоящем.</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Культура памяти и топонимика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Распад СССР поставил на повестку дня вопрос о пересмотре советского наследия в различных сферах общественной жизни и катализировал активность социальных акторов и институций, репрезентирующих широкий спектр установок в отношении советского прошлого. </w:t>
      </w:r>
      <w:proofErr w:type="gramStart"/>
      <w:r w:rsidRPr="004874A8">
        <w:rPr>
          <w:rFonts w:ascii="Helvetica" w:eastAsia="Times New Roman" w:hAnsi="Helvetica" w:cs="Helvetica"/>
          <w:color w:val="333333"/>
          <w:sz w:val="23"/>
          <w:szCs w:val="23"/>
          <w:lang w:eastAsia="ru-RU"/>
        </w:rPr>
        <w:t>В странах бывшего СССР уже много лет происходят войны памяти, где осуществляется борьба за репрезентации исторического прошлого и их оценку и формирование новых практик коммеморации, в первую очередь в отношении советского прошлого, которое тем или иным образом приспосабливается (или отрицается, что также является способом такой адаптации) к целям и нуждам идеологического строительства новых национальных нарративов.</w:t>
      </w:r>
      <w:proofErr w:type="gramEnd"/>
      <w:r w:rsidRPr="004874A8">
        <w:rPr>
          <w:rFonts w:ascii="Helvetica" w:eastAsia="Times New Roman" w:hAnsi="Helvetica" w:cs="Helvetica"/>
          <w:color w:val="333333"/>
          <w:sz w:val="23"/>
          <w:szCs w:val="23"/>
          <w:lang w:eastAsia="ru-RU"/>
        </w:rPr>
        <w:t xml:space="preserve"> Культура памяти [1] в государствах бывшего советского блока нередко работает независимо </w:t>
      </w:r>
      <w:proofErr w:type="gramStart"/>
      <w:r w:rsidRPr="004874A8">
        <w:rPr>
          <w:rFonts w:ascii="Helvetica" w:eastAsia="Times New Roman" w:hAnsi="Helvetica" w:cs="Helvetica"/>
          <w:color w:val="333333"/>
          <w:sz w:val="23"/>
          <w:szCs w:val="23"/>
          <w:lang w:eastAsia="ru-RU"/>
        </w:rPr>
        <w:t>от</w:t>
      </w:r>
      <w:proofErr w:type="gramEnd"/>
      <w:r w:rsidRPr="004874A8">
        <w:rPr>
          <w:rFonts w:ascii="Helvetica" w:eastAsia="Times New Roman" w:hAnsi="Helvetica" w:cs="Helvetica"/>
          <w:color w:val="333333"/>
          <w:sz w:val="23"/>
          <w:szCs w:val="23"/>
          <w:lang w:eastAsia="ru-RU"/>
        </w:rPr>
        <w:t xml:space="preserve"> профессиональной истории или использует историю лишь как повод для идеологических инвектив. С. Требст выделяет четыре типа культуры памяти, в той или иной степени описывающих способы переработки, освоения и присвоения коммунистического прошлого различными странами Восточной и Центральной Европы [2]. К первому типу относятся страны, считающие коммунистический режим политически, исторически и этнически чуждым их «органичной версии» истории. Такими странами являются Эстония, Латвия, Литва, и по этому пути активно двигается Украина после революции 2014 года. </w:t>
      </w:r>
      <w:proofErr w:type="gramStart"/>
      <w:r w:rsidRPr="004874A8">
        <w:rPr>
          <w:rFonts w:ascii="Helvetica" w:eastAsia="Times New Roman" w:hAnsi="Helvetica" w:cs="Helvetica"/>
          <w:color w:val="333333"/>
          <w:sz w:val="23"/>
          <w:szCs w:val="23"/>
          <w:lang w:eastAsia="ru-RU"/>
        </w:rPr>
        <w:t xml:space="preserve">Последним по времени событием стало принятие Верховной Радой Украины Закон № 2558 «Об осуждении </w:t>
      </w:r>
      <w:r w:rsidRPr="004874A8">
        <w:rPr>
          <w:rFonts w:ascii="Helvetica" w:eastAsia="Times New Roman" w:hAnsi="Helvetica" w:cs="Helvetica"/>
          <w:color w:val="333333"/>
          <w:sz w:val="23"/>
          <w:szCs w:val="23"/>
          <w:lang w:eastAsia="ru-RU"/>
        </w:rPr>
        <w:lastRenderedPageBreak/>
        <w:t>коммунистического и национал-социалистического (нацистского) тоталитарных режимов в Украине и запрете пропаганды их символики», который в том числе затрагивает топонимическую политику, поскольку под символику коммунистического режима попадают название городов, сел, улиц, а также названий предприятий, в которых использованы имена партийных руководителей либо которые связаны с деятельностью партии (ст</w:t>
      </w:r>
      <w:proofErr w:type="gramEnd"/>
      <w:r w:rsidRPr="004874A8">
        <w:rPr>
          <w:rFonts w:ascii="Helvetica" w:eastAsia="Times New Roman" w:hAnsi="Helvetica" w:cs="Helvetica"/>
          <w:color w:val="333333"/>
          <w:sz w:val="23"/>
          <w:szCs w:val="23"/>
          <w:lang w:eastAsia="ru-RU"/>
        </w:rPr>
        <w:t xml:space="preserve">. 1 п. 1). Сейчас </w:t>
      </w:r>
      <w:proofErr w:type="gramStart"/>
      <w:r w:rsidRPr="004874A8">
        <w:rPr>
          <w:rFonts w:ascii="Helvetica" w:eastAsia="Times New Roman" w:hAnsi="Helvetica" w:cs="Helvetica"/>
          <w:color w:val="333333"/>
          <w:sz w:val="23"/>
          <w:szCs w:val="23"/>
          <w:lang w:eastAsia="ru-RU"/>
        </w:rPr>
        <w:t>в</w:t>
      </w:r>
      <w:proofErr w:type="gramEnd"/>
      <w:r w:rsidRPr="004874A8">
        <w:rPr>
          <w:rFonts w:ascii="Helvetica" w:eastAsia="Times New Roman" w:hAnsi="Helvetica" w:cs="Helvetica"/>
          <w:color w:val="333333"/>
          <w:sz w:val="23"/>
          <w:szCs w:val="23"/>
          <w:lang w:eastAsia="ru-RU"/>
        </w:rPr>
        <w:t xml:space="preserve"> </w:t>
      </w:r>
      <w:proofErr w:type="gramStart"/>
      <w:r w:rsidRPr="004874A8">
        <w:rPr>
          <w:rFonts w:ascii="Helvetica" w:eastAsia="Times New Roman" w:hAnsi="Helvetica" w:cs="Helvetica"/>
          <w:color w:val="333333"/>
          <w:sz w:val="23"/>
          <w:szCs w:val="23"/>
          <w:lang w:eastAsia="ru-RU"/>
        </w:rPr>
        <w:t>украинских</w:t>
      </w:r>
      <w:proofErr w:type="gramEnd"/>
      <w:r w:rsidRPr="004874A8">
        <w:rPr>
          <w:rFonts w:ascii="Helvetica" w:eastAsia="Times New Roman" w:hAnsi="Helvetica" w:cs="Helvetica"/>
          <w:color w:val="333333"/>
          <w:sz w:val="23"/>
          <w:szCs w:val="23"/>
          <w:lang w:eastAsia="ru-RU"/>
        </w:rPr>
        <w:t xml:space="preserve"> медиа идет активное обсуждение практики правоприменения этого закона, в том числе и экономических последствий переименования крупных населенных пунктов страны.</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 странах второго типа хотя и признается внешний и навязанный характер коммунистического режима, однако идут довольно активные дискуссии о характере советского прошлого в национальном контексте и степени соучастия населения и элит в строительстве режима. В какой-то степени к таким странам относятся Польша и Чешская Республика. </w:t>
      </w:r>
      <w:proofErr w:type="gramStart"/>
      <w:r w:rsidRPr="004874A8">
        <w:rPr>
          <w:rFonts w:ascii="Helvetica" w:eastAsia="Times New Roman" w:hAnsi="Helvetica" w:cs="Helvetica"/>
          <w:color w:val="333333"/>
          <w:sz w:val="23"/>
          <w:szCs w:val="23"/>
          <w:lang w:eastAsia="ru-RU"/>
        </w:rPr>
        <w:t>В третьем типе стран также не отрицается, что коммунизм пришел вместе с танками советских освободителей в конце Второй мировой войны и является чем-то внешним для этих стран, но одновременно существует распространенная точка зрения, что социалистический порядок во многом способствовал экономической и социальной модернизации этих государств, а поэтому мемориалы памяти жертв коммунистической диктатуры здесь выглядят довольно скромно.</w:t>
      </w:r>
      <w:proofErr w:type="gramEnd"/>
      <w:r w:rsidRPr="004874A8">
        <w:rPr>
          <w:rFonts w:ascii="Helvetica" w:eastAsia="Times New Roman" w:hAnsi="Helvetica" w:cs="Helvetica"/>
          <w:color w:val="333333"/>
          <w:sz w:val="23"/>
          <w:szCs w:val="23"/>
          <w:lang w:eastAsia="ru-RU"/>
        </w:rPr>
        <w:t xml:space="preserve"> Болгария, Румыния, Сербия относятся к этим группам стран. Наконец, в четвертой группе стран действующая политическая элита не просто вышла из советской номенклатуры, но нередко вполне четко и ясно дает понять, что она ощущает родовую связь с советскими порядками, признавая «ошибки», «перегибы», репрессии, но полагая, что советское прошлое насыщено светлыми тонами возрождения. Россия, Беларусь именно так формируют свою культуру памяти.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proofErr w:type="gramStart"/>
      <w:r w:rsidRPr="004874A8">
        <w:rPr>
          <w:rFonts w:ascii="Helvetica" w:eastAsia="Times New Roman" w:hAnsi="Helvetica" w:cs="Helvetica"/>
          <w:color w:val="333333"/>
          <w:sz w:val="23"/>
          <w:szCs w:val="23"/>
          <w:lang w:eastAsia="ru-RU"/>
        </w:rPr>
        <w:t>Впрочем, официальные практики коммеморации и народной памяти о прошлом не столь однозначны в российском и в белорусском контекстах.</w:t>
      </w:r>
      <w:proofErr w:type="gramEnd"/>
      <w:r w:rsidRPr="004874A8">
        <w:rPr>
          <w:rFonts w:ascii="Helvetica" w:eastAsia="Times New Roman" w:hAnsi="Helvetica" w:cs="Helvetica"/>
          <w:color w:val="333333"/>
          <w:sz w:val="23"/>
          <w:szCs w:val="23"/>
          <w:lang w:eastAsia="ru-RU"/>
        </w:rPr>
        <w:t xml:space="preserve"> </w:t>
      </w:r>
      <w:proofErr w:type="gramStart"/>
      <w:r w:rsidRPr="004874A8">
        <w:rPr>
          <w:rFonts w:ascii="Helvetica" w:eastAsia="Times New Roman" w:hAnsi="Helvetica" w:cs="Helvetica"/>
          <w:color w:val="333333"/>
          <w:sz w:val="23"/>
          <w:szCs w:val="23"/>
          <w:lang w:eastAsia="ru-RU"/>
        </w:rPr>
        <w:t>В России советский миф неоднороден и включает свои темные и светлые стороны: страшную Гражданскую войну, означавшую распад старого многовекового уклада; сталинскую модернизацию, основанную на больших человеческих жертвах; победу в Великой Отечественной войне как безусловный подвиг народа; хрущевскую оттепель с ее странностями, но и огромными достижениями, главным из которых является полет Юрия Гагарина в космос;</w:t>
      </w:r>
      <w:proofErr w:type="gramEnd"/>
      <w:r w:rsidRPr="004874A8">
        <w:rPr>
          <w:rFonts w:ascii="Helvetica" w:eastAsia="Times New Roman" w:hAnsi="Helvetica" w:cs="Helvetica"/>
          <w:color w:val="333333"/>
          <w:sz w:val="23"/>
          <w:szCs w:val="23"/>
          <w:lang w:eastAsia="ru-RU"/>
        </w:rPr>
        <w:t xml:space="preserve"> брежневский застой, где эстетика распада и болота сочетается с вечным покоем и уютом </w:t>
      </w:r>
      <w:proofErr w:type="spellStart"/>
      <w:r w:rsidRPr="004874A8">
        <w:rPr>
          <w:rFonts w:ascii="Helvetica" w:eastAsia="Times New Roman" w:hAnsi="Helvetica" w:cs="Helvetica"/>
          <w:color w:val="333333"/>
          <w:sz w:val="23"/>
          <w:szCs w:val="23"/>
          <w:lang w:eastAsia="ru-RU"/>
        </w:rPr>
        <w:t>позднесоветского</w:t>
      </w:r>
      <w:proofErr w:type="spellEnd"/>
      <w:r w:rsidRPr="004874A8">
        <w:rPr>
          <w:rFonts w:ascii="Helvetica" w:eastAsia="Times New Roman" w:hAnsi="Helvetica" w:cs="Helvetica"/>
          <w:color w:val="333333"/>
          <w:sz w:val="23"/>
          <w:szCs w:val="23"/>
          <w:lang w:eastAsia="ru-RU"/>
        </w:rPr>
        <w:t xml:space="preserve"> безвременья.</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Кроме того, советская коллективная мифология активно конкурирует с мифом о Старом Порядке — великолепном и гармоничном устройстве Российской империи, которое было разрушено внешними врагами и инспирированными ими революционерами. Корни этой культуры памяти можно отыскать в советском кино 70-</w:t>
      </w:r>
      <w:r w:rsidRPr="004874A8">
        <w:rPr>
          <w:rFonts w:ascii="Helvetica" w:eastAsia="Times New Roman" w:hAnsi="Helvetica" w:cs="Helvetica"/>
          <w:color w:val="333333"/>
          <w:sz w:val="23"/>
          <w:szCs w:val="23"/>
          <w:lang w:eastAsia="ru-RU"/>
        </w:rPr>
        <w:lastRenderedPageBreak/>
        <w:t xml:space="preserve">х, где белое офицерство с его элегантностью и трагической судьбой </w:t>
      </w:r>
      <w:proofErr w:type="gramStart"/>
      <w:r w:rsidRPr="004874A8">
        <w:rPr>
          <w:rFonts w:ascii="Helvetica" w:eastAsia="Times New Roman" w:hAnsi="Helvetica" w:cs="Helvetica"/>
          <w:color w:val="333333"/>
          <w:sz w:val="23"/>
          <w:szCs w:val="23"/>
          <w:lang w:eastAsia="ru-RU"/>
        </w:rPr>
        <w:t>изображалось</w:t>
      </w:r>
      <w:proofErr w:type="gramEnd"/>
      <w:r w:rsidRPr="004874A8">
        <w:rPr>
          <w:rFonts w:ascii="Helvetica" w:eastAsia="Times New Roman" w:hAnsi="Helvetica" w:cs="Helvetica"/>
          <w:color w:val="333333"/>
          <w:sz w:val="23"/>
          <w:szCs w:val="23"/>
          <w:lang w:eastAsia="ru-RU"/>
        </w:rPr>
        <w:t xml:space="preserve"> не менее привлекательно, нежели красные командиры. Затем был фильм С. Говорухина «Россия, которую мы потеряли» (1992), ставший гимном Российской империи, и продукция массовой культуры в виде </w:t>
      </w:r>
      <w:proofErr w:type="spellStart"/>
      <w:r w:rsidRPr="004874A8">
        <w:rPr>
          <w:rFonts w:ascii="Helvetica" w:eastAsia="Times New Roman" w:hAnsi="Helvetica" w:cs="Helvetica"/>
          <w:color w:val="333333"/>
          <w:sz w:val="23"/>
          <w:szCs w:val="23"/>
          <w:lang w:eastAsia="ru-RU"/>
        </w:rPr>
        <w:t>ретродетективов</w:t>
      </w:r>
      <w:proofErr w:type="spellEnd"/>
      <w:r w:rsidRPr="004874A8">
        <w:rPr>
          <w:rFonts w:ascii="Helvetica" w:eastAsia="Times New Roman" w:hAnsi="Helvetica" w:cs="Helvetica"/>
          <w:color w:val="333333"/>
          <w:sz w:val="23"/>
          <w:szCs w:val="23"/>
          <w:lang w:eastAsia="ru-RU"/>
        </w:rPr>
        <w:t xml:space="preserve"> с их воспеванием удобной жизни периода Александра III и Николая II. В канун столетия начала Первой мировой войны развернулась дискуссия о возвращении памяти о героях «забытой войны» в виде памятников, названий улиц и музейных экспозиций. Фактически, на государственном уровне полную сложностей, противоречий, умолчаний и трагедий историю России стремятся превратить в непрерывное течение и развитие исторического процесса, сгладить конфликты и нестыковки, примирить тех, кто был по разные стороны прицелов в Гражданскую войну, палачей и жертв репрессий [3]. Это примирение и попытка выстроить здание национальной истории из не подходящих к другу элементов не только не снимает болевые точки коллективной памяти о прошлом, но превращает любое событие, касающееся коммеморации прошлого, в объект острых дискуссий, обращенных к актуальному политическому моменту.</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Топонимика является важным элементом символического и исторического пространства и отражает идеологические аспекты коллективной памяти. Одной из наиболее резонансных тем стало обсуждение советского символического пространства и, в частности, коммеморативных топонимических ландшафтов как важнейших «мест памяти» [4], вписывающих советский политический дискурс в повседневные практики горожан. </w:t>
      </w:r>
      <w:proofErr w:type="gramStart"/>
      <w:r w:rsidRPr="004874A8">
        <w:rPr>
          <w:rFonts w:ascii="Helvetica" w:eastAsia="Times New Roman" w:hAnsi="Helvetica" w:cs="Helvetica"/>
          <w:color w:val="333333"/>
          <w:sz w:val="23"/>
          <w:szCs w:val="23"/>
          <w:lang w:eastAsia="ru-RU"/>
        </w:rPr>
        <w:t>В российской истории наименования и переименования всегда рассматривались как выражение политической воли: в имперскую эпоху новым городам присваивались названия, тесно увязанные с именами монархов (Екатеринодар, Екатеринослав, Петрозаводск и др.), в советскую эпоху политика наименований улиц, городов, географических точек, заводов и фабрик была декларируемой частью монументальной пропаганды, призванной погрузить жителя страны в тотальное пространство советской символики.</w:t>
      </w:r>
      <w:proofErr w:type="gramEnd"/>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Вместе с глубокими историческими и политическими переменами в 1990–2010 годах дискуссии вокруг топонимической политики стали ареной политической и культурной борьбы, восходящей к обсуждению более широкого круга вопросов конструирования новой идентичности, коммеморации и исторической памяти. Особое внимание участники дискуссий уделяли судьбе топонимов, которые были утрачены в советское время, поскольку получили новые имена в советское время и эти названия рассматривались как насыщенные утратившей силу идеологической символикой.</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Кроме того, мифология Старого Порядка (эпохи Российской империи) нередко рассматривалась как необходимое возвращение к «настоящей» отечественной </w:t>
      </w:r>
      <w:r w:rsidRPr="004874A8">
        <w:rPr>
          <w:rFonts w:ascii="Helvetica" w:eastAsia="Times New Roman" w:hAnsi="Helvetica" w:cs="Helvetica"/>
          <w:color w:val="333333"/>
          <w:sz w:val="23"/>
          <w:szCs w:val="23"/>
          <w:lang w:eastAsia="ru-RU"/>
        </w:rPr>
        <w:lastRenderedPageBreak/>
        <w:t xml:space="preserve">истории, прерванной кровавым «красным проектом». В этой логике возвращение старых названий укладывалось в стремление восстановить связь времен на основе обновленной культуры памяти. </w:t>
      </w:r>
      <w:proofErr w:type="gramStart"/>
      <w:r w:rsidRPr="004874A8">
        <w:rPr>
          <w:rFonts w:ascii="Helvetica" w:eastAsia="Times New Roman" w:hAnsi="Helvetica" w:cs="Helvetica"/>
          <w:color w:val="333333"/>
          <w:sz w:val="23"/>
          <w:szCs w:val="23"/>
          <w:lang w:eastAsia="ru-RU"/>
        </w:rPr>
        <w:t>Одновременно присвоение новых названий улицам, площадям и объектам, появившимся в постсоветское время, также становится объектом острых дискуссий: должны ли это быть абстрактные названия, не отсылающие к историческому прошлому (так в новых микрорайонах появляются улицы Радужная, Светлая [5] и т.п.), нужно ли в топонимах увековечивать память местных известных людей или нужно обращаться к важным историческим событиям и знаменитостям национального масштаба</w:t>
      </w:r>
      <w:proofErr w:type="gramEnd"/>
      <w:r w:rsidRPr="004874A8">
        <w:rPr>
          <w:rFonts w:ascii="Helvetica" w:eastAsia="Times New Roman" w:hAnsi="Helvetica" w:cs="Helvetica"/>
          <w:color w:val="333333"/>
          <w:sz w:val="23"/>
          <w:szCs w:val="23"/>
          <w:lang w:eastAsia="ru-RU"/>
        </w:rPr>
        <w:t xml:space="preserve">. В целом, культура памяти и топонимика — это неразрывно связанные друг с другом </w:t>
      </w:r>
      <w:proofErr w:type="spellStart"/>
      <w:r w:rsidRPr="004874A8">
        <w:rPr>
          <w:rFonts w:ascii="Helvetica" w:eastAsia="Times New Roman" w:hAnsi="Helvetica" w:cs="Helvetica"/>
          <w:color w:val="333333"/>
          <w:sz w:val="23"/>
          <w:szCs w:val="23"/>
          <w:lang w:eastAsia="ru-RU"/>
        </w:rPr>
        <w:t>сферы,</w:t>
      </w:r>
      <w:hyperlink r:id="rId8" w:anchor="36223000" w:tooltip="Click to Continue &gt; by Deal Flow" w:history="1">
        <w:r w:rsidRPr="004874A8">
          <w:rPr>
            <w:rFonts w:ascii="Helvetica" w:eastAsia="Times New Roman" w:hAnsi="Helvetica" w:cs="Helvetica"/>
            <w:color w:val="333333"/>
            <w:sz w:val="23"/>
            <w:szCs w:val="23"/>
            <w:u w:val="single"/>
            <w:lang w:eastAsia="ru-RU"/>
          </w:rPr>
          <w:t>АНАЛИЗ</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9" name="Рисунок 9" descr="http://cdncache-a.akamaihd.net/items/it/img/arrow-10x10.png">
                <a:hlinkClick xmlns:a="http://schemas.openxmlformats.org/drawingml/2006/main" r:id="rId9"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cache-a.akamaihd.net/items/it/img/arrow-10x10.png">
                        <a:hlinkClick r:id="rId9"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которых позволяет сделать важные заключения о способах коммеморации и конкурирующих исторических мифологиях в современной России.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 последнее время актуализировались дискуссии об увековечивании памяти И.В. Сталина, который для многих стал мифологической фигурой, олицетворяющей мощь советской империи и победу в ВОВ. Так, различные общественные группы выходят с предложениями возвращения Волгограду названия Сталинград на постоянной или временной основе, апеллируя, что ключевое сражение Второй мировой войны произошло именно здесь и носит название Сталинградской битвы.</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 целом, культура памяти и топонимика — это неразрывно связанные друг с другом </w:t>
      </w:r>
      <w:proofErr w:type="spellStart"/>
      <w:r w:rsidRPr="004874A8">
        <w:rPr>
          <w:rFonts w:ascii="Helvetica" w:eastAsia="Times New Roman" w:hAnsi="Helvetica" w:cs="Helvetica"/>
          <w:color w:val="333333"/>
          <w:sz w:val="23"/>
          <w:szCs w:val="23"/>
          <w:lang w:eastAsia="ru-RU"/>
        </w:rPr>
        <w:t>сферы,</w:t>
      </w:r>
      <w:hyperlink r:id="rId11" w:anchor="4289725" w:tooltip="Click to Continue &gt; by Deal Flow" w:history="1">
        <w:r w:rsidRPr="004874A8">
          <w:rPr>
            <w:rFonts w:ascii="Helvetica" w:eastAsia="Times New Roman" w:hAnsi="Helvetica" w:cs="Helvetica"/>
            <w:color w:val="333333"/>
            <w:sz w:val="23"/>
            <w:szCs w:val="23"/>
            <w:u w:val="single"/>
            <w:lang w:eastAsia="ru-RU"/>
          </w:rPr>
          <w:t>АНАЛИЗ</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8" name="Рисунок 8" descr="http://cdncache-a.akamaihd.net/items/it/img/arrow-10x10.png">
                <a:hlinkClick xmlns:a="http://schemas.openxmlformats.org/drawingml/2006/main" r:id="rId12"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cache-a.akamaihd.net/items/it/img/arrow-10x10.png">
                        <a:hlinkClick r:id="rId12"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которых позволяет сделать важные заключения о способах коммеморации и конкурирующих исторических мифологиях в современной России.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Характеристика кейсов и методологии</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 рамках данной работы мы предлагаем обратиться к «неопрагматистскому» подходу к анализу топонимических практик, актуализирующему изучение различных моделей критики и обоснования суждений относительно возвращения дореволюционных названий городским территориальным единицам, представленному в репертуаре участников дискуссий. Объектами нашего анализа будут два кейса, отражающие перипетии топонимической политики в контексте культурной памяти. Первый кейс посвящен рассмотрению практики переименования и возвращения исторических названий улицам Санкт-Петербурга. Он основан на материале 23 полуструктурированных интервью с экспертами, представителями городских властей и гражданскими активистами, занимающимися топонимическими вопросами в Санкт-Петербурге, которые были проведены в 2011–2014 годах. Второй кейс — это дискуссия, развернувшаяся в местных медиа и блогосфере, относительно вариантов названия нового географического объекта — площади, возникшей в центре Пензы </w:t>
      </w:r>
      <w:r w:rsidRPr="004874A8">
        <w:rPr>
          <w:rFonts w:ascii="Helvetica" w:eastAsia="Times New Roman" w:hAnsi="Helvetica" w:cs="Helvetica"/>
          <w:color w:val="333333"/>
          <w:sz w:val="23"/>
          <w:szCs w:val="23"/>
          <w:lang w:eastAsia="ru-RU"/>
        </w:rPr>
        <w:lastRenderedPageBreak/>
        <w:t>между новыми комплексами филармонии и киноконцертного зала на месте снесенной одноэтажной застройки. В рамках исследования были проанализированы тематические публикации еженедельника «Улица Московская», областной газеты «</w:t>
      </w:r>
      <w:proofErr w:type="gramStart"/>
      <w:r w:rsidRPr="004874A8">
        <w:rPr>
          <w:rFonts w:ascii="Helvetica" w:eastAsia="Times New Roman" w:hAnsi="Helvetica" w:cs="Helvetica"/>
          <w:color w:val="333333"/>
          <w:sz w:val="23"/>
          <w:szCs w:val="23"/>
          <w:lang w:eastAsia="ru-RU"/>
        </w:rPr>
        <w:t>Пензенская</w:t>
      </w:r>
      <w:proofErr w:type="gramEnd"/>
      <w:r w:rsidRPr="004874A8">
        <w:rPr>
          <w:rFonts w:ascii="Helvetica" w:eastAsia="Times New Roman" w:hAnsi="Helvetica" w:cs="Helvetica"/>
          <w:color w:val="333333"/>
          <w:sz w:val="23"/>
          <w:szCs w:val="23"/>
          <w:lang w:eastAsia="ru-RU"/>
        </w:rPr>
        <w:t xml:space="preserve"> правда», сообщества пензенских блогеров </w:t>
      </w:r>
      <w:hyperlink r:id="rId13" w:tgtFrame="_blank" w:history="1">
        <w:r w:rsidRPr="004874A8">
          <w:rPr>
            <w:rFonts w:ascii="Helvetica" w:eastAsia="Times New Roman" w:hAnsi="Helvetica" w:cs="Helvetica"/>
            <w:color w:val="333333"/>
            <w:sz w:val="23"/>
            <w:szCs w:val="23"/>
            <w:u w:val="single"/>
            <w:bdr w:val="none" w:sz="0" w:space="0" w:color="auto" w:frame="1"/>
            <w:lang w:eastAsia="ru-RU"/>
          </w:rPr>
          <w:t>http://penza-ru.livejournal.com/</w:t>
        </w:r>
      </w:hyperlink>
      <w:r w:rsidRPr="004874A8">
        <w:rPr>
          <w:rFonts w:ascii="Helvetica" w:eastAsia="Times New Roman" w:hAnsi="Helvetica" w:cs="Helvetica"/>
          <w:color w:val="333333"/>
          <w:sz w:val="23"/>
          <w:szCs w:val="23"/>
          <w:lang w:eastAsia="ru-RU"/>
        </w:rPr>
        <w:t>.</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Методологическую основу произведенного анализа составила модель критического дискурс-анализа, предложенная </w:t>
      </w:r>
      <w:proofErr w:type="gramStart"/>
      <w:r w:rsidRPr="004874A8">
        <w:rPr>
          <w:rFonts w:ascii="Helvetica" w:eastAsia="Times New Roman" w:hAnsi="Helvetica" w:cs="Helvetica"/>
          <w:color w:val="333333"/>
          <w:sz w:val="23"/>
          <w:szCs w:val="23"/>
          <w:lang w:eastAsia="ru-RU"/>
        </w:rPr>
        <w:t>австрийским</w:t>
      </w:r>
      <w:proofErr w:type="gramEnd"/>
      <w:r w:rsidRPr="004874A8">
        <w:rPr>
          <w:rFonts w:ascii="Helvetica" w:eastAsia="Times New Roman" w:hAnsi="Helvetica" w:cs="Helvetica"/>
          <w:color w:val="333333"/>
          <w:sz w:val="23"/>
          <w:szCs w:val="23"/>
          <w:lang w:eastAsia="ru-RU"/>
        </w:rPr>
        <w:t xml:space="preserve"> социолингвистом Рут Водак [6]. В ее основе лежит выделение трех ключевых уровней анализа: (1) лингвистической реализации; (2) стратегий аргументации; (3) содержания. На первом уровне </w:t>
      </w:r>
      <w:proofErr w:type="spellStart"/>
      <w:r w:rsidRPr="004874A8">
        <w:rPr>
          <w:rFonts w:ascii="Helvetica" w:eastAsia="Times New Roman" w:hAnsi="Helvetica" w:cs="Helvetica"/>
          <w:color w:val="333333"/>
          <w:sz w:val="23"/>
          <w:szCs w:val="23"/>
          <w:lang w:eastAsia="ru-RU"/>
        </w:rPr>
        <w:t>производится</w:t>
      </w:r>
      <w:hyperlink r:id="rId14" w:anchor="45064486" w:tooltip="Click to Continue &gt; by Deal Flow" w:history="1">
        <w:r w:rsidRPr="004874A8">
          <w:rPr>
            <w:rFonts w:ascii="Helvetica" w:eastAsia="Times New Roman" w:hAnsi="Helvetica" w:cs="Helvetica"/>
            <w:color w:val="333333"/>
            <w:sz w:val="23"/>
            <w:szCs w:val="23"/>
            <w:u w:val="single"/>
            <w:lang w:eastAsia="ru-RU"/>
          </w:rPr>
          <w:t>АНАЛИЗ</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7" name="Рисунок 7" descr="http://cdncache-a.akamaihd.net/items/it/img/arrow-10x10.png">
                <a:hlinkClick xmlns:a="http://schemas.openxmlformats.org/drawingml/2006/main" r:id="rId15"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cache-a.akamaihd.net/items/it/img/arrow-10x10.png">
                        <a:hlinkClick r:id="rId15"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xml:space="preserve"> типичных моделей говорения о том или ином предмете, в нашем случае — переименовании советских названий. </w:t>
      </w:r>
      <w:proofErr w:type="gramStart"/>
      <w:r w:rsidRPr="004874A8">
        <w:rPr>
          <w:rFonts w:ascii="Helvetica" w:eastAsia="Times New Roman" w:hAnsi="Helvetica" w:cs="Helvetica"/>
          <w:color w:val="333333"/>
          <w:sz w:val="23"/>
          <w:szCs w:val="23"/>
          <w:lang w:eastAsia="ru-RU"/>
        </w:rPr>
        <w:t>На втором — анализируются различные способы построения аргументаций, представленные в репертуаре акторов, вовлеченных в рассматриваемые дискуссии.</w:t>
      </w:r>
      <w:proofErr w:type="gramEnd"/>
      <w:r w:rsidRPr="004874A8">
        <w:rPr>
          <w:rFonts w:ascii="Helvetica" w:eastAsia="Times New Roman" w:hAnsi="Helvetica" w:cs="Helvetica"/>
          <w:color w:val="333333"/>
          <w:sz w:val="23"/>
          <w:szCs w:val="23"/>
          <w:lang w:eastAsia="ru-RU"/>
        </w:rPr>
        <w:t xml:space="preserve"> Наконец, на третьем уровне предметом рассмотрения становится тот смысл, который приобретают высказывания акторов в рамках конкретных практик артикуляции.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Санкт-Петербург: между советской историей и имперским прошлым</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Санкт-Петербург как территория, географический объект и историческое пространство является сосредоточием нескольких символических кругов дискурса о прошлом, которые выражаются в социокультурных кодах «Имперской столицы», «Петербурга Достоевского», «Северной Пальмиры», «Петербурга Серебряного века», «Колыбели революции», «Блокадного Ленинграда» и т.д. [7]. Все это выражалось в культурной памяти и способах работы с семиотикой петербургского пространства: в своем названии город прошел полный круг от Санкт-Петербурга к Петрограду и Ленинграду и затем снова вернулся к Санкт-Петербургу, оставшись, впрочем, в ленинградском областном кольце. Естественно, городская топонимическая политика не могла остаться в стороне от изменяющихся политических и исторических условий: в 1990-е годы Санкт-Петербург вместе с возвращением первоначального названия символически перешел из статуса центра русской революции к статусу хранителя блестящего имперского прошлого. Это отразилось и в борьбе за переименование советских и возвращение имперских названий, где столкнулись сторонники сохранения советского символического ландшафта и те, кто считает его преобразование необходимым по тем или иным соображениям.</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hyperlink r:id="rId16" w:anchor="1165085" w:tooltip="Click to Continue &gt; by Deal Flow" w:history="1">
        <w:r w:rsidRPr="004874A8">
          <w:rPr>
            <w:rFonts w:ascii="Helvetica" w:eastAsia="Times New Roman" w:hAnsi="Helvetica" w:cs="Helvetica"/>
            <w:color w:val="333333"/>
            <w:sz w:val="23"/>
            <w:szCs w:val="23"/>
            <w:u w:val="single"/>
            <w:lang w:eastAsia="ru-RU"/>
          </w:rPr>
          <w:t>АНАЛИЗ</w:t>
        </w:r>
        <w:r>
          <w:rPr>
            <w:rFonts w:ascii="Helvetica" w:eastAsia="Times New Roman" w:hAnsi="Helvetica" w:cs="Helvetica"/>
            <w:noProof/>
            <w:color w:val="333333"/>
            <w:sz w:val="23"/>
            <w:szCs w:val="23"/>
            <w:lang w:eastAsia="ru-RU"/>
          </w:rPr>
          <w:drawing>
            <wp:inline distT="0" distB="0" distL="0" distR="0">
              <wp:extent cx="95250" cy="95250"/>
              <wp:effectExtent l="0" t="0" r="0" b="0"/>
              <wp:docPr id="6" name="Рисунок 6" descr="http://cdncache-a.akamaihd.net/items/it/img/arrow-10x10.png">
                <a:hlinkClick xmlns:a="http://schemas.openxmlformats.org/drawingml/2006/main" r:id="rId17"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cache-a.akamaihd.net/items/it/img/arrow-10x10.png">
                        <a:hlinkClick r:id="rId17"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xml:space="preserve">интервью, полученных в ходе проведения исследования, а также информации из открытых источников (статьи в СМИ, сообщения в социальных сетях и на форумах), показывает неоднородность рассматриваемых дискуссий вокруг топонимической политики в Санкт-Петербурге. Так, можно выделить как минимум два различных способа рассмотрения советских названий, представленных в этих </w:t>
      </w:r>
      <w:r w:rsidRPr="004874A8">
        <w:rPr>
          <w:rFonts w:ascii="Helvetica" w:eastAsia="Times New Roman" w:hAnsi="Helvetica" w:cs="Helvetica"/>
          <w:color w:val="333333"/>
          <w:sz w:val="23"/>
          <w:szCs w:val="23"/>
          <w:lang w:eastAsia="ru-RU"/>
        </w:rPr>
        <w:lastRenderedPageBreak/>
        <w:t>дискуссиях, — политический и историко-культурный. Пользуясь терминологией Л. Болтански и Л. Тевено, эти способы можно обозначить в качестве принципов эквиваленции соответствующих дискурсов [8]. При этом понятие дискурса в данном случае используется не как синоним конкретной практики артикуляции, репрезентирующий определенный способ говорения о топонимических вопросах, а как пространство для критики и обоснования суждений по топонимическим вопросам.</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Политический дискурс</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Принципом эквиваленции политического дискурса является такой способ рассмотрения названий, когда в фокус рассмотрения попадают не сами топонимы, а их коммеморативные составляющие — имена, символы, даты и т.д. Соответственно, критика и обоснование суждений здесь касается оценки этих составляющих и производится в рамках определенных политических ориентаций. Примером артикуляции принципов этого дискурса является такая модель обсуждения вопросов о переименовании, когда производится обвинение людей, в честь которых названы улицы, в недостойности, а в крайних случаях — и преступности. Наибольшее внимание традиционно привлекают улицы, названые в честь вождей (Ленина и Сталина), а также видных партийных деятелей, таких как Дзержинский, Володарский, Орджоникидзе и др. Соответственно, топонимы становятся аренами борьбы между акторами, репрезентирующими различные политики памяти в отношении указанных исторических фигур, и их можно рассматривать в качестве «репутационных антрепренеров», деятельность которых направлена на (вос</w:t>
      </w:r>
      <w:proofErr w:type="gramStart"/>
      <w:r w:rsidRPr="004874A8">
        <w:rPr>
          <w:rFonts w:ascii="Helvetica" w:eastAsia="Times New Roman" w:hAnsi="Helvetica" w:cs="Helvetica"/>
          <w:color w:val="333333"/>
          <w:sz w:val="23"/>
          <w:szCs w:val="23"/>
          <w:lang w:eastAsia="ru-RU"/>
        </w:rPr>
        <w:t>)п</w:t>
      </w:r>
      <w:proofErr w:type="gramEnd"/>
      <w:r w:rsidRPr="004874A8">
        <w:rPr>
          <w:rFonts w:ascii="Helvetica" w:eastAsia="Times New Roman" w:hAnsi="Helvetica" w:cs="Helvetica"/>
          <w:color w:val="333333"/>
          <w:sz w:val="23"/>
          <w:szCs w:val="23"/>
          <w:lang w:eastAsia="ru-RU"/>
        </w:rPr>
        <w:t>роизводство определенных репутационных политик [9].</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Ярким примером такой политической борьбы является дискуссия о переименовании улицы в честь венгерского революционера Белы Куна, которая вызвала широкий общественный резонанс в 2011 году и до сих пор продолжает оставаться предметом ожесточенных споров между представителями различных политических групп [10]. Инициатором дискуссии </w:t>
      </w:r>
      <w:proofErr w:type="gramStart"/>
      <w:r w:rsidRPr="004874A8">
        <w:rPr>
          <w:rFonts w:ascii="Helvetica" w:eastAsia="Times New Roman" w:hAnsi="Helvetica" w:cs="Helvetica"/>
          <w:color w:val="333333"/>
          <w:sz w:val="23"/>
          <w:szCs w:val="23"/>
          <w:lang w:eastAsia="ru-RU"/>
        </w:rPr>
        <w:t>выступили ряд активистов</w:t>
      </w:r>
      <w:proofErr w:type="gramEnd"/>
      <w:r w:rsidRPr="004874A8">
        <w:rPr>
          <w:rFonts w:ascii="Helvetica" w:eastAsia="Times New Roman" w:hAnsi="Helvetica" w:cs="Helvetica"/>
          <w:color w:val="333333"/>
          <w:sz w:val="23"/>
          <w:szCs w:val="23"/>
          <w:lang w:eastAsia="ru-RU"/>
        </w:rPr>
        <w:t xml:space="preserve"> общества защиты отечественной истории и культуры «Петроград», которые организовали серию пикетов под общим лозунгом «Имя палача — с улицы в учебник!». В интервью один из организаторов акций обосновал необходимость переименования через обвинение венгерского революционера в том, что он уничтожил «десятки тысяч русских людей»:</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«Как мы можем прославлять палача Белу Куна, который &lt;…&gt; уничтожил, в том числе и лично, десятки тысяч русских людей» (активист общества «Петроград»).</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lastRenderedPageBreak/>
        <w:t>Инициативу общества поддержал целый ряд организаций монархической и националистической направленности, таких как общественное движение «Народный собор», Петербургский монархический центр и Русское имперское движение. Ядро их аргументаций также составили обвинения Белы Куна в преступлениях, совершенных «против русского народа в Крыму». Кроме того, инициатива нашла активную поддержку в среде православной общественности. В частности, рупором сторонников переименования стала официальная радиостанция Санкт-Петербургской митрополии Русской православной церкви «Град Петров», в эфире которой с обоснованием необходимости смены названия выступили представители Церкви, общественные деятели и специалисты-историки.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Основными противниками переименования выступили представители организаций левой политической ориентации, которые предложили альтернативную </w:t>
      </w:r>
      <w:proofErr w:type="spellStart"/>
      <w:r w:rsidRPr="004874A8">
        <w:rPr>
          <w:rFonts w:ascii="Helvetica" w:eastAsia="Times New Roman" w:hAnsi="Helvetica" w:cs="Helvetica"/>
          <w:color w:val="333333"/>
          <w:sz w:val="23"/>
          <w:szCs w:val="23"/>
          <w:lang w:eastAsia="ru-RU"/>
        </w:rPr>
        <w:t>репутационную</w:t>
      </w:r>
      <w:proofErr w:type="spellEnd"/>
      <w:r w:rsidRPr="004874A8">
        <w:rPr>
          <w:rFonts w:ascii="Helvetica" w:eastAsia="Times New Roman" w:hAnsi="Helvetica" w:cs="Helvetica"/>
          <w:color w:val="333333"/>
          <w:sz w:val="23"/>
          <w:szCs w:val="23"/>
          <w:lang w:eastAsia="ru-RU"/>
        </w:rPr>
        <w:t xml:space="preserve"> политику в отношении Белы Куна, основанную на признании его заслуг перед революцией. В частности, с официальным заявлением о категорическом несогласии с переименованием выступила организация «Коммунисты Санкт-Петербурга и Ленинградской области». На своем сайте они опубликовали резолюцию с характерным названием «КПЛО категорически возражает против переименования улиц имени героев Гражданской войны», где Беле Куну и Олеку Дундичу — революционеру, чье имя также носит одна из улиц, расположенных поблизости от улицы Белы Куна, давалась следующая характеристика: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«Бела Кун был главой правительства Венгерской Советской республики, то есть единственного союзника России в Европе в то время. Олеко Дундич попросту отдал жизнь за русских трудящихся, сражаясь против интервентов и их наемников-белогвардейцев. &lt;…&gt; C переименованием улиц наших друзей мы будем бороться» [11].</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На уровне лингвистической реализации характерной чертой этого дискурса является использование лингвистических конструкций с устойчивыми коннотациями и/или имеющих яркую эмоциональную окраску. В некоторых случаях используется </w:t>
      </w:r>
      <w:proofErr w:type="spellStart"/>
      <w:r w:rsidRPr="004874A8">
        <w:rPr>
          <w:rFonts w:ascii="Helvetica" w:eastAsia="Times New Roman" w:hAnsi="Helvetica" w:cs="Helvetica"/>
          <w:color w:val="333333"/>
          <w:sz w:val="23"/>
          <w:szCs w:val="23"/>
          <w:lang w:eastAsia="ru-RU"/>
        </w:rPr>
        <w:t>обсценная</w:t>
      </w:r>
      <w:proofErr w:type="spellEnd"/>
      <w:r w:rsidRPr="004874A8">
        <w:rPr>
          <w:rFonts w:ascii="Helvetica" w:eastAsia="Times New Roman" w:hAnsi="Helvetica" w:cs="Helvetica"/>
          <w:color w:val="333333"/>
          <w:sz w:val="23"/>
          <w:szCs w:val="23"/>
          <w:lang w:eastAsia="ru-RU"/>
        </w:rPr>
        <w:t xml:space="preserve"> лексика. Возвращаясь к рассмотрению дискуссии о переименовании улицы Белы Куна в Санкт-Петербурге, можно перечислить ряд характеристик венгерского революционера, которые были активно представлены в публичном пространстве. </w:t>
      </w:r>
      <w:proofErr w:type="gramStart"/>
      <w:r w:rsidRPr="004874A8">
        <w:rPr>
          <w:rFonts w:ascii="Helvetica" w:eastAsia="Times New Roman" w:hAnsi="Helvetica" w:cs="Helvetica"/>
          <w:color w:val="333333"/>
          <w:sz w:val="23"/>
          <w:szCs w:val="23"/>
          <w:lang w:eastAsia="ru-RU"/>
        </w:rPr>
        <w:t>Так, сторонники переименования говорили о Куне как «душегубе», «антихристе», «кровавом палаче», «террористе» и т.д.</w:t>
      </w:r>
      <w:proofErr w:type="gramEnd"/>
      <w:r w:rsidRPr="004874A8">
        <w:rPr>
          <w:rFonts w:ascii="Helvetica" w:eastAsia="Times New Roman" w:hAnsi="Helvetica" w:cs="Helvetica"/>
          <w:color w:val="333333"/>
          <w:sz w:val="23"/>
          <w:szCs w:val="23"/>
          <w:lang w:eastAsia="ru-RU"/>
        </w:rPr>
        <w:t xml:space="preserve"> Противники же, напротив, использовали конструкции с положительными коннотациями, такие как «герой» и «титан».</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На уровне стратегий аргументации политический дискурс характеризуется использованием различных способов обоснования репутационных политик. </w:t>
      </w:r>
      <w:r w:rsidRPr="004874A8">
        <w:rPr>
          <w:rFonts w:ascii="Helvetica" w:eastAsia="Times New Roman" w:hAnsi="Helvetica" w:cs="Helvetica"/>
          <w:color w:val="333333"/>
          <w:sz w:val="23"/>
          <w:szCs w:val="23"/>
          <w:lang w:eastAsia="ru-RU"/>
        </w:rPr>
        <w:lastRenderedPageBreak/>
        <w:t>Сторонники переименования часто обращаются к легитимации оценок деятельности тех или иных исторических фигур через отсылку к нормам законодательства, в соответствии с которыми эта деятельность должна квалифицироваться как преступная. Ярким примером такой стратегии является следующая цитата из интервью с активистом фонда «Возвращение» — общественно-политической организации, занимающейся возвращением памятников, утраченных в советское время:</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«По ряду людей уже дана юридическая оценка. Например, есть закон 91-го года “О жертвах политических репрессий”. Обязательно прочтите преамбулу к этому закону. Суть этой преамбулы, что все, что связано с политическими репрессиями, — это плохо. Что нужно устранять любые последствия политических репрессий, насколько это возможно. Одно из этих последствий — это прославление тех, кто эти репрессии организовывал» (активист фонда «Возвращение»).</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 противовес этому, сторонники сохранения советских названий указывают на невозможность использования этих норм применительно к большинству деятелей советской эпохи. Так, тот же Бела Кун «выводится из-под ответственности» через указание на факт того, что его деятельность осуществлялась во времена Гражданской войны, когда жестокость являлась нормой, и судить его по законам мирного времени неправомерно.</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На уровне содержания политический дискурс, как уже отмечалось, является ареной политической борьбы, которая происходит в форме конкуренции за навязывание различных исторических и репутационных политик. Участники дискуссий, представляющие различные части политического спектра, в рамках дискуссий пытаются легитимировать и генерализировать собственную перспективу, используя свое институциональное положение и нарративные способности.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Историко-культурный дискурс</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Принципом эквиваленции историко-культурного дискурса является такой способ рассмотрения топонимов, когда они принимают значение историко-культурных памятников и обсуждение их коммеморативных составляющих остается за границами дискуссии. Для двух дискурсов характерны различные способы концептуализации топонимов: если дискурс о переименовании ориентирован на понимание названий как инструмента пропаганды, то дискурс о возвращении исторических названий рассматривает топонимы как элементы городского наследия. Смысл этого различения отчетливо демонстрирует следующая цитата из интервью с одним из </w:t>
      </w:r>
      <w:r w:rsidRPr="004874A8">
        <w:rPr>
          <w:rFonts w:ascii="Helvetica" w:eastAsia="Times New Roman" w:hAnsi="Helvetica" w:cs="Helvetica"/>
          <w:color w:val="333333"/>
          <w:sz w:val="23"/>
          <w:szCs w:val="23"/>
          <w:lang w:eastAsia="ru-RU"/>
        </w:rPr>
        <w:lastRenderedPageBreak/>
        <w:t>членов Санкт-Петербургской межведомственной комиссии по наименованиям (Топонимической комиссии):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«Вопросы топонимики суть вопросы культуры, а не политики. </w:t>
      </w:r>
      <w:proofErr w:type="gramStart"/>
      <w:r w:rsidRPr="004874A8">
        <w:rPr>
          <w:rFonts w:ascii="Helvetica" w:eastAsia="Times New Roman" w:hAnsi="Helvetica" w:cs="Helvetica"/>
          <w:color w:val="333333"/>
          <w:sz w:val="23"/>
          <w:szCs w:val="23"/>
          <w:lang w:eastAsia="ru-RU"/>
        </w:rPr>
        <w:t>К сожалению, весь XX век нас приучали к обратному, а краткий момент истины — возвращение названий 1944 года — не укладывается в сложившийся стереотип “топонимика — служанка политики”, а поэтому игнорируется» (член Санкт-Петербургской топонимической комиссии).</w:t>
      </w:r>
      <w:proofErr w:type="gramEnd"/>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 отличие от дискурса о переименовании, основными участниками обсуждений в рамках этого дискурса становятся не политические, а градозащитные организации, а также историки и другие специалисты, которые указывают на особую функцию топонимии в общей структуре городской среды.</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 рамках этого дискурса конструируется различение между двумя типами вопросов о переименовании: первый — это вопросы о возвращении исторических названий, второй — собственно вопросы о переименовании. Это различение проявляется как на уровне лингвистической реализации, так и на уровне содержания. Использование самой конструкции «возвращение исторических названий», во-первых, позволяет маркировать некоторые переименования как легитимные (возвращение исторических названий), а другие — как нелегитимные (переименование). Во-вторых, позволяет уйти от политической риторики в сторону обсуждения историко-культурной значимости названий, которая воспринимается как «свободная от оценок». Суть этого различения наглядно демонстрирует представленная ниже цитата с одним из информантов:</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«Переименование и возвращение — это не синонимы. Когда мы говорим о возвращении, мы говорим об исправлении ошибки, связанной с неправильным переименованием. Возвращение — это антипереименование, контрпереименование. Это борьба с переименованиями» (активист фонда «Возвращение»).</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Два полюса, фиксирующие границы вариативности политик историко-культурного наследия, соотносятся с двумя крайними моделями определения исторической ценности. В соответствии с первой, наиболее ценными признаются все первоначальные названия, в соответствии со второй — все названия, существующие на сегодняшний момент. В основе первой модели лежит так называемый принцип «авторских прав», в основе второй — </w:t>
      </w:r>
      <w:proofErr w:type="spellStart"/>
      <w:r w:rsidRPr="004874A8">
        <w:rPr>
          <w:rFonts w:ascii="Helvetica" w:eastAsia="Times New Roman" w:hAnsi="Helvetica" w:cs="Helvetica"/>
          <w:color w:val="333333"/>
          <w:sz w:val="23"/>
          <w:szCs w:val="23"/>
          <w:lang w:eastAsia="ru-RU"/>
        </w:rPr>
        <w:t>релятивизация</w:t>
      </w:r>
      <w:proofErr w:type="spellEnd"/>
      <w:r w:rsidRPr="004874A8">
        <w:rPr>
          <w:rFonts w:ascii="Helvetica" w:eastAsia="Times New Roman" w:hAnsi="Helvetica" w:cs="Helvetica"/>
          <w:color w:val="333333"/>
          <w:sz w:val="23"/>
          <w:szCs w:val="23"/>
          <w:lang w:eastAsia="ru-RU"/>
        </w:rPr>
        <w:t xml:space="preserve"> любых оценок через постулирование историчности всех названий. Стоит отметить, что обе эти модели являются непопулярными и редко встречаются в публичном пространстве. Однако широкое распространение имеет другая, в значительной степени радикальная </w:t>
      </w:r>
      <w:r w:rsidRPr="004874A8">
        <w:rPr>
          <w:rFonts w:ascii="Helvetica" w:eastAsia="Times New Roman" w:hAnsi="Helvetica" w:cs="Helvetica"/>
          <w:color w:val="333333"/>
          <w:sz w:val="23"/>
          <w:szCs w:val="23"/>
          <w:lang w:eastAsia="ru-RU"/>
        </w:rPr>
        <w:lastRenderedPageBreak/>
        <w:t xml:space="preserve">политика, в соответствии с которой всем топонимам, которые были переименованы в советское время, должны быть возвращены названия, существовавшие на момент революции. Здесь важно сделать отступление и пояснить, что такая политика неравносильна политике возвращения всех первоначальных названий, так как к 1917 году многие объекты были переименованы, и неоднократно. Особенности выбора даты в большинстве случаев обосновывают тем, что в 1917 году была нарушена преемственность и органичность развития топонимической среды, которая должна быть восстановлена </w:t>
      </w:r>
      <w:proofErr w:type="spellStart"/>
      <w:r w:rsidRPr="004874A8">
        <w:rPr>
          <w:rFonts w:ascii="Helvetica" w:eastAsia="Times New Roman" w:hAnsi="Helvetica" w:cs="Helvetica"/>
          <w:color w:val="333333"/>
          <w:sz w:val="23"/>
          <w:szCs w:val="23"/>
          <w:lang w:eastAsia="ru-RU"/>
        </w:rPr>
        <w:t>за</w:t>
      </w:r>
      <w:hyperlink r:id="rId18" w:anchor="3747034" w:tooltip="Click to Continue &gt; by Deal Flow" w:history="1">
        <w:r w:rsidRPr="004874A8">
          <w:rPr>
            <w:rFonts w:ascii="Helvetica" w:eastAsia="Times New Roman" w:hAnsi="Helvetica" w:cs="Helvetica"/>
            <w:color w:val="333333"/>
            <w:sz w:val="23"/>
            <w:szCs w:val="23"/>
            <w:u w:val="single"/>
            <w:lang w:eastAsia="ru-RU"/>
          </w:rPr>
          <w:t>СЧЕТ</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5" name="Рисунок 5" descr="http://cdncache-a.akamaihd.net/items/it/img/arrow-10x10.png">
                <a:hlinkClick xmlns:a="http://schemas.openxmlformats.org/drawingml/2006/main" r:id="rId19"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cache-a.akamaihd.net/items/it/img/arrow-10x10.png">
                        <a:hlinkClick r:id="rId19"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возвращения названий.</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По сути, этот аргумент укладывается в теорию «цивилизационного разрыва», которым стали революционные события и последующие десятилетия советской власти в России. Акт возвращения исторического названия рассматривается и как уход от идеологической модели использования топонимии, и как символ преодоления этого исторического разрыва: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«Должны быть возвращены все абсолютно без исключения исторические названия по состоянию на 1917 год. &lt;…&gt; Потому что именно в этом году сломалась преемственность развития городской топонимики. Начали насаждаться новые, совершенно противоречащие нормам русского языка стандарты. &lt;…&gt; Кроме того, началась жесткая идеологизация» (активист </w:t>
      </w:r>
      <w:proofErr w:type="spellStart"/>
      <w:r w:rsidRPr="004874A8">
        <w:rPr>
          <w:rFonts w:ascii="Helvetica" w:eastAsia="Times New Roman" w:hAnsi="Helvetica" w:cs="Helvetica"/>
          <w:color w:val="333333"/>
          <w:sz w:val="23"/>
          <w:szCs w:val="23"/>
          <w:lang w:eastAsia="ru-RU"/>
        </w:rPr>
        <w:t>градозащитной</w:t>
      </w:r>
      <w:proofErr w:type="spellEnd"/>
      <w:r w:rsidRPr="004874A8">
        <w:rPr>
          <w:rFonts w:ascii="Helvetica" w:eastAsia="Times New Roman" w:hAnsi="Helvetica" w:cs="Helvetica"/>
          <w:color w:val="333333"/>
          <w:sz w:val="23"/>
          <w:szCs w:val="23"/>
          <w:lang w:eastAsia="ru-RU"/>
        </w:rPr>
        <w:t xml:space="preserve"> организации «Группа ЭРА»).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Такая политика часто обвиняется в предвзятости и радикализме и маргинализируется в рамках дискурса о возвращении исторических названий. Так, некоторые активисты указывают на то, что в качестве генерализирующего принципа определения исторической ценности должен лежать принцип уникальности, подразумевающий индивидуальное отношение к анализу каждого отдельного случая, а не «слепой» подход, основанный на возращении всех названий на определенную дату.</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«Слепое следование тому, что надо переименовать все по состоянию на 1917 год, на мой взгляд, неправильно. Вот мы сейчас сидим на Суворовском проспекте. Это название появилось только в 1900 году. До этого это была Слоновая улица. Потому что был некогда зверинец в </w:t>
      </w:r>
      <w:proofErr w:type="spellStart"/>
      <w:r w:rsidRPr="004874A8">
        <w:rPr>
          <w:rFonts w:ascii="Helvetica" w:eastAsia="Times New Roman" w:hAnsi="Helvetica" w:cs="Helvetica"/>
          <w:color w:val="333333"/>
          <w:sz w:val="23"/>
          <w:szCs w:val="23"/>
          <w:lang w:eastAsia="ru-RU"/>
        </w:rPr>
        <w:t>районе</w:t>
      </w:r>
      <w:hyperlink r:id="rId20" w:anchor="92556473" w:tooltip="Click to Continue &gt; by Deal Flow" w:history="1">
        <w:r w:rsidRPr="004874A8">
          <w:rPr>
            <w:rFonts w:ascii="Helvetica" w:eastAsia="Times New Roman" w:hAnsi="Helvetica" w:cs="Helvetica"/>
            <w:color w:val="333333"/>
            <w:sz w:val="23"/>
            <w:szCs w:val="23"/>
            <w:u w:val="single"/>
            <w:lang w:eastAsia="ru-RU"/>
          </w:rPr>
          <w:t>ГОСТИНИЦЫ</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4" name="Рисунок 4" descr="http://cdncache-a.akamaihd.net/items/it/img/arrow-10x10.png">
                <a:hlinkClick xmlns:a="http://schemas.openxmlformats.org/drawingml/2006/main" r:id="rId21"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cache-a.akamaihd.net/items/it/img/arrow-10x10.png">
                        <a:hlinkClick r:id="rId21"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“Октябрьская”, который назывался “Слоновник”. Почему бы это название не вернуть? Оно действительно уникальное» (активист движения «Живой город»).</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 рамках подобного «гибкого» подхода к определению исторической ценности также встречаются различные и часто противоположные позиции. В качестве примера можно привести несколько мнений относительно определения историчности названия Рождественских улиц, которые в советское время были переименованы </w:t>
      </w:r>
      <w:proofErr w:type="gramStart"/>
      <w:r w:rsidRPr="004874A8">
        <w:rPr>
          <w:rFonts w:ascii="Helvetica" w:eastAsia="Times New Roman" w:hAnsi="Helvetica" w:cs="Helvetica"/>
          <w:color w:val="333333"/>
          <w:sz w:val="23"/>
          <w:szCs w:val="23"/>
          <w:lang w:eastAsia="ru-RU"/>
        </w:rPr>
        <w:t>в</w:t>
      </w:r>
      <w:proofErr w:type="gramEnd"/>
      <w:r w:rsidRPr="004874A8">
        <w:rPr>
          <w:rFonts w:ascii="Helvetica" w:eastAsia="Times New Roman" w:hAnsi="Helvetica" w:cs="Helvetica"/>
          <w:color w:val="333333"/>
          <w:sz w:val="23"/>
          <w:szCs w:val="23"/>
          <w:lang w:eastAsia="ru-RU"/>
        </w:rPr>
        <w:t xml:space="preserve"> Советские. </w:t>
      </w:r>
      <w:r w:rsidRPr="004874A8">
        <w:rPr>
          <w:rFonts w:ascii="Helvetica" w:eastAsia="Times New Roman" w:hAnsi="Helvetica" w:cs="Helvetica"/>
          <w:color w:val="333333"/>
          <w:sz w:val="23"/>
          <w:szCs w:val="23"/>
          <w:lang w:eastAsia="ru-RU"/>
        </w:rPr>
        <w:lastRenderedPageBreak/>
        <w:t>Так, одним из важных аргументов сторонников возвращения названий является указание на то, что это название позволяет сохранить память об утерянном в советское время памятнике архитектуре — Рождественском соборе, по которому были даны названия улиц.</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«Рождественской церкви уже нет, поэтому возвращение названия Рождественским улицам является особенно важным для сохранения памяти о тех исторических объектах, которые были утеряны. Пусть эта память сохранится хотя бы в названиях» (представитель Всероссийского общества охраны памятников истории и культуры).</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Противоположную точку зрения имеет другой информант, полагающий, что отсутствие церкви, по имени которой дано название, указывает на нецелесообразность возвращения этого названия:</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«Я считаю, что возвращать абсолютно все старые названия нецелесообразно. Особенно в случаях, когда объекты, по которым они были даны, больше не существуют. В частности, я не считаю важным возвращение названий Советским улицам. Рождественской церкви больше нет, да и </w:t>
      </w:r>
      <w:proofErr w:type="gramStart"/>
      <w:r w:rsidRPr="004874A8">
        <w:rPr>
          <w:rFonts w:ascii="Helvetica" w:eastAsia="Times New Roman" w:hAnsi="Helvetica" w:cs="Helvetica"/>
          <w:color w:val="333333"/>
          <w:sz w:val="23"/>
          <w:szCs w:val="23"/>
          <w:lang w:eastAsia="ru-RU"/>
        </w:rPr>
        <w:t>само название</w:t>
      </w:r>
      <w:proofErr w:type="gramEnd"/>
      <w:r w:rsidRPr="004874A8">
        <w:rPr>
          <w:rFonts w:ascii="Helvetica" w:eastAsia="Times New Roman" w:hAnsi="Helvetica" w:cs="Helvetica"/>
          <w:color w:val="333333"/>
          <w:sz w:val="23"/>
          <w:szCs w:val="23"/>
          <w:lang w:eastAsia="ru-RU"/>
        </w:rPr>
        <w:t xml:space="preserve"> Рождественские какое-то безликое. Огромное количество Рождественских улиц мы можем найти в большинстве городов России» (активист общественного движения «Живой город», Санкт-Петербург).</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На уровне лингвистической реализации для этого дискурса, в отличие от дискурса о переименовании, характерно отсутствие оценочных конструкций и создание максимального эффекта объективности тех или иных позиций. На уровне стратегий аргументации эффект объективности достигается </w:t>
      </w:r>
      <w:proofErr w:type="spellStart"/>
      <w:r w:rsidRPr="004874A8">
        <w:rPr>
          <w:rFonts w:ascii="Helvetica" w:eastAsia="Times New Roman" w:hAnsi="Helvetica" w:cs="Helvetica"/>
          <w:color w:val="333333"/>
          <w:sz w:val="23"/>
          <w:szCs w:val="23"/>
          <w:lang w:eastAsia="ru-RU"/>
        </w:rPr>
        <w:t>за</w:t>
      </w:r>
      <w:hyperlink r:id="rId22" w:anchor="93823258" w:tooltip="Click to Continue &gt; by Deal Flow" w:history="1">
        <w:r w:rsidRPr="004874A8">
          <w:rPr>
            <w:rFonts w:ascii="Helvetica" w:eastAsia="Times New Roman" w:hAnsi="Helvetica" w:cs="Helvetica"/>
            <w:color w:val="333333"/>
            <w:sz w:val="23"/>
            <w:szCs w:val="23"/>
            <w:u w:val="single"/>
            <w:lang w:eastAsia="ru-RU"/>
          </w:rPr>
          <w:t>СЧЕТ</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3" name="Рисунок 3" descr="http://cdncache-a.akamaihd.net/items/it/img/arrow-10x10.png">
                <a:hlinkClick xmlns:a="http://schemas.openxmlformats.org/drawingml/2006/main" r:id="rId23"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dncache-a.akamaihd.net/items/it/img/arrow-10x10.png">
                        <a:hlinkClick r:id="rId23"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всяческого подчеркивания «</w:t>
      </w:r>
      <w:proofErr w:type="spellStart"/>
      <w:r w:rsidRPr="004874A8">
        <w:rPr>
          <w:rFonts w:ascii="Helvetica" w:eastAsia="Times New Roman" w:hAnsi="Helvetica" w:cs="Helvetica"/>
          <w:color w:val="333333"/>
          <w:sz w:val="23"/>
          <w:szCs w:val="23"/>
          <w:lang w:eastAsia="ru-RU"/>
        </w:rPr>
        <w:t>внеидеологичности</w:t>
      </w:r>
      <w:proofErr w:type="spellEnd"/>
      <w:r w:rsidRPr="004874A8">
        <w:rPr>
          <w:rFonts w:ascii="Helvetica" w:eastAsia="Times New Roman" w:hAnsi="Helvetica" w:cs="Helvetica"/>
          <w:color w:val="333333"/>
          <w:sz w:val="23"/>
          <w:szCs w:val="23"/>
          <w:lang w:eastAsia="ru-RU"/>
        </w:rPr>
        <w:t>» исторических оценок, которое производится за счет конструирования различия между возвращением и переименованием, постулированием историко-культурной, а не политической значимости названий. При этом дискуссионный и противоречивый характер предлагаемых политик определения исторической ценности названий приводит к формированию различных образов или мифов о городе и его историко-культурном наследии. В одном случае выстраивание хронотопических границ приводит к (вос</w:t>
      </w:r>
      <w:proofErr w:type="gramStart"/>
      <w:r w:rsidRPr="004874A8">
        <w:rPr>
          <w:rFonts w:ascii="Helvetica" w:eastAsia="Times New Roman" w:hAnsi="Helvetica" w:cs="Helvetica"/>
          <w:color w:val="333333"/>
          <w:sz w:val="23"/>
          <w:szCs w:val="23"/>
          <w:lang w:eastAsia="ru-RU"/>
        </w:rPr>
        <w:t>)п</w:t>
      </w:r>
      <w:proofErr w:type="gramEnd"/>
      <w:r w:rsidRPr="004874A8">
        <w:rPr>
          <w:rFonts w:ascii="Helvetica" w:eastAsia="Times New Roman" w:hAnsi="Helvetica" w:cs="Helvetica"/>
          <w:color w:val="333333"/>
          <w:sz w:val="23"/>
          <w:szCs w:val="23"/>
          <w:lang w:eastAsia="ru-RU"/>
        </w:rPr>
        <w:t>роизводству мифа о Санкт-Петербурге — имперской столице России, в другом — о городе-герое Ленинграде, колыбели трех революций, в третьем — о Санкт-Петербурге — окне в Европу и т.д.</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Пенза: Губернаторская площадь или площадь Мариенгофа?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Пенза — областной центр на Приволжской возвышенности в Центральной России — не может похвастаться столь развитой историко-культурной мифологией, как Санкт-</w:t>
      </w:r>
      <w:r w:rsidRPr="004874A8">
        <w:rPr>
          <w:rFonts w:ascii="Helvetica" w:eastAsia="Times New Roman" w:hAnsi="Helvetica" w:cs="Helvetica"/>
          <w:color w:val="333333"/>
          <w:sz w:val="23"/>
          <w:szCs w:val="23"/>
          <w:lang w:eastAsia="ru-RU"/>
        </w:rPr>
        <w:lastRenderedPageBreak/>
        <w:t xml:space="preserve">Петербург. Между тем город был основан раньше Северной столицы — в 1663 году и в течение XIX века был губернским дворянским гнездом, а после Второй мировой войны пережил активный период урбанизации и индустриализации. Еще до революции город стал искать свою идентичность и, среди прочего, обрел ее в мифологии «культурной провинции» — колыбели русской литературы и науки, откуда вышли многие известные и знаменитые литераторы, историки, деятели культуры. </w:t>
      </w:r>
      <w:proofErr w:type="gramStart"/>
      <w:r w:rsidRPr="004874A8">
        <w:rPr>
          <w:rFonts w:ascii="Helvetica" w:eastAsia="Times New Roman" w:hAnsi="Helvetica" w:cs="Helvetica"/>
          <w:color w:val="333333"/>
          <w:sz w:val="23"/>
          <w:szCs w:val="23"/>
          <w:lang w:eastAsia="ru-RU"/>
        </w:rPr>
        <w:t xml:space="preserve">Действительно, к Пензе и находящимся под ее юрисдикцией небольшим поселкам и городам в разные годы имели отношение А.Н. Радищев, Д.В. Давыдов, М.Ю. Лермонтов, В.Г. Белинский, В.О. Ключевский, М.Е. Салтыков-Щедрин, А.И. Куприн, К.А. Савицкий, И.И. </w:t>
      </w:r>
      <w:proofErr w:type="spellStart"/>
      <w:r w:rsidRPr="004874A8">
        <w:rPr>
          <w:rFonts w:ascii="Helvetica" w:eastAsia="Times New Roman" w:hAnsi="Helvetica" w:cs="Helvetica"/>
          <w:color w:val="333333"/>
          <w:sz w:val="23"/>
          <w:szCs w:val="23"/>
          <w:lang w:eastAsia="ru-RU"/>
        </w:rPr>
        <w:t>Мозжухин</w:t>
      </w:r>
      <w:proofErr w:type="spellEnd"/>
      <w:r w:rsidRPr="004874A8">
        <w:rPr>
          <w:rFonts w:ascii="Helvetica" w:eastAsia="Times New Roman" w:hAnsi="Helvetica" w:cs="Helvetica"/>
          <w:color w:val="333333"/>
          <w:sz w:val="23"/>
          <w:szCs w:val="23"/>
          <w:lang w:eastAsia="ru-RU"/>
        </w:rPr>
        <w:t xml:space="preserve">, В.Э. Мейерхольд, А.Б.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А.В. </w:t>
      </w:r>
      <w:proofErr w:type="spellStart"/>
      <w:r w:rsidRPr="004874A8">
        <w:rPr>
          <w:rFonts w:ascii="Helvetica" w:eastAsia="Times New Roman" w:hAnsi="Helvetica" w:cs="Helvetica"/>
          <w:color w:val="333333"/>
          <w:sz w:val="23"/>
          <w:szCs w:val="23"/>
          <w:lang w:eastAsia="ru-RU"/>
        </w:rPr>
        <w:t>Лентулов</w:t>
      </w:r>
      <w:proofErr w:type="spellEnd"/>
      <w:r w:rsidRPr="004874A8">
        <w:rPr>
          <w:rFonts w:ascii="Helvetica" w:eastAsia="Times New Roman" w:hAnsi="Helvetica" w:cs="Helvetica"/>
          <w:color w:val="333333"/>
          <w:sz w:val="23"/>
          <w:szCs w:val="23"/>
          <w:lang w:eastAsia="ru-RU"/>
        </w:rPr>
        <w:t xml:space="preserve"> и др. Иными словами, для выстраивания мифологии</w:t>
      </w:r>
      <w:proofErr w:type="gramEnd"/>
      <w:r w:rsidRPr="004874A8">
        <w:rPr>
          <w:rFonts w:ascii="Helvetica" w:eastAsia="Times New Roman" w:hAnsi="Helvetica" w:cs="Helvetica"/>
          <w:color w:val="333333"/>
          <w:sz w:val="23"/>
          <w:szCs w:val="23"/>
          <w:lang w:eastAsia="ru-RU"/>
        </w:rPr>
        <w:t xml:space="preserve"> «</w:t>
      </w:r>
      <w:proofErr w:type="gramStart"/>
      <w:r w:rsidRPr="004874A8">
        <w:rPr>
          <w:rFonts w:ascii="Helvetica" w:eastAsia="Times New Roman" w:hAnsi="Helvetica" w:cs="Helvetica"/>
          <w:color w:val="333333"/>
          <w:sz w:val="23"/>
          <w:szCs w:val="23"/>
          <w:lang w:eastAsia="ru-RU"/>
        </w:rPr>
        <w:t xml:space="preserve">культурной провинции» были хорошие исходные условия, которые были активно использованы в послевоенный период при формировании мест памяти в городе и области (дома-музеи, названия улиц, Литературный музей и т.п.) и до сих пор активно используются в контексте развития «бренда» Пензы и области: в последние годы в городе организуются театральные фестивали и кинофестиваль «Мужская роль» им. И. </w:t>
      </w:r>
      <w:proofErr w:type="spellStart"/>
      <w:r w:rsidRPr="004874A8">
        <w:rPr>
          <w:rFonts w:ascii="Helvetica" w:eastAsia="Times New Roman" w:hAnsi="Helvetica" w:cs="Helvetica"/>
          <w:color w:val="333333"/>
          <w:sz w:val="23"/>
          <w:szCs w:val="23"/>
          <w:lang w:eastAsia="ru-RU"/>
        </w:rPr>
        <w:t>Мозжухина</w:t>
      </w:r>
      <w:proofErr w:type="spellEnd"/>
      <w:r w:rsidRPr="004874A8">
        <w:rPr>
          <w:rFonts w:ascii="Helvetica" w:eastAsia="Times New Roman" w:hAnsi="Helvetica" w:cs="Helvetica"/>
          <w:color w:val="333333"/>
          <w:sz w:val="23"/>
          <w:szCs w:val="23"/>
          <w:lang w:eastAsia="ru-RU"/>
        </w:rPr>
        <w:t>.</w:t>
      </w:r>
      <w:proofErr w:type="gramEnd"/>
      <w:r w:rsidRPr="004874A8">
        <w:rPr>
          <w:rFonts w:ascii="Helvetica" w:eastAsia="Times New Roman" w:hAnsi="Helvetica" w:cs="Helvetica"/>
          <w:color w:val="333333"/>
          <w:sz w:val="23"/>
          <w:szCs w:val="23"/>
          <w:lang w:eastAsia="ru-RU"/>
        </w:rPr>
        <w:t xml:space="preserve"> Дискурс «культурной провинции» активно поддерживается местной интеллигенцией и региональной властью.</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Как и любой другой средний российский город с дореволюционным прошлым, Пенза прошла через циклы переименований. Дворянская улица стала Красной, и подобная смена цвета произошла со многими улицами старого города: Поповка обратилась в </w:t>
      </w:r>
      <w:proofErr w:type="gramStart"/>
      <w:r w:rsidRPr="004874A8">
        <w:rPr>
          <w:rFonts w:ascii="Helvetica" w:eastAsia="Times New Roman" w:hAnsi="Helvetica" w:cs="Helvetica"/>
          <w:color w:val="333333"/>
          <w:sz w:val="23"/>
          <w:szCs w:val="23"/>
          <w:lang w:eastAsia="ru-RU"/>
        </w:rPr>
        <w:t>Боевую</w:t>
      </w:r>
      <w:proofErr w:type="gramEnd"/>
      <w:r w:rsidRPr="004874A8">
        <w:rPr>
          <w:rFonts w:ascii="Helvetica" w:eastAsia="Times New Roman" w:hAnsi="Helvetica" w:cs="Helvetica"/>
          <w:color w:val="333333"/>
          <w:sz w:val="23"/>
          <w:szCs w:val="23"/>
          <w:lang w:eastAsia="ru-RU"/>
        </w:rPr>
        <w:t xml:space="preserve">, а затем в Ключевского, Троицкая — в Кирова, Никольская — в Маркса и т.д. [12]. </w:t>
      </w:r>
      <w:proofErr w:type="gramStart"/>
      <w:r w:rsidRPr="004874A8">
        <w:rPr>
          <w:rFonts w:ascii="Helvetica" w:eastAsia="Times New Roman" w:hAnsi="Helvetica" w:cs="Helvetica"/>
          <w:color w:val="333333"/>
          <w:sz w:val="23"/>
          <w:szCs w:val="23"/>
          <w:lang w:eastAsia="ru-RU"/>
        </w:rPr>
        <w:t>В 1970–80-х годах город сильно вырос, и в новых районах появились проспекты Победы, Строителей, а также целый ряд улиц, названных в честь городов — Одесская, Минская, Тернопольская, композиторов — Рахманинова, Бородина, Мусоргского.</w:t>
      </w:r>
      <w:proofErr w:type="gramEnd"/>
      <w:r w:rsidRPr="004874A8">
        <w:rPr>
          <w:rFonts w:ascii="Helvetica" w:eastAsia="Times New Roman" w:hAnsi="Helvetica" w:cs="Helvetica"/>
          <w:color w:val="333333"/>
          <w:sz w:val="23"/>
          <w:szCs w:val="23"/>
          <w:lang w:eastAsia="ru-RU"/>
        </w:rPr>
        <w:t xml:space="preserve"> Период девелоперского бума в Пензе двухтысячных [13] привел к появлению новых кварталов, которым также нужно было давать название. Общих принципов топонимической политики не существовало: некоторое внимание уделялось известным землякам, памятным датам или появлялись нейтральные названия, подобные улицам Лунной или Звездной. Порой появлялись улицы с трудно выговариваемыми названиями, как, например, улица </w:t>
      </w:r>
      <w:proofErr w:type="spellStart"/>
      <w:r w:rsidRPr="004874A8">
        <w:rPr>
          <w:rFonts w:ascii="Helvetica" w:eastAsia="Times New Roman" w:hAnsi="Helvetica" w:cs="Helvetica"/>
          <w:color w:val="333333"/>
          <w:sz w:val="23"/>
          <w:szCs w:val="23"/>
          <w:lang w:eastAsia="ru-RU"/>
        </w:rPr>
        <w:t>Шестидесятипятилетия</w:t>
      </w:r>
      <w:proofErr w:type="spellEnd"/>
      <w:r w:rsidRPr="004874A8">
        <w:rPr>
          <w:rFonts w:ascii="Helvetica" w:eastAsia="Times New Roman" w:hAnsi="Helvetica" w:cs="Helvetica"/>
          <w:color w:val="333333"/>
          <w:sz w:val="23"/>
          <w:szCs w:val="23"/>
          <w:lang w:eastAsia="ru-RU"/>
        </w:rPr>
        <w:t xml:space="preserve"> Победы.</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В 2013 году Пенза праздновала 350-летний юбилей, к которому были возведены новые объекты социальной и культурной инфраструктуры: главной здесь стала новая большая площадь с Пензенской филармонией и киноконцертным залом «Пенза». Открытие этого комплекса </w:t>
      </w:r>
      <w:proofErr w:type="gramStart"/>
      <w:r w:rsidRPr="004874A8">
        <w:rPr>
          <w:rFonts w:ascii="Helvetica" w:eastAsia="Times New Roman" w:hAnsi="Helvetica" w:cs="Helvetica"/>
          <w:color w:val="333333"/>
          <w:sz w:val="23"/>
          <w:szCs w:val="23"/>
          <w:lang w:eastAsia="ru-RU"/>
        </w:rPr>
        <w:t>прошло с большой помпой и было</w:t>
      </w:r>
      <w:proofErr w:type="gramEnd"/>
      <w:r w:rsidRPr="004874A8">
        <w:rPr>
          <w:rFonts w:ascii="Helvetica" w:eastAsia="Times New Roman" w:hAnsi="Helvetica" w:cs="Helvetica"/>
          <w:color w:val="333333"/>
          <w:sz w:val="23"/>
          <w:szCs w:val="23"/>
          <w:lang w:eastAsia="ru-RU"/>
        </w:rPr>
        <w:t xml:space="preserve"> призвано укрепить образ города как важного культурного центра Поволжья. Однако до настоящего времени постоянного названия новой площади, которая символизировала </w:t>
      </w:r>
      <w:r w:rsidRPr="004874A8">
        <w:rPr>
          <w:rFonts w:ascii="Helvetica" w:eastAsia="Times New Roman" w:hAnsi="Helvetica" w:cs="Helvetica"/>
          <w:color w:val="333333"/>
          <w:sz w:val="23"/>
          <w:szCs w:val="23"/>
          <w:lang w:eastAsia="ru-RU"/>
        </w:rPr>
        <w:lastRenderedPageBreak/>
        <w:t>модернизацию городской жизни, не найдено. По поводу названия площади в местных органах власти и медиа развернулась большая полемика, в которой обсуждаются различные аспекты производства культуры памяти и аргументация, использующаяся при реализации топонимической политики.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Широкая общественная дискуссия о названии новой площади началась в сентябре 2014 года на круглом столе Пензенской книжной ярмарки по инициативе нового мэра города Юрия Кривова, который связал топонимику с сохранением культурного наследия и солидарностью горожан:</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«В городе появился новый объект, а городская топонимика должна решать многие задачи и быть историей, вокруг которой можно объединяться» [14].</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Другими участниками круглого стола были архитекторы, разрабатывавшие проект площади, и известные российские писатели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и Леонид Юзефович.</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Круглому столу предшествовало онлайн-голосование на сайте администрации Пензы с различными вариантами названия площади и обращение Захара </w:t>
      </w:r>
      <w:proofErr w:type="spellStart"/>
      <w:r w:rsidRPr="004874A8">
        <w:rPr>
          <w:rFonts w:ascii="Helvetica" w:eastAsia="Times New Roman" w:hAnsi="Helvetica" w:cs="Helvetica"/>
          <w:color w:val="333333"/>
          <w:sz w:val="23"/>
          <w:szCs w:val="23"/>
          <w:lang w:eastAsia="ru-RU"/>
        </w:rPr>
        <w:t>Прилепина</w:t>
      </w:r>
      <w:proofErr w:type="spellEnd"/>
      <w:r w:rsidRPr="004874A8">
        <w:rPr>
          <w:rFonts w:ascii="Helvetica" w:eastAsia="Times New Roman" w:hAnsi="Helvetica" w:cs="Helvetica"/>
          <w:color w:val="333333"/>
          <w:sz w:val="23"/>
          <w:szCs w:val="23"/>
          <w:lang w:eastAsia="ru-RU"/>
        </w:rPr>
        <w:t xml:space="preserve"> к главе города с просьбой назвать это городское пространство в честь близкого друга Сергея Есенина, одного из основателей имажинизма и автора романа «Циники» А.Б. Мариенгофа: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«Назвать площадь именем поэта, красавца, остроумного человека, денди и уникального прозаика — это стильно. Площадь Мариенгофа — звучит. Там стихи будут читать. Там будут целоваться влюбленные пары. А на Губернаторской площади целоваться не </w:t>
      </w:r>
      <w:proofErr w:type="gramStart"/>
      <w:r w:rsidRPr="004874A8">
        <w:rPr>
          <w:rFonts w:ascii="Helvetica" w:eastAsia="Times New Roman" w:hAnsi="Helvetica" w:cs="Helvetica"/>
          <w:color w:val="333333"/>
          <w:sz w:val="23"/>
          <w:szCs w:val="23"/>
          <w:lang w:eastAsia="ru-RU"/>
        </w:rPr>
        <w:t>хочется и стихи читать тоже не тянет</w:t>
      </w:r>
      <w:proofErr w:type="gramEnd"/>
      <w:r w:rsidRPr="004874A8">
        <w:rPr>
          <w:rFonts w:ascii="Helvetica" w:eastAsia="Times New Roman" w:hAnsi="Helvetica" w:cs="Helvetica"/>
          <w:color w:val="333333"/>
          <w:sz w:val="23"/>
          <w:szCs w:val="23"/>
          <w:lang w:eastAsia="ru-RU"/>
        </w:rPr>
        <w:t>» [15].</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Среди других вариантов названия, предложенных к голосованию, была Губернаторская площадь, площадь Лидии Руслановой, площадь Искусств, площадь Владимира Татлина и др. [16]. </w:t>
      </w:r>
      <w:proofErr w:type="gramStart"/>
      <w:r w:rsidRPr="004874A8">
        <w:rPr>
          <w:rFonts w:ascii="Helvetica" w:eastAsia="Times New Roman" w:hAnsi="Helvetica" w:cs="Helvetica"/>
          <w:color w:val="333333"/>
          <w:sz w:val="23"/>
          <w:szCs w:val="23"/>
          <w:lang w:eastAsia="ru-RU"/>
        </w:rPr>
        <w:t xml:space="preserve">Отстаивая свою точку зрения на название этой площади,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апеллировал не только к географической связи между биографией Мариенгофа и Пензой, где тот провел свое детство и юность, но обращался к граду вдохновения в терминологии Л. Болтански и Л. Тевено, поскольку считал важным присвоить имя площади романтическому и стильному персонажу, чья активность вдохновляет на творчество.</w:t>
      </w:r>
      <w:proofErr w:type="gramEnd"/>
      <w:r w:rsidRPr="004874A8">
        <w:rPr>
          <w:rFonts w:ascii="Helvetica" w:eastAsia="Times New Roman" w:hAnsi="Helvetica" w:cs="Helvetica"/>
          <w:color w:val="333333"/>
          <w:sz w:val="23"/>
          <w:szCs w:val="23"/>
          <w:lang w:eastAsia="ru-RU"/>
        </w:rPr>
        <w:t xml:space="preserve"> Свое предложение о данном наименовании новой пензенской площади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подкрепил тем, что собрал подписи известных российских деятелей искусства и культуры в пользу этого предложения. Собственную заинтересованность писатель объяснил интересом к фигуре А.Б. Мариенгофа и участием в подготовке к изданию собрания сочинений известного имажиниста [17].</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lastRenderedPageBreak/>
        <w:t xml:space="preserve">Вполне возможно, что если бы не участие Захара </w:t>
      </w:r>
      <w:proofErr w:type="spellStart"/>
      <w:r w:rsidRPr="004874A8">
        <w:rPr>
          <w:rFonts w:ascii="Helvetica" w:eastAsia="Times New Roman" w:hAnsi="Helvetica" w:cs="Helvetica"/>
          <w:color w:val="333333"/>
          <w:sz w:val="23"/>
          <w:szCs w:val="23"/>
          <w:lang w:eastAsia="ru-RU"/>
        </w:rPr>
        <w:t>Прилепина</w:t>
      </w:r>
      <w:proofErr w:type="spellEnd"/>
      <w:r w:rsidRPr="004874A8">
        <w:rPr>
          <w:rFonts w:ascii="Helvetica" w:eastAsia="Times New Roman" w:hAnsi="Helvetica" w:cs="Helvetica"/>
          <w:color w:val="333333"/>
          <w:sz w:val="23"/>
          <w:szCs w:val="23"/>
          <w:lang w:eastAsia="ru-RU"/>
        </w:rPr>
        <w:t xml:space="preserve"> в истории с названием новой пензенской площади, то сама дискуссия о ее наименовании и соответствующее интернет-голосование не привлекли бы столь пристального внимания региональных СМИ и широкой общественности. Фактически, известный российский писатель актуализировал тему топонимической политики в контексте городской культуры памяти и коммеморации, что нашло отражение в заявлениях местной прессы и пензенской </w:t>
      </w:r>
      <w:proofErr w:type="spellStart"/>
      <w:r w:rsidRPr="004874A8">
        <w:rPr>
          <w:rFonts w:ascii="Helvetica" w:eastAsia="Times New Roman" w:hAnsi="Helvetica" w:cs="Helvetica"/>
          <w:color w:val="333333"/>
          <w:sz w:val="23"/>
          <w:szCs w:val="23"/>
          <w:lang w:eastAsia="ru-RU"/>
        </w:rPr>
        <w:t>интеллигенции.</w:t>
      </w:r>
      <w:hyperlink r:id="rId24" w:anchor="41291161" w:tooltip="Click to Continue &gt; by Deal Flow" w:history="1">
        <w:r w:rsidRPr="004874A8">
          <w:rPr>
            <w:rFonts w:ascii="Helvetica" w:eastAsia="Times New Roman" w:hAnsi="Helvetica" w:cs="Helvetica"/>
            <w:color w:val="333333"/>
            <w:sz w:val="23"/>
            <w:szCs w:val="23"/>
            <w:u w:val="single"/>
            <w:lang w:eastAsia="ru-RU"/>
          </w:rPr>
          <w:t>АНАЛИЗ</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2" name="Рисунок 2" descr="http://cdncache-a.akamaihd.net/items/it/img/arrow-10x10.png">
                <a:hlinkClick xmlns:a="http://schemas.openxmlformats.org/drawingml/2006/main" r:id="rId25"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cache-a.akamaihd.net/items/it/img/arrow-10x10.png">
                        <a:hlinkClick r:id="rId25"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xml:space="preserve"> этих заявлений показывает, что идея присвоения новой площади имени Мариенгофа не находит сторонников среди </w:t>
      </w:r>
      <w:proofErr w:type="spellStart"/>
      <w:r w:rsidRPr="004874A8">
        <w:rPr>
          <w:rFonts w:ascii="Helvetica" w:eastAsia="Times New Roman" w:hAnsi="Helvetica" w:cs="Helvetica"/>
          <w:color w:val="333333"/>
          <w:sz w:val="23"/>
          <w:szCs w:val="23"/>
          <w:lang w:eastAsia="ru-RU"/>
        </w:rPr>
        <w:t>пензенцев</w:t>
      </w:r>
      <w:proofErr w:type="spellEnd"/>
      <w:r w:rsidRPr="004874A8">
        <w:rPr>
          <w:rFonts w:ascii="Helvetica" w:eastAsia="Times New Roman" w:hAnsi="Helvetica" w:cs="Helvetica"/>
          <w:color w:val="333333"/>
          <w:sz w:val="23"/>
          <w:szCs w:val="23"/>
          <w:lang w:eastAsia="ru-RU"/>
        </w:rPr>
        <w:t>. Противники такого названия приводят аргументацию различного порядка.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Присутствовавший на сентябрьском круглом столе российский писатель Леонид Юзефович возражает против такого увековечивания имени Мариенгофа, поскольку считает данного литератора не совсем подходящей фигурой для того, чтобы в его честь была названа крупная площадь:</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«Но я думаю, что </w:t>
      </w:r>
      <w:proofErr w:type="gramStart"/>
      <w:r w:rsidRPr="004874A8">
        <w:rPr>
          <w:rFonts w:ascii="Helvetica" w:eastAsia="Times New Roman" w:hAnsi="Helvetica" w:cs="Helvetica"/>
          <w:color w:val="333333"/>
          <w:sz w:val="23"/>
          <w:szCs w:val="23"/>
          <w:lang w:eastAsia="ru-RU"/>
        </w:rPr>
        <w:t>для</w:t>
      </w:r>
      <w:proofErr w:type="gramEnd"/>
      <w:r w:rsidRPr="004874A8">
        <w:rPr>
          <w:rFonts w:ascii="Helvetica" w:eastAsia="Times New Roman" w:hAnsi="Helvetica" w:cs="Helvetica"/>
          <w:color w:val="333333"/>
          <w:sz w:val="23"/>
          <w:szCs w:val="23"/>
          <w:lang w:eastAsia="ru-RU"/>
        </w:rPr>
        <w:t xml:space="preserve"> такой большой пощади имя Мариенгофа все-таки не подходит. Все-таки площадей в каждом городе немного. И они носят названия, организующие общественную жизнь. Нельзя общественную жизнь Пензы организовать вокруг Мариенгофа. Но улицы он, конечно же, достоин.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 действительно замечательный писатель, действительно неоцененный» [18].</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Трудно сказать, что имел в виду Леонид Юзефович, но другие участники дискуссии более четко сформулировали свои претензии к </w:t>
      </w:r>
      <w:proofErr w:type="spellStart"/>
      <w:r w:rsidRPr="004874A8">
        <w:rPr>
          <w:rFonts w:ascii="Helvetica" w:eastAsia="Times New Roman" w:hAnsi="Helvetica" w:cs="Helvetica"/>
          <w:color w:val="333333"/>
          <w:sz w:val="23"/>
          <w:szCs w:val="23"/>
          <w:lang w:eastAsia="ru-RU"/>
        </w:rPr>
        <w:t>Мариенгофу</w:t>
      </w:r>
      <w:proofErr w:type="spellEnd"/>
      <w:r w:rsidRPr="004874A8">
        <w:rPr>
          <w:rFonts w:ascii="Helvetica" w:eastAsia="Times New Roman" w:hAnsi="Helvetica" w:cs="Helvetica"/>
          <w:color w:val="333333"/>
          <w:sz w:val="23"/>
          <w:szCs w:val="23"/>
          <w:lang w:eastAsia="ru-RU"/>
        </w:rPr>
        <w:t xml:space="preserve"> как литератору, чьим именем собираются называть площадь. Например, пензенская журналиста Екатерина Куприянова полагает, что в писательской иерархии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занимает недостаточно высокое место, его произведения </w:t>
      </w:r>
      <w:proofErr w:type="gramStart"/>
      <w:r w:rsidRPr="004874A8">
        <w:rPr>
          <w:rFonts w:ascii="Helvetica" w:eastAsia="Times New Roman" w:hAnsi="Helvetica" w:cs="Helvetica"/>
          <w:color w:val="333333"/>
          <w:sz w:val="23"/>
          <w:szCs w:val="23"/>
          <w:lang w:eastAsia="ru-RU"/>
        </w:rPr>
        <w:t>мало известны</w:t>
      </w:r>
      <w:proofErr w:type="gramEnd"/>
      <w:r w:rsidRPr="004874A8">
        <w:rPr>
          <w:rFonts w:ascii="Helvetica" w:eastAsia="Times New Roman" w:hAnsi="Helvetica" w:cs="Helvetica"/>
          <w:color w:val="333333"/>
          <w:sz w:val="23"/>
          <w:szCs w:val="23"/>
          <w:lang w:eastAsia="ru-RU"/>
        </w:rPr>
        <w:t xml:space="preserve"> широкой публике, а поэтому новая крупная площадь в центре города «переоценивает» значение этого автора для культурной истории города. Журналистка сомневается и в личных качествах имажиниста:</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«Творчество Анатолия Мариенгофа переоценивать не стоит. При жизни он находился в тени более значимых современников. В настоящее время его творчество представляет интерес в основном для специалистов-литературоведов. Личность его также неоднозначна. В частности, воспоминания Мариенгофа о Есенине некоторые </w:t>
      </w:r>
      <w:proofErr w:type="gramStart"/>
      <w:r w:rsidRPr="004874A8">
        <w:rPr>
          <w:rFonts w:ascii="Helvetica" w:eastAsia="Times New Roman" w:hAnsi="Helvetica" w:cs="Helvetica"/>
          <w:color w:val="333333"/>
          <w:sz w:val="23"/>
          <w:szCs w:val="23"/>
          <w:lang w:eastAsia="ru-RU"/>
        </w:rPr>
        <w:t>трактуют</w:t>
      </w:r>
      <w:proofErr w:type="gramEnd"/>
      <w:r w:rsidRPr="004874A8">
        <w:rPr>
          <w:rFonts w:ascii="Helvetica" w:eastAsia="Times New Roman" w:hAnsi="Helvetica" w:cs="Helvetica"/>
          <w:color w:val="333333"/>
          <w:sz w:val="23"/>
          <w:szCs w:val="23"/>
          <w:lang w:eastAsia="ru-RU"/>
        </w:rPr>
        <w:t xml:space="preserve"> как желание примазаться к чужой славе. В ряду действительно великих литераторов, связанных с Пензой: Лермонтов, Белинский, Салтыков-Щедрин, Лесков, Куприн и др. — фигура Мариенгофа явно не того масштаба, чтобы давать его имя целой площади» [19].</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lastRenderedPageBreak/>
        <w:t xml:space="preserve">Любопытно, что пензенская журналистка в своих рассуждениях воспроизводит советский литературоведческий дискурс о «классиках» и «писателях второго ряда», считая, что только «великие писатели», вошедшие в классический пантеон, могут рассчитывать на увековечивание своей памяти в виде названия площади в российском областном центре. Тут ее невольно поддерживает и мэр города Юрий Кривов, полагая, что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 «не герой этого места» [20].</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Еще более жестко в адрес Мариенгофа, который </w:t>
      </w:r>
      <w:proofErr w:type="gramStart"/>
      <w:r w:rsidRPr="004874A8">
        <w:rPr>
          <w:rFonts w:ascii="Helvetica" w:eastAsia="Times New Roman" w:hAnsi="Helvetica" w:cs="Helvetica"/>
          <w:color w:val="333333"/>
          <w:sz w:val="23"/>
          <w:szCs w:val="23"/>
          <w:lang w:eastAsia="ru-RU"/>
        </w:rPr>
        <w:t>недостоин</w:t>
      </w:r>
      <w:proofErr w:type="gramEnd"/>
      <w:r w:rsidRPr="004874A8">
        <w:rPr>
          <w:rFonts w:ascii="Helvetica" w:eastAsia="Times New Roman" w:hAnsi="Helvetica" w:cs="Helvetica"/>
          <w:color w:val="333333"/>
          <w:sz w:val="23"/>
          <w:szCs w:val="23"/>
          <w:lang w:eastAsia="ru-RU"/>
        </w:rPr>
        <w:t xml:space="preserve"> быть увековеченным в названии городской площади, высказался пензенский краевед Игорь Шишкин, назвавший наследие имажиниста «посредственным» и слабо востребованным, отреагировав, таким образом, на коллективное обращение, инициированное Захаром </w:t>
      </w:r>
      <w:proofErr w:type="spellStart"/>
      <w:r w:rsidRPr="004874A8">
        <w:rPr>
          <w:rFonts w:ascii="Helvetica" w:eastAsia="Times New Roman" w:hAnsi="Helvetica" w:cs="Helvetica"/>
          <w:color w:val="333333"/>
          <w:sz w:val="23"/>
          <w:szCs w:val="23"/>
          <w:lang w:eastAsia="ru-RU"/>
        </w:rPr>
        <w:t>Прилепиным</w:t>
      </w:r>
      <w:proofErr w:type="spellEnd"/>
      <w:r w:rsidRPr="004874A8">
        <w:rPr>
          <w:rFonts w:ascii="Helvetica" w:eastAsia="Times New Roman" w:hAnsi="Helvetica" w:cs="Helvetica"/>
          <w:color w:val="333333"/>
          <w:sz w:val="23"/>
          <w:szCs w:val="23"/>
          <w:lang w:eastAsia="ru-RU"/>
        </w:rPr>
        <w:t>:</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«Но уж точно не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И стихи не входят “во все хрестоматии”. И “виднейшим драматургом, чьи пьесы шли во многих театрах СССР и идут по сей день” он никогда не считался</w:t>
      </w:r>
      <w:proofErr w:type="gramStart"/>
      <w:r w:rsidRPr="004874A8">
        <w:rPr>
          <w:rFonts w:ascii="Helvetica" w:eastAsia="Times New Roman" w:hAnsi="Helvetica" w:cs="Helvetica"/>
          <w:color w:val="333333"/>
          <w:sz w:val="23"/>
          <w:szCs w:val="23"/>
          <w:lang w:eastAsia="ru-RU"/>
        </w:rPr>
        <w:t>… И</w:t>
      </w:r>
      <w:proofErr w:type="gramEnd"/>
      <w:r w:rsidRPr="004874A8">
        <w:rPr>
          <w:rFonts w:ascii="Helvetica" w:eastAsia="Times New Roman" w:hAnsi="Helvetica" w:cs="Helvetica"/>
          <w:color w:val="333333"/>
          <w:sz w:val="23"/>
          <w:szCs w:val="23"/>
          <w:lang w:eastAsia="ru-RU"/>
        </w:rPr>
        <w:t xml:space="preserve"> всего две его пьесы, “безусловные шедевры” (это опять цитата!), — “Шут Балакирев” и “Рождение поэта” (о Лермонтове) были признаны посредственными и никогда нигде не шли ни в одном театре страны! А изданы они были всего раз, в 1959 г., малым тиражом» [21].</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Фактически, этот тип </w:t>
      </w:r>
      <w:proofErr w:type="gramStart"/>
      <w:r w:rsidRPr="004874A8">
        <w:rPr>
          <w:rFonts w:ascii="Helvetica" w:eastAsia="Times New Roman" w:hAnsi="Helvetica" w:cs="Helvetica"/>
          <w:color w:val="333333"/>
          <w:sz w:val="23"/>
          <w:szCs w:val="23"/>
          <w:lang w:eastAsia="ru-RU"/>
        </w:rPr>
        <w:t>аргументации противников присвоения пензенской площади имени</w:t>
      </w:r>
      <w:proofErr w:type="gramEnd"/>
      <w:r w:rsidRPr="004874A8">
        <w:rPr>
          <w:rFonts w:ascii="Helvetica" w:eastAsia="Times New Roman" w:hAnsi="Helvetica" w:cs="Helvetica"/>
          <w:color w:val="333333"/>
          <w:sz w:val="23"/>
          <w:szCs w:val="23"/>
          <w:lang w:eastAsia="ru-RU"/>
        </w:rPr>
        <w:t xml:space="preserve"> Мариенгофа сводится к отсылке к некоему универсальному литературному табелю о рангах, в котором однажды и навсегда распределены позиции и выстроены иерархии. В этих иерархиях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занимает отнюдь не генеральскую должность, а поэтому, несмотря на его тесную связь с Пензой, он не может претендовать на то, чтобы в его честь был назван столь большой и важный для города объект, как новая центральная площадь. Никто из противников не отрицает необходимости увековечивания имени в городской топонимике, но они полагают, что для литератора столь невысокого ранга вполне сойдет и какая-нибудь небольшая улица на окраине. То есть культура памяти в топонимическом контексте имеет свои материальные и пространственные измерения: важно не только увековечивание чьего-то имени, но не менее важна некая буквальная соразмерность этого объекта (улицы, площади) вкладу личности в отечественную историю, литературу, искусство, науку. Другим аналитическим заключением является преемственность этой </w:t>
      </w:r>
      <w:proofErr w:type="gramStart"/>
      <w:r w:rsidRPr="004874A8">
        <w:rPr>
          <w:rFonts w:ascii="Helvetica" w:eastAsia="Times New Roman" w:hAnsi="Helvetica" w:cs="Helvetica"/>
          <w:color w:val="333333"/>
          <w:sz w:val="23"/>
          <w:szCs w:val="23"/>
          <w:lang w:eastAsia="ru-RU"/>
        </w:rPr>
        <w:t>части дискурса противников наименования площади</w:t>
      </w:r>
      <w:proofErr w:type="gramEnd"/>
      <w:r w:rsidRPr="004874A8">
        <w:rPr>
          <w:rFonts w:ascii="Helvetica" w:eastAsia="Times New Roman" w:hAnsi="Helvetica" w:cs="Helvetica"/>
          <w:color w:val="333333"/>
          <w:sz w:val="23"/>
          <w:szCs w:val="23"/>
          <w:lang w:eastAsia="ru-RU"/>
        </w:rPr>
        <w:t xml:space="preserve"> в честь Мариенгофа краеведческим представлениям о Пензе как важном провинциальном культурном центре, на карте которого найдется место не всякому, но только авторам «шедевров» и тем, кто включен в «школьные хрестоматии».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lastRenderedPageBreak/>
        <w:t xml:space="preserve">Любопытно, что актуализация дискурса топонимической политики среди пензенского экспертного сообщества была подстегнута тем, что пензенской топонимикой занялся чужак, пришлый, маргинал, чья избыточность участия в жизни сообщества, в терминологии Г. </w:t>
      </w:r>
      <w:proofErr w:type="spellStart"/>
      <w:r w:rsidRPr="004874A8">
        <w:rPr>
          <w:rFonts w:ascii="Helvetica" w:eastAsia="Times New Roman" w:hAnsi="Helvetica" w:cs="Helvetica"/>
          <w:color w:val="333333"/>
          <w:sz w:val="23"/>
          <w:szCs w:val="23"/>
          <w:lang w:eastAsia="ru-RU"/>
        </w:rPr>
        <w:t>Зиммеля</w:t>
      </w:r>
      <w:proofErr w:type="spellEnd"/>
      <w:r w:rsidRPr="004874A8">
        <w:rPr>
          <w:rFonts w:ascii="Helvetica" w:eastAsia="Times New Roman" w:hAnsi="Helvetica" w:cs="Helvetica"/>
          <w:color w:val="333333"/>
          <w:sz w:val="23"/>
          <w:szCs w:val="23"/>
          <w:lang w:eastAsia="ru-RU"/>
        </w:rPr>
        <w:t xml:space="preserve"> [22], провоцирует сообщество на противодействие и отрицание позиции чужака. Во взаимодействии с пензенской интеллигенцией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нарушил важный принцип чужака — </w:t>
      </w:r>
      <w:proofErr w:type="spellStart"/>
      <w:r w:rsidRPr="004874A8">
        <w:rPr>
          <w:rFonts w:ascii="Helvetica" w:eastAsia="Times New Roman" w:hAnsi="Helvetica" w:cs="Helvetica"/>
          <w:color w:val="333333"/>
          <w:sz w:val="23"/>
          <w:szCs w:val="23"/>
          <w:lang w:eastAsia="ru-RU"/>
        </w:rPr>
        <w:t>невовлеченность</w:t>
      </w:r>
      <w:proofErr w:type="spellEnd"/>
      <w:r w:rsidRPr="004874A8">
        <w:rPr>
          <w:rFonts w:ascii="Helvetica" w:eastAsia="Times New Roman" w:hAnsi="Helvetica" w:cs="Helvetica"/>
          <w:color w:val="333333"/>
          <w:sz w:val="23"/>
          <w:szCs w:val="23"/>
          <w:lang w:eastAsia="ru-RU"/>
        </w:rPr>
        <w:t xml:space="preserve">, сохранение дистанции и исполнение роли приезжего интеллектуала, находящегося на перекрестке культур, но не вмешивающегося во внутреннюю жизнь сообщества. Российский писатель перешел эту границу, заявив свои права на культурное пространство Пензы, нарушив, таким образом, молчаливое правило — пришлая знаменитость может восхищаться или критиковать место обитания сообщества, но не может вмешиваться в его жизнь. </w:t>
      </w:r>
      <w:proofErr w:type="gramStart"/>
      <w:r w:rsidRPr="004874A8">
        <w:rPr>
          <w:rFonts w:ascii="Helvetica" w:eastAsia="Times New Roman" w:hAnsi="Helvetica" w:cs="Helvetica"/>
          <w:color w:val="333333"/>
          <w:sz w:val="23"/>
          <w:szCs w:val="23"/>
          <w:lang w:eastAsia="ru-RU"/>
        </w:rPr>
        <w:t xml:space="preserve">Своим городским заявлением и открытым письмом в поддержку присвоения площади имени Мариенгофа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не только сломал привычные ритуалы культурного обмена по линии «провинция-столица», но и вторгся в поле компетенции локальных интеллектуалов, вольно или невольно обозначив мировоззренческий кризис сообщества, о котором писал А. Шюц: «поэтому чужак — нередко со скорбной проницательностью — замечает назревание кризиса, способного пошатнуть самые основы “относительно естественного мировоззрения</w:t>
      </w:r>
      <w:proofErr w:type="gramEnd"/>
      <w:r w:rsidRPr="004874A8">
        <w:rPr>
          <w:rFonts w:ascii="Helvetica" w:eastAsia="Times New Roman" w:hAnsi="Helvetica" w:cs="Helvetica"/>
          <w:color w:val="333333"/>
          <w:sz w:val="23"/>
          <w:szCs w:val="23"/>
          <w:lang w:eastAsia="ru-RU"/>
        </w:rPr>
        <w:t xml:space="preserve">”, в то время как все эти симптомы остаются не замеченными для членов </w:t>
      </w:r>
      <w:proofErr w:type="gramStart"/>
      <w:r w:rsidRPr="004874A8">
        <w:rPr>
          <w:rFonts w:ascii="Helvetica" w:eastAsia="Times New Roman" w:hAnsi="Helvetica" w:cs="Helvetica"/>
          <w:color w:val="333333"/>
          <w:sz w:val="23"/>
          <w:szCs w:val="23"/>
          <w:lang w:eastAsia="ru-RU"/>
        </w:rPr>
        <w:t>мы-группы</w:t>
      </w:r>
      <w:proofErr w:type="gramEnd"/>
      <w:r w:rsidRPr="004874A8">
        <w:rPr>
          <w:rFonts w:ascii="Helvetica" w:eastAsia="Times New Roman" w:hAnsi="Helvetica" w:cs="Helvetica"/>
          <w:color w:val="333333"/>
          <w:sz w:val="23"/>
          <w:szCs w:val="23"/>
          <w:lang w:eastAsia="ru-RU"/>
        </w:rPr>
        <w:t xml:space="preserve">, полагающихся на незыблемость своего привычного образа жизни» [23]. Именно поэтому инициатива </w:t>
      </w:r>
      <w:proofErr w:type="spellStart"/>
      <w:r w:rsidRPr="004874A8">
        <w:rPr>
          <w:rFonts w:ascii="Helvetica" w:eastAsia="Times New Roman" w:hAnsi="Helvetica" w:cs="Helvetica"/>
          <w:color w:val="333333"/>
          <w:sz w:val="23"/>
          <w:szCs w:val="23"/>
          <w:lang w:eastAsia="ru-RU"/>
        </w:rPr>
        <w:t>Прилепина</w:t>
      </w:r>
      <w:proofErr w:type="spellEnd"/>
      <w:r w:rsidRPr="004874A8">
        <w:rPr>
          <w:rFonts w:ascii="Helvetica" w:eastAsia="Times New Roman" w:hAnsi="Helvetica" w:cs="Helvetica"/>
          <w:color w:val="333333"/>
          <w:sz w:val="23"/>
          <w:szCs w:val="23"/>
          <w:lang w:eastAsia="ru-RU"/>
        </w:rPr>
        <w:t xml:space="preserve"> и других подписантов в поддержку увековечивания имени Мариенгофа была встречена критически и с недоверием: авторов инициативы называли «варягами», вспоминали, что кое-кто из них не живет в России, а </w:t>
      </w:r>
      <w:proofErr w:type="spellStart"/>
      <w:r w:rsidRPr="004874A8">
        <w:rPr>
          <w:rFonts w:ascii="Helvetica" w:eastAsia="Times New Roman" w:hAnsi="Helvetica" w:cs="Helvetica"/>
          <w:color w:val="333333"/>
          <w:sz w:val="23"/>
          <w:szCs w:val="23"/>
          <w:lang w:eastAsia="ru-RU"/>
        </w:rPr>
        <w:t>Прилепина</w:t>
      </w:r>
      <w:proofErr w:type="spellEnd"/>
      <w:r w:rsidRPr="004874A8">
        <w:rPr>
          <w:rFonts w:ascii="Helvetica" w:eastAsia="Times New Roman" w:hAnsi="Helvetica" w:cs="Helvetica"/>
          <w:color w:val="333333"/>
          <w:sz w:val="23"/>
          <w:szCs w:val="23"/>
          <w:lang w:eastAsia="ru-RU"/>
        </w:rPr>
        <w:t xml:space="preserve"> подозревали в саморекламе. Сам Захар </w:t>
      </w:r>
      <w:proofErr w:type="spellStart"/>
      <w:r w:rsidRPr="004874A8">
        <w:rPr>
          <w:rFonts w:ascii="Helvetica" w:eastAsia="Times New Roman" w:hAnsi="Helvetica" w:cs="Helvetica"/>
          <w:color w:val="333333"/>
          <w:sz w:val="23"/>
          <w:szCs w:val="23"/>
          <w:lang w:eastAsia="ru-RU"/>
        </w:rPr>
        <w:t>Прилепин</w:t>
      </w:r>
      <w:proofErr w:type="spellEnd"/>
      <w:r w:rsidRPr="004874A8">
        <w:rPr>
          <w:rFonts w:ascii="Helvetica" w:eastAsia="Times New Roman" w:hAnsi="Helvetica" w:cs="Helvetica"/>
          <w:color w:val="333333"/>
          <w:sz w:val="23"/>
          <w:szCs w:val="23"/>
          <w:lang w:eastAsia="ru-RU"/>
        </w:rPr>
        <w:t xml:space="preserve"> решил вернуть ситуацию в привычное русло и в своем выступлении в Пензе сказал, что письмо — это его частная инициатива, в которой нет «административного ресурса» [24]. Иначе говоря, привычный фрейм взаимодействия столичных чужаков и провинциального культурного сообщества был восстановлен: одни привычно демонстрируют себя, не вмешиваясь в местные дела, а другие привычно рукоплещут или критикуют.</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И если на уровне региональных СМИ и общения местной интеллигенции аргументация против присвоения площади имени Мариенгофа строилась на констатации незначительности вклада имажиниста в российскую культуру, то в блогосфере эту идею критиковали более жестко. Блогер</w:t>
      </w:r>
      <w:r w:rsidRPr="004874A8">
        <w:rPr>
          <w:rFonts w:ascii="Helvetica" w:eastAsia="Times New Roman" w:hAnsi="Helvetica" w:cs="Helvetica"/>
          <w:i/>
          <w:iCs/>
          <w:color w:val="333333"/>
          <w:sz w:val="23"/>
          <w:szCs w:val="23"/>
          <w:bdr w:val="none" w:sz="0" w:space="0" w:color="auto" w:frame="1"/>
          <w:lang w:eastAsia="ru-RU"/>
        </w:rPr>
        <w:t>cpp2010</w:t>
      </w:r>
      <w:r w:rsidRPr="004874A8">
        <w:rPr>
          <w:rFonts w:ascii="Helvetica" w:eastAsia="Times New Roman" w:hAnsi="Helvetica" w:cs="Helvetica"/>
          <w:color w:val="333333"/>
          <w:sz w:val="23"/>
          <w:szCs w:val="23"/>
          <w:lang w:eastAsia="ru-RU"/>
        </w:rPr>
        <w:t> (</w:t>
      </w:r>
      <w:hyperlink r:id="rId26" w:tgtFrame="_blank" w:history="1">
        <w:r w:rsidRPr="004874A8">
          <w:rPr>
            <w:rFonts w:ascii="Helvetica" w:eastAsia="Times New Roman" w:hAnsi="Helvetica" w:cs="Helvetica"/>
            <w:color w:val="333333"/>
            <w:sz w:val="23"/>
            <w:szCs w:val="23"/>
            <w:u w:val="single"/>
            <w:bdr w:val="none" w:sz="0" w:space="0" w:color="auto" w:frame="1"/>
            <w:lang w:eastAsia="ru-RU"/>
          </w:rPr>
          <w:t>http://cpp2010.livejournal.com/</w:t>
        </w:r>
      </w:hyperlink>
      <w:r w:rsidRPr="004874A8">
        <w:rPr>
          <w:rFonts w:ascii="Helvetica" w:eastAsia="Times New Roman" w:hAnsi="Helvetica" w:cs="Helvetica"/>
          <w:color w:val="333333"/>
          <w:sz w:val="23"/>
          <w:szCs w:val="23"/>
          <w:lang w:eastAsia="ru-RU"/>
        </w:rPr>
        <w:t xml:space="preserve">) в самом читаемом пензенском сообществе </w:t>
      </w:r>
      <w:proofErr w:type="spellStart"/>
      <w:r w:rsidRPr="004874A8">
        <w:rPr>
          <w:rFonts w:ascii="Helvetica" w:eastAsia="Times New Roman" w:hAnsi="Helvetica" w:cs="Helvetica"/>
          <w:color w:val="333333"/>
          <w:sz w:val="23"/>
          <w:szCs w:val="23"/>
          <w:lang w:eastAsia="ru-RU"/>
        </w:rPr>
        <w:t>блогеров</w:t>
      </w:r>
      <w:proofErr w:type="gramStart"/>
      <w:r w:rsidRPr="004874A8">
        <w:rPr>
          <w:rFonts w:ascii="Helvetica" w:eastAsia="Times New Roman" w:hAnsi="Helvetica" w:cs="Helvetica"/>
          <w:i/>
          <w:iCs/>
          <w:color w:val="333333"/>
          <w:sz w:val="23"/>
          <w:szCs w:val="23"/>
          <w:bdr w:val="none" w:sz="0" w:space="0" w:color="auto" w:frame="1"/>
          <w:lang w:eastAsia="ru-RU"/>
        </w:rPr>
        <w:t>penza</w:t>
      </w:r>
      <w:proofErr w:type="gramEnd"/>
      <w:r w:rsidRPr="004874A8">
        <w:rPr>
          <w:rFonts w:ascii="Helvetica" w:eastAsia="Times New Roman" w:hAnsi="Helvetica" w:cs="Helvetica"/>
          <w:i/>
          <w:iCs/>
          <w:color w:val="333333"/>
          <w:sz w:val="23"/>
          <w:szCs w:val="23"/>
          <w:bdr w:val="none" w:sz="0" w:space="0" w:color="auto" w:frame="1"/>
          <w:lang w:eastAsia="ru-RU"/>
        </w:rPr>
        <w:t>_ru</w:t>
      </w:r>
      <w:proofErr w:type="spellEnd"/>
      <w:r w:rsidRPr="004874A8">
        <w:rPr>
          <w:rFonts w:ascii="Helvetica" w:eastAsia="Times New Roman" w:hAnsi="Helvetica" w:cs="Helvetica"/>
          <w:color w:val="333333"/>
          <w:sz w:val="23"/>
          <w:szCs w:val="23"/>
          <w:lang w:eastAsia="ru-RU"/>
        </w:rPr>
        <w:t> (</w:t>
      </w:r>
      <w:hyperlink r:id="rId27" w:tgtFrame="_blank" w:history="1">
        <w:r w:rsidRPr="004874A8">
          <w:rPr>
            <w:rFonts w:ascii="Helvetica" w:eastAsia="Times New Roman" w:hAnsi="Helvetica" w:cs="Helvetica"/>
            <w:color w:val="333333"/>
            <w:sz w:val="23"/>
            <w:szCs w:val="23"/>
            <w:u w:val="single"/>
            <w:bdr w:val="none" w:sz="0" w:space="0" w:color="auto" w:frame="1"/>
            <w:lang w:eastAsia="ru-RU"/>
          </w:rPr>
          <w:t>http://penza-ru.livejournal.com/</w:t>
        </w:r>
      </w:hyperlink>
      <w:r w:rsidRPr="004874A8">
        <w:rPr>
          <w:rFonts w:ascii="Helvetica" w:eastAsia="Times New Roman" w:hAnsi="Helvetica" w:cs="Helvetica"/>
          <w:color w:val="333333"/>
          <w:sz w:val="23"/>
          <w:szCs w:val="23"/>
          <w:lang w:eastAsia="ru-RU"/>
        </w:rPr>
        <w:t>) дважды инициировал обсуждение возможного присвоения имени Мариенгофа пензенской площади. В конце сентября 2014 года </w:t>
      </w:r>
      <w:r w:rsidRPr="004874A8">
        <w:rPr>
          <w:rFonts w:ascii="Helvetica" w:eastAsia="Times New Roman" w:hAnsi="Helvetica" w:cs="Helvetica"/>
          <w:i/>
          <w:iCs/>
          <w:color w:val="333333"/>
          <w:sz w:val="23"/>
          <w:szCs w:val="23"/>
          <w:bdr w:val="none" w:sz="0" w:space="0" w:color="auto" w:frame="1"/>
          <w:lang w:eastAsia="ru-RU"/>
        </w:rPr>
        <w:t>cpp2010</w:t>
      </w:r>
      <w:r w:rsidRPr="004874A8">
        <w:rPr>
          <w:rFonts w:ascii="Helvetica" w:eastAsia="Times New Roman" w:hAnsi="Helvetica" w:cs="Helvetica"/>
          <w:color w:val="333333"/>
          <w:sz w:val="23"/>
          <w:szCs w:val="23"/>
          <w:lang w:eastAsia="ru-RU"/>
        </w:rPr>
        <w:t xml:space="preserve"> сделал пост об онлайн-опросе другого </w:t>
      </w:r>
      <w:proofErr w:type="spellStart"/>
      <w:r w:rsidRPr="004874A8">
        <w:rPr>
          <w:rFonts w:ascii="Helvetica" w:eastAsia="Times New Roman" w:hAnsi="Helvetica" w:cs="Helvetica"/>
          <w:color w:val="333333"/>
          <w:sz w:val="23"/>
          <w:szCs w:val="23"/>
          <w:lang w:eastAsia="ru-RU"/>
        </w:rPr>
        <w:t>блогера</w:t>
      </w:r>
      <w:proofErr w:type="spellEnd"/>
      <w:r w:rsidRPr="004874A8">
        <w:rPr>
          <w:rFonts w:ascii="Helvetica" w:eastAsia="Times New Roman" w:hAnsi="Helvetica" w:cs="Helvetica"/>
          <w:color w:val="333333"/>
          <w:sz w:val="23"/>
          <w:szCs w:val="23"/>
          <w:lang w:eastAsia="ru-RU"/>
        </w:rPr>
        <w:t xml:space="preserve"> (</w:t>
      </w:r>
      <w:hyperlink r:id="rId28" w:tgtFrame="_blank" w:history="1">
        <w:r w:rsidRPr="004874A8">
          <w:rPr>
            <w:rFonts w:ascii="Helvetica" w:eastAsia="Times New Roman" w:hAnsi="Helvetica" w:cs="Helvetica"/>
            <w:color w:val="333333"/>
            <w:sz w:val="23"/>
            <w:szCs w:val="23"/>
            <w:u w:val="single"/>
            <w:bdr w:val="none" w:sz="0" w:space="0" w:color="auto" w:frame="1"/>
            <w:lang w:eastAsia="ru-RU"/>
          </w:rPr>
          <w:t>http://sedov-05.livejournal.com/</w:t>
        </w:r>
      </w:hyperlink>
      <w:r w:rsidRPr="004874A8">
        <w:rPr>
          <w:rFonts w:ascii="Helvetica" w:eastAsia="Times New Roman" w:hAnsi="Helvetica" w:cs="Helvetica"/>
          <w:color w:val="333333"/>
          <w:sz w:val="23"/>
          <w:szCs w:val="23"/>
          <w:lang w:eastAsia="ru-RU"/>
        </w:rPr>
        <w:t xml:space="preserve">) относительно Мариенгофа, названного </w:t>
      </w:r>
      <w:r w:rsidRPr="004874A8">
        <w:rPr>
          <w:rFonts w:ascii="Helvetica" w:eastAsia="Times New Roman" w:hAnsi="Helvetica" w:cs="Helvetica"/>
          <w:color w:val="333333"/>
          <w:sz w:val="23"/>
          <w:szCs w:val="23"/>
          <w:lang w:eastAsia="ru-RU"/>
        </w:rPr>
        <w:lastRenderedPageBreak/>
        <w:t>«малоизвестным персонажем» [25] — то есть недостойным для того, чтобы его именем назвали городскую площадь. Спустя несколько дней</w:t>
      </w:r>
      <w:r w:rsidRPr="004874A8">
        <w:rPr>
          <w:rFonts w:ascii="Helvetica" w:eastAsia="Times New Roman" w:hAnsi="Helvetica" w:cs="Helvetica"/>
          <w:i/>
          <w:iCs/>
          <w:color w:val="333333"/>
          <w:sz w:val="23"/>
          <w:szCs w:val="23"/>
          <w:bdr w:val="none" w:sz="0" w:space="0" w:color="auto" w:frame="1"/>
          <w:lang w:eastAsia="ru-RU"/>
        </w:rPr>
        <w:t> cpp2010</w:t>
      </w:r>
      <w:r w:rsidRPr="004874A8">
        <w:rPr>
          <w:rFonts w:ascii="Helvetica" w:eastAsia="Times New Roman" w:hAnsi="Helvetica" w:cs="Helvetica"/>
          <w:color w:val="333333"/>
          <w:sz w:val="23"/>
          <w:szCs w:val="23"/>
          <w:lang w:eastAsia="ru-RU"/>
        </w:rPr>
        <w:t xml:space="preserve"> снова обратился к теме названия площади и в ироническом ключе предложил назвать ее Гюго, в том числе по причине того, что он «нерусский» [26]. Нужно сказать, что в ряде негативных комментариев в отношении идеи наименования площади в честь Мариенгофа авторы обращали внимание на «нерусское происхождение» известного имажиниста: «Нашли единственную нерусскую фамилию из деятелей искусств, какое-то отношение имевших к Пензе, и радуются. Вот в чем соль» [27]. Таким образом,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оказался неподходящим персонажем для названия городской площади еще и из-за своей этнической принадлежности…</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А были ли, кроме Захара </w:t>
      </w:r>
      <w:proofErr w:type="spellStart"/>
      <w:r w:rsidRPr="004874A8">
        <w:rPr>
          <w:rFonts w:ascii="Helvetica" w:eastAsia="Times New Roman" w:hAnsi="Helvetica" w:cs="Helvetica"/>
          <w:color w:val="333333"/>
          <w:sz w:val="23"/>
          <w:szCs w:val="23"/>
          <w:lang w:eastAsia="ru-RU"/>
        </w:rPr>
        <w:t>Прилепина</w:t>
      </w:r>
      <w:proofErr w:type="spellEnd"/>
      <w:r w:rsidRPr="004874A8">
        <w:rPr>
          <w:rFonts w:ascii="Helvetica" w:eastAsia="Times New Roman" w:hAnsi="Helvetica" w:cs="Helvetica"/>
          <w:color w:val="333333"/>
          <w:sz w:val="23"/>
          <w:szCs w:val="23"/>
          <w:lang w:eastAsia="ru-RU"/>
        </w:rPr>
        <w:t xml:space="preserve">, сторонники присвоения площади имени </w:t>
      </w:r>
      <w:proofErr w:type="spellStart"/>
      <w:r w:rsidRPr="004874A8">
        <w:rPr>
          <w:rFonts w:ascii="Helvetica" w:eastAsia="Times New Roman" w:hAnsi="Helvetica" w:cs="Helvetica"/>
          <w:color w:val="333333"/>
          <w:sz w:val="23"/>
          <w:szCs w:val="23"/>
          <w:lang w:eastAsia="ru-RU"/>
        </w:rPr>
        <w:t>Мариенгофа?</w:t>
      </w:r>
      <w:hyperlink r:id="rId29" w:anchor="46205653" w:tooltip="Click to Continue &gt; by Deal Flow" w:history="1">
        <w:r w:rsidRPr="004874A8">
          <w:rPr>
            <w:rFonts w:ascii="Helvetica" w:eastAsia="Times New Roman" w:hAnsi="Helvetica" w:cs="Helvetica"/>
            <w:color w:val="333333"/>
            <w:sz w:val="23"/>
            <w:szCs w:val="23"/>
            <w:u w:val="single"/>
            <w:lang w:eastAsia="ru-RU"/>
          </w:rPr>
          <w:t>АНАЛИЗ</w:t>
        </w:r>
        <w:proofErr w:type="spellEnd"/>
        <w:r>
          <w:rPr>
            <w:rFonts w:ascii="Helvetica" w:eastAsia="Times New Roman" w:hAnsi="Helvetica" w:cs="Helvetica"/>
            <w:noProof/>
            <w:color w:val="333333"/>
            <w:sz w:val="23"/>
            <w:szCs w:val="23"/>
            <w:lang w:eastAsia="ru-RU"/>
          </w:rPr>
          <w:drawing>
            <wp:inline distT="0" distB="0" distL="0" distR="0">
              <wp:extent cx="95250" cy="95250"/>
              <wp:effectExtent l="0" t="0" r="0" b="0"/>
              <wp:docPr id="1" name="Рисунок 1" descr="http://cdncache-a.akamaihd.net/items/it/img/arrow-10x10.png">
                <a:hlinkClick xmlns:a="http://schemas.openxmlformats.org/drawingml/2006/main" r:id="rId30" tooltip="&quot;Click to Continue &gt; by Deal Fl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cache-a.akamaihd.net/items/it/img/arrow-10x10.png">
                        <a:hlinkClick r:id="rId30" tooltip="&quot;Click to Continue &gt; by Deal Flo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4874A8">
        <w:rPr>
          <w:rFonts w:ascii="Helvetica" w:eastAsia="Times New Roman" w:hAnsi="Helvetica" w:cs="Helvetica"/>
          <w:color w:val="333333"/>
          <w:sz w:val="23"/>
          <w:szCs w:val="23"/>
          <w:lang w:eastAsia="ru-RU"/>
        </w:rPr>
        <w:t> доступных источников показал, что единственным представителем пензенской интеллигенции, выступившим в поддержку этой идеи, стал Юрий Рева, который считает, что место Мариенгофа в культурной истории Пензы недооценено, а сам автор романа «Циники» заслуживает достойного увековечивания в городской топонимике:</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proofErr w:type="gramStart"/>
      <w:r w:rsidRPr="004874A8">
        <w:rPr>
          <w:rFonts w:ascii="Helvetica" w:eastAsia="Times New Roman" w:hAnsi="Helvetica" w:cs="Helvetica"/>
          <w:color w:val="333333"/>
          <w:sz w:val="23"/>
          <w:szCs w:val="23"/>
          <w:lang w:eastAsia="ru-RU"/>
        </w:rPr>
        <w:t>«В этот период (период жизни в Пензе.</w:t>
      </w:r>
      <w:proofErr w:type="gramEnd"/>
      <w:r w:rsidRPr="004874A8">
        <w:rPr>
          <w:rFonts w:ascii="Helvetica" w:eastAsia="Times New Roman" w:hAnsi="Helvetica" w:cs="Helvetica"/>
          <w:color w:val="333333"/>
          <w:sz w:val="23"/>
          <w:szCs w:val="23"/>
          <w:lang w:eastAsia="ru-RU"/>
        </w:rPr>
        <w:t xml:space="preserve"> — </w:t>
      </w:r>
      <w:proofErr w:type="gramStart"/>
      <w:r w:rsidRPr="004874A8">
        <w:rPr>
          <w:rFonts w:ascii="Helvetica" w:eastAsia="Times New Roman" w:hAnsi="Helvetica" w:cs="Helvetica"/>
          <w:i/>
          <w:iCs/>
          <w:color w:val="333333"/>
          <w:sz w:val="23"/>
          <w:szCs w:val="23"/>
          <w:bdr w:val="none" w:sz="0" w:space="0" w:color="auto" w:frame="1"/>
          <w:lang w:eastAsia="ru-RU"/>
        </w:rPr>
        <w:t>Прим. авторов</w:t>
      </w:r>
      <w:r w:rsidRPr="004874A8">
        <w:rPr>
          <w:rFonts w:ascii="Helvetica" w:eastAsia="Times New Roman" w:hAnsi="Helvetica" w:cs="Helvetica"/>
          <w:color w:val="333333"/>
          <w:sz w:val="23"/>
          <w:szCs w:val="23"/>
          <w:lang w:eastAsia="ru-RU"/>
        </w:rPr>
        <w:t>) он здесь сформировался как личность, написал и опубликовал свои первые произведения, позднее он напишет:</w:t>
      </w:r>
      <w:proofErr w:type="gramEnd"/>
      <w:r w:rsidRPr="004874A8">
        <w:rPr>
          <w:rFonts w:ascii="Helvetica" w:eastAsia="Times New Roman" w:hAnsi="Helvetica" w:cs="Helvetica"/>
          <w:color w:val="333333"/>
          <w:sz w:val="23"/>
          <w:szCs w:val="23"/>
          <w:lang w:eastAsia="ru-RU"/>
        </w:rPr>
        <w:t xml:space="preserve"> “Имажинизм родился в Пензе на Казанской улице”… В своих произведениях </w:t>
      </w:r>
      <w:proofErr w:type="spellStart"/>
      <w:r w:rsidRPr="004874A8">
        <w:rPr>
          <w:rFonts w:ascii="Helvetica" w:eastAsia="Times New Roman" w:hAnsi="Helvetica" w:cs="Helvetica"/>
          <w:color w:val="333333"/>
          <w:sz w:val="23"/>
          <w:szCs w:val="23"/>
          <w:lang w:eastAsia="ru-RU"/>
        </w:rPr>
        <w:t>Мариенгоф</w:t>
      </w:r>
      <w:proofErr w:type="spellEnd"/>
      <w:r w:rsidRPr="004874A8">
        <w:rPr>
          <w:rFonts w:ascii="Helvetica" w:eastAsia="Times New Roman" w:hAnsi="Helvetica" w:cs="Helvetica"/>
          <w:color w:val="333333"/>
          <w:sz w:val="23"/>
          <w:szCs w:val="23"/>
          <w:lang w:eastAsia="ru-RU"/>
        </w:rPr>
        <w:t xml:space="preserve"> талантливо запечатлел образ Пензы начала XX в. Вы много можете вспомнить изданных миллионными тиражами произведений, где запечатлена Пенза начала XX в.?» [28]</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xml:space="preserve">Любопытно, что свою аргументацию Ю. Рева строит, обращаясь к локальной идентичности Мариенгофа как земляка, много сделавшего для литературного изображения пензенской жизни. То есть автор этой ремарки предлагает завершить круг реципрокного обмена — в ответ на дар Мариенгофа Пензе от Пензы сделать дар </w:t>
      </w:r>
      <w:proofErr w:type="spellStart"/>
      <w:r w:rsidRPr="004874A8">
        <w:rPr>
          <w:rFonts w:ascii="Helvetica" w:eastAsia="Times New Roman" w:hAnsi="Helvetica" w:cs="Helvetica"/>
          <w:color w:val="333333"/>
          <w:sz w:val="23"/>
          <w:szCs w:val="23"/>
          <w:lang w:eastAsia="ru-RU"/>
        </w:rPr>
        <w:t>Мариенгофу</w:t>
      </w:r>
      <w:proofErr w:type="spellEnd"/>
      <w:r w:rsidRPr="004874A8">
        <w:rPr>
          <w:rFonts w:ascii="Helvetica" w:eastAsia="Times New Roman" w:hAnsi="Helvetica" w:cs="Helvetica"/>
          <w:color w:val="333333"/>
          <w:sz w:val="23"/>
          <w:szCs w:val="23"/>
          <w:lang w:eastAsia="ru-RU"/>
        </w:rPr>
        <w:t xml:space="preserve"> в виде площади его имени. Так культура памяти невольно превращается в политэкономию памяти, где ведется сложный торг с историческим прошлым, материальным настоящим и политическим актуальным. Акторами здесь становятся не только люди, но и физические пространства, идеологии и символические иерархии. Топонимика же — это инструмент и материал, из которого возводится здание коллективной памяти. Что касается названия пензенской площади, то пока на </w:t>
      </w:r>
      <w:proofErr w:type="spellStart"/>
      <w:r w:rsidRPr="004874A8">
        <w:rPr>
          <w:rFonts w:ascii="Helvetica" w:eastAsia="Times New Roman" w:hAnsi="Helvetica" w:cs="Helvetica"/>
          <w:color w:val="333333"/>
          <w:sz w:val="23"/>
          <w:szCs w:val="23"/>
          <w:lang w:eastAsia="ru-RU"/>
        </w:rPr>
        <w:t>Викимапии</w:t>
      </w:r>
      <w:proofErr w:type="spellEnd"/>
      <w:r w:rsidRPr="004874A8">
        <w:rPr>
          <w:rFonts w:ascii="Helvetica" w:eastAsia="Times New Roman" w:hAnsi="Helvetica" w:cs="Helvetica"/>
          <w:color w:val="333333"/>
          <w:sz w:val="23"/>
          <w:szCs w:val="23"/>
          <w:lang w:eastAsia="ru-RU"/>
        </w:rPr>
        <w:t xml:space="preserve"> и некоторых других ресурсах она обозначается как Новая площадь — то есть что-то совсем нейтральное…</w:t>
      </w:r>
    </w:p>
    <w:p w:rsidR="004874A8" w:rsidRPr="004874A8" w:rsidRDefault="004874A8" w:rsidP="004874A8">
      <w:pPr>
        <w:spacing w:after="24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color w:val="333333"/>
          <w:sz w:val="23"/>
          <w:szCs w:val="23"/>
          <w:lang w:eastAsia="ru-RU"/>
        </w:rPr>
        <w:t> </w:t>
      </w:r>
    </w:p>
    <w:p w:rsidR="004874A8" w:rsidRPr="004874A8" w:rsidRDefault="004874A8" w:rsidP="004874A8">
      <w:pPr>
        <w:spacing w:after="0" w:line="372" w:lineRule="atLeast"/>
        <w:textAlignment w:val="top"/>
        <w:rPr>
          <w:rFonts w:ascii="Helvetica" w:eastAsia="Times New Roman" w:hAnsi="Helvetica" w:cs="Helvetica"/>
          <w:color w:val="333333"/>
          <w:sz w:val="23"/>
          <w:szCs w:val="23"/>
          <w:lang w:eastAsia="ru-RU"/>
        </w:rPr>
      </w:pPr>
      <w:r w:rsidRPr="004874A8">
        <w:rPr>
          <w:rFonts w:ascii="Helvetica" w:eastAsia="Times New Roman" w:hAnsi="Helvetica" w:cs="Helvetica"/>
          <w:b/>
          <w:bCs/>
          <w:color w:val="333333"/>
          <w:sz w:val="23"/>
          <w:szCs w:val="23"/>
          <w:bdr w:val="none" w:sz="0" w:space="0" w:color="auto" w:frame="1"/>
          <w:lang w:eastAsia="ru-RU"/>
        </w:rPr>
        <w:t>Примечания</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lastRenderedPageBreak/>
        <w:t xml:space="preserve">1. Согласно С. </w:t>
      </w:r>
      <w:proofErr w:type="spellStart"/>
      <w:r w:rsidRPr="004874A8">
        <w:rPr>
          <w:rFonts w:ascii="Helvetica" w:eastAsia="Times New Roman" w:hAnsi="Helvetica" w:cs="Helvetica"/>
          <w:color w:val="333333"/>
          <w:sz w:val="20"/>
          <w:szCs w:val="20"/>
          <w:lang w:eastAsia="ru-RU"/>
        </w:rPr>
        <w:t>Требсту</w:t>
      </w:r>
      <w:proofErr w:type="spellEnd"/>
      <w:r w:rsidRPr="004874A8">
        <w:rPr>
          <w:rFonts w:ascii="Helvetica" w:eastAsia="Times New Roman" w:hAnsi="Helvetica" w:cs="Helvetica"/>
          <w:color w:val="333333"/>
          <w:sz w:val="20"/>
          <w:szCs w:val="20"/>
          <w:lang w:eastAsia="ru-RU"/>
        </w:rPr>
        <w:t xml:space="preserve">, «в своих публичных проявлениях, особенно в Восточной Европе, культура памяти и по сей день </w:t>
      </w:r>
      <w:proofErr w:type="gramStart"/>
      <w:r w:rsidRPr="004874A8">
        <w:rPr>
          <w:rFonts w:ascii="Helvetica" w:eastAsia="Times New Roman" w:hAnsi="Helvetica" w:cs="Helvetica"/>
          <w:color w:val="333333"/>
          <w:sz w:val="20"/>
          <w:szCs w:val="20"/>
          <w:lang w:eastAsia="ru-RU"/>
        </w:rPr>
        <w:t>является</w:t>
      </w:r>
      <w:proofErr w:type="gramEnd"/>
      <w:r w:rsidRPr="004874A8">
        <w:rPr>
          <w:rFonts w:ascii="Helvetica" w:eastAsia="Times New Roman" w:hAnsi="Helvetica" w:cs="Helvetica"/>
          <w:color w:val="333333"/>
          <w:sz w:val="20"/>
          <w:szCs w:val="20"/>
          <w:lang w:eastAsia="ru-RU"/>
        </w:rPr>
        <w:t xml:space="preserve"> прежде всего продуктом государственных усилий по внедрению в общественное сознание тех или иных символов». См.: </w:t>
      </w:r>
      <w:r w:rsidRPr="004874A8">
        <w:rPr>
          <w:rFonts w:ascii="Helvetica" w:eastAsia="Times New Roman" w:hAnsi="Helvetica" w:cs="Helvetica"/>
          <w:i/>
          <w:iCs/>
          <w:color w:val="333333"/>
          <w:sz w:val="20"/>
          <w:szCs w:val="20"/>
          <w:bdr w:val="none" w:sz="0" w:space="0" w:color="auto" w:frame="1"/>
          <w:lang w:eastAsia="ru-RU"/>
        </w:rPr>
        <w:t>Требст С.</w:t>
      </w:r>
      <w:r w:rsidRPr="004874A8">
        <w:rPr>
          <w:rFonts w:ascii="Helvetica" w:eastAsia="Times New Roman" w:hAnsi="Helvetica" w:cs="Helvetica"/>
          <w:color w:val="333333"/>
          <w:sz w:val="20"/>
          <w:szCs w:val="20"/>
          <w:lang w:eastAsia="ru-RU"/>
        </w:rPr>
        <w:t> «Какой такой ковер?» Культура памяти в посткоммунистических обществах Восточной Европы: попытка общего описания и категоризации // Империя и нация в зеркале исторической памяти. М.: Новое издательство, 2011. С. 142–181.</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2. </w:t>
      </w:r>
      <w:r w:rsidRPr="004874A8">
        <w:rPr>
          <w:rFonts w:ascii="Helvetica" w:eastAsia="Times New Roman" w:hAnsi="Helvetica" w:cs="Helvetica"/>
          <w:i/>
          <w:iCs/>
          <w:color w:val="333333"/>
          <w:sz w:val="20"/>
          <w:szCs w:val="20"/>
          <w:bdr w:val="none" w:sz="0" w:space="0" w:color="auto" w:frame="1"/>
          <w:lang w:eastAsia="ru-RU"/>
        </w:rPr>
        <w:t>Требст С.</w:t>
      </w:r>
      <w:r w:rsidRPr="004874A8">
        <w:rPr>
          <w:rFonts w:ascii="Helvetica" w:eastAsia="Times New Roman" w:hAnsi="Helvetica" w:cs="Helvetica"/>
          <w:color w:val="333333"/>
          <w:sz w:val="20"/>
          <w:szCs w:val="20"/>
          <w:lang w:eastAsia="ru-RU"/>
        </w:rPr>
        <w:t> «Какой такой ковер?» Культура памяти в посткоммунистических обществах Восточной Европы: попытка общего описания и категоризации // Ab Imperio. 2004. №. 4. С. 41.</w:t>
      </w:r>
    </w:p>
    <w:p w:rsidR="004874A8" w:rsidRPr="004874A8" w:rsidRDefault="004874A8" w:rsidP="004874A8">
      <w:pPr>
        <w:spacing w:after="30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3. Впрочем, закрытие музея истории политических репрессий «Пермь-36» недвусмысленно указывает на симпатии государства, а поэтому примирение происходит за счет памяти о жертвах репрессий.</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4. См.: </w:t>
      </w:r>
      <w:r w:rsidRPr="004874A8">
        <w:rPr>
          <w:rFonts w:ascii="Helvetica" w:eastAsia="Times New Roman" w:hAnsi="Helvetica" w:cs="Helvetica"/>
          <w:i/>
          <w:iCs/>
          <w:color w:val="333333"/>
          <w:sz w:val="20"/>
          <w:szCs w:val="20"/>
          <w:bdr w:val="none" w:sz="0" w:space="0" w:color="auto" w:frame="1"/>
          <w:lang w:eastAsia="ru-RU"/>
        </w:rPr>
        <w:t>Нора П.</w:t>
      </w:r>
      <w:r w:rsidRPr="004874A8">
        <w:rPr>
          <w:rFonts w:ascii="Helvetica" w:eastAsia="Times New Roman" w:hAnsi="Helvetica" w:cs="Helvetica"/>
          <w:color w:val="333333"/>
          <w:sz w:val="20"/>
          <w:szCs w:val="20"/>
          <w:lang w:eastAsia="ru-RU"/>
        </w:rPr>
        <w:t> Проблематика мест памяти. СПб</w:t>
      </w:r>
      <w:proofErr w:type="gramStart"/>
      <w:r w:rsidRPr="004874A8">
        <w:rPr>
          <w:rFonts w:ascii="Helvetica" w:eastAsia="Times New Roman" w:hAnsi="Helvetica" w:cs="Helvetica"/>
          <w:color w:val="333333"/>
          <w:sz w:val="20"/>
          <w:szCs w:val="20"/>
          <w:lang w:eastAsia="ru-RU"/>
        </w:rPr>
        <w:t xml:space="preserve">.: </w:t>
      </w:r>
      <w:proofErr w:type="gramEnd"/>
      <w:r w:rsidRPr="004874A8">
        <w:rPr>
          <w:rFonts w:ascii="Helvetica" w:eastAsia="Times New Roman" w:hAnsi="Helvetica" w:cs="Helvetica"/>
          <w:color w:val="333333"/>
          <w:sz w:val="20"/>
          <w:szCs w:val="20"/>
          <w:lang w:eastAsia="ru-RU"/>
        </w:rPr>
        <w:t>Издательство СПбГУ, 1999; </w:t>
      </w:r>
      <w:r w:rsidRPr="004874A8">
        <w:rPr>
          <w:rFonts w:ascii="Helvetica" w:eastAsia="Times New Roman" w:hAnsi="Helvetica" w:cs="Helvetica"/>
          <w:i/>
          <w:iCs/>
          <w:color w:val="333333"/>
          <w:sz w:val="20"/>
          <w:szCs w:val="20"/>
          <w:bdr w:val="none" w:sz="0" w:space="0" w:color="auto" w:frame="1"/>
          <w:lang w:eastAsia="ru-RU"/>
        </w:rPr>
        <w:t>Йейтс Ф.</w:t>
      </w:r>
      <w:r w:rsidRPr="004874A8">
        <w:rPr>
          <w:rFonts w:ascii="Helvetica" w:eastAsia="Times New Roman" w:hAnsi="Helvetica" w:cs="Helvetica"/>
          <w:color w:val="333333"/>
          <w:sz w:val="20"/>
          <w:szCs w:val="20"/>
          <w:lang w:eastAsia="ru-RU"/>
        </w:rPr>
        <w:t> Искусство памяти. СПб</w:t>
      </w:r>
      <w:proofErr w:type="gramStart"/>
      <w:r w:rsidRPr="004874A8">
        <w:rPr>
          <w:rFonts w:ascii="Helvetica" w:eastAsia="Times New Roman" w:hAnsi="Helvetica" w:cs="Helvetica"/>
          <w:color w:val="333333"/>
          <w:sz w:val="20"/>
          <w:szCs w:val="20"/>
          <w:lang w:eastAsia="ru-RU"/>
        </w:rPr>
        <w:t xml:space="preserve">.: </w:t>
      </w:r>
      <w:proofErr w:type="gramEnd"/>
      <w:r w:rsidRPr="004874A8">
        <w:rPr>
          <w:rFonts w:ascii="Helvetica" w:eastAsia="Times New Roman" w:hAnsi="Helvetica" w:cs="Helvetica"/>
          <w:color w:val="333333"/>
          <w:sz w:val="20"/>
          <w:szCs w:val="20"/>
          <w:lang w:eastAsia="ru-RU"/>
        </w:rPr>
        <w:t>Фонд поддержки науки и образования «Университетская книга», 1997.</w:t>
      </w:r>
    </w:p>
    <w:p w:rsidR="004874A8" w:rsidRPr="004874A8" w:rsidRDefault="004874A8" w:rsidP="004874A8">
      <w:pPr>
        <w:spacing w:after="30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5. Реальные названия улиц в новом районе Пензы, который получил название «Город-Спутник».</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6. </w:t>
      </w:r>
      <w:r w:rsidRPr="004874A8">
        <w:rPr>
          <w:rFonts w:ascii="Helvetica" w:eastAsia="Times New Roman" w:hAnsi="Helvetica" w:cs="Helvetica"/>
          <w:i/>
          <w:iCs/>
          <w:color w:val="333333"/>
          <w:sz w:val="20"/>
          <w:szCs w:val="20"/>
          <w:bdr w:val="none" w:sz="0" w:space="0" w:color="auto" w:frame="1"/>
          <w:lang w:eastAsia="ru-RU"/>
        </w:rPr>
        <w:t>Водак Р.</w:t>
      </w:r>
      <w:r w:rsidRPr="004874A8">
        <w:rPr>
          <w:rFonts w:ascii="Helvetica" w:eastAsia="Times New Roman" w:hAnsi="Helvetica" w:cs="Helvetica"/>
          <w:color w:val="333333"/>
          <w:sz w:val="20"/>
          <w:szCs w:val="20"/>
          <w:lang w:eastAsia="ru-RU"/>
        </w:rPr>
        <w:t> Язык, дискурс, политика. Волгоград: Перемена, 1997; </w:t>
      </w:r>
      <w:r w:rsidRPr="004874A8">
        <w:rPr>
          <w:rFonts w:ascii="Helvetica" w:eastAsia="Times New Roman" w:hAnsi="Helvetica" w:cs="Helvetica"/>
          <w:i/>
          <w:iCs/>
          <w:color w:val="333333"/>
          <w:sz w:val="20"/>
          <w:szCs w:val="20"/>
          <w:bdr w:val="none" w:sz="0" w:space="0" w:color="auto" w:frame="1"/>
          <w:lang w:eastAsia="ru-RU"/>
        </w:rPr>
        <w:t>Тичер С. и др</w:t>
      </w:r>
      <w:r w:rsidRPr="004874A8">
        <w:rPr>
          <w:rFonts w:ascii="Helvetica" w:eastAsia="Times New Roman" w:hAnsi="Helvetica" w:cs="Helvetica"/>
          <w:color w:val="333333"/>
          <w:sz w:val="20"/>
          <w:szCs w:val="20"/>
          <w:lang w:eastAsia="ru-RU"/>
        </w:rPr>
        <w:t>. Методы анализа текста и дискурса. Харьков: Гуманитарный центр, 2009.</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7. </w:t>
      </w:r>
      <w:r w:rsidRPr="004874A8">
        <w:rPr>
          <w:rFonts w:ascii="Helvetica" w:eastAsia="Times New Roman" w:hAnsi="Helvetica" w:cs="Helvetica"/>
          <w:i/>
          <w:iCs/>
          <w:color w:val="333333"/>
          <w:sz w:val="20"/>
          <w:szCs w:val="20"/>
          <w:bdr w:val="none" w:sz="0" w:space="0" w:color="auto" w:frame="1"/>
          <w:lang w:eastAsia="ru-RU"/>
        </w:rPr>
        <w:t>Волков С.</w:t>
      </w:r>
      <w:r w:rsidRPr="004874A8">
        <w:rPr>
          <w:rFonts w:ascii="Helvetica" w:eastAsia="Times New Roman" w:hAnsi="Helvetica" w:cs="Helvetica"/>
          <w:color w:val="333333"/>
          <w:sz w:val="20"/>
          <w:szCs w:val="20"/>
          <w:lang w:eastAsia="ru-RU"/>
        </w:rPr>
        <w:t> История культуры Санкт-Петербурга с основания до наших дней. М.: Эксмо, 2007.</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val="en-US" w:eastAsia="ru-RU"/>
        </w:rPr>
      </w:pPr>
      <w:r w:rsidRPr="004874A8">
        <w:rPr>
          <w:rFonts w:ascii="Helvetica" w:eastAsia="Times New Roman" w:hAnsi="Helvetica" w:cs="Helvetica"/>
          <w:color w:val="333333"/>
          <w:sz w:val="20"/>
          <w:szCs w:val="20"/>
          <w:lang w:eastAsia="ru-RU"/>
        </w:rPr>
        <w:t>8. </w:t>
      </w:r>
      <w:r w:rsidRPr="004874A8">
        <w:rPr>
          <w:rFonts w:ascii="Helvetica" w:eastAsia="Times New Roman" w:hAnsi="Helvetica" w:cs="Helvetica"/>
          <w:i/>
          <w:iCs/>
          <w:color w:val="333333"/>
          <w:sz w:val="20"/>
          <w:szCs w:val="20"/>
          <w:bdr w:val="none" w:sz="0" w:space="0" w:color="auto" w:frame="1"/>
          <w:lang w:eastAsia="ru-RU"/>
        </w:rPr>
        <w:t>Болтански Л., Тевено Л.</w:t>
      </w:r>
      <w:r w:rsidRPr="004874A8">
        <w:rPr>
          <w:rFonts w:ascii="Helvetica" w:eastAsia="Times New Roman" w:hAnsi="Helvetica" w:cs="Helvetica"/>
          <w:color w:val="333333"/>
          <w:sz w:val="20"/>
          <w:szCs w:val="20"/>
          <w:lang w:eastAsia="ru-RU"/>
        </w:rPr>
        <w:t> Критика и обоснование справедливости. Очерки</w:t>
      </w:r>
      <w:r w:rsidRPr="004874A8">
        <w:rPr>
          <w:rFonts w:ascii="Helvetica" w:eastAsia="Times New Roman" w:hAnsi="Helvetica" w:cs="Helvetica"/>
          <w:color w:val="333333"/>
          <w:sz w:val="20"/>
          <w:szCs w:val="20"/>
          <w:lang w:val="en-US" w:eastAsia="ru-RU"/>
        </w:rPr>
        <w:t xml:space="preserve"> </w:t>
      </w:r>
      <w:r w:rsidRPr="004874A8">
        <w:rPr>
          <w:rFonts w:ascii="Helvetica" w:eastAsia="Times New Roman" w:hAnsi="Helvetica" w:cs="Helvetica"/>
          <w:color w:val="333333"/>
          <w:sz w:val="20"/>
          <w:szCs w:val="20"/>
          <w:lang w:eastAsia="ru-RU"/>
        </w:rPr>
        <w:t>социологии</w:t>
      </w:r>
      <w:r w:rsidRPr="004874A8">
        <w:rPr>
          <w:rFonts w:ascii="Helvetica" w:eastAsia="Times New Roman" w:hAnsi="Helvetica" w:cs="Helvetica"/>
          <w:color w:val="333333"/>
          <w:sz w:val="20"/>
          <w:szCs w:val="20"/>
          <w:lang w:val="en-US" w:eastAsia="ru-RU"/>
        </w:rPr>
        <w:t xml:space="preserve"> </w:t>
      </w:r>
      <w:r w:rsidRPr="004874A8">
        <w:rPr>
          <w:rFonts w:ascii="Helvetica" w:eastAsia="Times New Roman" w:hAnsi="Helvetica" w:cs="Helvetica"/>
          <w:color w:val="333333"/>
          <w:sz w:val="20"/>
          <w:szCs w:val="20"/>
          <w:lang w:eastAsia="ru-RU"/>
        </w:rPr>
        <w:t>градов</w:t>
      </w:r>
      <w:r w:rsidRPr="004874A8">
        <w:rPr>
          <w:rFonts w:ascii="Helvetica" w:eastAsia="Times New Roman" w:hAnsi="Helvetica" w:cs="Helvetica"/>
          <w:color w:val="333333"/>
          <w:sz w:val="20"/>
          <w:szCs w:val="20"/>
          <w:lang w:val="en-US" w:eastAsia="ru-RU"/>
        </w:rPr>
        <w:t xml:space="preserve">. </w:t>
      </w:r>
      <w:r w:rsidRPr="004874A8">
        <w:rPr>
          <w:rFonts w:ascii="Helvetica" w:eastAsia="Times New Roman" w:hAnsi="Helvetica" w:cs="Helvetica"/>
          <w:color w:val="333333"/>
          <w:sz w:val="20"/>
          <w:szCs w:val="20"/>
          <w:lang w:eastAsia="ru-RU"/>
        </w:rPr>
        <w:t>М</w:t>
      </w:r>
      <w:r w:rsidRPr="004874A8">
        <w:rPr>
          <w:rFonts w:ascii="Helvetica" w:eastAsia="Times New Roman" w:hAnsi="Helvetica" w:cs="Helvetica"/>
          <w:color w:val="333333"/>
          <w:sz w:val="20"/>
          <w:szCs w:val="20"/>
          <w:lang w:val="en-US" w:eastAsia="ru-RU"/>
        </w:rPr>
        <w:t xml:space="preserve">.: </w:t>
      </w:r>
      <w:r w:rsidRPr="004874A8">
        <w:rPr>
          <w:rFonts w:ascii="Helvetica" w:eastAsia="Times New Roman" w:hAnsi="Helvetica" w:cs="Helvetica"/>
          <w:color w:val="333333"/>
          <w:sz w:val="20"/>
          <w:szCs w:val="20"/>
          <w:lang w:eastAsia="ru-RU"/>
        </w:rPr>
        <w:t>НЛО</w:t>
      </w:r>
      <w:r w:rsidRPr="004874A8">
        <w:rPr>
          <w:rFonts w:ascii="Helvetica" w:eastAsia="Times New Roman" w:hAnsi="Helvetica" w:cs="Helvetica"/>
          <w:color w:val="333333"/>
          <w:sz w:val="20"/>
          <w:szCs w:val="20"/>
          <w:lang w:val="en-US" w:eastAsia="ru-RU"/>
        </w:rPr>
        <w:t>, 2013.</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val="en-US" w:eastAsia="ru-RU"/>
        </w:rPr>
        <w:t>9. </w:t>
      </w:r>
      <w:r w:rsidRPr="004874A8">
        <w:rPr>
          <w:rFonts w:ascii="Helvetica" w:eastAsia="Times New Roman" w:hAnsi="Helvetica" w:cs="Helvetica"/>
          <w:i/>
          <w:iCs/>
          <w:color w:val="333333"/>
          <w:sz w:val="20"/>
          <w:szCs w:val="20"/>
          <w:bdr w:val="none" w:sz="0" w:space="0" w:color="auto" w:frame="1"/>
          <w:lang w:val="en-US" w:eastAsia="ru-RU"/>
        </w:rPr>
        <w:t>Fine G.A.</w:t>
      </w:r>
      <w:r w:rsidRPr="004874A8">
        <w:rPr>
          <w:rFonts w:ascii="Helvetica" w:eastAsia="Times New Roman" w:hAnsi="Helvetica" w:cs="Helvetica"/>
          <w:color w:val="333333"/>
          <w:sz w:val="20"/>
          <w:szCs w:val="20"/>
          <w:lang w:val="en-US" w:eastAsia="ru-RU"/>
        </w:rPr>
        <w:t xml:space="preserve"> Reputational Entrepreneurs and the Memory of Incompetence: Melting Supporters, Partisan Warriors, and Images of President Harding // American Journal of Sociology. </w:t>
      </w:r>
      <w:r w:rsidRPr="004874A8">
        <w:rPr>
          <w:rFonts w:ascii="Helvetica" w:eastAsia="Times New Roman" w:hAnsi="Helvetica" w:cs="Helvetica"/>
          <w:color w:val="333333"/>
          <w:sz w:val="20"/>
          <w:szCs w:val="20"/>
          <w:lang w:eastAsia="ru-RU"/>
        </w:rPr>
        <w:t>1996. P. 1159–1193.</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10. См.: </w:t>
      </w:r>
      <w:r w:rsidRPr="004874A8">
        <w:rPr>
          <w:rFonts w:ascii="Helvetica" w:eastAsia="Times New Roman" w:hAnsi="Helvetica" w:cs="Helvetica"/>
          <w:i/>
          <w:iCs/>
          <w:color w:val="333333"/>
          <w:sz w:val="20"/>
          <w:szCs w:val="20"/>
          <w:bdr w:val="none" w:sz="0" w:space="0" w:color="auto" w:frame="1"/>
          <w:lang w:eastAsia="ru-RU"/>
        </w:rPr>
        <w:t>Залесский В</w:t>
      </w:r>
      <w:r w:rsidRPr="004874A8">
        <w:rPr>
          <w:rFonts w:ascii="Helvetica" w:eastAsia="Times New Roman" w:hAnsi="Helvetica" w:cs="Helvetica"/>
          <w:color w:val="333333"/>
          <w:sz w:val="20"/>
          <w:szCs w:val="20"/>
          <w:lang w:eastAsia="ru-RU"/>
        </w:rPr>
        <w:t>. Бела Кун тоже «не жил и не работал здесь» // </w:t>
      </w:r>
      <w:hyperlink r:id="rId31" w:tgtFrame="_blank" w:history="1">
        <w:r w:rsidRPr="004874A8">
          <w:rPr>
            <w:rFonts w:ascii="Helvetica" w:eastAsia="Times New Roman" w:hAnsi="Helvetica" w:cs="Helvetica"/>
            <w:color w:val="333333"/>
            <w:sz w:val="20"/>
            <w:szCs w:val="20"/>
            <w:u w:val="single"/>
            <w:bdr w:val="none" w:sz="0" w:space="0" w:color="auto" w:frame="1"/>
            <w:lang w:eastAsia="ru-RU"/>
          </w:rPr>
          <w:t>http://www.cogita.ru/power/vlast-i-obschestvo/bela-kun-tozhe-ne-zhil-i-ne-rabotal-zdes</w:t>
        </w:r>
      </w:hyperlink>
      <w:r w:rsidRPr="004874A8">
        <w:rPr>
          <w:rFonts w:ascii="Helvetica" w:eastAsia="Times New Roman" w:hAnsi="Helvetica" w:cs="Helvetica"/>
          <w:color w:val="333333"/>
          <w:sz w:val="20"/>
          <w:szCs w:val="20"/>
          <w:lang w:eastAsia="ru-RU"/>
        </w:rPr>
        <w:t>; Полтавченко: переименовывать улицу Белы Куна не позволяют правила // </w:t>
      </w:r>
      <w:hyperlink r:id="rId32" w:tgtFrame="_blank" w:history="1">
        <w:r w:rsidRPr="004874A8">
          <w:rPr>
            <w:rFonts w:ascii="Helvetica" w:eastAsia="Times New Roman" w:hAnsi="Helvetica" w:cs="Helvetica"/>
            <w:color w:val="333333"/>
            <w:sz w:val="20"/>
            <w:szCs w:val="20"/>
            <w:u w:val="single"/>
            <w:bdr w:val="none" w:sz="0" w:space="0" w:color="auto" w:frame="1"/>
            <w:lang w:eastAsia="ru-RU"/>
          </w:rPr>
          <w:t>http://karpovka.net/2015/03/17/144081/</w:t>
        </w:r>
      </w:hyperlink>
      <w:r w:rsidRPr="004874A8">
        <w:rPr>
          <w:rFonts w:ascii="Helvetica" w:eastAsia="Times New Roman" w:hAnsi="Helvetica" w:cs="Helvetica"/>
          <w:color w:val="333333"/>
          <w:sz w:val="20"/>
          <w:szCs w:val="20"/>
          <w:lang w:eastAsia="ru-RU"/>
        </w:rPr>
        <w:t>; Полтавченко: Переименовывать улицу Белы Куна не будут // </w:t>
      </w:r>
      <w:hyperlink r:id="rId33" w:tgtFrame="_blank" w:history="1">
        <w:r w:rsidRPr="004874A8">
          <w:rPr>
            <w:rFonts w:ascii="Helvetica" w:eastAsia="Times New Roman" w:hAnsi="Helvetica" w:cs="Helvetica"/>
            <w:color w:val="333333"/>
            <w:sz w:val="20"/>
            <w:szCs w:val="20"/>
            <w:u w:val="single"/>
            <w:bdr w:val="none" w:sz="0" w:space="0" w:color="auto" w:frame="1"/>
            <w:lang w:eastAsia="ru-RU"/>
          </w:rPr>
          <w:t>http://www.fontanka.ru/2015/03/16/175/</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11. </w:t>
      </w:r>
      <w:hyperlink r:id="rId34" w:tgtFrame="_blank" w:history="1">
        <w:r w:rsidRPr="004874A8">
          <w:rPr>
            <w:rFonts w:ascii="Helvetica" w:eastAsia="Times New Roman" w:hAnsi="Helvetica" w:cs="Helvetica"/>
            <w:color w:val="333333"/>
            <w:sz w:val="20"/>
            <w:szCs w:val="20"/>
            <w:u w:val="single"/>
            <w:bdr w:val="none" w:sz="0" w:space="0" w:color="auto" w:frame="1"/>
            <w:lang w:eastAsia="ru-RU"/>
          </w:rPr>
          <w:t>http://kplo.ru/content/view/2682/5/</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12. </w:t>
      </w:r>
      <w:r w:rsidRPr="004874A8">
        <w:rPr>
          <w:rFonts w:ascii="Helvetica" w:eastAsia="Times New Roman" w:hAnsi="Helvetica" w:cs="Helvetica"/>
          <w:i/>
          <w:iCs/>
          <w:color w:val="333333"/>
          <w:sz w:val="20"/>
          <w:szCs w:val="20"/>
          <w:bdr w:val="none" w:sz="0" w:space="0" w:color="auto" w:frame="1"/>
          <w:lang w:eastAsia="ru-RU"/>
        </w:rPr>
        <w:t>Годин В.С.</w:t>
      </w:r>
      <w:r w:rsidRPr="004874A8">
        <w:rPr>
          <w:rFonts w:ascii="Helvetica" w:eastAsia="Times New Roman" w:hAnsi="Helvetica" w:cs="Helvetica"/>
          <w:color w:val="333333"/>
          <w:sz w:val="20"/>
          <w:szCs w:val="20"/>
          <w:lang w:eastAsia="ru-RU"/>
        </w:rPr>
        <w:t> Улицы Пензы. Саратов: Приволжское книжное издательство, 1983.</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13. Анализ последствий девелоперского бума двухтысячных сделан в статье: Абрамов Р. Пенза — машина девелоперского роста? // Улица Московская (еженедельная газета). 2014. 11 августа.</w:t>
      </w:r>
      <w:hyperlink r:id="rId35"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http://www.ym-penza.ru/index.php?option=com_k2&amp;view=item&amp;id=1314:penza-mashina-developerskogo-rosta&amp;Itemid=225</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14. В Пензе обсудили варианты названия площади у здания новой филармонии // </w:t>
      </w:r>
      <w:hyperlink r:id="rId36" w:tgtFrame="_blank" w:history="1">
        <w:r w:rsidRPr="004874A8">
          <w:rPr>
            <w:rFonts w:ascii="Helvetica" w:eastAsia="Times New Roman" w:hAnsi="Helvetica" w:cs="Helvetica"/>
            <w:color w:val="333333"/>
            <w:sz w:val="20"/>
            <w:szCs w:val="20"/>
            <w:u w:val="single"/>
            <w:bdr w:val="none" w:sz="0" w:space="0" w:color="auto" w:frame="1"/>
            <w:lang w:eastAsia="ru-RU"/>
          </w:rPr>
          <w:t>http://www.pravda-news.ru/topic/54498.html</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15. </w:t>
      </w:r>
      <w:hyperlink r:id="rId37" w:tgtFrame="_blank" w:history="1">
        <w:r w:rsidRPr="004874A8">
          <w:rPr>
            <w:rFonts w:ascii="Helvetica" w:eastAsia="Times New Roman" w:hAnsi="Helvetica" w:cs="Helvetica"/>
            <w:color w:val="333333"/>
            <w:sz w:val="20"/>
            <w:szCs w:val="20"/>
            <w:u w:val="single"/>
            <w:bdr w:val="none" w:sz="0" w:space="0" w:color="auto" w:frame="1"/>
            <w:lang w:eastAsia="ru-RU"/>
          </w:rPr>
          <w:t>http://www.zaharprilepin.ru/ru/novosti/2014/9/12141940.html</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16. Виторган, Меньшова и Тодоровский — за присвоение имени Мариенгофа площади у ККЗ «Пенза» //</w:t>
      </w:r>
      <w:hyperlink r:id="rId38" w:tgtFrame="_blank" w:history="1">
        <w:r w:rsidRPr="004874A8">
          <w:rPr>
            <w:rFonts w:ascii="Helvetica" w:eastAsia="Times New Roman" w:hAnsi="Helvetica" w:cs="Helvetica"/>
            <w:color w:val="333333"/>
            <w:sz w:val="20"/>
            <w:szCs w:val="20"/>
            <w:u w:val="single"/>
            <w:bdr w:val="none" w:sz="0" w:space="0" w:color="auto" w:frame="1"/>
            <w:lang w:eastAsia="ru-RU"/>
          </w:rPr>
          <w:t>http://www.pravda-news.ru/topic/54230.html</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lastRenderedPageBreak/>
        <w:t xml:space="preserve">17. Захар </w:t>
      </w:r>
      <w:proofErr w:type="spellStart"/>
      <w:r w:rsidRPr="004874A8">
        <w:rPr>
          <w:rFonts w:ascii="Helvetica" w:eastAsia="Times New Roman" w:hAnsi="Helvetica" w:cs="Helvetica"/>
          <w:color w:val="333333"/>
          <w:sz w:val="20"/>
          <w:szCs w:val="20"/>
          <w:lang w:eastAsia="ru-RU"/>
        </w:rPr>
        <w:t>Прилепин</w:t>
      </w:r>
      <w:proofErr w:type="spellEnd"/>
      <w:r w:rsidRPr="004874A8">
        <w:rPr>
          <w:rFonts w:ascii="Helvetica" w:eastAsia="Times New Roman" w:hAnsi="Helvetica" w:cs="Helvetica"/>
          <w:color w:val="333333"/>
          <w:sz w:val="20"/>
          <w:szCs w:val="20"/>
          <w:lang w:eastAsia="ru-RU"/>
        </w:rPr>
        <w:t xml:space="preserve"> за широту взглядов // Улица Московская. 2014. 4 октября. </w:t>
      </w:r>
      <w:hyperlink r:id="rId39"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http://www.ym-penza.ru/index.php?option=com_k2&amp;view=item&amp;id=1396:zakhar-prilepin-za-shirotu-vzglyadov&amp;Itemid=278</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18. Леонид Юзефович о частностях в истории // Улица Московская. 2014. 4 октября. </w:t>
      </w:r>
      <w:hyperlink r:id="rId40"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http://www.ym-penza.ru/index.php?option=com_k2&amp;view=item&amp;id=1395:leonid-yuzefovich-o-chastnostyakh-v-istorii&amp;Itemid=278</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19. </w:t>
      </w:r>
      <w:r w:rsidRPr="004874A8">
        <w:rPr>
          <w:rFonts w:ascii="Helvetica" w:eastAsia="Times New Roman" w:hAnsi="Helvetica" w:cs="Helvetica"/>
          <w:i/>
          <w:iCs/>
          <w:color w:val="333333"/>
          <w:sz w:val="20"/>
          <w:szCs w:val="20"/>
          <w:bdr w:val="none" w:sz="0" w:space="0" w:color="auto" w:frame="1"/>
          <w:lang w:eastAsia="ru-RU"/>
        </w:rPr>
        <w:t>Куприянова Е.</w:t>
      </w:r>
      <w:r w:rsidRPr="004874A8">
        <w:rPr>
          <w:rFonts w:ascii="Helvetica" w:eastAsia="Times New Roman" w:hAnsi="Helvetica" w:cs="Helvetica"/>
          <w:color w:val="333333"/>
          <w:sz w:val="20"/>
          <w:szCs w:val="20"/>
          <w:lang w:eastAsia="ru-RU"/>
        </w:rPr>
        <w:t> Как назвать новую площадь? // Улица Московская. 2014. 20 сентября. </w:t>
      </w:r>
      <w:hyperlink r:id="rId41"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http://www.ym-penza.ru/index.php?option=com_k2&amp;view=item&amp;id=1369:kak-nazvat-novuyu-ploshchad&amp;Itemid=252</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20. Кривов и БК: начало диалога // Улица Московская. 2014. 20 сентября. </w:t>
      </w:r>
      <w:hyperlink r:id="rId42"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http://www.ym-penza.ru/index.php?option=com_k2&amp;view=item&amp;id=1368:krivov-i-bk-nachalo-dialoga&amp;Itemid=231</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21. </w:t>
      </w:r>
      <w:r w:rsidRPr="004874A8">
        <w:rPr>
          <w:rFonts w:ascii="Helvetica" w:eastAsia="Times New Roman" w:hAnsi="Helvetica" w:cs="Helvetica"/>
          <w:i/>
          <w:iCs/>
          <w:color w:val="333333"/>
          <w:sz w:val="20"/>
          <w:szCs w:val="20"/>
          <w:bdr w:val="none" w:sz="0" w:space="0" w:color="auto" w:frame="1"/>
          <w:lang w:eastAsia="ru-RU"/>
        </w:rPr>
        <w:t>Шишкин И.</w:t>
      </w:r>
      <w:r w:rsidRPr="004874A8">
        <w:rPr>
          <w:rFonts w:ascii="Helvetica" w:eastAsia="Times New Roman" w:hAnsi="Helvetica" w:cs="Helvetica"/>
          <w:color w:val="333333"/>
          <w:sz w:val="20"/>
          <w:szCs w:val="20"/>
          <w:lang w:eastAsia="ru-RU"/>
        </w:rPr>
        <w:t> О площади моего города // Улица Московская. 2014. 27 сентября. </w:t>
      </w:r>
      <w:hyperlink r:id="rId43"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http://www.ym-penza.ru/index.php?option=com_k2&amp;view=item&amp;id=1376:o-ploshchadi-moego-goroda&amp;Itemid=261</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22. Подробнее см.: </w:t>
      </w:r>
      <w:proofErr w:type="spellStart"/>
      <w:r w:rsidRPr="004874A8">
        <w:rPr>
          <w:rFonts w:ascii="Helvetica" w:eastAsia="Times New Roman" w:hAnsi="Helvetica" w:cs="Helvetica"/>
          <w:i/>
          <w:iCs/>
          <w:color w:val="333333"/>
          <w:sz w:val="20"/>
          <w:szCs w:val="20"/>
          <w:bdr w:val="none" w:sz="0" w:space="0" w:color="auto" w:frame="1"/>
          <w:lang w:eastAsia="ru-RU"/>
        </w:rPr>
        <w:t>Simmel</w:t>
      </w:r>
      <w:proofErr w:type="spellEnd"/>
      <w:r w:rsidRPr="004874A8">
        <w:rPr>
          <w:rFonts w:ascii="Helvetica" w:eastAsia="Times New Roman" w:hAnsi="Helvetica" w:cs="Helvetica"/>
          <w:i/>
          <w:iCs/>
          <w:color w:val="333333"/>
          <w:sz w:val="20"/>
          <w:szCs w:val="20"/>
          <w:bdr w:val="none" w:sz="0" w:space="0" w:color="auto" w:frame="1"/>
          <w:lang w:eastAsia="ru-RU"/>
        </w:rPr>
        <w:t xml:space="preserve"> G.</w:t>
      </w:r>
      <w:r w:rsidRPr="004874A8">
        <w:rPr>
          <w:rFonts w:ascii="Helvetica" w:eastAsia="Times New Roman" w:hAnsi="Helvetica" w:cs="Helvetica"/>
          <w:color w:val="333333"/>
          <w:sz w:val="20"/>
          <w:szCs w:val="20"/>
          <w:lang w:eastAsia="ru-RU"/>
        </w:rPr>
        <w:t> </w:t>
      </w:r>
      <w:proofErr w:type="spellStart"/>
      <w:r w:rsidRPr="004874A8">
        <w:rPr>
          <w:rFonts w:ascii="Helvetica" w:eastAsia="Times New Roman" w:hAnsi="Helvetica" w:cs="Helvetica"/>
          <w:color w:val="333333"/>
          <w:sz w:val="20"/>
          <w:szCs w:val="20"/>
          <w:lang w:eastAsia="ru-RU"/>
        </w:rPr>
        <w:t>Soziologie</w:t>
      </w:r>
      <w:proofErr w:type="spellEnd"/>
      <w:r w:rsidRPr="004874A8">
        <w:rPr>
          <w:rFonts w:ascii="Helvetica" w:eastAsia="Times New Roman" w:hAnsi="Helvetica" w:cs="Helvetica"/>
          <w:color w:val="333333"/>
          <w:sz w:val="20"/>
          <w:szCs w:val="20"/>
          <w:lang w:eastAsia="ru-RU"/>
        </w:rPr>
        <w:t xml:space="preserve">. </w:t>
      </w:r>
      <w:r w:rsidRPr="004874A8">
        <w:rPr>
          <w:rFonts w:ascii="Helvetica" w:eastAsia="Times New Roman" w:hAnsi="Helvetica" w:cs="Helvetica"/>
          <w:color w:val="333333"/>
          <w:sz w:val="20"/>
          <w:szCs w:val="20"/>
          <w:lang w:val="en-US" w:eastAsia="ru-RU"/>
        </w:rPr>
        <w:t>Untersuchungen ueber die Formen der Vergesellschaftung. Hrsgg. v. O. Rammstedt. Gesamtausgabe, Bd. 11. Frankfurt a. M.: Suhrkamp, 1992; </w:t>
      </w:r>
      <w:r w:rsidRPr="004874A8">
        <w:rPr>
          <w:rFonts w:ascii="Helvetica" w:eastAsia="Times New Roman" w:hAnsi="Helvetica" w:cs="Helvetica"/>
          <w:i/>
          <w:iCs/>
          <w:color w:val="333333"/>
          <w:sz w:val="20"/>
          <w:szCs w:val="20"/>
          <w:bdr w:val="none" w:sz="0" w:space="0" w:color="auto" w:frame="1"/>
          <w:lang w:val="en-US" w:eastAsia="ru-RU"/>
        </w:rPr>
        <w:t>Simmel G.</w:t>
      </w:r>
      <w:r w:rsidRPr="004874A8">
        <w:rPr>
          <w:rFonts w:ascii="Helvetica" w:eastAsia="Times New Roman" w:hAnsi="Helvetica" w:cs="Helvetica"/>
          <w:color w:val="333333"/>
          <w:sz w:val="20"/>
          <w:szCs w:val="20"/>
          <w:lang w:val="en-US" w:eastAsia="ru-RU"/>
        </w:rPr>
        <w:t xml:space="preserve"> Philosophie des Geldes. Gesamtausgabe, Bd. 6. Hrsgg. v. D.P. Frisby u. K.Ch. Koehnke. </w:t>
      </w:r>
      <w:proofErr w:type="spellStart"/>
      <w:r w:rsidRPr="004874A8">
        <w:rPr>
          <w:rFonts w:ascii="Helvetica" w:eastAsia="Times New Roman" w:hAnsi="Helvetica" w:cs="Helvetica"/>
          <w:color w:val="333333"/>
          <w:sz w:val="20"/>
          <w:szCs w:val="20"/>
          <w:lang w:eastAsia="ru-RU"/>
        </w:rPr>
        <w:t>Frankfurt</w:t>
      </w:r>
      <w:proofErr w:type="spellEnd"/>
      <w:r w:rsidRPr="004874A8">
        <w:rPr>
          <w:rFonts w:ascii="Helvetica" w:eastAsia="Times New Roman" w:hAnsi="Helvetica" w:cs="Helvetica"/>
          <w:color w:val="333333"/>
          <w:sz w:val="20"/>
          <w:szCs w:val="20"/>
          <w:lang w:eastAsia="ru-RU"/>
        </w:rPr>
        <w:t xml:space="preserve"> a. M.: </w:t>
      </w:r>
      <w:proofErr w:type="spellStart"/>
      <w:r w:rsidRPr="004874A8">
        <w:rPr>
          <w:rFonts w:ascii="Helvetica" w:eastAsia="Times New Roman" w:hAnsi="Helvetica" w:cs="Helvetica"/>
          <w:color w:val="333333"/>
          <w:sz w:val="20"/>
          <w:szCs w:val="20"/>
          <w:lang w:eastAsia="ru-RU"/>
        </w:rPr>
        <w:t>Suhrkamp</w:t>
      </w:r>
      <w:proofErr w:type="spellEnd"/>
      <w:r w:rsidRPr="004874A8">
        <w:rPr>
          <w:rFonts w:ascii="Helvetica" w:eastAsia="Times New Roman" w:hAnsi="Helvetica" w:cs="Helvetica"/>
          <w:color w:val="333333"/>
          <w:sz w:val="20"/>
          <w:szCs w:val="20"/>
          <w:lang w:eastAsia="ru-RU"/>
        </w:rPr>
        <w:t>, 1989; </w:t>
      </w:r>
      <w:proofErr w:type="spellStart"/>
      <w:r w:rsidRPr="004874A8">
        <w:rPr>
          <w:rFonts w:ascii="Helvetica" w:eastAsia="Times New Roman" w:hAnsi="Helvetica" w:cs="Helvetica"/>
          <w:i/>
          <w:iCs/>
          <w:color w:val="333333"/>
          <w:sz w:val="20"/>
          <w:szCs w:val="20"/>
          <w:bdr w:val="none" w:sz="0" w:space="0" w:color="auto" w:frame="1"/>
          <w:lang w:eastAsia="ru-RU"/>
        </w:rPr>
        <w:t>Баньковская</w:t>
      </w:r>
      <w:proofErr w:type="spellEnd"/>
      <w:r w:rsidRPr="004874A8">
        <w:rPr>
          <w:rFonts w:ascii="Helvetica" w:eastAsia="Times New Roman" w:hAnsi="Helvetica" w:cs="Helvetica"/>
          <w:i/>
          <w:iCs/>
          <w:color w:val="333333"/>
          <w:sz w:val="20"/>
          <w:szCs w:val="20"/>
          <w:bdr w:val="none" w:sz="0" w:space="0" w:color="auto" w:frame="1"/>
          <w:lang w:eastAsia="ru-RU"/>
        </w:rPr>
        <w:t xml:space="preserve"> С.</w:t>
      </w:r>
      <w:r w:rsidRPr="004874A8">
        <w:rPr>
          <w:rFonts w:ascii="Helvetica" w:eastAsia="Times New Roman" w:hAnsi="Helvetica" w:cs="Helvetica"/>
          <w:color w:val="333333"/>
          <w:sz w:val="20"/>
          <w:szCs w:val="20"/>
          <w:lang w:eastAsia="ru-RU"/>
        </w:rPr>
        <w:t xml:space="preserve"> Чужаки и границы: к понятию социальной </w:t>
      </w:r>
      <w:proofErr w:type="spellStart"/>
      <w:r w:rsidRPr="004874A8">
        <w:rPr>
          <w:rFonts w:ascii="Helvetica" w:eastAsia="Times New Roman" w:hAnsi="Helvetica" w:cs="Helvetica"/>
          <w:color w:val="333333"/>
          <w:sz w:val="20"/>
          <w:szCs w:val="20"/>
          <w:lang w:eastAsia="ru-RU"/>
        </w:rPr>
        <w:t>маргинальности</w:t>
      </w:r>
      <w:proofErr w:type="spellEnd"/>
      <w:r w:rsidRPr="004874A8">
        <w:rPr>
          <w:rFonts w:ascii="Helvetica" w:eastAsia="Times New Roman" w:hAnsi="Helvetica" w:cs="Helvetica"/>
          <w:color w:val="333333"/>
          <w:sz w:val="20"/>
          <w:szCs w:val="20"/>
          <w:lang w:eastAsia="ru-RU"/>
        </w:rPr>
        <w:t xml:space="preserve"> // Отечественные записки. 2002. № 6 (7).</w:t>
      </w:r>
      <w:hyperlink r:id="rId44" w:tgtFrame="_blank" w:history="1">
        <w:r w:rsidRPr="004874A8">
          <w:rPr>
            <w:rFonts w:ascii="Helvetica" w:eastAsia="Times New Roman" w:hAnsi="Helvetica" w:cs="Helvetica"/>
            <w:color w:val="333333"/>
            <w:sz w:val="20"/>
            <w:szCs w:val="20"/>
            <w:u w:val="single"/>
            <w:bdr w:val="none" w:sz="0" w:space="0" w:color="auto" w:frame="1"/>
            <w:lang w:eastAsia="ru-RU"/>
          </w:rPr>
          <w:t>http://www.strana-oz.ru/2002/6/chuzhaki-i-granicy-k-ponyatiyu-socialnoy-marginalnosti</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23. </w:t>
      </w:r>
      <w:r w:rsidRPr="004874A8">
        <w:rPr>
          <w:rFonts w:ascii="Helvetica" w:eastAsia="Times New Roman" w:hAnsi="Helvetica" w:cs="Helvetica"/>
          <w:i/>
          <w:iCs/>
          <w:color w:val="333333"/>
          <w:sz w:val="20"/>
          <w:szCs w:val="20"/>
          <w:bdr w:val="none" w:sz="0" w:space="0" w:color="auto" w:frame="1"/>
          <w:lang w:eastAsia="ru-RU"/>
        </w:rPr>
        <w:t>Шюц А</w:t>
      </w:r>
      <w:r w:rsidRPr="004874A8">
        <w:rPr>
          <w:rFonts w:ascii="Helvetica" w:eastAsia="Times New Roman" w:hAnsi="Helvetica" w:cs="Helvetica"/>
          <w:color w:val="333333"/>
          <w:sz w:val="20"/>
          <w:szCs w:val="20"/>
          <w:lang w:eastAsia="ru-RU"/>
        </w:rPr>
        <w:t>. Чужак. Социально-психологический очерк // </w:t>
      </w:r>
      <w:r w:rsidRPr="004874A8">
        <w:rPr>
          <w:rFonts w:ascii="Helvetica" w:eastAsia="Times New Roman" w:hAnsi="Helvetica" w:cs="Helvetica"/>
          <w:i/>
          <w:iCs/>
          <w:color w:val="333333"/>
          <w:sz w:val="20"/>
          <w:szCs w:val="20"/>
          <w:bdr w:val="none" w:sz="0" w:space="0" w:color="auto" w:frame="1"/>
          <w:lang w:eastAsia="ru-RU"/>
        </w:rPr>
        <w:t>Шюц А.</w:t>
      </w:r>
      <w:r w:rsidRPr="004874A8">
        <w:rPr>
          <w:rFonts w:ascii="Helvetica" w:eastAsia="Times New Roman" w:hAnsi="Helvetica" w:cs="Helvetica"/>
          <w:color w:val="333333"/>
          <w:sz w:val="20"/>
          <w:szCs w:val="20"/>
          <w:lang w:eastAsia="ru-RU"/>
        </w:rPr>
        <w:t> Избранное: Мир, светящийся смыслом. М.: Рос</w:t>
      </w:r>
      <w:proofErr w:type="gramStart"/>
      <w:r w:rsidRPr="004874A8">
        <w:rPr>
          <w:rFonts w:ascii="Helvetica" w:eastAsia="Times New Roman" w:hAnsi="Helvetica" w:cs="Helvetica"/>
          <w:color w:val="333333"/>
          <w:sz w:val="20"/>
          <w:szCs w:val="20"/>
          <w:lang w:eastAsia="ru-RU"/>
        </w:rPr>
        <w:t>.</w:t>
      </w:r>
      <w:proofErr w:type="gramEnd"/>
      <w:r w:rsidRPr="004874A8">
        <w:rPr>
          <w:rFonts w:ascii="Helvetica" w:eastAsia="Times New Roman" w:hAnsi="Helvetica" w:cs="Helvetica"/>
          <w:color w:val="333333"/>
          <w:sz w:val="20"/>
          <w:szCs w:val="20"/>
          <w:lang w:eastAsia="ru-RU"/>
        </w:rPr>
        <w:t xml:space="preserve"> </w:t>
      </w:r>
      <w:proofErr w:type="gramStart"/>
      <w:r w:rsidRPr="004874A8">
        <w:rPr>
          <w:rFonts w:ascii="Helvetica" w:eastAsia="Times New Roman" w:hAnsi="Helvetica" w:cs="Helvetica"/>
          <w:color w:val="333333"/>
          <w:sz w:val="20"/>
          <w:szCs w:val="20"/>
          <w:lang w:eastAsia="ru-RU"/>
        </w:rPr>
        <w:t>п</w:t>
      </w:r>
      <w:proofErr w:type="gramEnd"/>
      <w:r w:rsidRPr="004874A8">
        <w:rPr>
          <w:rFonts w:ascii="Helvetica" w:eastAsia="Times New Roman" w:hAnsi="Helvetica" w:cs="Helvetica"/>
          <w:color w:val="333333"/>
          <w:sz w:val="20"/>
          <w:szCs w:val="20"/>
          <w:lang w:eastAsia="ru-RU"/>
        </w:rPr>
        <w:t>олит энциклопедия (РОСПЭН), 2004. С. 546–547.</w:t>
      </w:r>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 xml:space="preserve">24. Захар </w:t>
      </w:r>
      <w:proofErr w:type="spellStart"/>
      <w:r w:rsidRPr="004874A8">
        <w:rPr>
          <w:rFonts w:ascii="Helvetica" w:eastAsia="Times New Roman" w:hAnsi="Helvetica" w:cs="Helvetica"/>
          <w:color w:val="333333"/>
          <w:sz w:val="20"/>
          <w:szCs w:val="20"/>
          <w:lang w:eastAsia="ru-RU"/>
        </w:rPr>
        <w:t>Прилепин</w:t>
      </w:r>
      <w:proofErr w:type="spellEnd"/>
      <w:r w:rsidRPr="004874A8">
        <w:rPr>
          <w:rFonts w:ascii="Helvetica" w:eastAsia="Times New Roman" w:hAnsi="Helvetica" w:cs="Helvetica"/>
          <w:color w:val="333333"/>
          <w:sz w:val="20"/>
          <w:szCs w:val="20"/>
          <w:lang w:eastAsia="ru-RU"/>
        </w:rPr>
        <w:t xml:space="preserve"> за широту взглядов // Улица Московская. 2014. 4 октября. </w:t>
      </w:r>
      <w:hyperlink r:id="rId45"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http://www.ym-penza.ru/index.php?option=com_k2&amp;view=item&amp;id=1396:zakhar-prilepin-za-shirotu-vzglyadov&amp;Itemid=278</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25. </w:t>
      </w:r>
      <w:hyperlink r:id="rId46" w:tgtFrame="_blank" w:history="1">
        <w:r w:rsidRPr="004874A8">
          <w:rPr>
            <w:rFonts w:ascii="Helvetica" w:eastAsia="Times New Roman" w:hAnsi="Helvetica" w:cs="Helvetica"/>
            <w:color w:val="333333"/>
            <w:sz w:val="20"/>
            <w:szCs w:val="20"/>
            <w:u w:val="single"/>
            <w:bdr w:val="none" w:sz="0" w:space="0" w:color="auto" w:frame="1"/>
            <w:lang w:eastAsia="ru-RU"/>
          </w:rPr>
          <w:t>http://penza-ru.livejournal.com/721714.html</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26. </w:t>
      </w:r>
      <w:hyperlink r:id="rId47" w:anchor="comments" w:tgtFrame="_blank" w:history="1">
        <w:r w:rsidRPr="004874A8">
          <w:rPr>
            <w:rFonts w:ascii="Helvetica" w:eastAsia="Times New Roman" w:hAnsi="Helvetica" w:cs="Helvetica"/>
            <w:color w:val="333333"/>
            <w:sz w:val="20"/>
            <w:szCs w:val="20"/>
            <w:u w:val="single"/>
            <w:bdr w:val="none" w:sz="0" w:space="0" w:color="auto" w:frame="1"/>
            <w:lang w:eastAsia="ru-RU"/>
          </w:rPr>
          <w:t>http://penza-ru.livejournal.com/722312.html#comments</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27. </w:t>
      </w:r>
      <w:hyperlink r:id="rId48" w:tgtFrame="_blank" w:history="1">
        <w:r w:rsidRPr="004874A8">
          <w:rPr>
            <w:rFonts w:ascii="Helvetica" w:eastAsia="Times New Roman" w:hAnsi="Helvetica" w:cs="Helvetica"/>
            <w:color w:val="333333"/>
            <w:sz w:val="20"/>
            <w:szCs w:val="20"/>
            <w:u w:val="single"/>
            <w:bdr w:val="none" w:sz="0" w:space="0" w:color="auto" w:frame="1"/>
            <w:lang w:eastAsia="ru-RU"/>
          </w:rPr>
          <w:t>http://sedov-05.livejournal.com/2744779.html</w:t>
        </w:r>
      </w:hyperlink>
    </w:p>
    <w:p w:rsidR="004874A8" w:rsidRPr="004874A8" w:rsidRDefault="004874A8" w:rsidP="004874A8">
      <w:pPr>
        <w:spacing w:after="0" w:line="360" w:lineRule="atLeast"/>
        <w:textAlignment w:val="top"/>
        <w:outlineLvl w:val="5"/>
        <w:rPr>
          <w:rFonts w:ascii="Helvetica" w:eastAsia="Times New Roman" w:hAnsi="Helvetica" w:cs="Helvetica"/>
          <w:color w:val="333333"/>
          <w:sz w:val="20"/>
          <w:szCs w:val="20"/>
          <w:lang w:eastAsia="ru-RU"/>
        </w:rPr>
      </w:pPr>
      <w:r w:rsidRPr="004874A8">
        <w:rPr>
          <w:rFonts w:ascii="Helvetica" w:eastAsia="Times New Roman" w:hAnsi="Helvetica" w:cs="Helvetica"/>
          <w:color w:val="333333"/>
          <w:sz w:val="20"/>
          <w:szCs w:val="20"/>
          <w:lang w:eastAsia="ru-RU"/>
        </w:rPr>
        <w:t xml:space="preserve">28. Рева Ю. </w:t>
      </w:r>
      <w:proofErr w:type="spellStart"/>
      <w:r w:rsidRPr="004874A8">
        <w:rPr>
          <w:rFonts w:ascii="Helvetica" w:eastAsia="Times New Roman" w:hAnsi="Helvetica" w:cs="Helvetica"/>
          <w:color w:val="333333"/>
          <w:sz w:val="20"/>
          <w:szCs w:val="20"/>
          <w:lang w:eastAsia="ru-RU"/>
        </w:rPr>
        <w:t>Мариенгоф</w:t>
      </w:r>
      <w:proofErr w:type="spellEnd"/>
      <w:r w:rsidRPr="004874A8">
        <w:rPr>
          <w:rFonts w:ascii="Helvetica" w:eastAsia="Times New Roman" w:hAnsi="Helvetica" w:cs="Helvetica"/>
          <w:color w:val="333333"/>
          <w:sz w:val="20"/>
          <w:szCs w:val="20"/>
          <w:lang w:eastAsia="ru-RU"/>
        </w:rPr>
        <w:t xml:space="preserve"> — наш человек, </w:t>
      </w:r>
      <w:proofErr w:type="spellStart"/>
      <w:r w:rsidRPr="004874A8">
        <w:rPr>
          <w:rFonts w:ascii="Helvetica" w:eastAsia="Times New Roman" w:hAnsi="Helvetica" w:cs="Helvetica"/>
          <w:color w:val="333333"/>
          <w:sz w:val="20"/>
          <w:szCs w:val="20"/>
          <w:lang w:eastAsia="ru-RU"/>
        </w:rPr>
        <w:t>пензяк</w:t>
      </w:r>
      <w:proofErr w:type="spellEnd"/>
      <w:r w:rsidRPr="004874A8">
        <w:rPr>
          <w:rFonts w:ascii="Helvetica" w:eastAsia="Times New Roman" w:hAnsi="Helvetica" w:cs="Helvetica"/>
          <w:color w:val="333333"/>
          <w:sz w:val="20"/>
          <w:szCs w:val="20"/>
          <w:lang w:eastAsia="ru-RU"/>
        </w:rPr>
        <w:t xml:space="preserve"> с большой буквы // Улица Московская. 2014. 27 сентября.</w:t>
      </w:r>
      <w:hyperlink r:id="rId49" w:tgtFrame="_blank" w:history="1">
        <w:r w:rsidRPr="004874A8">
          <w:rPr>
            <w:rFonts w:ascii="Helvetica" w:eastAsia="Times New Roman" w:hAnsi="Helvetica" w:cs="Helvetica"/>
            <w:color w:val="333333"/>
            <w:sz w:val="20"/>
            <w:szCs w:val="20"/>
            <w:u w:val="single"/>
            <w:bdr w:val="none" w:sz="0" w:space="0" w:color="auto" w:frame="1"/>
            <w:lang w:eastAsia="ru-RU"/>
          </w:rPr>
          <w:t>http://www.ym-penza.ru/index.php?option=com_k2&amp;view=item&amp;id=1375:mariengof-nash-chelovek-penzyak-s-bolshoj-bukvy&amp;Itemid=261</w:t>
        </w:r>
      </w:hyperlink>
    </w:p>
    <w:p w:rsidR="00B825B8" w:rsidRDefault="00B825B8">
      <w:bookmarkStart w:id="0" w:name="_GoBack"/>
      <w:bookmarkEnd w:id="0"/>
    </w:p>
    <w:sectPr w:rsidR="00B82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A8"/>
    <w:rsid w:val="004874A8"/>
    <w:rsid w:val="00B82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74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4874A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4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74A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4874A8"/>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4874A8"/>
    <w:rPr>
      <w:color w:val="0000FF"/>
      <w:u w:val="single"/>
    </w:rPr>
  </w:style>
  <w:style w:type="character" w:customStyle="1" w:styleId="apple-converted-space">
    <w:name w:val="apple-converted-space"/>
    <w:basedOn w:val="a0"/>
    <w:rsid w:val="004874A8"/>
  </w:style>
  <w:style w:type="paragraph" w:styleId="a4">
    <w:name w:val="Normal (Web)"/>
    <w:basedOn w:val="a"/>
    <w:uiPriority w:val="99"/>
    <w:semiHidden/>
    <w:unhideWhenUsed/>
    <w:rsid w:val="00487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74A8"/>
    <w:rPr>
      <w:b/>
      <w:bCs/>
    </w:rPr>
  </w:style>
  <w:style w:type="character" w:styleId="a6">
    <w:name w:val="Emphasis"/>
    <w:basedOn w:val="a0"/>
    <w:uiPriority w:val="20"/>
    <w:qFormat/>
    <w:rsid w:val="004874A8"/>
    <w:rPr>
      <w:i/>
      <w:iCs/>
    </w:rPr>
  </w:style>
  <w:style w:type="paragraph" w:styleId="a7">
    <w:name w:val="Balloon Text"/>
    <w:basedOn w:val="a"/>
    <w:link w:val="a8"/>
    <w:uiPriority w:val="99"/>
    <w:semiHidden/>
    <w:unhideWhenUsed/>
    <w:rsid w:val="004874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74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74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74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4874A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4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74A8"/>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4874A8"/>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4874A8"/>
    <w:rPr>
      <w:color w:val="0000FF"/>
      <w:u w:val="single"/>
    </w:rPr>
  </w:style>
  <w:style w:type="character" w:customStyle="1" w:styleId="apple-converted-space">
    <w:name w:val="apple-converted-space"/>
    <w:basedOn w:val="a0"/>
    <w:rsid w:val="004874A8"/>
  </w:style>
  <w:style w:type="paragraph" w:styleId="a4">
    <w:name w:val="Normal (Web)"/>
    <w:basedOn w:val="a"/>
    <w:uiPriority w:val="99"/>
    <w:semiHidden/>
    <w:unhideWhenUsed/>
    <w:rsid w:val="00487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74A8"/>
    <w:rPr>
      <w:b/>
      <w:bCs/>
    </w:rPr>
  </w:style>
  <w:style w:type="character" w:styleId="a6">
    <w:name w:val="Emphasis"/>
    <w:basedOn w:val="a0"/>
    <w:uiPriority w:val="20"/>
    <w:qFormat/>
    <w:rsid w:val="004874A8"/>
    <w:rPr>
      <w:i/>
      <w:iCs/>
    </w:rPr>
  </w:style>
  <w:style w:type="paragraph" w:styleId="a7">
    <w:name w:val="Balloon Text"/>
    <w:basedOn w:val="a"/>
    <w:link w:val="a8"/>
    <w:uiPriority w:val="99"/>
    <w:semiHidden/>
    <w:unhideWhenUsed/>
    <w:rsid w:val="004874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74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38533">
      <w:bodyDiv w:val="1"/>
      <w:marLeft w:val="0"/>
      <w:marRight w:val="0"/>
      <w:marTop w:val="0"/>
      <w:marBottom w:val="0"/>
      <w:divBdr>
        <w:top w:val="none" w:sz="0" w:space="0" w:color="auto"/>
        <w:left w:val="none" w:sz="0" w:space="0" w:color="auto"/>
        <w:bottom w:val="none" w:sz="0" w:space="0" w:color="auto"/>
        <w:right w:val="none" w:sz="0" w:space="0" w:color="auto"/>
      </w:divBdr>
      <w:divsChild>
        <w:div w:id="1962221504">
          <w:marLeft w:val="0"/>
          <w:marRight w:val="0"/>
          <w:marTop w:val="0"/>
          <w:marBottom w:val="225"/>
          <w:divBdr>
            <w:top w:val="none" w:sz="0" w:space="0" w:color="auto"/>
            <w:left w:val="none" w:sz="0" w:space="0" w:color="auto"/>
            <w:bottom w:val="none" w:sz="0" w:space="0" w:color="auto"/>
            <w:right w:val="none" w:sz="0" w:space="0" w:color="auto"/>
          </w:divBdr>
          <w:divsChild>
            <w:div w:id="837697208">
              <w:marLeft w:val="0"/>
              <w:marRight w:val="0"/>
              <w:marTop w:val="0"/>
              <w:marBottom w:val="225"/>
              <w:divBdr>
                <w:top w:val="none" w:sz="0" w:space="0" w:color="auto"/>
                <w:left w:val="none" w:sz="0" w:space="0" w:color="auto"/>
                <w:bottom w:val="dotted" w:sz="6" w:space="11" w:color="333333"/>
                <w:right w:val="none" w:sz="0" w:space="0" w:color="auto"/>
              </w:divBdr>
            </w:div>
            <w:div w:id="803305273">
              <w:marLeft w:val="0"/>
              <w:marRight w:val="0"/>
              <w:marTop w:val="0"/>
              <w:marBottom w:val="300"/>
              <w:divBdr>
                <w:top w:val="none" w:sz="0" w:space="0" w:color="auto"/>
                <w:left w:val="none" w:sz="0" w:space="0" w:color="auto"/>
                <w:bottom w:val="none" w:sz="0" w:space="0" w:color="auto"/>
                <w:right w:val="none" w:sz="0" w:space="0" w:color="auto"/>
              </w:divBdr>
            </w:div>
          </w:divsChild>
        </w:div>
        <w:div w:id="43379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nza-ru.livejournal.com/" TargetMode="External"/><Relationship Id="rId18" Type="http://schemas.openxmlformats.org/officeDocument/2006/relationships/hyperlink" Target="http://gefter.ru/archive/15213" TargetMode="External"/><Relationship Id="rId26" Type="http://schemas.openxmlformats.org/officeDocument/2006/relationships/hyperlink" Target="http://cpp2010.livejournal.com/" TargetMode="External"/><Relationship Id="rId39" Type="http://schemas.openxmlformats.org/officeDocument/2006/relationships/hyperlink" Target="http://www.ym-penza.ru/index.php?option=com_k2&amp;view=item&amp;id=1396:zakhar-prilepin-za-shirotu-vzglyadov&amp;Itemid=278" TargetMode="External"/><Relationship Id="rId21" Type="http://schemas.openxmlformats.org/officeDocument/2006/relationships/hyperlink" Target="http://gefter.ru/archive/15213#92556473" TargetMode="External"/><Relationship Id="rId34" Type="http://schemas.openxmlformats.org/officeDocument/2006/relationships/hyperlink" Target="http://kplo.ru/content/view/2682/5/" TargetMode="External"/><Relationship Id="rId42" Type="http://schemas.openxmlformats.org/officeDocument/2006/relationships/hyperlink" Target="http://www.ym-penza.ru/index.php?option=com_k2&amp;view=item&amp;id=1368:krivov-i-bk-nachalo-dialoga&amp;Itemid=231" TargetMode="External"/><Relationship Id="rId47" Type="http://schemas.openxmlformats.org/officeDocument/2006/relationships/hyperlink" Target="http://penza-ru.livejournal.com/722312.html" TargetMode="External"/><Relationship Id="rId50" Type="http://schemas.openxmlformats.org/officeDocument/2006/relationships/fontTable" Target="fontTable.xml"/><Relationship Id="rId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gefter.ru/archive/15213" TargetMode="External"/><Relationship Id="rId29" Type="http://schemas.openxmlformats.org/officeDocument/2006/relationships/hyperlink" Target="http://gefter.ru/archive/15213" TargetMode="External"/><Relationship Id="rId11" Type="http://schemas.openxmlformats.org/officeDocument/2006/relationships/hyperlink" Target="http://gefter.ru/archive/15213" TargetMode="External"/><Relationship Id="rId24" Type="http://schemas.openxmlformats.org/officeDocument/2006/relationships/hyperlink" Target="http://gefter.ru/archive/15213" TargetMode="External"/><Relationship Id="rId32" Type="http://schemas.openxmlformats.org/officeDocument/2006/relationships/hyperlink" Target="http://karpovka.net/2015/03/17/144081/" TargetMode="External"/><Relationship Id="rId37" Type="http://schemas.openxmlformats.org/officeDocument/2006/relationships/hyperlink" Target="http://www.zaharprilepin.ru/ru/novosti/2014/9/12141940.html" TargetMode="External"/><Relationship Id="rId40" Type="http://schemas.openxmlformats.org/officeDocument/2006/relationships/hyperlink" Target="http://www.ym-penza.ru/index.php?option=com_k2&amp;view=item&amp;id=1395:leonid-yuzefovich-o-chastnostyakh-v-istorii&amp;Itemid=278" TargetMode="External"/><Relationship Id="rId45" Type="http://schemas.openxmlformats.org/officeDocument/2006/relationships/hyperlink" Target="http://www.ym-penza.ru/index.php?option=com_k2&amp;view=item&amp;id=1396:zakhar-prilepin-za-shirotu-vzglyadov&amp;Itemid=278" TargetMode="External"/><Relationship Id="rId5" Type="http://schemas.openxmlformats.org/officeDocument/2006/relationships/hyperlink" Target="http://gefter.ru/journal/debate" TargetMode="External"/><Relationship Id="rId15" Type="http://schemas.openxmlformats.org/officeDocument/2006/relationships/hyperlink" Target="http://gefter.ru/archive/15213#45064486" TargetMode="External"/><Relationship Id="rId23" Type="http://schemas.openxmlformats.org/officeDocument/2006/relationships/hyperlink" Target="http://gefter.ru/archive/15213#93823258" TargetMode="External"/><Relationship Id="rId28" Type="http://schemas.openxmlformats.org/officeDocument/2006/relationships/hyperlink" Target="http://sedov-05.livejournal.com/" TargetMode="External"/><Relationship Id="rId36" Type="http://schemas.openxmlformats.org/officeDocument/2006/relationships/hyperlink" Target="http://www.pravda-news.ru/topic/54498.html" TargetMode="External"/><Relationship Id="rId49" Type="http://schemas.openxmlformats.org/officeDocument/2006/relationships/hyperlink" Target="http://www.ym-penza.ru/index.php?option=com_k2&amp;view=item&amp;id=1375:mariengof-nash-chelovek-penzyak-s-bolshoj-bukvy&amp;Itemid=261" TargetMode="External"/><Relationship Id="rId10" Type="http://schemas.openxmlformats.org/officeDocument/2006/relationships/image" Target="media/image3.png"/><Relationship Id="rId19" Type="http://schemas.openxmlformats.org/officeDocument/2006/relationships/hyperlink" Target="http://gefter.ru/archive/15213#3747034" TargetMode="External"/><Relationship Id="rId31" Type="http://schemas.openxmlformats.org/officeDocument/2006/relationships/hyperlink" Target="http://www.cogita.ru/power/vlast-i-obschestvo/bela-kun-tozhe-ne-zhil-i-ne-rabotal-zdes" TargetMode="External"/><Relationship Id="rId44" Type="http://schemas.openxmlformats.org/officeDocument/2006/relationships/hyperlink" Target="http://www.strana-oz.ru/2002/6/chuzhaki-i-granicy-k-ponyatiyu-socialnoy-marginalnosti" TargetMode="External"/><Relationship Id="rId4" Type="http://schemas.openxmlformats.org/officeDocument/2006/relationships/webSettings" Target="webSettings.xml"/><Relationship Id="rId9" Type="http://schemas.openxmlformats.org/officeDocument/2006/relationships/hyperlink" Target="http://gefter.ru/archive/15213#36223000" TargetMode="External"/><Relationship Id="rId14" Type="http://schemas.openxmlformats.org/officeDocument/2006/relationships/hyperlink" Target="http://gefter.ru/archive/15213" TargetMode="External"/><Relationship Id="rId22" Type="http://schemas.openxmlformats.org/officeDocument/2006/relationships/hyperlink" Target="http://gefter.ru/archive/15213" TargetMode="External"/><Relationship Id="rId27" Type="http://schemas.openxmlformats.org/officeDocument/2006/relationships/hyperlink" Target="http://penza-ru.livejournal.com/" TargetMode="External"/><Relationship Id="rId30" Type="http://schemas.openxmlformats.org/officeDocument/2006/relationships/hyperlink" Target="http://gefter.ru/archive/15213#46205653" TargetMode="External"/><Relationship Id="rId35" Type="http://schemas.openxmlformats.org/officeDocument/2006/relationships/hyperlink" Target="http://www.ym-penza.ru/index.php?option=com_k2&amp;view=item&amp;id=1314:penza-mashina-developerskogo-rosta&amp;Itemid=225" TargetMode="External"/><Relationship Id="rId43" Type="http://schemas.openxmlformats.org/officeDocument/2006/relationships/hyperlink" Target="http://www.ym-penza.ru/index.php?option=com_k2&amp;view=item&amp;id=1376:o-ploshchadi-moego-goroda&amp;Itemid=261" TargetMode="External"/><Relationship Id="rId48" Type="http://schemas.openxmlformats.org/officeDocument/2006/relationships/hyperlink" Target="http://sedov-05.livejournal.com/2744779.html" TargetMode="External"/><Relationship Id="rId8" Type="http://schemas.openxmlformats.org/officeDocument/2006/relationships/hyperlink" Target="http://gefter.ru/archive/1521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gefter.ru/archive/15213#4289725" TargetMode="External"/><Relationship Id="rId17" Type="http://schemas.openxmlformats.org/officeDocument/2006/relationships/hyperlink" Target="http://gefter.ru/archive/15213#1165085" TargetMode="External"/><Relationship Id="rId25" Type="http://schemas.openxmlformats.org/officeDocument/2006/relationships/hyperlink" Target="http://gefter.ru/archive/15213#41291161" TargetMode="External"/><Relationship Id="rId33" Type="http://schemas.openxmlformats.org/officeDocument/2006/relationships/hyperlink" Target="http://www.fontanka.ru/2015/03/16/175/" TargetMode="External"/><Relationship Id="rId38" Type="http://schemas.openxmlformats.org/officeDocument/2006/relationships/hyperlink" Target="http://www.pravda-news.ru/topic/54230.html" TargetMode="External"/><Relationship Id="rId46" Type="http://schemas.openxmlformats.org/officeDocument/2006/relationships/hyperlink" Target="http://penza-ru.livejournal.com/721714.html" TargetMode="External"/><Relationship Id="rId20" Type="http://schemas.openxmlformats.org/officeDocument/2006/relationships/hyperlink" Target="http://gefter.ru/archive/15213" TargetMode="External"/><Relationship Id="rId41" Type="http://schemas.openxmlformats.org/officeDocument/2006/relationships/hyperlink" Target="http://www.ym-penza.ru/index.php?option=com_k2&amp;view=item&amp;id=1369:kak-nazvat-novuyu-ploshchad&amp;Itemid=252"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7775</Words>
  <Characters>44321</Characters>
  <Application>Microsoft Office Word</Application>
  <DocSecurity>0</DocSecurity>
  <Lines>369</Lines>
  <Paragraphs>103</Paragraphs>
  <ScaleCrop>false</ScaleCrop>
  <Company/>
  <LinksUpToDate>false</LinksUpToDate>
  <CharactersWithSpaces>51993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2015-06-03T06:16:00Z</dcterms:created>
  <dcterms:modified xsi:type="dcterms:W3CDTF">2015-06-03T06:17:00Z</dcterms:modified>
</cp:coreProperties>
</file>