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8" w:rsidRPr="006A2808" w:rsidRDefault="006A2808" w:rsidP="006A2808">
      <w:pPr>
        <w:pStyle w:val="Style47"/>
        <w:keepNext/>
        <w:keepLines/>
        <w:shd w:val="clear" w:color="auto" w:fill="auto"/>
        <w:spacing w:after="1039" w:line="220" w:lineRule="exact"/>
        <w:ind w:left="2440"/>
      </w:pPr>
      <w:bookmarkStart w:id="0" w:name="bookmark3"/>
      <w:r w:rsidRPr="006A2808">
        <w:rPr>
          <w:rStyle w:val="CharStyle49"/>
          <w:b/>
          <w:bCs/>
        </w:rPr>
        <w:t>ВВЕДЕНИЕ</w:t>
      </w:r>
      <w:bookmarkEnd w:id="0"/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right="20" w:firstLine="280"/>
        <w:jc w:val="both"/>
      </w:pPr>
      <w:r w:rsidRPr="006A2808">
        <w:rPr>
          <w:rStyle w:val="CharStyle46"/>
        </w:rPr>
        <w:t>Современная система многостороннего регулирования торговли имеет относительно недолгую историю. Идея создания универ</w:t>
      </w:r>
      <w:bookmarkStart w:id="1" w:name="_GoBack"/>
      <w:bookmarkEnd w:id="1"/>
      <w:r w:rsidRPr="006A2808">
        <w:rPr>
          <w:rStyle w:val="CharStyle46"/>
        </w:rPr>
        <w:t xml:space="preserve">сальных институтов возникла </w:t>
      </w:r>
      <w:proofErr w:type="gramStart"/>
      <w:r w:rsidRPr="006A2808">
        <w:rPr>
          <w:rStyle w:val="CharStyle46"/>
        </w:rPr>
        <w:t>в начале</w:t>
      </w:r>
      <w:proofErr w:type="gramEnd"/>
      <w:r w:rsidRPr="006A2808">
        <w:rPr>
          <w:rStyle w:val="CharStyle46"/>
        </w:rPr>
        <w:t xml:space="preserve"> 1940-х в рамках стремления к надежным гарантиям от раз</w:t>
      </w:r>
      <w:r w:rsidRPr="006A2808">
        <w:rPr>
          <w:rStyle w:val="CharStyle46"/>
        </w:rPr>
        <w:softHyphen/>
        <w:t>вязывания новых военных конфликтов, к обеспечению ста</w:t>
      </w:r>
      <w:r w:rsidRPr="006A2808">
        <w:rPr>
          <w:rStyle w:val="CharStyle46"/>
        </w:rPr>
        <w:softHyphen/>
        <w:t>бильности и устойчивого развития в послевоенном мире. В экономической сфере эта идея была реализована держава</w:t>
      </w:r>
      <w:r w:rsidRPr="006A2808">
        <w:rPr>
          <w:rStyle w:val="CharStyle46"/>
        </w:rPr>
        <w:softHyphen/>
        <w:t>ми-победительницами в конце Второй мировой войны сна</w:t>
      </w:r>
      <w:r w:rsidRPr="006A2808">
        <w:rPr>
          <w:rStyle w:val="CharStyle46"/>
        </w:rPr>
        <w:softHyphen/>
        <w:t xml:space="preserve">чала в виде двух </w:t>
      </w:r>
      <w:proofErr w:type="spellStart"/>
      <w:r w:rsidRPr="006A2808">
        <w:rPr>
          <w:rStyle w:val="CharStyle46"/>
        </w:rPr>
        <w:t>Бреттон-Вудских</w:t>
      </w:r>
      <w:proofErr w:type="spellEnd"/>
      <w:r w:rsidRPr="006A2808">
        <w:rPr>
          <w:rStyle w:val="CharStyle46"/>
        </w:rPr>
        <w:t xml:space="preserve"> институтов — Междуна</w:t>
      </w:r>
      <w:r w:rsidRPr="006A2808">
        <w:rPr>
          <w:rStyle w:val="CharStyle46"/>
        </w:rPr>
        <w:softHyphen/>
        <w:t>родного валютного фонда (МВФ) и Международного банка реконструкции и развития (МБРР), затем путем подписания Генерального соглашения о тарифах и торговле (ГАТТ), ко</w:t>
      </w:r>
      <w:r w:rsidRPr="006A2808">
        <w:rPr>
          <w:rStyle w:val="CharStyle46"/>
        </w:rPr>
        <w:softHyphen/>
        <w:t>торое позднее трансформировалось во Всемирную торговую организацию (ВТО).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right="20" w:firstLine="280"/>
        <w:jc w:val="both"/>
      </w:pPr>
      <w:r w:rsidRPr="006A2808">
        <w:rPr>
          <w:rStyle w:val="CharStyle46"/>
        </w:rPr>
        <w:t>Немаловажную роль в зарождении идеи необходимости таких институтов сыграло осознание в англо-саксонском мире уроков мирового кризиса 1930-х гг. — «Великой де</w:t>
      </w:r>
      <w:r w:rsidRPr="006A2808">
        <w:rPr>
          <w:rStyle w:val="CharStyle46"/>
        </w:rPr>
        <w:softHyphen/>
        <w:t>прессии». Стремление США и европейских государств за</w:t>
      </w:r>
      <w:r w:rsidRPr="006A2808">
        <w:rPr>
          <w:rStyle w:val="CharStyle46"/>
        </w:rPr>
        <w:softHyphen/>
        <w:t>щитить свои экономики от негативного воздействия того кризиса путем односторонних мер, таких как повышение импортных тарифов, конкурирующие девальвации наци</w:t>
      </w:r>
      <w:r w:rsidRPr="006A2808">
        <w:rPr>
          <w:rStyle w:val="CharStyle46"/>
        </w:rPr>
        <w:softHyphen/>
        <w:t>ональной валюты и др. вместо ожидавшегося позитивного эффекта привело лишь к эскалации взаимных протекцио</w:t>
      </w:r>
      <w:r w:rsidRPr="006A2808">
        <w:rPr>
          <w:rStyle w:val="CharStyle46"/>
        </w:rPr>
        <w:softHyphen/>
        <w:t>нистских мер, что в результате значительно усугубило ми</w:t>
      </w:r>
      <w:r w:rsidRPr="006A2808">
        <w:rPr>
          <w:rStyle w:val="CharStyle46"/>
        </w:rPr>
        <w:softHyphen/>
        <w:t>ровой кризис.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right="20" w:firstLine="280"/>
        <w:jc w:val="both"/>
        <w:sectPr w:rsidR="006A2808" w:rsidRPr="006A2808" w:rsidSect="006A2808">
          <w:footerReference w:type="even" r:id="rId7"/>
          <w:footerReference w:type="default" r:id="rId8"/>
          <w:footerReference w:type="first" r:id="rId9"/>
          <w:pgSz w:w="16834" w:h="11909" w:orient="landscape"/>
          <w:pgMar w:top="630" w:right="2002" w:bottom="1191" w:left="669" w:header="0" w:footer="3" w:gutter="0"/>
          <w:cols w:num="2" w:space="1653"/>
          <w:noEndnote/>
          <w:docGrid w:linePitch="360"/>
        </w:sectPr>
      </w:pPr>
      <w:r w:rsidRPr="006A2808">
        <w:rPr>
          <w:rStyle w:val="CharStyle46"/>
        </w:rPr>
        <w:t>Согласно «логике 1945 года», созданные после войны эко</w:t>
      </w:r>
      <w:r w:rsidRPr="006A2808">
        <w:rPr>
          <w:rStyle w:val="CharStyle46"/>
        </w:rPr>
        <w:softHyphen/>
        <w:t>номические институты были призваны содействовать росту и стабильности путем постепенной либерализации эконо</w:t>
      </w:r>
      <w:r w:rsidRPr="006A2808">
        <w:rPr>
          <w:rStyle w:val="CharStyle46"/>
        </w:rPr>
        <w:softHyphen/>
        <w:t>мической деятельности. МБРР отвечал за финансирование восстановления разрушенных войной экономик и за разви</w:t>
      </w:r>
      <w:r w:rsidRPr="006A2808">
        <w:rPr>
          <w:rStyle w:val="CharStyle46"/>
        </w:rPr>
        <w:softHyphen/>
        <w:t>тие стран, испытывающих нехватку капитала и в дальней</w:t>
      </w:r>
      <w:r w:rsidRPr="006A2808">
        <w:rPr>
          <w:rStyle w:val="CharStyle46"/>
        </w:rPr>
        <w:softHyphen/>
        <w:t>шем — за рост в развивающихся странах и сокращение нище</w:t>
      </w:r>
      <w:r w:rsidRPr="006A2808">
        <w:rPr>
          <w:rStyle w:val="CharStyle46"/>
        </w:rPr>
        <w:softHyphen/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right="20" w:firstLine="280"/>
        <w:jc w:val="both"/>
      </w:pPr>
      <w:r w:rsidRPr="006A2808">
        <w:rPr>
          <w:rStyle w:val="CharStyle50"/>
        </w:rPr>
        <w:lastRenderedPageBreak/>
        <w:t>ты. Задачей МВФ стало оказание помощи государствам при дефиците платежного баланса путем предоставления креди</w:t>
      </w:r>
      <w:r w:rsidRPr="006A2808">
        <w:rPr>
          <w:rStyle w:val="CharStyle50"/>
        </w:rPr>
        <w:softHyphen/>
        <w:t>тов в иностранной валюте и содействие развитию мировой торговли. ГАТТ в течение нескольких десятилетий способ</w:t>
      </w:r>
      <w:r w:rsidRPr="006A2808">
        <w:rPr>
          <w:rStyle w:val="CharStyle50"/>
        </w:rPr>
        <w:softHyphen/>
        <w:t>ствовало расширению торговли товарами путем выработки правил и устранения торговых барьеров и преобразовалось затем в полноценную международную организацию ВТО.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r w:rsidRPr="006A2808">
        <w:rPr>
          <w:rStyle w:val="CharStyle50"/>
        </w:rPr>
        <w:t>Особенностью ВТО по сравнению с другими междуна</w:t>
      </w:r>
      <w:r w:rsidRPr="006A2808">
        <w:rPr>
          <w:rStyle w:val="CharStyle50"/>
        </w:rPr>
        <w:softHyphen/>
        <w:t>родными экономическими институтами стало, прежде всего, то, что ее создание явилось результатом длительных и весьма сложных многосторонних переговоров, которые в отдельные моменты были близки к провалу. С тех пор, как полагают не</w:t>
      </w:r>
      <w:r w:rsidRPr="006A2808">
        <w:rPr>
          <w:rStyle w:val="CharStyle50"/>
        </w:rPr>
        <w:softHyphen/>
        <w:t>которые эксперты, кризис стал неотъемлемой чертой много</w:t>
      </w:r>
      <w:r w:rsidRPr="006A2808">
        <w:rPr>
          <w:rStyle w:val="CharStyle50"/>
        </w:rPr>
        <w:softHyphen/>
        <w:t>сторонних торговых переговоров. Другой важной особен</w:t>
      </w:r>
      <w:r w:rsidRPr="006A2808">
        <w:rPr>
          <w:rStyle w:val="CharStyle50"/>
        </w:rPr>
        <w:softHyphen/>
        <w:t>ностью Организации явилось одномоментное подписание соглашения о ее учреждении более</w:t>
      </w:r>
      <w:proofErr w:type="gramStart"/>
      <w:r w:rsidRPr="006A2808">
        <w:rPr>
          <w:rStyle w:val="CharStyle50"/>
        </w:rPr>
        <w:t>,</w:t>
      </w:r>
      <w:proofErr w:type="gramEnd"/>
      <w:r w:rsidRPr="006A2808">
        <w:rPr>
          <w:rStyle w:val="CharStyle50"/>
        </w:rPr>
        <w:t xml:space="preserve"> чем сотней государств, что не имело прецедента в истории международных отношений. Как следствие, ВТО получила авторитет и высокую степень легитимности. Такой статус нового института сформировал широкий лагерь его сторонников в мире, но одновременно у него появилось и немало противников — в основном из чис</w:t>
      </w:r>
      <w:r w:rsidRPr="006A2808">
        <w:rPr>
          <w:rStyle w:val="CharStyle50"/>
        </w:rPr>
        <w:softHyphen/>
        <w:t>ла антиглобалистов. За время своего существования этот ин</w:t>
      </w:r>
      <w:r w:rsidRPr="006A2808">
        <w:rPr>
          <w:rStyle w:val="CharStyle50"/>
        </w:rPr>
        <w:softHyphen/>
        <w:t xml:space="preserve">ститут </w:t>
      </w:r>
      <w:proofErr w:type="gramStart"/>
      <w:r w:rsidRPr="006A2808">
        <w:rPr>
          <w:rStyle w:val="CharStyle50"/>
        </w:rPr>
        <w:t>принес впечатляющие результаты</w:t>
      </w:r>
      <w:proofErr w:type="gramEnd"/>
      <w:r w:rsidRPr="006A2808">
        <w:rPr>
          <w:rStyle w:val="CharStyle50"/>
        </w:rPr>
        <w:t>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r w:rsidRPr="006A2808">
        <w:rPr>
          <w:rStyle w:val="CharStyle50"/>
        </w:rPr>
        <w:t>Последовательное снижение торговых барьеров, происхо</w:t>
      </w:r>
      <w:r w:rsidRPr="006A2808">
        <w:rPr>
          <w:rStyle w:val="CharStyle50"/>
        </w:rPr>
        <w:softHyphen/>
        <w:t>дившее в рамках ГАТТ/ВТО в течение всей второй половины XX в. привело не только к многократному увеличению объ</w:t>
      </w:r>
      <w:r w:rsidRPr="006A2808">
        <w:rPr>
          <w:rStyle w:val="CharStyle50"/>
        </w:rPr>
        <w:softHyphen/>
        <w:t>емов мировой торговли, но и явилось мощным стимулом ро</w:t>
      </w:r>
      <w:r w:rsidRPr="006A2808">
        <w:rPr>
          <w:rStyle w:val="CharStyle50"/>
        </w:rPr>
        <w:softHyphen/>
        <w:t>ста мировой экономики. Многие страны, вставшие на путь экономических реформ и создания открытой экономики, смогли воспользоваться преимуществами либерализации мировой торговли и в результате за относительно короткий исторический период совершили рывок в своем экономи</w:t>
      </w:r>
      <w:r w:rsidRPr="006A2808">
        <w:rPr>
          <w:rStyle w:val="CharStyle50"/>
        </w:rPr>
        <w:softHyphen/>
        <w:t>ческом и социальном развитии. Таков, в частности, пример ряда государств Восточной Азии.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proofErr w:type="gramStart"/>
      <w:r w:rsidRPr="006A2808">
        <w:rPr>
          <w:rStyle w:val="CharStyle50"/>
        </w:rPr>
        <w:t>В начале</w:t>
      </w:r>
      <w:proofErr w:type="gramEnd"/>
      <w:r w:rsidRPr="006A2808">
        <w:rPr>
          <w:rStyle w:val="CharStyle50"/>
        </w:rPr>
        <w:t xml:space="preserve"> XXI в. кардинально изменились масштабы гло</w:t>
      </w:r>
      <w:r w:rsidRPr="006A2808">
        <w:rPr>
          <w:rStyle w:val="CharStyle50"/>
        </w:rPr>
        <w:softHyphen/>
        <w:t>бального рынка, которые можно оценить по числу членов ВТО. Если в 1990 г. участниками ГАТТ были 90 государств.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0"/>
        <w:jc w:val="both"/>
      </w:pPr>
      <w:r w:rsidRPr="006A2808">
        <w:rPr>
          <w:rStyle w:val="CharStyle50"/>
        </w:rPr>
        <w:lastRenderedPageBreak/>
        <w:t>то к концу апреля 2015 г. число членов  ВТО достигло уже 161 и еще более 20 кандидатов вели переговоры о присоединении. Но характер нынешней глобализации не ограничивается лишь ее воз</w:t>
      </w:r>
      <w:r w:rsidRPr="006A2808">
        <w:rPr>
          <w:rStyle w:val="CharStyle50"/>
        </w:rPr>
        <w:softHyphen/>
        <w:t>росшим масштабом.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r w:rsidRPr="006A2808">
        <w:rPr>
          <w:rStyle w:val="CharStyle50"/>
        </w:rPr>
        <w:t>На рубеже XX и XXI вв. произошли события, воздей</w:t>
      </w:r>
      <w:r w:rsidRPr="006A2808">
        <w:rPr>
          <w:rStyle w:val="CharStyle50"/>
        </w:rPr>
        <w:softHyphen/>
        <w:t>ствие которых на мировое развитие очевидно будет носить долговременный характер. Речь идет о перераспределении экономической мощи от развитых стран Запада на Восток, в первую очередь к Китаю и Индии. Вслед за этим перерас</w:t>
      </w:r>
      <w:r w:rsidRPr="006A2808">
        <w:rPr>
          <w:rStyle w:val="CharStyle50"/>
        </w:rPr>
        <w:softHyphen/>
        <w:t>пределением изменились и торговые потоки — ведущие но</w:t>
      </w:r>
      <w:r w:rsidRPr="006A2808">
        <w:rPr>
          <w:rStyle w:val="CharStyle50"/>
        </w:rPr>
        <w:softHyphen/>
        <w:t>вые индустриальные страны (НИС) заняли свои места среди лидеров мировой торговли, а Китай по итогам 2009 г. вышел на первое место в мире по экспорту товаров. Впервые за мно</w:t>
      </w:r>
      <w:r w:rsidRPr="006A2808">
        <w:rPr>
          <w:rStyle w:val="CharStyle50"/>
        </w:rPr>
        <w:softHyphen/>
        <w:t>гие столетия Запад перестал доминировать в глобальной экономике. Это не замедлило сказаться на торговых перего</w:t>
      </w:r>
      <w:r w:rsidRPr="006A2808">
        <w:rPr>
          <w:rStyle w:val="CharStyle50"/>
        </w:rPr>
        <w:softHyphen/>
        <w:t>ворах — они перестали носить характер преимущественно трансатлантического диалога, что, кстати, нашло символи</w:t>
      </w:r>
      <w:r w:rsidRPr="006A2808">
        <w:rPr>
          <w:rStyle w:val="CharStyle50"/>
        </w:rPr>
        <w:softHyphen/>
        <w:t>ческое отражение в персонах двух руководителей ГАТТ/ВТО.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proofErr w:type="gramStart"/>
      <w:r w:rsidRPr="006A2808">
        <w:rPr>
          <w:rStyle w:val="CharStyle50"/>
        </w:rPr>
        <w:t>Если первый генеральный директор ГАТТ англичанин Эрик Уайт, занимавший свой пост в течение 20 лет, был аб</w:t>
      </w:r>
      <w:r w:rsidRPr="006A2808">
        <w:rPr>
          <w:rStyle w:val="CharStyle50"/>
        </w:rPr>
        <w:softHyphen/>
        <w:t>солютным приверженцем солидарности Европы и Северной Америки, что в те времена воспринималось как само собой разумеющееся, то с сентября 2013 г. во главе ВТО встал бра</w:t>
      </w:r>
      <w:r w:rsidRPr="006A2808">
        <w:rPr>
          <w:rStyle w:val="CharStyle50"/>
        </w:rPr>
        <w:softHyphen/>
        <w:t xml:space="preserve">зилец Роберто </w:t>
      </w:r>
      <w:proofErr w:type="spellStart"/>
      <w:r w:rsidRPr="006A2808">
        <w:rPr>
          <w:rStyle w:val="CharStyle50"/>
        </w:rPr>
        <w:t>Азеведо</w:t>
      </w:r>
      <w:proofErr w:type="spellEnd"/>
      <w:r w:rsidRPr="006A2808">
        <w:rPr>
          <w:rStyle w:val="CharStyle50"/>
        </w:rPr>
        <w:t>, кандидатура которого была одобре</w:t>
      </w:r>
      <w:r w:rsidRPr="006A2808">
        <w:rPr>
          <w:rStyle w:val="CharStyle50"/>
        </w:rPr>
        <w:softHyphen/>
        <w:t>на большинством членов организации и что в сегодняшних условиях было воспринято так же</w:t>
      </w:r>
      <w:proofErr w:type="gramEnd"/>
      <w:r w:rsidRPr="006A2808">
        <w:rPr>
          <w:rStyle w:val="CharStyle50"/>
        </w:rPr>
        <w:t xml:space="preserve"> естественно, как когда-то назначение Э. Уайта.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r w:rsidRPr="006A2808">
        <w:rPr>
          <w:rStyle w:val="CharStyle50"/>
        </w:rPr>
        <w:t>Вместе с тем Соединенные Штаты и Евросоюз в силу сло</w:t>
      </w:r>
      <w:r w:rsidRPr="006A2808">
        <w:rPr>
          <w:rStyle w:val="CharStyle50"/>
        </w:rPr>
        <w:softHyphen/>
        <w:t>жившейся после 1945 г. модели мирового порядка пока со</w:t>
      </w:r>
      <w:r w:rsidRPr="006A2808">
        <w:rPr>
          <w:rStyle w:val="CharStyle50"/>
        </w:rPr>
        <w:softHyphen/>
        <w:t>храняют институциональное лидерство, которое де-факто по-прежнему закреплено в важнейших структурах глобаль</w:t>
      </w:r>
      <w:r w:rsidRPr="006A2808">
        <w:rPr>
          <w:rStyle w:val="CharStyle50"/>
        </w:rPr>
        <w:softHyphen/>
        <w:t>ного управления, таких как МВФ и Всемирный банк (пре</w:t>
      </w:r>
      <w:r w:rsidRPr="006A2808">
        <w:rPr>
          <w:rStyle w:val="CharStyle50"/>
        </w:rPr>
        <w:softHyphen/>
        <w:t>жде — МБРР). Очевидно, что данное обстоятельство проти</w:t>
      </w:r>
      <w:r w:rsidRPr="006A2808">
        <w:rPr>
          <w:rStyle w:val="CharStyle50"/>
        </w:rPr>
        <w:softHyphen/>
        <w:t>воречит отмеченному перераспределению мощи в мировой экономике и торговле.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  <w:sectPr w:rsidR="006A2808" w:rsidRPr="006A2808">
          <w:footerReference w:type="even" r:id="rId10"/>
          <w:footerReference w:type="default" r:id="rId11"/>
          <w:footerReference w:type="first" r:id="rId12"/>
          <w:pgSz w:w="16834" w:h="11909" w:orient="landscape"/>
          <w:pgMar w:top="630" w:right="2002" w:bottom="1191" w:left="669" w:header="0" w:footer="3" w:gutter="0"/>
          <w:pgNumType w:start="8"/>
          <w:cols w:num="2" w:space="1653"/>
          <w:noEndnote/>
          <w:docGrid w:linePitch="360"/>
        </w:sectPr>
      </w:pPr>
      <w:r w:rsidRPr="006A2808">
        <w:rPr>
          <w:rStyle w:val="CharStyle50"/>
        </w:rPr>
        <w:t>Разразившийся в 2008 г. мировой финансово-экономи</w:t>
      </w:r>
      <w:r w:rsidRPr="006A2808">
        <w:rPr>
          <w:rStyle w:val="CharStyle50"/>
        </w:rPr>
        <w:softHyphen/>
        <w:t xml:space="preserve">ческий кризис дополнительно осложнил и обострил </w:t>
      </w:r>
      <w:proofErr w:type="gramStart"/>
      <w:r w:rsidRPr="006A2808">
        <w:rPr>
          <w:rStyle w:val="CharStyle50"/>
        </w:rPr>
        <w:t>про</w:t>
      </w:r>
      <w:r w:rsidRPr="006A2808">
        <w:rPr>
          <w:rStyle w:val="CharStyle50"/>
        </w:rPr>
        <w:softHyphen/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300"/>
        <w:jc w:val="both"/>
      </w:pPr>
      <w:proofErr w:type="spellStart"/>
      <w:proofErr w:type="gramEnd"/>
      <w:r w:rsidRPr="006A2808">
        <w:rPr>
          <w:rStyle w:val="CharStyle51"/>
        </w:rPr>
        <w:lastRenderedPageBreak/>
        <w:t>блемы</w:t>
      </w:r>
      <w:proofErr w:type="spellEnd"/>
      <w:r w:rsidRPr="006A2808">
        <w:rPr>
          <w:rStyle w:val="CharStyle51"/>
        </w:rPr>
        <w:t xml:space="preserve">, </w:t>
      </w:r>
      <w:proofErr w:type="gramStart"/>
      <w:r w:rsidRPr="006A2808">
        <w:rPr>
          <w:rStyle w:val="CharStyle51"/>
        </w:rPr>
        <w:t>вызванные</w:t>
      </w:r>
      <w:proofErr w:type="gramEnd"/>
      <w:r w:rsidRPr="006A2808">
        <w:rPr>
          <w:rStyle w:val="CharStyle51"/>
        </w:rPr>
        <w:t xml:space="preserve"> новым соотношением сил в мировой экономике. Наступлению кризиса предшествовали ипотеч</w:t>
      </w:r>
      <w:r w:rsidRPr="006A2808">
        <w:rPr>
          <w:rStyle w:val="CharStyle51"/>
        </w:rPr>
        <w:softHyphen/>
        <w:t>ный кризис в США, спекуляция на мировых финансовых рынках, неустойчивость мировых финансов, обусловленная в немалой степени падением курса американского доллара, рост цен на минеральные ресурсы, особенно на нефть, про</w:t>
      </w:r>
      <w:r w:rsidRPr="006A2808">
        <w:rPr>
          <w:rStyle w:val="CharStyle51"/>
        </w:rPr>
        <w:softHyphen/>
        <w:t>блемы изменения климата, наконец, быстрое удорожание продуктов питания в мире. Все это в комплексе сформиро</w:t>
      </w:r>
      <w:r w:rsidRPr="006A2808">
        <w:rPr>
          <w:rStyle w:val="CharStyle51"/>
        </w:rPr>
        <w:softHyphen/>
        <w:t>вало ощущение глобальной экономической и социальной нестабильности на планете. В условиях отсутствия реальных политических инструментов решения перечисленных про</w:t>
      </w:r>
      <w:r w:rsidRPr="006A2808">
        <w:rPr>
          <w:rStyle w:val="CharStyle51"/>
        </w:rPr>
        <w:softHyphen/>
        <w:t>блем оживление торговли представлялось одним из немно</w:t>
      </w:r>
      <w:r w:rsidRPr="006A2808">
        <w:rPr>
          <w:rStyle w:val="CharStyle51"/>
        </w:rPr>
        <w:softHyphen/>
        <w:t xml:space="preserve">гих реальных путей оздоровления экономической ситуации в мире. </w:t>
      </w:r>
      <w:proofErr w:type="gramStart"/>
      <w:r w:rsidRPr="006A2808">
        <w:rPr>
          <w:rStyle w:val="CharStyle51"/>
        </w:rPr>
        <w:t>Не даром</w:t>
      </w:r>
      <w:proofErr w:type="gramEnd"/>
      <w:r w:rsidRPr="006A2808">
        <w:rPr>
          <w:rStyle w:val="CharStyle51"/>
        </w:rPr>
        <w:t xml:space="preserve"> на состоявшихся в начале кризиса самми</w:t>
      </w:r>
      <w:r w:rsidRPr="006A2808">
        <w:rPr>
          <w:rStyle w:val="CharStyle51"/>
        </w:rPr>
        <w:softHyphen/>
        <w:t>тах «двадцатки» вопросам мировой торговли, в частности, необходимости завершения переговоров торговых Доха раунда уделялось первостепенное внимание.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280"/>
        <w:jc w:val="both"/>
      </w:pPr>
      <w:proofErr w:type="gramStart"/>
      <w:r w:rsidRPr="006A2808">
        <w:rPr>
          <w:rStyle w:val="CharStyle51"/>
        </w:rPr>
        <w:t>Однако переговоры текущего раунда в рамках ВТО сами вошли в состояние глубокого кризиса, который в свою оче</w:t>
      </w:r>
      <w:r w:rsidRPr="006A2808">
        <w:rPr>
          <w:rStyle w:val="CharStyle51"/>
        </w:rPr>
        <w:softHyphen/>
        <w:t>редь непосредственно связан с теми вызовами, перед кото</w:t>
      </w:r>
      <w:r w:rsidRPr="006A2808">
        <w:rPr>
          <w:rStyle w:val="CharStyle51"/>
        </w:rPr>
        <w:softHyphen/>
        <w:t>рыми Организация оказалась в начале XXI в. Среди них: протекционизм, усилившийся в период кризиса; проблема эффективности в условиях нового баланса сил; нарастание тенденции регионализма; наконец, кризис системы при</w:t>
      </w:r>
      <w:r w:rsidRPr="006A2808">
        <w:rPr>
          <w:rStyle w:val="CharStyle51"/>
        </w:rPr>
        <w:softHyphen/>
        <w:t>нятия решений.</w:t>
      </w:r>
      <w:proofErr w:type="gramEnd"/>
      <w:r w:rsidRPr="006A2808">
        <w:rPr>
          <w:rStyle w:val="CharStyle51"/>
        </w:rPr>
        <w:t xml:space="preserve"> О последнем говорят чаще всего. Абсолют</w:t>
      </w:r>
      <w:r w:rsidRPr="006A2808">
        <w:rPr>
          <w:rStyle w:val="CharStyle51"/>
        </w:rPr>
        <w:softHyphen/>
        <w:t>ное численное доминирование развивающихся стран в ВТО в последние годы привело к резкому осложнению процесса принятия решений. Если прежде, когда в ГАТТ участвовало 50—70 стран, и к тому же тон задавали развитые страны, ме</w:t>
      </w:r>
      <w:r w:rsidRPr="006A2808">
        <w:rPr>
          <w:rStyle w:val="CharStyle51"/>
        </w:rPr>
        <w:softHyphen/>
        <w:t>ханизм консенсуса срабатывал вполне удовлетворительно, то теперь при числе членов ВТО, давно перевалившим за 150, этот механизм не просто начал давать сбои, а фактически парализует деятельность Организации.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left="20" w:right="20" w:firstLine="280"/>
        <w:jc w:val="both"/>
      </w:pPr>
      <w:r w:rsidRPr="006A2808">
        <w:rPr>
          <w:rStyle w:val="CharStyle51"/>
        </w:rPr>
        <w:t>Отсутствие результатов на переговорах Доха раунда побу</w:t>
      </w:r>
      <w:r w:rsidRPr="006A2808">
        <w:rPr>
          <w:rStyle w:val="CharStyle51"/>
        </w:rPr>
        <w:softHyphen/>
        <w:t>дило членов ВТО посвятить очередную министерскую кон</w:t>
      </w:r>
      <w:r w:rsidRPr="006A2808">
        <w:rPr>
          <w:rStyle w:val="CharStyle51"/>
        </w:rPr>
        <w:softHyphen/>
        <w:t>ференцию в 2009 г. вопросам управления. Стало очевидным: будет этот раунд завершен либо приостановлен — в будущем уж не обойтись без институциональных реформ. Предвест</w:t>
      </w:r>
      <w:r w:rsidRPr="006A2808">
        <w:rPr>
          <w:rStyle w:val="CharStyle51"/>
        </w:rPr>
        <w:softHyphen/>
        <w:t>ником этих реформ в части системы принятия решений можно считать фактический отход от принципа «Единого пакета»</w:t>
      </w:r>
      <w:r w:rsidRPr="006A2808">
        <w:rPr>
          <w:rStyle w:val="a5"/>
          <w:color w:val="231F20"/>
        </w:rPr>
        <w:footnoteReference w:id="1"/>
      </w:r>
      <w:r w:rsidRPr="006A2808">
        <w:rPr>
          <w:rStyle w:val="CharStyle51"/>
        </w:rPr>
        <w:t xml:space="preserve"> произошедший на Министерской конференции на Бали в декабре 2013 г., благодаря чему в итоге и </w:t>
      </w:r>
      <w:proofErr w:type="gramStart"/>
      <w:r w:rsidRPr="006A2808">
        <w:rPr>
          <w:rStyle w:val="CharStyle51"/>
        </w:rPr>
        <w:t>был</w:t>
      </w:r>
      <w:proofErr w:type="gramEnd"/>
      <w:r w:rsidRPr="006A2808">
        <w:rPr>
          <w:rStyle w:val="CharStyle51"/>
        </w:rPr>
        <w:t xml:space="preserve"> до</w:t>
      </w:r>
      <w:r w:rsidRPr="006A2808">
        <w:rPr>
          <w:rStyle w:val="CharStyle51"/>
        </w:rPr>
        <w:softHyphen/>
        <w:t>стигнут позитивный результат после длительного периода застоя в переговорах.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right="20" w:firstLine="300"/>
        <w:jc w:val="both"/>
      </w:pPr>
      <w:r w:rsidRPr="006A2808">
        <w:rPr>
          <w:rStyle w:val="CharStyle51"/>
        </w:rPr>
        <w:t>Именно в такой весьма непростой в истории МТС мо</w:t>
      </w:r>
      <w:r w:rsidRPr="006A2808">
        <w:rPr>
          <w:rStyle w:val="CharStyle51"/>
        </w:rPr>
        <w:softHyphen/>
        <w:t>мент Россия стала членом Всемирной торговой организации и теперь выступает в качестве непосредственно заинтере</w:t>
      </w:r>
      <w:r w:rsidRPr="006A2808">
        <w:rPr>
          <w:rStyle w:val="CharStyle51"/>
        </w:rPr>
        <w:softHyphen/>
        <w:t>сованной стороны, вовлеченной в современные острейшие проблемы ВТО и поиски их решений. От степени и эффек</w:t>
      </w:r>
      <w:r w:rsidRPr="006A2808">
        <w:rPr>
          <w:rStyle w:val="CharStyle51"/>
        </w:rPr>
        <w:softHyphen/>
        <w:t xml:space="preserve">тивности участия РФ в торговых переговорах и в решении проблем </w:t>
      </w:r>
      <w:proofErr w:type="gramStart"/>
      <w:r w:rsidRPr="006A2808">
        <w:rPr>
          <w:rStyle w:val="CharStyle51"/>
        </w:rPr>
        <w:t>ВТО</w:t>
      </w:r>
      <w:proofErr w:type="gramEnd"/>
      <w:r w:rsidRPr="006A2808">
        <w:rPr>
          <w:rStyle w:val="CharStyle51"/>
        </w:rPr>
        <w:t xml:space="preserve"> в конечном счете и будет зависеть та выгода, которую Россия рассчитывает получать от своего членства в этой организации.</w:t>
      </w:r>
    </w:p>
    <w:p w:rsidR="006A2808" w:rsidRPr="006A2808" w:rsidRDefault="006A2808" w:rsidP="006A2808">
      <w:pPr>
        <w:pStyle w:val="Style5"/>
        <w:shd w:val="clear" w:color="auto" w:fill="auto"/>
        <w:spacing w:before="0" w:after="0" w:line="269" w:lineRule="exact"/>
        <w:ind w:right="20" w:firstLine="300"/>
        <w:jc w:val="both"/>
      </w:pPr>
      <w:r w:rsidRPr="006A2808">
        <w:rPr>
          <w:rStyle w:val="CharStyle51"/>
        </w:rPr>
        <w:t>Ожидать немедленного позитивного эффекта от участия в ВТО невозможно в принципе, хотя подобные ожидания имели место среди части российских чиновников, экономи</w:t>
      </w:r>
      <w:r w:rsidRPr="006A2808">
        <w:rPr>
          <w:rStyle w:val="CharStyle51"/>
        </w:rPr>
        <w:softHyphen/>
        <w:t xml:space="preserve">стов и представителей бизнеса. В течение периода сентябрь 2012 — февраль 2015 гг. Россия получила первоначальный опыт участия в ВТО, который не во всем оказался успешным, </w:t>
      </w:r>
      <w:proofErr w:type="gramStart"/>
      <w:r w:rsidRPr="006A2808">
        <w:rPr>
          <w:rStyle w:val="CharStyle51"/>
        </w:rPr>
        <w:t>но</w:t>
      </w:r>
      <w:proofErr w:type="gramEnd"/>
      <w:r w:rsidRPr="006A2808">
        <w:rPr>
          <w:rStyle w:val="CharStyle51"/>
        </w:rPr>
        <w:t xml:space="preserve"> несомненно весьма полезным. Так, российская сторона смогла показать себя в качестве эффективного участника многосторонних торговых переговоров (МТП) в ходе оче</w:t>
      </w:r>
      <w:r w:rsidRPr="006A2808">
        <w:rPr>
          <w:rStyle w:val="CharStyle51"/>
        </w:rPr>
        <w:softHyphen/>
        <w:t xml:space="preserve">редной Министерской конференции ВТО </w:t>
      </w:r>
      <w:proofErr w:type="gramStart"/>
      <w:r w:rsidRPr="006A2808">
        <w:rPr>
          <w:rStyle w:val="CharStyle51"/>
        </w:rPr>
        <w:t>на</w:t>
      </w:r>
      <w:proofErr w:type="gramEnd"/>
      <w:r w:rsidRPr="006A2808">
        <w:rPr>
          <w:rStyle w:val="CharStyle51"/>
        </w:rPr>
        <w:t xml:space="preserve"> о. Бали. С са</w:t>
      </w:r>
      <w:r w:rsidRPr="006A2808">
        <w:rPr>
          <w:rStyle w:val="CharStyle51"/>
        </w:rPr>
        <w:softHyphen/>
        <w:t>мого начала своего членства РФ оказалась вовлечена в про</w:t>
      </w:r>
      <w:r w:rsidRPr="006A2808">
        <w:rPr>
          <w:rStyle w:val="CharStyle51"/>
        </w:rPr>
        <w:softHyphen/>
        <w:t>цедуры торговых споров в рамках ВТО — сначала в качестве ответчика, а затем и истца.</w:t>
      </w:r>
    </w:p>
    <w:p w:rsidR="006A2808" w:rsidRDefault="006A2808" w:rsidP="006A2808">
      <w:pPr>
        <w:pStyle w:val="Style5"/>
        <w:shd w:val="clear" w:color="auto" w:fill="auto"/>
        <w:spacing w:before="0" w:after="391" w:line="269" w:lineRule="exact"/>
        <w:ind w:right="20" w:firstLine="300"/>
        <w:jc w:val="both"/>
        <w:rPr>
          <w:rStyle w:val="CharStyle51"/>
        </w:rPr>
      </w:pPr>
      <w:r w:rsidRPr="006A2808">
        <w:rPr>
          <w:rStyle w:val="CharStyle51"/>
        </w:rPr>
        <w:t xml:space="preserve">Россия обозримом </w:t>
      </w:r>
      <w:proofErr w:type="gramStart"/>
      <w:r w:rsidRPr="006A2808">
        <w:rPr>
          <w:rStyle w:val="CharStyle51"/>
        </w:rPr>
        <w:t>будущем</w:t>
      </w:r>
      <w:proofErr w:type="gramEnd"/>
      <w:r w:rsidRPr="006A2808">
        <w:rPr>
          <w:rStyle w:val="CharStyle51"/>
        </w:rPr>
        <w:t xml:space="preserve"> несомненно имеет все шансы получать немалую выгоду от членства в ВТО, о чем свиде</w:t>
      </w:r>
      <w:r w:rsidRPr="006A2808">
        <w:rPr>
          <w:rStyle w:val="CharStyle51"/>
        </w:rPr>
        <w:softHyphen/>
        <w:t xml:space="preserve">тельствовал ряд серьезных исследований и прогнозов, </w:t>
      </w:r>
    </w:p>
    <w:p w:rsidR="00D17627" w:rsidRPr="006A2808" w:rsidRDefault="006A2808" w:rsidP="006A2808">
      <w:pPr>
        <w:pStyle w:val="Style14"/>
        <w:shd w:val="clear" w:color="auto" w:fill="auto"/>
        <w:spacing w:before="0" w:line="230" w:lineRule="exact"/>
        <w:ind w:right="20" w:firstLine="300"/>
        <w:jc w:val="both"/>
        <w:rPr>
          <w:sz w:val="22"/>
          <w:szCs w:val="22"/>
        </w:rPr>
      </w:pPr>
      <w:proofErr w:type="gramStart"/>
      <w:r w:rsidRPr="006A2808">
        <w:rPr>
          <w:rStyle w:val="CharStyle55"/>
          <w:sz w:val="22"/>
          <w:szCs w:val="22"/>
        </w:rPr>
        <w:t>сдел</w:t>
      </w:r>
      <w:r w:rsidRPr="006A2808">
        <w:rPr>
          <w:rStyle w:val="CharStyle55"/>
          <w:sz w:val="22"/>
          <w:szCs w:val="22"/>
        </w:rPr>
        <w:t>анных</w:t>
      </w:r>
      <w:proofErr w:type="gramEnd"/>
      <w:r w:rsidRPr="006A2808">
        <w:rPr>
          <w:rStyle w:val="CharStyle55"/>
          <w:sz w:val="22"/>
          <w:szCs w:val="22"/>
        </w:rPr>
        <w:t xml:space="preserve"> перед ее присоединением. Однако с учетом глубоко</w:t>
      </w:r>
      <w:r w:rsidRPr="006A2808">
        <w:rPr>
          <w:rStyle w:val="CharStyle55"/>
          <w:sz w:val="22"/>
          <w:szCs w:val="22"/>
        </w:rPr>
        <w:softHyphen/>
        <w:t>го экономического кризиса 2014—2015 гг. время, когда можно будет ощутить эти выгоды, вероятно отодвигается. Насту</w:t>
      </w:r>
      <w:r w:rsidRPr="006A2808">
        <w:rPr>
          <w:rStyle w:val="CharStyle55"/>
          <w:sz w:val="22"/>
          <w:szCs w:val="22"/>
        </w:rPr>
        <w:softHyphen/>
        <w:t>пивший кризис, как было неоднократно сказано, диктует необходимость смены экономической модели развития, ибо прежняя не обеспечивает решения ни одной из насущных экономических и социальных задач. Очевидно, эти серьез</w:t>
      </w:r>
      <w:r w:rsidRPr="006A2808">
        <w:rPr>
          <w:rStyle w:val="CharStyle55"/>
          <w:sz w:val="22"/>
          <w:szCs w:val="22"/>
        </w:rPr>
        <w:softHyphen/>
        <w:t>ные преобразования в национальной экономике придадут должное значение и членству России во Всемирной торговой организации.</w:t>
      </w:r>
    </w:p>
    <w:sectPr w:rsidR="00D17627" w:rsidRPr="006A2808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37" w:rsidRDefault="00E15E37" w:rsidP="006A2808">
      <w:r>
        <w:separator/>
      </w:r>
    </w:p>
  </w:endnote>
  <w:endnote w:type="continuationSeparator" w:id="0">
    <w:p w:rsidR="00E15E37" w:rsidRDefault="00E15E37" w:rsidP="006A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 wp14:anchorId="05C4BD82" wp14:editId="67A6EA48">
              <wp:simplePos x="0" y="0"/>
              <wp:positionH relativeFrom="page">
                <wp:posOffset>292100</wp:posOffset>
              </wp:positionH>
              <wp:positionV relativeFrom="paragraph">
                <wp:posOffset>-568960</wp:posOffset>
              </wp:positionV>
              <wp:extent cx="9118600" cy="153035"/>
              <wp:effectExtent l="0" t="254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tabs>
                              <w:tab w:val="right" w:pos="14258"/>
                            </w:tabs>
                            <w:ind w:left="10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9472D">
                            <w:rPr>
                              <w:rStyle w:val="CharStyle22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23pt;margin-top:-44.8pt;width:718pt;height:12.05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tabs>
                        <w:tab w:val="right" w:pos="14258"/>
                      </w:tabs>
                      <w:ind w:left="10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9472D">
                      <w:rPr>
                        <w:rStyle w:val="CharStyle22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22"/>
                      </w:rPr>
                      <w:tab/>
                      <w:t>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 wp14:anchorId="0976C5FE" wp14:editId="2C966217">
              <wp:simplePos x="0" y="0"/>
              <wp:positionH relativeFrom="page">
                <wp:posOffset>292100</wp:posOffset>
              </wp:positionH>
              <wp:positionV relativeFrom="paragraph">
                <wp:posOffset>-568960</wp:posOffset>
              </wp:positionV>
              <wp:extent cx="9118600" cy="153035"/>
              <wp:effectExtent l="0" t="254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tabs>
                              <w:tab w:val="right" w:pos="14258"/>
                            </w:tabs>
                            <w:ind w:left="10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A2808">
                            <w:rPr>
                              <w:rStyle w:val="CharStyle22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23pt;margin-top:-44.8pt;width:718pt;height:12.05pt;z-index:-25165619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tabs>
                        <w:tab w:val="right" w:pos="14258"/>
                      </w:tabs>
                      <w:ind w:left="10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A2808">
                      <w:rPr>
                        <w:rStyle w:val="CharStyle22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CharStyle22"/>
                      </w:rPr>
                      <w:tab/>
                      <w:t>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203DC467" wp14:editId="7CA47829">
              <wp:simplePos x="0" y="0"/>
              <wp:positionH relativeFrom="page">
                <wp:posOffset>9765665</wp:posOffset>
              </wp:positionH>
              <wp:positionV relativeFrom="paragraph">
                <wp:posOffset>-567690</wp:posOffset>
              </wp:positionV>
              <wp:extent cx="88265" cy="140335"/>
              <wp:effectExtent l="2540" t="3810" r="444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768.95pt;margin-top:-44.7pt;width:6.95pt;height:11.05pt;z-index:-251655168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y8vQIAAK4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2336" behindDoc="1" locked="0" layoutInCell="1" allowOverlap="1" wp14:anchorId="4CA2A771" wp14:editId="16FE7F48">
              <wp:simplePos x="0" y="0"/>
              <wp:positionH relativeFrom="page">
                <wp:posOffset>292100</wp:posOffset>
              </wp:positionH>
              <wp:positionV relativeFrom="paragraph">
                <wp:posOffset>-568960</wp:posOffset>
              </wp:positionV>
              <wp:extent cx="9118600" cy="153035"/>
              <wp:effectExtent l="0" t="254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tabs>
                              <w:tab w:val="right" w:pos="14258"/>
                            </w:tabs>
                            <w:ind w:left="10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9472D">
                            <w:rPr>
                              <w:rStyle w:val="CharStyle22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23pt;margin-top:-44.8pt;width:718pt;height:12.05pt;z-index:-251654144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w7vAIAALA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tabs>
                        <w:tab w:val="right" w:pos="14258"/>
                      </w:tabs>
                      <w:ind w:left="10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9472D">
                      <w:rPr>
                        <w:rStyle w:val="CharStyle22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CharStyle22"/>
                      </w:rPr>
                      <w:tab/>
                      <w:t>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 wp14:anchorId="3C65AFD8" wp14:editId="2417BE46">
              <wp:simplePos x="0" y="0"/>
              <wp:positionH relativeFrom="page">
                <wp:posOffset>292100</wp:posOffset>
              </wp:positionH>
              <wp:positionV relativeFrom="paragraph">
                <wp:posOffset>-568960</wp:posOffset>
              </wp:positionV>
              <wp:extent cx="9118600" cy="106680"/>
              <wp:effectExtent l="0" t="254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tabs>
                              <w:tab w:val="right" w:pos="14258"/>
                            </w:tabs>
                            <w:ind w:left="10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A2808">
                            <w:rPr>
                              <w:rStyle w:val="CharStyle22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22"/>
                            </w:rPr>
                            <w:tab/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23pt;margin-top:-44.8pt;width:718pt;height:8.4pt;z-index:-25165312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tabs>
                        <w:tab w:val="right" w:pos="14258"/>
                      </w:tabs>
                      <w:ind w:left="10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A2808">
                      <w:rPr>
                        <w:rStyle w:val="CharStyle22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CharStyle22"/>
                      </w:rPr>
                      <w:tab/>
                      <w:t>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4384" behindDoc="1" locked="0" layoutInCell="1" allowOverlap="1" wp14:anchorId="73DD67E3" wp14:editId="0FE7572B">
              <wp:simplePos x="0" y="0"/>
              <wp:positionH relativeFrom="page">
                <wp:posOffset>9765665</wp:posOffset>
              </wp:positionH>
              <wp:positionV relativeFrom="paragraph">
                <wp:posOffset>-567690</wp:posOffset>
              </wp:positionV>
              <wp:extent cx="88265" cy="306705"/>
              <wp:effectExtent l="2540" t="3810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9472D">
                            <w:rPr>
                              <w:rStyle w:val="CharStyle22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768.95pt;margin-top:-44.7pt;width:6.95pt;height:24.15pt;z-index:-25165209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IUugIAAK4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9472D">
                      <w:rPr>
                        <w:rStyle w:val="CharStyle22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08" w:rsidRDefault="006A280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5408" behindDoc="1" locked="0" layoutInCell="1" allowOverlap="1" wp14:anchorId="3907CF15" wp14:editId="7BA036E3">
              <wp:simplePos x="0" y="0"/>
              <wp:positionH relativeFrom="page">
                <wp:posOffset>9765665</wp:posOffset>
              </wp:positionH>
              <wp:positionV relativeFrom="paragraph">
                <wp:posOffset>-567690</wp:posOffset>
              </wp:positionV>
              <wp:extent cx="88265" cy="140335"/>
              <wp:effectExtent l="2540" t="381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808" w:rsidRDefault="006A2808">
                          <w:pPr>
                            <w:pStyle w:val="Style2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A2808">
                            <w:rPr>
                              <w:rStyle w:val="CharStyle22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2" type="#_x0000_t202" style="position:absolute;margin-left:768.95pt;margin-top:-44.7pt;width:6.95pt;height:11.05pt;z-index:-25165107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" filled="f" stroked="f">
              <v:textbox style="mso-fit-shape-to-text:t" inset="0,0,0,0">
                <w:txbxContent>
                  <w:p w:rsidR="006A2808" w:rsidRDefault="006A2808">
                    <w:pPr>
                      <w:pStyle w:val="Style2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A2808">
                      <w:rPr>
                        <w:rStyle w:val="CharStyle22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37" w:rsidRDefault="00E15E37" w:rsidP="006A2808">
      <w:r>
        <w:separator/>
      </w:r>
    </w:p>
  </w:footnote>
  <w:footnote w:type="continuationSeparator" w:id="0">
    <w:p w:rsidR="00E15E37" w:rsidRDefault="00E15E37" w:rsidP="006A2808">
      <w:r>
        <w:continuationSeparator/>
      </w:r>
    </w:p>
  </w:footnote>
  <w:footnote w:id="1">
    <w:p w:rsidR="006A2808" w:rsidRDefault="006A2808" w:rsidP="006A280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CharStyle52"/>
        </w:rPr>
        <w:t xml:space="preserve">Принцип «Единого пакета» </w:t>
      </w:r>
      <w:r w:rsidRPr="00276C83">
        <w:rPr>
          <w:rStyle w:val="CharStyle52"/>
          <w:lang w:eastAsia="en-US"/>
        </w:rPr>
        <w:t>(</w:t>
      </w:r>
      <w:r>
        <w:rPr>
          <w:rStyle w:val="CharStyle52"/>
          <w:lang w:val="en-US" w:eastAsia="en-US"/>
        </w:rPr>
        <w:t>Single</w:t>
      </w:r>
      <w:r w:rsidRPr="00276C83">
        <w:rPr>
          <w:rStyle w:val="CharStyle52"/>
          <w:lang w:eastAsia="en-US"/>
        </w:rPr>
        <w:t xml:space="preserve"> </w:t>
      </w:r>
      <w:r>
        <w:rPr>
          <w:rStyle w:val="CharStyle52"/>
          <w:lang w:val="en-US" w:eastAsia="en-US"/>
        </w:rPr>
        <w:t>Undertaking</w:t>
      </w:r>
      <w:r w:rsidRPr="00276C83">
        <w:rPr>
          <w:rStyle w:val="CharStyle52"/>
          <w:lang w:eastAsia="en-US"/>
        </w:rPr>
        <w:t xml:space="preserve">) </w:t>
      </w:r>
      <w:r>
        <w:rPr>
          <w:rStyle w:val="CharStyle52"/>
        </w:rPr>
        <w:t>предполагает, что переговоры должны быть завершены по всем пунктам повест</w:t>
      </w:r>
      <w:r>
        <w:rPr>
          <w:rStyle w:val="CharStyle52"/>
        </w:rPr>
        <w:softHyphen/>
        <w:t xml:space="preserve">ки. Только после этого решения по каждому пункту могут вступить </w:t>
      </w:r>
      <w:r>
        <w:rPr>
          <w:rStyle w:val="CharStyle53"/>
        </w:rPr>
        <w:t>в силу</w:t>
      </w:r>
      <w:r>
        <w:rPr>
          <w:rStyle w:val="CharStyle54"/>
        </w:rPr>
        <w:t xml:space="preserve"> (А.П.)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8"/>
    <w:rsid w:val="006A2808"/>
    <w:rsid w:val="00D17627"/>
    <w:rsid w:val="00E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basedOn w:val="a0"/>
    <w:link w:val="Style5"/>
    <w:uiPriority w:val="99"/>
    <w:locked/>
    <w:rsid w:val="006A2808"/>
    <w:rPr>
      <w:rFonts w:cs="Times New Roman"/>
      <w:shd w:val="clear" w:color="auto" w:fill="FFFFFF"/>
    </w:rPr>
  </w:style>
  <w:style w:type="character" w:customStyle="1" w:styleId="CharStyle21">
    <w:name w:val="Char Style 21"/>
    <w:basedOn w:val="a0"/>
    <w:link w:val="Style20"/>
    <w:uiPriority w:val="99"/>
    <w:locked/>
    <w:rsid w:val="006A280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6A2808"/>
    <w:rPr>
      <w:rFonts w:ascii="Times New Roman" w:hAnsi="Times New Roman" w:cs="Times New Roman"/>
      <w:color w:val="231F20"/>
      <w:sz w:val="21"/>
      <w:szCs w:val="21"/>
      <w:shd w:val="clear" w:color="auto" w:fill="FFFFFF"/>
      <w:lang w:val="en-US"/>
    </w:rPr>
  </w:style>
  <w:style w:type="character" w:customStyle="1" w:styleId="CharStyle32">
    <w:name w:val="Char Style 32"/>
    <w:basedOn w:val="a0"/>
    <w:link w:val="Style14"/>
    <w:uiPriority w:val="99"/>
    <w:locked/>
    <w:rsid w:val="006A2808"/>
    <w:rPr>
      <w:rFonts w:cs="Times New Roman"/>
      <w:sz w:val="19"/>
      <w:szCs w:val="19"/>
      <w:shd w:val="clear" w:color="auto" w:fill="FFFFFF"/>
    </w:rPr>
  </w:style>
  <w:style w:type="character" w:customStyle="1" w:styleId="CharStyle46">
    <w:name w:val="Char Style 46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character" w:customStyle="1" w:styleId="CharStyle48">
    <w:name w:val="Char Style 48"/>
    <w:basedOn w:val="a0"/>
    <w:link w:val="Style47"/>
    <w:uiPriority w:val="99"/>
    <w:locked/>
    <w:rsid w:val="006A2808"/>
    <w:rPr>
      <w:rFonts w:cs="Times New Roman"/>
      <w:b/>
      <w:bCs/>
      <w:shd w:val="clear" w:color="auto" w:fill="FFFFFF"/>
    </w:rPr>
  </w:style>
  <w:style w:type="character" w:customStyle="1" w:styleId="CharStyle49">
    <w:name w:val="Char Style 49"/>
    <w:basedOn w:val="CharStyle48"/>
    <w:uiPriority w:val="99"/>
    <w:rsid w:val="006A2808"/>
    <w:rPr>
      <w:rFonts w:cs="Times New Roman"/>
      <w:b/>
      <w:bCs/>
      <w:color w:val="231F20"/>
      <w:shd w:val="clear" w:color="auto" w:fill="FFFFFF"/>
    </w:rPr>
  </w:style>
  <w:style w:type="character" w:customStyle="1" w:styleId="CharStyle50">
    <w:name w:val="Char Style 50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character" w:customStyle="1" w:styleId="CharStyle51">
    <w:name w:val="Char Style 51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character" w:customStyle="1" w:styleId="CharStyle52">
    <w:name w:val="Char Style 52"/>
    <w:basedOn w:val="CharStyle32"/>
    <w:uiPriority w:val="99"/>
    <w:rsid w:val="006A2808"/>
    <w:rPr>
      <w:rFonts w:cs="Times New Roman"/>
      <w:color w:val="231F20"/>
      <w:sz w:val="19"/>
      <w:szCs w:val="19"/>
      <w:shd w:val="clear" w:color="auto" w:fill="FFFFFF"/>
    </w:rPr>
  </w:style>
  <w:style w:type="character" w:customStyle="1" w:styleId="CharStyle53">
    <w:name w:val="Char Style 53"/>
    <w:basedOn w:val="CharStyle32"/>
    <w:uiPriority w:val="99"/>
    <w:rsid w:val="006A2808"/>
    <w:rPr>
      <w:rFonts w:cs="Times New Roman"/>
      <w:color w:val="231F20"/>
      <w:sz w:val="19"/>
      <w:szCs w:val="19"/>
      <w:shd w:val="clear" w:color="auto" w:fill="FFFFFF"/>
    </w:rPr>
  </w:style>
  <w:style w:type="character" w:customStyle="1" w:styleId="CharStyle54">
    <w:name w:val="Char Style 54"/>
    <w:basedOn w:val="CharStyle32"/>
    <w:uiPriority w:val="99"/>
    <w:rsid w:val="006A2808"/>
    <w:rPr>
      <w:rFonts w:cs="Times New Roman"/>
      <w:i/>
      <w:iCs/>
      <w:color w:val="231F20"/>
      <w:sz w:val="19"/>
      <w:szCs w:val="19"/>
      <w:shd w:val="clear" w:color="auto" w:fill="FFFFFF"/>
    </w:rPr>
  </w:style>
  <w:style w:type="character" w:customStyle="1" w:styleId="CharStyle55">
    <w:name w:val="Char Style 55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6A2808"/>
    <w:pPr>
      <w:shd w:val="clear" w:color="auto" w:fill="FFFFFF"/>
      <w:spacing w:before="3540" w:after="540" w:line="288" w:lineRule="exact"/>
      <w:ind w:hanging="280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4">
    <w:name w:val="Style 14"/>
    <w:basedOn w:val="a"/>
    <w:link w:val="CharStyle32"/>
    <w:uiPriority w:val="99"/>
    <w:rsid w:val="006A2808"/>
    <w:pPr>
      <w:shd w:val="clear" w:color="auto" w:fill="FFFFFF"/>
      <w:spacing w:before="60" w:line="221" w:lineRule="exact"/>
      <w:jc w:val="right"/>
    </w:pPr>
    <w:rPr>
      <w:rFonts w:asciiTheme="minorHAnsi" w:eastAsiaTheme="minorHAnsi" w:hAnsiTheme="minorHAnsi"/>
      <w:color w:val="auto"/>
      <w:sz w:val="19"/>
      <w:szCs w:val="19"/>
      <w:lang w:eastAsia="en-US"/>
    </w:rPr>
  </w:style>
  <w:style w:type="paragraph" w:customStyle="1" w:styleId="Style20">
    <w:name w:val="Style 20"/>
    <w:basedOn w:val="a"/>
    <w:link w:val="CharStyle21"/>
    <w:uiPriority w:val="99"/>
    <w:rsid w:val="006A2808"/>
    <w:pPr>
      <w:shd w:val="clear" w:color="auto" w:fill="FFFFFF"/>
    </w:pPr>
    <w:rPr>
      <w:rFonts w:eastAsiaTheme="minorHAnsi"/>
      <w:color w:val="auto"/>
      <w:sz w:val="20"/>
      <w:szCs w:val="20"/>
      <w:lang w:val="en-US" w:eastAsia="en-US"/>
    </w:rPr>
  </w:style>
  <w:style w:type="paragraph" w:customStyle="1" w:styleId="Style47">
    <w:name w:val="Style 47"/>
    <w:basedOn w:val="a"/>
    <w:link w:val="CharStyle48"/>
    <w:uiPriority w:val="99"/>
    <w:rsid w:val="006A2808"/>
    <w:pPr>
      <w:shd w:val="clear" w:color="auto" w:fill="FFFFFF"/>
      <w:spacing w:after="1140" w:line="240" w:lineRule="atLeast"/>
      <w:outlineLvl w:val="1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A280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8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28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basedOn w:val="a0"/>
    <w:link w:val="Style5"/>
    <w:uiPriority w:val="99"/>
    <w:locked/>
    <w:rsid w:val="006A2808"/>
    <w:rPr>
      <w:rFonts w:cs="Times New Roman"/>
      <w:shd w:val="clear" w:color="auto" w:fill="FFFFFF"/>
    </w:rPr>
  </w:style>
  <w:style w:type="character" w:customStyle="1" w:styleId="CharStyle21">
    <w:name w:val="Char Style 21"/>
    <w:basedOn w:val="a0"/>
    <w:link w:val="Style20"/>
    <w:uiPriority w:val="99"/>
    <w:locked/>
    <w:rsid w:val="006A280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6A2808"/>
    <w:rPr>
      <w:rFonts w:ascii="Times New Roman" w:hAnsi="Times New Roman" w:cs="Times New Roman"/>
      <w:color w:val="231F20"/>
      <w:sz w:val="21"/>
      <w:szCs w:val="21"/>
      <w:shd w:val="clear" w:color="auto" w:fill="FFFFFF"/>
      <w:lang w:val="en-US"/>
    </w:rPr>
  </w:style>
  <w:style w:type="character" w:customStyle="1" w:styleId="CharStyle32">
    <w:name w:val="Char Style 32"/>
    <w:basedOn w:val="a0"/>
    <w:link w:val="Style14"/>
    <w:uiPriority w:val="99"/>
    <w:locked/>
    <w:rsid w:val="006A2808"/>
    <w:rPr>
      <w:rFonts w:cs="Times New Roman"/>
      <w:sz w:val="19"/>
      <w:szCs w:val="19"/>
      <w:shd w:val="clear" w:color="auto" w:fill="FFFFFF"/>
    </w:rPr>
  </w:style>
  <w:style w:type="character" w:customStyle="1" w:styleId="CharStyle46">
    <w:name w:val="Char Style 46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character" w:customStyle="1" w:styleId="CharStyle48">
    <w:name w:val="Char Style 48"/>
    <w:basedOn w:val="a0"/>
    <w:link w:val="Style47"/>
    <w:uiPriority w:val="99"/>
    <w:locked/>
    <w:rsid w:val="006A2808"/>
    <w:rPr>
      <w:rFonts w:cs="Times New Roman"/>
      <w:b/>
      <w:bCs/>
      <w:shd w:val="clear" w:color="auto" w:fill="FFFFFF"/>
    </w:rPr>
  </w:style>
  <w:style w:type="character" w:customStyle="1" w:styleId="CharStyle49">
    <w:name w:val="Char Style 49"/>
    <w:basedOn w:val="CharStyle48"/>
    <w:uiPriority w:val="99"/>
    <w:rsid w:val="006A2808"/>
    <w:rPr>
      <w:rFonts w:cs="Times New Roman"/>
      <w:b/>
      <w:bCs/>
      <w:color w:val="231F20"/>
      <w:shd w:val="clear" w:color="auto" w:fill="FFFFFF"/>
    </w:rPr>
  </w:style>
  <w:style w:type="character" w:customStyle="1" w:styleId="CharStyle50">
    <w:name w:val="Char Style 50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character" w:customStyle="1" w:styleId="CharStyle51">
    <w:name w:val="Char Style 51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character" w:customStyle="1" w:styleId="CharStyle52">
    <w:name w:val="Char Style 52"/>
    <w:basedOn w:val="CharStyle32"/>
    <w:uiPriority w:val="99"/>
    <w:rsid w:val="006A2808"/>
    <w:rPr>
      <w:rFonts w:cs="Times New Roman"/>
      <w:color w:val="231F20"/>
      <w:sz w:val="19"/>
      <w:szCs w:val="19"/>
      <w:shd w:val="clear" w:color="auto" w:fill="FFFFFF"/>
    </w:rPr>
  </w:style>
  <w:style w:type="character" w:customStyle="1" w:styleId="CharStyle53">
    <w:name w:val="Char Style 53"/>
    <w:basedOn w:val="CharStyle32"/>
    <w:uiPriority w:val="99"/>
    <w:rsid w:val="006A2808"/>
    <w:rPr>
      <w:rFonts w:cs="Times New Roman"/>
      <w:color w:val="231F20"/>
      <w:sz w:val="19"/>
      <w:szCs w:val="19"/>
      <w:shd w:val="clear" w:color="auto" w:fill="FFFFFF"/>
    </w:rPr>
  </w:style>
  <w:style w:type="character" w:customStyle="1" w:styleId="CharStyle54">
    <w:name w:val="Char Style 54"/>
    <w:basedOn w:val="CharStyle32"/>
    <w:uiPriority w:val="99"/>
    <w:rsid w:val="006A2808"/>
    <w:rPr>
      <w:rFonts w:cs="Times New Roman"/>
      <w:i/>
      <w:iCs/>
      <w:color w:val="231F20"/>
      <w:sz w:val="19"/>
      <w:szCs w:val="19"/>
      <w:shd w:val="clear" w:color="auto" w:fill="FFFFFF"/>
    </w:rPr>
  </w:style>
  <w:style w:type="character" w:customStyle="1" w:styleId="CharStyle55">
    <w:name w:val="Char Style 55"/>
    <w:basedOn w:val="CharStyle6"/>
    <w:uiPriority w:val="99"/>
    <w:rsid w:val="006A2808"/>
    <w:rPr>
      <w:rFonts w:cs="Times New Roman"/>
      <w:color w:val="231F20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6A2808"/>
    <w:pPr>
      <w:shd w:val="clear" w:color="auto" w:fill="FFFFFF"/>
      <w:spacing w:before="3540" w:after="540" w:line="288" w:lineRule="exact"/>
      <w:ind w:hanging="280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14">
    <w:name w:val="Style 14"/>
    <w:basedOn w:val="a"/>
    <w:link w:val="CharStyle32"/>
    <w:uiPriority w:val="99"/>
    <w:rsid w:val="006A2808"/>
    <w:pPr>
      <w:shd w:val="clear" w:color="auto" w:fill="FFFFFF"/>
      <w:spacing w:before="60" w:line="221" w:lineRule="exact"/>
      <w:jc w:val="right"/>
    </w:pPr>
    <w:rPr>
      <w:rFonts w:asciiTheme="minorHAnsi" w:eastAsiaTheme="minorHAnsi" w:hAnsiTheme="minorHAnsi"/>
      <w:color w:val="auto"/>
      <w:sz w:val="19"/>
      <w:szCs w:val="19"/>
      <w:lang w:eastAsia="en-US"/>
    </w:rPr>
  </w:style>
  <w:style w:type="paragraph" w:customStyle="1" w:styleId="Style20">
    <w:name w:val="Style 20"/>
    <w:basedOn w:val="a"/>
    <w:link w:val="CharStyle21"/>
    <w:uiPriority w:val="99"/>
    <w:rsid w:val="006A2808"/>
    <w:pPr>
      <w:shd w:val="clear" w:color="auto" w:fill="FFFFFF"/>
    </w:pPr>
    <w:rPr>
      <w:rFonts w:eastAsiaTheme="minorHAnsi"/>
      <w:color w:val="auto"/>
      <w:sz w:val="20"/>
      <w:szCs w:val="20"/>
      <w:lang w:val="en-US" w:eastAsia="en-US"/>
    </w:rPr>
  </w:style>
  <w:style w:type="paragraph" w:customStyle="1" w:styleId="Style47">
    <w:name w:val="Style 47"/>
    <w:basedOn w:val="a"/>
    <w:link w:val="CharStyle48"/>
    <w:uiPriority w:val="99"/>
    <w:rsid w:val="006A2808"/>
    <w:pPr>
      <w:shd w:val="clear" w:color="auto" w:fill="FFFFFF"/>
      <w:spacing w:after="1140" w:line="240" w:lineRule="atLeast"/>
      <w:outlineLvl w:val="1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A280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8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A28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2015-09-11T14:17:00Z</dcterms:created>
  <dcterms:modified xsi:type="dcterms:W3CDTF">2015-09-11T14:20:00Z</dcterms:modified>
</cp:coreProperties>
</file>