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784"/>
        <w:gridCol w:w="3024"/>
        <w:gridCol w:w="1764"/>
        <w:gridCol w:w="2998"/>
      </w:tblGrid>
      <w:tr w:rsidR="00850B21" w:rsidRPr="00CB11EC" w:rsidTr="00371DD2">
        <w:trPr>
          <w:trHeight w:val="176"/>
          <w:jc w:val="center"/>
        </w:trPr>
        <w:tc>
          <w:tcPr>
            <w:tcW w:w="1811" w:type="dxa"/>
          </w:tcPr>
          <w:p w:rsidR="00850B21" w:rsidRDefault="00850B21" w:rsidP="00371DD2">
            <w:pPr>
              <w:pStyle w:val="3"/>
              <w:spacing w:after="0" w:line="240" w:lineRule="auto"/>
              <w:jc w:val="both"/>
              <w:rPr>
                <w:rFonts w:ascii="Times New Roman" w:hAnsi="Times New Roman"/>
                <w:i/>
              </w:rPr>
            </w:pPr>
            <w:r>
              <w:rPr>
                <w:rFonts w:ascii="Times New Roman" w:hAnsi="Times New Roman"/>
                <w:i/>
              </w:rPr>
              <w:t>О.У.Юлдашева</w:t>
            </w:r>
          </w:p>
          <w:p w:rsidR="00850B21" w:rsidRDefault="00850B21" w:rsidP="00371DD2">
            <w:pPr>
              <w:pStyle w:val="3"/>
              <w:spacing w:after="0" w:line="240" w:lineRule="auto"/>
              <w:jc w:val="both"/>
              <w:rPr>
                <w:rFonts w:ascii="Times New Roman" w:hAnsi="Times New Roman"/>
                <w:i/>
              </w:rPr>
            </w:pPr>
            <w:proofErr w:type="spellStart"/>
            <w:r>
              <w:rPr>
                <w:rFonts w:ascii="Times New Roman" w:hAnsi="Times New Roman"/>
                <w:i/>
              </w:rPr>
              <w:t>Г.Л.Багиев</w:t>
            </w:r>
            <w:proofErr w:type="spellEnd"/>
          </w:p>
          <w:p w:rsidR="00850B21" w:rsidRPr="002115FD" w:rsidRDefault="00850B21" w:rsidP="00371DD2">
            <w:pPr>
              <w:pStyle w:val="3"/>
              <w:spacing w:after="0" w:line="240" w:lineRule="auto"/>
              <w:jc w:val="both"/>
              <w:rPr>
                <w:rFonts w:ascii="Times New Roman" w:hAnsi="Times New Roman"/>
                <w:i/>
              </w:rPr>
            </w:pPr>
            <w:proofErr w:type="spellStart"/>
            <w:r>
              <w:rPr>
                <w:rFonts w:ascii="Times New Roman" w:hAnsi="Times New Roman"/>
                <w:i/>
              </w:rPr>
              <w:t>В.Е.Прокопцов</w:t>
            </w:r>
            <w:proofErr w:type="spellEnd"/>
          </w:p>
        </w:tc>
        <w:tc>
          <w:tcPr>
            <w:tcW w:w="3086" w:type="dxa"/>
          </w:tcPr>
          <w:p w:rsidR="00850B21" w:rsidRPr="002115FD" w:rsidRDefault="00850B21" w:rsidP="00371DD2">
            <w:pPr>
              <w:pStyle w:val="3"/>
              <w:spacing w:after="0" w:line="240" w:lineRule="auto"/>
              <w:jc w:val="both"/>
              <w:rPr>
                <w:rFonts w:ascii="Times New Roman" w:hAnsi="Times New Roman"/>
                <w:b/>
              </w:rPr>
            </w:pPr>
            <w:r>
              <w:rPr>
                <w:rFonts w:ascii="Times New Roman" w:hAnsi="Times New Roman"/>
                <w:b/>
              </w:rPr>
              <w:t>Стратегические сети – современные организационные формы совместного предпринимательства и построения цепочек создания ценности</w:t>
            </w:r>
          </w:p>
        </w:tc>
        <w:tc>
          <w:tcPr>
            <w:tcW w:w="1791" w:type="dxa"/>
          </w:tcPr>
          <w:p w:rsidR="00850B21" w:rsidRPr="00850B21" w:rsidRDefault="00850B21" w:rsidP="00371DD2">
            <w:pPr>
              <w:pStyle w:val="3"/>
              <w:spacing w:after="0" w:line="240" w:lineRule="auto"/>
              <w:jc w:val="both"/>
              <w:rPr>
                <w:rFonts w:ascii="Times New Roman" w:hAnsi="Times New Roman"/>
                <w:i/>
              </w:rPr>
            </w:pPr>
            <w:r>
              <w:rPr>
                <w:rFonts w:ascii="Times New Roman" w:hAnsi="Times New Roman"/>
                <w:i/>
                <w:lang w:val="en-US"/>
              </w:rPr>
              <w:t>O</w:t>
            </w:r>
            <w:r w:rsidRPr="00850B21">
              <w:rPr>
                <w:rFonts w:ascii="Times New Roman" w:hAnsi="Times New Roman"/>
                <w:i/>
              </w:rPr>
              <w:t>.</w:t>
            </w:r>
            <w:r>
              <w:rPr>
                <w:rFonts w:ascii="Times New Roman" w:hAnsi="Times New Roman"/>
                <w:i/>
                <w:lang w:val="en-US"/>
              </w:rPr>
              <w:t>U</w:t>
            </w:r>
            <w:r w:rsidRPr="00850B21">
              <w:rPr>
                <w:rFonts w:ascii="Times New Roman" w:hAnsi="Times New Roman"/>
                <w:i/>
              </w:rPr>
              <w:t xml:space="preserve">. </w:t>
            </w:r>
            <w:proofErr w:type="spellStart"/>
            <w:r>
              <w:rPr>
                <w:rFonts w:ascii="Times New Roman" w:hAnsi="Times New Roman"/>
                <w:i/>
                <w:lang w:val="en-US"/>
              </w:rPr>
              <w:t>Yuldaasheva</w:t>
            </w:r>
            <w:proofErr w:type="spellEnd"/>
          </w:p>
          <w:p w:rsidR="00850B21" w:rsidRPr="00850B21" w:rsidRDefault="00850B21" w:rsidP="00371DD2">
            <w:pPr>
              <w:pStyle w:val="3"/>
              <w:spacing w:after="0" w:line="240" w:lineRule="auto"/>
              <w:jc w:val="both"/>
              <w:rPr>
                <w:rFonts w:ascii="Times New Roman" w:hAnsi="Times New Roman"/>
                <w:i/>
              </w:rPr>
            </w:pPr>
            <w:r>
              <w:rPr>
                <w:rFonts w:ascii="Times New Roman" w:hAnsi="Times New Roman"/>
                <w:i/>
                <w:lang w:val="en-US"/>
              </w:rPr>
              <w:t>G</w:t>
            </w:r>
            <w:r w:rsidRPr="00850B21">
              <w:rPr>
                <w:rFonts w:ascii="Times New Roman" w:hAnsi="Times New Roman"/>
                <w:i/>
              </w:rPr>
              <w:t>.</w:t>
            </w:r>
            <w:r>
              <w:rPr>
                <w:rFonts w:ascii="Times New Roman" w:hAnsi="Times New Roman"/>
                <w:i/>
                <w:lang w:val="en-US"/>
              </w:rPr>
              <w:t>L</w:t>
            </w:r>
            <w:r w:rsidRPr="00850B21">
              <w:rPr>
                <w:rFonts w:ascii="Times New Roman" w:hAnsi="Times New Roman"/>
                <w:i/>
              </w:rPr>
              <w:t>.</w:t>
            </w:r>
            <w:proofErr w:type="spellStart"/>
            <w:r>
              <w:rPr>
                <w:rFonts w:ascii="Times New Roman" w:hAnsi="Times New Roman"/>
                <w:i/>
                <w:lang w:val="en-US"/>
              </w:rPr>
              <w:t>Bagiev</w:t>
            </w:r>
            <w:proofErr w:type="spellEnd"/>
          </w:p>
          <w:p w:rsidR="00850B21" w:rsidRPr="00850B21" w:rsidRDefault="00850B21" w:rsidP="00371DD2">
            <w:pPr>
              <w:pStyle w:val="3"/>
              <w:spacing w:after="0" w:line="240" w:lineRule="auto"/>
              <w:jc w:val="both"/>
              <w:rPr>
                <w:rFonts w:ascii="Times New Roman" w:hAnsi="Times New Roman"/>
                <w:i/>
                <w:lang w:val="en-US"/>
              </w:rPr>
            </w:pPr>
            <w:proofErr w:type="spellStart"/>
            <w:r>
              <w:rPr>
                <w:rFonts w:ascii="Times New Roman" w:hAnsi="Times New Roman"/>
                <w:i/>
                <w:lang w:val="en-US"/>
              </w:rPr>
              <w:t>V.E.Prokopzcov</w:t>
            </w:r>
            <w:proofErr w:type="spellEnd"/>
          </w:p>
        </w:tc>
        <w:tc>
          <w:tcPr>
            <w:tcW w:w="3062" w:type="dxa"/>
          </w:tcPr>
          <w:p w:rsidR="00850B21" w:rsidRPr="00850B21" w:rsidRDefault="00850B21" w:rsidP="00371DD2">
            <w:pPr>
              <w:pStyle w:val="3"/>
              <w:spacing w:after="0" w:line="240" w:lineRule="auto"/>
              <w:jc w:val="both"/>
              <w:rPr>
                <w:rFonts w:ascii="Times New Roman" w:hAnsi="Times New Roman"/>
                <w:b/>
                <w:lang w:val="en-US"/>
              </w:rPr>
            </w:pPr>
            <w:r>
              <w:rPr>
                <w:rFonts w:ascii="Times New Roman" w:hAnsi="Times New Roman"/>
                <w:b/>
                <w:lang w:val="en-US"/>
              </w:rPr>
              <w:t>Strategic Networks – Modern Organizational Forms of Cooperation and Chain Value Development</w:t>
            </w:r>
          </w:p>
        </w:tc>
      </w:tr>
      <w:tr w:rsidR="00850B21" w:rsidRPr="00CB11EC" w:rsidTr="00371DD2">
        <w:trPr>
          <w:jc w:val="center"/>
        </w:trPr>
        <w:tc>
          <w:tcPr>
            <w:tcW w:w="1811" w:type="dxa"/>
          </w:tcPr>
          <w:p w:rsidR="00850B21" w:rsidRPr="0040527B" w:rsidRDefault="00850B21" w:rsidP="00371DD2">
            <w:pPr>
              <w:pStyle w:val="3"/>
              <w:spacing w:after="0" w:line="240" w:lineRule="auto"/>
              <w:jc w:val="both"/>
              <w:rPr>
                <w:rFonts w:ascii="Times New Roman" w:hAnsi="Times New Roman"/>
                <w:i/>
              </w:rPr>
            </w:pPr>
            <w:r w:rsidRPr="00262DB1">
              <w:rPr>
                <w:rFonts w:ascii="Times New Roman" w:hAnsi="Times New Roman"/>
                <w:b/>
                <w:bCs/>
                <w:color w:val="000000"/>
              </w:rPr>
              <w:t>Ключевые слова:</w:t>
            </w:r>
          </w:p>
        </w:tc>
        <w:tc>
          <w:tcPr>
            <w:tcW w:w="3086" w:type="dxa"/>
          </w:tcPr>
          <w:p w:rsidR="00850B21" w:rsidRPr="00850B21" w:rsidRDefault="00850B21" w:rsidP="00850B21">
            <w:pPr>
              <w:spacing w:after="0" w:line="240" w:lineRule="auto"/>
              <w:jc w:val="both"/>
              <w:rPr>
                <w:rFonts w:ascii="Times New Roman" w:hAnsi="Times New Roman"/>
                <w:spacing w:val="-1"/>
                <w:sz w:val="16"/>
                <w:szCs w:val="16"/>
              </w:rPr>
            </w:pPr>
            <w:r w:rsidRPr="00850B21">
              <w:rPr>
                <w:rFonts w:ascii="Times New Roman" w:hAnsi="Times New Roman" w:cs="Times New Roman"/>
                <w:sz w:val="16"/>
                <w:szCs w:val="16"/>
              </w:rPr>
              <w:t>аутсорсинг, цепочка создания ценности, стратегические сети, бизнес-модель</w:t>
            </w:r>
          </w:p>
        </w:tc>
        <w:tc>
          <w:tcPr>
            <w:tcW w:w="1791" w:type="dxa"/>
          </w:tcPr>
          <w:p w:rsidR="00850B21" w:rsidRPr="0040527B" w:rsidRDefault="00850B21" w:rsidP="00371DD2">
            <w:pPr>
              <w:pStyle w:val="3"/>
              <w:spacing w:after="0" w:line="240" w:lineRule="auto"/>
              <w:jc w:val="both"/>
              <w:rPr>
                <w:rFonts w:ascii="Times New Roman" w:hAnsi="Times New Roman"/>
                <w:i/>
              </w:rPr>
            </w:pPr>
            <w:proofErr w:type="spellStart"/>
            <w:r w:rsidRPr="00262DB1">
              <w:rPr>
                <w:rFonts w:ascii="Times New Roman" w:hAnsi="Times New Roman"/>
                <w:b/>
                <w:bCs/>
                <w:color w:val="000000"/>
              </w:rPr>
              <w:t>Key</w:t>
            </w:r>
            <w:proofErr w:type="spellEnd"/>
            <w:r w:rsidRPr="00262DB1">
              <w:rPr>
                <w:rFonts w:ascii="Times New Roman" w:hAnsi="Times New Roman"/>
                <w:b/>
                <w:bCs/>
                <w:color w:val="000000"/>
              </w:rPr>
              <w:t xml:space="preserve"> </w:t>
            </w:r>
            <w:proofErr w:type="spellStart"/>
            <w:r w:rsidRPr="00262DB1">
              <w:rPr>
                <w:rFonts w:ascii="Times New Roman" w:hAnsi="Times New Roman"/>
                <w:b/>
                <w:bCs/>
                <w:color w:val="000000"/>
              </w:rPr>
              <w:t>words</w:t>
            </w:r>
            <w:proofErr w:type="spellEnd"/>
            <w:r w:rsidRPr="00262DB1">
              <w:rPr>
                <w:rFonts w:ascii="Times New Roman" w:hAnsi="Times New Roman"/>
                <w:b/>
                <w:bCs/>
                <w:color w:val="000000"/>
              </w:rPr>
              <w:t>:</w:t>
            </w:r>
          </w:p>
        </w:tc>
        <w:tc>
          <w:tcPr>
            <w:tcW w:w="3062" w:type="dxa"/>
          </w:tcPr>
          <w:p w:rsidR="00850B21" w:rsidRPr="00043951" w:rsidRDefault="00850B21" w:rsidP="00371DD2">
            <w:pPr>
              <w:pStyle w:val="3"/>
              <w:spacing w:after="0" w:line="240" w:lineRule="auto"/>
              <w:jc w:val="both"/>
              <w:rPr>
                <w:rFonts w:ascii="Times New Roman" w:hAnsi="Times New Roman"/>
                <w:spacing w:val="-1"/>
                <w:lang w:val="en-US"/>
              </w:rPr>
            </w:pPr>
            <w:r w:rsidRPr="00850B21">
              <w:rPr>
                <w:rFonts w:ascii="Times New Roman" w:hAnsi="Times New Roman"/>
                <w:lang w:val="en-US"/>
              </w:rPr>
              <w:t>outsourcing, Chain Value Development, Strategic Network, business-model</w:t>
            </w:r>
          </w:p>
        </w:tc>
      </w:tr>
      <w:tr w:rsidR="00850B21" w:rsidRPr="00CB11EC" w:rsidTr="00371DD2">
        <w:trPr>
          <w:jc w:val="center"/>
        </w:trPr>
        <w:tc>
          <w:tcPr>
            <w:tcW w:w="4897" w:type="dxa"/>
            <w:gridSpan w:val="2"/>
          </w:tcPr>
          <w:p w:rsidR="00850B21" w:rsidRPr="002115FD" w:rsidRDefault="00850B21" w:rsidP="00850B21">
            <w:pPr>
              <w:spacing w:after="0" w:line="240" w:lineRule="auto"/>
              <w:jc w:val="both"/>
              <w:rPr>
                <w:rFonts w:ascii="Times New Roman" w:hAnsi="Times New Roman"/>
                <w:spacing w:val="-1"/>
              </w:rPr>
            </w:pPr>
            <w:r w:rsidRPr="00850B21">
              <w:rPr>
                <w:rFonts w:ascii="Times New Roman" w:hAnsi="Times New Roman" w:cs="Times New Roman"/>
                <w:sz w:val="16"/>
                <w:szCs w:val="16"/>
              </w:rPr>
              <w:t xml:space="preserve">В статье рассматриваются тенденции развития мирового и российского рынка </w:t>
            </w:r>
            <w:proofErr w:type="spellStart"/>
            <w:proofErr w:type="gramStart"/>
            <w:r w:rsidRPr="00850B21">
              <w:rPr>
                <w:rFonts w:ascii="Times New Roman" w:hAnsi="Times New Roman" w:cs="Times New Roman"/>
                <w:sz w:val="16"/>
                <w:szCs w:val="16"/>
              </w:rPr>
              <w:t>аутсорсинга</w:t>
            </w:r>
            <w:proofErr w:type="spellEnd"/>
            <w:proofErr w:type="gramEnd"/>
            <w:r w:rsidRPr="00850B21">
              <w:rPr>
                <w:rFonts w:ascii="Times New Roman" w:hAnsi="Times New Roman" w:cs="Times New Roman"/>
                <w:sz w:val="16"/>
                <w:szCs w:val="16"/>
              </w:rPr>
              <w:t xml:space="preserve"> и актуализируется развитие новых бизнес-моделей компании в виде стратегических сетей вокруг процесса создания ценности, предлагается модель стратегической сети, описываются ее основные элементы. Авторы идентифицируют основные проблемы формирования стратегических сетей в России и определяют направления развития теории и практики управления ими.</w:t>
            </w:r>
          </w:p>
        </w:tc>
        <w:tc>
          <w:tcPr>
            <w:tcW w:w="4853" w:type="dxa"/>
            <w:gridSpan w:val="2"/>
          </w:tcPr>
          <w:p w:rsidR="00850B21" w:rsidRPr="00850B21" w:rsidRDefault="00850B21" w:rsidP="00850B21">
            <w:pPr>
              <w:spacing w:after="0" w:line="240" w:lineRule="auto"/>
              <w:jc w:val="both"/>
              <w:rPr>
                <w:rFonts w:ascii="Times New Roman" w:hAnsi="Times New Roman" w:cs="Times New Roman"/>
                <w:sz w:val="16"/>
                <w:szCs w:val="16"/>
                <w:lang w:val="en-US"/>
              </w:rPr>
            </w:pPr>
            <w:r w:rsidRPr="00850B21">
              <w:rPr>
                <w:rFonts w:ascii="Times New Roman" w:hAnsi="Times New Roman" w:cs="Times New Roman"/>
                <w:sz w:val="16"/>
                <w:szCs w:val="16"/>
                <w:lang w:val="en-US"/>
              </w:rPr>
              <w:t xml:space="preserve">This article examines trends in </w:t>
            </w:r>
            <w:proofErr w:type="gramStart"/>
            <w:r w:rsidRPr="00850B21">
              <w:rPr>
                <w:rFonts w:ascii="Times New Roman" w:hAnsi="Times New Roman" w:cs="Times New Roman"/>
                <w:sz w:val="16"/>
                <w:szCs w:val="16"/>
                <w:lang w:val="en-US"/>
              </w:rPr>
              <w:t>the of</w:t>
            </w:r>
            <w:proofErr w:type="gramEnd"/>
            <w:r w:rsidRPr="00850B21">
              <w:rPr>
                <w:rFonts w:ascii="Times New Roman" w:hAnsi="Times New Roman" w:cs="Times New Roman"/>
                <w:sz w:val="16"/>
                <w:szCs w:val="16"/>
                <w:lang w:val="en-US"/>
              </w:rPr>
              <w:t xml:space="preserve"> Global and Russian Outsourcing Market Development and updated the development of new business models in the form of strategic networks around the Value Creating Process. The authors offer the Strategic Network Model, describe its main components, identify the major problems of strategic networks forming in Russia and guide the development of the theory and practice of management.</w:t>
            </w:r>
          </w:p>
          <w:p w:rsidR="00850B21" w:rsidRPr="00043951" w:rsidRDefault="00850B21" w:rsidP="00371DD2">
            <w:pPr>
              <w:pStyle w:val="3"/>
              <w:spacing w:after="0" w:line="240" w:lineRule="auto"/>
              <w:jc w:val="both"/>
              <w:rPr>
                <w:rFonts w:ascii="Times New Roman" w:hAnsi="Times New Roman"/>
                <w:spacing w:val="-1"/>
                <w:lang w:val="en-US"/>
              </w:rPr>
            </w:pPr>
          </w:p>
        </w:tc>
      </w:tr>
      <w:tr w:rsidR="00850B21" w:rsidRPr="002115FD" w:rsidTr="00371DD2">
        <w:trPr>
          <w:jc w:val="center"/>
        </w:trPr>
        <w:tc>
          <w:tcPr>
            <w:tcW w:w="1811" w:type="dxa"/>
          </w:tcPr>
          <w:p w:rsidR="00850B21" w:rsidRPr="0040527B" w:rsidRDefault="00850B21" w:rsidP="00371DD2">
            <w:pPr>
              <w:pStyle w:val="3"/>
              <w:spacing w:after="0" w:line="240" w:lineRule="auto"/>
              <w:jc w:val="both"/>
              <w:rPr>
                <w:rFonts w:ascii="Times New Roman" w:hAnsi="Times New Roman"/>
                <w:spacing w:val="-1"/>
                <w:lang w:val="en-US"/>
              </w:rPr>
            </w:pPr>
            <w:r w:rsidRPr="00262DB1">
              <w:rPr>
                <w:rFonts w:ascii="Times New Roman" w:hAnsi="Times New Roman"/>
                <w:b/>
                <w:bCs/>
                <w:color w:val="000000"/>
              </w:rPr>
              <w:t>Контактные данные:</w:t>
            </w:r>
          </w:p>
        </w:tc>
        <w:tc>
          <w:tcPr>
            <w:tcW w:w="3086" w:type="dxa"/>
          </w:tcPr>
          <w:p w:rsidR="00850B21" w:rsidRDefault="00850B21" w:rsidP="00371DD2">
            <w:pPr>
              <w:pStyle w:val="3"/>
              <w:spacing w:after="0" w:line="240" w:lineRule="auto"/>
              <w:jc w:val="both"/>
              <w:rPr>
                <w:rFonts w:ascii="Times New Roman" w:hAnsi="Times New Roman"/>
                <w:spacing w:val="-1"/>
              </w:rPr>
            </w:pPr>
            <w:r w:rsidRPr="00043951">
              <w:rPr>
                <w:rFonts w:ascii="Times New Roman" w:hAnsi="Times New Roman"/>
                <w:spacing w:val="-1"/>
              </w:rPr>
              <w:t xml:space="preserve">191023, </w:t>
            </w:r>
            <w:r w:rsidRPr="002115FD">
              <w:rPr>
                <w:rFonts w:ascii="Times New Roman" w:hAnsi="Times New Roman"/>
                <w:spacing w:val="-1"/>
              </w:rPr>
              <w:t>СПб</w:t>
            </w:r>
            <w:r w:rsidRPr="00043951">
              <w:rPr>
                <w:rFonts w:ascii="Times New Roman" w:hAnsi="Times New Roman"/>
                <w:spacing w:val="-1"/>
              </w:rPr>
              <w:t xml:space="preserve">., </w:t>
            </w:r>
            <w:proofErr w:type="gramStart"/>
            <w:r w:rsidRPr="002115FD">
              <w:rPr>
                <w:rFonts w:ascii="Times New Roman" w:hAnsi="Times New Roman"/>
                <w:spacing w:val="-1"/>
              </w:rPr>
              <w:t>Садовая</w:t>
            </w:r>
            <w:proofErr w:type="gramEnd"/>
            <w:r w:rsidRPr="00043951">
              <w:rPr>
                <w:rFonts w:ascii="Times New Roman" w:hAnsi="Times New Roman"/>
                <w:spacing w:val="-1"/>
              </w:rPr>
              <w:t xml:space="preserve"> </w:t>
            </w:r>
            <w:r w:rsidRPr="002115FD">
              <w:rPr>
                <w:rFonts w:ascii="Times New Roman" w:hAnsi="Times New Roman"/>
                <w:spacing w:val="-1"/>
              </w:rPr>
              <w:t>ул</w:t>
            </w:r>
            <w:r w:rsidRPr="00043951">
              <w:rPr>
                <w:rFonts w:ascii="Times New Roman" w:hAnsi="Times New Roman"/>
                <w:spacing w:val="-1"/>
              </w:rPr>
              <w:t xml:space="preserve">., </w:t>
            </w:r>
            <w:r w:rsidRPr="002115FD">
              <w:rPr>
                <w:rFonts w:ascii="Times New Roman" w:hAnsi="Times New Roman"/>
                <w:spacing w:val="-1"/>
              </w:rPr>
              <w:t>д</w:t>
            </w:r>
            <w:r w:rsidRPr="00043951">
              <w:rPr>
                <w:rFonts w:ascii="Times New Roman" w:hAnsi="Times New Roman"/>
                <w:spacing w:val="-1"/>
              </w:rPr>
              <w:t xml:space="preserve">.21. </w:t>
            </w:r>
            <w:r w:rsidRPr="002115FD">
              <w:rPr>
                <w:rFonts w:ascii="Times New Roman" w:hAnsi="Times New Roman"/>
                <w:spacing w:val="-1"/>
              </w:rPr>
              <w:t>Кафедра</w:t>
            </w:r>
            <w:r w:rsidRPr="00043951">
              <w:rPr>
                <w:rFonts w:ascii="Times New Roman" w:hAnsi="Times New Roman"/>
                <w:spacing w:val="-1"/>
              </w:rPr>
              <w:t xml:space="preserve"> </w:t>
            </w:r>
            <w:r>
              <w:rPr>
                <w:rFonts w:ascii="Times New Roman" w:hAnsi="Times New Roman"/>
                <w:spacing w:val="-1"/>
              </w:rPr>
              <w:t>маркетинга</w:t>
            </w:r>
            <w:r w:rsidRPr="00043951">
              <w:rPr>
                <w:rFonts w:ascii="Times New Roman" w:hAnsi="Times New Roman"/>
                <w:spacing w:val="-1"/>
              </w:rPr>
              <w:t xml:space="preserve">. </w:t>
            </w:r>
            <w:r w:rsidRPr="002115FD">
              <w:rPr>
                <w:rFonts w:ascii="Times New Roman" w:hAnsi="Times New Roman"/>
                <w:spacing w:val="-1"/>
              </w:rPr>
              <w:t>Тел</w:t>
            </w:r>
            <w:r w:rsidRPr="00850B21">
              <w:rPr>
                <w:rFonts w:ascii="Times New Roman" w:hAnsi="Times New Roman"/>
                <w:spacing w:val="-1"/>
              </w:rPr>
              <w:t xml:space="preserve">.: </w:t>
            </w:r>
            <w:r>
              <w:rPr>
                <w:rFonts w:ascii="Times New Roman" w:hAnsi="Times New Roman"/>
                <w:spacing w:val="-1"/>
              </w:rPr>
              <w:t xml:space="preserve">8 </w:t>
            </w:r>
            <w:r w:rsidRPr="00850B21">
              <w:rPr>
                <w:rFonts w:ascii="Times New Roman" w:hAnsi="Times New Roman"/>
                <w:spacing w:val="-1"/>
              </w:rPr>
              <w:t>(812) 710-5</w:t>
            </w:r>
            <w:r>
              <w:rPr>
                <w:rFonts w:ascii="Times New Roman" w:hAnsi="Times New Roman"/>
                <w:spacing w:val="-1"/>
              </w:rPr>
              <w:t>6</w:t>
            </w:r>
            <w:r w:rsidRPr="00850B21">
              <w:rPr>
                <w:rFonts w:ascii="Times New Roman" w:hAnsi="Times New Roman"/>
                <w:spacing w:val="-1"/>
              </w:rPr>
              <w:t>-</w:t>
            </w:r>
            <w:r>
              <w:rPr>
                <w:rFonts w:ascii="Times New Roman" w:hAnsi="Times New Roman"/>
                <w:spacing w:val="-1"/>
              </w:rPr>
              <w:t>23.</w:t>
            </w:r>
          </w:p>
          <w:p w:rsidR="00850B21" w:rsidRPr="00850B21" w:rsidRDefault="00850B21" w:rsidP="00371DD2">
            <w:pPr>
              <w:pStyle w:val="3"/>
              <w:spacing w:after="0" w:line="240" w:lineRule="auto"/>
              <w:jc w:val="both"/>
              <w:rPr>
                <w:rFonts w:ascii="Times New Roman" w:hAnsi="Times New Roman"/>
                <w:spacing w:val="-1"/>
              </w:rPr>
            </w:pPr>
            <w:proofErr w:type="spellStart"/>
            <w:r>
              <w:rPr>
                <w:rFonts w:ascii="Times New Roman" w:hAnsi="Times New Roman"/>
                <w:spacing w:val="-1"/>
                <w:lang w:val="en-US"/>
              </w:rPr>
              <w:t>intermarketing</w:t>
            </w:r>
            <w:proofErr w:type="spellEnd"/>
            <w:r w:rsidRPr="00850B21">
              <w:rPr>
                <w:rFonts w:ascii="Times New Roman" w:hAnsi="Times New Roman"/>
                <w:spacing w:val="-1"/>
              </w:rPr>
              <w:t>@</w:t>
            </w:r>
            <w:proofErr w:type="spellStart"/>
            <w:r w:rsidRPr="002115FD">
              <w:rPr>
                <w:rFonts w:ascii="Times New Roman" w:hAnsi="Times New Roman"/>
                <w:spacing w:val="-1"/>
                <w:lang w:val="en-US"/>
              </w:rPr>
              <w:t>finec</w:t>
            </w:r>
            <w:proofErr w:type="spellEnd"/>
            <w:r w:rsidRPr="00850B21">
              <w:rPr>
                <w:rFonts w:ascii="Times New Roman" w:hAnsi="Times New Roman"/>
                <w:spacing w:val="-1"/>
              </w:rPr>
              <w:t>.</w:t>
            </w:r>
            <w:proofErr w:type="spellStart"/>
            <w:r w:rsidRPr="002115FD">
              <w:rPr>
                <w:rFonts w:ascii="Times New Roman" w:hAnsi="Times New Roman"/>
                <w:spacing w:val="-1"/>
                <w:lang w:val="en-US"/>
              </w:rPr>
              <w:t>ru</w:t>
            </w:r>
            <w:proofErr w:type="spellEnd"/>
          </w:p>
        </w:tc>
        <w:tc>
          <w:tcPr>
            <w:tcW w:w="1791" w:type="dxa"/>
          </w:tcPr>
          <w:p w:rsidR="00850B21" w:rsidRPr="002115FD" w:rsidRDefault="00850B21" w:rsidP="00371DD2">
            <w:pPr>
              <w:pStyle w:val="3"/>
              <w:spacing w:after="0" w:line="240" w:lineRule="auto"/>
              <w:jc w:val="both"/>
              <w:rPr>
                <w:rFonts w:ascii="Times New Roman" w:hAnsi="Times New Roman"/>
                <w:i/>
                <w:lang w:val="en-US"/>
              </w:rPr>
            </w:pPr>
            <w:r w:rsidRPr="00262DB1">
              <w:rPr>
                <w:rFonts w:ascii="Times New Roman" w:hAnsi="Times New Roman"/>
                <w:b/>
                <w:bCs/>
                <w:color w:val="000000"/>
                <w:lang w:val="en-US"/>
              </w:rPr>
              <w:t>Contact</w:t>
            </w:r>
            <w:r w:rsidRPr="002115FD">
              <w:rPr>
                <w:rFonts w:ascii="Times New Roman" w:hAnsi="Times New Roman"/>
                <w:b/>
                <w:bCs/>
                <w:color w:val="000000"/>
                <w:lang w:val="en-US"/>
              </w:rPr>
              <w:t xml:space="preserve"> </w:t>
            </w:r>
            <w:r w:rsidRPr="00262DB1">
              <w:rPr>
                <w:rFonts w:ascii="Times New Roman" w:hAnsi="Times New Roman"/>
                <w:b/>
                <w:bCs/>
                <w:color w:val="000000"/>
                <w:lang w:val="en-US"/>
              </w:rPr>
              <w:t>information</w:t>
            </w:r>
            <w:r w:rsidRPr="002115FD">
              <w:rPr>
                <w:rFonts w:ascii="Times New Roman" w:hAnsi="Times New Roman"/>
                <w:b/>
                <w:bCs/>
                <w:color w:val="000000"/>
                <w:lang w:val="en-US"/>
              </w:rPr>
              <w:t>:</w:t>
            </w:r>
          </w:p>
        </w:tc>
        <w:tc>
          <w:tcPr>
            <w:tcW w:w="3062" w:type="dxa"/>
          </w:tcPr>
          <w:p w:rsidR="00850B21" w:rsidRPr="00850B21" w:rsidRDefault="00850B21" w:rsidP="00371DD2">
            <w:pPr>
              <w:pStyle w:val="3"/>
              <w:spacing w:after="0" w:line="240" w:lineRule="auto"/>
              <w:jc w:val="both"/>
              <w:rPr>
                <w:rFonts w:ascii="Times New Roman" w:hAnsi="Times New Roman"/>
                <w:spacing w:val="-1"/>
                <w:lang w:val="en-US"/>
              </w:rPr>
            </w:pPr>
            <w:r w:rsidRPr="00043951">
              <w:rPr>
                <w:rFonts w:ascii="Times New Roman" w:hAnsi="Times New Roman"/>
                <w:spacing w:val="-1"/>
                <w:lang w:val="en-US"/>
              </w:rPr>
              <w:t xml:space="preserve">191023, </w:t>
            </w:r>
            <w:proofErr w:type="spellStart"/>
            <w:proofErr w:type="gramStart"/>
            <w:r w:rsidRPr="00043951">
              <w:rPr>
                <w:rFonts w:ascii="Times New Roman" w:hAnsi="Times New Roman"/>
                <w:spacing w:val="-1"/>
                <w:lang w:val="en-US"/>
              </w:rPr>
              <w:t>SPb</w:t>
            </w:r>
            <w:proofErr w:type="spellEnd"/>
            <w:r w:rsidRPr="00043951">
              <w:rPr>
                <w:rFonts w:ascii="Times New Roman" w:hAnsi="Times New Roman"/>
                <w:spacing w:val="-1"/>
                <w:lang w:val="en-US"/>
              </w:rPr>
              <w:t>.,</w:t>
            </w:r>
            <w:proofErr w:type="gramEnd"/>
            <w:r w:rsidRPr="00043951">
              <w:rPr>
                <w:rFonts w:ascii="Times New Roman" w:hAnsi="Times New Roman"/>
                <w:spacing w:val="-1"/>
                <w:lang w:val="en-US"/>
              </w:rPr>
              <w:t xml:space="preserve"> </w:t>
            </w:r>
            <w:proofErr w:type="spellStart"/>
            <w:r w:rsidRPr="00043951">
              <w:rPr>
                <w:rFonts w:ascii="Times New Roman" w:hAnsi="Times New Roman"/>
                <w:spacing w:val="-1"/>
                <w:lang w:val="en-US"/>
              </w:rPr>
              <w:t>Sadovaya</w:t>
            </w:r>
            <w:proofErr w:type="spellEnd"/>
            <w:r w:rsidRPr="00043951">
              <w:rPr>
                <w:rFonts w:ascii="Times New Roman" w:hAnsi="Times New Roman"/>
                <w:spacing w:val="-1"/>
                <w:lang w:val="en-US"/>
              </w:rPr>
              <w:t xml:space="preserve"> </w:t>
            </w:r>
            <w:proofErr w:type="spellStart"/>
            <w:r w:rsidRPr="00043951">
              <w:rPr>
                <w:rFonts w:ascii="Times New Roman" w:hAnsi="Times New Roman"/>
                <w:spacing w:val="-1"/>
                <w:lang w:val="en-US"/>
              </w:rPr>
              <w:t>st</w:t>
            </w:r>
            <w:proofErr w:type="spellEnd"/>
            <w:r w:rsidRPr="00043951">
              <w:rPr>
                <w:rFonts w:ascii="Times New Roman" w:hAnsi="Times New Roman"/>
                <w:spacing w:val="-1"/>
                <w:lang w:val="en-US"/>
              </w:rPr>
              <w:t xml:space="preserve">., 21. </w:t>
            </w:r>
            <w:r>
              <w:rPr>
                <w:rFonts w:ascii="Times New Roman" w:hAnsi="Times New Roman"/>
                <w:spacing w:val="-1"/>
                <w:lang w:val="en-US"/>
              </w:rPr>
              <w:t xml:space="preserve"> Marketing Department</w:t>
            </w:r>
            <w:r w:rsidRPr="00043951">
              <w:rPr>
                <w:rFonts w:ascii="Times New Roman" w:hAnsi="Times New Roman"/>
                <w:spacing w:val="-1"/>
                <w:lang w:val="en-US"/>
              </w:rPr>
              <w:t xml:space="preserve">. </w:t>
            </w:r>
            <w:r w:rsidRPr="002115FD">
              <w:rPr>
                <w:rFonts w:ascii="Times New Roman" w:hAnsi="Times New Roman"/>
                <w:spacing w:val="-1"/>
                <w:lang w:val="en-US"/>
              </w:rPr>
              <w:t>Ph.: 8 (812) 710-5</w:t>
            </w:r>
            <w:r>
              <w:rPr>
                <w:rFonts w:ascii="Times New Roman" w:hAnsi="Times New Roman"/>
                <w:spacing w:val="-1"/>
                <w:lang w:val="en-US"/>
              </w:rPr>
              <w:t>6</w:t>
            </w:r>
            <w:r w:rsidRPr="002115FD">
              <w:rPr>
                <w:rFonts w:ascii="Times New Roman" w:hAnsi="Times New Roman"/>
                <w:spacing w:val="-1"/>
                <w:lang w:val="en-US"/>
              </w:rPr>
              <w:t>-</w:t>
            </w:r>
            <w:r>
              <w:rPr>
                <w:rFonts w:ascii="Times New Roman" w:hAnsi="Times New Roman"/>
                <w:spacing w:val="-1"/>
                <w:lang w:val="en-US"/>
              </w:rPr>
              <w:t>23</w:t>
            </w:r>
            <w:r w:rsidRPr="002115FD">
              <w:rPr>
                <w:rFonts w:ascii="Times New Roman" w:hAnsi="Times New Roman"/>
                <w:spacing w:val="-1"/>
                <w:lang w:val="en-US"/>
              </w:rPr>
              <w:t>.</w:t>
            </w:r>
          </w:p>
          <w:p w:rsidR="00850B21" w:rsidRPr="002115FD" w:rsidRDefault="00850B21" w:rsidP="00371DD2">
            <w:pPr>
              <w:pStyle w:val="3"/>
              <w:spacing w:after="0" w:line="240" w:lineRule="auto"/>
              <w:jc w:val="both"/>
              <w:rPr>
                <w:rFonts w:ascii="Times New Roman" w:hAnsi="Times New Roman"/>
                <w:spacing w:val="-1"/>
                <w:lang w:val="en-US"/>
              </w:rPr>
            </w:pPr>
            <w:r>
              <w:rPr>
                <w:rFonts w:ascii="Times New Roman" w:hAnsi="Times New Roman"/>
                <w:spacing w:val="-1"/>
                <w:lang w:val="en-US"/>
              </w:rPr>
              <w:t>intermarketing</w:t>
            </w:r>
            <w:r w:rsidRPr="002115FD">
              <w:rPr>
                <w:rFonts w:ascii="Times New Roman" w:hAnsi="Times New Roman"/>
                <w:spacing w:val="-1"/>
                <w:lang w:val="en-US"/>
              </w:rPr>
              <w:t>@finec.ru</w:t>
            </w:r>
          </w:p>
        </w:tc>
      </w:tr>
      <w:tr w:rsidR="00850B21" w:rsidRPr="00192473" w:rsidTr="00371DD2">
        <w:trPr>
          <w:jc w:val="center"/>
        </w:trPr>
        <w:tc>
          <w:tcPr>
            <w:tcW w:w="9750" w:type="dxa"/>
            <w:gridSpan w:val="4"/>
          </w:tcPr>
          <w:p w:rsidR="00850B21" w:rsidRPr="00192473" w:rsidRDefault="00850B21" w:rsidP="00371DD2">
            <w:pPr>
              <w:pStyle w:val="ab"/>
              <w:ind w:firstLine="0"/>
              <w:jc w:val="center"/>
              <w:rPr>
                <w:sz w:val="16"/>
                <w:szCs w:val="16"/>
                <w:lang w:val="en-US"/>
              </w:rPr>
            </w:pPr>
            <w:r w:rsidRPr="00192473">
              <w:rPr>
                <w:sz w:val="16"/>
                <w:szCs w:val="16"/>
                <w:lang w:val="en-US"/>
              </w:rPr>
              <w:t>——————————————————</w:t>
            </w:r>
          </w:p>
        </w:tc>
      </w:tr>
    </w:tbl>
    <w:p w:rsidR="000A3170" w:rsidRPr="00B84D84" w:rsidRDefault="000A3170" w:rsidP="000A3170">
      <w:pPr>
        <w:pStyle w:val="ad"/>
      </w:pPr>
      <w:bookmarkStart w:id="0" w:name="_Toc275800000"/>
      <w:bookmarkStart w:id="1" w:name="_Toc275800222"/>
      <w:bookmarkStart w:id="2" w:name="_Toc275801237"/>
      <w:bookmarkStart w:id="3" w:name="_Toc275801539"/>
      <w:bookmarkStart w:id="4" w:name="_Toc275801613"/>
      <w:bookmarkStart w:id="5" w:name="_Toc276069195"/>
      <w:bookmarkStart w:id="6" w:name="_Toc276912633"/>
      <w:r>
        <w:t>О.У</w:t>
      </w:r>
      <w:r w:rsidRPr="00B84D84">
        <w:t>.</w:t>
      </w:r>
      <w:r>
        <w:t xml:space="preserve"> </w:t>
      </w:r>
      <w:bookmarkEnd w:id="0"/>
      <w:bookmarkEnd w:id="1"/>
      <w:bookmarkEnd w:id="2"/>
      <w:bookmarkEnd w:id="3"/>
      <w:bookmarkEnd w:id="4"/>
      <w:bookmarkEnd w:id="5"/>
      <w:bookmarkEnd w:id="6"/>
      <w:r>
        <w:t>ЮЛДАШЕВА</w:t>
      </w:r>
    </w:p>
    <w:p w:rsidR="000A3170" w:rsidRPr="00B84D84" w:rsidRDefault="000A3170" w:rsidP="000A3170">
      <w:pPr>
        <w:pStyle w:val="af"/>
        <w:rPr>
          <w:sz w:val="22"/>
        </w:rPr>
      </w:pPr>
    </w:p>
    <w:p w:rsidR="000A3170" w:rsidRPr="00B84D84" w:rsidRDefault="000A3170" w:rsidP="000A3170">
      <w:pPr>
        <w:pStyle w:val="af"/>
        <w:rPr>
          <w:sz w:val="22"/>
        </w:rPr>
      </w:pPr>
      <w:r>
        <w:rPr>
          <w:i/>
          <w:sz w:val="22"/>
        </w:rPr>
        <w:t>Оксана</w:t>
      </w:r>
      <w:r w:rsidRPr="00B84D84">
        <w:rPr>
          <w:i/>
          <w:sz w:val="22"/>
        </w:rPr>
        <w:t xml:space="preserve"> </w:t>
      </w:r>
      <w:r>
        <w:rPr>
          <w:i/>
          <w:sz w:val="22"/>
        </w:rPr>
        <w:t>Урняковна</w:t>
      </w:r>
      <w:r w:rsidRPr="00B84D84">
        <w:rPr>
          <w:i/>
          <w:sz w:val="22"/>
        </w:rPr>
        <w:t xml:space="preserve"> </w:t>
      </w:r>
      <w:r>
        <w:rPr>
          <w:i/>
          <w:sz w:val="22"/>
        </w:rPr>
        <w:t>ЮЛДАШЕВА</w:t>
      </w:r>
      <w:r w:rsidRPr="00B84D84">
        <w:rPr>
          <w:sz w:val="22"/>
        </w:rPr>
        <w:t xml:space="preserve"> </w:t>
      </w:r>
      <w:r>
        <w:rPr>
          <w:sz w:val="22"/>
        </w:rPr>
        <w:t>—</w:t>
      </w:r>
      <w:r w:rsidRPr="00B84D84">
        <w:rPr>
          <w:sz w:val="22"/>
        </w:rPr>
        <w:t xml:space="preserve"> </w:t>
      </w:r>
      <w:r>
        <w:rPr>
          <w:sz w:val="22"/>
        </w:rPr>
        <w:t>доктор</w:t>
      </w:r>
      <w:r w:rsidRPr="00B84D84">
        <w:rPr>
          <w:sz w:val="22"/>
        </w:rPr>
        <w:t xml:space="preserve"> экономических наук, </w:t>
      </w:r>
      <w:r>
        <w:rPr>
          <w:sz w:val="22"/>
        </w:rPr>
        <w:t>профессор</w:t>
      </w:r>
      <w:r w:rsidRPr="00B84D84">
        <w:rPr>
          <w:sz w:val="22"/>
        </w:rPr>
        <w:t xml:space="preserve">, </w:t>
      </w:r>
      <w:r>
        <w:rPr>
          <w:sz w:val="22"/>
        </w:rPr>
        <w:t>профессор</w:t>
      </w:r>
      <w:r w:rsidRPr="00B84D84">
        <w:rPr>
          <w:sz w:val="22"/>
        </w:rPr>
        <w:t xml:space="preserve"> </w:t>
      </w:r>
      <w:proofErr w:type="gramStart"/>
      <w:r w:rsidRPr="00B84D84">
        <w:rPr>
          <w:sz w:val="22"/>
        </w:rPr>
        <w:t xml:space="preserve">кафедры </w:t>
      </w:r>
      <w:r>
        <w:rPr>
          <w:sz w:val="22"/>
        </w:rPr>
        <w:t>маркетинга Высшей школы менеджмента Санкт-Петербургского государственного университета</w:t>
      </w:r>
      <w:proofErr w:type="gramEnd"/>
      <w:r w:rsidRPr="00B84D84">
        <w:rPr>
          <w:sz w:val="22"/>
        </w:rPr>
        <w:t>.</w:t>
      </w:r>
    </w:p>
    <w:p w:rsidR="00CE4F12" w:rsidRDefault="00CE4F12" w:rsidP="00DC7757">
      <w:pPr>
        <w:spacing w:after="0" w:line="360" w:lineRule="auto"/>
        <w:ind w:firstLine="709"/>
        <w:jc w:val="both"/>
        <w:rPr>
          <w:rFonts w:ascii="Times New Roman" w:hAnsi="Times New Roman" w:cs="Times New Roman"/>
          <w:b/>
          <w:sz w:val="28"/>
          <w:szCs w:val="28"/>
        </w:rPr>
      </w:pPr>
    </w:p>
    <w:p w:rsidR="000A3170" w:rsidRPr="00B84D84" w:rsidRDefault="000A3170" w:rsidP="000A3170">
      <w:pPr>
        <w:pStyle w:val="ad"/>
      </w:pPr>
      <w:r>
        <w:t>Г.Л</w:t>
      </w:r>
      <w:r w:rsidRPr="00B84D84">
        <w:t>.</w:t>
      </w:r>
      <w:r>
        <w:t xml:space="preserve"> БАГИЕВ</w:t>
      </w:r>
    </w:p>
    <w:p w:rsidR="000A3170" w:rsidRPr="00B84D84" w:rsidRDefault="000A3170" w:rsidP="000A3170">
      <w:pPr>
        <w:pStyle w:val="af"/>
        <w:rPr>
          <w:sz w:val="22"/>
        </w:rPr>
      </w:pPr>
    </w:p>
    <w:p w:rsidR="000A3170" w:rsidRPr="00B84D84" w:rsidRDefault="000A3170" w:rsidP="000A3170">
      <w:pPr>
        <w:pStyle w:val="af"/>
        <w:rPr>
          <w:sz w:val="22"/>
        </w:rPr>
      </w:pPr>
      <w:r>
        <w:rPr>
          <w:i/>
          <w:sz w:val="22"/>
        </w:rPr>
        <w:t>Георгий Леонидович</w:t>
      </w:r>
      <w:r w:rsidRPr="00B84D84">
        <w:rPr>
          <w:i/>
          <w:sz w:val="22"/>
        </w:rPr>
        <w:t xml:space="preserve"> </w:t>
      </w:r>
      <w:r>
        <w:rPr>
          <w:i/>
          <w:sz w:val="22"/>
        </w:rPr>
        <w:t>БАГИЕВ</w:t>
      </w:r>
      <w:r w:rsidRPr="00B84D84">
        <w:rPr>
          <w:sz w:val="22"/>
        </w:rPr>
        <w:t xml:space="preserve"> </w:t>
      </w:r>
      <w:r>
        <w:rPr>
          <w:sz w:val="22"/>
        </w:rPr>
        <w:t>—</w:t>
      </w:r>
      <w:r w:rsidRPr="00B84D84">
        <w:rPr>
          <w:sz w:val="22"/>
        </w:rPr>
        <w:t xml:space="preserve"> </w:t>
      </w:r>
      <w:r>
        <w:rPr>
          <w:sz w:val="22"/>
        </w:rPr>
        <w:t>доктор</w:t>
      </w:r>
      <w:r w:rsidRPr="00B84D84">
        <w:rPr>
          <w:sz w:val="22"/>
        </w:rPr>
        <w:t xml:space="preserve"> экономических наук, </w:t>
      </w:r>
      <w:r>
        <w:rPr>
          <w:sz w:val="22"/>
        </w:rPr>
        <w:t>заслуженный деятель науки РФ, профессор</w:t>
      </w:r>
      <w:r w:rsidRPr="00B84D84">
        <w:rPr>
          <w:sz w:val="22"/>
        </w:rPr>
        <w:t xml:space="preserve">, </w:t>
      </w:r>
      <w:r>
        <w:rPr>
          <w:sz w:val="22"/>
        </w:rPr>
        <w:t>заведующий</w:t>
      </w:r>
      <w:r w:rsidRPr="00B84D84">
        <w:rPr>
          <w:sz w:val="22"/>
        </w:rPr>
        <w:t xml:space="preserve"> кафедр</w:t>
      </w:r>
      <w:r>
        <w:rPr>
          <w:sz w:val="22"/>
        </w:rPr>
        <w:t>ой</w:t>
      </w:r>
      <w:r w:rsidRPr="00B84D84">
        <w:rPr>
          <w:sz w:val="22"/>
        </w:rPr>
        <w:t xml:space="preserve"> </w:t>
      </w:r>
      <w:r>
        <w:rPr>
          <w:sz w:val="22"/>
        </w:rPr>
        <w:t xml:space="preserve">маркетинга </w:t>
      </w:r>
      <w:proofErr w:type="spellStart"/>
      <w:r>
        <w:rPr>
          <w:sz w:val="22"/>
        </w:rPr>
        <w:t>СпбГУЭФ</w:t>
      </w:r>
      <w:proofErr w:type="spellEnd"/>
      <w:r w:rsidRPr="00B84D84">
        <w:rPr>
          <w:sz w:val="22"/>
        </w:rPr>
        <w:t>.</w:t>
      </w:r>
    </w:p>
    <w:p w:rsidR="000A3170" w:rsidRDefault="000A3170" w:rsidP="00DC7757">
      <w:pPr>
        <w:spacing w:after="0" w:line="360" w:lineRule="auto"/>
        <w:ind w:firstLine="709"/>
        <w:jc w:val="both"/>
        <w:rPr>
          <w:rFonts w:ascii="Times New Roman" w:hAnsi="Times New Roman" w:cs="Times New Roman"/>
          <w:b/>
          <w:sz w:val="28"/>
          <w:szCs w:val="28"/>
        </w:rPr>
      </w:pPr>
    </w:p>
    <w:p w:rsidR="000A3170" w:rsidRPr="00B84D84" w:rsidRDefault="000A3170" w:rsidP="000A3170">
      <w:pPr>
        <w:pStyle w:val="ad"/>
      </w:pPr>
      <w:r>
        <w:t>В.Е</w:t>
      </w:r>
      <w:r w:rsidRPr="00B84D84">
        <w:t>.</w:t>
      </w:r>
      <w:r>
        <w:t xml:space="preserve"> ПРОКОПЦОВ</w:t>
      </w:r>
    </w:p>
    <w:p w:rsidR="000A3170" w:rsidRPr="00B84D84" w:rsidRDefault="000A3170" w:rsidP="000A3170">
      <w:pPr>
        <w:pStyle w:val="af"/>
        <w:rPr>
          <w:sz w:val="22"/>
        </w:rPr>
      </w:pPr>
    </w:p>
    <w:p w:rsidR="000A3170" w:rsidRPr="00B84D84" w:rsidRDefault="000A3170" w:rsidP="000A3170">
      <w:pPr>
        <w:pStyle w:val="af"/>
        <w:rPr>
          <w:sz w:val="22"/>
        </w:rPr>
      </w:pPr>
      <w:r>
        <w:rPr>
          <w:i/>
          <w:sz w:val="22"/>
        </w:rPr>
        <w:t>В</w:t>
      </w:r>
      <w:r w:rsidR="00C12AFB">
        <w:rPr>
          <w:i/>
          <w:sz w:val="22"/>
        </w:rPr>
        <w:t>иктор</w:t>
      </w:r>
      <w:r w:rsidRPr="00B84D84">
        <w:rPr>
          <w:i/>
          <w:sz w:val="22"/>
        </w:rPr>
        <w:t xml:space="preserve"> </w:t>
      </w:r>
      <w:r>
        <w:rPr>
          <w:i/>
          <w:sz w:val="22"/>
        </w:rPr>
        <w:t>Евгеньевич</w:t>
      </w:r>
      <w:r w:rsidRPr="00B84D84">
        <w:rPr>
          <w:i/>
          <w:sz w:val="22"/>
        </w:rPr>
        <w:t xml:space="preserve"> </w:t>
      </w:r>
      <w:r>
        <w:rPr>
          <w:i/>
          <w:sz w:val="22"/>
        </w:rPr>
        <w:t>ПРОКОПЦОВ</w:t>
      </w:r>
      <w:r w:rsidRPr="00B84D84">
        <w:rPr>
          <w:sz w:val="22"/>
        </w:rPr>
        <w:t xml:space="preserve"> </w:t>
      </w:r>
      <w:r>
        <w:rPr>
          <w:sz w:val="22"/>
        </w:rPr>
        <w:t>—</w:t>
      </w:r>
      <w:r w:rsidRPr="00B84D84">
        <w:rPr>
          <w:sz w:val="22"/>
        </w:rPr>
        <w:t xml:space="preserve"> </w:t>
      </w:r>
      <w:r w:rsidR="00C12AFB">
        <w:rPr>
          <w:sz w:val="22"/>
        </w:rPr>
        <w:t>соискатель</w:t>
      </w:r>
      <w:r w:rsidRPr="00B84D84">
        <w:rPr>
          <w:sz w:val="22"/>
        </w:rPr>
        <w:t xml:space="preserve"> кафедры </w:t>
      </w:r>
      <w:r>
        <w:rPr>
          <w:sz w:val="22"/>
        </w:rPr>
        <w:t>маркетинга Санкт-Петербургского государственного университета</w:t>
      </w:r>
      <w:r w:rsidR="00C12AFB">
        <w:rPr>
          <w:sz w:val="22"/>
        </w:rPr>
        <w:t xml:space="preserve"> экономики и финансов</w:t>
      </w:r>
      <w:r w:rsidRPr="00B84D84">
        <w:rPr>
          <w:sz w:val="22"/>
        </w:rPr>
        <w:t>.</w:t>
      </w:r>
    </w:p>
    <w:p w:rsidR="00CE4F12" w:rsidRDefault="00CE4F12" w:rsidP="00680906">
      <w:pPr>
        <w:spacing w:after="0" w:line="360" w:lineRule="auto"/>
        <w:ind w:firstLine="709"/>
        <w:jc w:val="center"/>
        <w:rPr>
          <w:rFonts w:ascii="Times New Roman" w:hAnsi="Times New Roman" w:cs="Times New Roman"/>
          <w:b/>
          <w:sz w:val="28"/>
          <w:szCs w:val="28"/>
        </w:rPr>
      </w:pPr>
    </w:p>
    <w:p w:rsidR="00FE1941" w:rsidRPr="00AF314B" w:rsidRDefault="005516C4" w:rsidP="0068090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w:t>
      </w:r>
      <w:r w:rsidR="00CB32CE">
        <w:rPr>
          <w:rFonts w:ascii="Times New Roman" w:hAnsi="Times New Roman" w:cs="Times New Roman"/>
          <w:b/>
          <w:sz w:val="28"/>
          <w:szCs w:val="28"/>
        </w:rPr>
        <w:t xml:space="preserve">ТРАТЕГИЧЕСКИЕ СЕТИ – СОВРЕМЕННЫЕ ОРГАНИЗАЦИОННЫЕ ФОРМЫ СОВМЕСТНОГО ПРЕДПРИНИМАТЕЛЬСТВА И ПОСТРОЕНИЯ ЦЕПОЧЕК СОЗДАНИЯ ЦЕННОСТИ </w:t>
      </w:r>
    </w:p>
    <w:p w:rsidR="00C14A8F" w:rsidRPr="00CE4F12" w:rsidRDefault="00C14A8F" w:rsidP="00DC7757">
      <w:pPr>
        <w:spacing w:after="0" w:line="360" w:lineRule="auto"/>
        <w:ind w:firstLine="709"/>
        <w:jc w:val="both"/>
        <w:rPr>
          <w:rFonts w:ascii="Times New Roman" w:hAnsi="Times New Roman" w:cs="Times New Roman"/>
          <w:b/>
          <w:sz w:val="28"/>
          <w:szCs w:val="28"/>
        </w:rPr>
      </w:pPr>
    </w:p>
    <w:p w:rsidR="00CF7A91" w:rsidRPr="00DC7757" w:rsidRDefault="00CF7A91" w:rsidP="00DC7757">
      <w:pPr>
        <w:spacing w:after="0" w:line="360" w:lineRule="auto"/>
        <w:ind w:firstLine="709"/>
        <w:jc w:val="both"/>
        <w:rPr>
          <w:rFonts w:ascii="Times New Roman" w:hAnsi="Times New Roman" w:cs="Times New Roman"/>
          <w:b/>
          <w:sz w:val="28"/>
          <w:szCs w:val="28"/>
        </w:rPr>
      </w:pPr>
      <w:r w:rsidRPr="00DC7757">
        <w:rPr>
          <w:rFonts w:ascii="Times New Roman" w:hAnsi="Times New Roman" w:cs="Times New Roman"/>
          <w:b/>
          <w:sz w:val="28"/>
          <w:szCs w:val="28"/>
        </w:rPr>
        <w:t>Введение</w:t>
      </w:r>
    </w:p>
    <w:p w:rsidR="00CF7A91" w:rsidRPr="00DC7757" w:rsidRDefault="00CF7A91" w:rsidP="00DC7757">
      <w:pPr>
        <w:spacing w:after="0" w:line="360" w:lineRule="auto"/>
        <w:ind w:firstLine="709"/>
        <w:jc w:val="both"/>
        <w:rPr>
          <w:rFonts w:ascii="Times New Roman" w:hAnsi="Times New Roman" w:cs="Times New Roman"/>
          <w:sz w:val="28"/>
          <w:szCs w:val="28"/>
        </w:rPr>
      </w:pPr>
      <w:r w:rsidRPr="00DC7757">
        <w:rPr>
          <w:rFonts w:ascii="Times New Roman" w:hAnsi="Times New Roman" w:cs="Times New Roman"/>
          <w:sz w:val="28"/>
          <w:szCs w:val="28"/>
        </w:rPr>
        <w:t>Развитие процессов глобализации во всем м</w:t>
      </w:r>
      <w:r w:rsidR="003C7A9F">
        <w:rPr>
          <w:rFonts w:ascii="Times New Roman" w:hAnsi="Times New Roman" w:cs="Times New Roman"/>
          <w:sz w:val="28"/>
          <w:szCs w:val="28"/>
        </w:rPr>
        <w:t>ире предопределило переход на но</w:t>
      </w:r>
      <w:r w:rsidRPr="00DC7757">
        <w:rPr>
          <w:rFonts w:ascii="Times New Roman" w:hAnsi="Times New Roman" w:cs="Times New Roman"/>
          <w:sz w:val="28"/>
          <w:szCs w:val="28"/>
        </w:rPr>
        <w:t xml:space="preserve">вые бизнес-модели, основанные на стратегическом партнерстве </w:t>
      </w:r>
      <w:proofErr w:type="spellStart"/>
      <w:proofErr w:type="gramStart"/>
      <w:r w:rsidRPr="00DC7757">
        <w:rPr>
          <w:rFonts w:ascii="Times New Roman" w:hAnsi="Times New Roman" w:cs="Times New Roman"/>
          <w:sz w:val="28"/>
          <w:szCs w:val="28"/>
        </w:rPr>
        <w:t>бизнес-субъектов</w:t>
      </w:r>
      <w:proofErr w:type="spellEnd"/>
      <w:proofErr w:type="gramEnd"/>
      <w:r w:rsidRPr="00DC7757">
        <w:rPr>
          <w:rFonts w:ascii="Times New Roman" w:hAnsi="Times New Roman" w:cs="Times New Roman"/>
          <w:sz w:val="28"/>
          <w:szCs w:val="28"/>
        </w:rPr>
        <w:t xml:space="preserve"> вокруг цепочки создания ценности. Современные высокотехнологичные компании производят продукты, используя ресурсы и компетенции сотен партнеров, разбросанных по всему миру. Эффективной кооперации способствуют развитые информационные технологии, позволяющие в режиме </w:t>
      </w:r>
      <w:proofErr w:type="spellStart"/>
      <w:r w:rsidRPr="00DC7757">
        <w:rPr>
          <w:rFonts w:ascii="Times New Roman" w:hAnsi="Times New Roman" w:cs="Times New Roman"/>
          <w:sz w:val="28"/>
          <w:szCs w:val="28"/>
        </w:rPr>
        <w:t>он-лайн</w:t>
      </w:r>
      <w:proofErr w:type="spellEnd"/>
      <w:r w:rsidRPr="00DC7757">
        <w:rPr>
          <w:rFonts w:ascii="Times New Roman" w:hAnsi="Times New Roman" w:cs="Times New Roman"/>
          <w:sz w:val="28"/>
          <w:szCs w:val="28"/>
        </w:rPr>
        <w:t xml:space="preserve"> получать самую </w:t>
      </w:r>
      <w:r w:rsidR="00C14A8F">
        <w:rPr>
          <w:rFonts w:ascii="Times New Roman" w:hAnsi="Times New Roman" w:cs="Times New Roman"/>
          <w:sz w:val="28"/>
          <w:szCs w:val="28"/>
        </w:rPr>
        <w:t>точную</w:t>
      </w:r>
      <w:r w:rsidRPr="00DC7757">
        <w:rPr>
          <w:rFonts w:ascii="Times New Roman" w:hAnsi="Times New Roman" w:cs="Times New Roman"/>
          <w:sz w:val="28"/>
          <w:szCs w:val="28"/>
        </w:rPr>
        <w:t xml:space="preserve"> информацию «из первых рук», координируя усилия всех участников процесса создания </w:t>
      </w:r>
      <w:r w:rsidRPr="00DC7757">
        <w:rPr>
          <w:rFonts w:ascii="Times New Roman" w:hAnsi="Times New Roman" w:cs="Times New Roman"/>
          <w:sz w:val="28"/>
          <w:szCs w:val="28"/>
        </w:rPr>
        <w:lastRenderedPageBreak/>
        <w:t xml:space="preserve">ценности. </w:t>
      </w:r>
      <w:r w:rsidR="00C56461">
        <w:rPr>
          <w:rFonts w:ascii="Times New Roman" w:hAnsi="Times New Roman" w:cs="Times New Roman"/>
          <w:sz w:val="28"/>
          <w:szCs w:val="28"/>
        </w:rPr>
        <w:t>Рыночные</w:t>
      </w:r>
      <w:r w:rsidRPr="00DC7757">
        <w:rPr>
          <w:rFonts w:ascii="Times New Roman" w:hAnsi="Times New Roman" w:cs="Times New Roman"/>
          <w:sz w:val="28"/>
          <w:szCs w:val="28"/>
        </w:rPr>
        <w:t xml:space="preserve"> сети становятся важнейшими организационно-управленческими структурами в современном предпринимательстве.</w:t>
      </w:r>
    </w:p>
    <w:p w:rsidR="00CF7A91" w:rsidRPr="00DC7757" w:rsidRDefault="00575576" w:rsidP="00DC7757">
      <w:pPr>
        <w:spacing w:after="0" w:line="360" w:lineRule="auto"/>
        <w:ind w:firstLine="709"/>
        <w:jc w:val="both"/>
        <w:rPr>
          <w:rFonts w:ascii="Times New Roman" w:hAnsi="Times New Roman" w:cs="Times New Roman"/>
          <w:sz w:val="28"/>
          <w:szCs w:val="28"/>
        </w:rPr>
      </w:pPr>
      <w:r w:rsidRPr="00DC7757">
        <w:rPr>
          <w:rFonts w:ascii="Times New Roman" w:hAnsi="Times New Roman" w:cs="Times New Roman"/>
          <w:sz w:val="28"/>
          <w:szCs w:val="28"/>
        </w:rPr>
        <w:t>Э</w:t>
      </w:r>
      <w:r w:rsidR="00CF7A91" w:rsidRPr="00DC7757">
        <w:rPr>
          <w:rFonts w:ascii="Times New Roman" w:hAnsi="Times New Roman" w:cs="Times New Roman"/>
          <w:sz w:val="28"/>
          <w:szCs w:val="28"/>
        </w:rPr>
        <w:t xml:space="preserve">ти предпосылки обусловливают необходимость развития новых бизнес-моделей стратегического взаимодействия предпринимательских структур, позволяющих развивать конкурентоспособность каждого сетевого участника и всей сетевой структуры. Результатом эффективного взаимодействия участников сети является конкурентоспособная и привлекательная для конечного покупателя потребительская ценность, концентрирующая в себе коллективные компетенции и способности всех </w:t>
      </w:r>
      <w:r w:rsidRPr="00DC7757">
        <w:rPr>
          <w:rFonts w:ascii="Times New Roman" w:hAnsi="Times New Roman" w:cs="Times New Roman"/>
          <w:sz w:val="28"/>
          <w:szCs w:val="28"/>
        </w:rPr>
        <w:t>сетевых субъектов</w:t>
      </w:r>
      <w:r w:rsidR="00CF7A91" w:rsidRPr="00DC7757">
        <w:rPr>
          <w:rFonts w:ascii="Times New Roman" w:hAnsi="Times New Roman" w:cs="Times New Roman"/>
          <w:sz w:val="28"/>
          <w:szCs w:val="28"/>
        </w:rPr>
        <w:t>.</w:t>
      </w:r>
    </w:p>
    <w:p w:rsidR="00575576" w:rsidRPr="00DC7757" w:rsidRDefault="00575576" w:rsidP="00DC7757">
      <w:pPr>
        <w:spacing w:after="0" w:line="360" w:lineRule="auto"/>
        <w:ind w:firstLine="709"/>
        <w:jc w:val="both"/>
        <w:rPr>
          <w:rFonts w:ascii="Times New Roman" w:hAnsi="Times New Roman" w:cs="Times New Roman"/>
          <w:sz w:val="28"/>
          <w:szCs w:val="28"/>
        </w:rPr>
      </w:pPr>
      <w:r w:rsidRPr="00DC7757">
        <w:rPr>
          <w:rFonts w:ascii="Times New Roman" w:hAnsi="Times New Roman" w:cs="Times New Roman"/>
          <w:sz w:val="28"/>
          <w:szCs w:val="28"/>
        </w:rPr>
        <w:t xml:space="preserve">В рамках данной статьи будут рассмотрены процессы формирования </w:t>
      </w:r>
      <w:r w:rsidR="00C56461">
        <w:rPr>
          <w:rFonts w:ascii="Times New Roman" w:hAnsi="Times New Roman" w:cs="Times New Roman"/>
          <w:sz w:val="28"/>
          <w:szCs w:val="28"/>
        </w:rPr>
        <w:t>стратегических</w:t>
      </w:r>
      <w:r w:rsidRPr="00DC7757">
        <w:rPr>
          <w:rFonts w:ascii="Times New Roman" w:hAnsi="Times New Roman" w:cs="Times New Roman"/>
          <w:sz w:val="28"/>
          <w:szCs w:val="28"/>
        </w:rPr>
        <w:t xml:space="preserve"> сетей вокруг процесса создания ценности, представленные сегодня в виде вполне оформившихся бизнес-моделей, определяющих набор конкурентных преимуществ и компетенций каждого участника такого кооперационного объединения.</w:t>
      </w:r>
    </w:p>
    <w:p w:rsidR="00361DBF" w:rsidRPr="00361DBF" w:rsidRDefault="00361DBF" w:rsidP="00DC7757">
      <w:pPr>
        <w:spacing w:after="0" w:line="360" w:lineRule="auto"/>
        <w:ind w:firstLine="709"/>
        <w:jc w:val="both"/>
        <w:rPr>
          <w:rFonts w:ascii="Times New Roman" w:hAnsi="Times New Roman" w:cs="Times New Roman"/>
          <w:b/>
          <w:sz w:val="28"/>
          <w:szCs w:val="28"/>
        </w:rPr>
      </w:pPr>
      <w:r w:rsidRPr="00361DBF">
        <w:rPr>
          <w:rFonts w:ascii="Times New Roman" w:hAnsi="Times New Roman" w:cs="Times New Roman"/>
          <w:b/>
          <w:sz w:val="28"/>
          <w:szCs w:val="28"/>
        </w:rPr>
        <w:t>Аутсорсинг как база для развития новых бизнес-моделей и форм взаимодействия предпринимательских структур</w:t>
      </w:r>
    </w:p>
    <w:p w:rsidR="00F15016" w:rsidRDefault="00F15016" w:rsidP="00DC775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Аутсорсинг </w:t>
      </w:r>
      <w:r w:rsidR="00EE5971">
        <w:rPr>
          <w:rFonts w:ascii="Times New Roman" w:hAnsi="Times New Roman" w:cs="Times New Roman"/>
          <w:sz w:val="28"/>
          <w:szCs w:val="28"/>
        </w:rPr>
        <w:t xml:space="preserve">– это </w:t>
      </w:r>
      <w:r w:rsidRPr="00EE5971">
        <w:rPr>
          <w:rFonts w:ascii="Times New Roman" w:hAnsi="Times New Roman" w:cs="Times New Roman"/>
          <w:color w:val="000000"/>
          <w:sz w:val="28"/>
          <w:szCs w:val="28"/>
          <w:shd w:val="clear" w:color="auto" w:fill="FFFFFF"/>
        </w:rPr>
        <w:t xml:space="preserve">передача традиционных </w:t>
      </w:r>
      <w:proofErr w:type="spellStart"/>
      <w:r w:rsidRPr="00EE5971">
        <w:rPr>
          <w:rFonts w:ascii="Times New Roman" w:hAnsi="Times New Roman" w:cs="Times New Roman"/>
          <w:color w:val="000000"/>
          <w:sz w:val="28"/>
          <w:szCs w:val="28"/>
          <w:shd w:val="clear" w:color="auto" w:fill="FFFFFF"/>
        </w:rPr>
        <w:t>неключевых</w:t>
      </w:r>
      <w:proofErr w:type="spellEnd"/>
      <w:r w:rsidRPr="00EE5971">
        <w:rPr>
          <w:rFonts w:ascii="Times New Roman" w:hAnsi="Times New Roman" w:cs="Times New Roman"/>
          <w:color w:val="000000"/>
          <w:sz w:val="28"/>
          <w:szCs w:val="28"/>
          <w:shd w:val="clear" w:color="auto" w:fill="FFFFFF"/>
        </w:rPr>
        <w:t xml:space="preserve"> функций организации (таких, например, как бухгалтерский учет или рекламная деятельность для машиностроительной компании) внешним исполнителям — </w:t>
      </w:r>
      <w:proofErr w:type="spellStart"/>
      <w:r w:rsidRPr="00EE5971">
        <w:rPr>
          <w:rFonts w:ascii="Times New Roman" w:hAnsi="Times New Roman" w:cs="Times New Roman"/>
          <w:color w:val="000000"/>
          <w:sz w:val="28"/>
          <w:szCs w:val="28"/>
          <w:shd w:val="clear" w:color="auto" w:fill="FFFFFF"/>
        </w:rPr>
        <w:t>аутсорсерам</w:t>
      </w:r>
      <w:proofErr w:type="spellEnd"/>
      <w:r w:rsidRPr="00EE5971">
        <w:rPr>
          <w:rFonts w:ascii="Times New Roman" w:hAnsi="Times New Roman" w:cs="Times New Roman"/>
          <w:color w:val="000000"/>
          <w:sz w:val="28"/>
          <w:szCs w:val="28"/>
          <w:shd w:val="clear" w:color="auto" w:fill="FFFFFF"/>
        </w:rPr>
        <w:t>, субподрядчикам, высококвалифицированным специалистам сторонней фирмы; отказ от собственного бизнес-процесса, например, изготовления отливки или составления баланса, и приобретение услуг по реализации этого бизнес-процесса у другой, специализированной организации [</w:t>
      </w:r>
      <w:r w:rsidR="002E1D42">
        <w:rPr>
          <w:rFonts w:ascii="Times New Roman" w:hAnsi="Times New Roman" w:cs="Times New Roman"/>
          <w:color w:val="000000"/>
          <w:sz w:val="28"/>
          <w:szCs w:val="28"/>
          <w:shd w:val="clear" w:color="auto" w:fill="FFFFFF"/>
        </w:rPr>
        <w:t>6</w:t>
      </w:r>
      <w:r w:rsidRPr="00EE5971">
        <w:rPr>
          <w:rFonts w:ascii="Times New Roman" w:hAnsi="Times New Roman" w:cs="Times New Roman"/>
          <w:color w:val="000000"/>
          <w:sz w:val="28"/>
          <w:szCs w:val="28"/>
          <w:shd w:val="clear" w:color="auto" w:fill="FFFFFF"/>
        </w:rPr>
        <w:t>].</w:t>
      </w:r>
    </w:p>
    <w:p w:rsidR="00877B72" w:rsidRPr="002E1D42" w:rsidRDefault="00EE5971"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Аутсорсинг является р</w:t>
      </w:r>
      <w:r w:rsidRPr="00EE5971">
        <w:rPr>
          <w:rFonts w:ascii="Times New Roman" w:hAnsi="Times New Roman" w:cs="Times New Roman"/>
          <w:color w:val="000000"/>
          <w:sz w:val="28"/>
          <w:szCs w:val="28"/>
          <w:shd w:val="clear" w:color="auto" w:fill="FFFFFF"/>
        </w:rPr>
        <w:t>азновидность</w:t>
      </w:r>
      <w:r>
        <w:rPr>
          <w:rFonts w:ascii="Times New Roman" w:hAnsi="Times New Roman" w:cs="Times New Roman"/>
          <w:color w:val="000000"/>
          <w:sz w:val="28"/>
          <w:szCs w:val="28"/>
          <w:shd w:val="clear" w:color="auto" w:fill="FFFFFF"/>
        </w:rPr>
        <w:t>ю</w:t>
      </w:r>
      <w:r w:rsidRPr="00EE5971">
        <w:rPr>
          <w:rFonts w:ascii="Times New Roman" w:hAnsi="Times New Roman" w:cs="Times New Roman"/>
          <w:color w:val="000000"/>
          <w:sz w:val="28"/>
          <w:szCs w:val="28"/>
          <w:shd w:val="clear" w:color="auto" w:fill="FFFFFF"/>
        </w:rPr>
        <w:t xml:space="preserve"> кооперирования</w:t>
      </w:r>
      <w:r>
        <w:rPr>
          <w:rFonts w:ascii="Times New Roman" w:hAnsi="Times New Roman" w:cs="Times New Roman"/>
          <w:color w:val="000000"/>
          <w:sz w:val="28"/>
          <w:szCs w:val="28"/>
          <w:shd w:val="clear" w:color="auto" w:fill="FFFFFF"/>
        </w:rPr>
        <w:t xml:space="preserve"> и является объективно необходимым процессом, поддерживающим углубление разделения труда и роста специализации деятельности различных хозяйствующих субъектов. </w:t>
      </w:r>
      <w:r w:rsidR="00361DBF">
        <w:rPr>
          <w:rFonts w:ascii="Times New Roman" w:hAnsi="Times New Roman" w:cs="Times New Roman"/>
          <w:sz w:val="28"/>
          <w:szCs w:val="28"/>
        </w:rPr>
        <w:t xml:space="preserve">Развитие </w:t>
      </w:r>
      <w:proofErr w:type="spellStart"/>
      <w:r w:rsidR="00F15016">
        <w:rPr>
          <w:rFonts w:ascii="Times New Roman" w:hAnsi="Times New Roman" w:cs="Times New Roman"/>
          <w:sz w:val="28"/>
          <w:szCs w:val="28"/>
        </w:rPr>
        <w:t>аутсорсинга</w:t>
      </w:r>
      <w:proofErr w:type="spellEnd"/>
      <w:r w:rsidR="00F15016">
        <w:rPr>
          <w:rFonts w:ascii="Times New Roman" w:hAnsi="Times New Roman" w:cs="Times New Roman"/>
          <w:sz w:val="28"/>
          <w:szCs w:val="28"/>
        </w:rPr>
        <w:t xml:space="preserve"> активизировалось</w:t>
      </w:r>
      <w:r w:rsidR="002856E8">
        <w:rPr>
          <w:rFonts w:ascii="Times New Roman" w:hAnsi="Times New Roman" w:cs="Times New Roman"/>
          <w:sz w:val="28"/>
          <w:szCs w:val="28"/>
        </w:rPr>
        <w:t xml:space="preserve"> в 70-е годы ХХ века в связи с выносом производства глобальными корпорациями в </w:t>
      </w:r>
      <w:r w:rsidR="002856E8">
        <w:rPr>
          <w:rFonts w:ascii="Times New Roman" w:hAnsi="Times New Roman" w:cs="Times New Roman"/>
          <w:sz w:val="28"/>
          <w:szCs w:val="28"/>
        </w:rPr>
        <w:lastRenderedPageBreak/>
        <w:t>страны Юго-Восточной Азии.</w:t>
      </w:r>
      <w:r w:rsidR="002E1D42">
        <w:rPr>
          <w:rFonts w:ascii="Times New Roman" w:hAnsi="Times New Roman" w:cs="Times New Roman"/>
          <w:sz w:val="28"/>
          <w:szCs w:val="28"/>
        </w:rPr>
        <w:t xml:space="preserve"> В 90-е годы аутсорсинг получил стратегическое обоснование благодаря </w:t>
      </w:r>
      <w:proofErr w:type="spellStart"/>
      <w:r w:rsidR="002E1D42">
        <w:rPr>
          <w:rFonts w:ascii="Times New Roman" w:hAnsi="Times New Roman" w:cs="Times New Roman"/>
          <w:sz w:val="28"/>
          <w:szCs w:val="28"/>
        </w:rPr>
        <w:t>Хэмелу</w:t>
      </w:r>
      <w:proofErr w:type="spellEnd"/>
      <w:r w:rsidR="002E1D42">
        <w:rPr>
          <w:rFonts w:ascii="Times New Roman" w:hAnsi="Times New Roman" w:cs="Times New Roman"/>
          <w:sz w:val="28"/>
          <w:szCs w:val="28"/>
        </w:rPr>
        <w:t xml:space="preserve"> и </w:t>
      </w:r>
      <w:proofErr w:type="spellStart"/>
      <w:r w:rsidR="002E1D42">
        <w:rPr>
          <w:rFonts w:ascii="Times New Roman" w:hAnsi="Times New Roman" w:cs="Times New Roman"/>
          <w:sz w:val="28"/>
          <w:szCs w:val="28"/>
        </w:rPr>
        <w:t>Прахаладу</w:t>
      </w:r>
      <w:proofErr w:type="spellEnd"/>
      <w:r w:rsidR="002E1D42">
        <w:rPr>
          <w:rFonts w:ascii="Times New Roman" w:hAnsi="Times New Roman" w:cs="Times New Roman"/>
          <w:sz w:val="28"/>
          <w:szCs w:val="28"/>
        </w:rPr>
        <w:t xml:space="preserve">, </w:t>
      </w:r>
      <w:proofErr w:type="gramStart"/>
      <w:r w:rsidR="002E1D42">
        <w:rPr>
          <w:rFonts w:ascii="Times New Roman" w:hAnsi="Times New Roman" w:cs="Times New Roman"/>
          <w:sz w:val="28"/>
          <w:szCs w:val="28"/>
        </w:rPr>
        <w:t>провозгласившим</w:t>
      </w:r>
      <w:proofErr w:type="gramEnd"/>
      <w:r w:rsidR="002E1D42">
        <w:rPr>
          <w:rFonts w:ascii="Times New Roman" w:hAnsi="Times New Roman" w:cs="Times New Roman"/>
          <w:sz w:val="28"/>
          <w:szCs w:val="28"/>
        </w:rPr>
        <w:t xml:space="preserve"> концепцию компетенций, обосновывающую стратегическую необходимость формирования корневых компетенций за счет вытеснения вспомогательных видов деятельности за пределы фирмы </w:t>
      </w:r>
      <w:r w:rsidR="002E1D42" w:rsidRPr="002E1D42">
        <w:rPr>
          <w:rFonts w:ascii="Times New Roman" w:hAnsi="Times New Roman" w:cs="Times New Roman"/>
          <w:sz w:val="28"/>
          <w:szCs w:val="28"/>
        </w:rPr>
        <w:t>[</w:t>
      </w:r>
      <w:r w:rsidR="002E1D42">
        <w:rPr>
          <w:rFonts w:ascii="Times New Roman" w:hAnsi="Times New Roman" w:cs="Times New Roman"/>
          <w:sz w:val="28"/>
          <w:szCs w:val="28"/>
        </w:rPr>
        <w:t>8</w:t>
      </w:r>
      <w:r w:rsidR="002E1D42" w:rsidRPr="002E1D42">
        <w:rPr>
          <w:rFonts w:ascii="Times New Roman" w:hAnsi="Times New Roman" w:cs="Times New Roman"/>
          <w:sz w:val="28"/>
          <w:szCs w:val="28"/>
        </w:rPr>
        <w:t>]</w:t>
      </w:r>
      <w:r w:rsidR="002E1D42">
        <w:rPr>
          <w:rFonts w:ascii="Times New Roman" w:hAnsi="Times New Roman" w:cs="Times New Roman"/>
          <w:sz w:val="28"/>
          <w:szCs w:val="28"/>
        </w:rPr>
        <w:t>.</w:t>
      </w:r>
    </w:p>
    <w:p w:rsidR="002856E8" w:rsidRPr="002856E8" w:rsidRDefault="002856E8" w:rsidP="00DC7757">
      <w:pPr>
        <w:spacing w:after="0" w:line="360" w:lineRule="auto"/>
        <w:ind w:firstLine="709"/>
        <w:jc w:val="both"/>
        <w:rPr>
          <w:rFonts w:ascii="Times New Roman" w:hAnsi="Times New Roman" w:cs="Times New Roman"/>
          <w:sz w:val="28"/>
          <w:szCs w:val="28"/>
        </w:rPr>
      </w:pPr>
      <w:r w:rsidRPr="002856E8">
        <w:rPr>
          <w:rFonts w:ascii="Times New Roman" w:hAnsi="Times New Roman" w:cs="Times New Roman"/>
          <w:sz w:val="28"/>
          <w:szCs w:val="28"/>
        </w:rPr>
        <w:t xml:space="preserve">В 2012 году </w:t>
      </w:r>
      <w:r w:rsidRPr="002856E8">
        <w:rPr>
          <w:rFonts w:ascii="Times New Roman" w:hAnsi="Times New Roman" w:cs="Times New Roman"/>
          <w:sz w:val="28"/>
          <w:szCs w:val="28"/>
          <w:lang w:val="en-US"/>
        </w:rPr>
        <w:t>Deloitte</w:t>
      </w:r>
      <w:r w:rsidRPr="002856E8">
        <w:rPr>
          <w:rFonts w:ascii="Times New Roman" w:hAnsi="Times New Roman" w:cs="Times New Roman"/>
          <w:sz w:val="28"/>
          <w:szCs w:val="28"/>
        </w:rPr>
        <w:t xml:space="preserve"> </w:t>
      </w:r>
      <w:r w:rsidRPr="002856E8">
        <w:rPr>
          <w:rFonts w:ascii="Times New Roman" w:hAnsi="Times New Roman" w:cs="Times New Roman"/>
          <w:sz w:val="28"/>
          <w:szCs w:val="28"/>
          <w:lang w:val="en-US"/>
        </w:rPr>
        <w:t>Consulting</w:t>
      </w:r>
      <w:r w:rsidRPr="002856E8">
        <w:rPr>
          <w:rFonts w:ascii="Times New Roman" w:hAnsi="Times New Roman" w:cs="Times New Roman"/>
          <w:sz w:val="28"/>
          <w:szCs w:val="28"/>
        </w:rPr>
        <w:t xml:space="preserve"> </w:t>
      </w:r>
      <w:r w:rsidRPr="002856E8">
        <w:rPr>
          <w:rFonts w:ascii="Times New Roman" w:hAnsi="Times New Roman" w:cs="Times New Roman"/>
          <w:sz w:val="28"/>
          <w:szCs w:val="28"/>
          <w:lang w:val="en-US"/>
        </w:rPr>
        <w:t>LLP</w:t>
      </w:r>
      <w:r w:rsidRPr="002856E8">
        <w:rPr>
          <w:rFonts w:ascii="Times New Roman" w:hAnsi="Times New Roman" w:cs="Times New Roman"/>
          <w:sz w:val="28"/>
          <w:szCs w:val="28"/>
        </w:rPr>
        <w:t xml:space="preserve"> </w:t>
      </w:r>
      <w:r>
        <w:rPr>
          <w:rFonts w:ascii="Times New Roman" w:hAnsi="Times New Roman" w:cs="Times New Roman"/>
          <w:sz w:val="28"/>
          <w:szCs w:val="28"/>
        </w:rPr>
        <w:t>провела</w:t>
      </w:r>
      <w:r w:rsidRPr="002856E8">
        <w:rPr>
          <w:rFonts w:ascii="Times New Roman" w:hAnsi="Times New Roman" w:cs="Times New Roman"/>
          <w:sz w:val="28"/>
          <w:szCs w:val="28"/>
        </w:rPr>
        <w:t xml:space="preserve"> </w:t>
      </w:r>
      <w:r>
        <w:rPr>
          <w:rFonts w:ascii="Times New Roman" w:hAnsi="Times New Roman" w:cs="Times New Roman"/>
          <w:sz w:val="28"/>
          <w:szCs w:val="28"/>
        </w:rPr>
        <w:t xml:space="preserve">глобальное исследования развития процессов </w:t>
      </w:r>
      <w:proofErr w:type="spellStart"/>
      <w:r>
        <w:rPr>
          <w:rFonts w:ascii="Times New Roman" w:hAnsi="Times New Roman" w:cs="Times New Roman"/>
          <w:sz w:val="28"/>
          <w:szCs w:val="28"/>
        </w:rPr>
        <w:t>аутсорсинга</w:t>
      </w:r>
      <w:proofErr w:type="spellEnd"/>
      <w:r>
        <w:rPr>
          <w:rFonts w:ascii="Times New Roman" w:hAnsi="Times New Roman" w:cs="Times New Roman"/>
          <w:sz w:val="28"/>
          <w:szCs w:val="28"/>
        </w:rPr>
        <w:t>, опросив множество компаний, осуществляющих международные операции (рис.1).</w:t>
      </w:r>
    </w:p>
    <w:p w:rsidR="00DB5C40" w:rsidRDefault="002856E8" w:rsidP="002856E8">
      <w:pPr>
        <w:spacing w:after="0" w:line="360" w:lineRule="auto"/>
        <w:jc w:val="both"/>
        <w:rPr>
          <w:rFonts w:ascii="Times New Roman" w:hAnsi="Times New Roman" w:cs="Times New Roman"/>
          <w:b/>
          <w:sz w:val="28"/>
          <w:szCs w:val="28"/>
        </w:rPr>
      </w:pPr>
      <w:r w:rsidRPr="002856E8">
        <w:rPr>
          <w:rFonts w:ascii="Times New Roman" w:hAnsi="Times New Roman" w:cs="Times New Roman"/>
          <w:b/>
          <w:noProof/>
          <w:sz w:val="28"/>
          <w:szCs w:val="28"/>
          <w:lang w:eastAsia="ru-RU"/>
        </w:rPr>
        <w:drawing>
          <wp:inline distT="0" distB="0" distL="0" distR="0">
            <wp:extent cx="5939790" cy="2988515"/>
            <wp:effectExtent l="19050" t="0" r="22860" b="2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5C40" w:rsidRDefault="00DB5C40" w:rsidP="00DC7757">
      <w:pPr>
        <w:spacing w:after="0" w:line="360" w:lineRule="auto"/>
        <w:ind w:firstLine="709"/>
        <w:jc w:val="both"/>
        <w:rPr>
          <w:rFonts w:ascii="Times New Roman" w:hAnsi="Times New Roman" w:cs="Times New Roman"/>
          <w:sz w:val="28"/>
          <w:szCs w:val="28"/>
        </w:rPr>
      </w:pPr>
      <w:r w:rsidRPr="00DB5C40">
        <w:rPr>
          <w:rFonts w:ascii="Times New Roman" w:hAnsi="Times New Roman" w:cs="Times New Roman"/>
          <w:sz w:val="28"/>
          <w:szCs w:val="28"/>
        </w:rPr>
        <w:t xml:space="preserve">Рисунок </w:t>
      </w:r>
      <w:r>
        <w:rPr>
          <w:rFonts w:ascii="Times New Roman" w:hAnsi="Times New Roman" w:cs="Times New Roman"/>
          <w:sz w:val="28"/>
          <w:szCs w:val="28"/>
        </w:rPr>
        <w:t>–</w:t>
      </w:r>
      <w:r w:rsidRPr="00DB5C40">
        <w:rPr>
          <w:rFonts w:ascii="Times New Roman" w:hAnsi="Times New Roman" w:cs="Times New Roman"/>
          <w:sz w:val="28"/>
          <w:szCs w:val="28"/>
        </w:rPr>
        <w:t xml:space="preserve"> </w:t>
      </w:r>
      <w:r>
        <w:rPr>
          <w:rFonts w:ascii="Times New Roman" w:hAnsi="Times New Roman" w:cs="Times New Roman"/>
          <w:sz w:val="28"/>
          <w:szCs w:val="28"/>
        </w:rPr>
        <w:t xml:space="preserve">Текущий и планируемый уровень </w:t>
      </w:r>
      <w:proofErr w:type="spellStart"/>
      <w:r>
        <w:rPr>
          <w:rFonts w:ascii="Times New Roman" w:hAnsi="Times New Roman" w:cs="Times New Roman"/>
          <w:sz w:val="28"/>
          <w:szCs w:val="28"/>
        </w:rPr>
        <w:t>аутсорсинга</w:t>
      </w:r>
      <w:proofErr w:type="spellEnd"/>
      <w:r>
        <w:rPr>
          <w:rFonts w:ascii="Times New Roman" w:hAnsi="Times New Roman" w:cs="Times New Roman"/>
          <w:sz w:val="28"/>
          <w:szCs w:val="28"/>
        </w:rPr>
        <w:t>, %</w:t>
      </w:r>
    </w:p>
    <w:p w:rsidR="00DB5C40" w:rsidRPr="00DB5C40" w:rsidRDefault="00DB5C40" w:rsidP="00DB5C40">
      <w:pPr>
        <w:spacing w:after="0" w:line="240" w:lineRule="auto"/>
        <w:jc w:val="both"/>
        <w:rPr>
          <w:rFonts w:ascii="Times New Roman" w:hAnsi="Times New Roman" w:cs="Times New Roman"/>
          <w:sz w:val="24"/>
          <w:szCs w:val="24"/>
          <w:lang w:val="en-US"/>
        </w:rPr>
      </w:pPr>
      <w:r w:rsidRPr="00DB5C40">
        <w:rPr>
          <w:rFonts w:ascii="Times New Roman" w:hAnsi="Times New Roman" w:cs="Times New Roman"/>
          <w:sz w:val="24"/>
          <w:szCs w:val="24"/>
        </w:rPr>
        <w:t>Источник</w:t>
      </w:r>
      <w:r w:rsidRPr="00DB5C40">
        <w:rPr>
          <w:rFonts w:ascii="Times New Roman" w:hAnsi="Times New Roman" w:cs="Times New Roman"/>
          <w:sz w:val="24"/>
          <w:szCs w:val="24"/>
          <w:lang w:val="en-US"/>
        </w:rPr>
        <w:t xml:space="preserve">: Global Outsourcing and </w:t>
      </w:r>
      <w:proofErr w:type="spellStart"/>
      <w:r w:rsidRPr="00DB5C40">
        <w:rPr>
          <w:rFonts w:ascii="Times New Roman" w:hAnsi="Times New Roman" w:cs="Times New Roman"/>
          <w:sz w:val="24"/>
          <w:szCs w:val="24"/>
          <w:lang w:val="en-US"/>
        </w:rPr>
        <w:t>Insourcing</w:t>
      </w:r>
      <w:proofErr w:type="spellEnd"/>
      <w:r w:rsidRPr="00DB5C40">
        <w:rPr>
          <w:rFonts w:ascii="Times New Roman" w:hAnsi="Times New Roman" w:cs="Times New Roman"/>
          <w:sz w:val="24"/>
          <w:szCs w:val="24"/>
          <w:lang w:val="en-US"/>
        </w:rPr>
        <w:t xml:space="preserve"> Survey, Executive </w:t>
      </w:r>
      <w:r w:rsidRPr="00361DBF">
        <w:rPr>
          <w:rFonts w:ascii="Times New Roman" w:hAnsi="Times New Roman" w:cs="Times New Roman"/>
          <w:sz w:val="24"/>
          <w:szCs w:val="24"/>
          <w:lang w:val="en-US"/>
        </w:rPr>
        <w:t xml:space="preserve">Summary, </w:t>
      </w:r>
      <w:r w:rsidRPr="00DB5C40">
        <w:rPr>
          <w:rFonts w:ascii="Times New Roman" w:hAnsi="Times New Roman" w:cs="Times New Roman"/>
          <w:sz w:val="24"/>
          <w:szCs w:val="24"/>
          <w:lang w:val="en-US"/>
        </w:rPr>
        <w:t xml:space="preserve">February </w:t>
      </w:r>
      <w:r w:rsidRPr="00361DBF">
        <w:rPr>
          <w:rFonts w:ascii="Times New Roman" w:hAnsi="Times New Roman" w:cs="Times New Roman"/>
          <w:sz w:val="24"/>
          <w:szCs w:val="24"/>
          <w:lang w:val="en-US"/>
        </w:rPr>
        <w:t>2012</w:t>
      </w:r>
      <w:r w:rsidRPr="00DB5C40">
        <w:rPr>
          <w:rFonts w:ascii="Times New Roman" w:hAnsi="Times New Roman" w:cs="Times New Roman"/>
          <w:sz w:val="24"/>
          <w:szCs w:val="24"/>
          <w:lang w:val="en-US"/>
        </w:rPr>
        <w:t>, Deloitte</w:t>
      </w:r>
    </w:p>
    <w:p w:rsidR="00DB5C40" w:rsidRPr="00850B21" w:rsidRDefault="00DB5C40" w:rsidP="00DC7757">
      <w:pPr>
        <w:spacing w:after="0" w:line="360" w:lineRule="auto"/>
        <w:ind w:firstLine="709"/>
        <w:jc w:val="both"/>
        <w:rPr>
          <w:rFonts w:ascii="Times New Roman" w:hAnsi="Times New Roman" w:cs="Times New Roman"/>
          <w:b/>
          <w:sz w:val="28"/>
          <w:szCs w:val="28"/>
          <w:lang w:val="en-US"/>
        </w:rPr>
      </w:pPr>
    </w:p>
    <w:p w:rsidR="002856E8" w:rsidRPr="002856E8" w:rsidRDefault="002856E8" w:rsidP="00DC7757">
      <w:pPr>
        <w:spacing w:after="0" w:line="360" w:lineRule="auto"/>
        <w:ind w:firstLine="709"/>
        <w:jc w:val="both"/>
        <w:rPr>
          <w:rFonts w:ascii="Times New Roman" w:hAnsi="Times New Roman" w:cs="Times New Roman"/>
          <w:sz w:val="28"/>
          <w:szCs w:val="28"/>
        </w:rPr>
      </w:pPr>
      <w:r w:rsidRPr="002856E8">
        <w:rPr>
          <w:rFonts w:ascii="Times New Roman" w:hAnsi="Times New Roman" w:cs="Times New Roman"/>
          <w:sz w:val="28"/>
          <w:szCs w:val="28"/>
        </w:rPr>
        <w:t>Как видно</w:t>
      </w:r>
      <w:r>
        <w:rPr>
          <w:rFonts w:ascii="Times New Roman" w:hAnsi="Times New Roman" w:cs="Times New Roman"/>
          <w:sz w:val="28"/>
          <w:szCs w:val="28"/>
        </w:rPr>
        <w:t xml:space="preserve">, большинство респондентов используют </w:t>
      </w:r>
      <w:proofErr w:type="spellStart"/>
      <w:r>
        <w:rPr>
          <w:rFonts w:ascii="Times New Roman" w:hAnsi="Times New Roman" w:cs="Times New Roman"/>
          <w:sz w:val="28"/>
          <w:szCs w:val="28"/>
        </w:rPr>
        <w:t>аутсоринг</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производс</w:t>
      </w:r>
      <w:r w:rsidR="00C92D73">
        <w:rPr>
          <w:rFonts w:ascii="Times New Roman" w:hAnsi="Times New Roman" w:cs="Times New Roman"/>
          <w:sz w:val="28"/>
          <w:szCs w:val="28"/>
        </w:rPr>
        <w:t>т</w:t>
      </w:r>
      <w:r>
        <w:rPr>
          <w:rFonts w:ascii="Times New Roman" w:hAnsi="Times New Roman" w:cs="Times New Roman"/>
          <w:sz w:val="28"/>
          <w:szCs w:val="28"/>
        </w:rPr>
        <w:t xml:space="preserve">ва товаров и финансовый аутсорсинг. При этом максимальный рост </w:t>
      </w:r>
      <w:proofErr w:type="spellStart"/>
      <w:r>
        <w:rPr>
          <w:rFonts w:ascii="Times New Roman" w:hAnsi="Times New Roman" w:cs="Times New Roman"/>
          <w:sz w:val="28"/>
          <w:szCs w:val="28"/>
        </w:rPr>
        <w:t>аутсорсинга</w:t>
      </w:r>
      <w:proofErr w:type="spellEnd"/>
      <w:r>
        <w:rPr>
          <w:rFonts w:ascii="Times New Roman" w:hAnsi="Times New Roman" w:cs="Times New Roman"/>
          <w:sz w:val="28"/>
          <w:szCs w:val="28"/>
        </w:rPr>
        <w:t xml:space="preserve"> ожидается в области закупок, маркетинга и продаж.</w:t>
      </w:r>
    </w:p>
    <w:p w:rsidR="009673B0" w:rsidRPr="00F621BB" w:rsidRDefault="00F621BB" w:rsidP="009673B0">
      <w:pPr>
        <w:spacing w:after="0" w:line="360" w:lineRule="auto"/>
        <w:ind w:firstLine="709"/>
        <w:jc w:val="both"/>
        <w:rPr>
          <w:rFonts w:ascii="Times New Roman" w:hAnsi="Times New Roman" w:cs="Times New Roman"/>
          <w:sz w:val="28"/>
          <w:szCs w:val="28"/>
        </w:rPr>
      </w:pPr>
      <w:r w:rsidRPr="00F621BB">
        <w:rPr>
          <w:rFonts w:ascii="Times New Roman" w:hAnsi="Times New Roman" w:cs="Times New Roman"/>
          <w:sz w:val="28"/>
          <w:szCs w:val="28"/>
        </w:rPr>
        <w:t xml:space="preserve">Что касается </w:t>
      </w:r>
      <w:r>
        <w:rPr>
          <w:rFonts w:ascii="Times New Roman" w:hAnsi="Times New Roman" w:cs="Times New Roman"/>
          <w:sz w:val="28"/>
          <w:szCs w:val="28"/>
        </w:rPr>
        <w:t>р</w:t>
      </w:r>
      <w:r w:rsidRPr="00F621BB">
        <w:rPr>
          <w:rFonts w:ascii="Times New Roman" w:hAnsi="Times New Roman" w:cs="Times New Roman"/>
          <w:sz w:val="28"/>
          <w:szCs w:val="28"/>
        </w:rPr>
        <w:t>осс</w:t>
      </w:r>
      <w:r>
        <w:rPr>
          <w:rFonts w:ascii="Times New Roman" w:hAnsi="Times New Roman" w:cs="Times New Roman"/>
          <w:sz w:val="28"/>
          <w:szCs w:val="28"/>
        </w:rPr>
        <w:t xml:space="preserve">ийских производителей, то развитие </w:t>
      </w:r>
      <w:r w:rsidR="00C92D73">
        <w:rPr>
          <w:rFonts w:ascii="Times New Roman" w:hAnsi="Times New Roman" w:cs="Times New Roman"/>
          <w:sz w:val="28"/>
          <w:szCs w:val="28"/>
        </w:rPr>
        <w:t xml:space="preserve">процессов </w:t>
      </w:r>
      <w:proofErr w:type="spellStart"/>
      <w:r>
        <w:rPr>
          <w:rFonts w:ascii="Times New Roman" w:hAnsi="Times New Roman" w:cs="Times New Roman"/>
          <w:sz w:val="28"/>
          <w:szCs w:val="28"/>
        </w:rPr>
        <w:t>аутсорсинга</w:t>
      </w:r>
      <w:proofErr w:type="spellEnd"/>
      <w:r>
        <w:rPr>
          <w:rFonts w:ascii="Times New Roman" w:hAnsi="Times New Roman" w:cs="Times New Roman"/>
          <w:sz w:val="28"/>
          <w:szCs w:val="28"/>
        </w:rPr>
        <w:t xml:space="preserve"> у нас существенно более скромно по сравнению с западными странами. Причинами такой ситуации называют: неспособность посчитать полную себестоимость производства собственными силами;</w:t>
      </w:r>
      <w:r w:rsidR="009673B0">
        <w:rPr>
          <w:rFonts w:ascii="Times New Roman" w:hAnsi="Times New Roman" w:cs="Times New Roman"/>
          <w:sz w:val="28"/>
          <w:szCs w:val="28"/>
        </w:rPr>
        <w:t xml:space="preserve"> </w:t>
      </w:r>
      <w:r>
        <w:rPr>
          <w:rFonts w:ascii="Times New Roman" w:hAnsi="Times New Roman" w:cs="Times New Roman"/>
          <w:sz w:val="28"/>
          <w:szCs w:val="28"/>
        </w:rPr>
        <w:t>отсутствие надежных поставщиков;</w:t>
      </w:r>
      <w:r w:rsidR="009673B0">
        <w:rPr>
          <w:rFonts w:ascii="Times New Roman" w:hAnsi="Times New Roman" w:cs="Times New Roman"/>
          <w:sz w:val="28"/>
          <w:szCs w:val="28"/>
        </w:rPr>
        <w:t xml:space="preserve"> </w:t>
      </w:r>
      <w:r>
        <w:rPr>
          <w:rFonts w:ascii="Times New Roman" w:hAnsi="Times New Roman" w:cs="Times New Roman"/>
          <w:sz w:val="28"/>
          <w:szCs w:val="28"/>
        </w:rPr>
        <w:t>снижение оперативности ниже требуемого уровня при передаче заказа партнеру;</w:t>
      </w:r>
      <w:r w:rsidR="009673B0">
        <w:rPr>
          <w:rFonts w:ascii="Times New Roman" w:hAnsi="Times New Roman" w:cs="Times New Roman"/>
          <w:sz w:val="28"/>
          <w:szCs w:val="28"/>
        </w:rPr>
        <w:t xml:space="preserve"> </w:t>
      </w:r>
      <w:r>
        <w:rPr>
          <w:rFonts w:ascii="Times New Roman" w:hAnsi="Times New Roman" w:cs="Times New Roman"/>
          <w:sz w:val="28"/>
          <w:szCs w:val="28"/>
        </w:rPr>
        <w:t xml:space="preserve">высокие барьеры переключения или </w:t>
      </w:r>
      <w:r>
        <w:rPr>
          <w:rFonts w:ascii="Times New Roman" w:hAnsi="Times New Roman" w:cs="Times New Roman"/>
          <w:sz w:val="28"/>
          <w:szCs w:val="28"/>
        </w:rPr>
        <w:lastRenderedPageBreak/>
        <w:t>потенциальная монополия со стороны поставщика;</w:t>
      </w:r>
      <w:r w:rsidR="009673B0">
        <w:rPr>
          <w:rFonts w:ascii="Times New Roman" w:hAnsi="Times New Roman" w:cs="Times New Roman"/>
          <w:sz w:val="28"/>
          <w:szCs w:val="28"/>
        </w:rPr>
        <w:t xml:space="preserve"> </w:t>
      </w:r>
      <w:r>
        <w:rPr>
          <w:rFonts w:ascii="Times New Roman" w:hAnsi="Times New Roman" w:cs="Times New Roman"/>
          <w:sz w:val="28"/>
          <w:szCs w:val="28"/>
        </w:rPr>
        <w:t>увеличение затрат и усложнение управления;</w:t>
      </w:r>
      <w:r w:rsidR="009673B0">
        <w:rPr>
          <w:rFonts w:ascii="Times New Roman" w:hAnsi="Times New Roman" w:cs="Times New Roman"/>
          <w:sz w:val="28"/>
          <w:szCs w:val="28"/>
        </w:rPr>
        <w:t xml:space="preserve"> </w:t>
      </w:r>
      <w:r>
        <w:rPr>
          <w:rFonts w:ascii="Times New Roman" w:hAnsi="Times New Roman" w:cs="Times New Roman"/>
          <w:sz w:val="28"/>
          <w:szCs w:val="28"/>
        </w:rPr>
        <w:t>отсутствие гибкости поставщиков</w:t>
      </w:r>
      <w:r w:rsidR="009673B0" w:rsidRPr="009673B0">
        <w:rPr>
          <w:rFonts w:ascii="Times New Roman" w:hAnsi="Times New Roman" w:cs="Times New Roman"/>
          <w:sz w:val="28"/>
          <w:szCs w:val="28"/>
        </w:rPr>
        <w:t xml:space="preserve"> </w:t>
      </w:r>
      <w:r w:rsidR="009673B0" w:rsidRPr="00F621BB">
        <w:rPr>
          <w:rFonts w:ascii="Times New Roman" w:hAnsi="Times New Roman" w:cs="Times New Roman"/>
          <w:sz w:val="28"/>
          <w:szCs w:val="28"/>
        </w:rPr>
        <w:t>[</w:t>
      </w:r>
      <w:r w:rsidR="00C92D73">
        <w:rPr>
          <w:rFonts w:ascii="Times New Roman" w:hAnsi="Times New Roman" w:cs="Times New Roman"/>
          <w:sz w:val="28"/>
          <w:szCs w:val="28"/>
        </w:rPr>
        <w:t>4</w:t>
      </w:r>
      <w:r w:rsidR="009673B0" w:rsidRPr="00F621BB">
        <w:rPr>
          <w:rFonts w:ascii="Times New Roman" w:hAnsi="Times New Roman" w:cs="Times New Roman"/>
          <w:sz w:val="28"/>
          <w:szCs w:val="28"/>
        </w:rPr>
        <w:t>]</w:t>
      </w:r>
      <w:r w:rsidR="00C92D73">
        <w:rPr>
          <w:rFonts w:ascii="Times New Roman" w:hAnsi="Times New Roman" w:cs="Times New Roman"/>
          <w:sz w:val="28"/>
          <w:szCs w:val="28"/>
        </w:rPr>
        <w:t>.</w:t>
      </w:r>
    </w:p>
    <w:p w:rsidR="009673B0" w:rsidRDefault="009673B0"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помимо таких объективных причин как неспособность </w:t>
      </w:r>
      <w:r w:rsidR="00C92D73">
        <w:rPr>
          <w:rFonts w:ascii="Times New Roman" w:hAnsi="Times New Roman" w:cs="Times New Roman"/>
          <w:sz w:val="28"/>
          <w:szCs w:val="28"/>
        </w:rPr>
        <w:t>точно под</w:t>
      </w:r>
      <w:r>
        <w:rPr>
          <w:rFonts w:ascii="Times New Roman" w:hAnsi="Times New Roman" w:cs="Times New Roman"/>
          <w:sz w:val="28"/>
          <w:szCs w:val="28"/>
        </w:rPr>
        <w:t xml:space="preserve">считать </w:t>
      </w:r>
      <w:r w:rsidR="00C92D73">
        <w:rPr>
          <w:rFonts w:ascii="Times New Roman" w:hAnsi="Times New Roman" w:cs="Times New Roman"/>
          <w:sz w:val="28"/>
          <w:szCs w:val="28"/>
        </w:rPr>
        <w:t>издержки</w:t>
      </w:r>
      <w:r>
        <w:rPr>
          <w:rFonts w:ascii="Times New Roman" w:hAnsi="Times New Roman" w:cs="Times New Roman"/>
          <w:sz w:val="28"/>
          <w:szCs w:val="28"/>
        </w:rPr>
        <w:t xml:space="preserve"> производства товаров, важными факторами, тормозящими аутсорсинг, являются</w:t>
      </w:r>
      <w:r w:rsidR="00C92D73">
        <w:rPr>
          <w:rFonts w:ascii="Times New Roman" w:hAnsi="Times New Roman" w:cs="Times New Roman"/>
          <w:sz w:val="28"/>
          <w:szCs w:val="28"/>
        </w:rPr>
        <w:t>:</w:t>
      </w:r>
      <w:r>
        <w:rPr>
          <w:rFonts w:ascii="Times New Roman" w:hAnsi="Times New Roman" w:cs="Times New Roman"/>
          <w:sz w:val="28"/>
          <w:szCs w:val="28"/>
        </w:rPr>
        <w:t xml:space="preserve"> отсутствие надежных поставщиков, страх попадания в зависимость от </w:t>
      </w:r>
      <w:r w:rsidR="00C92D73">
        <w:rPr>
          <w:rFonts w:ascii="Times New Roman" w:hAnsi="Times New Roman" w:cs="Times New Roman"/>
          <w:sz w:val="28"/>
          <w:szCs w:val="28"/>
        </w:rPr>
        <w:t>одного</w:t>
      </w:r>
      <w:r>
        <w:rPr>
          <w:rFonts w:ascii="Times New Roman" w:hAnsi="Times New Roman" w:cs="Times New Roman"/>
          <w:sz w:val="28"/>
          <w:szCs w:val="28"/>
        </w:rPr>
        <w:t xml:space="preserve"> поставщика, усложнение управления при переходе от административного управления (через собственность) к </w:t>
      </w:r>
      <w:proofErr w:type="gramStart"/>
      <w:r>
        <w:rPr>
          <w:rFonts w:ascii="Times New Roman" w:hAnsi="Times New Roman" w:cs="Times New Roman"/>
          <w:sz w:val="28"/>
          <w:szCs w:val="28"/>
        </w:rPr>
        <w:t>контрактному</w:t>
      </w:r>
      <w:proofErr w:type="gramEnd"/>
      <w:r>
        <w:rPr>
          <w:rFonts w:ascii="Times New Roman" w:hAnsi="Times New Roman" w:cs="Times New Roman"/>
          <w:sz w:val="28"/>
          <w:szCs w:val="28"/>
        </w:rPr>
        <w:t xml:space="preserve"> (через развитие партнерских взаимоотношений) и т.п. Все это демонстрирует отсутствие развитых компетенций у российских </w:t>
      </w:r>
      <w:r w:rsidR="00C92D73">
        <w:rPr>
          <w:rFonts w:ascii="Times New Roman" w:hAnsi="Times New Roman" w:cs="Times New Roman"/>
          <w:sz w:val="28"/>
          <w:szCs w:val="28"/>
        </w:rPr>
        <w:t>компаний</w:t>
      </w:r>
      <w:r>
        <w:rPr>
          <w:rFonts w:ascii="Times New Roman" w:hAnsi="Times New Roman" w:cs="Times New Roman"/>
          <w:sz w:val="28"/>
          <w:szCs w:val="28"/>
        </w:rPr>
        <w:t xml:space="preserve"> в области установления и развития партнерских взаимоотношений, отсутствие культуры взаимодействия, знаний методологии управления партнерствами, что сдерживает процессы становления новых более прибыльных бизнес-моделей, основанных на сетевых партнерствах и совместном создании ценностей.</w:t>
      </w:r>
    </w:p>
    <w:p w:rsidR="00EB6FAE" w:rsidRDefault="009673B0" w:rsidP="00EB6FA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В то же время на Западе в </w:t>
      </w:r>
      <w:r w:rsidR="00EB6FAE">
        <w:rPr>
          <w:rFonts w:ascii="Times New Roman" w:hAnsi="Times New Roman" w:cs="Times New Roman"/>
          <w:sz w:val="28"/>
          <w:szCs w:val="28"/>
        </w:rPr>
        <w:t>конце</w:t>
      </w:r>
      <w:r>
        <w:rPr>
          <w:rFonts w:ascii="Times New Roman" w:hAnsi="Times New Roman" w:cs="Times New Roman"/>
          <w:sz w:val="28"/>
          <w:szCs w:val="28"/>
        </w:rPr>
        <w:t xml:space="preserve"> </w:t>
      </w:r>
      <w:proofErr w:type="spellStart"/>
      <w:r>
        <w:rPr>
          <w:rFonts w:ascii="Times New Roman" w:hAnsi="Times New Roman" w:cs="Times New Roman"/>
          <w:sz w:val="28"/>
          <w:szCs w:val="28"/>
        </w:rPr>
        <w:t>ХХ-го</w:t>
      </w:r>
      <w:proofErr w:type="spellEnd"/>
      <w:r>
        <w:rPr>
          <w:rFonts w:ascii="Times New Roman" w:hAnsi="Times New Roman" w:cs="Times New Roman"/>
          <w:sz w:val="28"/>
          <w:szCs w:val="28"/>
        </w:rPr>
        <w:t xml:space="preserve"> века аутсорсинг захватил сферу НИОКР </w:t>
      </w:r>
      <w:r w:rsidR="00EB6FAE">
        <w:rPr>
          <w:rFonts w:ascii="Times New Roman" w:eastAsia="Times New Roman" w:hAnsi="Times New Roman" w:cs="Times New Roman"/>
          <w:color w:val="000000" w:themeColor="text1"/>
          <w:sz w:val="28"/>
          <w:szCs w:val="28"/>
          <w:lang w:eastAsia="ru-RU"/>
        </w:rPr>
        <w:t>и вместо модели «закрытых» инноваций стали распространяться модели «открытых» инноваций. Это привело к появлению множества небольших компаний в развивающихся странах, специализирующихся на исследованиях и разработках. Эти компании стали частью многих глобальных сетей и цепочек создания ценности,</w:t>
      </w:r>
      <w:r w:rsidR="00EB6FAE" w:rsidRPr="00EB6FAE">
        <w:rPr>
          <w:rFonts w:ascii="Times New Roman" w:hAnsi="Times New Roman" w:cs="Times New Roman"/>
          <w:sz w:val="28"/>
          <w:szCs w:val="28"/>
        </w:rPr>
        <w:t xml:space="preserve"> </w:t>
      </w:r>
      <w:r w:rsidR="00EB6FAE">
        <w:rPr>
          <w:rFonts w:ascii="Times New Roman" w:hAnsi="Times New Roman" w:cs="Times New Roman"/>
          <w:sz w:val="28"/>
          <w:szCs w:val="28"/>
        </w:rPr>
        <w:t xml:space="preserve">обеспечив рост эффективности исследований и разработок глобальным </w:t>
      </w:r>
      <w:r w:rsidR="00EB6FAE" w:rsidRPr="00F15520">
        <w:rPr>
          <w:rFonts w:ascii="Times New Roman" w:hAnsi="Times New Roman" w:cs="Times New Roman"/>
          <w:color w:val="000000" w:themeColor="text1"/>
          <w:sz w:val="28"/>
          <w:szCs w:val="28"/>
        </w:rPr>
        <w:t>ко</w:t>
      </w:r>
      <w:r w:rsidR="00EB6FAE">
        <w:rPr>
          <w:rFonts w:ascii="Times New Roman" w:hAnsi="Times New Roman" w:cs="Times New Roman"/>
          <w:color w:val="000000" w:themeColor="text1"/>
          <w:sz w:val="28"/>
          <w:szCs w:val="28"/>
        </w:rPr>
        <w:t>рпорациям</w:t>
      </w:r>
      <w:r w:rsidR="00EB6FAE" w:rsidRPr="00F15520">
        <w:rPr>
          <w:rFonts w:ascii="Times New Roman" w:hAnsi="Times New Roman" w:cs="Times New Roman"/>
          <w:color w:val="000000" w:themeColor="text1"/>
          <w:sz w:val="28"/>
          <w:szCs w:val="28"/>
        </w:rPr>
        <w:t>.</w:t>
      </w:r>
    </w:p>
    <w:p w:rsidR="00F15520" w:rsidRPr="00F15520" w:rsidRDefault="00F15520" w:rsidP="00DC77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примеру, американский телек</w:t>
      </w:r>
      <w:r w:rsidR="00EB6FAE">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ммуникационный интегратор </w:t>
      </w:r>
      <w:proofErr w:type="spellStart"/>
      <w:r w:rsidRPr="00F15520">
        <w:rPr>
          <w:rFonts w:ascii="Times New Roman" w:hAnsi="Times New Roman" w:cs="Times New Roman"/>
          <w:color w:val="000000" w:themeColor="text1"/>
          <w:sz w:val="28"/>
          <w:szCs w:val="28"/>
        </w:rPr>
        <w:t>Cisco</w:t>
      </w:r>
      <w:proofErr w:type="spellEnd"/>
      <w:r w:rsidRPr="00F15520">
        <w:rPr>
          <w:rFonts w:ascii="Times New Roman" w:hAnsi="Times New Roman" w:cs="Times New Roman"/>
          <w:color w:val="000000" w:themeColor="text1"/>
          <w:sz w:val="28"/>
          <w:szCs w:val="28"/>
        </w:rPr>
        <w:t xml:space="preserve"> </w:t>
      </w:r>
      <w:proofErr w:type="spellStart"/>
      <w:r w:rsidRPr="00F15520">
        <w:rPr>
          <w:rFonts w:ascii="Times New Roman" w:hAnsi="Times New Roman" w:cs="Times New Roman"/>
          <w:color w:val="000000" w:themeColor="text1"/>
          <w:sz w:val="28"/>
          <w:szCs w:val="28"/>
        </w:rPr>
        <w:t>Systems</w:t>
      </w:r>
      <w:proofErr w:type="spellEnd"/>
      <w:r w:rsidRPr="00F15520">
        <w:rPr>
          <w:rFonts w:ascii="Times New Roman" w:hAnsi="Times New Roman" w:cs="Times New Roman"/>
          <w:color w:val="000000" w:themeColor="text1"/>
          <w:sz w:val="28"/>
          <w:szCs w:val="28"/>
        </w:rPr>
        <w:t xml:space="preserve"> развивается как классическая «бренд- компания»</w:t>
      </w:r>
      <w:r>
        <w:rPr>
          <w:rFonts w:ascii="Times New Roman" w:hAnsi="Times New Roman" w:cs="Times New Roman"/>
          <w:color w:val="000000" w:themeColor="text1"/>
          <w:sz w:val="28"/>
          <w:szCs w:val="28"/>
        </w:rPr>
        <w:t>, организуя процесс и цепочку создания ценности</w:t>
      </w:r>
      <w:r w:rsidRPr="00F15520">
        <w:rPr>
          <w:rFonts w:ascii="Times New Roman" w:hAnsi="Times New Roman" w:cs="Times New Roman"/>
          <w:color w:val="000000" w:themeColor="text1"/>
          <w:sz w:val="28"/>
          <w:szCs w:val="28"/>
        </w:rPr>
        <w:t xml:space="preserve">. В 2000 году 70% продукции </w:t>
      </w:r>
      <w:proofErr w:type="spellStart"/>
      <w:r w:rsidRPr="00F15520">
        <w:rPr>
          <w:rFonts w:ascii="Times New Roman" w:hAnsi="Times New Roman" w:cs="Times New Roman"/>
          <w:color w:val="000000" w:themeColor="text1"/>
          <w:sz w:val="28"/>
          <w:szCs w:val="28"/>
        </w:rPr>
        <w:t>Cisco</w:t>
      </w:r>
      <w:proofErr w:type="spellEnd"/>
      <w:r w:rsidRPr="00F15520">
        <w:rPr>
          <w:rFonts w:ascii="Times New Roman" w:hAnsi="Times New Roman" w:cs="Times New Roman"/>
          <w:color w:val="000000" w:themeColor="text1"/>
          <w:sz w:val="28"/>
          <w:szCs w:val="28"/>
        </w:rPr>
        <w:t xml:space="preserve"> выпускалось внешними структурами. </w:t>
      </w:r>
      <w:r w:rsidR="00C92D73">
        <w:rPr>
          <w:rFonts w:ascii="Times New Roman" w:hAnsi="Times New Roman" w:cs="Times New Roman"/>
          <w:color w:val="000000" w:themeColor="text1"/>
          <w:sz w:val="28"/>
          <w:szCs w:val="28"/>
        </w:rPr>
        <w:t>Доля з</w:t>
      </w:r>
      <w:r w:rsidRPr="00F15520">
        <w:rPr>
          <w:rFonts w:ascii="Times New Roman" w:hAnsi="Times New Roman" w:cs="Times New Roman"/>
          <w:color w:val="000000" w:themeColor="text1"/>
          <w:sz w:val="28"/>
          <w:szCs w:val="28"/>
        </w:rPr>
        <w:t>атрат на НИОКР по отношению к операционным расходам выросла с 22% до 24%, что на 10% больше, чем у конкурентов. Рост объемов производства в 16 раз за период с 1992г. по 1997г. потребовал минимального увеличения численности работающих в производстве</w:t>
      </w:r>
      <w:r>
        <w:rPr>
          <w:rFonts w:ascii="Times New Roman" w:hAnsi="Times New Roman" w:cs="Times New Roman"/>
          <w:color w:val="000000" w:themeColor="text1"/>
          <w:sz w:val="28"/>
          <w:szCs w:val="28"/>
        </w:rPr>
        <w:t xml:space="preserve"> </w:t>
      </w:r>
      <w:r w:rsidRPr="00F15520">
        <w:rPr>
          <w:rFonts w:ascii="Times New Roman" w:hAnsi="Times New Roman" w:cs="Times New Roman"/>
          <w:color w:val="000000" w:themeColor="text1"/>
          <w:sz w:val="28"/>
          <w:szCs w:val="28"/>
        </w:rPr>
        <w:t>[</w:t>
      </w:r>
      <w:r w:rsidR="00DE0D26">
        <w:rPr>
          <w:rFonts w:ascii="Times New Roman" w:hAnsi="Times New Roman" w:cs="Times New Roman"/>
          <w:color w:val="000000" w:themeColor="text1"/>
          <w:sz w:val="28"/>
          <w:szCs w:val="28"/>
        </w:rPr>
        <w:t>3</w:t>
      </w:r>
      <w:r w:rsidRPr="00F15520">
        <w:rPr>
          <w:rFonts w:ascii="Times New Roman" w:hAnsi="Times New Roman" w:cs="Times New Roman"/>
          <w:color w:val="000000" w:themeColor="text1"/>
          <w:sz w:val="28"/>
          <w:szCs w:val="28"/>
        </w:rPr>
        <w:t>].</w:t>
      </w:r>
    </w:p>
    <w:p w:rsidR="00EB6FAE" w:rsidRPr="005C225E" w:rsidRDefault="00EB6FAE" w:rsidP="00EB6FA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Таким образом, глобальные корпорации все чаще выступают интеграторами цепочек создания ценности, владеющими нематериальными активами, а функции производства и НИОКР передают партнерам из развивающихся стран. Так, с</w:t>
      </w:r>
      <w:r w:rsidRPr="005C225E">
        <w:rPr>
          <w:rFonts w:ascii="Times New Roman" w:hAnsi="Times New Roman" w:cs="Times New Roman"/>
          <w:sz w:val="28"/>
          <w:szCs w:val="28"/>
        </w:rPr>
        <w:t xml:space="preserve">борка более чем 82% </w:t>
      </w:r>
      <w:r>
        <w:rPr>
          <w:rFonts w:ascii="Times New Roman" w:hAnsi="Times New Roman" w:cs="Times New Roman"/>
          <w:sz w:val="28"/>
          <w:szCs w:val="28"/>
        </w:rPr>
        <w:t>персональных компьютеров</w:t>
      </w:r>
      <w:r w:rsidRPr="005C225E">
        <w:rPr>
          <w:rFonts w:ascii="Times New Roman" w:hAnsi="Times New Roman" w:cs="Times New Roman"/>
          <w:sz w:val="28"/>
          <w:szCs w:val="28"/>
        </w:rPr>
        <w:t xml:space="preserve"> осуществляется по одной из двух </w:t>
      </w:r>
      <w:r w:rsidRPr="005C225E">
        <w:rPr>
          <w:rFonts w:ascii="Times New Roman" w:hAnsi="Times New Roman" w:cs="Times New Roman"/>
          <w:color w:val="000000" w:themeColor="text1"/>
          <w:sz w:val="28"/>
          <w:szCs w:val="28"/>
        </w:rPr>
        <w:t xml:space="preserve">моделей </w:t>
      </w:r>
      <w:proofErr w:type="gramStart"/>
      <w:r w:rsidRPr="005C225E">
        <w:rPr>
          <w:rFonts w:ascii="Times New Roman" w:hAnsi="Times New Roman" w:cs="Times New Roman"/>
          <w:color w:val="000000" w:themeColor="text1"/>
          <w:sz w:val="28"/>
          <w:szCs w:val="28"/>
        </w:rPr>
        <w:t>промышленного</w:t>
      </w:r>
      <w:proofErr w:type="gramEnd"/>
      <w:r w:rsidRPr="005C225E">
        <w:rPr>
          <w:rFonts w:ascii="Times New Roman" w:hAnsi="Times New Roman" w:cs="Times New Roman"/>
          <w:color w:val="000000" w:themeColor="text1"/>
          <w:sz w:val="28"/>
          <w:szCs w:val="28"/>
        </w:rPr>
        <w:t xml:space="preserve"> </w:t>
      </w:r>
      <w:proofErr w:type="spellStart"/>
      <w:r w:rsidRPr="005C225E">
        <w:rPr>
          <w:rFonts w:ascii="Times New Roman" w:hAnsi="Times New Roman" w:cs="Times New Roman"/>
          <w:color w:val="000000" w:themeColor="text1"/>
          <w:sz w:val="28"/>
          <w:szCs w:val="28"/>
        </w:rPr>
        <w:t>аутсорсинга</w:t>
      </w:r>
      <w:proofErr w:type="spellEnd"/>
      <w:r w:rsidRPr="005C225E">
        <w:rPr>
          <w:rFonts w:ascii="Times New Roman" w:hAnsi="Times New Roman" w:cs="Times New Roman"/>
          <w:color w:val="000000" w:themeColor="text1"/>
          <w:sz w:val="28"/>
          <w:szCs w:val="28"/>
        </w:rPr>
        <w:t xml:space="preserve"> — OEM и ODM.</w:t>
      </w:r>
    </w:p>
    <w:p w:rsidR="00EB6FAE" w:rsidRDefault="00EB6FAE" w:rsidP="00EB6F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225E">
        <w:rPr>
          <w:rFonts w:ascii="Times New Roman" w:eastAsia="Times New Roman" w:hAnsi="Times New Roman" w:cs="Times New Roman"/>
          <w:color w:val="000000" w:themeColor="text1"/>
          <w:sz w:val="28"/>
          <w:szCs w:val="28"/>
          <w:lang w:eastAsia="ru-RU"/>
        </w:rPr>
        <w:t>ODM (</w:t>
      </w:r>
      <w:proofErr w:type="spellStart"/>
      <w:r w:rsidRPr="005C225E">
        <w:rPr>
          <w:rFonts w:ascii="Times New Roman" w:eastAsia="Times New Roman" w:hAnsi="Times New Roman" w:cs="Times New Roman"/>
          <w:color w:val="000000" w:themeColor="text1"/>
          <w:sz w:val="28"/>
          <w:szCs w:val="28"/>
          <w:lang w:eastAsia="ru-RU"/>
        </w:rPr>
        <w:t>Original</w:t>
      </w:r>
      <w:proofErr w:type="spellEnd"/>
      <w:r w:rsidRPr="005C225E">
        <w:rPr>
          <w:rFonts w:ascii="Times New Roman" w:eastAsia="Times New Roman" w:hAnsi="Times New Roman" w:cs="Times New Roman"/>
          <w:color w:val="000000" w:themeColor="text1"/>
          <w:sz w:val="28"/>
          <w:szCs w:val="28"/>
          <w:lang w:eastAsia="ru-RU"/>
        </w:rPr>
        <w:t xml:space="preserve"> </w:t>
      </w:r>
      <w:proofErr w:type="spellStart"/>
      <w:r w:rsidRPr="005C225E">
        <w:rPr>
          <w:rFonts w:ascii="Times New Roman" w:eastAsia="Times New Roman" w:hAnsi="Times New Roman" w:cs="Times New Roman"/>
          <w:color w:val="000000" w:themeColor="text1"/>
          <w:sz w:val="28"/>
          <w:szCs w:val="28"/>
          <w:lang w:eastAsia="ru-RU"/>
        </w:rPr>
        <w:t>Design</w:t>
      </w:r>
      <w:proofErr w:type="spellEnd"/>
      <w:r w:rsidRPr="005C225E">
        <w:rPr>
          <w:rFonts w:ascii="Times New Roman" w:eastAsia="Times New Roman" w:hAnsi="Times New Roman" w:cs="Times New Roman"/>
          <w:color w:val="000000" w:themeColor="text1"/>
          <w:sz w:val="28"/>
          <w:szCs w:val="28"/>
          <w:lang w:eastAsia="ru-RU"/>
        </w:rPr>
        <w:t xml:space="preserve"> </w:t>
      </w:r>
      <w:proofErr w:type="spellStart"/>
      <w:r w:rsidRPr="005C225E">
        <w:rPr>
          <w:rFonts w:ascii="Times New Roman" w:eastAsia="Times New Roman" w:hAnsi="Times New Roman" w:cs="Times New Roman"/>
          <w:color w:val="000000" w:themeColor="text1"/>
          <w:sz w:val="28"/>
          <w:szCs w:val="28"/>
          <w:lang w:eastAsia="ru-RU"/>
        </w:rPr>
        <w:t>Manufacturer</w:t>
      </w:r>
      <w:proofErr w:type="spellEnd"/>
      <w:r w:rsidRPr="005C225E">
        <w:rPr>
          <w:rFonts w:ascii="Times New Roman" w:eastAsia="Times New Roman" w:hAnsi="Times New Roman" w:cs="Times New Roman"/>
          <w:color w:val="000000" w:themeColor="text1"/>
          <w:sz w:val="28"/>
          <w:szCs w:val="28"/>
          <w:lang w:eastAsia="ru-RU"/>
        </w:rPr>
        <w:t xml:space="preserve">) – это компания, </w:t>
      </w:r>
      <w:r>
        <w:rPr>
          <w:rFonts w:ascii="Times New Roman" w:eastAsia="Times New Roman" w:hAnsi="Times New Roman" w:cs="Times New Roman"/>
          <w:color w:val="000000" w:themeColor="text1"/>
          <w:sz w:val="28"/>
          <w:szCs w:val="28"/>
          <w:lang w:eastAsia="ru-RU"/>
        </w:rPr>
        <w:t xml:space="preserve">осуществляющая разработку и производство продуктов, которые затем могут продаваться под частными марками. Используя </w:t>
      </w:r>
      <w:r w:rsidRPr="005C225E">
        <w:rPr>
          <w:rFonts w:ascii="Times New Roman" w:eastAsia="Times New Roman" w:hAnsi="Times New Roman" w:cs="Times New Roman"/>
          <w:color w:val="000000" w:themeColor="text1"/>
          <w:sz w:val="28"/>
          <w:szCs w:val="28"/>
          <w:lang w:eastAsia="ru-RU"/>
        </w:rPr>
        <w:t>ODM-</w:t>
      </w:r>
      <w:r>
        <w:rPr>
          <w:rFonts w:ascii="Times New Roman" w:eastAsia="Times New Roman" w:hAnsi="Times New Roman" w:cs="Times New Roman"/>
          <w:color w:val="000000" w:themeColor="text1"/>
          <w:sz w:val="28"/>
          <w:szCs w:val="28"/>
          <w:lang w:eastAsia="ru-RU"/>
        </w:rPr>
        <w:t xml:space="preserve">производителя, компания-организатор процесса создания ценности может </w:t>
      </w:r>
      <w:r w:rsidRPr="005C225E">
        <w:rPr>
          <w:rFonts w:ascii="Times New Roman" w:eastAsia="Times New Roman" w:hAnsi="Times New Roman" w:cs="Times New Roman"/>
          <w:color w:val="000000" w:themeColor="text1"/>
          <w:sz w:val="28"/>
          <w:szCs w:val="28"/>
          <w:lang w:eastAsia="ru-RU"/>
        </w:rPr>
        <w:t xml:space="preserve">вывести на рынок новый бренд в короткие сроки и с минимумом затрат. </w:t>
      </w:r>
    </w:p>
    <w:p w:rsidR="00EB6FAE" w:rsidRDefault="00EB6FAE" w:rsidP="00EB6F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225E">
        <w:rPr>
          <w:rFonts w:ascii="Times New Roman" w:eastAsia="Times New Roman" w:hAnsi="Times New Roman" w:cs="Times New Roman"/>
          <w:color w:val="000000" w:themeColor="text1"/>
          <w:sz w:val="28"/>
          <w:szCs w:val="28"/>
          <w:lang w:eastAsia="ru-RU"/>
        </w:rPr>
        <w:t>O</w:t>
      </w:r>
      <w:r>
        <w:rPr>
          <w:rFonts w:ascii="Times New Roman" w:eastAsia="Times New Roman" w:hAnsi="Times New Roman" w:cs="Times New Roman"/>
          <w:color w:val="000000" w:themeColor="text1"/>
          <w:sz w:val="28"/>
          <w:szCs w:val="28"/>
          <w:lang w:val="en-US" w:eastAsia="ru-RU"/>
        </w:rPr>
        <w:t>E</w:t>
      </w:r>
      <w:r w:rsidRPr="005C225E">
        <w:rPr>
          <w:rFonts w:ascii="Times New Roman" w:eastAsia="Times New Roman" w:hAnsi="Times New Roman" w:cs="Times New Roman"/>
          <w:color w:val="000000" w:themeColor="text1"/>
          <w:sz w:val="28"/>
          <w:szCs w:val="28"/>
          <w:lang w:eastAsia="ru-RU"/>
        </w:rPr>
        <w:t>M (</w:t>
      </w:r>
      <w:proofErr w:type="spellStart"/>
      <w:r w:rsidRPr="005C225E">
        <w:rPr>
          <w:rFonts w:ascii="Times New Roman" w:eastAsia="Times New Roman" w:hAnsi="Times New Roman" w:cs="Times New Roman"/>
          <w:color w:val="000000" w:themeColor="text1"/>
          <w:sz w:val="28"/>
          <w:szCs w:val="28"/>
          <w:lang w:eastAsia="ru-RU"/>
        </w:rPr>
        <w:t>Original</w:t>
      </w:r>
      <w:proofErr w:type="spellEnd"/>
      <w:r w:rsidRPr="005C225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Equipment</w:t>
      </w:r>
      <w:r w:rsidRPr="005C225E">
        <w:rPr>
          <w:rFonts w:ascii="Times New Roman" w:eastAsia="Times New Roman" w:hAnsi="Times New Roman" w:cs="Times New Roman"/>
          <w:color w:val="000000" w:themeColor="text1"/>
          <w:sz w:val="28"/>
          <w:szCs w:val="28"/>
          <w:lang w:eastAsia="ru-RU"/>
        </w:rPr>
        <w:t xml:space="preserve"> </w:t>
      </w:r>
      <w:proofErr w:type="spellStart"/>
      <w:r w:rsidRPr="005C225E">
        <w:rPr>
          <w:rFonts w:ascii="Times New Roman" w:eastAsia="Times New Roman" w:hAnsi="Times New Roman" w:cs="Times New Roman"/>
          <w:color w:val="000000" w:themeColor="text1"/>
          <w:sz w:val="28"/>
          <w:szCs w:val="28"/>
          <w:lang w:eastAsia="ru-RU"/>
        </w:rPr>
        <w:t>Manufacturer</w:t>
      </w:r>
      <w:proofErr w:type="spellEnd"/>
      <w:r w:rsidRPr="005C225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 это компания-производитель по </w:t>
      </w:r>
      <w:proofErr w:type="spellStart"/>
      <w:r>
        <w:rPr>
          <w:rFonts w:ascii="Times New Roman" w:eastAsia="Times New Roman" w:hAnsi="Times New Roman" w:cs="Times New Roman"/>
          <w:color w:val="000000" w:themeColor="text1"/>
          <w:sz w:val="28"/>
          <w:szCs w:val="28"/>
          <w:lang w:eastAsia="ru-RU"/>
        </w:rPr>
        <w:t>аутсорсингу</w:t>
      </w:r>
      <w:proofErr w:type="spellEnd"/>
      <w:r>
        <w:rPr>
          <w:rFonts w:ascii="Times New Roman" w:eastAsia="Times New Roman" w:hAnsi="Times New Roman" w:cs="Times New Roman"/>
          <w:color w:val="000000" w:themeColor="text1"/>
          <w:sz w:val="28"/>
          <w:szCs w:val="28"/>
          <w:lang w:eastAsia="ru-RU"/>
        </w:rPr>
        <w:t>. Данная компания не занимается разработкой продукта, а является производителем по заказу других компаний.</w:t>
      </w:r>
    </w:p>
    <w:p w:rsidR="00F15520" w:rsidRDefault="00EB6FAE" w:rsidP="00DC775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Однако</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развитие </w:t>
      </w:r>
      <w:proofErr w:type="spellStart"/>
      <w:r>
        <w:rPr>
          <w:rFonts w:ascii="Times New Roman" w:eastAsia="Times New Roman" w:hAnsi="Times New Roman" w:cs="Times New Roman"/>
          <w:color w:val="000000" w:themeColor="text1"/>
          <w:sz w:val="28"/>
          <w:szCs w:val="28"/>
          <w:lang w:eastAsia="ru-RU"/>
        </w:rPr>
        <w:t>аутсорсинга</w:t>
      </w:r>
      <w:proofErr w:type="spellEnd"/>
      <w:r>
        <w:rPr>
          <w:rFonts w:ascii="Times New Roman" w:eastAsia="Times New Roman" w:hAnsi="Times New Roman" w:cs="Times New Roman"/>
          <w:color w:val="000000" w:themeColor="text1"/>
          <w:sz w:val="28"/>
          <w:szCs w:val="28"/>
          <w:lang w:eastAsia="ru-RU"/>
        </w:rPr>
        <w:t xml:space="preserve"> требует наличия у компании специфических компетенций, обеспечивающих успешность реализации новой бизнес-модели. </w:t>
      </w:r>
      <w:r w:rsidR="00F15520">
        <w:rPr>
          <w:rFonts w:ascii="Times New Roman" w:hAnsi="Times New Roman" w:cs="Times New Roman"/>
          <w:color w:val="000000" w:themeColor="text1"/>
          <w:sz w:val="28"/>
          <w:szCs w:val="28"/>
        </w:rPr>
        <w:t xml:space="preserve">Исследование </w:t>
      </w:r>
      <w:r w:rsidR="00F15520" w:rsidRPr="002856E8">
        <w:rPr>
          <w:rFonts w:ascii="Times New Roman" w:hAnsi="Times New Roman" w:cs="Times New Roman"/>
          <w:sz w:val="28"/>
          <w:szCs w:val="28"/>
          <w:lang w:val="en-US"/>
        </w:rPr>
        <w:t>Deloitte</w:t>
      </w:r>
      <w:r w:rsidR="00F15520" w:rsidRPr="002856E8">
        <w:rPr>
          <w:rFonts w:ascii="Times New Roman" w:hAnsi="Times New Roman" w:cs="Times New Roman"/>
          <w:sz w:val="28"/>
          <w:szCs w:val="28"/>
        </w:rPr>
        <w:t xml:space="preserve"> </w:t>
      </w:r>
      <w:r w:rsidR="00F15520" w:rsidRPr="002856E8">
        <w:rPr>
          <w:rFonts w:ascii="Times New Roman" w:hAnsi="Times New Roman" w:cs="Times New Roman"/>
          <w:sz w:val="28"/>
          <w:szCs w:val="28"/>
          <w:lang w:val="en-US"/>
        </w:rPr>
        <w:t>Consulting</w:t>
      </w:r>
      <w:r w:rsidR="00F15520" w:rsidRPr="002856E8">
        <w:rPr>
          <w:rFonts w:ascii="Times New Roman" w:hAnsi="Times New Roman" w:cs="Times New Roman"/>
          <w:sz w:val="28"/>
          <w:szCs w:val="28"/>
        </w:rPr>
        <w:t xml:space="preserve"> </w:t>
      </w:r>
      <w:r w:rsidR="00F15520" w:rsidRPr="002856E8">
        <w:rPr>
          <w:rFonts w:ascii="Times New Roman" w:hAnsi="Times New Roman" w:cs="Times New Roman"/>
          <w:sz w:val="28"/>
          <w:szCs w:val="28"/>
          <w:lang w:val="en-US"/>
        </w:rPr>
        <w:t>LLP</w:t>
      </w:r>
      <w:r w:rsidR="00F15520">
        <w:rPr>
          <w:rFonts w:ascii="Times New Roman" w:hAnsi="Times New Roman" w:cs="Times New Roman"/>
          <w:sz w:val="28"/>
          <w:szCs w:val="28"/>
        </w:rPr>
        <w:t xml:space="preserve"> также выявило ряд ключевых факторов успеха </w:t>
      </w:r>
      <w:proofErr w:type="spellStart"/>
      <w:r w:rsidR="00F15520">
        <w:rPr>
          <w:rFonts w:ascii="Times New Roman" w:hAnsi="Times New Roman" w:cs="Times New Roman"/>
          <w:sz w:val="28"/>
          <w:szCs w:val="28"/>
        </w:rPr>
        <w:t>аутсорсинга</w:t>
      </w:r>
      <w:proofErr w:type="spellEnd"/>
      <w:r w:rsidR="00F15520">
        <w:rPr>
          <w:rFonts w:ascii="Times New Roman" w:hAnsi="Times New Roman" w:cs="Times New Roman"/>
          <w:sz w:val="28"/>
          <w:szCs w:val="28"/>
        </w:rPr>
        <w:t xml:space="preserve"> (рис.2).</w:t>
      </w:r>
    </w:p>
    <w:p w:rsidR="00F15520" w:rsidRPr="00F15520" w:rsidRDefault="005516C4" w:rsidP="00F15520">
      <w:pPr>
        <w:spacing w:after="0" w:line="360" w:lineRule="auto"/>
        <w:jc w:val="both"/>
        <w:rPr>
          <w:rFonts w:ascii="Times New Roman" w:hAnsi="Times New Roman" w:cs="Times New Roman"/>
          <w:color w:val="000000" w:themeColor="text1"/>
          <w:sz w:val="28"/>
          <w:szCs w:val="28"/>
        </w:rPr>
      </w:pPr>
      <w:r w:rsidRPr="005516C4">
        <w:rPr>
          <w:rFonts w:ascii="Times New Roman" w:hAnsi="Times New Roman" w:cs="Times New Roman"/>
          <w:noProof/>
          <w:color w:val="000000" w:themeColor="text1"/>
          <w:sz w:val="28"/>
          <w:szCs w:val="28"/>
          <w:lang w:eastAsia="ru-RU"/>
        </w:rPr>
        <w:drawing>
          <wp:inline distT="0" distB="0" distL="0" distR="0">
            <wp:extent cx="5939790" cy="3143250"/>
            <wp:effectExtent l="19050" t="0" r="2286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5520" w:rsidRDefault="00F15520"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 Критические факторы успеха </w:t>
      </w:r>
      <w:proofErr w:type="spellStart"/>
      <w:r>
        <w:rPr>
          <w:rFonts w:ascii="Times New Roman" w:hAnsi="Times New Roman" w:cs="Times New Roman"/>
          <w:sz w:val="28"/>
          <w:szCs w:val="28"/>
        </w:rPr>
        <w:t>аутсорсинга</w:t>
      </w:r>
      <w:proofErr w:type="spellEnd"/>
      <w:r>
        <w:rPr>
          <w:rFonts w:ascii="Times New Roman" w:hAnsi="Times New Roman" w:cs="Times New Roman"/>
          <w:sz w:val="28"/>
          <w:szCs w:val="28"/>
        </w:rPr>
        <w:t>, %</w:t>
      </w:r>
    </w:p>
    <w:p w:rsidR="00F15520" w:rsidRPr="00DB5C40" w:rsidRDefault="00F15520" w:rsidP="00F15520">
      <w:pPr>
        <w:spacing w:after="0" w:line="240" w:lineRule="auto"/>
        <w:jc w:val="both"/>
        <w:rPr>
          <w:rFonts w:ascii="Times New Roman" w:hAnsi="Times New Roman" w:cs="Times New Roman"/>
          <w:sz w:val="24"/>
          <w:szCs w:val="24"/>
          <w:lang w:val="en-US"/>
        </w:rPr>
      </w:pPr>
      <w:r w:rsidRPr="00DB5C40">
        <w:rPr>
          <w:rFonts w:ascii="Times New Roman" w:hAnsi="Times New Roman" w:cs="Times New Roman"/>
          <w:sz w:val="24"/>
          <w:szCs w:val="24"/>
        </w:rPr>
        <w:lastRenderedPageBreak/>
        <w:t>Источник</w:t>
      </w:r>
      <w:r w:rsidRPr="00DB5C40">
        <w:rPr>
          <w:rFonts w:ascii="Times New Roman" w:hAnsi="Times New Roman" w:cs="Times New Roman"/>
          <w:sz w:val="24"/>
          <w:szCs w:val="24"/>
          <w:lang w:val="en-US"/>
        </w:rPr>
        <w:t xml:space="preserve">: Global Outsourcing and </w:t>
      </w:r>
      <w:proofErr w:type="spellStart"/>
      <w:r w:rsidRPr="00DB5C40">
        <w:rPr>
          <w:rFonts w:ascii="Times New Roman" w:hAnsi="Times New Roman" w:cs="Times New Roman"/>
          <w:sz w:val="24"/>
          <w:szCs w:val="24"/>
          <w:lang w:val="en-US"/>
        </w:rPr>
        <w:t>Insourcing</w:t>
      </w:r>
      <w:proofErr w:type="spellEnd"/>
      <w:r w:rsidRPr="00DB5C40">
        <w:rPr>
          <w:rFonts w:ascii="Times New Roman" w:hAnsi="Times New Roman" w:cs="Times New Roman"/>
          <w:sz w:val="24"/>
          <w:szCs w:val="24"/>
          <w:lang w:val="en-US"/>
        </w:rPr>
        <w:t xml:space="preserve"> Survey, Executive </w:t>
      </w:r>
      <w:r w:rsidRPr="00361DBF">
        <w:rPr>
          <w:rFonts w:ascii="Times New Roman" w:hAnsi="Times New Roman" w:cs="Times New Roman"/>
          <w:sz w:val="24"/>
          <w:szCs w:val="24"/>
          <w:lang w:val="en-US"/>
        </w:rPr>
        <w:t xml:space="preserve">Summary, </w:t>
      </w:r>
      <w:r w:rsidRPr="00DB5C40">
        <w:rPr>
          <w:rFonts w:ascii="Times New Roman" w:hAnsi="Times New Roman" w:cs="Times New Roman"/>
          <w:sz w:val="24"/>
          <w:szCs w:val="24"/>
          <w:lang w:val="en-US"/>
        </w:rPr>
        <w:t xml:space="preserve">February </w:t>
      </w:r>
      <w:r w:rsidRPr="00361DBF">
        <w:rPr>
          <w:rFonts w:ascii="Times New Roman" w:hAnsi="Times New Roman" w:cs="Times New Roman"/>
          <w:sz w:val="24"/>
          <w:szCs w:val="24"/>
          <w:lang w:val="en-US"/>
        </w:rPr>
        <w:t>2012</w:t>
      </w:r>
      <w:r w:rsidRPr="00DB5C40">
        <w:rPr>
          <w:rFonts w:ascii="Times New Roman" w:hAnsi="Times New Roman" w:cs="Times New Roman"/>
          <w:sz w:val="24"/>
          <w:szCs w:val="24"/>
          <w:lang w:val="en-US"/>
        </w:rPr>
        <w:t>, Deloitte</w:t>
      </w:r>
    </w:p>
    <w:p w:rsidR="00F15520" w:rsidRPr="00F15520" w:rsidRDefault="00F15520" w:rsidP="00DC7757">
      <w:pPr>
        <w:spacing w:after="0" w:line="360" w:lineRule="auto"/>
        <w:ind w:firstLine="709"/>
        <w:jc w:val="both"/>
        <w:rPr>
          <w:rFonts w:ascii="Times New Roman" w:hAnsi="Times New Roman" w:cs="Times New Roman"/>
          <w:sz w:val="28"/>
          <w:szCs w:val="28"/>
          <w:lang w:val="en-US"/>
        </w:rPr>
      </w:pPr>
      <w:r w:rsidRPr="00F15520">
        <w:rPr>
          <w:rFonts w:ascii="Times New Roman" w:hAnsi="Times New Roman" w:cs="Times New Roman"/>
          <w:sz w:val="28"/>
          <w:szCs w:val="28"/>
          <w:lang w:val="en-US"/>
        </w:rPr>
        <w:t xml:space="preserve"> </w:t>
      </w:r>
    </w:p>
    <w:p w:rsidR="005516C4" w:rsidRDefault="005516C4"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наиболее важным фактором успешного </w:t>
      </w:r>
      <w:proofErr w:type="spellStart"/>
      <w:r>
        <w:rPr>
          <w:rFonts w:ascii="Times New Roman" w:hAnsi="Times New Roman" w:cs="Times New Roman"/>
          <w:sz w:val="28"/>
          <w:szCs w:val="28"/>
        </w:rPr>
        <w:t>аутсорсинга</w:t>
      </w:r>
      <w:proofErr w:type="spellEnd"/>
      <w:r>
        <w:rPr>
          <w:rFonts w:ascii="Times New Roman" w:hAnsi="Times New Roman" w:cs="Times New Roman"/>
          <w:sz w:val="28"/>
          <w:szCs w:val="28"/>
        </w:rPr>
        <w:t xml:space="preserve"> назван дух партнерства между сторонами, то есть способность договариваться, вырабатывать единые цели и стратегию, доверие и взаимопонимание</w:t>
      </w:r>
      <w:r w:rsidR="00DE0D26">
        <w:rPr>
          <w:rFonts w:ascii="Times New Roman" w:hAnsi="Times New Roman" w:cs="Times New Roman"/>
          <w:sz w:val="28"/>
          <w:szCs w:val="28"/>
        </w:rPr>
        <w:t xml:space="preserve"> между участниками отношений</w:t>
      </w:r>
      <w:r>
        <w:rPr>
          <w:rFonts w:ascii="Times New Roman" w:hAnsi="Times New Roman" w:cs="Times New Roman"/>
          <w:sz w:val="28"/>
          <w:szCs w:val="28"/>
        </w:rPr>
        <w:t xml:space="preserve">. </w:t>
      </w:r>
    </w:p>
    <w:p w:rsidR="00DB5C40" w:rsidRPr="00361DBF" w:rsidRDefault="005516C4" w:rsidP="00DC775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Таким образом, р</w:t>
      </w:r>
      <w:r w:rsidR="00361DBF" w:rsidRPr="00DC7757">
        <w:rPr>
          <w:rFonts w:ascii="Times New Roman" w:hAnsi="Times New Roman" w:cs="Times New Roman"/>
          <w:sz w:val="28"/>
          <w:szCs w:val="28"/>
        </w:rPr>
        <w:t xml:space="preserve">азвитие различных видов </w:t>
      </w:r>
      <w:proofErr w:type="spellStart"/>
      <w:r w:rsidR="00361DBF" w:rsidRPr="00DC7757">
        <w:rPr>
          <w:rFonts w:ascii="Times New Roman" w:hAnsi="Times New Roman" w:cs="Times New Roman"/>
          <w:sz w:val="28"/>
          <w:szCs w:val="28"/>
        </w:rPr>
        <w:t>аутсорсинга</w:t>
      </w:r>
      <w:proofErr w:type="spellEnd"/>
      <w:r w:rsidR="00361DBF" w:rsidRPr="00DC7757">
        <w:rPr>
          <w:rFonts w:ascii="Times New Roman" w:hAnsi="Times New Roman" w:cs="Times New Roman"/>
          <w:sz w:val="28"/>
          <w:szCs w:val="28"/>
        </w:rPr>
        <w:t xml:space="preserve"> привело к </w:t>
      </w:r>
      <w:r w:rsidR="00361DBF">
        <w:rPr>
          <w:rFonts w:ascii="Times New Roman" w:hAnsi="Times New Roman" w:cs="Times New Roman"/>
          <w:sz w:val="28"/>
          <w:szCs w:val="28"/>
        </w:rPr>
        <w:t xml:space="preserve">коренному изменению бизнес-моделей компаний и </w:t>
      </w:r>
      <w:r w:rsidR="00361DBF" w:rsidRPr="00DC7757">
        <w:rPr>
          <w:rFonts w:ascii="Times New Roman" w:hAnsi="Times New Roman" w:cs="Times New Roman"/>
          <w:sz w:val="28"/>
          <w:szCs w:val="28"/>
        </w:rPr>
        <w:t xml:space="preserve">необходимости поиска новых механизмов взаимодействия </w:t>
      </w:r>
      <w:r w:rsidR="00361DBF">
        <w:rPr>
          <w:rFonts w:ascii="Times New Roman" w:hAnsi="Times New Roman" w:cs="Times New Roman"/>
          <w:sz w:val="28"/>
          <w:szCs w:val="28"/>
        </w:rPr>
        <w:t>партнеров</w:t>
      </w:r>
      <w:r w:rsidR="00361DBF" w:rsidRPr="00DC7757">
        <w:rPr>
          <w:rFonts w:ascii="Times New Roman" w:hAnsi="Times New Roman" w:cs="Times New Roman"/>
          <w:sz w:val="28"/>
          <w:szCs w:val="28"/>
        </w:rPr>
        <w:t xml:space="preserve"> в рамках кооперационных объединений. Это обусловило развитие сетевого подхода в теории </w:t>
      </w:r>
      <w:r w:rsidR="00DE0D26">
        <w:rPr>
          <w:rFonts w:ascii="Times New Roman" w:hAnsi="Times New Roman" w:cs="Times New Roman"/>
          <w:sz w:val="28"/>
          <w:szCs w:val="28"/>
        </w:rPr>
        <w:t xml:space="preserve">предпринимательства и </w:t>
      </w:r>
      <w:r w:rsidR="00361DBF" w:rsidRPr="00DC7757">
        <w:rPr>
          <w:rFonts w:ascii="Times New Roman" w:hAnsi="Times New Roman" w:cs="Times New Roman"/>
          <w:sz w:val="28"/>
          <w:szCs w:val="28"/>
        </w:rPr>
        <w:t>стратегического управления.</w:t>
      </w:r>
    </w:p>
    <w:p w:rsidR="00877B72" w:rsidRPr="00DC7757" w:rsidRDefault="00877B72" w:rsidP="00DC7757">
      <w:pPr>
        <w:spacing w:after="0" w:line="360" w:lineRule="auto"/>
        <w:ind w:firstLine="709"/>
        <w:jc w:val="both"/>
        <w:rPr>
          <w:rFonts w:ascii="Times New Roman" w:hAnsi="Times New Roman" w:cs="Times New Roman"/>
          <w:b/>
          <w:sz w:val="28"/>
          <w:szCs w:val="28"/>
        </w:rPr>
      </w:pPr>
      <w:r w:rsidRPr="00DC7757">
        <w:rPr>
          <w:rFonts w:ascii="Times New Roman" w:hAnsi="Times New Roman" w:cs="Times New Roman"/>
          <w:b/>
          <w:sz w:val="28"/>
          <w:szCs w:val="28"/>
        </w:rPr>
        <w:t xml:space="preserve">Сетевой подход как методология формирования и развития </w:t>
      </w:r>
      <w:r w:rsidR="005516C4">
        <w:rPr>
          <w:rFonts w:ascii="Times New Roman" w:hAnsi="Times New Roman" w:cs="Times New Roman"/>
          <w:b/>
          <w:sz w:val="28"/>
          <w:szCs w:val="28"/>
        </w:rPr>
        <w:t>новых механизмов межфирменного взаимодействия в цепочке создания ценности</w:t>
      </w:r>
    </w:p>
    <w:p w:rsidR="003D5740" w:rsidRPr="00DC7757" w:rsidRDefault="003D5740" w:rsidP="00DC7757">
      <w:pPr>
        <w:spacing w:after="0" w:line="360" w:lineRule="auto"/>
        <w:ind w:firstLine="709"/>
        <w:jc w:val="both"/>
        <w:rPr>
          <w:rFonts w:ascii="Times New Roman" w:hAnsi="Times New Roman" w:cs="Times New Roman"/>
          <w:sz w:val="28"/>
          <w:szCs w:val="28"/>
        </w:rPr>
      </w:pPr>
      <w:r w:rsidRPr="00DC7757">
        <w:rPr>
          <w:rFonts w:ascii="Times New Roman" w:hAnsi="Times New Roman" w:cs="Times New Roman"/>
          <w:sz w:val="28"/>
          <w:szCs w:val="28"/>
        </w:rPr>
        <w:t>Впервые сетевой подход был предложен шведским уч</w:t>
      </w:r>
      <w:r w:rsidR="000A384A" w:rsidRPr="00DC7757">
        <w:rPr>
          <w:rFonts w:ascii="Times New Roman" w:hAnsi="Times New Roman" w:cs="Times New Roman"/>
          <w:sz w:val="28"/>
          <w:szCs w:val="28"/>
        </w:rPr>
        <w:t>е</w:t>
      </w:r>
      <w:r w:rsidRPr="00DC7757">
        <w:rPr>
          <w:rFonts w:ascii="Times New Roman" w:hAnsi="Times New Roman" w:cs="Times New Roman"/>
          <w:sz w:val="28"/>
          <w:szCs w:val="28"/>
        </w:rPr>
        <w:t xml:space="preserve">ным </w:t>
      </w:r>
      <w:proofErr w:type="spellStart"/>
      <w:r w:rsidRPr="00DC7757">
        <w:rPr>
          <w:rFonts w:ascii="Times New Roman" w:hAnsi="Times New Roman" w:cs="Times New Roman"/>
          <w:sz w:val="28"/>
          <w:szCs w:val="28"/>
        </w:rPr>
        <w:t>Хоканом</w:t>
      </w:r>
      <w:proofErr w:type="spellEnd"/>
      <w:r w:rsidRPr="00DC7757">
        <w:rPr>
          <w:rFonts w:ascii="Times New Roman" w:hAnsi="Times New Roman" w:cs="Times New Roman"/>
          <w:sz w:val="28"/>
          <w:szCs w:val="28"/>
        </w:rPr>
        <w:t xml:space="preserve"> </w:t>
      </w:r>
      <w:proofErr w:type="spellStart"/>
      <w:r w:rsidRPr="00DC7757">
        <w:rPr>
          <w:rFonts w:ascii="Times New Roman" w:hAnsi="Times New Roman" w:cs="Times New Roman"/>
          <w:sz w:val="28"/>
          <w:szCs w:val="28"/>
        </w:rPr>
        <w:t>Хока</w:t>
      </w:r>
      <w:r w:rsidR="000A384A" w:rsidRPr="00DC7757">
        <w:rPr>
          <w:rFonts w:ascii="Times New Roman" w:hAnsi="Times New Roman" w:cs="Times New Roman"/>
          <w:sz w:val="28"/>
          <w:szCs w:val="28"/>
        </w:rPr>
        <w:t>н</w:t>
      </w:r>
      <w:r w:rsidR="002B2986">
        <w:rPr>
          <w:rFonts w:ascii="Times New Roman" w:hAnsi="Times New Roman" w:cs="Times New Roman"/>
          <w:sz w:val="28"/>
          <w:szCs w:val="28"/>
        </w:rPr>
        <w:t>с</w:t>
      </w:r>
      <w:r w:rsidR="000A384A" w:rsidRPr="00DC7757">
        <w:rPr>
          <w:rFonts w:ascii="Times New Roman" w:hAnsi="Times New Roman" w:cs="Times New Roman"/>
          <w:sz w:val="28"/>
          <w:szCs w:val="28"/>
        </w:rPr>
        <w:t>соном</w:t>
      </w:r>
      <w:proofErr w:type="spellEnd"/>
      <w:r w:rsidR="000A384A" w:rsidRPr="00DC7757">
        <w:rPr>
          <w:rFonts w:ascii="Times New Roman" w:hAnsi="Times New Roman" w:cs="Times New Roman"/>
          <w:sz w:val="28"/>
          <w:szCs w:val="28"/>
        </w:rPr>
        <w:t xml:space="preserve"> еще в 70-х гг. ХХ века </w:t>
      </w:r>
      <w:r w:rsidR="000A384A" w:rsidRPr="002B2986">
        <w:rPr>
          <w:rFonts w:ascii="Times New Roman" w:hAnsi="Times New Roman" w:cs="Times New Roman"/>
          <w:sz w:val="28"/>
          <w:szCs w:val="28"/>
        </w:rPr>
        <w:t>[</w:t>
      </w:r>
      <w:r w:rsidR="00DE0D26">
        <w:rPr>
          <w:rFonts w:ascii="Times New Roman" w:hAnsi="Times New Roman" w:cs="Times New Roman"/>
          <w:sz w:val="28"/>
          <w:szCs w:val="28"/>
        </w:rPr>
        <w:t>9</w:t>
      </w:r>
      <w:r w:rsidR="000A384A" w:rsidRPr="002B2986">
        <w:rPr>
          <w:rFonts w:ascii="Times New Roman" w:hAnsi="Times New Roman" w:cs="Times New Roman"/>
          <w:sz w:val="28"/>
          <w:szCs w:val="28"/>
        </w:rPr>
        <w:t>]</w:t>
      </w:r>
      <w:r w:rsidR="006654E2">
        <w:rPr>
          <w:rFonts w:ascii="Times New Roman" w:hAnsi="Times New Roman" w:cs="Times New Roman"/>
          <w:sz w:val="28"/>
          <w:szCs w:val="28"/>
        </w:rPr>
        <w:t xml:space="preserve">, а впоследствии он стал фокусом исследований целой группы европейских ученых, объединившихся в рамках проекта </w:t>
      </w:r>
      <w:r w:rsidR="006654E2">
        <w:rPr>
          <w:rFonts w:ascii="Times New Roman" w:hAnsi="Times New Roman" w:cs="Times New Roman"/>
          <w:sz w:val="28"/>
          <w:szCs w:val="28"/>
          <w:lang w:val="en-US"/>
        </w:rPr>
        <w:t>IMP</w:t>
      </w:r>
      <w:r w:rsidR="006654E2" w:rsidRPr="006654E2">
        <w:rPr>
          <w:rFonts w:ascii="Times New Roman" w:hAnsi="Times New Roman" w:cs="Times New Roman"/>
          <w:sz w:val="28"/>
          <w:szCs w:val="28"/>
        </w:rPr>
        <w:t xml:space="preserve"> (</w:t>
      </w:r>
      <w:r w:rsidR="006654E2">
        <w:rPr>
          <w:rFonts w:ascii="Times New Roman" w:hAnsi="Times New Roman" w:cs="Times New Roman"/>
          <w:sz w:val="28"/>
          <w:szCs w:val="28"/>
          <w:lang w:val="en-US"/>
        </w:rPr>
        <w:t>Industrial</w:t>
      </w:r>
      <w:r w:rsidR="006654E2" w:rsidRPr="006654E2">
        <w:rPr>
          <w:rFonts w:ascii="Times New Roman" w:hAnsi="Times New Roman" w:cs="Times New Roman"/>
          <w:sz w:val="28"/>
          <w:szCs w:val="28"/>
        </w:rPr>
        <w:t xml:space="preserve"> </w:t>
      </w:r>
      <w:r w:rsidR="006654E2">
        <w:rPr>
          <w:rFonts w:ascii="Times New Roman" w:hAnsi="Times New Roman" w:cs="Times New Roman"/>
          <w:sz w:val="28"/>
          <w:szCs w:val="28"/>
          <w:lang w:val="en-US"/>
        </w:rPr>
        <w:t>Marketing</w:t>
      </w:r>
      <w:r w:rsidR="006654E2" w:rsidRPr="006654E2">
        <w:rPr>
          <w:rFonts w:ascii="Times New Roman" w:hAnsi="Times New Roman" w:cs="Times New Roman"/>
          <w:sz w:val="28"/>
          <w:szCs w:val="28"/>
        </w:rPr>
        <w:t xml:space="preserve"> </w:t>
      </w:r>
      <w:r w:rsidR="006654E2">
        <w:rPr>
          <w:rFonts w:ascii="Times New Roman" w:hAnsi="Times New Roman" w:cs="Times New Roman"/>
          <w:sz w:val="28"/>
          <w:szCs w:val="28"/>
          <w:lang w:val="en-US"/>
        </w:rPr>
        <w:t>and</w:t>
      </w:r>
      <w:r w:rsidR="006654E2" w:rsidRPr="006654E2">
        <w:rPr>
          <w:rFonts w:ascii="Times New Roman" w:hAnsi="Times New Roman" w:cs="Times New Roman"/>
          <w:sz w:val="28"/>
          <w:szCs w:val="28"/>
        </w:rPr>
        <w:t xml:space="preserve"> </w:t>
      </w:r>
      <w:r w:rsidR="006654E2">
        <w:rPr>
          <w:rFonts w:ascii="Times New Roman" w:hAnsi="Times New Roman" w:cs="Times New Roman"/>
          <w:sz w:val="28"/>
          <w:szCs w:val="28"/>
          <w:lang w:val="en-US"/>
        </w:rPr>
        <w:t>Purchasing</w:t>
      </w:r>
      <w:r w:rsidR="006654E2">
        <w:rPr>
          <w:rFonts w:ascii="Times New Roman" w:hAnsi="Times New Roman" w:cs="Times New Roman"/>
          <w:sz w:val="28"/>
          <w:szCs w:val="28"/>
        </w:rPr>
        <w:t>)</w:t>
      </w:r>
      <w:r w:rsidR="00B13DE3">
        <w:rPr>
          <w:rFonts w:ascii="Times New Roman" w:hAnsi="Times New Roman" w:cs="Times New Roman"/>
          <w:sz w:val="28"/>
          <w:szCs w:val="28"/>
        </w:rPr>
        <w:t xml:space="preserve"> </w:t>
      </w:r>
      <w:r w:rsidR="00B13DE3" w:rsidRPr="00B13DE3">
        <w:rPr>
          <w:rFonts w:ascii="Times New Roman" w:hAnsi="Times New Roman" w:cs="Times New Roman"/>
          <w:sz w:val="28"/>
          <w:szCs w:val="28"/>
        </w:rPr>
        <w:t>[</w:t>
      </w:r>
      <w:r w:rsidR="00DE0D26">
        <w:rPr>
          <w:rFonts w:ascii="Times New Roman" w:hAnsi="Times New Roman" w:cs="Times New Roman"/>
          <w:sz w:val="28"/>
          <w:szCs w:val="28"/>
        </w:rPr>
        <w:t>10</w:t>
      </w:r>
      <w:r w:rsidR="00B13DE3" w:rsidRPr="00B13DE3">
        <w:rPr>
          <w:rFonts w:ascii="Times New Roman" w:hAnsi="Times New Roman" w:cs="Times New Roman"/>
          <w:sz w:val="28"/>
          <w:szCs w:val="28"/>
        </w:rPr>
        <w:t>]</w:t>
      </w:r>
      <w:r w:rsidR="000A384A" w:rsidRPr="00DC7757">
        <w:rPr>
          <w:rFonts w:ascii="Times New Roman" w:hAnsi="Times New Roman" w:cs="Times New Roman"/>
          <w:sz w:val="28"/>
          <w:szCs w:val="28"/>
        </w:rPr>
        <w:t>.</w:t>
      </w:r>
    </w:p>
    <w:p w:rsidR="00877B72" w:rsidRDefault="003D5740" w:rsidP="00DC7757">
      <w:pPr>
        <w:spacing w:after="0" w:line="360" w:lineRule="auto"/>
        <w:ind w:firstLine="709"/>
        <w:jc w:val="both"/>
        <w:rPr>
          <w:rFonts w:ascii="Times New Roman" w:hAnsi="Times New Roman" w:cs="Times New Roman"/>
          <w:sz w:val="28"/>
          <w:szCs w:val="28"/>
        </w:rPr>
      </w:pPr>
      <w:r w:rsidRPr="00DC7757">
        <w:rPr>
          <w:rFonts w:ascii="Times New Roman" w:hAnsi="Times New Roman" w:cs="Times New Roman"/>
          <w:sz w:val="28"/>
          <w:szCs w:val="28"/>
        </w:rPr>
        <w:t xml:space="preserve">Исследованию эволюции и развития сетевого подхода </w:t>
      </w:r>
      <w:r w:rsidR="00F14A65">
        <w:rPr>
          <w:rFonts w:ascii="Times New Roman" w:hAnsi="Times New Roman" w:cs="Times New Roman"/>
          <w:sz w:val="28"/>
          <w:szCs w:val="28"/>
        </w:rPr>
        <w:t xml:space="preserve">и маркетинга взаимодействия </w:t>
      </w:r>
      <w:r w:rsidRPr="00DC7757">
        <w:rPr>
          <w:rFonts w:ascii="Times New Roman" w:hAnsi="Times New Roman" w:cs="Times New Roman"/>
          <w:sz w:val="28"/>
          <w:szCs w:val="28"/>
        </w:rPr>
        <w:t xml:space="preserve">посвящены работы </w:t>
      </w:r>
      <w:r w:rsidR="00F14A65">
        <w:rPr>
          <w:rFonts w:ascii="Times New Roman" w:hAnsi="Times New Roman" w:cs="Times New Roman"/>
          <w:sz w:val="28"/>
          <w:szCs w:val="28"/>
        </w:rPr>
        <w:t xml:space="preserve">ученых Санкт-Петербургской школы маркетинга (кафедры маркетинга СПбГУЭФ) </w:t>
      </w:r>
      <w:r w:rsidR="002B2986" w:rsidRPr="002B2986">
        <w:rPr>
          <w:rFonts w:ascii="Times New Roman" w:hAnsi="Times New Roman" w:cs="Times New Roman"/>
          <w:sz w:val="28"/>
          <w:szCs w:val="28"/>
        </w:rPr>
        <w:t>[</w:t>
      </w:r>
      <w:r w:rsidR="00DE0D26">
        <w:rPr>
          <w:rFonts w:ascii="Times New Roman" w:hAnsi="Times New Roman" w:cs="Times New Roman"/>
          <w:sz w:val="28"/>
          <w:szCs w:val="28"/>
        </w:rPr>
        <w:t>2</w:t>
      </w:r>
      <w:r w:rsidR="002B2986" w:rsidRPr="002B2986">
        <w:rPr>
          <w:rFonts w:ascii="Times New Roman" w:hAnsi="Times New Roman" w:cs="Times New Roman"/>
          <w:sz w:val="28"/>
          <w:szCs w:val="28"/>
        </w:rPr>
        <w:t>]</w:t>
      </w:r>
      <w:r w:rsidR="002B2986">
        <w:rPr>
          <w:rFonts w:ascii="Times New Roman" w:hAnsi="Times New Roman" w:cs="Times New Roman"/>
          <w:sz w:val="28"/>
          <w:szCs w:val="28"/>
        </w:rPr>
        <w:t>.</w:t>
      </w:r>
      <w:r w:rsidR="00DE0D26">
        <w:rPr>
          <w:rFonts w:ascii="Times New Roman" w:hAnsi="Times New Roman" w:cs="Times New Roman"/>
          <w:sz w:val="28"/>
          <w:szCs w:val="28"/>
        </w:rPr>
        <w:t xml:space="preserve"> </w:t>
      </w:r>
    </w:p>
    <w:p w:rsidR="00B804AF" w:rsidRDefault="00B804AF"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 основе методологии сетевого подхода лежит метод </w:t>
      </w:r>
      <w:proofErr w:type="spellStart"/>
      <w:r>
        <w:rPr>
          <w:rFonts w:ascii="Times New Roman" w:hAnsi="Times New Roman" w:cs="Times New Roman"/>
          <w:sz w:val="28"/>
          <w:szCs w:val="28"/>
        </w:rPr>
        <w:t>трансакционных</w:t>
      </w:r>
      <w:proofErr w:type="spellEnd"/>
      <w:r>
        <w:rPr>
          <w:rFonts w:ascii="Times New Roman" w:hAnsi="Times New Roman" w:cs="Times New Roman"/>
          <w:sz w:val="28"/>
          <w:szCs w:val="28"/>
        </w:rPr>
        <w:t xml:space="preserve"> издержек, то постепенно сети как новые формы организации рынков (совместной деятельности рыночных субъектов), стали предметом анализа многих экономических дисциплин (экономической теории, стратегического менеджмента, </w:t>
      </w:r>
      <w:r w:rsidR="00B13DE3">
        <w:rPr>
          <w:rFonts w:ascii="Times New Roman" w:hAnsi="Times New Roman" w:cs="Times New Roman"/>
          <w:sz w:val="28"/>
          <w:szCs w:val="28"/>
        </w:rPr>
        <w:t xml:space="preserve">международного </w:t>
      </w:r>
      <w:r>
        <w:rPr>
          <w:rFonts w:ascii="Times New Roman" w:hAnsi="Times New Roman" w:cs="Times New Roman"/>
          <w:sz w:val="28"/>
          <w:szCs w:val="28"/>
        </w:rPr>
        <w:t>маркетинга и т.д.).</w:t>
      </w:r>
    </w:p>
    <w:p w:rsidR="00B804AF" w:rsidRDefault="00B804AF"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Методология сетевого подхода строится на </w:t>
      </w:r>
      <w:r w:rsidR="00571A4B">
        <w:rPr>
          <w:rFonts w:ascii="Times New Roman" w:hAnsi="Times New Roman" w:cs="Times New Roman"/>
          <w:sz w:val="28"/>
          <w:szCs w:val="28"/>
        </w:rPr>
        <w:t xml:space="preserve">примате исследования характера взаимоотношений между субъектами в противовес самим субъектам. Отношения становятся основным объектом анализа, что обусловливает важность таких их характеристик как доверие, сила влияния </w:t>
      </w:r>
      <w:r w:rsidR="00571A4B">
        <w:rPr>
          <w:rFonts w:ascii="Times New Roman" w:hAnsi="Times New Roman" w:cs="Times New Roman"/>
          <w:sz w:val="28"/>
          <w:szCs w:val="28"/>
        </w:rPr>
        <w:lastRenderedPageBreak/>
        <w:t xml:space="preserve">или власть (доминирование во взаимоотношениях), близость субъектов, их взаимозависимость, уровень инвестиций во взаимоотношения, степень согласованности стратегических целей и стратегий развития субъектов и т.п. Не меньшую роль в развитии взаимоотношений отводят среде взаимодействия, которая </w:t>
      </w:r>
      <w:proofErr w:type="gramStart"/>
      <w:r w:rsidR="00571A4B">
        <w:rPr>
          <w:rFonts w:ascii="Times New Roman" w:hAnsi="Times New Roman" w:cs="Times New Roman"/>
          <w:sz w:val="28"/>
          <w:szCs w:val="28"/>
        </w:rPr>
        <w:t>может</w:t>
      </w:r>
      <w:proofErr w:type="gramEnd"/>
      <w:r w:rsidR="00571A4B">
        <w:rPr>
          <w:rFonts w:ascii="Times New Roman" w:hAnsi="Times New Roman" w:cs="Times New Roman"/>
          <w:sz w:val="28"/>
          <w:szCs w:val="28"/>
        </w:rPr>
        <w:t xml:space="preserve"> как способствовать, так и препятствовать их развитию.</w:t>
      </w:r>
    </w:p>
    <w:p w:rsidR="00F747C2" w:rsidRPr="002B2986" w:rsidRDefault="00F747C2"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Методология формирования конкурентных преимуществ в сетях исходит из предпосылки специализации каждого сетевого партнера на определенных видах деятельности, что позволяет на выходе получать более конкурентоспособную потребительскую ценность. Таким образом, внутри сети формируется набор коллективных конкурентных преимуществ в соответствии с</w:t>
      </w:r>
      <w:r w:rsidR="00151FC6">
        <w:rPr>
          <w:rFonts w:ascii="Times New Roman" w:hAnsi="Times New Roman" w:cs="Times New Roman"/>
          <w:sz w:val="28"/>
          <w:szCs w:val="28"/>
        </w:rPr>
        <w:t>о стратегическими</w:t>
      </w:r>
      <w:r>
        <w:rPr>
          <w:rFonts w:ascii="Times New Roman" w:hAnsi="Times New Roman" w:cs="Times New Roman"/>
          <w:sz w:val="28"/>
          <w:szCs w:val="28"/>
        </w:rPr>
        <w:t xml:space="preserve"> приоритетами</w:t>
      </w:r>
      <w:r w:rsidR="00151FC6">
        <w:rPr>
          <w:rFonts w:ascii="Times New Roman" w:hAnsi="Times New Roman" w:cs="Times New Roman"/>
          <w:sz w:val="28"/>
          <w:szCs w:val="28"/>
        </w:rPr>
        <w:t xml:space="preserve"> развития сети.</w:t>
      </w:r>
    </w:p>
    <w:p w:rsidR="00CB613C" w:rsidRDefault="00B6587D"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сетевой теории выделяют два принципиально разных вида сетей исходя из их эволюционного становления – предпринимательские и стратегические. Предпринимательские сети </w:t>
      </w:r>
      <w:r w:rsidR="004B7679">
        <w:rPr>
          <w:rFonts w:ascii="Times New Roman" w:hAnsi="Times New Roman" w:cs="Times New Roman"/>
          <w:sz w:val="28"/>
          <w:szCs w:val="28"/>
        </w:rPr>
        <w:t xml:space="preserve">(сети выживания) </w:t>
      </w:r>
      <w:r>
        <w:rPr>
          <w:rFonts w:ascii="Times New Roman" w:hAnsi="Times New Roman" w:cs="Times New Roman"/>
          <w:sz w:val="28"/>
          <w:szCs w:val="28"/>
        </w:rPr>
        <w:t xml:space="preserve">формируются </w:t>
      </w:r>
      <w:r w:rsidR="00896E7D">
        <w:rPr>
          <w:rFonts w:ascii="Times New Roman" w:hAnsi="Times New Roman" w:cs="Times New Roman"/>
          <w:sz w:val="28"/>
          <w:szCs w:val="28"/>
        </w:rPr>
        <w:t>стихийно</w:t>
      </w:r>
      <w:r w:rsidR="004B7679">
        <w:rPr>
          <w:rFonts w:ascii="Times New Roman" w:hAnsi="Times New Roman" w:cs="Times New Roman"/>
          <w:sz w:val="28"/>
          <w:szCs w:val="28"/>
        </w:rPr>
        <w:t xml:space="preserve"> </w:t>
      </w:r>
      <w:r>
        <w:rPr>
          <w:rFonts w:ascii="Times New Roman" w:hAnsi="Times New Roman" w:cs="Times New Roman"/>
          <w:sz w:val="28"/>
          <w:szCs w:val="28"/>
        </w:rPr>
        <w:t>в условиях кризиса</w:t>
      </w:r>
      <w:r w:rsidR="00896E7D">
        <w:rPr>
          <w:rFonts w:ascii="Times New Roman" w:hAnsi="Times New Roman" w:cs="Times New Roman"/>
          <w:sz w:val="28"/>
          <w:szCs w:val="28"/>
        </w:rPr>
        <w:t>, когда рыночные субъекты пытаются обрести устойчивость за счет развития долгосрочных взаимоотношений с партнерами. Такие сети могут не иметь явных лидеров или иметь несколько крупных участников – сетевых центров.</w:t>
      </w:r>
      <w:r w:rsidR="00391EC9">
        <w:rPr>
          <w:rFonts w:ascii="Times New Roman" w:hAnsi="Times New Roman" w:cs="Times New Roman"/>
          <w:sz w:val="28"/>
          <w:szCs w:val="28"/>
        </w:rPr>
        <w:t xml:space="preserve"> Но самое главное – эти сети являются временными структурами, нацеленными на решение текущих ситуационных проблем. Как только ситуация улучшается, сети могут </w:t>
      </w:r>
      <w:r w:rsidR="00B13DE3">
        <w:rPr>
          <w:rFonts w:ascii="Times New Roman" w:hAnsi="Times New Roman" w:cs="Times New Roman"/>
          <w:sz w:val="28"/>
          <w:szCs w:val="28"/>
        </w:rPr>
        <w:t>распадаться</w:t>
      </w:r>
      <w:r w:rsidR="00391EC9">
        <w:rPr>
          <w:rFonts w:ascii="Times New Roman" w:hAnsi="Times New Roman" w:cs="Times New Roman"/>
          <w:sz w:val="28"/>
          <w:szCs w:val="28"/>
        </w:rPr>
        <w:t>.</w:t>
      </w:r>
    </w:p>
    <w:p w:rsidR="00896E7D" w:rsidRDefault="00896E7D"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Стратегические сети строятся фирмой-организатором цепочки создания ценности, вовлекая в нее наиболее выгодных с позиций организатора партнеров. </w:t>
      </w:r>
      <w:r w:rsidR="00391EC9">
        <w:rPr>
          <w:rFonts w:ascii="Times New Roman" w:hAnsi="Times New Roman" w:cs="Times New Roman"/>
          <w:sz w:val="28"/>
          <w:szCs w:val="28"/>
        </w:rPr>
        <w:t xml:space="preserve">Эти сети строятся и управляются сознательно фокусной компанией, нацелены на устойчивое развитие. </w:t>
      </w:r>
      <w:r>
        <w:rPr>
          <w:rFonts w:ascii="Times New Roman" w:hAnsi="Times New Roman" w:cs="Times New Roman"/>
          <w:sz w:val="28"/>
          <w:szCs w:val="28"/>
        </w:rPr>
        <w:t>Именно такие сети в последнее время формируют глобальную сетевую структуру экономики.</w:t>
      </w:r>
    </w:p>
    <w:p w:rsidR="00391EC9" w:rsidRDefault="00391EC9"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также выделить проектные сети, создающиеся в рамках реализации отдельных единичных проектов. Такой подход распространен в строительстве. </w:t>
      </w:r>
      <w:proofErr w:type="gramStart"/>
      <w:r>
        <w:rPr>
          <w:rFonts w:ascii="Times New Roman" w:hAnsi="Times New Roman" w:cs="Times New Roman"/>
          <w:sz w:val="28"/>
          <w:szCs w:val="28"/>
        </w:rPr>
        <w:t xml:space="preserve">Однако, за проектным (то есть временным) характером сети </w:t>
      </w:r>
      <w:r>
        <w:rPr>
          <w:rFonts w:ascii="Times New Roman" w:hAnsi="Times New Roman" w:cs="Times New Roman"/>
          <w:sz w:val="28"/>
          <w:szCs w:val="28"/>
        </w:rPr>
        <w:lastRenderedPageBreak/>
        <w:t>скрывается длительное сотрудничество подрядчиков и субподрядчиков в рамках предыдущих проектов, позволяющее им отрабатывать специализацию и коллективные компетенции для совершенствования предлагаемой на выходе потребительской ценности.</w:t>
      </w:r>
      <w:proofErr w:type="gramEnd"/>
    </w:p>
    <w:p w:rsidR="00DE0D26" w:rsidRPr="00083D2F" w:rsidRDefault="00DE0D26" w:rsidP="00083D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83D2F">
        <w:rPr>
          <w:rFonts w:ascii="Times New Roman" w:hAnsi="Times New Roman" w:cs="Times New Roman"/>
          <w:sz w:val="28"/>
          <w:szCs w:val="28"/>
        </w:rPr>
        <w:t xml:space="preserve">Так, реализация крупных инвестиционных проектов в сфере строительства осуществляется в рамках </w:t>
      </w:r>
      <w:r w:rsidRPr="00083D2F">
        <w:rPr>
          <w:rFonts w:ascii="Times New Roman" w:eastAsia="Times New Roman" w:hAnsi="Times New Roman" w:cs="Times New Roman"/>
          <w:color w:val="000000" w:themeColor="text1"/>
          <w:sz w:val="28"/>
          <w:szCs w:val="28"/>
          <w:lang w:eastAsia="ru-RU"/>
        </w:rPr>
        <w:t>EPC-моделей (</w:t>
      </w:r>
      <w:r w:rsidR="00083D2F" w:rsidRPr="00083D2F">
        <w:rPr>
          <w:rFonts w:ascii="Times New Roman" w:eastAsia="Times New Roman" w:hAnsi="Times New Roman" w:cs="Times New Roman"/>
          <w:color w:val="000000" w:themeColor="text1"/>
          <w:sz w:val="28"/>
          <w:szCs w:val="28"/>
          <w:lang w:val="en-US" w:eastAsia="ru-RU"/>
        </w:rPr>
        <w:t>Engineering</w:t>
      </w:r>
      <w:r w:rsidR="00083D2F" w:rsidRPr="00083D2F">
        <w:rPr>
          <w:rFonts w:ascii="Times New Roman" w:eastAsia="Times New Roman" w:hAnsi="Times New Roman" w:cs="Times New Roman"/>
          <w:color w:val="000000" w:themeColor="text1"/>
          <w:sz w:val="28"/>
          <w:szCs w:val="28"/>
          <w:lang w:eastAsia="ru-RU"/>
        </w:rPr>
        <w:t xml:space="preserve">, </w:t>
      </w:r>
      <w:r w:rsidR="00083D2F" w:rsidRPr="00083D2F">
        <w:rPr>
          <w:rFonts w:ascii="Times New Roman" w:eastAsia="Times New Roman" w:hAnsi="Times New Roman" w:cs="Times New Roman"/>
          <w:color w:val="000000" w:themeColor="text1"/>
          <w:sz w:val="28"/>
          <w:szCs w:val="28"/>
          <w:lang w:val="en-US" w:eastAsia="ru-RU"/>
        </w:rPr>
        <w:t>Purchasing</w:t>
      </w:r>
      <w:r w:rsidR="00083D2F" w:rsidRPr="00083D2F">
        <w:rPr>
          <w:rFonts w:ascii="Times New Roman" w:eastAsia="Times New Roman" w:hAnsi="Times New Roman" w:cs="Times New Roman"/>
          <w:color w:val="000000" w:themeColor="text1"/>
          <w:sz w:val="28"/>
          <w:szCs w:val="28"/>
          <w:lang w:eastAsia="ru-RU"/>
        </w:rPr>
        <w:t xml:space="preserve">, </w:t>
      </w:r>
      <w:r w:rsidR="00083D2F" w:rsidRPr="00083D2F">
        <w:rPr>
          <w:rFonts w:ascii="Times New Roman" w:eastAsia="Times New Roman" w:hAnsi="Times New Roman" w:cs="Times New Roman"/>
          <w:color w:val="000000" w:themeColor="text1"/>
          <w:sz w:val="28"/>
          <w:szCs w:val="28"/>
          <w:lang w:val="en-US" w:eastAsia="ru-RU"/>
        </w:rPr>
        <w:t>Construction</w:t>
      </w:r>
      <w:r w:rsidR="00083D2F" w:rsidRPr="00083D2F">
        <w:rPr>
          <w:rFonts w:ascii="Times New Roman" w:eastAsia="Times New Roman" w:hAnsi="Times New Roman" w:cs="Times New Roman"/>
          <w:color w:val="000000" w:themeColor="text1"/>
          <w:sz w:val="28"/>
          <w:szCs w:val="28"/>
          <w:lang w:eastAsia="ru-RU"/>
        </w:rPr>
        <w:t>)</w:t>
      </w:r>
      <w:r w:rsidRPr="00083D2F">
        <w:rPr>
          <w:rFonts w:ascii="Times New Roman" w:eastAsia="Times New Roman" w:hAnsi="Times New Roman" w:cs="Times New Roman"/>
          <w:color w:val="000000" w:themeColor="text1"/>
          <w:sz w:val="28"/>
          <w:szCs w:val="28"/>
          <w:lang w:eastAsia="ru-RU"/>
        </w:rPr>
        <w:t xml:space="preserve">, предполагающих, что  заказчик выбирает единого генподрядчика (или консорциум подрядчиков) для выполнения всего комплекса и объема работ. </w:t>
      </w:r>
      <w:r w:rsidR="0066381B">
        <w:rPr>
          <w:rFonts w:ascii="Times New Roman" w:eastAsia="Times New Roman" w:hAnsi="Times New Roman" w:cs="Times New Roman"/>
          <w:color w:val="000000" w:themeColor="text1"/>
          <w:sz w:val="28"/>
          <w:szCs w:val="28"/>
          <w:lang w:eastAsia="ru-RU"/>
        </w:rPr>
        <w:t>В</w:t>
      </w:r>
      <w:r w:rsidRPr="00083D2F">
        <w:rPr>
          <w:rFonts w:ascii="Times New Roman" w:eastAsia="Times New Roman" w:hAnsi="Times New Roman" w:cs="Times New Roman"/>
          <w:color w:val="000000" w:themeColor="text1"/>
          <w:sz w:val="28"/>
          <w:szCs w:val="28"/>
          <w:lang w:eastAsia="ru-RU"/>
        </w:rPr>
        <w:t xml:space="preserve"> сфере деятельности генподрядчика оказывается: проектирование, инжиниринг, приобретение оборудования и </w:t>
      </w:r>
      <w:proofErr w:type="gramStart"/>
      <w:r w:rsidRPr="00083D2F">
        <w:rPr>
          <w:rFonts w:ascii="Times New Roman" w:eastAsia="Times New Roman" w:hAnsi="Times New Roman" w:cs="Times New Roman"/>
          <w:color w:val="000000" w:themeColor="text1"/>
          <w:sz w:val="28"/>
          <w:szCs w:val="28"/>
          <w:lang w:eastAsia="ru-RU"/>
        </w:rPr>
        <w:t>комплектующих</w:t>
      </w:r>
      <w:proofErr w:type="gramEnd"/>
      <w:r w:rsidRPr="00083D2F">
        <w:rPr>
          <w:rFonts w:ascii="Times New Roman" w:eastAsia="Times New Roman" w:hAnsi="Times New Roman" w:cs="Times New Roman"/>
          <w:color w:val="000000" w:themeColor="text1"/>
          <w:sz w:val="28"/>
          <w:szCs w:val="28"/>
          <w:lang w:eastAsia="ru-RU"/>
        </w:rPr>
        <w:t xml:space="preserve">. EPC-подрядчик осуществляет наем рабочих для проведения строительно-монтажных работ, привлекает различных субподрядчиков для выполнения специализированных видов деятельности, включая логистику. Таким образом, </w:t>
      </w:r>
      <w:r w:rsidR="0066381B">
        <w:rPr>
          <w:rFonts w:ascii="Times New Roman" w:eastAsia="Times New Roman" w:hAnsi="Times New Roman" w:cs="Times New Roman"/>
          <w:color w:val="000000" w:themeColor="text1"/>
          <w:sz w:val="28"/>
          <w:szCs w:val="28"/>
          <w:lang w:eastAsia="ru-RU"/>
        </w:rPr>
        <w:t xml:space="preserve">реализация проекта в рамках </w:t>
      </w:r>
      <w:r w:rsidRPr="00083D2F">
        <w:rPr>
          <w:rFonts w:ascii="Times New Roman" w:eastAsia="Times New Roman" w:hAnsi="Times New Roman" w:cs="Times New Roman"/>
          <w:color w:val="000000" w:themeColor="text1"/>
          <w:sz w:val="28"/>
          <w:szCs w:val="28"/>
          <w:lang w:val="en-US" w:eastAsia="ru-RU"/>
        </w:rPr>
        <w:t>EPC</w:t>
      </w:r>
      <w:r w:rsidRPr="0066381B">
        <w:rPr>
          <w:rFonts w:ascii="Times New Roman" w:eastAsia="Times New Roman" w:hAnsi="Times New Roman" w:cs="Times New Roman"/>
          <w:color w:val="000000" w:themeColor="text1"/>
          <w:sz w:val="28"/>
          <w:szCs w:val="28"/>
          <w:lang w:eastAsia="ru-RU"/>
        </w:rPr>
        <w:t>-</w:t>
      </w:r>
      <w:r w:rsidRPr="00083D2F">
        <w:rPr>
          <w:rFonts w:ascii="Times New Roman" w:eastAsia="Times New Roman" w:hAnsi="Times New Roman" w:cs="Times New Roman"/>
          <w:color w:val="000000" w:themeColor="text1"/>
          <w:sz w:val="28"/>
          <w:szCs w:val="28"/>
          <w:lang w:eastAsia="ru-RU"/>
        </w:rPr>
        <w:t>модел</w:t>
      </w:r>
      <w:r w:rsidR="0066381B">
        <w:rPr>
          <w:rFonts w:ascii="Times New Roman" w:eastAsia="Times New Roman" w:hAnsi="Times New Roman" w:cs="Times New Roman"/>
          <w:color w:val="000000" w:themeColor="text1"/>
          <w:sz w:val="28"/>
          <w:szCs w:val="28"/>
          <w:lang w:eastAsia="ru-RU"/>
        </w:rPr>
        <w:t>и превращается в формирование проектной сети взаимодействующих компаний, объединенных вокруг процесса создания ценности для единого заказчика.</w:t>
      </w:r>
      <w:r w:rsidRPr="00083D2F">
        <w:rPr>
          <w:rFonts w:ascii="Times New Roman" w:eastAsia="Times New Roman" w:hAnsi="Times New Roman" w:cs="Times New Roman"/>
          <w:color w:val="000000" w:themeColor="text1"/>
          <w:sz w:val="28"/>
          <w:szCs w:val="28"/>
          <w:lang w:eastAsia="ru-RU"/>
        </w:rPr>
        <w:t xml:space="preserve"> </w:t>
      </w:r>
      <w:r w:rsidR="00C75E78">
        <w:rPr>
          <w:rFonts w:ascii="Times New Roman" w:eastAsia="Times New Roman" w:hAnsi="Times New Roman" w:cs="Times New Roman"/>
          <w:color w:val="000000" w:themeColor="text1"/>
          <w:sz w:val="28"/>
          <w:szCs w:val="28"/>
          <w:lang w:eastAsia="ru-RU"/>
        </w:rPr>
        <w:t xml:space="preserve">Эффективная реализация такого проекта требует развития у </w:t>
      </w:r>
      <w:r w:rsidR="00C75E78" w:rsidRPr="00083D2F">
        <w:rPr>
          <w:rFonts w:ascii="Times New Roman" w:eastAsia="Times New Roman" w:hAnsi="Times New Roman" w:cs="Times New Roman"/>
          <w:color w:val="000000" w:themeColor="text1"/>
          <w:sz w:val="28"/>
          <w:szCs w:val="28"/>
          <w:lang w:eastAsia="ru-RU"/>
        </w:rPr>
        <w:t>EPC-подрядчик</w:t>
      </w:r>
      <w:r w:rsidR="00C75E78">
        <w:rPr>
          <w:rFonts w:ascii="Times New Roman" w:eastAsia="Times New Roman" w:hAnsi="Times New Roman" w:cs="Times New Roman"/>
          <w:color w:val="000000" w:themeColor="text1"/>
          <w:sz w:val="28"/>
          <w:szCs w:val="28"/>
          <w:lang w:eastAsia="ru-RU"/>
        </w:rPr>
        <w:t>а, помимо специальных технических знаний, специфических навыков, связанных с управлением и координацией деятельности всех сетевых субъектов.</w:t>
      </w:r>
    </w:p>
    <w:p w:rsidR="00F747C2" w:rsidRPr="00F747C2" w:rsidRDefault="00F747C2" w:rsidP="00DC7757">
      <w:pPr>
        <w:spacing w:after="0" w:line="360" w:lineRule="auto"/>
        <w:ind w:firstLine="709"/>
        <w:jc w:val="both"/>
        <w:rPr>
          <w:rFonts w:ascii="Times New Roman" w:hAnsi="Times New Roman" w:cs="Times New Roman"/>
          <w:b/>
          <w:sz w:val="28"/>
          <w:szCs w:val="28"/>
        </w:rPr>
      </w:pPr>
      <w:r w:rsidRPr="00F747C2">
        <w:rPr>
          <w:rFonts w:ascii="Times New Roman" w:hAnsi="Times New Roman" w:cs="Times New Roman"/>
          <w:b/>
          <w:sz w:val="28"/>
          <w:szCs w:val="28"/>
        </w:rPr>
        <w:t>Моделирование стратегической сети</w:t>
      </w:r>
    </w:p>
    <w:p w:rsidR="00B13DE3" w:rsidRPr="00A42895" w:rsidRDefault="00A42895"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формализованное описание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бизнес-моделей, основанные на сообществе добавленной стоимости, предложили </w:t>
      </w:r>
      <w:proofErr w:type="spellStart"/>
      <w:r>
        <w:rPr>
          <w:rFonts w:ascii="Times New Roman" w:hAnsi="Times New Roman" w:cs="Times New Roman"/>
          <w:sz w:val="28"/>
          <w:szCs w:val="28"/>
        </w:rPr>
        <w:t>Грейди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Минс</w:t>
      </w:r>
      <w:proofErr w:type="spellEnd"/>
      <w:r>
        <w:rPr>
          <w:rFonts w:ascii="Times New Roman" w:hAnsi="Times New Roman" w:cs="Times New Roman"/>
          <w:sz w:val="28"/>
          <w:szCs w:val="28"/>
        </w:rPr>
        <w:t xml:space="preserve"> и Дэвид </w:t>
      </w:r>
      <w:proofErr w:type="spellStart"/>
      <w:r>
        <w:rPr>
          <w:rFonts w:ascii="Times New Roman" w:hAnsi="Times New Roman" w:cs="Times New Roman"/>
          <w:sz w:val="28"/>
          <w:szCs w:val="28"/>
        </w:rPr>
        <w:t>Шнайдер</w:t>
      </w:r>
      <w:proofErr w:type="spellEnd"/>
      <w:r>
        <w:rPr>
          <w:rFonts w:ascii="Times New Roman" w:hAnsi="Times New Roman" w:cs="Times New Roman"/>
          <w:sz w:val="28"/>
          <w:szCs w:val="28"/>
        </w:rPr>
        <w:t xml:space="preserve">, консультанты </w:t>
      </w:r>
      <w:r>
        <w:rPr>
          <w:rFonts w:ascii="Times New Roman" w:hAnsi="Times New Roman" w:cs="Times New Roman"/>
          <w:sz w:val="28"/>
          <w:szCs w:val="28"/>
          <w:lang w:val="en-US"/>
        </w:rPr>
        <w:t>PricewaterhouseCoopers</w:t>
      </w:r>
      <w:r w:rsidRPr="00A42895">
        <w:rPr>
          <w:rFonts w:ascii="Times New Roman" w:hAnsi="Times New Roman" w:cs="Times New Roman"/>
          <w:sz w:val="28"/>
          <w:szCs w:val="28"/>
        </w:rPr>
        <w:t xml:space="preserve"> [</w:t>
      </w:r>
      <w:r w:rsidR="00730BB4">
        <w:rPr>
          <w:rFonts w:ascii="Times New Roman" w:hAnsi="Times New Roman" w:cs="Times New Roman"/>
          <w:sz w:val="28"/>
          <w:szCs w:val="28"/>
        </w:rPr>
        <w:t>7</w:t>
      </w:r>
      <w:r w:rsidRPr="00A42895">
        <w:rPr>
          <w:rFonts w:ascii="Times New Roman" w:hAnsi="Times New Roman" w:cs="Times New Roman"/>
          <w:sz w:val="28"/>
          <w:szCs w:val="28"/>
        </w:rPr>
        <w:t>].</w:t>
      </w:r>
      <w:r>
        <w:rPr>
          <w:rFonts w:ascii="Times New Roman" w:hAnsi="Times New Roman" w:cs="Times New Roman"/>
          <w:sz w:val="28"/>
          <w:szCs w:val="28"/>
        </w:rPr>
        <w:t xml:space="preserve"> Фактически они описали модель стратегической сети, показав, что новые бизнес-модели создаются компаниями-интеграторами или оболочковыми компаниями, владеющими только маркетинговыми активами в виде бренда (брендов) и подключающими </w:t>
      </w:r>
      <w:r w:rsidR="00730BB4">
        <w:rPr>
          <w:rFonts w:ascii="Times New Roman" w:hAnsi="Times New Roman" w:cs="Times New Roman"/>
          <w:sz w:val="28"/>
          <w:szCs w:val="28"/>
        </w:rPr>
        <w:t>к</w:t>
      </w:r>
      <w:r>
        <w:rPr>
          <w:rFonts w:ascii="Times New Roman" w:hAnsi="Times New Roman" w:cs="Times New Roman"/>
          <w:sz w:val="28"/>
          <w:szCs w:val="28"/>
        </w:rPr>
        <w:t xml:space="preserve"> процессу создания ценности партнеров, объединенных в рамках сообщества добавленной стоимости. Исследуя, в основном, сферу е-бизнеса, авторы четко ухватили общую для всей </w:t>
      </w:r>
      <w:r>
        <w:rPr>
          <w:rFonts w:ascii="Times New Roman" w:hAnsi="Times New Roman" w:cs="Times New Roman"/>
          <w:sz w:val="28"/>
          <w:szCs w:val="28"/>
        </w:rPr>
        <w:lastRenderedPageBreak/>
        <w:t>экономики тенденцию – формирование стратегических сетей вокруг процесса создания ценности.</w:t>
      </w:r>
    </w:p>
    <w:p w:rsidR="00730BB4" w:rsidRDefault="00C20913"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 анализ любой отрасли покажет, что с</w:t>
      </w:r>
      <w:r w:rsidR="00DD3DA6">
        <w:rPr>
          <w:rFonts w:ascii="Times New Roman" w:hAnsi="Times New Roman" w:cs="Times New Roman"/>
          <w:sz w:val="28"/>
          <w:szCs w:val="28"/>
        </w:rPr>
        <w:t xml:space="preserve">тратегические сети являются основной формой организации бизнеса и характеризуют </w:t>
      </w:r>
      <w:r>
        <w:rPr>
          <w:rFonts w:ascii="Times New Roman" w:hAnsi="Times New Roman" w:cs="Times New Roman"/>
          <w:sz w:val="28"/>
          <w:szCs w:val="28"/>
        </w:rPr>
        <w:t xml:space="preserve">складывающиеся </w:t>
      </w:r>
      <w:proofErr w:type="spellStart"/>
      <w:r>
        <w:rPr>
          <w:rFonts w:ascii="Times New Roman" w:hAnsi="Times New Roman" w:cs="Times New Roman"/>
          <w:sz w:val="28"/>
          <w:szCs w:val="28"/>
        </w:rPr>
        <w:t>субъект-субъектные</w:t>
      </w:r>
      <w:proofErr w:type="spellEnd"/>
      <w:r>
        <w:rPr>
          <w:rFonts w:ascii="Times New Roman" w:hAnsi="Times New Roman" w:cs="Times New Roman"/>
          <w:sz w:val="28"/>
          <w:szCs w:val="28"/>
        </w:rPr>
        <w:t xml:space="preserve">  (межфирменные) </w:t>
      </w:r>
      <w:r w:rsidR="00DD3DA6">
        <w:rPr>
          <w:rFonts w:ascii="Times New Roman" w:hAnsi="Times New Roman" w:cs="Times New Roman"/>
          <w:sz w:val="28"/>
          <w:szCs w:val="28"/>
        </w:rPr>
        <w:t>структуры глобальной экономики, где конкурируют не отдельные компании, а сети вокруг цепочек создания ценности.</w:t>
      </w:r>
      <w:r>
        <w:rPr>
          <w:rFonts w:ascii="Times New Roman" w:hAnsi="Times New Roman" w:cs="Times New Roman"/>
          <w:sz w:val="28"/>
          <w:szCs w:val="28"/>
        </w:rPr>
        <w:t xml:space="preserve"> Эти процессы требуют развития методологии управления и координации субъект-субъектных взаимоотношений в рамках сетевых структур. </w:t>
      </w:r>
    </w:p>
    <w:p w:rsidR="00730BB4" w:rsidRDefault="00730BB4"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исследования цепочек создания ценности и формирования вокруг них сетевых партнерств находятся под пристальным вниманием многих ученых и практиков </w:t>
      </w:r>
      <w:r w:rsidRPr="00730BB4">
        <w:rPr>
          <w:rFonts w:ascii="Times New Roman" w:hAnsi="Times New Roman" w:cs="Times New Roman"/>
          <w:sz w:val="28"/>
          <w:szCs w:val="28"/>
        </w:rPr>
        <w:t>[</w:t>
      </w:r>
      <w:r>
        <w:rPr>
          <w:rFonts w:ascii="Times New Roman" w:hAnsi="Times New Roman" w:cs="Times New Roman"/>
          <w:sz w:val="28"/>
          <w:szCs w:val="28"/>
        </w:rPr>
        <w:t>например, 1,3,4,5</w:t>
      </w:r>
      <w:r w:rsidRPr="00730BB4">
        <w:rPr>
          <w:rFonts w:ascii="Times New Roman" w:hAnsi="Times New Roman" w:cs="Times New Roman"/>
          <w:sz w:val="28"/>
          <w:szCs w:val="28"/>
        </w:rPr>
        <w:t>]</w:t>
      </w:r>
      <w:r>
        <w:rPr>
          <w:rFonts w:ascii="Times New Roman" w:hAnsi="Times New Roman" w:cs="Times New Roman"/>
          <w:sz w:val="28"/>
          <w:szCs w:val="28"/>
        </w:rPr>
        <w:t xml:space="preserve">. </w:t>
      </w:r>
    </w:p>
    <w:p w:rsidR="00F747C2" w:rsidRDefault="009E441F"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цепочкой ценности понимается группа функционально взаимосвязанных субъектов, обеспечивающих разработку, производство и доставку конечному потребителю ценности в виде комплексного решения проблемы. Связность субъектов формирует сеть – стабильные повторяющиеся отношения. Стратегическая сеть предполагает наличие фокусной (центральной) компании, выступающей организатором всего процесса и координатором совместной деятельности. На рис.3 представлена </w:t>
      </w:r>
      <w:r w:rsidR="00C20913">
        <w:rPr>
          <w:rFonts w:ascii="Times New Roman" w:hAnsi="Times New Roman" w:cs="Times New Roman"/>
          <w:sz w:val="28"/>
          <w:szCs w:val="28"/>
        </w:rPr>
        <w:t>модель стратегической сети.</w:t>
      </w:r>
    </w:p>
    <w:p w:rsidR="00896E7D" w:rsidRDefault="00BA1337"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49" style="position:absolute;left:0;text-align:left;margin-left:1.95pt;margin-top:6.15pt;width:462.75pt;height:309pt;z-index:251691008" coordorigin="1830,3510" coordsize="9255,6180">
            <v:oval id="_x0000_s1048" style="position:absolute;left:1830;top:3510;width:9255;height:6180">
              <v:textbox style="mso-next-textbox:#_x0000_s1048">
                <w:txbxContent>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pPr>
                  </w:p>
                  <w:p w:rsidR="00860918" w:rsidRDefault="00860918" w:rsidP="00860918">
                    <w:pPr>
                      <w:spacing w:after="0" w:line="240" w:lineRule="auto"/>
                      <w:ind w:left="2124" w:firstLine="708"/>
                    </w:pPr>
                  </w:p>
                  <w:p w:rsidR="00860918" w:rsidRDefault="00860918" w:rsidP="00860918">
                    <w:pPr>
                      <w:spacing w:after="0" w:line="240" w:lineRule="auto"/>
                      <w:ind w:left="2124" w:firstLine="708"/>
                    </w:pPr>
                  </w:p>
                  <w:p w:rsidR="00860918" w:rsidRPr="00860918" w:rsidRDefault="00860918" w:rsidP="00860918">
                    <w:pPr>
                      <w:spacing w:after="0" w:line="240" w:lineRule="auto"/>
                      <w:ind w:left="2124" w:firstLine="708"/>
                      <w:rPr>
                        <w:rFonts w:ascii="Times New Roman" w:hAnsi="Times New Roman" w:cs="Times New Roman"/>
                      </w:rPr>
                    </w:pPr>
                    <w:r w:rsidRPr="00860918">
                      <w:rPr>
                        <w:rFonts w:ascii="Times New Roman" w:hAnsi="Times New Roman" w:cs="Times New Roman"/>
                      </w:rPr>
                      <w:t>Глобальный отраслевой рынок</w:t>
                    </w:r>
                  </w:p>
                </w:txbxContent>
              </v:textbox>
            </v:oval>
            <v:oval id="_x0000_s1031" style="position:absolute;left:2145;top:3915;width:8490;height:4485" o:regroupid="1">
              <v:stroke dashstyle="longDash"/>
              <v:textbox style="mso-next-textbox:#_x0000_s1031">
                <w:txbxContent>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896E7D" w:rsidRDefault="00896E7D" w:rsidP="00A16549">
                    <w:pPr>
                      <w:spacing w:after="0" w:line="240" w:lineRule="auto"/>
                      <w:rPr>
                        <w:rFonts w:ascii="Times New Roman" w:hAnsi="Times New Roman" w:cs="Times New Roman"/>
                      </w:rPr>
                    </w:pPr>
                    <w:proofErr w:type="spellStart"/>
                    <w:r w:rsidRPr="00A16549">
                      <w:rPr>
                        <w:rFonts w:ascii="Times New Roman" w:hAnsi="Times New Roman" w:cs="Times New Roman"/>
                      </w:rPr>
                      <w:t>Внутрисетевой</w:t>
                    </w:r>
                    <w:proofErr w:type="spellEnd"/>
                    <w:r w:rsidRPr="00A16549">
                      <w:rPr>
                        <w:rFonts w:ascii="Times New Roman" w:hAnsi="Times New Roman" w:cs="Times New Roman"/>
                      </w:rPr>
                      <w:t xml:space="preserve"> рынок</w:t>
                    </w: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Default="00A16549" w:rsidP="00A16549">
                    <w:pPr>
                      <w:spacing w:after="0" w:line="240" w:lineRule="auto"/>
                      <w:rPr>
                        <w:rFonts w:ascii="Times New Roman" w:hAnsi="Times New Roman" w:cs="Times New Roman"/>
                      </w:rPr>
                    </w:pPr>
                  </w:p>
                  <w:p w:rsidR="00A16549" w:rsidRPr="00A16549" w:rsidRDefault="00A16549" w:rsidP="00A16549">
                    <w:pPr>
                      <w:spacing w:after="0" w:line="240" w:lineRule="auto"/>
                      <w:ind w:left="1416" w:firstLine="708"/>
                      <w:rPr>
                        <w:rFonts w:ascii="Times New Roman" w:hAnsi="Times New Roman" w:cs="Times New Roman"/>
                      </w:rPr>
                    </w:pPr>
                    <w:r>
                      <w:rPr>
                        <w:rFonts w:ascii="Times New Roman" w:hAnsi="Times New Roman" w:cs="Times New Roman"/>
                      </w:rPr>
                      <w:t>Цепочка создания ценности</w:t>
                    </w:r>
                  </w:p>
                </w:txbxContent>
              </v:textbox>
            </v:oval>
            <v:oval id="_x0000_s1032" style="position:absolute;left:5564;top:4140;width:2906;height:1080" o:regroupid="1">
              <v:textbox style="mso-next-textbox:#_x0000_s1032">
                <w:txbxContent>
                  <w:p w:rsidR="00896E7D" w:rsidRPr="00860918" w:rsidRDefault="00896E7D" w:rsidP="00896E7D">
                    <w:pPr>
                      <w:spacing w:after="0" w:line="240" w:lineRule="auto"/>
                      <w:jc w:val="center"/>
                      <w:rPr>
                        <w:rFonts w:ascii="Times New Roman" w:hAnsi="Times New Roman" w:cs="Times New Roman"/>
                        <w:sz w:val="20"/>
                        <w:szCs w:val="20"/>
                      </w:rPr>
                    </w:pPr>
                    <w:r w:rsidRPr="00860918">
                      <w:rPr>
                        <w:rFonts w:ascii="Times New Roman" w:hAnsi="Times New Roman" w:cs="Times New Roman"/>
                        <w:sz w:val="20"/>
                        <w:szCs w:val="20"/>
                      </w:rPr>
                      <w:t>Фирма-организатор цепочки ценности</w:t>
                    </w:r>
                  </w:p>
                </w:txbxContent>
              </v:textbox>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left:2550;top:6210;width:1547;height:720" o:regroupid="1">
              <v:textbox style="mso-next-textbox:#_x0000_s1033">
                <w:txbxContent>
                  <w:p w:rsidR="00896E7D" w:rsidRPr="00896E7D" w:rsidRDefault="00896E7D">
                    <w:pPr>
                      <w:rPr>
                        <w:rFonts w:ascii="Times New Roman" w:hAnsi="Times New Roman" w:cs="Times New Roman"/>
                        <w:sz w:val="20"/>
                        <w:szCs w:val="20"/>
                      </w:rPr>
                    </w:pPr>
                    <w:r w:rsidRPr="00896E7D">
                      <w:rPr>
                        <w:rFonts w:ascii="Times New Roman" w:hAnsi="Times New Roman" w:cs="Times New Roman"/>
                        <w:sz w:val="20"/>
                        <w:szCs w:val="20"/>
                      </w:rPr>
                      <w:t>поставщики</w:t>
                    </w:r>
                  </w:p>
                </w:txbxContent>
              </v:textbox>
            </v:shape>
            <v:shape id="_x0000_s1034" type="#_x0000_t15" style="position:absolute;left:4097;top:6210;width:1809;height:720" o:regroupid="1">
              <v:textbox style="mso-next-textbox:#_x0000_s1034">
                <w:txbxContent>
                  <w:p w:rsidR="00896E7D" w:rsidRPr="00896E7D" w:rsidRDefault="00896E7D">
                    <w:pPr>
                      <w:rPr>
                        <w:rFonts w:ascii="Times New Roman" w:hAnsi="Times New Roman" w:cs="Times New Roman"/>
                        <w:sz w:val="20"/>
                        <w:szCs w:val="20"/>
                      </w:rPr>
                    </w:pPr>
                    <w:r w:rsidRPr="00896E7D">
                      <w:rPr>
                        <w:rFonts w:ascii="Times New Roman" w:hAnsi="Times New Roman" w:cs="Times New Roman"/>
                        <w:sz w:val="20"/>
                        <w:szCs w:val="20"/>
                      </w:rPr>
                      <w:t>производители</w:t>
                    </w:r>
                  </w:p>
                </w:txbxContent>
              </v:textbox>
            </v:shape>
            <v:shape id="_x0000_s1035" type="#_x0000_t15" style="position:absolute;left:5906;top:6210;width:1581;height:720" o:regroupid="1">
              <v:textbox style="mso-next-textbox:#_x0000_s1035">
                <w:txbxContent>
                  <w:p w:rsidR="00896E7D" w:rsidRPr="00896E7D" w:rsidRDefault="00896E7D">
                    <w:pPr>
                      <w:rPr>
                        <w:rFonts w:ascii="Times New Roman" w:hAnsi="Times New Roman" w:cs="Times New Roman"/>
                        <w:sz w:val="20"/>
                        <w:szCs w:val="20"/>
                      </w:rPr>
                    </w:pPr>
                    <w:r>
                      <w:rPr>
                        <w:rFonts w:ascii="Times New Roman" w:hAnsi="Times New Roman" w:cs="Times New Roman"/>
                        <w:sz w:val="20"/>
                        <w:szCs w:val="20"/>
                      </w:rPr>
                      <w:t>посредники</w:t>
                    </w:r>
                  </w:p>
                </w:txbxContent>
              </v:textbox>
            </v:shape>
            <v:shape id="_x0000_s1036" type="#_x0000_t15" style="position:absolute;left:7487;top:6210;width:1467;height:720" o:regroupid="1">
              <v:textbox style="mso-next-textbox:#_x0000_s1036">
                <w:txbxContent>
                  <w:p w:rsidR="00896E7D" w:rsidRPr="00896E7D" w:rsidRDefault="00896E7D">
                    <w:pPr>
                      <w:rPr>
                        <w:rFonts w:ascii="Times New Roman" w:hAnsi="Times New Roman" w:cs="Times New Roman"/>
                        <w:sz w:val="20"/>
                        <w:szCs w:val="20"/>
                      </w:rPr>
                    </w:pPr>
                    <w:r>
                      <w:rPr>
                        <w:rFonts w:ascii="Times New Roman" w:hAnsi="Times New Roman" w:cs="Times New Roman"/>
                        <w:sz w:val="20"/>
                        <w:szCs w:val="20"/>
                      </w:rPr>
                      <w:t>Сервисные компании</w:t>
                    </w:r>
                  </w:p>
                </w:txbxContent>
              </v:textbox>
            </v:shape>
            <v:rect id="_x0000_s1038" style="position:absolute;left:8954;top:6210;width:1366;height:720" o:regroupid="1">
              <v:textbox style="mso-next-textbox:#_x0000_s1038">
                <w:txbxContent>
                  <w:p w:rsidR="00896E7D" w:rsidRPr="00896E7D" w:rsidRDefault="00896E7D">
                    <w:pPr>
                      <w:rPr>
                        <w:rFonts w:ascii="Times New Roman" w:hAnsi="Times New Roman" w:cs="Times New Roman"/>
                        <w:sz w:val="20"/>
                        <w:szCs w:val="20"/>
                      </w:rPr>
                    </w:pPr>
                    <w:r>
                      <w:rPr>
                        <w:rFonts w:ascii="Times New Roman" w:hAnsi="Times New Roman" w:cs="Times New Roman"/>
                        <w:sz w:val="20"/>
                        <w:szCs w:val="20"/>
                      </w:rPr>
                      <w:t>покупатели</w:t>
                    </w:r>
                  </w:p>
                </w:txbxContent>
              </v:textbox>
            </v:rect>
            <v:shapetype id="_x0000_t32" coordsize="21600,21600" o:spt="32" o:oned="t" path="m,l21600,21600e" filled="f">
              <v:path arrowok="t" fillok="f" o:connecttype="none"/>
              <o:lock v:ext="edit" shapetype="t"/>
            </v:shapetype>
            <v:shape id="_x0000_s1039" type="#_x0000_t32" style="position:absolute;left:3441;top:5220;width:3433;height:990;flip:x" o:connectortype="straight" o:regroupid="1">
              <v:stroke endarrow="block"/>
            </v:shape>
            <v:shape id="_x0000_s1040" type="#_x0000_t32" style="position:absolute;left:5108;top:5220;width:1766;height:990;flip:x" o:connectortype="straight" o:regroupid="1">
              <v:stroke endarrow="block"/>
            </v:shape>
            <v:shape id="_x0000_s1041" type="#_x0000_t32" style="position:absolute;left:6874;top:5220;width:0;height:990" o:connectortype="straight" o:regroupid="1">
              <v:stroke endarrow="block"/>
            </v:shape>
            <v:shape id="_x0000_s1042" type="#_x0000_t32" style="position:absolute;left:6874;top:5220;width:1268;height:990" o:connectortype="straight" o:regroupid="1">
              <v:stroke endarrow="block"/>
            </v:shape>
            <v:shape id="_x0000_s1043" type="#_x0000_t32" style="position:absolute;left:6874;top:5220;width:2650;height:990" o:connectortype="straight" o:regroupid="1">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6097;top:4274;width:457;height:5770;rotation:270" o:regroupid="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5" type="#_x0000_t63" style="position:absolute;left:8142;top:3510;width:1838;height:1110" o:regroupid="1" adj="-3338,27496">
              <v:textbox style="mso-next-textbox:#_x0000_s1045">
                <w:txbxContent>
                  <w:p w:rsidR="00A16549" w:rsidRPr="00A16549" w:rsidRDefault="00A16549" w:rsidP="00A16549">
                    <w:pPr>
                      <w:spacing w:after="0" w:line="240" w:lineRule="auto"/>
                      <w:rPr>
                        <w:rFonts w:ascii="Times New Roman" w:hAnsi="Times New Roman" w:cs="Times New Roman"/>
                        <w:sz w:val="20"/>
                        <w:szCs w:val="20"/>
                      </w:rPr>
                    </w:pPr>
                    <w:r w:rsidRPr="00A16549">
                      <w:rPr>
                        <w:rFonts w:ascii="Times New Roman" w:hAnsi="Times New Roman" w:cs="Times New Roman"/>
                        <w:sz w:val="20"/>
                        <w:szCs w:val="20"/>
                      </w:rPr>
                      <w:t>Владеет ключевыми активами</w:t>
                    </w:r>
                  </w:p>
                </w:txbxContent>
              </v:textbox>
            </v:shape>
          </v:group>
        </w:pict>
      </w:r>
    </w:p>
    <w:p w:rsidR="00C20913" w:rsidRPr="00DC7757" w:rsidRDefault="00C20913"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CB613C" w:rsidRPr="00DC7757" w:rsidRDefault="00CB613C" w:rsidP="00DC7757">
      <w:pPr>
        <w:spacing w:after="0" w:line="360" w:lineRule="auto"/>
        <w:ind w:firstLine="709"/>
        <w:jc w:val="both"/>
        <w:rPr>
          <w:rFonts w:ascii="Times New Roman" w:hAnsi="Times New Roman" w:cs="Times New Roman"/>
          <w:sz w:val="28"/>
          <w:szCs w:val="28"/>
        </w:rPr>
      </w:pPr>
    </w:p>
    <w:p w:rsidR="00860918" w:rsidRDefault="00860918" w:rsidP="00DC7757">
      <w:pPr>
        <w:spacing w:after="0" w:line="360" w:lineRule="auto"/>
        <w:ind w:firstLine="709"/>
        <w:jc w:val="both"/>
        <w:rPr>
          <w:rFonts w:ascii="Times New Roman" w:hAnsi="Times New Roman" w:cs="Times New Roman"/>
          <w:sz w:val="28"/>
          <w:szCs w:val="28"/>
        </w:rPr>
      </w:pPr>
    </w:p>
    <w:p w:rsidR="00860918" w:rsidRDefault="00860918" w:rsidP="00DC7757">
      <w:pPr>
        <w:spacing w:after="0" w:line="360" w:lineRule="auto"/>
        <w:ind w:firstLine="709"/>
        <w:jc w:val="both"/>
        <w:rPr>
          <w:rFonts w:ascii="Times New Roman" w:hAnsi="Times New Roman" w:cs="Times New Roman"/>
          <w:sz w:val="28"/>
          <w:szCs w:val="28"/>
        </w:rPr>
      </w:pPr>
    </w:p>
    <w:p w:rsidR="00860918" w:rsidRDefault="00860918" w:rsidP="00DC7757">
      <w:pPr>
        <w:spacing w:after="0" w:line="360" w:lineRule="auto"/>
        <w:ind w:firstLine="709"/>
        <w:jc w:val="both"/>
        <w:rPr>
          <w:rFonts w:ascii="Times New Roman" w:hAnsi="Times New Roman" w:cs="Times New Roman"/>
          <w:sz w:val="28"/>
          <w:szCs w:val="28"/>
        </w:rPr>
      </w:pPr>
    </w:p>
    <w:p w:rsidR="00CB613C" w:rsidRPr="00DC7757" w:rsidRDefault="00A16549" w:rsidP="00C2091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C20913">
        <w:rPr>
          <w:rFonts w:ascii="Times New Roman" w:hAnsi="Times New Roman" w:cs="Times New Roman"/>
          <w:sz w:val="28"/>
          <w:szCs w:val="28"/>
        </w:rPr>
        <w:t xml:space="preserve"> 3</w:t>
      </w:r>
      <w:r>
        <w:rPr>
          <w:rFonts w:ascii="Times New Roman" w:hAnsi="Times New Roman" w:cs="Times New Roman"/>
          <w:sz w:val="28"/>
          <w:szCs w:val="28"/>
        </w:rPr>
        <w:t xml:space="preserve"> – Модель стратегической сети</w:t>
      </w:r>
    </w:p>
    <w:p w:rsidR="00C20913" w:rsidRDefault="00C20913" w:rsidP="00DC7757">
      <w:pPr>
        <w:spacing w:after="0" w:line="360" w:lineRule="auto"/>
        <w:ind w:firstLine="709"/>
        <w:jc w:val="both"/>
        <w:rPr>
          <w:rFonts w:ascii="Times New Roman" w:hAnsi="Times New Roman" w:cs="Times New Roman"/>
          <w:sz w:val="28"/>
          <w:szCs w:val="28"/>
        </w:rPr>
      </w:pPr>
    </w:p>
    <w:p w:rsidR="00CB613C" w:rsidRDefault="00860918"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модели </w:t>
      </w:r>
      <w:r w:rsidR="00EC700B">
        <w:rPr>
          <w:rFonts w:ascii="Times New Roman" w:hAnsi="Times New Roman" w:cs="Times New Roman"/>
          <w:sz w:val="28"/>
          <w:szCs w:val="28"/>
        </w:rPr>
        <w:t xml:space="preserve">нами </w:t>
      </w:r>
      <w:r>
        <w:rPr>
          <w:rFonts w:ascii="Times New Roman" w:hAnsi="Times New Roman" w:cs="Times New Roman"/>
          <w:sz w:val="28"/>
          <w:szCs w:val="28"/>
        </w:rPr>
        <w:t>выделены несколько основных элементов:</w:t>
      </w:r>
    </w:p>
    <w:p w:rsidR="00787B73" w:rsidRDefault="00787B73" w:rsidP="0048166E">
      <w:pPr>
        <w:pStyle w:val="a9"/>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Фирма-организатор – центральная компания, организующая и координирующая весь процесс создания ценности. Она разрабатывает и проектирует </w:t>
      </w:r>
      <w:r w:rsidR="00EC700B">
        <w:rPr>
          <w:rFonts w:ascii="Times New Roman" w:hAnsi="Times New Roman" w:cs="Times New Roman"/>
          <w:sz w:val="28"/>
          <w:szCs w:val="28"/>
        </w:rPr>
        <w:t xml:space="preserve">саму ценность и </w:t>
      </w:r>
      <w:r>
        <w:rPr>
          <w:rFonts w:ascii="Times New Roman" w:hAnsi="Times New Roman" w:cs="Times New Roman"/>
          <w:sz w:val="28"/>
          <w:szCs w:val="28"/>
        </w:rPr>
        <w:t xml:space="preserve">цепочку создания ценности, </w:t>
      </w:r>
      <w:r w:rsidR="00B5529B">
        <w:rPr>
          <w:rFonts w:ascii="Times New Roman" w:hAnsi="Times New Roman" w:cs="Times New Roman"/>
          <w:sz w:val="28"/>
          <w:szCs w:val="28"/>
        </w:rPr>
        <w:t xml:space="preserve">централизует у себя основные активы, </w:t>
      </w:r>
      <w:r>
        <w:rPr>
          <w:rFonts w:ascii="Times New Roman" w:hAnsi="Times New Roman" w:cs="Times New Roman"/>
          <w:sz w:val="28"/>
          <w:szCs w:val="28"/>
        </w:rPr>
        <w:t>подбирает основных участников</w:t>
      </w:r>
      <w:r w:rsidR="00EC700B">
        <w:rPr>
          <w:rFonts w:ascii="Times New Roman" w:hAnsi="Times New Roman" w:cs="Times New Roman"/>
          <w:sz w:val="28"/>
          <w:szCs w:val="28"/>
        </w:rPr>
        <w:t xml:space="preserve"> процесса</w:t>
      </w:r>
      <w:r>
        <w:rPr>
          <w:rFonts w:ascii="Times New Roman" w:hAnsi="Times New Roman" w:cs="Times New Roman"/>
          <w:sz w:val="28"/>
          <w:szCs w:val="28"/>
        </w:rPr>
        <w:t>, организует их в сеть для возможностей оптимизации системы управления и координирует совместную деятельность сетевых партнеров. Именно фирма-организатор сети определяет основные стратегические цели ее развития и согласовывает эти цели со всеми участниками (партнерами).</w:t>
      </w:r>
    </w:p>
    <w:p w:rsidR="00860918" w:rsidRDefault="00860918" w:rsidP="0048166E">
      <w:pPr>
        <w:pStyle w:val="a9"/>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сети – компании (организации, частные предприниматели), полуавтономные принимающие решения элементы (по </w:t>
      </w:r>
      <w:proofErr w:type="spellStart"/>
      <w:r>
        <w:rPr>
          <w:rFonts w:ascii="Times New Roman" w:hAnsi="Times New Roman" w:cs="Times New Roman"/>
          <w:sz w:val="28"/>
          <w:szCs w:val="28"/>
        </w:rPr>
        <w:t>Хоканссону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Полуавтономность</w:t>
      </w:r>
      <w:proofErr w:type="spellEnd"/>
      <w:r>
        <w:rPr>
          <w:rFonts w:ascii="Times New Roman" w:hAnsi="Times New Roman" w:cs="Times New Roman"/>
          <w:sz w:val="28"/>
          <w:szCs w:val="28"/>
        </w:rPr>
        <w:t xml:space="preserve"> участников заключается в необходимости </w:t>
      </w:r>
      <w:proofErr w:type="spellStart"/>
      <w:r>
        <w:rPr>
          <w:rFonts w:ascii="Times New Roman" w:hAnsi="Times New Roman" w:cs="Times New Roman"/>
          <w:sz w:val="28"/>
          <w:szCs w:val="28"/>
        </w:rPr>
        <w:t>согласовывания</w:t>
      </w:r>
      <w:proofErr w:type="spellEnd"/>
      <w:r>
        <w:rPr>
          <w:rFonts w:ascii="Times New Roman" w:hAnsi="Times New Roman" w:cs="Times New Roman"/>
          <w:sz w:val="28"/>
          <w:szCs w:val="28"/>
        </w:rPr>
        <w:t xml:space="preserve"> стратегических решений с фирмой-организатором сети для занятия стабильной сетевой позиции. </w:t>
      </w:r>
    </w:p>
    <w:p w:rsidR="00860918" w:rsidRDefault="00B5529B" w:rsidP="0048166E">
      <w:pPr>
        <w:pStyle w:val="a9"/>
        <w:numPr>
          <w:ilvl w:val="0"/>
          <w:numId w:val="1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Внутрисетевой</w:t>
      </w:r>
      <w:proofErr w:type="spellEnd"/>
      <w:r>
        <w:rPr>
          <w:rFonts w:ascii="Times New Roman" w:hAnsi="Times New Roman" w:cs="Times New Roman"/>
          <w:sz w:val="28"/>
          <w:szCs w:val="28"/>
        </w:rPr>
        <w:t xml:space="preserve"> рынок – среда взаимодействия партнеров, обеспечивающая эффективный обмен информацией и знаниями о состоянии спроса, технологических возможностях партнеров, стратегических ориентирах деятельности и т.п. </w:t>
      </w:r>
      <w:proofErr w:type="spellStart"/>
      <w:r>
        <w:rPr>
          <w:rFonts w:ascii="Times New Roman" w:hAnsi="Times New Roman" w:cs="Times New Roman"/>
          <w:sz w:val="28"/>
          <w:szCs w:val="28"/>
        </w:rPr>
        <w:t>Внутрисетевой</w:t>
      </w:r>
      <w:proofErr w:type="spellEnd"/>
      <w:r>
        <w:rPr>
          <w:rFonts w:ascii="Times New Roman" w:hAnsi="Times New Roman" w:cs="Times New Roman"/>
          <w:sz w:val="28"/>
          <w:szCs w:val="28"/>
        </w:rPr>
        <w:t xml:space="preserve"> рынок является относительно закрытой системой, поскольку число партнеров (перв</w:t>
      </w:r>
      <w:r w:rsidR="00EC700B">
        <w:rPr>
          <w:rFonts w:ascii="Times New Roman" w:hAnsi="Times New Roman" w:cs="Times New Roman"/>
          <w:sz w:val="28"/>
          <w:szCs w:val="28"/>
        </w:rPr>
        <w:t>ого уровня</w:t>
      </w:r>
      <w:r>
        <w:rPr>
          <w:rFonts w:ascii="Times New Roman" w:hAnsi="Times New Roman" w:cs="Times New Roman"/>
          <w:sz w:val="28"/>
          <w:szCs w:val="28"/>
        </w:rPr>
        <w:t xml:space="preserve">) строго контролируется центральной фирмой. В случае стратегической необходимости центральная фирма может контролировать и состав партнеров второго уровня (поставщиков </w:t>
      </w:r>
      <w:proofErr w:type="gramStart"/>
      <w:r>
        <w:rPr>
          <w:rFonts w:ascii="Times New Roman" w:hAnsi="Times New Roman" w:cs="Times New Roman"/>
          <w:sz w:val="28"/>
          <w:szCs w:val="28"/>
        </w:rPr>
        <w:t>поставщиков</w:t>
      </w:r>
      <w:proofErr w:type="gramEnd"/>
      <w:r>
        <w:rPr>
          <w:rFonts w:ascii="Times New Roman" w:hAnsi="Times New Roman" w:cs="Times New Roman"/>
          <w:sz w:val="28"/>
          <w:szCs w:val="28"/>
        </w:rPr>
        <w:t xml:space="preserve"> или покупателей </w:t>
      </w:r>
      <w:proofErr w:type="spellStart"/>
      <w:r>
        <w:rPr>
          <w:rFonts w:ascii="Times New Roman" w:hAnsi="Times New Roman" w:cs="Times New Roman"/>
          <w:sz w:val="28"/>
          <w:szCs w:val="28"/>
        </w:rPr>
        <w:t>покупателей</w:t>
      </w:r>
      <w:proofErr w:type="spellEnd"/>
      <w:r>
        <w:rPr>
          <w:rFonts w:ascii="Times New Roman" w:hAnsi="Times New Roman" w:cs="Times New Roman"/>
          <w:sz w:val="28"/>
          <w:szCs w:val="28"/>
        </w:rPr>
        <w:t>)</w:t>
      </w:r>
      <w:r w:rsidR="005C28DA">
        <w:rPr>
          <w:rFonts w:ascii="Times New Roman" w:hAnsi="Times New Roman" w:cs="Times New Roman"/>
          <w:sz w:val="28"/>
          <w:szCs w:val="28"/>
        </w:rPr>
        <w:t xml:space="preserve">. Например, такая необходимость имеет место при организации дистрибьюции. Роль </w:t>
      </w:r>
      <w:proofErr w:type="spellStart"/>
      <w:r w:rsidR="005C28DA">
        <w:rPr>
          <w:rFonts w:ascii="Times New Roman" w:hAnsi="Times New Roman" w:cs="Times New Roman"/>
          <w:sz w:val="28"/>
          <w:szCs w:val="28"/>
        </w:rPr>
        <w:t>внутрисетевого</w:t>
      </w:r>
      <w:proofErr w:type="spellEnd"/>
      <w:r w:rsidR="005C28DA">
        <w:rPr>
          <w:rFonts w:ascii="Times New Roman" w:hAnsi="Times New Roman" w:cs="Times New Roman"/>
          <w:sz w:val="28"/>
          <w:szCs w:val="28"/>
        </w:rPr>
        <w:t xml:space="preserve"> рынка состоит в том, чтобы обеспечить </w:t>
      </w:r>
      <w:r w:rsidR="005C28DA">
        <w:rPr>
          <w:rFonts w:ascii="Times New Roman" w:hAnsi="Times New Roman" w:cs="Times New Roman"/>
          <w:sz w:val="28"/>
          <w:szCs w:val="28"/>
        </w:rPr>
        <w:lastRenderedPageBreak/>
        <w:t>устойчивость цепочки создания ценности</w:t>
      </w:r>
      <w:r w:rsidR="0048166E">
        <w:rPr>
          <w:rFonts w:ascii="Times New Roman" w:hAnsi="Times New Roman" w:cs="Times New Roman"/>
          <w:sz w:val="28"/>
          <w:szCs w:val="28"/>
        </w:rPr>
        <w:t xml:space="preserve"> за счет развития долгосрочных взаимовыгодных партнерских отношений с участниками сети.</w:t>
      </w:r>
    </w:p>
    <w:p w:rsidR="0048166E" w:rsidRDefault="0048166E" w:rsidP="0048166E">
      <w:pPr>
        <w:pStyle w:val="a9"/>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Глобальный отраслевой рынок – среда, где конкурируют сети. В реальности конкуренции между сетями нет, имеет место </w:t>
      </w:r>
      <w:proofErr w:type="spellStart"/>
      <w:r>
        <w:rPr>
          <w:rFonts w:ascii="Times New Roman" w:hAnsi="Times New Roman" w:cs="Times New Roman"/>
          <w:sz w:val="28"/>
          <w:szCs w:val="28"/>
        </w:rPr>
        <w:t>соконкуренция</w:t>
      </w:r>
      <w:proofErr w:type="spellEnd"/>
      <w:r>
        <w:rPr>
          <w:rFonts w:ascii="Times New Roman" w:hAnsi="Times New Roman" w:cs="Times New Roman"/>
          <w:sz w:val="28"/>
          <w:szCs w:val="28"/>
        </w:rPr>
        <w:t>, поскольку:</w:t>
      </w:r>
    </w:p>
    <w:p w:rsidR="0048166E" w:rsidRDefault="0048166E" w:rsidP="0048166E">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продукция сетей дифференцирована для разных рыночных сегментов, бизнес-модели сформатированы таким образом, что не вступают в прямую конкуренцию, а обслуживают разные </w:t>
      </w:r>
      <w:r w:rsidR="00EC700B">
        <w:rPr>
          <w:rFonts w:ascii="Times New Roman" w:hAnsi="Times New Roman" w:cs="Times New Roman"/>
          <w:sz w:val="28"/>
          <w:szCs w:val="28"/>
        </w:rPr>
        <w:t xml:space="preserve">потребности в разных потребительских </w:t>
      </w:r>
      <w:r>
        <w:rPr>
          <w:rFonts w:ascii="Times New Roman" w:hAnsi="Times New Roman" w:cs="Times New Roman"/>
          <w:sz w:val="28"/>
          <w:szCs w:val="28"/>
        </w:rPr>
        <w:t>сегмент</w:t>
      </w:r>
      <w:r w:rsidR="00EC700B">
        <w:rPr>
          <w:rFonts w:ascii="Times New Roman" w:hAnsi="Times New Roman" w:cs="Times New Roman"/>
          <w:sz w:val="28"/>
          <w:szCs w:val="28"/>
        </w:rPr>
        <w:t>ах</w:t>
      </w:r>
      <w:r>
        <w:rPr>
          <w:rFonts w:ascii="Times New Roman" w:hAnsi="Times New Roman" w:cs="Times New Roman"/>
          <w:sz w:val="28"/>
          <w:szCs w:val="28"/>
        </w:rPr>
        <w:t>;</w:t>
      </w:r>
    </w:p>
    <w:p w:rsidR="0048166E" w:rsidRDefault="0048166E" w:rsidP="0048166E">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многие участники являются одновременно партнерами нескольких сетей, особенно партнеры второго, третьего и более низших уровней;</w:t>
      </w:r>
    </w:p>
    <w:p w:rsidR="0048166E" w:rsidRDefault="0048166E" w:rsidP="0048166E">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часто сети имеют общий центр генерация технологических новшеств, которые затем с помощью купли-продажи лицензий распространяются среди </w:t>
      </w:r>
      <w:r w:rsidR="00EC700B">
        <w:rPr>
          <w:rFonts w:ascii="Times New Roman" w:hAnsi="Times New Roman" w:cs="Times New Roman"/>
          <w:sz w:val="28"/>
          <w:szCs w:val="28"/>
        </w:rPr>
        <w:t>многих</w:t>
      </w:r>
      <w:r>
        <w:rPr>
          <w:rFonts w:ascii="Times New Roman" w:hAnsi="Times New Roman" w:cs="Times New Roman"/>
          <w:sz w:val="28"/>
          <w:szCs w:val="28"/>
        </w:rPr>
        <w:t xml:space="preserve"> сетей.</w:t>
      </w:r>
    </w:p>
    <w:p w:rsidR="0048166E" w:rsidRPr="00860918" w:rsidRDefault="0048166E" w:rsidP="0048166E">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9E7FC2">
        <w:rPr>
          <w:rFonts w:ascii="Times New Roman" w:hAnsi="Times New Roman" w:cs="Times New Roman"/>
          <w:sz w:val="28"/>
          <w:szCs w:val="28"/>
        </w:rPr>
        <w:t>модель стратегической сети позволяет оптимизировать цепочку создания ценности и проектировать новые бизнес-модели, позволяющие поддерживать устойчивость бизнеса и генерировать более высокую прибыль.</w:t>
      </w:r>
    </w:p>
    <w:p w:rsidR="00CB613C" w:rsidRPr="00DC7757" w:rsidRDefault="00505A90"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распространением стратегических сетей, которые фак</w:t>
      </w:r>
      <w:r w:rsidR="007106AC">
        <w:rPr>
          <w:rFonts w:ascii="Times New Roman" w:hAnsi="Times New Roman" w:cs="Times New Roman"/>
          <w:sz w:val="28"/>
          <w:szCs w:val="28"/>
        </w:rPr>
        <w:t>т</w:t>
      </w:r>
      <w:r>
        <w:rPr>
          <w:rFonts w:ascii="Times New Roman" w:hAnsi="Times New Roman" w:cs="Times New Roman"/>
          <w:sz w:val="28"/>
          <w:szCs w:val="28"/>
        </w:rPr>
        <w:t>ически представляют собой новый подход к организации бизнеса, во многих сферах деятельности образовались новые бизнес-модели, характеризующие состав ключевых активов компании, ее позицию в цепочке создания ценности, ключевые компетенции и бизнес-процессы, а также модель прибыльности.</w:t>
      </w:r>
    </w:p>
    <w:p w:rsidR="00C20913" w:rsidRDefault="00C20913" w:rsidP="00DC775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Проблемы теории и практики управления стратегическими сетями</w:t>
      </w:r>
    </w:p>
    <w:p w:rsidR="00C20913" w:rsidRDefault="00C20913"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стратегических сетей и их глобальный характер ставит на повестку дня несколько важных вопросов теории и практики управления:</w:t>
      </w:r>
    </w:p>
    <w:p w:rsidR="00C20913" w:rsidRDefault="00C20913"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во-первых, любая компания должна разрабатывать стратегию относительно своей роли, места и позиции в рамках цепочки создания ценности,  а, значит и в рамках стратегической сети. </w:t>
      </w:r>
      <w:r w:rsidR="00EC700B">
        <w:rPr>
          <w:rFonts w:ascii="Times New Roman" w:hAnsi="Times New Roman" w:cs="Times New Roman"/>
          <w:sz w:val="28"/>
          <w:szCs w:val="28"/>
        </w:rPr>
        <w:t>Другими словами</w:t>
      </w:r>
      <w:r>
        <w:rPr>
          <w:rFonts w:ascii="Times New Roman" w:hAnsi="Times New Roman" w:cs="Times New Roman"/>
          <w:sz w:val="28"/>
          <w:szCs w:val="28"/>
        </w:rPr>
        <w:t xml:space="preserve">, компания должна определиться со своими ключевыми компетенциями и </w:t>
      </w:r>
      <w:r>
        <w:rPr>
          <w:rFonts w:ascii="Times New Roman" w:hAnsi="Times New Roman" w:cs="Times New Roman"/>
          <w:sz w:val="28"/>
          <w:szCs w:val="28"/>
        </w:rPr>
        <w:lastRenderedPageBreak/>
        <w:t>решить</w:t>
      </w:r>
      <w:r w:rsidR="00585275">
        <w:rPr>
          <w:rFonts w:ascii="Times New Roman" w:hAnsi="Times New Roman" w:cs="Times New Roman"/>
          <w:sz w:val="28"/>
          <w:szCs w:val="28"/>
        </w:rPr>
        <w:t xml:space="preserve"> какие именно компетенции ей стоит развивать, ориентируясь как на собственные ресурсы, так и на возможности внешней среды;</w:t>
      </w:r>
    </w:p>
    <w:p w:rsidR="00D21A65" w:rsidRDefault="00585275"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73">
        <w:rPr>
          <w:rFonts w:ascii="Times New Roman" w:hAnsi="Times New Roman" w:cs="Times New Roman"/>
          <w:sz w:val="28"/>
          <w:szCs w:val="28"/>
        </w:rPr>
        <w:t xml:space="preserve">во-вторых, должна принципиально поменяться философия и методология управления бизнесом. Поскольку современный бизнес строится на партнерстве, то необходимо переходить от </w:t>
      </w:r>
      <w:proofErr w:type="spellStart"/>
      <w:proofErr w:type="gramStart"/>
      <w:r w:rsidR="00CF2573">
        <w:rPr>
          <w:rFonts w:ascii="Times New Roman" w:hAnsi="Times New Roman" w:cs="Times New Roman"/>
          <w:sz w:val="28"/>
          <w:szCs w:val="28"/>
        </w:rPr>
        <w:t>субъект-объектного</w:t>
      </w:r>
      <w:proofErr w:type="spellEnd"/>
      <w:proofErr w:type="gramEnd"/>
      <w:r w:rsidR="00CF2573">
        <w:rPr>
          <w:rFonts w:ascii="Times New Roman" w:hAnsi="Times New Roman" w:cs="Times New Roman"/>
          <w:sz w:val="28"/>
          <w:szCs w:val="28"/>
        </w:rPr>
        <w:t xml:space="preserve"> управления к </w:t>
      </w:r>
      <w:proofErr w:type="spellStart"/>
      <w:r w:rsidR="00CF2573">
        <w:rPr>
          <w:rFonts w:ascii="Times New Roman" w:hAnsi="Times New Roman" w:cs="Times New Roman"/>
          <w:sz w:val="28"/>
          <w:szCs w:val="28"/>
        </w:rPr>
        <w:t>субъект-субъектному</w:t>
      </w:r>
      <w:proofErr w:type="spellEnd"/>
      <w:r w:rsidR="00CF2573">
        <w:rPr>
          <w:rFonts w:ascii="Times New Roman" w:hAnsi="Times New Roman" w:cs="Times New Roman"/>
          <w:sz w:val="28"/>
          <w:szCs w:val="28"/>
        </w:rPr>
        <w:t xml:space="preserve"> управлению</w:t>
      </w:r>
      <w:r w:rsidR="00884C47">
        <w:rPr>
          <w:rFonts w:ascii="Times New Roman" w:hAnsi="Times New Roman" w:cs="Times New Roman"/>
          <w:sz w:val="28"/>
          <w:szCs w:val="28"/>
        </w:rPr>
        <w:t xml:space="preserve">, основанному на тесном равноправном взаимодействии партнеров и формировании единой </w:t>
      </w:r>
      <w:proofErr w:type="spellStart"/>
      <w:r w:rsidR="00884C47">
        <w:rPr>
          <w:rFonts w:ascii="Times New Roman" w:hAnsi="Times New Roman" w:cs="Times New Roman"/>
          <w:sz w:val="28"/>
          <w:szCs w:val="28"/>
        </w:rPr>
        <w:t>идеолого-методологической</w:t>
      </w:r>
      <w:proofErr w:type="spellEnd"/>
      <w:r w:rsidR="00884C47">
        <w:rPr>
          <w:rFonts w:ascii="Times New Roman" w:hAnsi="Times New Roman" w:cs="Times New Roman"/>
          <w:sz w:val="28"/>
          <w:szCs w:val="28"/>
        </w:rPr>
        <w:t xml:space="preserve"> основы, определяющей идентичность ценностных ориентиров, целей и стратегий развития, методов достижения результатов</w:t>
      </w:r>
      <w:r w:rsidR="00D21A65">
        <w:rPr>
          <w:rFonts w:ascii="Times New Roman" w:hAnsi="Times New Roman" w:cs="Times New Roman"/>
          <w:sz w:val="28"/>
          <w:szCs w:val="28"/>
        </w:rPr>
        <w:t>;</w:t>
      </w:r>
    </w:p>
    <w:p w:rsidR="00585275" w:rsidRPr="00850B21" w:rsidRDefault="00D21A65"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в-третьих, эффективность сетевого управления напрямую зависит от имеющей место сетевой среды взаимодействия, роль которой возрастает в связи со средовым характером сети как системы. Важность создания эффективно функционирующей </w:t>
      </w:r>
      <w:proofErr w:type="spellStart"/>
      <w:r>
        <w:rPr>
          <w:rFonts w:ascii="Times New Roman" w:hAnsi="Times New Roman" w:cs="Times New Roman"/>
          <w:sz w:val="28"/>
          <w:szCs w:val="28"/>
        </w:rPr>
        <w:t>внутрисетевой</w:t>
      </w:r>
      <w:proofErr w:type="spellEnd"/>
      <w:r>
        <w:rPr>
          <w:rFonts w:ascii="Times New Roman" w:hAnsi="Times New Roman" w:cs="Times New Roman"/>
          <w:sz w:val="28"/>
          <w:szCs w:val="28"/>
        </w:rPr>
        <w:t xml:space="preserve"> среды обусловлена ее непосредственным влиянием на эффективность координации совместной деятельности, скорости обмена данными, информацией и знаниями между сетевыми партнерами, определяющими скорость адаптации сети к потребностям потребителей. В свою очередь эффективная </w:t>
      </w:r>
      <w:proofErr w:type="spellStart"/>
      <w:r>
        <w:rPr>
          <w:rFonts w:ascii="Times New Roman" w:hAnsi="Times New Roman" w:cs="Times New Roman"/>
          <w:sz w:val="28"/>
          <w:szCs w:val="28"/>
        </w:rPr>
        <w:t>внутрисетевая</w:t>
      </w:r>
      <w:proofErr w:type="spellEnd"/>
      <w:r>
        <w:rPr>
          <w:rFonts w:ascii="Times New Roman" w:hAnsi="Times New Roman" w:cs="Times New Roman"/>
          <w:sz w:val="28"/>
          <w:szCs w:val="28"/>
        </w:rPr>
        <w:t xml:space="preserve"> среда должна основываться как на единой </w:t>
      </w:r>
      <w:proofErr w:type="spellStart"/>
      <w:r>
        <w:rPr>
          <w:rFonts w:ascii="Times New Roman" w:hAnsi="Times New Roman" w:cs="Times New Roman"/>
          <w:sz w:val="28"/>
          <w:szCs w:val="28"/>
        </w:rPr>
        <w:t>внутрисетевой</w:t>
      </w:r>
      <w:proofErr w:type="spellEnd"/>
      <w:r>
        <w:rPr>
          <w:rFonts w:ascii="Times New Roman" w:hAnsi="Times New Roman" w:cs="Times New Roman"/>
          <w:sz w:val="28"/>
          <w:szCs w:val="28"/>
        </w:rPr>
        <w:t xml:space="preserve"> культуре, так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используемых</w:t>
      </w:r>
      <w:proofErr w:type="gramEnd"/>
      <w:r>
        <w:rPr>
          <w:rFonts w:ascii="Times New Roman" w:hAnsi="Times New Roman" w:cs="Times New Roman"/>
          <w:sz w:val="28"/>
          <w:szCs w:val="28"/>
        </w:rPr>
        <w:t xml:space="preserve"> информационных технологий, поддерживающих непрерывный обмен информацией и знаниями.</w:t>
      </w:r>
      <w:r w:rsidR="00884C47">
        <w:rPr>
          <w:rFonts w:ascii="Times New Roman" w:hAnsi="Times New Roman" w:cs="Times New Roman"/>
          <w:sz w:val="28"/>
          <w:szCs w:val="28"/>
        </w:rPr>
        <w:t xml:space="preserve">  </w:t>
      </w:r>
    </w:p>
    <w:p w:rsidR="00307727" w:rsidRPr="00307727" w:rsidRDefault="00307727" w:rsidP="00DC7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российские предпринимательские структуры должны научиться мыслить категориями «взаимодействия» и на практике исходить из необходимости партнерства и объединения усилий компаний различных стран и континентов для оптимизации процессов создания ценности и достижения конкурентоспособности бизнеса. Не конкуренция, а взаимодействие и сотрудничество в рамках стратегических сетей могут обеспечить развитие потенциала конкурентоспособности в глобальной перспективе.</w:t>
      </w:r>
    </w:p>
    <w:p w:rsidR="002201CC" w:rsidRPr="0058366F" w:rsidRDefault="002201CC" w:rsidP="002201CC">
      <w:pPr>
        <w:pStyle w:val="ab"/>
        <w:spacing w:line="360" w:lineRule="auto"/>
        <w:ind w:firstLine="0"/>
        <w:jc w:val="center"/>
        <w:rPr>
          <w:sz w:val="28"/>
          <w:szCs w:val="28"/>
        </w:rPr>
      </w:pPr>
      <w:r w:rsidRPr="0058366F">
        <w:rPr>
          <w:sz w:val="28"/>
          <w:szCs w:val="28"/>
        </w:rPr>
        <w:t>___________________</w:t>
      </w:r>
    </w:p>
    <w:p w:rsidR="002201CC" w:rsidRPr="0058366F" w:rsidRDefault="002201CC" w:rsidP="002201CC">
      <w:pPr>
        <w:pStyle w:val="ab"/>
        <w:spacing w:line="360" w:lineRule="auto"/>
        <w:ind w:firstLine="0"/>
        <w:jc w:val="center"/>
        <w:rPr>
          <w:sz w:val="28"/>
          <w:szCs w:val="28"/>
        </w:rPr>
      </w:pPr>
    </w:p>
    <w:p w:rsidR="002201CC" w:rsidRPr="0058366F" w:rsidRDefault="002201CC" w:rsidP="002201CC">
      <w:pPr>
        <w:pStyle w:val="ab"/>
        <w:spacing w:line="360" w:lineRule="auto"/>
        <w:ind w:firstLine="0"/>
        <w:jc w:val="center"/>
        <w:rPr>
          <w:sz w:val="28"/>
          <w:szCs w:val="28"/>
        </w:rPr>
      </w:pPr>
      <w:r w:rsidRPr="0058366F">
        <w:rPr>
          <w:sz w:val="28"/>
          <w:szCs w:val="28"/>
        </w:rPr>
        <w:lastRenderedPageBreak/>
        <w:t>ЛИТЕРАТУРА</w:t>
      </w:r>
    </w:p>
    <w:p w:rsidR="002201CC" w:rsidRPr="0058366F" w:rsidRDefault="002201CC" w:rsidP="002201CC">
      <w:pPr>
        <w:pStyle w:val="ab"/>
        <w:spacing w:line="360" w:lineRule="auto"/>
        <w:ind w:firstLine="0"/>
        <w:jc w:val="center"/>
        <w:rPr>
          <w:sz w:val="28"/>
          <w:szCs w:val="28"/>
        </w:rPr>
      </w:pPr>
    </w:p>
    <w:tbl>
      <w:tblPr>
        <w:tblW w:w="0" w:type="auto"/>
        <w:jc w:val="center"/>
        <w:tblLayout w:type="fixed"/>
        <w:tblCellMar>
          <w:left w:w="56" w:type="dxa"/>
          <w:right w:w="56" w:type="dxa"/>
        </w:tblCellMar>
        <w:tblLook w:val="0000"/>
      </w:tblPr>
      <w:tblGrid>
        <w:gridCol w:w="340"/>
        <w:gridCol w:w="9411"/>
      </w:tblGrid>
      <w:tr w:rsidR="002201CC" w:rsidRPr="00192473" w:rsidTr="00371DD2">
        <w:trPr>
          <w:jc w:val="center"/>
        </w:trPr>
        <w:tc>
          <w:tcPr>
            <w:tcW w:w="340" w:type="dxa"/>
          </w:tcPr>
          <w:p w:rsidR="002201CC" w:rsidRPr="00192473"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371DD2">
            <w:pPr>
              <w:pStyle w:val="af1"/>
              <w:rPr>
                <w:sz w:val="24"/>
              </w:rPr>
            </w:pPr>
            <w:proofErr w:type="spellStart"/>
            <w:r w:rsidRPr="002201CC">
              <w:rPr>
                <w:i/>
                <w:sz w:val="24"/>
              </w:rPr>
              <w:t>Ахтямов</w:t>
            </w:r>
            <w:proofErr w:type="spellEnd"/>
            <w:r w:rsidRPr="002201CC">
              <w:rPr>
                <w:i/>
                <w:sz w:val="24"/>
              </w:rPr>
              <w:t xml:space="preserve"> М.К., Юлдашева О.У., Кузнецова Н.А.</w:t>
            </w:r>
            <w:r w:rsidRPr="002201CC">
              <w:rPr>
                <w:sz w:val="24"/>
              </w:rPr>
              <w:t xml:space="preserve"> Инновационное развитие предпринимательства в экономике знаний. – М.: Креативная экономика, 2011.</w:t>
            </w:r>
            <w:r>
              <w:rPr>
                <w:sz w:val="24"/>
              </w:rPr>
              <w:t>- 320с.</w:t>
            </w:r>
          </w:p>
        </w:tc>
      </w:tr>
      <w:tr w:rsidR="002201CC" w:rsidRPr="00192473" w:rsidTr="00371DD2">
        <w:trPr>
          <w:jc w:val="center"/>
        </w:trPr>
        <w:tc>
          <w:tcPr>
            <w:tcW w:w="340" w:type="dxa"/>
          </w:tcPr>
          <w:p w:rsidR="002201CC" w:rsidRPr="00192473"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2201CC">
            <w:pPr>
              <w:spacing w:after="0" w:line="240" w:lineRule="auto"/>
              <w:jc w:val="both"/>
              <w:rPr>
                <w:sz w:val="24"/>
                <w:szCs w:val="24"/>
              </w:rPr>
            </w:pPr>
            <w:r w:rsidRPr="002201CC">
              <w:rPr>
                <w:rFonts w:ascii="Times New Roman" w:hAnsi="Times New Roman" w:cs="Times New Roman"/>
                <w:i/>
                <w:sz w:val="24"/>
                <w:szCs w:val="24"/>
              </w:rPr>
              <w:t>Багиев Г.Л.</w:t>
            </w:r>
            <w:r w:rsidRPr="002201CC">
              <w:rPr>
                <w:rFonts w:ascii="Times New Roman" w:hAnsi="Times New Roman" w:cs="Times New Roman"/>
                <w:sz w:val="24"/>
                <w:szCs w:val="24"/>
              </w:rPr>
              <w:t xml:space="preserve"> Маркетинг взаимодействия: учебник для вузов / </w:t>
            </w:r>
            <w:proofErr w:type="spellStart"/>
            <w:r w:rsidRPr="002201CC">
              <w:rPr>
                <w:rFonts w:ascii="Times New Roman" w:hAnsi="Times New Roman" w:cs="Times New Roman"/>
                <w:sz w:val="24"/>
                <w:szCs w:val="24"/>
              </w:rPr>
              <w:t>Г.Л.Багиев</w:t>
            </w:r>
            <w:proofErr w:type="spellEnd"/>
            <w:r w:rsidRPr="002201CC">
              <w:rPr>
                <w:rFonts w:ascii="Times New Roman" w:hAnsi="Times New Roman" w:cs="Times New Roman"/>
                <w:sz w:val="24"/>
                <w:szCs w:val="24"/>
              </w:rPr>
              <w:t xml:space="preserve"> – СПб</w:t>
            </w:r>
            <w:proofErr w:type="gramStart"/>
            <w:r w:rsidRPr="002201CC">
              <w:rPr>
                <w:rFonts w:ascii="Times New Roman" w:hAnsi="Times New Roman" w:cs="Times New Roman"/>
                <w:sz w:val="24"/>
                <w:szCs w:val="24"/>
              </w:rPr>
              <w:t xml:space="preserve">.: </w:t>
            </w:r>
            <w:proofErr w:type="spellStart"/>
            <w:proofErr w:type="gramEnd"/>
            <w:r w:rsidRPr="002201CC">
              <w:rPr>
                <w:rFonts w:ascii="Times New Roman" w:hAnsi="Times New Roman" w:cs="Times New Roman"/>
                <w:sz w:val="24"/>
                <w:szCs w:val="24"/>
              </w:rPr>
              <w:t>Астерион</w:t>
            </w:r>
            <w:proofErr w:type="spellEnd"/>
            <w:r w:rsidRPr="002201CC">
              <w:rPr>
                <w:rFonts w:ascii="Times New Roman" w:hAnsi="Times New Roman" w:cs="Times New Roman"/>
                <w:sz w:val="24"/>
                <w:szCs w:val="24"/>
              </w:rPr>
              <w:t>, 2011.- 768с.</w:t>
            </w:r>
          </w:p>
        </w:tc>
      </w:tr>
      <w:tr w:rsidR="002201CC" w:rsidRPr="00192473" w:rsidTr="00371DD2">
        <w:trPr>
          <w:jc w:val="center"/>
        </w:trPr>
        <w:tc>
          <w:tcPr>
            <w:tcW w:w="340" w:type="dxa"/>
          </w:tcPr>
          <w:p w:rsidR="002201CC" w:rsidRPr="00192473"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2201CC">
            <w:pPr>
              <w:spacing w:after="0" w:line="240" w:lineRule="auto"/>
              <w:jc w:val="both"/>
              <w:rPr>
                <w:rFonts w:ascii="Times New Roman" w:hAnsi="Times New Roman" w:cs="Times New Roman"/>
                <w:sz w:val="24"/>
                <w:szCs w:val="24"/>
              </w:rPr>
            </w:pPr>
            <w:r w:rsidRPr="002201CC">
              <w:rPr>
                <w:rFonts w:ascii="Times New Roman" w:hAnsi="Times New Roman" w:cs="Times New Roman"/>
                <w:sz w:val="24"/>
                <w:szCs w:val="24"/>
              </w:rPr>
              <w:t>Больше чем аутсорсинг</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2201CC">
              <w:rPr>
                <w:rFonts w:ascii="Times New Roman" w:hAnsi="Times New Roman" w:cs="Times New Roman"/>
                <w:sz w:val="24"/>
                <w:szCs w:val="24"/>
              </w:rPr>
              <w:t xml:space="preserve">: </w:t>
            </w:r>
            <w:hyperlink r:id="rId8" w:history="1">
              <w:r w:rsidRPr="00F40930">
                <w:rPr>
                  <w:rStyle w:val="aa"/>
                  <w:rFonts w:ascii="Times New Roman" w:hAnsi="Times New Roman" w:cs="Times New Roman"/>
                  <w:sz w:val="24"/>
                  <w:szCs w:val="24"/>
                </w:rPr>
                <w:t>http://yconsultant.ru/more-outsourcing</w:t>
              </w:r>
            </w:hyperlink>
            <w:r w:rsidRPr="002201CC">
              <w:rPr>
                <w:rFonts w:ascii="Times New Roman" w:hAnsi="Times New Roman" w:cs="Times New Roman"/>
                <w:sz w:val="24"/>
                <w:szCs w:val="24"/>
              </w:rPr>
              <w:t xml:space="preserve"> (</w:t>
            </w:r>
            <w:r>
              <w:rPr>
                <w:rFonts w:ascii="Times New Roman" w:hAnsi="Times New Roman" w:cs="Times New Roman"/>
                <w:sz w:val="24"/>
                <w:szCs w:val="24"/>
              </w:rPr>
              <w:t>дата обращения: 02.02.2013).</w:t>
            </w:r>
          </w:p>
        </w:tc>
      </w:tr>
      <w:tr w:rsidR="002201CC" w:rsidRPr="00192473" w:rsidTr="00371DD2">
        <w:trPr>
          <w:jc w:val="center"/>
        </w:trPr>
        <w:tc>
          <w:tcPr>
            <w:tcW w:w="340" w:type="dxa"/>
          </w:tcPr>
          <w:p w:rsidR="002201CC" w:rsidRPr="00192473"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2201CC">
            <w:pPr>
              <w:spacing w:after="0" w:line="240" w:lineRule="auto"/>
              <w:jc w:val="both"/>
              <w:rPr>
                <w:rFonts w:ascii="Times New Roman" w:hAnsi="Times New Roman" w:cs="Times New Roman"/>
                <w:sz w:val="24"/>
                <w:szCs w:val="24"/>
              </w:rPr>
            </w:pPr>
            <w:proofErr w:type="spellStart"/>
            <w:r w:rsidRPr="002201CC">
              <w:rPr>
                <w:rFonts w:ascii="Times New Roman" w:hAnsi="Times New Roman" w:cs="Times New Roman"/>
                <w:sz w:val="24"/>
                <w:szCs w:val="24"/>
              </w:rPr>
              <w:t>Шелухин</w:t>
            </w:r>
            <w:proofErr w:type="spellEnd"/>
            <w:r w:rsidRPr="002201CC">
              <w:rPr>
                <w:rFonts w:ascii="Times New Roman" w:hAnsi="Times New Roman" w:cs="Times New Roman"/>
                <w:sz w:val="24"/>
                <w:szCs w:val="24"/>
              </w:rPr>
              <w:t xml:space="preserve"> И. Развитие </w:t>
            </w:r>
            <w:proofErr w:type="gramStart"/>
            <w:r w:rsidRPr="002201CC">
              <w:rPr>
                <w:rFonts w:ascii="Times New Roman" w:hAnsi="Times New Roman" w:cs="Times New Roman"/>
                <w:sz w:val="24"/>
                <w:szCs w:val="24"/>
              </w:rPr>
              <w:t>промышленного</w:t>
            </w:r>
            <w:proofErr w:type="gramEnd"/>
            <w:r w:rsidRPr="002201CC">
              <w:rPr>
                <w:rFonts w:ascii="Times New Roman" w:hAnsi="Times New Roman" w:cs="Times New Roman"/>
                <w:sz w:val="24"/>
                <w:szCs w:val="24"/>
              </w:rPr>
              <w:t xml:space="preserve"> </w:t>
            </w:r>
            <w:proofErr w:type="spellStart"/>
            <w:r w:rsidRPr="002201CC">
              <w:rPr>
                <w:rFonts w:ascii="Times New Roman" w:hAnsi="Times New Roman" w:cs="Times New Roman"/>
                <w:sz w:val="24"/>
                <w:szCs w:val="24"/>
              </w:rPr>
              <w:t>аутсорсинга</w:t>
            </w:r>
            <w:proofErr w:type="spellEnd"/>
            <w:r w:rsidRPr="002201CC">
              <w:rPr>
                <w:rFonts w:ascii="Times New Roman" w:hAnsi="Times New Roman" w:cs="Times New Roman"/>
                <w:sz w:val="24"/>
                <w:szCs w:val="24"/>
              </w:rPr>
              <w:t xml:space="preserve"> в России // Компас промышленной реструктуризации. - №3. - 2012. – С.8-14. </w:t>
            </w:r>
          </w:p>
        </w:tc>
      </w:tr>
      <w:tr w:rsidR="002201CC" w:rsidRPr="00192473" w:rsidTr="00371DD2">
        <w:trPr>
          <w:jc w:val="center"/>
        </w:trPr>
        <w:tc>
          <w:tcPr>
            <w:tcW w:w="340" w:type="dxa"/>
          </w:tcPr>
          <w:p w:rsidR="002201CC" w:rsidRPr="00192473"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2201CC">
            <w:pPr>
              <w:spacing w:after="0" w:line="240" w:lineRule="auto"/>
              <w:jc w:val="both"/>
              <w:rPr>
                <w:rFonts w:ascii="Times New Roman" w:hAnsi="Times New Roman" w:cs="Times New Roman"/>
                <w:sz w:val="24"/>
                <w:szCs w:val="24"/>
              </w:rPr>
            </w:pPr>
            <w:r w:rsidRPr="002201CC">
              <w:rPr>
                <w:rFonts w:ascii="Times New Roman" w:hAnsi="Times New Roman"/>
                <w:sz w:val="24"/>
                <w:szCs w:val="24"/>
              </w:rPr>
              <w:t>Юлдашева О.У., Юдин О.И. Моделирование цепочки по созданию потребительской ценности // Проблемы современной экономики. - №1(41). – 2012. – 0,8 – С. 218-222.</w:t>
            </w:r>
          </w:p>
        </w:tc>
      </w:tr>
      <w:tr w:rsidR="002201CC" w:rsidRPr="002201CC" w:rsidTr="00371DD2">
        <w:trPr>
          <w:jc w:val="center"/>
        </w:trPr>
        <w:tc>
          <w:tcPr>
            <w:tcW w:w="340" w:type="dxa"/>
          </w:tcPr>
          <w:p w:rsidR="002201CC" w:rsidRPr="00192473"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2201CC">
            <w:pPr>
              <w:spacing w:after="0" w:line="240" w:lineRule="auto"/>
              <w:jc w:val="both"/>
              <w:rPr>
                <w:rFonts w:ascii="Times New Roman" w:hAnsi="Times New Roman" w:cs="Times New Roman"/>
                <w:sz w:val="24"/>
                <w:szCs w:val="24"/>
              </w:rPr>
            </w:pPr>
            <w:proofErr w:type="spellStart"/>
            <w:r w:rsidRPr="002201CC">
              <w:rPr>
                <w:rFonts w:ascii="Times New Roman" w:hAnsi="Times New Roman" w:cs="Times New Roman"/>
                <w:sz w:val="24"/>
                <w:szCs w:val="24"/>
              </w:rPr>
              <w:t>Яндекс</w:t>
            </w:r>
            <w:proofErr w:type="spellEnd"/>
            <w:r w:rsidRPr="002201CC">
              <w:rPr>
                <w:rFonts w:ascii="Times New Roman" w:hAnsi="Times New Roman" w:cs="Times New Roman"/>
                <w:sz w:val="24"/>
                <w:szCs w:val="24"/>
              </w:rPr>
              <w:t xml:space="preserve">. Словари. Экономический словарь, 2007. </w:t>
            </w:r>
            <w:r>
              <w:rPr>
                <w:rFonts w:ascii="Times New Roman" w:hAnsi="Times New Roman" w:cs="Times New Roman"/>
                <w:sz w:val="24"/>
                <w:szCs w:val="24"/>
                <w:lang w:val="en-US"/>
              </w:rPr>
              <w:t>URL</w:t>
            </w:r>
            <w:r w:rsidRPr="002201CC">
              <w:rPr>
                <w:rFonts w:ascii="Times New Roman" w:hAnsi="Times New Roman" w:cs="Times New Roman"/>
                <w:sz w:val="24"/>
                <w:szCs w:val="24"/>
              </w:rPr>
              <w:t xml:space="preserve">: </w:t>
            </w:r>
            <w:hyperlink r:id="rId9" w:history="1">
              <w:r w:rsidRPr="002201CC">
                <w:rPr>
                  <w:rStyle w:val="aa"/>
                  <w:rFonts w:ascii="Times New Roman" w:hAnsi="Times New Roman" w:cs="Times New Roman"/>
                  <w:sz w:val="24"/>
                  <w:szCs w:val="24"/>
                  <w:lang w:val="en-US"/>
                </w:rPr>
                <w:t>http</w:t>
              </w:r>
              <w:r w:rsidRPr="002201CC">
                <w:rPr>
                  <w:rStyle w:val="aa"/>
                  <w:rFonts w:ascii="Times New Roman" w:hAnsi="Times New Roman" w:cs="Times New Roman"/>
                  <w:sz w:val="24"/>
                  <w:szCs w:val="24"/>
                </w:rPr>
                <w:t>://</w:t>
              </w:r>
              <w:proofErr w:type="spellStart"/>
              <w:r w:rsidRPr="002201CC">
                <w:rPr>
                  <w:rStyle w:val="aa"/>
                  <w:rFonts w:ascii="Times New Roman" w:hAnsi="Times New Roman" w:cs="Times New Roman"/>
                  <w:sz w:val="24"/>
                  <w:szCs w:val="24"/>
                  <w:lang w:val="en-US"/>
                </w:rPr>
                <w:t>slovari</w:t>
              </w:r>
              <w:proofErr w:type="spellEnd"/>
              <w:r w:rsidRPr="002201CC">
                <w:rPr>
                  <w:rStyle w:val="aa"/>
                  <w:rFonts w:ascii="Times New Roman" w:hAnsi="Times New Roman" w:cs="Times New Roman"/>
                  <w:sz w:val="24"/>
                  <w:szCs w:val="24"/>
                </w:rPr>
                <w:t>.</w:t>
              </w:r>
              <w:proofErr w:type="spellStart"/>
              <w:r w:rsidRPr="002201CC">
                <w:rPr>
                  <w:rStyle w:val="aa"/>
                  <w:rFonts w:ascii="Times New Roman" w:hAnsi="Times New Roman" w:cs="Times New Roman"/>
                  <w:sz w:val="24"/>
                  <w:szCs w:val="24"/>
                  <w:lang w:val="en-US"/>
                </w:rPr>
                <w:t>yandex</w:t>
              </w:r>
              <w:proofErr w:type="spellEnd"/>
              <w:r w:rsidRPr="002201CC">
                <w:rPr>
                  <w:rStyle w:val="aa"/>
                  <w:rFonts w:ascii="Times New Roman" w:hAnsi="Times New Roman" w:cs="Times New Roman"/>
                  <w:sz w:val="24"/>
                  <w:szCs w:val="24"/>
                </w:rPr>
                <w:t>.</w:t>
              </w:r>
              <w:proofErr w:type="spellStart"/>
              <w:r w:rsidRPr="002201CC">
                <w:rPr>
                  <w:rStyle w:val="aa"/>
                  <w:rFonts w:ascii="Times New Roman" w:hAnsi="Times New Roman" w:cs="Times New Roman"/>
                  <w:sz w:val="24"/>
                  <w:szCs w:val="24"/>
                  <w:lang w:val="en-US"/>
                </w:rPr>
                <w:t>ru</w:t>
              </w:r>
              <w:proofErr w:type="spellEnd"/>
              <w:r w:rsidRPr="002201CC">
                <w:rPr>
                  <w:rStyle w:val="aa"/>
                  <w:rFonts w:ascii="Times New Roman" w:hAnsi="Times New Roman" w:cs="Times New Roman"/>
                  <w:sz w:val="24"/>
                  <w:szCs w:val="24"/>
                </w:rPr>
                <w:t>/</w:t>
              </w:r>
            </w:hyperlink>
            <w:r w:rsidRPr="002201CC">
              <w:rPr>
                <w:rFonts w:ascii="Times New Roman" w:hAnsi="Times New Roman" w:cs="Times New Roman"/>
                <w:sz w:val="24"/>
                <w:szCs w:val="24"/>
              </w:rPr>
              <w:t xml:space="preserve"> (дата обращения 20.01.2013.).</w:t>
            </w:r>
          </w:p>
        </w:tc>
      </w:tr>
      <w:tr w:rsidR="002201CC" w:rsidRPr="00CB11EC" w:rsidTr="00371DD2">
        <w:trPr>
          <w:jc w:val="center"/>
        </w:trPr>
        <w:tc>
          <w:tcPr>
            <w:tcW w:w="340" w:type="dxa"/>
          </w:tcPr>
          <w:p w:rsidR="002201CC" w:rsidRPr="002201CC"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rPr>
            </w:pPr>
          </w:p>
        </w:tc>
        <w:tc>
          <w:tcPr>
            <w:tcW w:w="9411" w:type="dxa"/>
          </w:tcPr>
          <w:p w:rsidR="002201CC" w:rsidRPr="002201CC" w:rsidRDefault="002201CC" w:rsidP="002201CC">
            <w:pPr>
              <w:spacing w:after="0" w:line="240" w:lineRule="auto"/>
              <w:jc w:val="both"/>
              <w:rPr>
                <w:sz w:val="24"/>
                <w:szCs w:val="24"/>
                <w:lang w:val="en-US"/>
              </w:rPr>
            </w:pPr>
            <w:r w:rsidRPr="002201CC">
              <w:rPr>
                <w:rFonts w:ascii="Times New Roman" w:hAnsi="Times New Roman" w:cs="Times New Roman"/>
                <w:sz w:val="24"/>
                <w:szCs w:val="24"/>
                <w:lang w:val="en-US"/>
              </w:rPr>
              <w:t xml:space="preserve">Means G., Schneider D.M. The E-Business Revolution and Design of the 21 </w:t>
            </w:r>
            <w:proofErr w:type="spellStart"/>
            <w:r w:rsidRPr="002201CC">
              <w:rPr>
                <w:rFonts w:ascii="Times New Roman" w:hAnsi="Times New Roman" w:cs="Times New Roman"/>
                <w:sz w:val="24"/>
                <w:szCs w:val="24"/>
                <w:lang w:val="en-US"/>
              </w:rPr>
              <w:t>st</w:t>
            </w:r>
            <w:proofErr w:type="spellEnd"/>
            <w:r w:rsidRPr="002201CC">
              <w:rPr>
                <w:rFonts w:ascii="Times New Roman" w:hAnsi="Times New Roman" w:cs="Times New Roman"/>
                <w:sz w:val="24"/>
                <w:szCs w:val="24"/>
                <w:lang w:val="en-US"/>
              </w:rPr>
              <w:t>-Century Companies and Markets. - Johan Wiley, 2000.</w:t>
            </w:r>
          </w:p>
        </w:tc>
      </w:tr>
      <w:tr w:rsidR="002201CC" w:rsidRPr="00CB11EC" w:rsidTr="00371DD2">
        <w:trPr>
          <w:jc w:val="center"/>
        </w:trPr>
        <w:tc>
          <w:tcPr>
            <w:tcW w:w="340" w:type="dxa"/>
          </w:tcPr>
          <w:p w:rsidR="002201CC" w:rsidRPr="002201CC"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lang w:val="en-US"/>
              </w:rPr>
            </w:pPr>
          </w:p>
        </w:tc>
        <w:tc>
          <w:tcPr>
            <w:tcW w:w="9411" w:type="dxa"/>
          </w:tcPr>
          <w:p w:rsidR="002201CC" w:rsidRPr="002201CC" w:rsidRDefault="002201CC" w:rsidP="002201CC">
            <w:pPr>
              <w:pStyle w:val="a6"/>
              <w:jc w:val="both"/>
              <w:rPr>
                <w:i/>
                <w:sz w:val="24"/>
                <w:szCs w:val="24"/>
                <w:lang w:val="en-US"/>
              </w:rPr>
            </w:pPr>
            <w:proofErr w:type="spellStart"/>
            <w:r w:rsidRPr="002201CC">
              <w:rPr>
                <w:sz w:val="24"/>
                <w:szCs w:val="24"/>
                <w:lang w:val="en-US"/>
              </w:rPr>
              <w:t>Prahalad</w:t>
            </w:r>
            <w:proofErr w:type="spellEnd"/>
            <w:r w:rsidRPr="002201CC">
              <w:rPr>
                <w:sz w:val="24"/>
                <w:szCs w:val="24"/>
                <w:lang w:val="en-US"/>
              </w:rPr>
              <w:t xml:space="preserve"> C. and Hamel G., The Core Competence of the Corporation, Harvard Business Review, May-June 1990, p.79-91.</w:t>
            </w:r>
          </w:p>
        </w:tc>
      </w:tr>
      <w:tr w:rsidR="002201CC" w:rsidRPr="002201CC" w:rsidTr="00371DD2">
        <w:trPr>
          <w:jc w:val="center"/>
        </w:trPr>
        <w:tc>
          <w:tcPr>
            <w:tcW w:w="340" w:type="dxa"/>
          </w:tcPr>
          <w:p w:rsidR="002201CC" w:rsidRPr="002201CC"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lang w:val="en-US"/>
              </w:rPr>
            </w:pPr>
          </w:p>
        </w:tc>
        <w:tc>
          <w:tcPr>
            <w:tcW w:w="9411" w:type="dxa"/>
          </w:tcPr>
          <w:p w:rsidR="002201CC" w:rsidRPr="002201CC" w:rsidRDefault="002201CC" w:rsidP="002201CC">
            <w:pPr>
              <w:spacing w:after="0" w:line="240" w:lineRule="auto"/>
              <w:jc w:val="both"/>
              <w:rPr>
                <w:sz w:val="24"/>
                <w:szCs w:val="24"/>
                <w:lang w:val="en-US"/>
              </w:rPr>
            </w:pPr>
            <w:proofErr w:type="spellStart"/>
            <w:r w:rsidRPr="002201CC">
              <w:rPr>
                <w:rFonts w:ascii="Times New Roman" w:hAnsi="Times New Roman" w:cs="Times New Roman"/>
                <w:sz w:val="24"/>
                <w:szCs w:val="24"/>
                <w:lang w:val="en-US"/>
              </w:rPr>
              <w:t>Hakansson</w:t>
            </w:r>
            <w:proofErr w:type="spellEnd"/>
            <w:r w:rsidRPr="002201CC">
              <w:rPr>
                <w:rFonts w:ascii="Times New Roman" w:hAnsi="Times New Roman" w:cs="Times New Roman"/>
                <w:sz w:val="24"/>
                <w:szCs w:val="24"/>
                <w:lang w:val="en-US"/>
              </w:rPr>
              <w:t xml:space="preserve"> H., </w:t>
            </w:r>
            <w:proofErr w:type="spellStart"/>
            <w:r w:rsidRPr="002201CC">
              <w:rPr>
                <w:rFonts w:ascii="Times New Roman" w:hAnsi="Times New Roman" w:cs="Times New Roman"/>
                <w:sz w:val="24"/>
                <w:szCs w:val="24"/>
                <w:lang w:val="en-US"/>
              </w:rPr>
              <w:t>Ostberg</w:t>
            </w:r>
            <w:proofErr w:type="spellEnd"/>
            <w:r w:rsidRPr="002201CC">
              <w:rPr>
                <w:rFonts w:ascii="Times New Roman" w:hAnsi="Times New Roman" w:cs="Times New Roman"/>
                <w:sz w:val="24"/>
                <w:szCs w:val="24"/>
                <w:lang w:val="en-US"/>
              </w:rPr>
              <w:t xml:space="preserve"> C. Industrial Marketing: An Organizational Problem? Industrial Marketing Management, 4, №2/3, 1975, pp.113-123.</w:t>
            </w:r>
          </w:p>
        </w:tc>
      </w:tr>
      <w:tr w:rsidR="002201CC" w:rsidRPr="002201CC" w:rsidTr="00371DD2">
        <w:trPr>
          <w:jc w:val="center"/>
        </w:trPr>
        <w:tc>
          <w:tcPr>
            <w:tcW w:w="340" w:type="dxa"/>
          </w:tcPr>
          <w:p w:rsidR="002201CC" w:rsidRPr="002201CC" w:rsidRDefault="002201CC" w:rsidP="002201CC">
            <w:pPr>
              <w:pStyle w:val="a9"/>
              <w:numPr>
                <w:ilvl w:val="0"/>
                <w:numId w:val="13"/>
              </w:numPr>
              <w:tabs>
                <w:tab w:val="center" w:pos="1418"/>
              </w:tabs>
              <w:spacing w:after="0" w:line="240" w:lineRule="auto"/>
              <w:ind w:left="0" w:firstLine="0"/>
              <w:jc w:val="center"/>
              <w:rPr>
                <w:rFonts w:ascii="Times New Roman" w:hAnsi="Times New Roman"/>
                <w:sz w:val="24"/>
                <w:szCs w:val="18"/>
                <w:lang w:val="en-US"/>
              </w:rPr>
            </w:pPr>
          </w:p>
        </w:tc>
        <w:tc>
          <w:tcPr>
            <w:tcW w:w="9411" w:type="dxa"/>
          </w:tcPr>
          <w:p w:rsidR="002201CC" w:rsidRPr="002201CC" w:rsidRDefault="002201CC" w:rsidP="002201CC">
            <w:pPr>
              <w:spacing w:after="0" w:line="240" w:lineRule="auto"/>
              <w:jc w:val="both"/>
              <w:rPr>
                <w:sz w:val="24"/>
                <w:szCs w:val="24"/>
                <w:lang w:val="en-US"/>
              </w:rPr>
            </w:pPr>
            <w:r w:rsidRPr="002201CC">
              <w:rPr>
                <w:rFonts w:ascii="Times New Roman" w:hAnsi="Times New Roman" w:cs="Times New Roman"/>
                <w:sz w:val="24"/>
                <w:szCs w:val="24"/>
                <w:lang w:val="en-US"/>
              </w:rPr>
              <w:t>Understanding Business Markets: Interaction, Relationships and Networks. Edited by David Ford, Academic Press Limited, 1990.</w:t>
            </w:r>
            <w:r w:rsidR="00F57D84">
              <w:rPr>
                <w:rFonts w:ascii="Times New Roman" w:hAnsi="Times New Roman" w:cs="Times New Roman"/>
                <w:sz w:val="24"/>
                <w:szCs w:val="24"/>
                <w:lang w:val="en-US"/>
              </w:rPr>
              <w:t>- 556c.</w:t>
            </w:r>
            <w:r w:rsidRPr="002201CC">
              <w:rPr>
                <w:rFonts w:ascii="Times New Roman" w:hAnsi="Times New Roman" w:cs="Times New Roman"/>
                <w:sz w:val="24"/>
                <w:szCs w:val="24"/>
                <w:lang w:val="en-US"/>
              </w:rPr>
              <w:t xml:space="preserve"> </w:t>
            </w:r>
          </w:p>
        </w:tc>
      </w:tr>
    </w:tbl>
    <w:p w:rsidR="00C20913" w:rsidRPr="002201CC" w:rsidRDefault="00C20913" w:rsidP="00DC7757">
      <w:pPr>
        <w:spacing w:after="0" w:line="360" w:lineRule="auto"/>
        <w:ind w:firstLine="709"/>
        <w:jc w:val="both"/>
        <w:rPr>
          <w:rFonts w:ascii="Times New Roman" w:hAnsi="Times New Roman" w:cs="Times New Roman"/>
          <w:sz w:val="28"/>
          <w:szCs w:val="28"/>
          <w:lang w:val="en-US"/>
        </w:rPr>
      </w:pPr>
    </w:p>
    <w:sectPr w:rsidR="00C20913" w:rsidRPr="002201CC" w:rsidSect="00DC775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783B"/>
    <w:multiLevelType w:val="hybridMultilevel"/>
    <w:tmpl w:val="75EEC628"/>
    <w:lvl w:ilvl="0" w:tplc="710ECA1C">
      <w:start w:val="1"/>
      <w:numFmt w:val="bullet"/>
      <w:lvlText w:val="•"/>
      <w:lvlJc w:val="left"/>
      <w:pPr>
        <w:tabs>
          <w:tab w:val="num" w:pos="720"/>
        </w:tabs>
        <w:ind w:left="720" w:hanging="360"/>
      </w:pPr>
      <w:rPr>
        <w:rFonts w:ascii="Arial" w:hAnsi="Arial" w:hint="default"/>
      </w:rPr>
    </w:lvl>
    <w:lvl w:ilvl="1" w:tplc="4E884476" w:tentative="1">
      <w:start w:val="1"/>
      <w:numFmt w:val="bullet"/>
      <w:lvlText w:val="•"/>
      <w:lvlJc w:val="left"/>
      <w:pPr>
        <w:tabs>
          <w:tab w:val="num" w:pos="1440"/>
        </w:tabs>
        <w:ind w:left="1440" w:hanging="360"/>
      </w:pPr>
      <w:rPr>
        <w:rFonts w:ascii="Arial" w:hAnsi="Arial" w:hint="default"/>
      </w:rPr>
    </w:lvl>
    <w:lvl w:ilvl="2" w:tplc="F1BA0580" w:tentative="1">
      <w:start w:val="1"/>
      <w:numFmt w:val="bullet"/>
      <w:lvlText w:val="•"/>
      <w:lvlJc w:val="left"/>
      <w:pPr>
        <w:tabs>
          <w:tab w:val="num" w:pos="2160"/>
        </w:tabs>
        <w:ind w:left="2160" w:hanging="360"/>
      </w:pPr>
      <w:rPr>
        <w:rFonts w:ascii="Arial" w:hAnsi="Arial" w:hint="default"/>
      </w:rPr>
    </w:lvl>
    <w:lvl w:ilvl="3" w:tplc="80EC535A" w:tentative="1">
      <w:start w:val="1"/>
      <w:numFmt w:val="bullet"/>
      <w:lvlText w:val="•"/>
      <w:lvlJc w:val="left"/>
      <w:pPr>
        <w:tabs>
          <w:tab w:val="num" w:pos="2880"/>
        </w:tabs>
        <w:ind w:left="2880" w:hanging="360"/>
      </w:pPr>
      <w:rPr>
        <w:rFonts w:ascii="Arial" w:hAnsi="Arial" w:hint="default"/>
      </w:rPr>
    </w:lvl>
    <w:lvl w:ilvl="4" w:tplc="2F32DF66" w:tentative="1">
      <w:start w:val="1"/>
      <w:numFmt w:val="bullet"/>
      <w:lvlText w:val="•"/>
      <w:lvlJc w:val="left"/>
      <w:pPr>
        <w:tabs>
          <w:tab w:val="num" w:pos="3600"/>
        </w:tabs>
        <w:ind w:left="3600" w:hanging="360"/>
      </w:pPr>
      <w:rPr>
        <w:rFonts w:ascii="Arial" w:hAnsi="Arial" w:hint="default"/>
      </w:rPr>
    </w:lvl>
    <w:lvl w:ilvl="5" w:tplc="0F521FFA" w:tentative="1">
      <w:start w:val="1"/>
      <w:numFmt w:val="bullet"/>
      <w:lvlText w:val="•"/>
      <w:lvlJc w:val="left"/>
      <w:pPr>
        <w:tabs>
          <w:tab w:val="num" w:pos="4320"/>
        </w:tabs>
        <w:ind w:left="4320" w:hanging="360"/>
      </w:pPr>
      <w:rPr>
        <w:rFonts w:ascii="Arial" w:hAnsi="Arial" w:hint="default"/>
      </w:rPr>
    </w:lvl>
    <w:lvl w:ilvl="6" w:tplc="39E44DEC" w:tentative="1">
      <w:start w:val="1"/>
      <w:numFmt w:val="bullet"/>
      <w:lvlText w:val="•"/>
      <w:lvlJc w:val="left"/>
      <w:pPr>
        <w:tabs>
          <w:tab w:val="num" w:pos="5040"/>
        </w:tabs>
        <w:ind w:left="5040" w:hanging="360"/>
      </w:pPr>
      <w:rPr>
        <w:rFonts w:ascii="Arial" w:hAnsi="Arial" w:hint="default"/>
      </w:rPr>
    </w:lvl>
    <w:lvl w:ilvl="7" w:tplc="C6B81EB0" w:tentative="1">
      <w:start w:val="1"/>
      <w:numFmt w:val="bullet"/>
      <w:lvlText w:val="•"/>
      <w:lvlJc w:val="left"/>
      <w:pPr>
        <w:tabs>
          <w:tab w:val="num" w:pos="5760"/>
        </w:tabs>
        <w:ind w:left="5760" w:hanging="360"/>
      </w:pPr>
      <w:rPr>
        <w:rFonts w:ascii="Arial" w:hAnsi="Arial" w:hint="default"/>
      </w:rPr>
    </w:lvl>
    <w:lvl w:ilvl="8" w:tplc="8F96D7DA" w:tentative="1">
      <w:start w:val="1"/>
      <w:numFmt w:val="bullet"/>
      <w:lvlText w:val="•"/>
      <w:lvlJc w:val="left"/>
      <w:pPr>
        <w:tabs>
          <w:tab w:val="num" w:pos="6480"/>
        </w:tabs>
        <w:ind w:left="6480" w:hanging="360"/>
      </w:pPr>
      <w:rPr>
        <w:rFonts w:ascii="Arial" w:hAnsi="Arial" w:hint="default"/>
      </w:rPr>
    </w:lvl>
  </w:abstractNum>
  <w:abstractNum w:abstractNumId="1">
    <w:nsid w:val="1C8C5487"/>
    <w:multiLevelType w:val="hybridMultilevel"/>
    <w:tmpl w:val="056C450C"/>
    <w:lvl w:ilvl="0" w:tplc="3A66D916">
      <w:start w:val="1"/>
      <w:numFmt w:val="bullet"/>
      <w:lvlText w:val="•"/>
      <w:lvlJc w:val="left"/>
      <w:pPr>
        <w:tabs>
          <w:tab w:val="num" w:pos="720"/>
        </w:tabs>
        <w:ind w:left="720" w:hanging="360"/>
      </w:pPr>
      <w:rPr>
        <w:rFonts w:ascii="Arial" w:hAnsi="Arial" w:hint="default"/>
      </w:rPr>
    </w:lvl>
    <w:lvl w:ilvl="1" w:tplc="D1C047F4" w:tentative="1">
      <w:start w:val="1"/>
      <w:numFmt w:val="bullet"/>
      <w:lvlText w:val="•"/>
      <w:lvlJc w:val="left"/>
      <w:pPr>
        <w:tabs>
          <w:tab w:val="num" w:pos="1440"/>
        </w:tabs>
        <w:ind w:left="1440" w:hanging="360"/>
      </w:pPr>
      <w:rPr>
        <w:rFonts w:ascii="Arial" w:hAnsi="Arial" w:hint="default"/>
      </w:rPr>
    </w:lvl>
    <w:lvl w:ilvl="2" w:tplc="E5EAE5AE" w:tentative="1">
      <w:start w:val="1"/>
      <w:numFmt w:val="bullet"/>
      <w:lvlText w:val="•"/>
      <w:lvlJc w:val="left"/>
      <w:pPr>
        <w:tabs>
          <w:tab w:val="num" w:pos="2160"/>
        </w:tabs>
        <w:ind w:left="2160" w:hanging="360"/>
      </w:pPr>
      <w:rPr>
        <w:rFonts w:ascii="Arial" w:hAnsi="Arial" w:hint="default"/>
      </w:rPr>
    </w:lvl>
    <w:lvl w:ilvl="3" w:tplc="D27C8BB2" w:tentative="1">
      <w:start w:val="1"/>
      <w:numFmt w:val="bullet"/>
      <w:lvlText w:val="•"/>
      <w:lvlJc w:val="left"/>
      <w:pPr>
        <w:tabs>
          <w:tab w:val="num" w:pos="2880"/>
        </w:tabs>
        <w:ind w:left="2880" w:hanging="360"/>
      </w:pPr>
      <w:rPr>
        <w:rFonts w:ascii="Arial" w:hAnsi="Arial" w:hint="default"/>
      </w:rPr>
    </w:lvl>
    <w:lvl w:ilvl="4" w:tplc="A3FC7368" w:tentative="1">
      <w:start w:val="1"/>
      <w:numFmt w:val="bullet"/>
      <w:lvlText w:val="•"/>
      <w:lvlJc w:val="left"/>
      <w:pPr>
        <w:tabs>
          <w:tab w:val="num" w:pos="3600"/>
        </w:tabs>
        <w:ind w:left="3600" w:hanging="360"/>
      </w:pPr>
      <w:rPr>
        <w:rFonts w:ascii="Arial" w:hAnsi="Arial" w:hint="default"/>
      </w:rPr>
    </w:lvl>
    <w:lvl w:ilvl="5" w:tplc="EEEA3CA6" w:tentative="1">
      <w:start w:val="1"/>
      <w:numFmt w:val="bullet"/>
      <w:lvlText w:val="•"/>
      <w:lvlJc w:val="left"/>
      <w:pPr>
        <w:tabs>
          <w:tab w:val="num" w:pos="4320"/>
        </w:tabs>
        <w:ind w:left="4320" w:hanging="360"/>
      </w:pPr>
      <w:rPr>
        <w:rFonts w:ascii="Arial" w:hAnsi="Arial" w:hint="default"/>
      </w:rPr>
    </w:lvl>
    <w:lvl w:ilvl="6" w:tplc="26FCFD1A" w:tentative="1">
      <w:start w:val="1"/>
      <w:numFmt w:val="bullet"/>
      <w:lvlText w:val="•"/>
      <w:lvlJc w:val="left"/>
      <w:pPr>
        <w:tabs>
          <w:tab w:val="num" w:pos="5040"/>
        </w:tabs>
        <w:ind w:left="5040" w:hanging="360"/>
      </w:pPr>
      <w:rPr>
        <w:rFonts w:ascii="Arial" w:hAnsi="Arial" w:hint="default"/>
      </w:rPr>
    </w:lvl>
    <w:lvl w:ilvl="7" w:tplc="8116B954" w:tentative="1">
      <w:start w:val="1"/>
      <w:numFmt w:val="bullet"/>
      <w:lvlText w:val="•"/>
      <w:lvlJc w:val="left"/>
      <w:pPr>
        <w:tabs>
          <w:tab w:val="num" w:pos="5760"/>
        </w:tabs>
        <w:ind w:left="5760" w:hanging="360"/>
      </w:pPr>
      <w:rPr>
        <w:rFonts w:ascii="Arial" w:hAnsi="Arial" w:hint="default"/>
      </w:rPr>
    </w:lvl>
    <w:lvl w:ilvl="8" w:tplc="60E46544" w:tentative="1">
      <w:start w:val="1"/>
      <w:numFmt w:val="bullet"/>
      <w:lvlText w:val="•"/>
      <w:lvlJc w:val="left"/>
      <w:pPr>
        <w:tabs>
          <w:tab w:val="num" w:pos="6480"/>
        </w:tabs>
        <w:ind w:left="6480" w:hanging="360"/>
      </w:pPr>
      <w:rPr>
        <w:rFonts w:ascii="Arial" w:hAnsi="Arial" w:hint="default"/>
      </w:rPr>
    </w:lvl>
  </w:abstractNum>
  <w:abstractNum w:abstractNumId="2">
    <w:nsid w:val="1CC44E07"/>
    <w:multiLevelType w:val="hybridMultilevel"/>
    <w:tmpl w:val="5FE674C6"/>
    <w:lvl w:ilvl="0" w:tplc="54A6FB88">
      <w:start w:val="1"/>
      <w:numFmt w:val="bullet"/>
      <w:lvlText w:val="•"/>
      <w:lvlJc w:val="left"/>
      <w:pPr>
        <w:tabs>
          <w:tab w:val="num" w:pos="720"/>
        </w:tabs>
        <w:ind w:left="720" w:hanging="360"/>
      </w:pPr>
      <w:rPr>
        <w:rFonts w:ascii="Arial" w:hAnsi="Arial" w:hint="default"/>
      </w:rPr>
    </w:lvl>
    <w:lvl w:ilvl="1" w:tplc="25688BD6" w:tentative="1">
      <w:start w:val="1"/>
      <w:numFmt w:val="bullet"/>
      <w:lvlText w:val="•"/>
      <w:lvlJc w:val="left"/>
      <w:pPr>
        <w:tabs>
          <w:tab w:val="num" w:pos="1440"/>
        </w:tabs>
        <w:ind w:left="1440" w:hanging="360"/>
      </w:pPr>
      <w:rPr>
        <w:rFonts w:ascii="Arial" w:hAnsi="Arial" w:hint="default"/>
      </w:rPr>
    </w:lvl>
    <w:lvl w:ilvl="2" w:tplc="33EC6794" w:tentative="1">
      <w:start w:val="1"/>
      <w:numFmt w:val="bullet"/>
      <w:lvlText w:val="•"/>
      <w:lvlJc w:val="left"/>
      <w:pPr>
        <w:tabs>
          <w:tab w:val="num" w:pos="2160"/>
        </w:tabs>
        <w:ind w:left="2160" w:hanging="360"/>
      </w:pPr>
      <w:rPr>
        <w:rFonts w:ascii="Arial" w:hAnsi="Arial" w:hint="default"/>
      </w:rPr>
    </w:lvl>
    <w:lvl w:ilvl="3" w:tplc="150CF678" w:tentative="1">
      <w:start w:val="1"/>
      <w:numFmt w:val="bullet"/>
      <w:lvlText w:val="•"/>
      <w:lvlJc w:val="left"/>
      <w:pPr>
        <w:tabs>
          <w:tab w:val="num" w:pos="2880"/>
        </w:tabs>
        <w:ind w:left="2880" w:hanging="360"/>
      </w:pPr>
      <w:rPr>
        <w:rFonts w:ascii="Arial" w:hAnsi="Arial" w:hint="default"/>
      </w:rPr>
    </w:lvl>
    <w:lvl w:ilvl="4" w:tplc="EFF04CD0" w:tentative="1">
      <w:start w:val="1"/>
      <w:numFmt w:val="bullet"/>
      <w:lvlText w:val="•"/>
      <w:lvlJc w:val="left"/>
      <w:pPr>
        <w:tabs>
          <w:tab w:val="num" w:pos="3600"/>
        </w:tabs>
        <w:ind w:left="3600" w:hanging="360"/>
      </w:pPr>
      <w:rPr>
        <w:rFonts w:ascii="Arial" w:hAnsi="Arial" w:hint="default"/>
      </w:rPr>
    </w:lvl>
    <w:lvl w:ilvl="5" w:tplc="5C08F118" w:tentative="1">
      <w:start w:val="1"/>
      <w:numFmt w:val="bullet"/>
      <w:lvlText w:val="•"/>
      <w:lvlJc w:val="left"/>
      <w:pPr>
        <w:tabs>
          <w:tab w:val="num" w:pos="4320"/>
        </w:tabs>
        <w:ind w:left="4320" w:hanging="360"/>
      </w:pPr>
      <w:rPr>
        <w:rFonts w:ascii="Arial" w:hAnsi="Arial" w:hint="default"/>
      </w:rPr>
    </w:lvl>
    <w:lvl w:ilvl="6" w:tplc="B69E3A6E" w:tentative="1">
      <w:start w:val="1"/>
      <w:numFmt w:val="bullet"/>
      <w:lvlText w:val="•"/>
      <w:lvlJc w:val="left"/>
      <w:pPr>
        <w:tabs>
          <w:tab w:val="num" w:pos="5040"/>
        </w:tabs>
        <w:ind w:left="5040" w:hanging="360"/>
      </w:pPr>
      <w:rPr>
        <w:rFonts w:ascii="Arial" w:hAnsi="Arial" w:hint="default"/>
      </w:rPr>
    </w:lvl>
    <w:lvl w:ilvl="7" w:tplc="15C2F8B2" w:tentative="1">
      <w:start w:val="1"/>
      <w:numFmt w:val="bullet"/>
      <w:lvlText w:val="•"/>
      <w:lvlJc w:val="left"/>
      <w:pPr>
        <w:tabs>
          <w:tab w:val="num" w:pos="5760"/>
        </w:tabs>
        <w:ind w:left="5760" w:hanging="360"/>
      </w:pPr>
      <w:rPr>
        <w:rFonts w:ascii="Arial" w:hAnsi="Arial" w:hint="default"/>
      </w:rPr>
    </w:lvl>
    <w:lvl w:ilvl="8" w:tplc="8DA69CB4" w:tentative="1">
      <w:start w:val="1"/>
      <w:numFmt w:val="bullet"/>
      <w:lvlText w:val="•"/>
      <w:lvlJc w:val="left"/>
      <w:pPr>
        <w:tabs>
          <w:tab w:val="num" w:pos="6480"/>
        </w:tabs>
        <w:ind w:left="6480" w:hanging="360"/>
      </w:pPr>
      <w:rPr>
        <w:rFonts w:ascii="Arial" w:hAnsi="Arial" w:hint="default"/>
      </w:rPr>
    </w:lvl>
  </w:abstractNum>
  <w:abstractNum w:abstractNumId="3">
    <w:nsid w:val="22AB2AB7"/>
    <w:multiLevelType w:val="hybridMultilevel"/>
    <w:tmpl w:val="C684661E"/>
    <w:lvl w:ilvl="0" w:tplc="1660C020">
      <w:start w:val="1"/>
      <w:numFmt w:val="bullet"/>
      <w:lvlText w:val="•"/>
      <w:lvlJc w:val="left"/>
      <w:pPr>
        <w:tabs>
          <w:tab w:val="num" w:pos="720"/>
        </w:tabs>
        <w:ind w:left="720" w:hanging="360"/>
      </w:pPr>
      <w:rPr>
        <w:rFonts w:ascii="Arial" w:hAnsi="Arial" w:hint="default"/>
      </w:rPr>
    </w:lvl>
    <w:lvl w:ilvl="1" w:tplc="20DE26AA" w:tentative="1">
      <w:start w:val="1"/>
      <w:numFmt w:val="bullet"/>
      <w:lvlText w:val="•"/>
      <w:lvlJc w:val="left"/>
      <w:pPr>
        <w:tabs>
          <w:tab w:val="num" w:pos="1440"/>
        </w:tabs>
        <w:ind w:left="1440" w:hanging="360"/>
      </w:pPr>
      <w:rPr>
        <w:rFonts w:ascii="Arial" w:hAnsi="Arial" w:hint="default"/>
      </w:rPr>
    </w:lvl>
    <w:lvl w:ilvl="2" w:tplc="94C84F26" w:tentative="1">
      <w:start w:val="1"/>
      <w:numFmt w:val="bullet"/>
      <w:lvlText w:val="•"/>
      <w:lvlJc w:val="left"/>
      <w:pPr>
        <w:tabs>
          <w:tab w:val="num" w:pos="2160"/>
        </w:tabs>
        <w:ind w:left="2160" w:hanging="360"/>
      </w:pPr>
      <w:rPr>
        <w:rFonts w:ascii="Arial" w:hAnsi="Arial" w:hint="default"/>
      </w:rPr>
    </w:lvl>
    <w:lvl w:ilvl="3" w:tplc="B4EC63C4" w:tentative="1">
      <w:start w:val="1"/>
      <w:numFmt w:val="bullet"/>
      <w:lvlText w:val="•"/>
      <w:lvlJc w:val="left"/>
      <w:pPr>
        <w:tabs>
          <w:tab w:val="num" w:pos="2880"/>
        </w:tabs>
        <w:ind w:left="2880" w:hanging="360"/>
      </w:pPr>
      <w:rPr>
        <w:rFonts w:ascii="Arial" w:hAnsi="Arial" w:hint="default"/>
      </w:rPr>
    </w:lvl>
    <w:lvl w:ilvl="4" w:tplc="EBD86D6A" w:tentative="1">
      <w:start w:val="1"/>
      <w:numFmt w:val="bullet"/>
      <w:lvlText w:val="•"/>
      <w:lvlJc w:val="left"/>
      <w:pPr>
        <w:tabs>
          <w:tab w:val="num" w:pos="3600"/>
        </w:tabs>
        <w:ind w:left="3600" w:hanging="360"/>
      </w:pPr>
      <w:rPr>
        <w:rFonts w:ascii="Arial" w:hAnsi="Arial" w:hint="default"/>
      </w:rPr>
    </w:lvl>
    <w:lvl w:ilvl="5" w:tplc="022CBC16" w:tentative="1">
      <w:start w:val="1"/>
      <w:numFmt w:val="bullet"/>
      <w:lvlText w:val="•"/>
      <w:lvlJc w:val="left"/>
      <w:pPr>
        <w:tabs>
          <w:tab w:val="num" w:pos="4320"/>
        </w:tabs>
        <w:ind w:left="4320" w:hanging="360"/>
      </w:pPr>
      <w:rPr>
        <w:rFonts w:ascii="Arial" w:hAnsi="Arial" w:hint="default"/>
      </w:rPr>
    </w:lvl>
    <w:lvl w:ilvl="6" w:tplc="193A14F0" w:tentative="1">
      <w:start w:val="1"/>
      <w:numFmt w:val="bullet"/>
      <w:lvlText w:val="•"/>
      <w:lvlJc w:val="left"/>
      <w:pPr>
        <w:tabs>
          <w:tab w:val="num" w:pos="5040"/>
        </w:tabs>
        <w:ind w:left="5040" w:hanging="360"/>
      </w:pPr>
      <w:rPr>
        <w:rFonts w:ascii="Arial" w:hAnsi="Arial" w:hint="default"/>
      </w:rPr>
    </w:lvl>
    <w:lvl w:ilvl="7" w:tplc="BA70CF16" w:tentative="1">
      <w:start w:val="1"/>
      <w:numFmt w:val="bullet"/>
      <w:lvlText w:val="•"/>
      <w:lvlJc w:val="left"/>
      <w:pPr>
        <w:tabs>
          <w:tab w:val="num" w:pos="5760"/>
        </w:tabs>
        <w:ind w:left="5760" w:hanging="360"/>
      </w:pPr>
      <w:rPr>
        <w:rFonts w:ascii="Arial" w:hAnsi="Arial" w:hint="default"/>
      </w:rPr>
    </w:lvl>
    <w:lvl w:ilvl="8" w:tplc="2F3ECF56" w:tentative="1">
      <w:start w:val="1"/>
      <w:numFmt w:val="bullet"/>
      <w:lvlText w:val="•"/>
      <w:lvlJc w:val="left"/>
      <w:pPr>
        <w:tabs>
          <w:tab w:val="num" w:pos="6480"/>
        </w:tabs>
        <w:ind w:left="6480" w:hanging="360"/>
      </w:pPr>
      <w:rPr>
        <w:rFonts w:ascii="Arial" w:hAnsi="Arial" w:hint="default"/>
      </w:rPr>
    </w:lvl>
  </w:abstractNum>
  <w:abstractNum w:abstractNumId="4">
    <w:nsid w:val="312506AA"/>
    <w:multiLevelType w:val="hybridMultilevel"/>
    <w:tmpl w:val="A4E46F9E"/>
    <w:lvl w:ilvl="0" w:tplc="6BB6A8BA">
      <w:start w:val="1"/>
      <w:numFmt w:val="bullet"/>
      <w:lvlText w:val="•"/>
      <w:lvlJc w:val="left"/>
      <w:pPr>
        <w:tabs>
          <w:tab w:val="num" w:pos="720"/>
        </w:tabs>
        <w:ind w:left="720" w:hanging="360"/>
      </w:pPr>
      <w:rPr>
        <w:rFonts w:ascii="Arial" w:hAnsi="Arial" w:hint="default"/>
      </w:rPr>
    </w:lvl>
    <w:lvl w:ilvl="1" w:tplc="600ADA6A" w:tentative="1">
      <w:start w:val="1"/>
      <w:numFmt w:val="bullet"/>
      <w:lvlText w:val="•"/>
      <w:lvlJc w:val="left"/>
      <w:pPr>
        <w:tabs>
          <w:tab w:val="num" w:pos="1440"/>
        </w:tabs>
        <w:ind w:left="1440" w:hanging="360"/>
      </w:pPr>
      <w:rPr>
        <w:rFonts w:ascii="Arial" w:hAnsi="Arial" w:hint="default"/>
      </w:rPr>
    </w:lvl>
    <w:lvl w:ilvl="2" w:tplc="A98CFF9E" w:tentative="1">
      <w:start w:val="1"/>
      <w:numFmt w:val="bullet"/>
      <w:lvlText w:val="•"/>
      <w:lvlJc w:val="left"/>
      <w:pPr>
        <w:tabs>
          <w:tab w:val="num" w:pos="2160"/>
        </w:tabs>
        <w:ind w:left="2160" w:hanging="360"/>
      </w:pPr>
      <w:rPr>
        <w:rFonts w:ascii="Arial" w:hAnsi="Arial" w:hint="default"/>
      </w:rPr>
    </w:lvl>
    <w:lvl w:ilvl="3" w:tplc="E1E219D0" w:tentative="1">
      <w:start w:val="1"/>
      <w:numFmt w:val="bullet"/>
      <w:lvlText w:val="•"/>
      <w:lvlJc w:val="left"/>
      <w:pPr>
        <w:tabs>
          <w:tab w:val="num" w:pos="2880"/>
        </w:tabs>
        <w:ind w:left="2880" w:hanging="360"/>
      </w:pPr>
      <w:rPr>
        <w:rFonts w:ascii="Arial" w:hAnsi="Arial" w:hint="default"/>
      </w:rPr>
    </w:lvl>
    <w:lvl w:ilvl="4" w:tplc="945E6060" w:tentative="1">
      <w:start w:val="1"/>
      <w:numFmt w:val="bullet"/>
      <w:lvlText w:val="•"/>
      <w:lvlJc w:val="left"/>
      <w:pPr>
        <w:tabs>
          <w:tab w:val="num" w:pos="3600"/>
        </w:tabs>
        <w:ind w:left="3600" w:hanging="360"/>
      </w:pPr>
      <w:rPr>
        <w:rFonts w:ascii="Arial" w:hAnsi="Arial" w:hint="default"/>
      </w:rPr>
    </w:lvl>
    <w:lvl w:ilvl="5" w:tplc="A52C2D38" w:tentative="1">
      <w:start w:val="1"/>
      <w:numFmt w:val="bullet"/>
      <w:lvlText w:val="•"/>
      <w:lvlJc w:val="left"/>
      <w:pPr>
        <w:tabs>
          <w:tab w:val="num" w:pos="4320"/>
        </w:tabs>
        <w:ind w:left="4320" w:hanging="360"/>
      </w:pPr>
      <w:rPr>
        <w:rFonts w:ascii="Arial" w:hAnsi="Arial" w:hint="default"/>
      </w:rPr>
    </w:lvl>
    <w:lvl w:ilvl="6" w:tplc="3AC642D6" w:tentative="1">
      <w:start w:val="1"/>
      <w:numFmt w:val="bullet"/>
      <w:lvlText w:val="•"/>
      <w:lvlJc w:val="left"/>
      <w:pPr>
        <w:tabs>
          <w:tab w:val="num" w:pos="5040"/>
        </w:tabs>
        <w:ind w:left="5040" w:hanging="360"/>
      </w:pPr>
      <w:rPr>
        <w:rFonts w:ascii="Arial" w:hAnsi="Arial" w:hint="default"/>
      </w:rPr>
    </w:lvl>
    <w:lvl w:ilvl="7" w:tplc="8EC6BC7E" w:tentative="1">
      <w:start w:val="1"/>
      <w:numFmt w:val="bullet"/>
      <w:lvlText w:val="•"/>
      <w:lvlJc w:val="left"/>
      <w:pPr>
        <w:tabs>
          <w:tab w:val="num" w:pos="5760"/>
        </w:tabs>
        <w:ind w:left="5760" w:hanging="360"/>
      </w:pPr>
      <w:rPr>
        <w:rFonts w:ascii="Arial" w:hAnsi="Arial" w:hint="default"/>
      </w:rPr>
    </w:lvl>
    <w:lvl w:ilvl="8" w:tplc="D2DE18AE" w:tentative="1">
      <w:start w:val="1"/>
      <w:numFmt w:val="bullet"/>
      <w:lvlText w:val="•"/>
      <w:lvlJc w:val="left"/>
      <w:pPr>
        <w:tabs>
          <w:tab w:val="num" w:pos="6480"/>
        </w:tabs>
        <w:ind w:left="6480" w:hanging="360"/>
      </w:pPr>
      <w:rPr>
        <w:rFonts w:ascii="Arial" w:hAnsi="Arial" w:hint="default"/>
      </w:rPr>
    </w:lvl>
  </w:abstractNum>
  <w:abstractNum w:abstractNumId="5">
    <w:nsid w:val="320B1EE3"/>
    <w:multiLevelType w:val="hybridMultilevel"/>
    <w:tmpl w:val="33525EEE"/>
    <w:lvl w:ilvl="0" w:tplc="4D7CF618">
      <w:start w:val="1"/>
      <w:numFmt w:val="bullet"/>
      <w:lvlText w:val="•"/>
      <w:lvlJc w:val="left"/>
      <w:pPr>
        <w:tabs>
          <w:tab w:val="num" w:pos="720"/>
        </w:tabs>
        <w:ind w:left="720" w:hanging="360"/>
      </w:pPr>
      <w:rPr>
        <w:rFonts w:ascii="Arial" w:hAnsi="Arial" w:hint="default"/>
      </w:rPr>
    </w:lvl>
    <w:lvl w:ilvl="1" w:tplc="BEDCB3B6" w:tentative="1">
      <w:start w:val="1"/>
      <w:numFmt w:val="bullet"/>
      <w:lvlText w:val="•"/>
      <w:lvlJc w:val="left"/>
      <w:pPr>
        <w:tabs>
          <w:tab w:val="num" w:pos="1440"/>
        </w:tabs>
        <w:ind w:left="1440" w:hanging="360"/>
      </w:pPr>
      <w:rPr>
        <w:rFonts w:ascii="Arial" w:hAnsi="Arial" w:hint="default"/>
      </w:rPr>
    </w:lvl>
    <w:lvl w:ilvl="2" w:tplc="F33CFB6E" w:tentative="1">
      <w:start w:val="1"/>
      <w:numFmt w:val="bullet"/>
      <w:lvlText w:val="•"/>
      <w:lvlJc w:val="left"/>
      <w:pPr>
        <w:tabs>
          <w:tab w:val="num" w:pos="2160"/>
        </w:tabs>
        <w:ind w:left="2160" w:hanging="360"/>
      </w:pPr>
      <w:rPr>
        <w:rFonts w:ascii="Arial" w:hAnsi="Arial" w:hint="default"/>
      </w:rPr>
    </w:lvl>
    <w:lvl w:ilvl="3" w:tplc="42ECA7AC" w:tentative="1">
      <w:start w:val="1"/>
      <w:numFmt w:val="bullet"/>
      <w:lvlText w:val="•"/>
      <w:lvlJc w:val="left"/>
      <w:pPr>
        <w:tabs>
          <w:tab w:val="num" w:pos="2880"/>
        </w:tabs>
        <w:ind w:left="2880" w:hanging="360"/>
      </w:pPr>
      <w:rPr>
        <w:rFonts w:ascii="Arial" w:hAnsi="Arial" w:hint="default"/>
      </w:rPr>
    </w:lvl>
    <w:lvl w:ilvl="4" w:tplc="DE66993E" w:tentative="1">
      <w:start w:val="1"/>
      <w:numFmt w:val="bullet"/>
      <w:lvlText w:val="•"/>
      <w:lvlJc w:val="left"/>
      <w:pPr>
        <w:tabs>
          <w:tab w:val="num" w:pos="3600"/>
        </w:tabs>
        <w:ind w:left="3600" w:hanging="360"/>
      </w:pPr>
      <w:rPr>
        <w:rFonts w:ascii="Arial" w:hAnsi="Arial" w:hint="default"/>
      </w:rPr>
    </w:lvl>
    <w:lvl w:ilvl="5" w:tplc="65A860B8" w:tentative="1">
      <w:start w:val="1"/>
      <w:numFmt w:val="bullet"/>
      <w:lvlText w:val="•"/>
      <w:lvlJc w:val="left"/>
      <w:pPr>
        <w:tabs>
          <w:tab w:val="num" w:pos="4320"/>
        </w:tabs>
        <w:ind w:left="4320" w:hanging="360"/>
      </w:pPr>
      <w:rPr>
        <w:rFonts w:ascii="Arial" w:hAnsi="Arial" w:hint="default"/>
      </w:rPr>
    </w:lvl>
    <w:lvl w:ilvl="6" w:tplc="F90617DE" w:tentative="1">
      <w:start w:val="1"/>
      <w:numFmt w:val="bullet"/>
      <w:lvlText w:val="•"/>
      <w:lvlJc w:val="left"/>
      <w:pPr>
        <w:tabs>
          <w:tab w:val="num" w:pos="5040"/>
        </w:tabs>
        <w:ind w:left="5040" w:hanging="360"/>
      </w:pPr>
      <w:rPr>
        <w:rFonts w:ascii="Arial" w:hAnsi="Arial" w:hint="default"/>
      </w:rPr>
    </w:lvl>
    <w:lvl w:ilvl="7" w:tplc="DFF8C5F0" w:tentative="1">
      <w:start w:val="1"/>
      <w:numFmt w:val="bullet"/>
      <w:lvlText w:val="•"/>
      <w:lvlJc w:val="left"/>
      <w:pPr>
        <w:tabs>
          <w:tab w:val="num" w:pos="5760"/>
        </w:tabs>
        <w:ind w:left="5760" w:hanging="360"/>
      </w:pPr>
      <w:rPr>
        <w:rFonts w:ascii="Arial" w:hAnsi="Arial" w:hint="default"/>
      </w:rPr>
    </w:lvl>
    <w:lvl w:ilvl="8" w:tplc="213A16A6" w:tentative="1">
      <w:start w:val="1"/>
      <w:numFmt w:val="bullet"/>
      <w:lvlText w:val="•"/>
      <w:lvlJc w:val="left"/>
      <w:pPr>
        <w:tabs>
          <w:tab w:val="num" w:pos="6480"/>
        </w:tabs>
        <w:ind w:left="6480" w:hanging="360"/>
      </w:pPr>
      <w:rPr>
        <w:rFonts w:ascii="Arial" w:hAnsi="Arial" w:hint="default"/>
      </w:rPr>
    </w:lvl>
  </w:abstractNum>
  <w:abstractNum w:abstractNumId="6">
    <w:nsid w:val="46AA1AA3"/>
    <w:multiLevelType w:val="hybridMultilevel"/>
    <w:tmpl w:val="06705430"/>
    <w:lvl w:ilvl="0" w:tplc="24B6CA50">
      <w:start w:val="1"/>
      <w:numFmt w:val="bullet"/>
      <w:lvlText w:val="•"/>
      <w:lvlJc w:val="left"/>
      <w:pPr>
        <w:tabs>
          <w:tab w:val="num" w:pos="720"/>
        </w:tabs>
        <w:ind w:left="720" w:hanging="360"/>
      </w:pPr>
      <w:rPr>
        <w:rFonts w:ascii="Arial" w:hAnsi="Arial" w:hint="default"/>
      </w:rPr>
    </w:lvl>
    <w:lvl w:ilvl="1" w:tplc="F9D06464" w:tentative="1">
      <w:start w:val="1"/>
      <w:numFmt w:val="bullet"/>
      <w:lvlText w:val="•"/>
      <w:lvlJc w:val="left"/>
      <w:pPr>
        <w:tabs>
          <w:tab w:val="num" w:pos="1440"/>
        </w:tabs>
        <w:ind w:left="1440" w:hanging="360"/>
      </w:pPr>
      <w:rPr>
        <w:rFonts w:ascii="Arial" w:hAnsi="Arial" w:hint="default"/>
      </w:rPr>
    </w:lvl>
    <w:lvl w:ilvl="2" w:tplc="D7207DE8" w:tentative="1">
      <w:start w:val="1"/>
      <w:numFmt w:val="bullet"/>
      <w:lvlText w:val="•"/>
      <w:lvlJc w:val="left"/>
      <w:pPr>
        <w:tabs>
          <w:tab w:val="num" w:pos="2160"/>
        </w:tabs>
        <w:ind w:left="2160" w:hanging="360"/>
      </w:pPr>
      <w:rPr>
        <w:rFonts w:ascii="Arial" w:hAnsi="Arial" w:hint="default"/>
      </w:rPr>
    </w:lvl>
    <w:lvl w:ilvl="3" w:tplc="A634B4F0" w:tentative="1">
      <w:start w:val="1"/>
      <w:numFmt w:val="bullet"/>
      <w:lvlText w:val="•"/>
      <w:lvlJc w:val="left"/>
      <w:pPr>
        <w:tabs>
          <w:tab w:val="num" w:pos="2880"/>
        </w:tabs>
        <w:ind w:left="2880" w:hanging="360"/>
      </w:pPr>
      <w:rPr>
        <w:rFonts w:ascii="Arial" w:hAnsi="Arial" w:hint="default"/>
      </w:rPr>
    </w:lvl>
    <w:lvl w:ilvl="4" w:tplc="D4EAA772" w:tentative="1">
      <w:start w:val="1"/>
      <w:numFmt w:val="bullet"/>
      <w:lvlText w:val="•"/>
      <w:lvlJc w:val="left"/>
      <w:pPr>
        <w:tabs>
          <w:tab w:val="num" w:pos="3600"/>
        </w:tabs>
        <w:ind w:left="3600" w:hanging="360"/>
      </w:pPr>
      <w:rPr>
        <w:rFonts w:ascii="Arial" w:hAnsi="Arial" w:hint="default"/>
      </w:rPr>
    </w:lvl>
    <w:lvl w:ilvl="5" w:tplc="489E39B4" w:tentative="1">
      <w:start w:val="1"/>
      <w:numFmt w:val="bullet"/>
      <w:lvlText w:val="•"/>
      <w:lvlJc w:val="left"/>
      <w:pPr>
        <w:tabs>
          <w:tab w:val="num" w:pos="4320"/>
        </w:tabs>
        <w:ind w:left="4320" w:hanging="360"/>
      </w:pPr>
      <w:rPr>
        <w:rFonts w:ascii="Arial" w:hAnsi="Arial" w:hint="default"/>
      </w:rPr>
    </w:lvl>
    <w:lvl w:ilvl="6" w:tplc="11A89E5C" w:tentative="1">
      <w:start w:val="1"/>
      <w:numFmt w:val="bullet"/>
      <w:lvlText w:val="•"/>
      <w:lvlJc w:val="left"/>
      <w:pPr>
        <w:tabs>
          <w:tab w:val="num" w:pos="5040"/>
        </w:tabs>
        <w:ind w:left="5040" w:hanging="360"/>
      </w:pPr>
      <w:rPr>
        <w:rFonts w:ascii="Arial" w:hAnsi="Arial" w:hint="default"/>
      </w:rPr>
    </w:lvl>
    <w:lvl w:ilvl="7" w:tplc="DD7C9A88" w:tentative="1">
      <w:start w:val="1"/>
      <w:numFmt w:val="bullet"/>
      <w:lvlText w:val="•"/>
      <w:lvlJc w:val="left"/>
      <w:pPr>
        <w:tabs>
          <w:tab w:val="num" w:pos="5760"/>
        </w:tabs>
        <w:ind w:left="5760" w:hanging="360"/>
      </w:pPr>
      <w:rPr>
        <w:rFonts w:ascii="Arial" w:hAnsi="Arial" w:hint="default"/>
      </w:rPr>
    </w:lvl>
    <w:lvl w:ilvl="8" w:tplc="D0FAC5DE" w:tentative="1">
      <w:start w:val="1"/>
      <w:numFmt w:val="bullet"/>
      <w:lvlText w:val="•"/>
      <w:lvlJc w:val="left"/>
      <w:pPr>
        <w:tabs>
          <w:tab w:val="num" w:pos="6480"/>
        </w:tabs>
        <w:ind w:left="6480" w:hanging="360"/>
      </w:pPr>
      <w:rPr>
        <w:rFonts w:ascii="Arial" w:hAnsi="Arial" w:hint="default"/>
      </w:rPr>
    </w:lvl>
  </w:abstractNum>
  <w:abstractNum w:abstractNumId="7">
    <w:nsid w:val="4CC27025"/>
    <w:multiLevelType w:val="hybridMultilevel"/>
    <w:tmpl w:val="2934163A"/>
    <w:lvl w:ilvl="0" w:tplc="24AE7B28">
      <w:start w:val="1"/>
      <w:numFmt w:val="bullet"/>
      <w:lvlText w:val="•"/>
      <w:lvlJc w:val="left"/>
      <w:pPr>
        <w:tabs>
          <w:tab w:val="num" w:pos="720"/>
        </w:tabs>
        <w:ind w:left="720" w:hanging="360"/>
      </w:pPr>
      <w:rPr>
        <w:rFonts w:ascii="Arial" w:hAnsi="Arial" w:hint="default"/>
      </w:rPr>
    </w:lvl>
    <w:lvl w:ilvl="1" w:tplc="52E81584" w:tentative="1">
      <w:start w:val="1"/>
      <w:numFmt w:val="bullet"/>
      <w:lvlText w:val="•"/>
      <w:lvlJc w:val="left"/>
      <w:pPr>
        <w:tabs>
          <w:tab w:val="num" w:pos="1440"/>
        </w:tabs>
        <w:ind w:left="1440" w:hanging="360"/>
      </w:pPr>
      <w:rPr>
        <w:rFonts w:ascii="Arial" w:hAnsi="Arial" w:hint="default"/>
      </w:rPr>
    </w:lvl>
    <w:lvl w:ilvl="2" w:tplc="B6F0C71E" w:tentative="1">
      <w:start w:val="1"/>
      <w:numFmt w:val="bullet"/>
      <w:lvlText w:val="•"/>
      <w:lvlJc w:val="left"/>
      <w:pPr>
        <w:tabs>
          <w:tab w:val="num" w:pos="2160"/>
        </w:tabs>
        <w:ind w:left="2160" w:hanging="360"/>
      </w:pPr>
      <w:rPr>
        <w:rFonts w:ascii="Arial" w:hAnsi="Arial" w:hint="default"/>
      </w:rPr>
    </w:lvl>
    <w:lvl w:ilvl="3" w:tplc="53344BB2" w:tentative="1">
      <w:start w:val="1"/>
      <w:numFmt w:val="bullet"/>
      <w:lvlText w:val="•"/>
      <w:lvlJc w:val="left"/>
      <w:pPr>
        <w:tabs>
          <w:tab w:val="num" w:pos="2880"/>
        </w:tabs>
        <w:ind w:left="2880" w:hanging="360"/>
      </w:pPr>
      <w:rPr>
        <w:rFonts w:ascii="Arial" w:hAnsi="Arial" w:hint="default"/>
      </w:rPr>
    </w:lvl>
    <w:lvl w:ilvl="4" w:tplc="3B6E5998" w:tentative="1">
      <w:start w:val="1"/>
      <w:numFmt w:val="bullet"/>
      <w:lvlText w:val="•"/>
      <w:lvlJc w:val="left"/>
      <w:pPr>
        <w:tabs>
          <w:tab w:val="num" w:pos="3600"/>
        </w:tabs>
        <w:ind w:left="3600" w:hanging="360"/>
      </w:pPr>
      <w:rPr>
        <w:rFonts w:ascii="Arial" w:hAnsi="Arial" w:hint="default"/>
      </w:rPr>
    </w:lvl>
    <w:lvl w:ilvl="5" w:tplc="7E2A736C" w:tentative="1">
      <w:start w:val="1"/>
      <w:numFmt w:val="bullet"/>
      <w:lvlText w:val="•"/>
      <w:lvlJc w:val="left"/>
      <w:pPr>
        <w:tabs>
          <w:tab w:val="num" w:pos="4320"/>
        </w:tabs>
        <w:ind w:left="4320" w:hanging="360"/>
      </w:pPr>
      <w:rPr>
        <w:rFonts w:ascii="Arial" w:hAnsi="Arial" w:hint="default"/>
      </w:rPr>
    </w:lvl>
    <w:lvl w:ilvl="6" w:tplc="893AF1F2" w:tentative="1">
      <w:start w:val="1"/>
      <w:numFmt w:val="bullet"/>
      <w:lvlText w:val="•"/>
      <w:lvlJc w:val="left"/>
      <w:pPr>
        <w:tabs>
          <w:tab w:val="num" w:pos="5040"/>
        </w:tabs>
        <w:ind w:left="5040" w:hanging="360"/>
      </w:pPr>
      <w:rPr>
        <w:rFonts w:ascii="Arial" w:hAnsi="Arial" w:hint="default"/>
      </w:rPr>
    </w:lvl>
    <w:lvl w:ilvl="7" w:tplc="8086057E" w:tentative="1">
      <w:start w:val="1"/>
      <w:numFmt w:val="bullet"/>
      <w:lvlText w:val="•"/>
      <w:lvlJc w:val="left"/>
      <w:pPr>
        <w:tabs>
          <w:tab w:val="num" w:pos="5760"/>
        </w:tabs>
        <w:ind w:left="5760" w:hanging="360"/>
      </w:pPr>
      <w:rPr>
        <w:rFonts w:ascii="Arial" w:hAnsi="Arial" w:hint="default"/>
      </w:rPr>
    </w:lvl>
    <w:lvl w:ilvl="8" w:tplc="FCF62A06" w:tentative="1">
      <w:start w:val="1"/>
      <w:numFmt w:val="bullet"/>
      <w:lvlText w:val="•"/>
      <w:lvlJc w:val="left"/>
      <w:pPr>
        <w:tabs>
          <w:tab w:val="num" w:pos="6480"/>
        </w:tabs>
        <w:ind w:left="6480" w:hanging="360"/>
      </w:pPr>
      <w:rPr>
        <w:rFonts w:ascii="Arial" w:hAnsi="Arial" w:hint="default"/>
      </w:rPr>
    </w:lvl>
  </w:abstractNum>
  <w:abstractNum w:abstractNumId="8">
    <w:nsid w:val="4EFA1D75"/>
    <w:multiLevelType w:val="hybridMultilevel"/>
    <w:tmpl w:val="BE0A2252"/>
    <w:lvl w:ilvl="0" w:tplc="A6441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4F363C"/>
    <w:multiLevelType w:val="hybridMultilevel"/>
    <w:tmpl w:val="493C0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73BFD"/>
    <w:multiLevelType w:val="hybridMultilevel"/>
    <w:tmpl w:val="1024BAA6"/>
    <w:lvl w:ilvl="0" w:tplc="F7204454">
      <w:start w:val="1"/>
      <w:numFmt w:val="bullet"/>
      <w:lvlText w:val="•"/>
      <w:lvlJc w:val="left"/>
      <w:pPr>
        <w:tabs>
          <w:tab w:val="num" w:pos="720"/>
        </w:tabs>
        <w:ind w:left="720" w:hanging="360"/>
      </w:pPr>
      <w:rPr>
        <w:rFonts w:ascii="Arial" w:hAnsi="Arial" w:hint="default"/>
      </w:rPr>
    </w:lvl>
    <w:lvl w:ilvl="1" w:tplc="BEA44BBC" w:tentative="1">
      <w:start w:val="1"/>
      <w:numFmt w:val="bullet"/>
      <w:lvlText w:val="•"/>
      <w:lvlJc w:val="left"/>
      <w:pPr>
        <w:tabs>
          <w:tab w:val="num" w:pos="1440"/>
        </w:tabs>
        <w:ind w:left="1440" w:hanging="360"/>
      </w:pPr>
      <w:rPr>
        <w:rFonts w:ascii="Arial" w:hAnsi="Arial" w:hint="default"/>
      </w:rPr>
    </w:lvl>
    <w:lvl w:ilvl="2" w:tplc="F942E9BA" w:tentative="1">
      <w:start w:val="1"/>
      <w:numFmt w:val="bullet"/>
      <w:lvlText w:val="•"/>
      <w:lvlJc w:val="left"/>
      <w:pPr>
        <w:tabs>
          <w:tab w:val="num" w:pos="2160"/>
        </w:tabs>
        <w:ind w:left="2160" w:hanging="360"/>
      </w:pPr>
      <w:rPr>
        <w:rFonts w:ascii="Arial" w:hAnsi="Arial" w:hint="default"/>
      </w:rPr>
    </w:lvl>
    <w:lvl w:ilvl="3" w:tplc="433E3310" w:tentative="1">
      <w:start w:val="1"/>
      <w:numFmt w:val="bullet"/>
      <w:lvlText w:val="•"/>
      <w:lvlJc w:val="left"/>
      <w:pPr>
        <w:tabs>
          <w:tab w:val="num" w:pos="2880"/>
        </w:tabs>
        <w:ind w:left="2880" w:hanging="360"/>
      </w:pPr>
      <w:rPr>
        <w:rFonts w:ascii="Arial" w:hAnsi="Arial" w:hint="default"/>
      </w:rPr>
    </w:lvl>
    <w:lvl w:ilvl="4" w:tplc="6A6AE3E2" w:tentative="1">
      <w:start w:val="1"/>
      <w:numFmt w:val="bullet"/>
      <w:lvlText w:val="•"/>
      <w:lvlJc w:val="left"/>
      <w:pPr>
        <w:tabs>
          <w:tab w:val="num" w:pos="3600"/>
        </w:tabs>
        <w:ind w:left="3600" w:hanging="360"/>
      </w:pPr>
      <w:rPr>
        <w:rFonts w:ascii="Arial" w:hAnsi="Arial" w:hint="default"/>
      </w:rPr>
    </w:lvl>
    <w:lvl w:ilvl="5" w:tplc="ED6CCE5E" w:tentative="1">
      <w:start w:val="1"/>
      <w:numFmt w:val="bullet"/>
      <w:lvlText w:val="•"/>
      <w:lvlJc w:val="left"/>
      <w:pPr>
        <w:tabs>
          <w:tab w:val="num" w:pos="4320"/>
        </w:tabs>
        <w:ind w:left="4320" w:hanging="360"/>
      </w:pPr>
      <w:rPr>
        <w:rFonts w:ascii="Arial" w:hAnsi="Arial" w:hint="default"/>
      </w:rPr>
    </w:lvl>
    <w:lvl w:ilvl="6" w:tplc="6CFEE8D6" w:tentative="1">
      <w:start w:val="1"/>
      <w:numFmt w:val="bullet"/>
      <w:lvlText w:val="•"/>
      <w:lvlJc w:val="left"/>
      <w:pPr>
        <w:tabs>
          <w:tab w:val="num" w:pos="5040"/>
        </w:tabs>
        <w:ind w:left="5040" w:hanging="360"/>
      </w:pPr>
      <w:rPr>
        <w:rFonts w:ascii="Arial" w:hAnsi="Arial" w:hint="default"/>
      </w:rPr>
    </w:lvl>
    <w:lvl w:ilvl="7" w:tplc="13145E1E" w:tentative="1">
      <w:start w:val="1"/>
      <w:numFmt w:val="bullet"/>
      <w:lvlText w:val="•"/>
      <w:lvlJc w:val="left"/>
      <w:pPr>
        <w:tabs>
          <w:tab w:val="num" w:pos="5760"/>
        </w:tabs>
        <w:ind w:left="5760" w:hanging="360"/>
      </w:pPr>
      <w:rPr>
        <w:rFonts w:ascii="Arial" w:hAnsi="Arial" w:hint="default"/>
      </w:rPr>
    </w:lvl>
    <w:lvl w:ilvl="8" w:tplc="0A2815F4" w:tentative="1">
      <w:start w:val="1"/>
      <w:numFmt w:val="bullet"/>
      <w:lvlText w:val="•"/>
      <w:lvlJc w:val="left"/>
      <w:pPr>
        <w:tabs>
          <w:tab w:val="num" w:pos="6480"/>
        </w:tabs>
        <w:ind w:left="6480" w:hanging="360"/>
      </w:pPr>
      <w:rPr>
        <w:rFonts w:ascii="Arial" w:hAnsi="Arial" w:hint="default"/>
      </w:rPr>
    </w:lvl>
  </w:abstractNum>
  <w:abstractNum w:abstractNumId="11">
    <w:nsid w:val="64001917"/>
    <w:multiLevelType w:val="hybridMultilevel"/>
    <w:tmpl w:val="366A0CB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7554F70"/>
    <w:multiLevelType w:val="hybridMultilevel"/>
    <w:tmpl w:val="87F42AC2"/>
    <w:lvl w:ilvl="0" w:tplc="B944E472">
      <w:start w:val="1"/>
      <w:numFmt w:val="bullet"/>
      <w:lvlText w:val="•"/>
      <w:lvlJc w:val="left"/>
      <w:pPr>
        <w:tabs>
          <w:tab w:val="num" w:pos="720"/>
        </w:tabs>
        <w:ind w:left="720" w:hanging="360"/>
      </w:pPr>
      <w:rPr>
        <w:rFonts w:ascii="Arial" w:hAnsi="Arial" w:hint="default"/>
      </w:rPr>
    </w:lvl>
    <w:lvl w:ilvl="1" w:tplc="66EA9490" w:tentative="1">
      <w:start w:val="1"/>
      <w:numFmt w:val="bullet"/>
      <w:lvlText w:val="•"/>
      <w:lvlJc w:val="left"/>
      <w:pPr>
        <w:tabs>
          <w:tab w:val="num" w:pos="1440"/>
        </w:tabs>
        <w:ind w:left="1440" w:hanging="360"/>
      </w:pPr>
      <w:rPr>
        <w:rFonts w:ascii="Arial" w:hAnsi="Arial" w:hint="default"/>
      </w:rPr>
    </w:lvl>
    <w:lvl w:ilvl="2" w:tplc="067036AE" w:tentative="1">
      <w:start w:val="1"/>
      <w:numFmt w:val="bullet"/>
      <w:lvlText w:val="•"/>
      <w:lvlJc w:val="left"/>
      <w:pPr>
        <w:tabs>
          <w:tab w:val="num" w:pos="2160"/>
        </w:tabs>
        <w:ind w:left="2160" w:hanging="360"/>
      </w:pPr>
      <w:rPr>
        <w:rFonts w:ascii="Arial" w:hAnsi="Arial" w:hint="default"/>
      </w:rPr>
    </w:lvl>
    <w:lvl w:ilvl="3" w:tplc="FE441ED6" w:tentative="1">
      <w:start w:val="1"/>
      <w:numFmt w:val="bullet"/>
      <w:lvlText w:val="•"/>
      <w:lvlJc w:val="left"/>
      <w:pPr>
        <w:tabs>
          <w:tab w:val="num" w:pos="2880"/>
        </w:tabs>
        <w:ind w:left="2880" w:hanging="360"/>
      </w:pPr>
      <w:rPr>
        <w:rFonts w:ascii="Arial" w:hAnsi="Arial" w:hint="default"/>
      </w:rPr>
    </w:lvl>
    <w:lvl w:ilvl="4" w:tplc="43F6864A" w:tentative="1">
      <w:start w:val="1"/>
      <w:numFmt w:val="bullet"/>
      <w:lvlText w:val="•"/>
      <w:lvlJc w:val="left"/>
      <w:pPr>
        <w:tabs>
          <w:tab w:val="num" w:pos="3600"/>
        </w:tabs>
        <w:ind w:left="3600" w:hanging="360"/>
      </w:pPr>
      <w:rPr>
        <w:rFonts w:ascii="Arial" w:hAnsi="Arial" w:hint="default"/>
      </w:rPr>
    </w:lvl>
    <w:lvl w:ilvl="5" w:tplc="303E2BBA" w:tentative="1">
      <w:start w:val="1"/>
      <w:numFmt w:val="bullet"/>
      <w:lvlText w:val="•"/>
      <w:lvlJc w:val="left"/>
      <w:pPr>
        <w:tabs>
          <w:tab w:val="num" w:pos="4320"/>
        </w:tabs>
        <w:ind w:left="4320" w:hanging="360"/>
      </w:pPr>
      <w:rPr>
        <w:rFonts w:ascii="Arial" w:hAnsi="Arial" w:hint="default"/>
      </w:rPr>
    </w:lvl>
    <w:lvl w:ilvl="6" w:tplc="FB7EA602" w:tentative="1">
      <w:start w:val="1"/>
      <w:numFmt w:val="bullet"/>
      <w:lvlText w:val="•"/>
      <w:lvlJc w:val="left"/>
      <w:pPr>
        <w:tabs>
          <w:tab w:val="num" w:pos="5040"/>
        </w:tabs>
        <w:ind w:left="5040" w:hanging="360"/>
      </w:pPr>
      <w:rPr>
        <w:rFonts w:ascii="Arial" w:hAnsi="Arial" w:hint="default"/>
      </w:rPr>
    </w:lvl>
    <w:lvl w:ilvl="7" w:tplc="10226124" w:tentative="1">
      <w:start w:val="1"/>
      <w:numFmt w:val="bullet"/>
      <w:lvlText w:val="•"/>
      <w:lvlJc w:val="left"/>
      <w:pPr>
        <w:tabs>
          <w:tab w:val="num" w:pos="5760"/>
        </w:tabs>
        <w:ind w:left="5760" w:hanging="360"/>
      </w:pPr>
      <w:rPr>
        <w:rFonts w:ascii="Arial" w:hAnsi="Arial" w:hint="default"/>
      </w:rPr>
    </w:lvl>
    <w:lvl w:ilvl="8" w:tplc="417A56B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5"/>
  </w:num>
  <w:num w:numId="4">
    <w:abstractNumId w:val="10"/>
  </w:num>
  <w:num w:numId="5">
    <w:abstractNumId w:val="6"/>
  </w:num>
  <w:num w:numId="6">
    <w:abstractNumId w:val="12"/>
  </w:num>
  <w:num w:numId="7">
    <w:abstractNumId w:val="1"/>
  </w:num>
  <w:num w:numId="8">
    <w:abstractNumId w:val="0"/>
  </w:num>
  <w:num w:numId="9">
    <w:abstractNumId w:val="4"/>
  </w:num>
  <w:num w:numId="10">
    <w:abstractNumId w:val="3"/>
  </w:num>
  <w:num w:numId="11">
    <w:abstractNumId w:val="8"/>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9BE"/>
    <w:rsid w:val="00083D2F"/>
    <w:rsid w:val="000A3170"/>
    <w:rsid w:val="000A384A"/>
    <w:rsid w:val="00114396"/>
    <w:rsid w:val="00151FC6"/>
    <w:rsid w:val="001C5D55"/>
    <w:rsid w:val="00200E50"/>
    <w:rsid w:val="00204939"/>
    <w:rsid w:val="00215DA9"/>
    <w:rsid w:val="002201CC"/>
    <w:rsid w:val="002212CB"/>
    <w:rsid w:val="002712EB"/>
    <w:rsid w:val="002856E8"/>
    <w:rsid w:val="0029316F"/>
    <w:rsid w:val="002A562E"/>
    <w:rsid w:val="002B2986"/>
    <w:rsid w:val="002E1D42"/>
    <w:rsid w:val="002E312E"/>
    <w:rsid w:val="002F3CF3"/>
    <w:rsid w:val="002F4325"/>
    <w:rsid w:val="00307727"/>
    <w:rsid w:val="00355140"/>
    <w:rsid w:val="00361DBF"/>
    <w:rsid w:val="003716AF"/>
    <w:rsid w:val="00391EC9"/>
    <w:rsid w:val="003C7A9F"/>
    <w:rsid w:val="003D5740"/>
    <w:rsid w:val="0047030F"/>
    <w:rsid w:val="0048166E"/>
    <w:rsid w:val="004B7679"/>
    <w:rsid w:val="004D0304"/>
    <w:rsid w:val="00505A90"/>
    <w:rsid w:val="005516C4"/>
    <w:rsid w:val="00571A4B"/>
    <w:rsid w:val="00575576"/>
    <w:rsid w:val="00585275"/>
    <w:rsid w:val="00586D7B"/>
    <w:rsid w:val="005C225E"/>
    <w:rsid w:val="005C28DA"/>
    <w:rsid w:val="005F3BD9"/>
    <w:rsid w:val="00604AE7"/>
    <w:rsid w:val="0066381B"/>
    <w:rsid w:val="006654E2"/>
    <w:rsid w:val="00680906"/>
    <w:rsid w:val="006813C2"/>
    <w:rsid w:val="006D3C92"/>
    <w:rsid w:val="007106AC"/>
    <w:rsid w:val="007255A1"/>
    <w:rsid w:val="00725F9B"/>
    <w:rsid w:val="00730BB4"/>
    <w:rsid w:val="007371B3"/>
    <w:rsid w:val="00787B73"/>
    <w:rsid w:val="00850B21"/>
    <w:rsid w:val="00860918"/>
    <w:rsid w:val="00877B72"/>
    <w:rsid w:val="00884C47"/>
    <w:rsid w:val="008963B6"/>
    <w:rsid w:val="00896E7D"/>
    <w:rsid w:val="009401DF"/>
    <w:rsid w:val="009673B0"/>
    <w:rsid w:val="009E441F"/>
    <w:rsid w:val="009E7FC2"/>
    <w:rsid w:val="00A0115F"/>
    <w:rsid w:val="00A16549"/>
    <w:rsid w:val="00A42895"/>
    <w:rsid w:val="00A97BE0"/>
    <w:rsid w:val="00AF314B"/>
    <w:rsid w:val="00B13DE3"/>
    <w:rsid w:val="00B371DE"/>
    <w:rsid w:val="00B45E14"/>
    <w:rsid w:val="00B5529B"/>
    <w:rsid w:val="00B6587D"/>
    <w:rsid w:val="00B804AF"/>
    <w:rsid w:val="00BA1337"/>
    <w:rsid w:val="00BB3903"/>
    <w:rsid w:val="00BE7664"/>
    <w:rsid w:val="00C12AFB"/>
    <w:rsid w:val="00C14A8F"/>
    <w:rsid w:val="00C20913"/>
    <w:rsid w:val="00C35B58"/>
    <w:rsid w:val="00C51B6B"/>
    <w:rsid w:val="00C56461"/>
    <w:rsid w:val="00C623A8"/>
    <w:rsid w:val="00C75E78"/>
    <w:rsid w:val="00C91525"/>
    <w:rsid w:val="00C92D73"/>
    <w:rsid w:val="00CB11EC"/>
    <w:rsid w:val="00CB32CE"/>
    <w:rsid w:val="00CB613C"/>
    <w:rsid w:val="00CE31E6"/>
    <w:rsid w:val="00CE4F12"/>
    <w:rsid w:val="00CF2573"/>
    <w:rsid w:val="00CF7A91"/>
    <w:rsid w:val="00D21A65"/>
    <w:rsid w:val="00D51FFA"/>
    <w:rsid w:val="00D64FBB"/>
    <w:rsid w:val="00DB5C40"/>
    <w:rsid w:val="00DB7450"/>
    <w:rsid w:val="00DC7757"/>
    <w:rsid w:val="00DD3DA6"/>
    <w:rsid w:val="00DE0D26"/>
    <w:rsid w:val="00DF07C1"/>
    <w:rsid w:val="00E45C37"/>
    <w:rsid w:val="00E60697"/>
    <w:rsid w:val="00EB6FAE"/>
    <w:rsid w:val="00EC700B"/>
    <w:rsid w:val="00EE5971"/>
    <w:rsid w:val="00F14A65"/>
    <w:rsid w:val="00F15016"/>
    <w:rsid w:val="00F15520"/>
    <w:rsid w:val="00F179BE"/>
    <w:rsid w:val="00F57D84"/>
    <w:rsid w:val="00F621BB"/>
    <w:rsid w:val="00F747C2"/>
    <w:rsid w:val="00F93C1B"/>
    <w:rsid w:val="00FE1941"/>
    <w:rsid w:val="00FE1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allout" idref="#_x0000_s1045"/>
        <o:r id="V:Rule7" type="connector" idref="#_x0000_s1039"/>
        <o:r id="V:Rule8" type="connector" idref="#_x0000_s1041"/>
        <o:r id="V:Rule9" type="connector" idref="#_x0000_s1040"/>
        <o:r id="V:Rule10" type="connector" idref="#_x0000_s1043"/>
        <o:r id="V:Rule11"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576"/>
    <w:rPr>
      <w:rFonts w:ascii="Tahoma" w:hAnsi="Tahoma" w:cs="Tahoma"/>
      <w:sz w:val="16"/>
      <w:szCs w:val="16"/>
    </w:rPr>
  </w:style>
  <w:style w:type="table" w:styleId="a5">
    <w:name w:val="Table Grid"/>
    <w:basedOn w:val="a1"/>
    <w:uiPriority w:val="59"/>
    <w:rsid w:val="00F9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B371D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371DE"/>
    <w:rPr>
      <w:rFonts w:ascii="Times New Roman" w:eastAsia="Times New Roman" w:hAnsi="Times New Roman" w:cs="Times New Roman"/>
      <w:sz w:val="20"/>
      <w:szCs w:val="20"/>
      <w:lang w:eastAsia="ru-RU"/>
    </w:rPr>
  </w:style>
  <w:style w:type="paragraph" w:styleId="a8">
    <w:name w:val="Normal (Web)"/>
    <w:basedOn w:val="a"/>
    <w:uiPriority w:val="99"/>
    <w:unhideWhenUsed/>
    <w:rsid w:val="00C35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860918"/>
    <w:pPr>
      <w:ind w:left="720"/>
      <w:contextualSpacing/>
    </w:pPr>
  </w:style>
  <w:style w:type="character" w:customStyle="1" w:styleId="b-serp-urlitem">
    <w:name w:val="b-serp-url__item"/>
    <w:basedOn w:val="a0"/>
    <w:rsid w:val="00EE5971"/>
  </w:style>
  <w:style w:type="character" w:styleId="aa">
    <w:name w:val="Hyperlink"/>
    <w:basedOn w:val="a0"/>
    <w:uiPriority w:val="99"/>
    <w:unhideWhenUsed/>
    <w:rsid w:val="00EE5971"/>
    <w:rPr>
      <w:color w:val="0000FF"/>
      <w:u w:val="single"/>
    </w:rPr>
  </w:style>
  <w:style w:type="character" w:customStyle="1" w:styleId="apple-converted-space">
    <w:name w:val="apple-converted-space"/>
    <w:basedOn w:val="a0"/>
    <w:rsid w:val="00EE5971"/>
  </w:style>
  <w:style w:type="paragraph" w:customStyle="1" w:styleId="ab">
    <w:name w:val="Основной абзац текста (журнал)"/>
    <w:link w:val="ac"/>
    <w:qFormat/>
    <w:rsid w:val="00850B21"/>
    <w:pPr>
      <w:spacing w:after="0" w:line="240" w:lineRule="auto"/>
      <w:ind w:firstLine="340"/>
      <w:jc w:val="both"/>
    </w:pPr>
    <w:rPr>
      <w:rFonts w:ascii="Times New Roman" w:eastAsia="Calibri" w:hAnsi="Times New Roman" w:cs="Times New Roman"/>
      <w:sz w:val="20"/>
      <w:szCs w:val="24"/>
      <w:lang w:eastAsia="ru-RU"/>
    </w:rPr>
  </w:style>
  <w:style w:type="character" w:customStyle="1" w:styleId="ac">
    <w:name w:val="Основной абзац текста (журнал) Знак"/>
    <w:basedOn w:val="a0"/>
    <w:link w:val="ab"/>
    <w:rsid w:val="00850B21"/>
    <w:rPr>
      <w:rFonts w:ascii="Times New Roman" w:eastAsia="Calibri" w:hAnsi="Times New Roman" w:cs="Times New Roman"/>
      <w:sz w:val="20"/>
      <w:szCs w:val="24"/>
      <w:lang w:eastAsia="ru-RU"/>
    </w:rPr>
  </w:style>
  <w:style w:type="paragraph" w:styleId="3">
    <w:name w:val="Body Text 3"/>
    <w:basedOn w:val="a"/>
    <w:link w:val="30"/>
    <w:rsid w:val="00850B21"/>
    <w:pPr>
      <w:spacing w:after="120"/>
      <w:jc w:val="center"/>
    </w:pPr>
    <w:rPr>
      <w:rFonts w:ascii="Calibri" w:eastAsia="Calibri" w:hAnsi="Calibri" w:cs="Times New Roman"/>
      <w:sz w:val="16"/>
      <w:szCs w:val="16"/>
    </w:rPr>
  </w:style>
  <w:style w:type="character" w:customStyle="1" w:styleId="30">
    <w:name w:val="Основной текст 3 Знак"/>
    <w:basedOn w:val="a0"/>
    <w:link w:val="3"/>
    <w:rsid w:val="00850B21"/>
    <w:rPr>
      <w:rFonts w:ascii="Calibri" w:eastAsia="Calibri" w:hAnsi="Calibri" w:cs="Times New Roman"/>
      <w:sz w:val="16"/>
      <w:szCs w:val="16"/>
    </w:rPr>
  </w:style>
  <w:style w:type="paragraph" w:customStyle="1" w:styleId="ad">
    <w:name w:val="Фамилия вступительный абзац (журнал)"/>
    <w:link w:val="ae"/>
    <w:uiPriority w:val="2"/>
    <w:qFormat/>
    <w:rsid w:val="000A3170"/>
    <w:pPr>
      <w:spacing w:after="0" w:line="200" w:lineRule="exact"/>
      <w:ind w:right="3119"/>
      <w:jc w:val="both"/>
      <w:outlineLvl w:val="1"/>
    </w:pPr>
    <w:rPr>
      <w:rFonts w:ascii="Times New Roman" w:eastAsia="Calibri" w:hAnsi="Times New Roman" w:cs="Times New Roman"/>
      <w:szCs w:val="28"/>
      <w:lang w:eastAsia="ru-RU"/>
    </w:rPr>
  </w:style>
  <w:style w:type="character" w:customStyle="1" w:styleId="ae">
    <w:name w:val="Фамилия вступительный абзац (журнал) Знак"/>
    <w:basedOn w:val="a0"/>
    <w:link w:val="ad"/>
    <w:uiPriority w:val="2"/>
    <w:rsid w:val="000A3170"/>
    <w:rPr>
      <w:rFonts w:ascii="Times New Roman" w:eastAsia="Calibri" w:hAnsi="Times New Roman" w:cs="Times New Roman"/>
      <w:szCs w:val="28"/>
      <w:lang w:eastAsia="ru-RU"/>
    </w:rPr>
  </w:style>
  <w:style w:type="paragraph" w:customStyle="1" w:styleId="af">
    <w:name w:val="Вступительный абзац (журнал)"/>
    <w:link w:val="af0"/>
    <w:uiPriority w:val="1"/>
    <w:qFormat/>
    <w:rsid w:val="000A3170"/>
    <w:pPr>
      <w:spacing w:after="0" w:line="200" w:lineRule="exact"/>
      <w:ind w:right="3119" w:firstLine="340"/>
      <w:jc w:val="both"/>
    </w:pPr>
    <w:rPr>
      <w:rFonts w:ascii="Times New Roman" w:eastAsia="Calibri" w:hAnsi="Times New Roman" w:cs="Times New Roman"/>
      <w:sz w:val="20"/>
      <w:szCs w:val="28"/>
      <w:lang w:eastAsia="ru-RU"/>
    </w:rPr>
  </w:style>
  <w:style w:type="character" w:customStyle="1" w:styleId="af0">
    <w:name w:val="Вступительный абзац (журнал) Знак"/>
    <w:basedOn w:val="a0"/>
    <w:link w:val="af"/>
    <w:uiPriority w:val="1"/>
    <w:rsid w:val="000A3170"/>
    <w:rPr>
      <w:rFonts w:ascii="Times New Roman" w:eastAsia="Calibri" w:hAnsi="Times New Roman" w:cs="Times New Roman"/>
      <w:sz w:val="20"/>
      <w:szCs w:val="28"/>
      <w:lang w:eastAsia="ru-RU"/>
    </w:rPr>
  </w:style>
  <w:style w:type="paragraph" w:customStyle="1" w:styleId="af1">
    <w:name w:val="Текст таблицы (журнал)"/>
    <w:link w:val="af2"/>
    <w:uiPriority w:val="6"/>
    <w:qFormat/>
    <w:rsid w:val="002201CC"/>
    <w:pPr>
      <w:spacing w:after="0" w:line="240" w:lineRule="auto"/>
      <w:jc w:val="both"/>
    </w:pPr>
    <w:rPr>
      <w:rFonts w:ascii="Times New Roman" w:eastAsia="Calibri" w:hAnsi="Times New Roman" w:cs="Times New Roman"/>
      <w:sz w:val="18"/>
      <w:szCs w:val="24"/>
      <w:lang w:eastAsia="ru-RU"/>
    </w:rPr>
  </w:style>
  <w:style w:type="character" w:customStyle="1" w:styleId="af2">
    <w:name w:val="Текст таблицы (журнал) Знак"/>
    <w:basedOn w:val="a0"/>
    <w:link w:val="af1"/>
    <w:uiPriority w:val="6"/>
    <w:rsid w:val="002201CC"/>
    <w:rPr>
      <w:rFonts w:ascii="Times New Roman" w:eastAsia="Calibri" w:hAnsi="Times New Roman" w:cs="Times New Roman"/>
      <w:sz w:val="18"/>
      <w:szCs w:val="24"/>
      <w:lang w:eastAsia="ru-RU"/>
    </w:rPr>
  </w:style>
</w:styles>
</file>

<file path=word/webSettings.xml><?xml version="1.0" encoding="utf-8"?>
<w:webSettings xmlns:r="http://schemas.openxmlformats.org/officeDocument/2006/relationships" xmlns:w="http://schemas.openxmlformats.org/wordprocessingml/2006/main">
  <w:divs>
    <w:div w:id="99184895">
      <w:bodyDiv w:val="1"/>
      <w:marLeft w:val="0"/>
      <w:marRight w:val="0"/>
      <w:marTop w:val="0"/>
      <w:marBottom w:val="0"/>
      <w:divBdr>
        <w:top w:val="none" w:sz="0" w:space="0" w:color="auto"/>
        <w:left w:val="none" w:sz="0" w:space="0" w:color="auto"/>
        <w:bottom w:val="none" w:sz="0" w:space="0" w:color="auto"/>
        <w:right w:val="none" w:sz="0" w:space="0" w:color="auto"/>
      </w:divBdr>
      <w:divsChild>
        <w:div w:id="1485269937">
          <w:marLeft w:val="547"/>
          <w:marRight w:val="0"/>
          <w:marTop w:val="86"/>
          <w:marBottom w:val="0"/>
          <w:divBdr>
            <w:top w:val="none" w:sz="0" w:space="0" w:color="auto"/>
            <w:left w:val="none" w:sz="0" w:space="0" w:color="auto"/>
            <w:bottom w:val="none" w:sz="0" w:space="0" w:color="auto"/>
            <w:right w:val="none" w:sz="0" w:space="0" w:color="auto"/>
          </w:divBdr>
        </w:div>
        <w:div w:id="112865449">
          <w:marLeft w:val="547"/>
          <w:marRight w:val="0"/>
          <w:marTop w:val="86"/>
          <w:marBottom w:val="0"/>
          <w:divBdr>
            <w:top w:val="none" w:sz="0" w:space="0" w:color="auto"/>
            <w:left w:val="none" w:sz="0" w:space="0" w:color="auto"/>
            <w:bottom w:val="none" w:sz="0" w:space="0" w:color="auto"/>
            <w:right w:val="none" w:sz="0" w:space="0" w:color="auto"/>
          </w:divBdr>
        </w:div>
        <w:div w:id="1456948530">
          <w:marLeft w:val="547"/>
          <w:marRight w:val="0"/>
          <w:marTop w:val="86"/>
          <w:marBottom w:val="0"/>
          <w:divBdr>
            <w:top w:val="none" w:sz="0" w:space="0" w:color="auto"/>
            <w:left w:val="none" w:sz="0" w:space="0" w:color="auto"/>
            <w:bottom w:val="none" w:sz="0" w:space="0" w:color="auto"/>
            <w:right w:val="none" w:sz="0" w:space="0" w:color="auto"/>
          </w:divBdr>
        </w:div>
        <w:div w:id="650014194">
          <w:marLeft w:val="547"/>
          <w:marRight w:val="0"/>
          <w:marTop w:val="86"/>
          <w:marBottom w:val="0"/>
          <w:divBdr>
            <w:top w:val="none" w:sz="0" w:space="0" w:color="auto"/>
            <w:left w:val="none" w:sz="0" w:space="0" w:color="auto"/>
            <w:bottom w:val="none" w:sz="0" w:space="0" w:color="auto"/>
            <w:right w:val="none" w:sz="0" w:space="0" w:color="auto"/>
          </w:divBdr>
        </w:div>
      </w:divsChild>
    </w:div>
    <w:div w:id="288442866">
      <w:bodyDiv w:val="1"/>
      <w:marLeft w:val="0"/>
      <w:marRight w:val="0"/>
      <w:marTop w:val="0"/>
      <w:marBottom w:val="0"/>
      <w:divBdr>
        <w:top w:val="none" w:sz="0" w:space="0" w:color="auto"/>
        <w:left w:val="none" w:sz="0" w:space="0" w:color="auto"/>
        <w:bottom w:val="none" w:sz="0" w:space="0" w:color="auto"/>
        <w:right w:val="none" w:sz="0" w:space="0" w:color="auto"/>
      </w:divBdr>
      <w:divsChild>
        <w:div w:id="1386488743">
          <w:marLeft w:val="547"/>
          <w:marRight w:val="0"/>
          <w:marTop w:val="86"/>
          <w:marBottom w:val="0"/>
          <w:divBdr>
            <w:top w:val="none" w:sz="0" w:space="0" w:color="auto"/>
            <w:left w:val="none" w:sz="0" w:space="0" w:color="auto"/>
            <w:bottom w:val="none" w:sz="0" w:space="0" w:color="auto"/>
            <w:right w:val="none" w:sz="0" w:space="0" w:color="auto"/>
          </w:divBdr>
        </w:div>
        <w:div w:id="1121723477">
          <w:marLeft w:val="547"/>
          <w:marRight w:val="0"/>
          <w:marTop w:val="86"/>
          <w:marBottom w:val="0"/>
          <w:divBdr>
            <w:top w:val="none" w:sz="0" w:space="0" w:color="auto"/>
            <w:left w:val="none" w:sz="0" w:space="0" w:color="auto"/>
            <w:bottom w:val="none" w:sz="0" w:space="0" w:color="auto"/>
            <w:right w:val="none" w:sz="0" w:space="0" w:color="auto"/>
          </w:divBdr>
        </w:div>
        <w:div w:id="1477182234">
          <w:marLeft w:val="547"/>
          <w:marRight w:val="0"/>
          <w:marTop w:val="86"/>
          <w:marBottom w:val="0"/>
          <w:divBdr>
            <w:top w:val="none" w:sz="0" w:space="0" w:color="auto"/>
            <w:left w:val="none" w:sz="0" w:space="0" w:color="auto"/>
            <w:bottom w:val="none" w:sz="0" w:space="0" w:color="auto"/>
            <w:right w:val="none" w:sz="0" w:space="0" w:color="auto"/>
          </w:divBdr>
        </w:div>
        <w:div w:id="2106143147">
          <w:marLeft w:val="547"/>
          <w:marRight w:val="0"/>
          <w:marTop w:val="86"/>
          <w:marBottom w:val="0"/>
          <w:divBdr>
            <w:top w:val="none" w:sz="0" w:space="0" w:color="auto"/>
            <w:left w:val="none" w:sz="0" w:space="0" w:color="auto"/>
            <w:bottom w:val="none" w:sz="0" w:space="0" w:color="auto"/>
            <w:right w:val="none" w:sz="0" w:space="0" w:color="auto"/>
          </w:divBdr>
        </w:div>
        <w:div w:id="2043167852">
          <w:marLeft w:val="547"/>
          <w:marRight w:val="0"/>
          <w:marTop w:val="86"/>
          <w:marBottom w:val="0"/>
          <w:divBdr>
            <w:top w:val="none" w:sz="0" w:space="0" w:color="auto"/>
            <w:left w:val="none" w:sz="0" w:space="0" w:color="auto"/>
            <w:bottom w:val="none" w:sz="0" w:space="0" w:color="auto"/>
            <w:right w:val="none" w:sz="0" w:space="0" w:color="auto"/>
          </w:divBdr>
        </w:div>
      </w:divsChild>
    </w:div>
    <w:div w:id="910118009">
      <w:bodyDiv w:val="1"/>
      <w:marLeft w:val="0"/>
      <w:marRight w:val="0"/>
      <w:marTop w:val="0"/>
      <w:marBottom w:val="0"/>
      <w:divBdr>
        <w:top w:val="none" w:sz="0" w:space="0" w:color="auto"/>
        <w:left w:val="none" w:sz="0" w:space="0" w:color="auto"/>
        <w:bottom w:val="none" w:sz="0" w:space="0" w:color="auto"/>
        <w:right w:val="none" w:sz="0" w:space="0" w:color="auto"/>
      </w:divBdr>
      <w:divsChild>
        <w:div w:id="338779360">
          <w:marLeft w:val="547"/>
          <w:marRight w:val="0"/>
          <w:marTop w:val="96"/>
          <w:marBottom w:val="0"/>
          <w:divBdr>
            <w:top w:val="none" w:sz="0" w:space="0" w:color="auto"/>
            <w:left w:val="none" w:sz="0" w:space="0" w:color="auto"/>
            <w:bottom w:val="none" w:sz="0" w:space="0" w:color="auto"/>
            <w:right w:val="none" w:sz="0" w:space="0" w:color="auto"/>
          </w:divBdr>
        </w:div>
        <w:div w:id="377357286">
          <w:marLeft w:val="547"/>
          <w:marRight w:val="0"/>
          <w:marTop w:val="96"/>
          <w:marBottom w:val="0"/>
          <w:divBdr>
            <w:top w:val="none" w:sz="0" w:space="0" w:color="auto"/>
            <w:left w:val="none" w:sz="0" w:space="0" w:color="auto"/>
            <w:bottom w:val="none" w:sz="0" w:space="0" w:color="auto"/>
            <w:right w:val="none" w:sz="0" w:space="0" w:color="auto"/>
          </w:divBdr>
        </w:div>
        <w:div w:id="101001610">
          <w:marLeft w:val="547"/>
          <w:marRight w:val="0"/>
          <w:marTop w:val="96"/>
          <w:marBottom w:val="0"/>
          <w:divBdr>
            <w:top w:val="none" w:sz="0" w:space="0" w:color="auto"/>
            <w:left w:val="none" w:sz="0" w:space="0" w:color="auto"/>
            <w:bottom w:val="none" w:sz="0" w:space="0" w:color="auto"/>
            <w:right w:val="none" w:sz="0" w:space="0" w:color="auto"/>
          </w:divBdr>
        </w:div>
      </w:divsChild>
    </w:div>
    <w:div w:id="1229072467">
      <w:bodyDiv w:val="1"/>
      <w:marLeft w:val="0"/>
      <w:marRight w:val="0"/>
      <w:marTop w:val="0"/>
      <w:marBottom w:val="0"/>
      <w:divBdr>
        <w:top w:val="none" w:sz="0" w:space="0" w:color="auto"/>
        <w:left w:val="none" w:sz="0" w:space="0" w:color="auto"/>
        <w:bottom w:val="none" w:sz="0" w:space="0" w:color="auto"/>
        <w:right w:val="none" w:sz="0" w:space="0" w:color="auto"/>
      </w:divBdr>
      <w:divsChild>
        <w:div w:id="475341141">
          <w:marLeft w:val="547"/>
          <w:marRight w:val="0"/>
          <w:marTop w:val="86"/>
          <w:marBottom w:val="0"/>
          <w:divBdr>
            <w:top w:val="none" w:sz="0" w:space="0" w:color="auto"/>
            <w:left w:val="none" w:sz="0" w:space="0" w:color="auto"/>
            <w:bottom w:val="none" w:sz="0" w:space="0" w:color="auto"/>
            <w:right w:val="none" w:sz="0" w:space="0" w:color="auto"/>
          </w:divBdr>
        </w:div>
      </w:divsChild>
    </w:div>
    <w:div w:id="1287814024">
      <w:bodyDiv w:val="1"/>
      <w:marLeft w:val="0"/>
      <w:marRight w:val="0"/>
      <w:marTop w:val="0"/>
      <w:marBottom w:val="0"/>
      <w:divBdr>
        <w:top w:val="none" w:sz="0" w:space="0" w:color="auto"/>
        <w:left w:val="none" w:sz="0" w:space="0" w:color="auto"/>
        <w:bottom w:val="none" w:sz="0" w:space="0" w:color="auto"/>
        <w:right w:val="none" w:sz="0" w:space="0" w:color="auto"/>
      </w:divBdr>
      <w:divsChild>
        <w:div w:id="1256786761">
          <w:marLeft w:val="547"/>
          <w:marRight w:val="0"/>
          <w:marTop w:val="82"/>
          <w:marBottom w:val="0"/>
          <w:divBdr>
            <w:top w:val="none" w:sz="0" w:space="0" w:color="auto"/>
            <w:left w:val="none" w:sz="0" w:space="0" w:color="auto"/>
            <w:bottom w:val="none" w:sz="0" w:space="0" w:color="auto"/>
            <w:right w:val="none" w:sz="0" w:space="0" w:color="auto"/>
          </w:divBdr>
        </w:div>
        <w:div w:id="1939098967">
          <w:marLeft w:val="547"/>
          <w:marRight w:val="0"/>
          <w:marTop w:val="82"/>
          <w:marBottom w:val="0"/>
          <w:divBdr>
            <w:top w:val="none" w:sz="0" w:space="0" w:color="auto"/>
            <w:left w:val="none" w:sz="0" w:space="0" w:color="auto"/>
            <w:bottom w:val="none" w:sz="0" w:space="0" w:color="auto"/>
            <w:right w:val="none" w:sz="0" w:space="0" w:color="auto"/>
          </w:divBdr>
        </w:div>
        <w:div w:id="612252709">
          <w:marLeft w:val="547"/>
          <w:marRight w:val="0"/>
          <w:marTop w:val="82"/>
          <w:marBottom w:val="0"/>
          <w:divBdr>
            <w:top w:val="none" w:sz="0" w:space="0" w:color="auto"/>
            <w:left w:val="none" w:sz="0" w:space="0" w:color="auto"/>
            <w:bottom w:val="none" w:sz="0" w:space="0" w:color="auto"/>
            <w:right w:val="none" w:sz="0" w:space="0" w:color="auto"/>
          </w:divBdr>
        </w:div>
        <w:div w:id="1870609551">
          <w:marLeft w:val="547"/>
          <w:marRight w:val="0"/>
          <w:marTop w:val="82"/>
          <w:marBottom w:val="0"/>
          <w:divBdr>
            <w:top w:val="none" w:sz="0" w:space="0" w:color="auto"/>
            <w:left w:val="none" w:sz="0" w:space="0" w:color="auto"/>
            <w:bottom w:val="none" w:sz="0" w:space="0" w:color="auto"/>
            <w:right w:val="none" w:sz="0" w:space="0" w:color="auto"/>
          </w:divBdr>
        </w:div>
      </w:divsChild>
    </w:div>
    <w:div w:id="1354112177">
      <w:bodyDiv w:val="1"/>
      <w:marLeft w:val="0"/>
      <w:marRight w:val="0"/>
      <w:marTop w:val="0"/>
      <w:marBottom w:val="0"/>
      <w:divBdr>
        <w:top w:val="none" w:sz="0" w:space="0" w:color="auto"/>
        <w:left w:val="none" w:sz="0" w:space="0" w:color="auto"/>
        <w:bottom w:val="none" w:sz="0" w:space="0" w:color="auto"/>
        <w:right w:val="none" w:sz="0" w:space="0" w:color="auto"/>
      </w:divBdr>
      <w:divsChild>
        <w:div w:id="698703179">
          <w:marLeft w:val="547"/>
          <w:marRight w:val="0"/>
          <w:marTop w:val="96"/>
          <w:marBottom w:val="0"/>
          <w:divBdr>
            <w:top w:val="none" w:sz="0" w:space="0" w:color="auto"/>
            <w:left w:val="none" w:sz="0" w:space="0" w:color="auto"/>
            <w:bottom w:val="none" w:sz="0" w:space="0" w:color="auto"/>
            <w:right w:val="none" w:sz="0" w:space="0" w:color="auto"/>
          </w:divBdr>
        </w:div>
        <w:div w:id="711423986">
          <w:marLeft w:val="547"/>
          <w:marRight w:val="0"/>
          <w:marTop w:val="82"/>
          <w:marBottom w:val="0"/>
          <w:divBdr>
            <w:top w:val="none" w:sz="0" w:space="0" w:color="auto"/>
            <w:left w:val="none" w:sz="0" w:space="0" w:color="auto"/>
            <w:bottom w:val="none" w:sz="0" w:space="0" w:color="auto"/>
            <w:right w:val="none" w:sz="0" w:space="0" w:color="auto"/>
          </w:divBdr>
        </w:div>
        <w:div w:id="909727606">
          <w:marLeft w:val="547"/>
          <w:marRight w:val="0"/>
          <w:marTop w:val="82"/>
          <w:marBottom w:val="0"/>
          <w:divBdr>
            <w:top w:val="none" w:sz="0" w:space="0" w:color="auto"/>
            <w:left w:val="none" w:sz="0" w:space="0" w:color="auto"/>
            <w:bottom w:val="none" w:sz="0" w:space="0" w:color="auto"/>
            <w:right w:val="none" w:sz="0" w:space="0" w:color="auto"/>
          </w:divBdr>
        </w:div>
        <w:div w:id="1694266215">
          <w:marLeft w:val="547"/>
          <w:marRight w:val="0"/>
          <w:marTop w:val="82"/>
          <w:marBottom w:val="0"/>
          <w:divBdr>
            <w:top w:val="none" w:sz="0" w:space="0" w:color="auto"/>
            <w:left w:val="none" w:sz="0" w:space="0" w:color="auto"/>
            <w:bottom w:val="none" w:sz="0" w:space="0" w:color="auto"/>
            <w:right w:val="none" w:sz="0" w:space="0" w:color="auto"/>
          </w:divBdr>
        </w:div>
      </w:divsChild>
    </w:div>
    <w:div w:id="1678270553">
      <w:bodyDiv w:val="1"/>
      <w:marLeft w:val="0"/>
      <w:marRight w:val="0"/>
      <w:marTop w:val="0"/>
      <w:marBottom w:val="0"/>
      <w:divBdr>
        <w:top w:val="none" w:sz="0" w:space="0" w:color="auto"/>
        <w:left w:val="none" w:sz="0" w:space="0" w:color="auto"/>
        <w:bottom w:val="none" w:sz="0" w:space="0" w:color="auto"/>
        <w:right w:val="none" w:sz="0" w:space="0" w:color="auto"/>
      </w:divBdr>
      <w:divsChild>
        <w:div w:id="1145585143">
          <w:marLeft w:val="547"/>
          <w:marRight w:val="0"/>
          <w:marTop w:val="86"/>
          <w:marBottom w:val="0"/>
          <w:divBdr>
            <w:top w:val="none" w:sz="0" w:space="0" w:color="auto"/>
            <w:left w:val="none" w:sz="0" w:space="0" w:color="auto"/>
            <w:bottom w:val="none" w:sz="0" w:space="0" w:color="auto"/>
            <w:right w:val="none" w:sz="0" w:space="0" w:color="auto"/>
          </w:divBdr>
        </w:div>
        <w:div w:id="1016275773">
          <w:marLeft w:val="547"/>
          <w:marRight w:val="0"/>
          <w:marTop w:val="86"/>
          <w:marBottom w:val="0"/>
          <w:divBdr>
            <w:top w:val="none" w:sz="0" w:space="0" w:color="auto"/>
            <w:left w:val="none" w:sz="0" w:space="0" w:color="auto"/>
            <w:bottom w:val="none" w:sz="0" w:space="0" w:color="auto"/>
            <w:right w:val="none" w:sz="0" w:space="0" w:color="auto"/>
          </w:divBdr>
        </w:div>
        <w:div w:id="2059475146">
          <w:marLeft w:val="547"/>
          <w:marRight w:val="0"/>
          <w:marTop w:val="86"/>
          <w:marBottom w:val="0"/>
          <w:divBdr>
            <w:top w:val="none" w:sz="0" w:space="0" w:color="auto"/>
            <w:left w:val="none" w:sz="0" w:space="0" w:color="auto"/>
            <w:bottom w:val="none" w:sz="0" w:space="0" w:color="auto"/>
            <w:right w:val="none" w:sz="0" w:space="0" w:color="auto"/>
          </w:divBdr>
        </w:div>
        <w:div w:id="517890058">
          <w:marLeft w:val="547"/>
          <w:marRight w:val="0"/>
          <w:marTop w:val="86"/>
          <w:marBottom w:val="0"/>
          <w:divBdr>
            <w:top w:val="none" w:sz="0" w:space="0" w:color="auto"/>
            <w:left w:val="none" w:sz="0" w:space="0" w:color="auto"/>
            <w:bottom w:val="none" w:sz="0" w:space="0" w:color="auto"/>
            <w:right w:val="none" w:sz="0" w:space="0" w:color="auto"/>
          </w:divBdr>
        </w:div>
        <w:div w:id="48195013">
          <w:marLeft w:val="547"/>
          <w:marRight w:val="0"/>
          <w:marTop w:val="86"/>
          <w:marBottom w:val="0"/>
          <w:divBdr>
            <w:top w:val="none" w:sz="0" w:space="0" w:color="auto"/>
            <w:left w:val="none" w:sz="0" w:space="0" w:color="auto"/>
            <w:bottom w:val="none" w:sz="0" w:space="0" w:color="auto"/>
            <w:right w:val="none" w:sz="0" w:space="0" w:color="auto"/>
          </w:divBdr>
        </w:div>
      </w:divsChild>
    </w:div>
    <w:div w:id="1759325587">
      <w:bodyDiv w:val="1"/>
      <w:marLeft w:val="0"/>
      <w:marRight w:val="0"/>
      <w:marTop w:val="0"/>
      <w:marBottom w:val="0"/>
      <w:divBdr>
        <w:top w:val="none" w:sz="0" w:space="0" w:color="auto"/>
        <w:left w:val="none" w:sz="0" w:space="0" w:color="auto"/>
        <w:bottom w:val="none" w:sz="0" w:space="0" w:color="auto"/>
        <w:right w:val="none" w:sz="0" w:space="0" w:color="auto"/>
      </w:divBdr>
      <w:divsChild>
        <w:div w:id="1490368995">
          <w:marLeft w:val="547"/>
          <w:marRight w:val="0"/>
          <w:marTop w:val="86"/>
          <w:marBottom w:val="0"/>
          <w:divBdr>
            <w:top w:val="none" w:sz="0" w:space="0" w:color="auto"/>
            <w:left w:val="none" w:sz="0" w:space="0" w:color="auto"/>
            <w:bottom w:val="none" w:sz="0" w:space="0" w:color="auto"/>
            <w:right w:val="none" w:sz="0" w:space="0" w:color="auto"/>
          </w:divBdr>
        </w:div>
        <w:div w:id="1346983720">
          <w:marLeft w:val="547"/>
          <w:marRight w:val="0"/>
          <w:marTop w:val="86"/>
          <w:marBottom w:val="0"/>
          <w:divBdr>
            <w:top w:val="none" w:sz="0" w:space="0" w:color="auto"/>
            <w:left w:val="none" w:sz="0" w:space="0" w:color="auto"/>
            <w:bottom w:val="none" w:sz="0" w:space="0" w:color="auto"/>
            <w:right w:val="none" w:sz="0" w:space="0" w:color="auto"/>
          </w:divBdr>
        </w:div>
        <w:div w:id="1162046535">
          <w:marLeft w:val="547"/>
          <w:marRight w:val="0"/>
          <w:marTop w:val="86"/>
          <w:marBottom w:val="0"/>
          <w:divBdr>
            <w:top w:val="none" w:sz="0" w:space="0" w:color="auto"/>
            <w:left w:val="none" w:sz="0" w:space="0" w:color="auto"/>
            <w:bottom w:val="none" w:sz="0" w:space="0" w:color="auto"/>
            <w:right w:val="none" w:sz="0" w:space="0" w:color="auto"/>
          </w:divBdr>
        </w:div>
        <w:div w:id="34743951">
          <w:marLeft w:val="547"/>
          <w:marRight w:val="0"/>
          <w:marTop w:val="86"/>
          <w:marBottom w:val="0"/>
          <w:divBdr>
            <w:top w:val="none" w:sz="0" w:space="0" w:color="auto"/>
            <w:left w:val="none" w:sz="0" w:space="0" w:color="auto"/>
            <w:bottom w:val="none" w:sz="0" w:space="0" w:color="auto"/>
            <w:right w:val="none" w:sz="0" w:space="0" w:color="auto"/>
          </w:divBdr>
        </w:div>
        <w:div w:id="1381399884">
          <w:marLeft w:val="547"/>
          <w:marRight w:val="0"/>
          <w:marTop w:val="86"/>
          <w:marBottom w:val="0"/>
          <w:divBdr>
            <w:top w:val="none" w:sz="0" w:space="0" w:color="auto"/>
            <w:left w:val="none" w:sz="0" w:space="0" w:color="auto"/>
            <w:bottom w:val="none" w:sz="0" w:space="0" w:color="auto"/>
            <w:right w:val="none" w:sz="0" w:space="0" w:color="auto"/>
          </w:divBdr>
        </w:div>
      </w:divsChild>
    </w:div>
    <w:div w:id="1765572309">
      <w:bodyDiv w:val="1"/>
      <w:marLeft w:val="0"/>
      <w:marRight w:val="0"/>
      <w:marTop w:val="0"/>
      <w:marBottom w:val="0"/>
      <w:divBdr>
        <w:top w:val="none" w:sz="0" w:space="0" w:color="auto"/>
        <w:left w:val="none" w:sz="0" w:space="0" w:color="auto"/>
        <w:bottom w:val="none" w:sz="0" w:space="0" w:color="auto"/>
        <w:right w:val="none" w:sz="0" w:space="0" w:color="auto"/>
      </w:divBdr>
    </w:div>
    <w:div w:id="1937252992">
      <w:bodyDiv w:val="1"/>
      <w:marLeft w:val="0"/>
      <w:marRight w:val="0"/>
      <w:marTop w:val="0"/>
      <w:marBottom w:val="0"/>
      <w:divBdr>
        <w:top w:val="none" w:sz="0" w:space="0" w:color="auto"/>
        <w:left w:val="none" w:sz="0" w:space="0" w:color="auto"/>
        <w:bottom w:val="none" w:sz="0" w:space="0" w:color="auto"/>
        <w:right w:val="none" w:sz="0" w:space="0" w:color="auto"/>
      </w:divBdr>
      <w:divsChild>
        <w:div w:id="1012688244">
          <w:marLeft w:val="547"/>
          <w:marRight w:val="0"/>
          <w:marTop w:val="96"/>
          <w:marBottom w:val="0"/>
          <w:divBdr>
            <w:top w:val="none" w:sz="0" w:space="0" w:color="auto"/>
            <w:left w:val="none" w:sz="0" w:space="0" w:color="auto"/>
            <w:bottom w:val="none" w:sz="0" w:space="0" w:color="auto"/>
            <w:right w:val="none" w:sz="0" w:space="0" w:color="auto"/>
          </w:divBdr>
        </w:div>
        <w:div w:id="1034187812">
          <w:marLeft w:val="547"/>
          <w:marRight w:val="0"/>
          <w:marTop w:val="96"/>
          <w:marBottom w:val="0"/>
          <w:divBdr>
            <w:top w:val="none" w:sz="0" w:space="0" w:color="auto"/>
            <w:left w:val="none" w:sz="0" w:space="0" w:color="auto"/>
            <w:bottom w:val="none" w:sz="0" w:space="0" w:color="auto"/>
            <w:right w:val="none" w:sz="0" w:space="0" w:color="auto"/>
          </w:divBdr>
        </w:div>
        <w:div w:id="698549077">
          <w:marLeft w:val="547"/>
          <w:marRight w:val="0"/>
          <w:marTop w:val="96"/>
          <w:marBottom w:val="0"/>
          <w:divBdr>
            <w:top w:val="none" w:sz="0" w:space="0" w:color="auto"/>
            <w:left w:val="none" w:sz="0" w:space="0" w:color="auto"/>
            <w:bottom w:val="none" w:sz="0" w:space="0" w:color="auto"/>
            <w:right w:val="none" w:sz="0" w:space="0" w:color="auto"/>
          </w:divBdr>
        </w:div>
        <w:div w:id="1759138033">
          <w:marLeft w:val="547"/>
          <w:marRight w:val="0"/>
          <w:marTop w:val="96"/>
          <w:marBottom w:val="0"/>
          <w:divBdr>
            <w:top w:val="none" w:sz="0" w:space="0" w:color="auto"/>
            <w:left w:val="none" w:sz="0" w:space="0" w:color="auto"/>
            <w:bottom w:val="none" w:sz="0" w:space="0" w:color="auto"/>
            <w:right w:val="none" w:sz="0" w:space="0" w:color="auto"/>
          </w:divBdr>
        </w:div>
        <w:div w:id="1144586326">
          <w:marLeft w:val="547"/>
          <w:marRight w:val="0"/>
          <w:marTop w:val="96"/>
          <w:marBottom w:val="0"/>
          <w:divBdr>
            <w:top w:val="none" w:sz="0" w:space="0" w:color="auto"/>
            <w:left w:val="none" w:sz="0" w:space="0" w:color="auto"/>
            <w:bottom w:val="none" w:sz="0" w:space="0" w:color="auto"/>
            <w:right w:val="none" w:sz="0" w:space="0" w:color="auto"/>
          </w:divBdr>
        </w:div>
      </w:divsChild>
    </w:div>
    <w:div w:id="2071271509">
      <w:bodyDiv w:val="1"/>
      <w:marLeft w:val="0"/>
      <w:marRight w:val="0"/>
      <w:marTop w:val="0"/>
      <w:marBottom w:val="0"/>
      <w:divBdr>
        <w:top w:val="none" w:sz="0" w:space="0" w:color="auto"/>
        <w:left w:val="none" w:sz="0" w:space="0" w:color="auto"/>
        <w:bottom w:val="none" w:sz="0" w:space="0" w:color="auto"/>
        <w:right w:val="none" w:sz="0" w:space="0" w:color="auto"/>
      </w:divBdr>
      <w:divsChild>
        <w:div w:id="944579535">
          <w:marLeft w:val="547"/>
          <w:marRight w:val="0"/>
          <w:marTop w:val="82"/>
          <w:marBottom w:val="0"/>
          <w:divBdr>
            <w:top w:val="none" w:sz="0" w:space="0" w:color="auto"/>
            <w:left w:val="none" w:sz="0" w:space="0" w:color="auto"/>
            <w:bottom w:val="none" w:sz="0" w:space="0" w:color="auto"/>
            <w:right w:val="none" w:sz="0" w:space="0" w:color="auto"/>
          </w:divBdr>
        </w:div>
        <w:div w:id="1354457313">
          <w:marLeft w:val="547"/>
          <w:marRight w:val="0"/>
          <w:marTop w:val="82"/>
          <w:marBottom w:val="0"/>
          <w:divBdr>
            <w:top w:val="none" w:sz="0" w:space="0" w:color="auto"/>
            <w:left w:val="none" w:sz="0" w:space="0" w:color="auto"/>
            <w:bottom w:val="none" w:sz="0" w:space="0" w:color="auto"/>
            <w:right w:val="none" w:sz="0" w:space="0" w:color="auto"/>
          </w:divBdr>
        </w:div>
        <w:div w:id="1186209966">
          <w:marLeft w:val="547"/>
          <w:marRight w:val="0"/>
          <w:marTop w:val="82"/>
          <w:marBottom w:val="0"/>
          <w:divBdr>
            <w:top w:val="none" w:sz="0" w:space="0" w:color="auto"/>
            <w:left w:val="none" w:sz="0" w:space="0" w:color="auto"/>
            <w:bottom w:val="none" w:sz="0" w:space="0" w:color="auto"/>
            <w:right w:val="none" w:sz="0" w:space="0" w:color="auto"/>
          </w:divBdr>
        </w:div>
        <w:div w:id="1475952614">
          <w:marLeft w:val="547"/>
          <w:marRight w:val="0"/>
          <w:marTop w:val="82"/>
          <w:marBottom w:val="0"/>
          <w:divBdr>
            <w:top w:val="none" w:sz="0" w:space="0" w:color="auto"/>
            <w:left w:val="none" w:sz="0" w:space="0" w:color="auto"/>
            <w:bottom w:val="none" w:sz="0" w:space="0" w:color="auto"/>
            <w:right w:val="none" w:sz="0" w:space="0" w:color="auto"/>
          </w:divBdr>
        </w:div>
        <w:div w:id="2025471668">
          <w:marLeft w:val="547"/>
          <w:marRight w:val="0"/>
          <w:marTop w:val="82"/>
          <w:marBottom w:val="0"/>
          <w:divBdr>
            <w:top w:val="none" w:sz="0" w:space="0" w:color="auto"/>
            <w:left w:val="none" w:sz="0" w:space="0" w:color="auto"/>
            <w:bottom w:val="none" w:sz="0" w:space="0" w:color="auto"/>
            <w:right w:val="none" w:sz="0" w:space="0" w:color="auto"/>
          </w:divBdr>
        </w:div>
        <w:div w:id="562184409">
          <w:marLeft w:val="547"/>
          <w:marRight w:val="0"/>
          <w:marTop w:val="82"/>
          <w:marBottom w:val="0"/>
          <w:divBdr>
            <w:top w:val="none" w:sz="0" w:space="0" w:color="auto"/>
            <w:left w:val="none" w:sz="0" w:space="0" w:color="auto"/>
            <w:bottom w:val="none" w:sz="0" w:space="0" w:color="auto"/>
            <w:right w:val="none" w:sz="0" w:space="0" w:color="auto"/>
          </w:divBdr>
        </w:div>
        <w:div w:id="1922057948">
          <w:marLeft w:val="547"/>
          <w:marRight w:val="0"/>
          <w:marTop w:val="82"/>
          <w:marBottom w:val="0"/>
          <w:divBdr>
            <w:top w:val="none" w:sz="0" w:space="0" w:color="auto"/>
            <w:left w:val="none" w:sz="0" w:space="0" w:color="auto"/>
            <w:bottom w:val="none" w:sz="0" w:space="0" w:color="auto"/>
            <w:right w:val="none" w:sz="0" w:space="0" w:color="auto"/>
          </w:divBdr>
        </w:div>
      </w:divsChild>
    </w:div>
    <w:div w:id="21095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consultant.ru/more-outsourcing"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ari.yande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0;&#1056;&#1061;&#1048;&#1042;&#1070;&#1083;&#1076;&#1072;&#1096;&#1077;&#1074;&#1072;\&#1070;&#1083;&#1076;&#1072;&#1096;&#1077;&#1074;&#1072;1\&#1044;&#1080;&#1089;&#1089;&#1077;&#1088;&#1090;&#1072;&#1094;&#1080;&#1080;\&#1055;&#1088;&#1086;&#1082;&#1086;&#1087;&#1094;&#1086;&#1074;\&#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0;&#1056;&#1061;&#1048;&#1042;&#1070;&#1083;&#1076;&#1072;&#1096;&#1077;&#1074;&#1072;\&#1070;&#1083;&#1076;&#1072;&#1096;&#1077;&#1074;&#1072;1\&#1044;&#1080;&#1089;&#1089;&#1077;&#1088;&#1090;&#1072;&#1094;&#1080;&#1080;\&#1055;&#1088;&#1086;&#1082;&#1086;&#1087;&#1094;&#1086;&#1074;\&#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1134960794477595"/>
          <c:y val="1.0768186686944507E-2"/>
          <c:w val="0.31799833798204791"/>
          <c:h val="0.85025273709945171"/>
        </c:manualLayout>
      </c:layout>
      <c:bar3DChart>
        <c:barDir val="bar"/>
        <c:grouping val="clustered"/>
        <c:ser>
          <c:idx val="0"/>
          <c:order val="0"/>
          <c:tx>
            <c:strRef>
              <c:f>Лист1!$B$1</c:f>
              <c:strCache>
                <c:ptCount val="1"/>
                <c:pt idx="0">
                  <c:v>Текущий уровень аутсорсинга, %</c:v>
                </c:pt>
              </c:strCache>
            </c:strRef>
          </c:tx>
          <c:spPr>
            <a:solidFill>
              <a:schemeClr val="tx1">
                <a:lumMod val="50000"/>
                <a:lumOff val="50000"/>
              </a:schemeClr>
            </a:solidFill>
          </c:spPr>
          <c:dLbls>
            <c:showVal val="1"/>
          </c:dLbls>
          <c:cat>
            <c:strRef>
              <c:f>Лист1!$A$2:$A$9</c:f>
              <c:strCache>
                <c:ptCount val="8"/>
                <c:pt idx="0">
                  <c:v>Информационные технологии</c:v>
                </c:pt>
                <c:pt idx="1">
                  <c:v>Производство</c:v>
                </c:pt>
                <c:pt idx="2">
                  <c:v>Финансы</c:v>
                </c:pt>
                <c:pt idx="3">
                  <c:v>Управление персоналолм</c:v>
                </c:pt>
                <c:pt idx="4">
                  <c:v>Юридические услуги</c:v>
                </c:pt>
                <c:pt idx="5">
                  <c:v>Управление недвижимостью</c:v>
                </c:pt>
                <c:pt idx="6">
                  <c:v>Закупки</c:v>
                </c:pt>
                <c:pt idx="7">
                  <c:v>Продажи/Маркетинг</c:v>
                </c:pt>
              </c:strCache>
            </c:strRef>
          </c:cat>
          <c:val>
            <c:numRef>
              <c:f>Лист1!$B$2:$B$9</c:f>
              <c:numCache>
                <c:formatCode>General</c:formatCode>
                <c:ptCount val="8"/>
                <c:pt idx="0">
                  <c:v>76</c:v>
                </c:pt>
                <c:pt idx="1">
                  <c:v>42</c:v>
                </c:pt>
                <c:pt idx="2">
                  <c:v>37</c:v>
                </c:pt>
                <c:pt idx="3">
                  <c:v>30</c:v>
                </c:pt>
                <c:pt idx="4">
                  <c:v>40</c:v>
                </c:pt>
                <c:pt idx="5">
                  <c:v>32</c:v>
                </c:pt>
                <c:pt idx="6">
                  <c:v>24</c:v>
                </c:pt>
                <c:pt idx="7">
                  <c:v>11</c:v>
                </c:pt>
              </c:numCache>
            </c:numRef>
          </c:val>
        </c:ser>
        <c:ser>
          <c:idx val="1"/>
          <c:order val="1"/>
          <c:tx>
            <c:strRef>
              <c:f>Лист1!$C$1</c:f>
              <c:strCache>
                <c:ptCount val="1"/>
                <c:pt idx="0">
                  <c:v>Ожидаемый будущий уровень аутсорсинга, %</c:v>
                </c:pt>
              </c:strCache>
            </c:strRef>
          </c:tx>
          <c:spPr>
            <a:solidFill>
              <a:schemeClr val="bg1">
                <a:lumMod val="85000"/>
              </a:schemeClr>
            </a:solidFill>
          </c:spPr>
          <c:dLbls>
            <c:showVal val="1"/>
          </c:dLbls>
          <c:cat>
            <c:strRef>
              <c:f>Лист1!$A$2:$A$9</c:f>
              <c:strCache>
                <c:ptCount val="8"/>
                <c:pt idx="0">
                  <c:v>Информационные технологии</c:v>
                </c:pt>
                <c:pt idx="1">
                  <c:v>Производство</c:v>
                </c:pt>
                <c:pt idx="2">
                  <c:v>Финансы</c:v>
                </c:pt>
                <c:pt idx="3">
                  <c:v>Управление персоналолм</c:v>
                </c:pt>
                <c:pt idx="4">
                  <c:v>Юридические услуги</c:v>
                </c:pt>
                <c:pt idx="5">
                  <c:v>Управление недвижимостью</c:v>
                </c:pt>
                <c:pt idx="6">
                  <c:v>Закупки</c:v>
                </c:pt>
                <c:pt idx="7">
                  <c:v>Продажи/Маркетинг</c:v>
                </c:pt>
              </c:strCache>
            </c:strRef>
          </c:cat>
          <c:val>
            <c:numRef>
              <c:f>Лист1!$C$2:$C$9</c:f>
              <c:numCache>
                <c:formatCode>General</c:formatCode>
                <c:ptCount val="8"/>
                <c:pt idx="0">
                  <c:v>81</c:v>
                </c:pt>
                <c:pt idx="1">
                  <c:v>53</c:v>
                </c:pt>
                <c:pt idx="2">
                  <c:v>53</c:v>
                </c:pt>
                <c:pt idx="3">
                  <c:v>46</c:v>
                </c:pt>
                <c:pt idx="4">
                  <c:v>42</c:v>
                </c:pt>
                <c:pt idx="5">
                  <c:v>41</c:v>
                </c:pt>
                <c:pt idx="6">
                  <c:v>36</c:v>
                </c:pt>
                <c:pt idx="7">
                  <c:v>24</c:v>
                </c:pt>
              </c:numCache>
            </c:numRef>
          </c:val>
        </c:ser>
        <c:shape val="box"/>
        <c:axId val="88686592"/>
        <c:axId val="88688896"/>
        <c:axId val="0"/>
      </c:bar3DChart>
      <c:catAx>
        <c:axId val="88686592"/>
        <c:scaling>
          <c:orientation val="minMax"/>
        </c:scaling>
        <c:axPos val="l"/>
        <c:tickLblPos val="nextTo"/>
        <c:crossAx val="88688896"/>
        <c:crosses val="autoZero"/>
        <c:auto val="1"/>
        <c:lblAlgn val="ctr"/>
        <c:lblOffset val="100"/>
      </c:catAx>
      <c:valAx>
        <c:axId val="88688896"/>
        <c:scaling>
          <c:orientation val="minMax"/>
        </c:scaling>
        <c:axPos val="b"/>
        <c:majorGridlines/>
        <c:numFmt formatCode="General" sourceLinked="1"/>
        <c:tickLblPos val="nextTo"/>
        <c:crossAx val="886865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Лист1!$B$14</c:f>
              <c:strCache>
                <c:ptCount val="1"/>
                <c:pt idx="0">
                  <c:v>Очень важно, %</c:v>
                </c:pt>
              </c:strCache>
            </c:strRef>
          </c:tx>
          <c:spPr>
            <a:solidFill>
              <a:schemeClr val="tx1">
                <a:lumMod val="50000"/>
                <a:lumOff val="50000"/>
              </a:schemeClr>
            </a:solidFill>
          </c:spPr>
          <c:cat>
            <c:strRef>
              <c:f>Лист1!$A$15:$A$21</c:f>
              <c:strCache>
                <c:ptCount val="7"/>
                <c:pt idx="0">
                  <c:v>Дух партнерства между клиентом и вендором</c:v>
                </c:pt>
                <c:pt idx="1">
                  <c:v>Хорошо проработанный инженерный уровень соглашений</c:v>
                </c:pt>
                <c:pt idx="2">
                  <c:v>Четкое совместное регулирование соглашений</c:v>
                </c:pt>
                <c:pt idx="3">
                  <c:v>Последовательно развиваемые двусторонние коммуникации</c:v>
                </c:pt>
                <c:pt idx="4">
                  <c:v>Детализированные условия контракта</c:v>
                </c:pt>
                <c:pt idx="5">
                  <c:v>Сильная счетно-контрольная управленческая команда вендора</c:v>
                </c:pt>
                <c:pt idx="6">
                  <c:v>Сильная внутренняя управленческая команда вендора</c:v>
                </c:pt>
              </c:strCache>
            </c:strRef>
          </c:cat>
          <c:val>
            <c:numRef>
              <c:f>Лист1!$B$15:$B$21</c:f>
              <c:numCache>
                <c:formatCode>General</c:formatCode>
                <c:ptCount val="7"/>
                <c:pt idx="0">
                  <c:v>49</c:v>
                </c:pt>
                <c:pt idx="1">
                  <c:v>9</c:v>
                </c:pt>
                <c:pt idx="2">
                  <c:v>15</c:v>
                </c:pt>
                <c:pt idx="3">
                  <c:v>7</c:v>
                </c:pt>
                <c:pt idx="4">
                  <c:v>8</c:v>
                </c:pt>
                <c:pt idx="5">
                  <c:v>5</c:v>
                </c:pt>
                <c:pt idx="6">
                  <c:v>6</c:v>
                </c:pt>
              </c:numCache>
            </c:numRef>
          </c:val>
        </c:ser>
        <c:ser>
          <c:idx val="1"/>
          <c:order val="1"/>
          <c:tx>
            <c:strRef>
              <c:f>Лист1!$C$14</c:f>
              <c:strCache>
                <c:ptCount val="1"/>
                <c:pt idx="0">
                  <c:v>Важно, %</c:v>
                </c:pt>
              </c:strCache>
            </c:strRef>
          </c:tx>
          <c:spPr>
            <a:solidFill>
              <a:schemeClr val="bg1">
                <a:lumMod val="75000"/>
              </a:schemeClr>
            </a:solidFill>
          </c:spPr>
          <c:cat>
            <c:strRef>
              <c:f>Лист1!$A$15:$A$21</c:f>
              <c:strCache>
                <c:ptCount val="7"/>
                <c:pt idx="0">
                  <c:v>Дух партнерства между клиентом и вендором</c:v>
                </c:pt>
                <c:pt idx="1">
                  <c:v>Хорошо проработанный инженерный уровень соглашений</c:v>
                </c:pt>
                <c:pt idx="2">
                  <c:v>Четкое совместное регулирование соглашений</c:v>
                </c:pt>
                <c:pt idx="3">
                  <c:v>Последовательно развиваемые двусторонние коммуникации</c:v>
                </c:pt>
                <c:pt idx="4">
                  <c:v>Детализированные условия контракта</c:v>
                </c:pt>
                <c:pt idx="5">
                  <c:v>Сильная счетно-контрольная управленческая команда вендора</c:v>
                </c:pt>
                <c:pt idx="6">
                  <c:v>Сильная внутренняя управленческая команда вендора</c:v>
                </c:pt>
              </c:strCache>
            </c:strRef>
          </c:cat>
          <c:val>
            <c:numRef>
              <c:f>Лист1!$C$15:$C$21</c:f>
              <c:numCache>
                <c:formatCode>General</c:formatCode>
                <c:ptCount val="7"/>
                <c:pt idx="0">
                  <c:v>15</c:v>
                </c:pt>
                <c:pt idx="1">
                  <c:v>34</c:v>
                </c:pt>
                <c:pt idx="2">
                  <c:v>14</c:v>
                </c:pt>
                <c:pt idx="3">
                  <c:v>10</c:v>
                </c:pt>
                <c:pt idx="4">
                  <c:v>9</c:v>
                </c:pt>
                <c:pt idx="5">
                  <c:v>10</c:v>
                </c:pt>
                <c:pt idx="6">
                  <c:v>7</c:v>
                </c:pt>
              </c:numCache>
            </c:numRef>
          </c:val>
        </c:ser>
        <c:shape val="box"/>
        <c:axId val="123901440"/>
        <c:axId val="78025088"/>
        <c:axId val="0"/>
      </c:bar3DChart>
      <c:catAx>
        <c:axId val="123901440"/>
        <c:scaling>
          <c:orientation val="minMax"/>
        </c:scaling>
        <c:axPos val="l"/>
        <c:tickLblPos val="nextTo"/>
        <c:crossAx val="78025088"/>
        <c:crosses val="autoZero"/>
        <c:auto val="1"/>
        <c:lblAlgn val="ctr"/>
        <c:lblOffset val="100"/>
      </c:catAx>
      <c:valAx>
        <c:axId val="78025088"/>
        <c:scaling>
          <c:orientation val="minMax"/>
        </c:scaling>
        <c:axPos val="b"/>
        <c:majorGridlines/>
        <c:numFmt formatCode="General" sourceLinked="1"/>
        <c:tickLblPos val="nextTo"/>
        <c:crossAx val="1239014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FD57E-4665-426E-A598-4B82CE1B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2013-11-23T12:59:00Z</dcterms:created>
  <dcterms:modified xsi:type="dcterms:W3CDTF">2013-11-23T13:00:00Z</dcterms:modified>
</cp:coreProperties>
</file>