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6A" w:rsidRPr="00D934FF" w:rsidRDefault="00D27F6A" w:rsidP="003E722D">
      <w:pPr>
        <w:pStyle w:val="a5"/>
        <w:spacing w:before="0" w:after="0" w:line="240" w:lineRule="auto"/>
        <w:ind w:firstLine="0"/>
        <w:jc w:val="left"/>
        <w:rPr>
          <w:rFonts w:ascii="Times New Roman" w:hAnsi="Times New Roman"/>
          <w:b/>
          <w:szCs w:val="24"/>
          <w:lang w:val="ru-RU"/>
        </w:rPr>
      </w:pPr>
      <w:r w:rsidRPr="00D934FF">
        <w:rPr>
          <w:rFonts w:ascii="Times New Roman" w:hAnsi="Times New Roman"/>
          <w:b/>
          <w:szCs w:val="24"/>
          <w:lang w:val="ru-RU"/>
        </w:rPr>
        <w:t xml:space="preserve">История управленческой мысли и бизнеса: </w:t>
      </w:r>
      <w:r>
        <w:rPr>
          <w:rFonts w:ascii="Times New Roman" w:hAnsi="Times New Roman"/>
          <w:b/>
          <w:szCs w:val="24"/>
          <w:lang w:val="ru-RU"/>
        </w:rPr>
        <w:t>Национальные модели подготовки кадров управления</w:t>
      </w:r>
      <w:r w:rsidRPr="00D934FF">
        <w:rPr>
          <w:rFonts w:ascii="Times New Roman" w:hAnsi="Times New Roman"/>
          <w:b/>
          <w:szCs w:val="24"/>
          <w:lang w:val="ru-RU"/>
        </w:rPr>
        <w:t xml:space="preserve">. </w:t>
      </w:r>
      <w:r w:rsidRPr="00D934FF">
        <w:rPr>
          <w:rFonts w:ascii="Times New Roman" w:hAnsi="Times New Roman"/>
          <w:b/>
          <w:szCs w:val="24"/>
        </w:rPr>
        <w:t>XV</w:t>
      </w:r>
      <w:r>
        <w:rPr>
          <w:rFonts w:ascii="Times New Roman" w:hAnsi="Times New Roman"/>
          <w:b/>
          <w:szCs w:val="24"/>
        </w:rPr>
        <w:t>I</w:t>
      </w:r>
      <w:r w:rsidRPr="00D934FF">
        <w:rPr>
          <w:rFonts w:ascii="Times New Roman" w:hAnsi="Times New Roman"/>
          <w:b/>
          <w:szCs w:val="24"/>
          <w:lang w:val="ru-RU"/>
        </w:rPr>
        <w:t xml:space="preserve"> Международная конференция; Москва, МГУ имени М.В. Ломоносова, Экономический факультет, 1-3 июля </w:t>
      </w:r>
      <w:smartTag w:uri="urn:schemas-microsoft-com:office:smarttags" w:element="metricconverter">
        <w:smartTagPr>
          <w:attr w:name="ProductID" w:val="2015 г"/>
        </w:smartTagPr>
        <w:r w:rsidRPr="00D934FF">
          <w:rPr>
            <w:rFonts w:ascii="Times New Roman" w:hAnsi="Times New Roman"/>
            <w:b/>
            <w:szCs w:val="24"/>
            <w:lang w:val="ru-RU"/>
          </w:rPr>
          <w:t>201</w:t>
        </w:r>
        <w:r>
          <w:rPr>
            <w:rFonts w:ascii="Times New Roman" w:hAnsi="Times New Roman"/>
            <w:b/>
            <w:szCs w:val="24"/>
            <w:lang w:val="ru-RU"/>
          </w:rPr>
          <w:t>5</w:t>
        </w:r>
        <w:r w:rsidRPr="00D934FF">
          <w:rPr>
            <w:rFonts w:ascii="Times New Roman" w:hAnsi="Times New Roman"/>
            <w:b/>
            <w:szCs w:val="24"/>
            <w:lang w:val="ru-RU"/>
          </w:rPr>
          <w:t xml:space="preserve"> г</w:t>
        </w:r>
      </w:smartTag>
      <w:r w:rsidRPr="00D934FF">
        <w:rPr>
          <w:rFonts w:ascii="Times New Roman" w:hAnsi="Times New Roman"/>
          <w:b/>
          <w:szCs w:val="24"/>
          <w:lang w:val="ru-RU"/>
        </w:rPr>
        <w:t>.: Материалы конференции</w:t>
      </w:r>
    </w:p>
    <w:p w:rsidR="00D27F6A" w:rsidRDefault="00D27F6A" w:rsidP="003E722D">
      <w:pPr>
        <w:pStyle w:val="a5"/>
        <w:spacing w:before="0" w:after="0" w:line="240" w:lineRule="auto"/>
        <w:ind w:firstLine="0"/>
        <w:jc w:val="left"/>
        <w:rPr>
          <w:rFonts w:ascii="Times New Roman" w:hAnsi="Times New Roman"/>
          <w:szCs w:val="24"/>
          <w:lang w:val="ru-RU"/>
        </w:rPr>
      </w:pPr>
    </w:p>
    <w:p w:rsidR="00D27F6A" w:rsidRPr="00527BCE" w:rsidRDefault="00D27F6A" w:rsidP="003E722D">
      <w:pPr>
        <w:pStyle w:val="a5"/>
        <w:spacing w:before="0" w:after="0" w:line="240" w:lineRule="auto"/>
        <w:ind w:firstLine="0"/>
        <w:jc w:val="left"/>
        <w:rPr>
          <w:rFonts w:ascii="Times New Roman" w:hAnsi="Times New Roman"/>
          <w:szCs w:val="24"/>
          <w:lang w:val="ru-RU"/>
        </w:rPr>
      </w:pPr>
      <w:r w:rsidRPr="00527BCE">
        <w:rPr>
          <w:rFonts w:ascii="Times New Roman" w:hAnsi="Times New Roman"/>
          <w:szCs w:val="24"/>
          <w:lang w:val="ru-RU"/>
        </w:rPr>
        <w:t>Е</w:t>
      </w:r>
      <w:r>
        <w:rPr>
          <w:rFonts w:ascii="Times New Roman" w:hAnsi="Times New Roman"/>
          <w:szCs w:val="24"/>
          <w:lang w:val="ru-RU"/>
        </w:rPr>
        <w:t>.А. </w:t>
      </w:r>
      <w:r w:rsidRPr="00527BCE">
        <w:rPr>
          <w:rFonts w:ascii="Times New Roman" w:hAnsi="Times New Roman"/>
          <w:szCs w:val="24"/>
          <w:lang w:val="ru-RU"/>
        </w:rPr>
        <w:t>Савелёнок, к.э.н.</w:t>
      </w:r>
    </w:p>
    <w:p w:rsidR="00D27F6A" w:rsidRPr="00527BCE" w:rsidRDefault="00D27F6A" w:rsidP="003E722D">
      <w:pPr>
        <w:pStyle w:val="a5"/>
        <w:spacing w:before="0" w:after="0" w:line="240" w:lineRule="auto"/>
        <w:ind w:firstLine="0"/>
        <w:jc w:val="left"/>
        <w:rPr>
          <w:rFonts w:ascii="Times New Roman" w:hAnsi="Times New Roman"/>
          <w:szCs w:val="24"/>
          <w:lang w:val="ru-RU"/>
        </w:rPr>
      </w:pPr>
      <w:r w:rsidRPr="00527BCE">
        <w:rPr>
          <w:rFonts w:ascii="Times New Roman" w:hAnsi="Times New Roman"/>
          <w:szCs w:val="24"/>
          <w:lang w:val="ru-RU"/>
        </w:rPr>
        <w:t>Институт менеджмента инноваций НИУ ВШЭ, заместитель директора, доцент кафедры менеджмента инноваций</w:t>
      </w:r>
      <w:r>
        <w:rPr>
          <w:rFonts w:ascii="Times New Roman" w:hAnsi="Times New Roman"/>
          <w:szCs w:val="24"/>
          <w:lang w:val="ru-RU"/>
        </w:rPr>
        <w:t>.</w:t>
      </w:r>
    </w:p>
    <w:p w:rsidR="00D27F6A" w:rsidRPr="006E5ABF" w:rsidRDefault="00D27F6A" w:rsidP="003E722D">
      <w:pPr>
        <w:pStyle w:val="a5"/>
        <w:spacing w:before="240" w:after="240"/>
        <w:ind w:firstLine="709"/>
        <w:jc w:val="center"/>
        <w:rPr>
          <w:rFonts w:ascii="Times New Roman" w:hAnsi="Times New Roman"/>
          <w:b/>
          <w:sz w:val="28"/>
          <w:szCs w:val="28"/>
          <w:lang w:val="ru-RU"/>
        </w:rPr>
      </w:pPr>
      <w:r>
        <w:rPr>
          <w:rFonts w:ascii="Times New Roman" w:hAnsi="Times New Roman"/>
          <w:b/>
          <w:sz w:val="28"/>
          <w:szCs w:val="28"/>
          <w:lang w:val="ru-RU"/>
        </w:rPr>
        <w:t>Кого и зачем учить менеджменту: пролегомены к теологии управления</w:t>
      </w:r>
    </w:p>
    <w:p w:rsidR="00D27F6A" w:rsidRDefault="00D27F6A" w:rsidP="00011B8B">
      <w:pPr>
        <w:pStyle w:val="a5"/>
        <w:tabs>
          <w:tab w:val="left" w:pos="3544"/>
          <w:tab w:val="left" w:pos="4536"/>
        </w:tabs>
        <w:spacing w:before="0" w:after="0" w:line="240" w:lineRule="auto"/>
        <w:ind w:firstLine="709"/>
        <w:jc w:val="right"/>
        <w:rPr>
          <w:rFonts w:ascii="Times New Roman" w:hAnsi="Times New Roman"/>
          <w:i/>
          <w:szCs w:val="24"/>
          <w:lang w:val="ru-RU"/>
        </w:rPr>
      </w:pPr>
      <w:r w:rsidRPr="00914B44">
        <w:rPr>
          <w:rFonts w:ascii="Times New Roman" w:hAnsi="Times New Roman"/>
          <w:szCs w:val="24"/>
          <w:lang w:val="ru-RU"/>
        </w:rPr>
        <w:t>«</w:t>
      </w:r>
      <w:r>
        <w:rPr>
          <w:rFonts w:ascii="Times New Roman" w:hAnsi="Times New Roman"/>
          <w:szCs w:val="24"/>
          <w:lang w:val="ru-RU"/>
        </w:rPr>
        <w:t xml:space="preserve">… </w:t>
      </w:r>
      <w:r w:rsidRPr="00914B44">
        <w:rPr>
          <w:rFonts w:ascii="Times New Roman" w:hAnsi="Times New Roman"/>
          <w:szCs w:val="24"/>
          <w:lang w:val="ru-RU"/>
        </w:rPr>
        <w:t>[наука]</w:t>
      </w:r>
      <w:r w:rsidRPr="00914B44">
        <w:rPr>
          <w:rFonts w:ascii="Times New Roman" w:hAnsi="Times New Roman"/>
          <w:i/>
          <w:szCs w:val="24"/>
          <w:lang w:val="ru-RU"/>
        </w:rPr>
        <w:t xml:space="preserve"> </w:t>
      </w:r>
      <w:r>
        <w:rPr>
          <w:rFonts w:ascii="Times New Roman" w:hAnsi="Times New Roman"/>
          <w:i/>
          <w:szCs w:val="24"/>
          <w:lang w:val="ru-RU"/>
        </w:rPr>
        <w:t>лишена смысла,</w:t>
      </w:r>
    </w:p>
    <w:p w:rsidR="00D27F6A" w:rsidRDefault="00D27F6A" w:rsidP="00011B8B">
      <w:pPr>
        <w:pStyle w:val="a5"/>
        <w:tabs>
          <w:tab w:val="left" w:pos="3544"/>
          <w:tab w:val="left" w:pos="4536"/>
        </w:tabs>
        <w:spacing w:before="0" w:after="0" w:line="240" w:lineRule="auto"/>
        <w:ind w:firstLine="709"/>
        <w:jc w:val="right"/>
        <w:rPr>
          <w:rFonts w:ascii="Times New Roman" w:hAnsi="Times New Roman"/>
          <w:i/>
          <w:szCs w:val="24"/>
          <w:lang w:val="ru-RU"/>
        </w:rPr>
      </w:pPr>
      <w:r>
        <w:rPr>
          <w:rFonts w:ascii="Times New Roman" w:hAnsi="Times New Roman"/>
          <w:i/>
          <w:szCs w:val="24"/>
          <w:lang w:val="ru-RU"/>
        </w:rPr>
        <w:t>потому что не дает никакого ответа</w:t>
      </w:r>
    </w:p>
    <w:p w:rsidR="00D27F6A" w:rsidRPr="00914B44" w:rsidRDefault="00D27F6A" w:rsidP="00011B8B">
      <w:pPr>
        <w:pStyle w:val="a5"/>
        <w:tabs>
          <w:tab w:val="left" w:pos="3544"/>
          <w:tab w:val="left" w:pos="4536"/>
        </w:tabs>
        <w:spacing w:before="0" w:after="0" w:line="240" w:lineRule="auto"/>
        <w:ind w:firstLine="709"/>
        <w:jc w:val="right"/>
        <w:rPr>
          <w:rFonts w:ascii="Times New Roman" w:hAnsi="Times New Roman"/>
          <w:szCs w:val="24"/>
          <w:lang w:val="ru-RU"/>
        </w:rPr>
      </w:pPr>
      <w:r>
        <w:rPr>
          <w:rFonts w:ascii="Times New Roman" w:hAnsi="Times New Roman"/>
          <w:i/>
          <w:szCs w:val="24"/>
          <w:lang w:val="ru-RU"/>
        </w:rPr>
        <w:t>на единственно важные для нас вопросы: «Что нам делать?», «Как нам жить?».</w:t>
      </w:r>
    </w:p>
    <w:p w:rsidR="00D27F6A" w:rsidRPr="00914B44" w:rsidRDefault="00D27F6A" w:rsidP="007B044C">
      <w:pPr>
        <w:pStyle w:val="a5"/>
        <w:tabs>
          <w:tab w:val="left" w:pos="3544"/>
          <w:tab w:val="left" w:pos="4536"/>
        </w:tabs>
        <w:spacing w:before="120" w:after="120"/>
        <w:ind w:firstLine="709"/>
        <w:jc w:val="right"/>
        <w:rPr>
          <w:rFonts w:ascii="Times New Roman" w:hAnsi="Times New Roman"/>
          <w:szCs w:val="24"/>
          <w:lang w:val="ru-RU"/>
        </w:rPr>
      </w:pPr>
      <w:r>
        <w:rPr>
          <w:rFonts w:ascii="Times New Roman" w:hAnsi="Times New Roman"/>
          <w:szCs w:val="24"/>
          <w:lang w:val="ru-RU"/>
        </w:rPr>
        <w:t>Л.Н. Толстой</w:t>
      </w:r>
      <w:r>
        <w:rPr>
          <w:rStyle w:val="a6"/>
          <w:rFonts w:ascii="Times New Roman" w:hAnsi="Times New Roman"/>
          <w:szCs w:val="24"/>
          <w:lang w:val="ru-RU"/>
        </w:rPr>
        <w:footnoteReference w:id="2"/>
      </w:r>
    </w:p>
    <w:p w:rsidR="00D27F6A" w:rsidRDefault="00D27F6A" w:rsidP="002217A2">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Настоящий доклад является продолжением двух докладов по теме подготовки и обучения менеджеров, сделанных автором на конференциях по Истории управленческой мысли и бизнеса в 2011 и 2014 гг.</w:t>
      </w:r>
      <w:r>
        <w:rPr>
          <w:rStyle w:val="a6"/>
          <w:rFonts w:ascii="Times New Roman" w:hAnsi="Times New Roman"/>
          <w:sz w:val="24"/>
          <w:szCs w:val="24"/>
          <w:lang w:val="ru-RU"/>
        </w:rPr>
        <w:footnoteReference w:id="3"/>
      </w:r>
    </w:p>
    <w:p w:rsidR="00D27F6A" w:rsidRDefault="00D27F6A" w:rsidP="002217A2">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 xml:space="preserve">В докладе </w:t>
      </w:r>
      <w:smartTag w:uri="urn:schemas-microsoft-com:office:smarttags" w:element="metricconverter">
        <w:smartTagPr>
          <w:attr w:name="ProductID" w:val="2011 г"/>
        </w:smartTagPr>
        <w:r>
          <w:rPr>
            <w:rFonts w:ascii="Times New Roman" w:hAnsi="Times New Roman"/>
            <w:sz w:val="24"/>
            <w:szCs w:val="24"/>
            <w:lang w:val="ru-RU"/>
          </w:rPr>
          <w:t>2011 г</w:t>
        </w:r>
      </w:smartTag>
      <w:r>
        <w:rPr>
          <w:rFonts w:ascii="Times New Roman" w:hAnsi="Times New Roman"/>
          <w:sz w:val="24"/>
          <w:szCs w:val="24"/>
          <w:lang w:val="ru-RU"/>
        </w:rPr>
        <w:t xml:space="preserve">. обосновывается, в том числе, тезис о том, что в основе деятельности по управлению лежит формирование и реализация определенных идей управления, которые, в свою очередь, базируются в значительной степени на этике. Будучи сформулированными и сведенными в систему, идеи управления, в самом первом приближении, составляют идеологию управления. Главным выводом доклада стало указание на необходимость </w:t>
      </w:r>
      <w:r w:rsidRPr="001B4AED">
        <w:rPr>
          <w:rFonts w:ascii="Times New Roman" w:hAnsi="Times New Roman"/>
          <w:sz w:val="24"/>
          <w:szCs w:val="24"/>
          <w:lang w:val="ru-RU"/>
        </w:rPr>
        <w:t>«ресмыслинга» (идеологической перезагрузки) менеджмента и бизнеса</w:t>
      </w:r>
      <w:r>
        <w:rPr>
          <w:rFonts w:ascii="Times New Roman" w:hAnsi="Times New Roman"/>
          <w:sz w:val="24"/>
          <w:szCs w:val="24"/>
          <w:lang w:val="ru-RU"/>
        </w:rPr>
        <w:t xml:space="preserve"> на основе, в том числе, «</w:t>
      </w:r>
      <w:r w:rsidRPr="00616EC7">
        <w:rPr>
          <w:rFonts w:ascii="Times New Roman" w:hAnsi="Times New Roman"/>
          <w:i/>
          <w:sz w:val="24"/>
          <w:szCs w:val="24"/>
          <w:lang w:val="ru-RU"/>
        </w:rPr>
        <w:t>высши</w:t>
      </w:r>
      <w:r>
        <w:rPr>
          <w:rFonts w:ascii="Times New Roman" w:hAnsi="Times New Roman"/>
          <w:i/>
          <w:sz w:val="24"/>
          <w:szCs w:val="24"/>
          <w:lang w:val="ru-RU"/>
        </w:rPr>
        <w:t>х</w:t>
      </w:r>
      <w:r w:rsidRPr="00616EC7">
        <w:rPr>
          <w:rFonts w:ascii="Times New Roman" w:hAnsi="Times New Roman"/>
          <w:i/>
          <w:sz w:val="24"/>
          <w:szCs w:val="24"/>
          <w:lang w:val="ru-RU"/>
        </w:rPr>
        <w:t xml:space="preserve"> благороднейши</w:t>
      </w:r>
      <w:r>
        <w:rPr>
          <w:rFonts w:ascii="Times New Roman" w:hAnsi="Times New Roman"/>
          <w:i/>
          <w:sz w:val="24"/>
          <w:szCs w:val="24"/>
          <w:lang w:val="ru-RU"/>
        </w:rPr>
        <w:t>х</w:t>
      </w:r>
      <w:r w:rsidRPr="00616EC7">
        <w:rPr>
          <w:rFonts w:ascii="Times New Roman" w:hAnsi="Times New Roman"/>
          <w:i/>
          <w:sz w:val="24"/>
          <w:szCs w:val="24"/>
          <w:lang w:val="ru-RU"/>
        </w:rPr>
        <w:t xml:space="preserve"> ценност</w:t>
      </w:r>
      <w:r>
        <w:rPr>
          <w:rFonts w:ascii="Times New Roman" w:hAnsi="Times New Roman"/>
          <w:i/>
          <w:sz w:val="24"/>
          <w:szCs w:val="24"/>
          <w:lang w:val="ru-RU"/>
        </w:rPr>
        <w:t>ей</w:t>
      </w:r>
      <w:r>
        <w:rPr>
          <w:rFonts w:ascii="Times New Roman" w:hAnsi="Times New Roman"/>
          <w:sz w:val="24"/>
          <w:szCs w:val="24"/>
          <w:lang w:val="ru-RU"/>
        </w:rPr>
        <w:t>» (М. Вебер).</w:t>
      </w:r>
    </w:p>
    <w:p w:rsidR="00D27F6A" w:rsidRDefault="00D27F6A" w:rsidP="002217A2">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 xml:space="preserve">Доклад </w:t>
      </w:r>
      <w:smartTag w:uri="urn:schemas-microsoft-com:office:smarttags" w:element="metricconverter">
        <w:smartTagPr>
          <w:attr w:name="ProductID" w:val="2014 г"/>
        </w:smartTagPr>
        <w:r>
          <w:rPr>
            <w:rFonts w:ascii="Times New Roman" w:hAnsi="Times New Roman"/>
            <w:sz w:val="24"/>
            <w:szCs w:val="24"/>
            <w:lang w:val="ru-RU"/>
          </w:rPr>
          <w:t>2014 г</w:t>
        </w:r>
      </w:smartTag>
      <w:r>
        <w:rPr>
          <w:rFonts w:ascii="Times New Roman" w:hAnsi="Times New Roman"/>
          <w:sz w:val="24"/>
          <w:szCs w:val="24"/>
          <w:lang w:val="ru-RU"/>
        </w:rPr>
        <w:t>. выстроен вокруг попытки дать ответ на вопрос — чему и как надо учить менеджеров, чтобы они могли находить и реализовывать в качестве идей управления «</w:t>
      </w:r>
      <w:r w:rsidRPr="00616EC7">
        <w:rPr>
          <w:rFonts w:ascii="Times New Roman" w:hAnsi="Times New Roman"/>
          <w:i/>
          <w:sz w:val="24"/>
          <w:szCs w:val="24"/>
          <w:lang w:val="ru-RU"/>
        </w:rPr>
        <w:t>высши</w:t>
      </w:r>
      <w:r>
        <w:rPr>
          <w:rFonts w:ascii="Times New Roman" w:hAnsi="Times New Roman"/>
          <w:i/>
          <w:sz w:val="24"/>
          <w:szCs w:val="24"/>
          <w:lang w:val="ru-RU"/>
        </w:rPr>
        <w:t>е</w:t>
      </w:r>
      <w:r w:rsidRPr="00616EC7">
        <w:rPr>
          <w:rFonts w:ascii="Times New Roman" w:hAnsi="Times New Roman"/>
          <w:i/>
          <w:sz w:val="24"/>
          <w:szCs w:val="24"/>
          <w:lang w:val="ru-RU"/>
        </w:rPr>
        <w:t xml:space="preserve"> благороднейши</w:t>
      </w:r>
      <w:r>
        <w:rPr>
          <w:rFonts w:ascii="Times New Roman" w:hAnsi="Times New Roman"/>
          <w:i/>
          <w:sz w:val="24"/>
          <w:szCs w:val="24"/>
          <w:lang w:val="ru-RU"/>
        </w:rPr>
        <w:t>е</w:t>
      </w:r>
      <w:r w:rsidRPr="00616EC7">
        <w:rPr>
          <w:rFonts w:ascii="Times New Roman" w:hAnsi="Times New Roman"/>
          <w:i/>
          <w:sz w:val="24"/>
          <w:szCs w:val="24"/>
          <w:lang w:val="ru-RU"/>
        </w:rPr>
        <w:t xml:space="preserve"> ценност</w:t>
      </w:r>
      <w:r>
        <w:rPr>
          <w:rFonts w:ascii="Times New Roman" w:hAnsi="Times New Roman"/>
          <w:i/>
          <w:sz w:val="24"/>
          <w:szCs w:val="24"/>
          <w:lang w:val="ru-RU"/>
        </w:rPr>
        <w:t>и</w:t>
      </w:r>
      <w:r>
        <w:rPr>
          <w:rFonts w:ascii="Times New Roman" w:hAnsi="Times New Roman"/>
          <w:sz w:val="24"/>
          <w:szCs w:val="24"/>
          <w:lang w:val="ru-RU"/>
        </w:rPr>
        <w:t xml:space="preserve">» и </w:t>
      </w:r>
      <w:r w:rsidRPr="008A62F7">
        <w:rPr>
          <w:rFonts w:ascii="Times New Roman" w:hAnsi="Times New Roman"/>
          <w:i/>
          <w:sz w:val="24"/>
          <w:szCs w:val="24"/>
          <w:lang w:val="ru-RU"/>
        </w:rPr>
        <w:t>«общи</w:t>
      </w:r>
      <w:r>
        <w:rPr>
          <w:rFonts w:ascii="Times New Roman" w:hAnsi="Times New Roman"/>
          <w:i/>
          <w:sz w:val="24"/>
          <w:szCs w:val="24"/>
          <w:lang w:val="ru-RU"/>
        </w:rPr>
        <w:t>е</w:t>
      </w:r>
      <w:r w:rsidRPr="008A62F7">
        <w:rPr>
          <w:rFonts w:ascii="Times New Roman" w:hAnsi="Times New Roman"/>
          <w:i/>
          <w:sz w:val="24"/>
          <w:szCs w:val="24"/>
          <w:lang w:val="ru-RU"/>
        </w:rPr>
        <w:t xml:space="preserve"> иде</w:t>
      </w:r>
      <w:r>
        <w:rPr>
          <w:rFonts w:ascii="Times New Roman" w:hAnsi="Times New Roman"/>
          <w:i/>
          <w:sz w:val="24"/>
          <w:szCs w:val="24"/>
          <w:lang w:val="ru-RU"/>
        </w:rPr>
        <w:t>и</w:t>
      </w:r>
      <w:r w:rsidRPr="008A62F7">
        <w:rPr>
          <w:rFonts w:ascii="Times New Roman" w:hAnsi="Times New Roman"/>
          <w:i/>
          <w:sz w:val="24"/>
          <w:szCs w:val="24"/>
          <w:lang w:val="ru-RU"/>
        </w:rPr>
        <w:t xml:space="preserve"> человечества»</w:t>
      </w:r>
      <w:r>
        <w:rPr>
          <w:rFonts w:ascii="Times New Roman" w:hAnsi="Times New Roman"/>
          <w:sz w:val="24"/>
          <w:szCs w:val="24"/>
          <w:lang w:val="ru-RU"/>
        </w:rPr>
        <w:t xml:space="preserve"> (Ф.Ф. Гумбольдт). В докладе звучит пафос героя романа Роберта Пена Уоррена «Вся </w:t>
      </w:r>
      <w:r>
        <w:rPr>
          <w:rFonts w:ascii="Times New Roman" w:hAnsi="Times New Roman"/>
          <w:sz w:val="24"/>
          <w:szCs w:val="24"/>
          <w:lang w:val="ru-RU"/>
        </w:rPr>
        <w:lastRenderedPageBreak/>
        <w:t>королевская рать» Вилли Старка — делать добро из зла, изобретая его по ходу дела</w:t>
      </w:r>
      <w:r>
        <w:rPr>
          <w:rStyle w:val="a6"/>
          <w:rFonts w:ascii="Times New Roman" w:hAnsi="Times New Roman"/>
          <w:sz w:val="24"/>
          <w:szCs w:val="24"/>
          <w:lang w:val="ru-RU"/>
        </w:rPr>
        <w:footnoteReference w:id="4"/>
      </w:r>
      <w:r>
        <w:rPr>
          <w:rFonts w:ascii="Times New Roman" w:hAnsi="Times New Roman"/>
          <w:sz w:val="24"/>
          <w:szCs w:val="24"/>
          <w:lang w:val="ru-RU"/>
        </w:rPr>
        <w:t>, указывается на необходимость развития у менеджеров «</w:t>
      </w:r>
      <w:r w:rsidRPr="0032699F">
        <w:rPr>
          <w:rFonts w:ascii="Times New Roman" w:hAnsi="Times New Roman"/>
          <w:i/>
          <w:sz w:val="24"/>
          <w:szCs w:val="24"/>
          <w:lang w:val="ru-RU"/>
        </w:rPr>
        <w:t>духовно-возвышенной компетенции</w:t>
      </w:r>
      <w:r>
        <w:rPr>
          <w:rFonts w:ascii="Times New Roman" w:hAnsi="Times New Roman"/>
          <w:i/>
          <w:sz w:val="24"/>
          <w:szCs w:val="24"/>
          <w:lang w:val="ru-RU"/>
        </w:rPr>
        <w:t>»</w:t>
      </w:r>
      <w:r>
        <w:rPr>
          <w:rFonts w:ascii="Times New Roman" w:hAnsi="Times New Roman"/>
          <w:sz w:val="24"/>
          <w:szCs w:val="24"/>
          <w:lang w:val="ru-RU"/>
        </w:rPr>
        <w:t xml:space="preserve"> (В.М. Шепель) и приводится пример школы Конфуция с обучением слушателей </w:t>
      </w:r>
      <w:r w:rsidRPr="006E5ABF">
        <w:rPr>
          <w:rFonts w:ascii="Times New Roman" w:hAnsi="Times New Roman"/>
          <w:sz w:val="24"/>
          <w:szCs w:val="24"/>
          <w:lang w:val="ru-RU"/>
        </w:rPr>
        <w:t>ритуалу, музыке, стрельбе из лука, управлению колесницей</w:t>
      </w:r>
      <w:r>
        <w:rPr>
          <w:rFonts w:ascii="Times New Roman" w:hAnsi="Times New Roman"/>
          <w:sz w:val="24"/>
          <w:szCs w:val="24"/>
          <w:lang w:val="ru-RU"/>
        </w:rPr>
        <w:t xml:space="preserve"> и др. искусствам.</w:t>
      </w:r>
    </w:p>
    <w:p w:rsidR="00D27F6A" w:rsidRDefault="00D27F6A" w:rsidP="002217A2">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 xml:space="preserve">В качестве завершения своеобразной трилогии, в настоящем докладе предлагается продолжить тему исследования основ подготовки менеджеров и с этой целью попытаться разобраться с тем, кого и зачем следует обучать на программах менеджерской подготовки. «Кого?» — это о том, кто находится в аудитории в качестве обучаемого, а точнее — с кем (чем) приходится иметь дело профессорам менеджмента, «Зачем?» — это о том, для чего мы учим менеджменту, а точнее — в чем мы видим результат обучения. Материалом для доклада послужили, в том числе, некоторые обобщения опыта ведения автором научного семинара «Идеология управления» на магистерской программе «Общий и стратегический менеджмент» кафедры управления организацией экономического факультета МГУ им М.В.Ломоносова за период 2007 – 2015 гг. А поскольку доклад является продолжением первых двух докладов, автор позволил себе роскошь принять в качестве аксиомы некоторые предыдущие выводы, а именно, что менеджер — это тот, кто реализует на практике на свой страх и риск по ходу дела им же сформулированные (воспринятые) идеи, отражающие (в идеале) </w:t>
      </w:r>
      <w:r w:rsidRPr="00C519FB">
        <w:rPr>
          <w:rFonts w:ascii="Times New Roman" w:hAnsi="Times New Roman"/>
          <w:i/>
          <w:sz w:val="24"/>
          <w:szCs w:val="24"/>
          <w:lang w:val="ru-RU"/>
        </w:rPr>
        <w:t>благороднейшие ценности</w:t>
      </w:r>
      <w:r>
        <w:rPr>
          <w:rFonts w:ascii="Times New Roman" w:hAnsi="Times New Roman"/>
          <w:sz w:val="24"/>
          <w:szCs w:val="24"/>
          <w:lang w:val="ru-RU"/>
        </w:rPr>
        <w:t xml:space="preserve"> и </w:t>
      </w:r>
      <w:r w:rsidRPr="00C519FB">
        <w:rPr>
          <w:rFonts w:ascii="Times New Roman" w:hAnsi="Times New Roman"/>
          <w:i/>
          <w:sz w:val="24"/>
          <w:szCs w:val="24"/>
          <w:lang w:val="ru-RU"/>
        </w:rPr>
        <w:t>общие идеи человечества</w:t>
      </w:r>
      <w:r>
        <w:rPr>
          <w:rFonts w:ascii="Times New Roman" w:hAnsi="Times New Roman"/>
          <w:sz w:val="24"/>
          <w:szCs w:val="24"/>
          <w:lang w:val="ru-RU"/>
        </w:rPr>
        <w:t xml:space="preserve">, и эта его деятельность регулируется особой областью научно-практического знания об управлении, обозначаемой термином </w:t>
      </w:r>
      <w:r w:rsidRPr="006465E1">
        <w:rPr>
          <w:rFonts w:ascii="Times New Roman" w:hAnsi="Times New Roman"/>
          <w:i/>
          <w:sz w:val="24"/>
          <w:szCs w:val="24"/>
          <w:lang w:val="ru-RU"/>
        </w:rPr>
        <w:t>идеология управления</w:t>
      </w:r>
      <w:r>
        <w:rPr>
          <w:rFonts w:ascii="Times New Roman" w:hAnsi="Times New Roman"/>
          <w:sz w:val="24"/>
          <w:szCs w:val="24"/>
          <w:lang w:val="ru-RU"/>
        </w:rPr>
        <w:t>.</w:t>
      </w:r>
    </w:p>
    <w:p w:rsidR="00D27F6A" w:rsidRDefault="00D27F6A" w:rsidP="002217A2">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Честер Барнард, начиная свои исследования менеджмента, задавался главным вопросом: что такое индивид, или отдельный человек? Ответить научно на этот вопрос менеджмент не в силах, и нет такой у него задачи. Нам достаточно понимания, с чем (кем) мы имеем дело, когда полагаем, что имеем дело с менеджерами, а именно — с будущими менеджерами.</w:t>
      </w:r>
    </w:p>
    <w:p w:rsidR="00D27F6A" w:rsidRDefault="00D27F6A" w:rsidP="000326C5">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Есть ли какой-то особый отбор для людей, собирающихся становиться менеджерами (обучаться менеджменту)? Вопрос риторический, отбор не выходит за рамки обычных стандартных процедур, общих для гуманитарных дисциплин в рамках действующих образовательных стандартов. Нет специальных профессиональных требований к отбору людей на обучение менеджменту</w:t>
      </w:r>
      <w:r>
        <w:rPr>
          <w:rStyle w:val="a6"/>
          <w:rFonts w:ascii="Times New Roman" w:hAnsi="Times New Roman"/>
          <w:sz w:val="24"/>
          <w:szCs w:val="24"/>
          <w:lang w:val="ru-RU"/>
        </w:rPr>
        <w:footnoteReference w:id="5"/>
      </w:r>
      <w:r>
        <w:rPr>
          <w:rFonts w:ascii="Times New Roman" w:hAnsi="Times New Roman"/>
          <w:sz w:val="24"/>
          <w:szCs w:val="24"/>
          <w:lang w:val="ru-RU"/>
        </w:rPr>
        <w:t>.</w:t>
      </w:r>
    </w:p>
    <w:p w:rsidR="00D27F6A" w:rsidRPr="00344899" w:rsidRDefault="00D27F6A" w:rsidP="000326C5">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lastRenderedPageBreak/>
        <w:t>Менеджменту учат всех. Научаются немногие талантливые. Становятся великими менеджерами единицы</w:t>
      </w:r>
      <w:r>
        <w:rPr>
          <w:rStyle w:val="a6"/>
          <w:rFonts w:ascii="Times New Roman" w:hAnsi="Times New Roman"/>
          <w:sz w:val="24"/>
          <w:szCs w:val="24"/>
          <w:lang w:val="ru-RU"/>
        </w:rPr>
        <w:footnoteReference w:id="6"/>
      </w:r>
      <w:r>
        <w:rPr>
          <w:rFonts w:ascii="Times New Roman" w:hAnsi="Times New Roman"/>
          <w:sz w:val="24"/>
          <w:szCs w:val="24"/>
          <w:lang w:val="ru-RU"/>
        </w:rPr>
        <w:t xml:space="preserve">. Конечно, условно, но можно предположить, что великим становится тот, кто ставит великие цели или хотя бы думает о великом, или если сейчас не думает — хотя бы умеет думать </w:t>
      </w:r>
      <w:r w:rsidRPr="00344899">
        <w:rPr>
          <w:rFonts w:ascii="Times New Roman" w:hAnsi="Times New Roman"/>
          <w:sz w:val="24"/>
          <w:szCs w:val="24"/>
          <w:lang w:val="ru-RU"/>
        </w:rPr>
        <w:t>[</w:t>
      </w:r>
      <w:r>
        <w:rPr>
          <w:rFonts w:ascii="Times New Roman" w:hAnsi="Times New Roman"/>
          <w:sz w:val="24"/>
          <w:szCs w:val="24"/>
          <w:lang w:val="ru-RU"/>
        </w:rPr>
        <w:t>о великом</w:t>
      </w:r>
      <w:r w:rsidRPr="00344899">
        <w:rPr>
          <w:rFonts w:ascii="Times New Roman" w:hAnsi="Times New Roman"/>
          <w:sz w:val="24"/>
          <w:szCs w:val="24"/>
          <w:lang w:val="ru-RU"/>
        </w:rPr>
        <w:t xml:space="preserve">] </w:t>
      </w:r>
      <w:r>
        <w:rPr>
          <w:rFonts w:ascii="Times New Roman" w:hAnsi="Times New Roman"/>
          <w:sz w:val="24"/>
          <w:szCs w:val="24"/>
          <w:lang w:val="ru-RU"/>
        </w:rPr>
        <w:t>или предполагает это делать в будущем.</w:t>
      </w:r>
      <w:r w:rsidRPr="00A867FB">
        <w:rPr>
          <w:rFonts w:ascii="Times New Roman" w:hAnsi="Times New Roman"/>
          <w:sz w:val="24"/>
          <w:szCs w:val="24"/>
          <w:lang w:val="ru-RU"/>
        </w:rPr>
        <w:t xml:space="preserve"> </w:t>
      </w:r>
      <w:r>
        <w:rPr>
          <w:rFonts w:ascii="Times New Roman" w:hAnsi="Times New Roman"/>
          <w:sz w:val="24"/>
          <w:szCs w:val="24"/>
          <w:lang w:val="ru-RU"/>
        </w:rPr>
        <w:t>А как определить такого?</w:t>
      </w:r>
    </w:p>
    <w:p w:rsidR="00D27F6A" w:rsidRDefault="00D27F6A" w:rsidP="000326C5">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Любое управление (и обучение управлению) начинается с абсолютно серьезного вопроса — зачем человек живет</w:t>
      </w:r>
      <w:r>
        <w:rPr>
          <w:rStyle w:val="a6"/>
          <w:rFonts w:ascii="Times New Roman" w:hAnsi="Times New Roman"/>
          <w:sz w:val="24"/>
          <w:szCs w:val="24"/>
          <w:lang w:val="ru-RU"/>
        </w:rPr>
        <w:footnoteReference w:id="7"/>
      </w:r>
      <w:r>
        <w:rPr>
          <w:rFonts w:ascii="Times New Roman" w:hAnsi="Times New Roman"/>
          <w:sz w:val="24"/>
          <w:szCs w:val="24"/>
          <w:lang w:val="ru-RU"/>
        </w:rPr>
        <w:t>. В нашем случае — конкретно взятый человек, студент в аудитории. Т.е. — с его идеологии, поскольку именно она и есть выражение того, во имя чего человек живет.</w:t>
      </w:r>
    </w:p>
    <w:p w:rsidR="00D27F6A" w:rsidRDefault="00D27F6A" w:rsidP="000326C5">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Это самый серьезный вопрос, требующий такого же серьезного ответа. Ведь идеология человека, понимаемая в самом первом приближении как выражение его идеалов жизни, работы, отношения к людям и т.п., является, пожалуй, единственным маркером для профессора (а практики подтвердят — и рынка!) в оценке потенциала будущего менеджера именно как индивида. Поскольку как студента с зачеткой и/или кандидата на должность с резюме, будущего менеджера оценить совсем несложно.</w:t>
      </w:r>
    </w:p>
    <w:p w:rsidR="00D27F6A" w:rsidRPr="002E0E11" w:rsidRDefault="00D27F6A" w:rsidP="000326C5">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Ответ на этот вопрос, возможно, и будет серьезным (что само по себе очень неплохо). Но … неточным.</w:t>
      </w:r>
    </w:p>
    <w:p w:rsidR="00D27F6A" w:rsidRDefault="00D27F6A" w:rsidP="00442E37">
      <w:pPr>
        <w:spacing w:after="0" w:line="360" w:lineRule="auto"/>
        <w:ind w:firstLine="708"/>
        <w:jc w:val="both"/>
        <w:rPr>
          <w:rFonts w:ascii="Times New Roman" w:hAnsi="Times New Roman"/>
          <w:sz w:val="24"/>
          <w:szCs w:val="24"/>
          <w:lang w:val="ru-RU"/>
        </w:rPr>
      </w:pPr>
      <w:r w:rsidRPr="00CE4E47">
        <w:rPr>
          <w:rFonts w:ascii="Times New Roman" w:hAnsi="Times New Roman"/>
          <w:sz w:val="24"/>
          <w:szCs w:val="24"/>
          <w:lang w:val="ru-RU"/>
        </w:rPr>
        <w:t>В качестве задания для самостоятельной работы в рамках научного семинара по идеологии управления студентам предлагается составить три эссе, последовательно на темы «Моя идеология», «Я — руководитель», «В поисках совершенного управления».</w:t>
      </w:r>
      <w:r>
        <w:rPr>
          <w:rFonts w:ascii="Times New Roman" w:hAnsi="Times New Roman"/>
          <w:sz w:val="24"/>
          <w:szCs w:val="24"/>
          <w:lang w:val="ru-RU"/>
        </w:rPr>
        <w:t xml:space="preserve"> </w:t>
      </w:r>
      <w:r w:rsidRPr="00CE4E47">
        <w:rPr>
          <w:rFonts w:ascii="Times New Roman" w:hAnsi="Times New Roman"/>
          <w:sz w:val="24"/>
          <w:szCs w:val="24"/>
          <w:lang w:val="ru-RU"/>
        </w:rPr>
        <w:t xml:space="preserve">Подготовленные в произвольном виде эссе обсуждаются затем на контактных часах в группе. </w:t>
      </w:r>
      <w:r>
        <w:rPr>
          <w:rFonts w:ascii="Times New Roman" w:hAnsi="Times New Roman"/>
          <w:sz w:val="24"/>
          <w:szCs w:val="24"/>
          <w:lang w:val="ru-RU"/>
        </w:rPr>
        <w:t>И если два последних эссе даются студентам вполне бодро (в студенческой интерпретации эти два эссе сливаются в одно на тему «Что бы я делал, если бы был начальником»), слова на обсуждении первого эссе приходится «выдирать клещами»</w:t>
      </w:r>
      <w:r w:rsidRPr="000E456F">
        <w:rPr>
          <w:rStyle w:val="a6"/>
          <w:rFonts w:ascii="Times New Roman" w:hAnsi="Times New Roman"/>
          <w:sz w:val="24"/>
          <w:szCs w:val="24"/>
          <w:lang w:val="ru-RU"/>
        </w:rPr>
        <w:footnoteReference w:id="8"/>
      </w:r>
      <w:r>
        <w:rPr>
          <w:rFonts w:ascii="Times New Roman" w:hAnsi="Times New Roman"/>
          <w:sz w:val="24"/>
          <w:szCs w:val="24"/>
          <w:lang w:val="ru-RU"/>
        </w:rPr>
        <w:t xml:space="preserve">. При попытке сформулировать хотя бы приблизительно, хотя бы некоторые основы своей идеологии (на этом этапе нет никакого вообще ограничения по поводу интерпретации термина «идеология», он может пониматься каждым студентом в каком угодно ключе), </w:t>
      </w:r>
      <w:r>
        <w:rPr>
          <w:rFonts w:ascii="Times New Roman" w:hAnsi="Times New Roman"/>
          <w:sz w:val="24"/>
          <w:szCs w:val="24"/>
          <w:lang w:val="ru-RU"/>
        </w:rPr>
        <w:lastRenderedPageBreak/>
        <w:t>студенты впадают в ступор. Спектр высказываний широк — от «</w:t>
      </w:r>
      <w:r w:rsidRPr="00332D6E">
        <w:rPr>
          <w:rFonts w:ascii="Times New Roman" w:hAnsi="Times New Roman"/>
          <w:i/>
          <w:sz w:val="24"/>
          <w:szCs w:val="24"/>
          <w:lang w:val="ru-RU"/>
        </w:rPr>
        <w:t>идеология — это все</w:t>
      </w:r>
      <w:r>
        <w:rPr>
          <w:rFonts w:ascii="Times New Roman" w:hAnsi="Times New Roman"/>
          <w:sz w:val="24"/>
          <w:szCs w:val="24"/>
          <w:lang w:val="ru-RU"/>
        </w:rPr>
        <w:t xml:space="preserve"> </w:t>
      </w:r>
      <w:r w:rsidRPr="00E85C78">
        <w:rPr>
          <w:rFonts w:ascii="Times New Roman" w:hAnsi="Times New Roman"/>
          <w:sz w:val="24"/>
          <w:szCs w:val="24"/>
          <w:lang w:val="ru-RU"/>
        </w:rPr>
        <w:t>[</w:t>
      </w:r>
      <w:r>
        <w:rPr>
          <w:rFonts w:ascii="Times New Roman" w:hAnsi="Times New Roman"/>
          <w:sz w:val="24"/>
          <w:szCs w:val="24"/>
          <w:lang w:val="ru-RU"/>
        </w:rPr>
        <w:t>это я</w:t>
      </w:r>
      <w:r w:rsidRPr="00E85C78">
        <w:rPr>
          <w:rFonts w:ascii="Times New Roman" w:hAnsi="Times New Roman"/>
          <w:sz w:val="24"/>
          <w:szCs w:val="24"/>
          <w:lang w:val="ru-RU"/>
        </w:rPr>
        <w:t>]</w:t>
      </w:r>
      <w:r>
        <w:rPr>
          <w:rFonts w:ascii="Times New Roman" w:hAnsi="Times New Roman"/>
          <w:sz w:val="24"/>
          <w:szCs w:val="24"/>
          <w:lang w:val="ru-RU"/>
        </w:rPr>
        <w:t>» до «</w:t>
      </w:r>
      <w:r w:rsidRPr="00332D6E">
        <w:rPr>
          <w:rFonts w:ascii="Times New Roman" w:hAnsi="Times New Roman"/>
          <w:i/>
          <w:sz w:val="24"/>
          <w:szCs w:val="24"/>
          <w:lang w:val="ru-RU"/>
        </w:rPr>
        <w:t>не могу</w:t>
      </w:r>
      <w:r>
        <w:rPr>
          <w:rFonts w:ascii="Times New Roman" w:hAnsi="Times New Roman"/>
          <w:sz w:val="24"/>
          <w:szCs w:val="24"/>
          <w:lang w:val="ru-RU"/>
        </w:rPr>
        <w:t xml:space="preserve"> </w:t>
      </w:r>
      <w:r w:rsidRPr="00E85C78">
        <w:rPr>
          <w:rFonts w:ascii="Times New Roman" w:hAnsi="Times New Roman"/>
          <w:sz w:val="24"/>
          <w:szCs w:val="24"/>
          <w:lang w:val="ru-RU"/>
        </w:rPr>
        <w:t>[</w:t>
      </w:r>
      <w:r>
        <w:rPr>
          <w:rFonts w:ascii="Times New Roman" w:hAnsi="Times New Roman"/>
          <w:sz w:val="24"/>
          <w:szCs w:val="24"/>
          <w:lang w:val="ru-RU"/>
        </w:rPr>
        <w:t>нельзя</w:t>
      </w:r>
      <w:r w:rsidRPr="00E85C78">
        <w:rPr>
          <w:rFonts w:ascii="Times New Roman" w:hAnsi="Times New Roman"/>
          <w:sz w:val="24"/>
          <w:szCs w:val="24"/>
          <w:lang w:val="ru-RU"/>
        </w:rPr>
        <w:t>]</w:t>
      </w:r>
      <w:r>
        <w:rPr>
          <w:rFonts w:ascii="Times New Roman" w:hAnsi="Times New Roman"/>
          <w:sz w:val="24"/>
          <w:szCs w:val="24"/>
          <w:lang w:val="ru-RU"/>
        </w:rPr>
        <w:t xml:space="preserve"> </w:t>
      </w:r>
      <w:r w:rsidRPr="00332D6E">
        <w:rPr>
          <w:rFonts w:ascii="Times New Roman" w:hAnsi="Times New Roman"/>
          <w:i/>
          <w:sz w:val="24"/>
          <w:szCs w:val="24"/>
          <w:lang w:val="ru-RU"/>
        </w:rPr>
        <w:t>сформулировать, потому что все меняется</w:t>
      </w:r>
      <w:r>
        <w:rPr>
          <w:rFonts w:ascii="Times New Roman" w:hAnsi="Times New Roman"/>
          <w:sz w:val="24"/>
          <w:szCs w:val="24"/>
          <w:lang w:val="ru-RU"/>
        </w:rPr>
        <w:t xml:space="preserve"> ... », но по существу выявить и описать главные идеи своей жизни не получается почти ни у кого</w:t>
      </w:r>
      <w:r>
        <w:rPr>
          <w:rStyle w:val="a6"/>
          <w:rFonts w:ascii="Times New Roman" w:hAnsi="Times New Roman"/>
          <w:sz w:val="24"/>
          <w:szCs w:val="24"/>
          <w:lang w:val="ru-RU"/>
        </w:rPr>
        <w:footnoteReference w:id="9"/>
      </w:r>
      <w:r>
        <w:rPr>
          <w:rFonts w:ascii="Times New Roman" w:hAnsi="Times New Roman"/>
          <w:sz w:val="24"/>
          <w:szCs w:val="24"/>
          <w:lang w:val="ru-RU"/>
        </w:rPr>
        <w:t>.</w:t>
      </w:r>
    </w:p>
    <w:p w:rsidR="00D27F6A" w:rsidRDefault="00D27F6A" w:rsidP="00442E37">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 xml:space="preserve">Создается впечатление, что люди, собирающиеся управлять другими людьми, т.е. — реализовывать те или иные идеи на практике, совершенно не представляют себе, что это будут за идеи, и во имя чего и зачем они будут это делать. </w:t>
      </w:r>
      <w:r w:rsidRPr="00C519FB">
        <w:rPr>
          <w:rFonts w:ascii="Times New Roman" w:hAnsi="Times New Roman"/>
          <w:sz w:val="24"/>
          <w:szCs w:val="24"/>
          <w:lang w:val="ru-RU"/>
        </w:rPr>
        <w:t>На что опереться</w:t>
      </w:r>
      <w:r>
        <w:rPr>
          <w:rFonts w:ascii="Times New Roman" w:hAnsi="Times New Roman"/>
          <w:sz w:val="24"/>
          <w:szCs w:val="24"/>
          <w:lang w:val="ru-RU"/>
        </w:rPr>
        <w:t xml:space="preserve"> профессорам менеджмента? </w:t>
      </w:r>
      <w:r w:rsidRPr="00C519FB">
        <w:rPr>
          <w:rFonts w:ascii="Times New Roman" w:hAnsi="Times New Roman"/>
          <w:sz w:val="24"/>
          <w:szCs w:val="24"/>
          <w:lang w:val="ru-RU"/>
        </w:rPr>
        <w:t xml:space="preserve">И как </w:t>
      </w:r>
      <w:r>
        <w:rPr>
          <w:rFonts w:ascii="Times New Roman" w:hAnsi="Times New Roman"/>
          <w:sz w:val="24"/>
          <w:szCs w:val="24"/>
          <w:lang w:val="ru-RU"/>
        </w:rPr>
        <w:t xml:space="preserve">студенты будут управлять после окончания обучения </w:t>
      </w:r>
      <w:r w:rsidRPr="00C519FB">
        <w:rPr>
          <w:rFonts w:ascii="Times New Roman" w:hAnsi="Times New Roman"/>
          <w:sz w:val="24"/>
          <w:szCs w:val="24"/>
          <w:lang w:val="ru-RU"/>
        </w:rPr>
        <w:t>с такой «неточностью» в собственной голове</w:t>
      </w:r>
      <w:r w:rsidRPr="00C519FB">
        <w:rPr>
          <w:rStyle w:val="a6"/>
          <w:rFonts w:ascii="Times New Roman" w:hAnsi="Times New Roman"/>
          <w:sz w:val="24"/>
          <w:szCs w:val="24"/>
          <w:lang w:val="ru-RU"/>
        </w:rPr>
        <w:footnoteReference w:id="10"/>
      </w:r>
      <w:r w:rsidRPr="00C519FB">
        <w:rPr>
          <w:rFonts w:ascii="Times New Roman" w:hAnsi="Times New Roman"/>
          <w:sz w:val="24"/>
          <w:szCs w:val="24"/>
          <w:lang w:val="ru-RU"/>
        </w:rPr>
        <w:t>?</w:t>
      </w:r>
    </w:p>
    <w:p w:rsidR="00D27F6A" w:rsidRDefault="00D27F6A" w:rsidP="00442E37">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Неточность, связанная с отсутствием точных представлений о смысле жизни (соответственно, и управления) у студента — полбеды, она может быть поправима, например, в процессе обучения. Есть еще другого рода неточность.</w:t>
      </w:r>
    </w:p>
    <w:p w:rsidR="00D27F6A" w:rsidRDefault="00D27F6A" w:rsidP="00442E37">
      <w:pPr>
        <w:spacing w:after="0" w:line="360" w:lineRule="auto"/>
        <w:ind w:firstLine="708"/>
        <w:jc w:val="both"/>
        <w:rPr>
          <w:rFonts w:ascii="Times New Roman" w:hAnsi="Times New Roman"/>
          <w:sz w:val="24"/>
          <w:szCs w:val="24"/>
          <w:lang w:val="ru-RU"/>
        </w:rPr>
      </w:pPr>
      <w:r w:rsidRPr="004038CA">
        <w:rPr>
          <w:rFonts w:ascii="Times New Roman" w:hAnsi="Times New Roman"/>
          <w:i/>
          <w:sz w:val="24"/>
          <w:szCs w:val="24"/>
          <w:lang w:val="ru-RU"/>
        </w:rPr>
        <w:t>«</w:t>
      </w:r>
      <w:r>
        <w:rPr>
          <w:rFonts w:ascii="Times New Roman" w:hAnsi="Times New Roman"/>
          <w:i/>
          <w:sz w:val="24"/>
          <w:szCs w:val="24"/>
          <w:lang w:val="ru-RU"/>
        </w:rPr>
        <w:t xml:space="preserve">… </w:t>
      </w:r>
      <w:r w:rsidRPr="004038CA">
        <w:rPr>
          <w:rFonts w:ascii="Times New Roman" w:hAnsi="Times New Roman"/>
          <w:i/>
          <w:sz w:val="24"/>
          <w:szCs w:val="24"/>
          <w:lang w:val="ru-RU"/>
        </w:rPr>
        <w:t>Человек — вещь вообще неточная»</w:t>
      </w:r>
      <w:r>
        <w:rPr>
          <w:rFonts w:ascii="Times New Roman" w:hAnsi="Times New Roman"/>
          <w:sz w:val="24"/>
          <w:szCs w:val="24"/>
          <w:lang w:val="ru-RU"/>
        </w:rPr>
        <w:t xml:space="preserve"> — фраза из дневников Ролана Анатольевича Быкова, </w:t>
      </w:r>
      <w:r w:rsidRPr="009022A8">
        <w:rPr>
          <w:rFonts w:ascii="Times New Roman" w:hAnsi="Times New Roman"/>
          <w:sz w:val="24"/>
          <w:szCs w:val="24"/>
          <w:lang w:val="ru-RU"/>
        </w:rPr>
        <w:t>актер</w:t>
      </w:r>
      <w:r>
        <w:rPr>
          <w:rFonts w:ascii="Times New Roman" w:hAnsi="Times New Roman"/>
          <w:sz w:val="24"/>
          <w:szCs w:val="24"/>
          <w:lang w:val="ru-RU"/>
        </w:rPr>
        <w:t>а</w:t>
      </w:r>
      <w:r w:rsidRPr="009022A8">
        <w:rPr>
          <w:rFonts w:ascii="Times New Roman" w:hAnsi="Times New Roman"/>
          <w:sz w:val="24"/>
          <w:szCs w:val="24"/>
          <w:lang w:val="ru-RU"/>
        </w:rPr>
        <w:t xml:space="preserve">, </w:t>
      </w:r>
      <w:r>
        <w:rPr>
          <w:rFonts w:ascii="Times New Roman" w:hAnsi="Times New Roman"/>
          <w:sz w:val="24"/>
          <w:szCs w:val="24"/>
          <w:lang w:val="ru-RU"/>
        </w:rPr>
        <w:t>режиссера</w:t>
      </w:r>
      <w:r>
        <w:rPr>
          <w:rStyle w:val="a6"/>
          <w:rFonts w:ascii="Times New Roman" w:hAnsi="Times New Roman"/>
          <w:sz w:val="24"/>
          <w:szCs w:val="24"/>
          <w:lang w:val="ru-RU"/>
        </w:rPr>
        <w:footnoteReference w:id="11"/>
      </w:r>
      <w:r>
        <w:rPr>
          <w:rFonts w:ascii="Times New Roman" w:hAnsi="Times New Roman"/>
          <w:sz w:val="24"/>
          <w:szCs w:val="24"/>
          <w:lang w:val="ru-RU"/>
        </w:rPr>
        <w:t xml:space="preserve">. Р.А. Быков работал в творческой среде, среди актеров, писателей, драматургов, в чьем арсенале всегда была богатая палитра определений и оценок тех или иных проявлений человеческой натуры. Но вот перед нами </w:t>
      </w:r>
      <w:r w:rsidRPr="009022A8">
        <w:rPr>
          <w:rFonts w:ascii="Times New Roman" w:hAnsi="Times New Roman"/>
          <w:sz w:val="24"/>
          <w:szCs w:val="24"/>
          <w:lang w:val="ru-RU"/>
        </w:rPr>
        <w:t>книг</w:t>
      </w:r>
      <w:r>
        <w:rPr>
          <w:rFonts w:ascii="Times New Roman" w:hAnsi="Times New Roman"/>
          <w:sz w:val="24"/>
          <w:szCs w:val="24"/>
          <w:lang w:val="ru-RU"/>
        </w:rPr>
        <w:t>а</w:t>
      </w:r>
      <w:r w:rsidRPr="009022A8">
        <w:rPr>
          <w:rFonts w:ascii="Times New Roman" w:hAnsi="Times New Roman"/>
          <w:sz w:val="24"/>
          <w:szCs w:val="24"/>
          <w:lang w:val="ru-RU"/>
        </w:rPr>
        <w:t xml:space="preserve"> воспоминаний </w:t>
      </w:r>
      <w:r>
        <w:rPr>
          <w:rFonts w:ascii="Times New Roman" w:hAnsi="Times New Roman"/>
          <w:sz w:val="24"/>
          <w:szCs w:val="24"/>
          <w:lang w:val="ru-RU"/>
        </w:rPr>
        <w:t xml:space="preserve">известного советского летчика, Героя Советского Союза, </w:t>
      </w:r>
      <w:r w:rsidRPr="009022A8">
        <w:rPr>
          <w:rFonts w:ascii="Times New Roman" w:hAnsi="Times New Roman"/>
          <w:sz w:val="24"/>
          <w:szCs w:val="24"/>
          <w:lang w:val="ru-RU"/>
        </w:rPr>
        <w:t xml:space="preserve">заслуженного летчика-испытателя </w:t>
      </w:r>
      <w:r>
        <w:rPr>
          <w:rFonts w:ascii="Times New Roman" w:hAnsi="Times New Roman"/>
          <w:sz w:val="24"/>
          <w:szCs w:val="24"/>
          <w:lang w:val="ru-RU"/>
        </w:rPr>
        <w:t xml:space="preserve">СССР </w:t>
      </w:r>
      <w:r w:rsidRPr="009022A8">
        <w:rPr>
          <w:rFonts w:ascii="Times New Roman" w:hAnsi="Times New Roman"/>
          <w:sz w:val="24"/>
          <w:szCs w:val="24"/>
          <w:lang w:val="ru-RU"/>
        </w:rPr>
        <w:t xml:space="preserve">Марка </w:t>
      </w:r>
      <w:r>
        <w:rPr>
          <w:rFonts w:ascii="Times New Roman" w:hAnsi="Times New Roman"/>
          <w:sz w:val="24"/>
          <w:szCs w:val="24"/>
          <w:lang w:val="ru-RU"/>
        </w:rPr>
        <w:t xml:space="preserve">Лазаревича </w:t>
      </w:r>
      <w:r w:rsidRPr="009022A8">
        <w:rPr>
          <w:rFonts w:ascii="Times New Roman" w:hAnsi="Times New Roman"/>
          <w:sz w:val="24"/>
          <w:szCs w:val="24"/>
          <w:lang w:val="ru-RU"/>
        </w:rPr>
        <w:t>Галлая</w:t>
      </w:r>
      <w:r>
        <w:rPr>
          <w:rStyle w:val="a6"/>
          <w:rFonts w:ascii="Times New Roman" w:hAnsi="Times New Roman"/>
          <w:sz w:val="24"/>
          <w:szCs w:val="24"/>
          <w:lang w:val="ru-RU"/>
        </w:rPr>
        <w:footnoteReference w:id="12"/>
      </w:r>
      <w:r>
        <w:rPr>
          <w:rFonts w:ascii="Times New Roman" w:hAnsi="Times New Roman"/>
          <w:sz w:val="24"/>
          <w:szCs w:val="24"/>
          <w:lang w:val="ru-RU"/>
        </w:rPr>
        <w:t xml:space="preserve">. </w:t>
      </w:r>
      <w:r w:rsidRPr="009022A8">
        <w:rPr>
          <w:rFonts w:ascii="Times New Roman" w:hAnsi="Times New Roman"/>
          <w:sz w:val="24"/>
          <w:szCs w:val="24"/>
          <w:lang w:val="ru-RU"/>
        </w:rPr>
        <w:t xml:space="preserve">Помимо прочих интересных вещей (автор </w:t>
      </w:r>
      <w:r>
        <w:rPr>
          <w:rFonts w:ascii="Times New Roman" w:hAnsi="Times New Roman"/>
          <w:sz w:val="24"/>
          <w:szCs w:val="24"/>
          <w:lang w:val="ru-RU"/>
        </w:rPr>
        <w:t xml:space="preserve">— </w:t>
      </w:r>
      <w:r w:rsidRPr="009022A8">
        <w:rPr>
          <w:rFonts w:ascii="Times New Roman" w:hAnsi="Times New Roman"/>
          <w:sz w:val="24"/>
          <w:szCs w:val="24"/>
          <w:lang w:val="ru-RU"/>
        </w:rPr>
        <w:t xml:space="preserve">умный и тонкий </w:t>
      </w:r>
      <w:r>
        <w:rPr>
          <w:rFonts w:ascii="Times New Roman" w:hAnsi="Times New Roman"/>
          <w:sz w:val="24"/>
          <w:szCs w:val="24"/>
          <w:lang w:val="ru-RU"/>
        </w:rPr>
        <w:t>рассказчик</w:t>
      </w:r>
      <w:r w:rsidRPr="009022A8">
        <w:rPr>
          <w:rFonts w:ascii="Times New Roman" w:hAnsi="Times New Roman"/>
          <w:sz w:val="24"/>
          <w:szCs w:val="24"/>
          <w:lang w:val="ru-RU"/>
        </w:rPr>
        <w:t xml:space="preserve">), с удивлением </w:t>
      </w:r>
      <w:r>
        <w:rPr>
          <w:rFonts w:ascii="Times New Roman" w:hAnsi="Times New Roman"/>
          <w:sz w:val="24"/>
          <w:szCs w:val="24"/>
          <w:lang w:val="ru-RU"/>
        </w:rPr>
        <w:t xml:space="preserve">встречаем </w:t>
      </w:r>
      <w:r w:rsidRPr="009022A8">
        <w:rPr>
          <w:rFonts w:ascii="Times New Roman" w:hAnsi="Times New Roman"/>
          <w:sz w:val="24"/>
          <w:szCs w:val="24"/>
          <w:lang w:val="ru-RU"/>
        </w:rPr>
        <w:t xml:space="preserve">мнение автора о том, что в авиации вообще и, в особенности, в испытательной все очень ... неточно. </w:t>
      </w:r>
      <w:r>
        <w:rPr>
          <w:rFonts w:ascii="Times New Roman" w:hAnsi="Times New Roman"/>
          <w:sz w:val="24"/>
          <w:szCs w:val="24"/>
          <w:lang w:val="ru-RU"/>
        </w:rPr>
        <w:t xml:space="preserve">Неточность, о которой говорит автор, относится, конечно, не к </w:t>
      </w:r>
      <w:r w:rsidRPr="009022A8">
        <w:rPr>
          <w:rFonts w:ascii="Times New Roman" w:hAnsi="Times New Roman"/>
          <w:sz w:val="24"/>
          <w:szCs w:val="24"/>
          <w:lang w:val="ru-RU"/>
        </w:rPr>
        <w:t>технически</w:t>
      </w:r>
      <w:r>
        <w:rPr>
          <w:rFonts w:ascii="Times New Roman" w:hAnsi="Times New Roman"/>
          <w:sz w:val="24"/>
          <w:szCs w:val="24"/>
          <w:lang w:val="ru-RU"/>
        </w:rPr>
        <w:t>м</w:t>
      </w:r>
      <w:r w:rsidRPr="009022A8">
        <w:rPr>
          <w:rFonts w:ascii="Times New Roman" w:hAnsi="Times New Roman"/>
          <w:sz w:val="24"/>
          <w:szCs w:val="24"/>
          <w:lang w:val="ru-RU"/>
        </w:rPr>
        <w:t xml:space="preserve"> </w:t>
      </w:r>
      <w:r>
        <w:rPr>
          <w:rFonts w:ascii="Times New Roman" w:hAnsi="Times New Roman"/>
          <w:sz w:val="24"/>
          <w:szCs w:val="24"/>
          <w:lang w:val="ru-RU"/>
        </w:rPr>
        <w:lastRenderedPageBreak/>
        <w:t xml:space="preserve">свойствам </w:t>
      </w:r>
      <w:r w:rsidRPr="009022A8">
        <w:rPr>
          <w:rFonts w:ascii="Times New Roman" w:hAnsi="Times New Roman"/>
          <w:sz w:val="24"/>
          <w:szCs w:val="24"/>
          <w:lang w:val="ru-RU"/>
        </w:rPr>
        <w:t>авиационных конструкций</w:t>
      </w:r>
      <w:r>
        <w:rPr>
          <w:rFonts w:ascii="Times New Roman" w:hAnsi="Times New Roman"/>
          <w:sz w:val="24"/>
          <w:szCs w:val="24"/>
          <w:lang w:val="ru-RU"/>
        </w:rPr>
        <w:t xml:space="preserve"> (хотя как знать — автор описывает случаи «общения» летчиков с машинами), </w:t>
      </w:r>
      <w:r w:rsidRPr="009022A8">
        <w:rPr>
          <w:rFonts w:ascii="Times New Roman" w:hAnsi="Times New Roman"/>
          <w:sz w:val="24"/>
          <w:szCs w:val="24"/>
          <w:lang w:val="ru-RU"/>
        </w:rPr>
        <w:t xml:space="preserve">а </w:t>
      </w:r>
      <w:r>
        <w:rPr>
          <w:rFonts w:ascii="Times New Roman" w:hAnsi="Times New Roman"/>
          <w:sz w:val="24"/>
          <w:szCs w:val="24"/>
          <w:lang w:val="ru-RU"/>
        </w:rPr>
        <w:t>к</w:t>
      </w:r>
      <w:r w:rsidRPr="009022A8">
        <w:rPr>
          <w:rFonts w:ascii="Times New Roman" w:hAnsi="Times New Roman"/>
          <w:sz w:val="24"/>
          <w:szCs w:val="24"/>
          <w:lang w:val="ru-RU"/>
        </w:rPr>
        <w:t xml:space="preserve"> восприяти</w:t>
      </w:r>
      <w:r>
        <w:rPr>
          <w:rFonts w:ascii="Times New Roman" w:hAnsi="Times New Roman"/>
          <w:sz w:val="24"/>
          <w:szCs w:val="24"/>
          <w:lang w:val="ru-RU"/>
        </w:rPr>
        <w:t>ю</w:t>
      </w:r>
      <w:r w:rsidRPr="009022A8">
        <w:rPr>
          <w:rFonts w:ascii="Times New Roman" w:hAnsi="Times New Roman"/>
          <w:sz w:val="24"/>
          <w:szCs w:val="24"/>
          <w:lang w:val="ru-RU"/>
        </w:rPr>
        <w:t xml:space="preserve"> летчиками действительности, их реакции на события, </w:t>
      </w:r>
      <w:r>
        <w:rPr>
          <w:rFonts w:ascii="Times New Roman" w:hAnsi="Times New Roman"/>
          <w:sz w:val="24"/>
          <w:szCs w:val="24"/>
          <w:lang w:val="ru-RU"/>
        </w:rPr>
        <w:t xml:space="preserve">их </w:t>
      </w:r>
      <w:r w:rsidRPr="009022A8">
        <w:rPr>
          <w:rFonts w:ascii="Times New Roman" w:hAnsi="Times New Roman"/>
          <w:sz w:val="24"/>
          <w:szCs w:val="24"/>
          <w:lang w:val="ru-RU"/>
        </w:rPr>
        <w:t>оценке событий</w:t>
      </w:r>
      <w:r>
        <w:rPr>
          <w:rStyle w:val="a6"/>
          <w:rFonts w:ascii="Times New Roman" w:hAnsi="Times New Roman"/>
          <w:sz w:val="24"/>
          <w:szCs w:val="24"/>
          <w:lang w:val="ru-RU"/>
        </w:rPr>
        <w:footnoteReference w:id="13"/>
      </w:r>
      <w:r w:rsidRPr="009022A8">
        <w:rPr>
          <w:rFonts w:ascii="Times New Roman" w:hAnsi="Times New Roman"/>
          <w:sz w:val="24"/>
          <w:szCs w:val="24"/>
          <w:lang w:val="ru-RU"/>
        </w:rPr>
        <w:t>.</w:t>
      </w:r>
      <w:r>
        <w:rPr>
          <w:rFonts w:ascii="Times New Roman" w:hAnsi="Times New Roman"/>
          <w:sz w:val="24"/>
          <w:szCs w:val="24"/>
          <w:lang w:val="ru-RU"/>
        </w:rPr>
        <w:t xml:space="preserve"> При разборах летных происшествий, при заполнении так называемого листа летной оценки (финальный документ по итогам испытаний новой летной техники, составляемый летчиком от руки, строго самостоятельно, документ, в который запрещено вносить правки, даже грамматические) исключительное значение имеет личное мнение участников процесса — летчиков, конструкторов, инженеров. Разумеется, субъективное.</w:t>
      </w:r>
    </w:p>
    <w:p w:rsidR="00D27F6A" w:rsidRPr="009022A8" w:rsidRDefault="00D27F6A" w:rsidP="00442E37">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И</w:t>
      </w:r>
      <w:r w:rsidRPr="009022A8">
        <w:rPr>
          <w:rFonts w:ascii="Times New Roman" w:hAnsi="Times New Roman"/>
          <w:sz w:val="24"/>
          <w:szCs w:val="24"/>
          <w:lang w:val="ru-RU"/>
        </w:rPr>
        <w:t xml:space="preserve"> сам вывод (он буквал</w:t>
      </w:r>
      <w:r>
        <w:rPr>
          <w:rFonts w:ascii="Times New Roman" w:hAnsi="Times New Roman"/>
          <w:sz w:val="24"/>
          <w:szCs w:val="24"/>
          <w:lang w:val="ru-RU"/>
        </w:rPr>
        <w:t>ьно сформулирован применительно к ситуации оценки конкретного летного происшествия)</w:t>
      </w:r>
      <w:r w:rsidRPr="009022A8">
        <w:rPr>
          <w:rFonts w:ascii="Times New Roman" w:hAnsi="Times New Roman"/>
          <w:sz w:val="24"/>
          <w:szCs w:val="24"/>
          <w:lang w:val="ru-RU"/>
        </w:rPr>
        <w:t xml:space="preserve">, и дух книги </w:t>
      </w:r>
      <w:r>
        <w:rPr>
          <w:rFonts w:ascii="Times New Roman" w:hAnsi="Times New Roman"/>
          <w:sz w:val="24"/>
          <w:szCs w:val="24"/>
          <w:lang w:val="ru-RU"/>
        </w:rPr>
        <w:t xml:space="preserve">воспоминаний летчика </w:t>
      </w:r>
      <w:r w:rsidRPr="009022A8">
        <w:rPr>
          <w:rFonts w:ascii="Times New Roman" w:hAnsi="Times New Roman"/>
          <w:sz w:val="24"/>
          <w:szCs w:val="24"/>
          <w:lang w:val="ru-RU"/>
        </w:rPr>
        <w:t xml:space="preserve">подводят к </w:t>
      </w:r>
      <w:r>
        <w:rPr>
          <w:rFonts w:ascii="Times New Roman" w:hAnsi="Times New Roman"/>
          <w:sz w:val="24"/>
          <w:szCs w:val="24"/>
          <w:lang w:val="ru-RU"/>
        </w:rPr>
        <w:t xml:space="preserve">мысли о том, что </w:t>
      </w:r>
      <w:r w:rsidRPr="009022A8">
        <w:rPr>
          <w:rFonts w:ascii="Times New Roman" w:hAnsi="Times New Roman"/>
          <w:sz w:val="24"/>
          <w:szCs w:val="24"/>
          <w:lang w:val="ru-RU"/>
        </w:rPr>
        <w:t xml:space="preserve">чем сложнее </w:t>
      </w:r>
      <w:r>
        <w:rPr>
          <w:rFonts w:ascii="Times New Roman" w:hAnsi="Times New Roman"/>
          <w:sz w:val="24"/>
          <w:szCs w:val="24"/>
          <w:lang w:val="ru-RU"/>
        </w:rPr>
        <w:t xml:space="preserve">та или иная сфера </w:t>
      </w:r>
      <w:r w:rsidRPr="009022A8">
        <w:rPr>
          <w:rFonts w:ascii="Times New Roman" w:hAnsi="Times New Roman"/>
          <w:sz w:val="24"/>
          <w:szCs w:val="24"/>
          <w:lang w:val="ru-RU"/>
        </w:rPr>
        <w:t>человеческ</w:t>
      </w:r>
      <w:r>
        <w:rPr>
          <w:rFonts w:ascii="Times New Roman" w:hAnsi="Times New Roman"/>
          <w:sz w:val="24"/>
          <w:szCs w:val="24"/>
          <w:lang w:val="ru-RU"/>
        </w:rPr>
        <w:t>ой</w:t>
      </w:r>
      <w:r w:rsidRPr="009022A8">
        <w:rPr>
          <w:rFonts w:ascii="Times New Roman" w:hAnsi="Times New Roman"/>
          <w:sz w:val="24"/>
          <w:szCs w:val="24"/>
          <w:lang w:val="ru-RU"/>
        </w:rPr>
        <w:t xml:space="preserve"> деятельност</w:t>
      </w:r>
      <w:r>
        <w:rPr>
          <w:rFonts w:ascii="Times New Roman" w:hAnsi="Times New Roman"/>
          <w:sz w:val="24"/>
          <w:szCs w:val="24"/>
          <w:lang w:val="ru-RU"/>
        </w:rPr>
        <w:t>и</w:t>
      </w:r>
      <w:r w:rsidRPr="009022A8">
        <w:rPr>
          <w:rFonts w:ascii="Times New Roman" w:hAnsi="Times New Roman"/>
          <w:sz w:val="24"/>
          <w:szCs w:val="24"/>
          <w:lang w:val="ru-RU"/>
        </w:rPr>
        <w:t xml:space="preserve">, чем сложнее работа и задачи человека, </w:t>
      </w:r>
      <w:r>
        <w:rPr>
          <w:rFonts w:ascii="Times New Roman" w:hAnsi="Times New Roman"/>
          <w:sz w:val="24"/>
          <w:szCs w:val="24"/>
          <w:lang w:val="ru-RU"/>
        </w:rPr>
        <w:t>т</w:t>
      </w:r>
      <w:r w:rsidRPr="009022A8">
        <w:rPr>
          <w:rFonts w:ascii="Times New Roman" w:hAnsi="Times New Roman"/>
          <w:sz w:val="24"/>
          <w:szCs w:val="24"/>
          <w:lang w:val="ru-RU"/>
        </w:rPr>
        <w:t xml:space="preserve">ем большее значение играет внутренний мир человека, его воспитание, образование, тем шире и глубже </w:t>
      </w:r>
      <w:r>
        <w:rPr>
          <w:rFonts w:ascii="Times New Roman" w:hAnsi="Times New Roman"/>
          <w:sz w:val="24"/>
          <w:szCs w:val="24"/>
          <w:lang w:val="ru-RU"/>
        </w:rPr>
        <w:t xml:space="preserve">влияние </w:t>
      </w:r>
      <w:r w:rsidRPr="009022A8">
        <w:rPr>
          <w:rFonts w:ascii="Times New Roman" w:hAnsi="Times New Roman"/>
          <w:sz w:val="24"/>
          <w:szCs w:val="24"/>
          <w:lang w:val="ru-RU"/>
        </w:rPr>
        <w:t>сфер</w:t>
      </w:r>
      <w:r>
        <w:rPr>
          <w:rFonts w:ascii="Times New Roman" w:hAnsi="Times New Roman"/>
          <w:sz w:val="24"/>
          <w:szCs w:val="24"/>
          <w:lang w:val="ru-RU"/>
        </w:rPr>
        <w:t>ы</w:t>
      </w:r>
      <w:r w:rsidRPr="009022A8">
        <w:rPr>
          <w:rFonts w:ascii="Times New Roman" w:hAnsi="Times New Roman"/>
          <w:sz w:val="24"/>
          <w:szCs w:val="24"/>
          <w:lang w:val="ru-RU"/>
        </w:rPr>
        <w:t xml:space="preserve"> того, что в человеке "неточно"</w:t>
      </w:r>
      <w:r>
        <w:rPr>
          <w:rFonts w:ascii="Times New Roman" w:hAnsi="Times New Roman"/>
          <w:sz w:val="24"/>
          <w:szCs w:val="24"/>
          <w:lang w:val="ru-RU"/>
        </w:rPr>
        <w:t>, и тем важнее внутренняя работа человека по переводу неточного в точное.</w:t>
      </w:r>
    </w:p>
    <w:p w:rsidR="00D27F6A" w:rsidRDefault="00D27F6A" w:rsidP="000E69DD">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Вряд ли приходится сомневаться, что управление — это сложнейшая и ответственейшая сфера деятельности человека, в которой не только определяются вопросы эффективности функционирования организаций, но и решаются судьбы людей. Здесь важность т.н. человеческого фактора (а правильнее — конкретных людей) высочайшая. Высочайшая, соответственно, и степень значимости неточности, присущей людям.</w:t>
      </w:r>
    </w:p>
    <w:p w:rsidR="00D27F6A" w:rsidRDefault="00D27F6A" w:rsidP="00B44559">
      <w:pPr>
        <w:spacing w:after="0" w:line="360" w:lineRule="auto"/>
        <w:ind w:firstLine="708"/>
        <w:jc w:val="both"/>
        <w:rPr>
          <w:rFonts w:ascii="Times New Roman" w:hAnsi="Times New Roman"/>
          <w:sz w:val="24"/>
          <w:szCs w:val="24"/>
          <w:lang w:val="ru-RU"/>
        </w:rPr>
      </w:pPr>
      <w:r w:rsidRPr="002764A2">
        <w:rPr>
          <w:rFonts w:ascii="Times New Roman" w:hAnsi="Times New Roman"/>
          <w:sz w:val="24"/>
          <w:szCs w:val="24"/>
          <w:lang w:val="ru-RU"/>
        </w:rPr>
        <w:t>Однако что значит «неточность»? Чем может быть обусловлена неточность и что мы вообще под этим словом подразумеваем? Нерациональность, непредсказуемость, неповторимость, случайность индивидуального</w:t>
      </w:r>
      <w:r>
        <w:rPr>
          <w:rFonts w:ascii="Times New Roman" w:hAnsi="Times New Roman"/>
          <w:sz w:val="24"/>
          <w:szCs w:val="24"/>
          <w:lang w:val="ru-RU"/>
        </w:rPr>
        <w:t xml:space="preserve">, сложность, непознанность, неустойчивость коллективного или попросту случайность, </w:t>
      </w:r>
      <w:r w:rsidRPr="002764A2">
        <w:rPr>
          <w:rFonts w:ascii="Times New Roman" w:hAnsi="Times New Roman"/>
          <w:sz w:val="24"/>
          <w:szCs w:val="24"/>
          <w:lang w:val="ru-RU"/>
        </w:rPr>
        <w:t xml:space="preserve">оплошность, </w:t>
      </w:r>
      <w:r>
        <w:rPr>
          <w:rFonts w:ascii="Times New Roman" w:hAnsi="Times New Roman"/>
          <w:sz w:val="24"/>
          <w:szCs w:val="24"/>
          <w:lang w:val="ru-RU"/>
        </w:rPr>
        <w:t xml:space="preserve">ошибка, </w:t>
      </w:r>
      <w:r w:rsidRPr="002764A2">
        <w:rPr>
          <w:rFonts w:ascii="Times New Roman" w:hAnsi="Times New Roman"/>
          <w:sz w:val="24"/>
          <w:szCs w:val="24"/>
          <w:lang w:val="ru-RU"/>
        </w:rPr>
        <w:t>неисполнительность, неумение</w:t>
      </w:r>
      <w:r>
        <w:rPr>
          <w:rFonts w:ascii="Times New Roman" w:hAnsi="Times New Roman"/>
          <w:sz w:val="24"/>
          <w:szCs w:val="24"/>
          <w:lang w:val="ru-RU"/>
        </w:rPr>
        <w:t>? Например, с известной долей условности, мы можем обосновать «неточность» Р.А. </w:t>
      </w:r>
      <w:r w:rsidRPr="00B44559">
        <w:rPr>
          <w:rFonts w:ascii="Times New Roman" w:hAnsi="Times New Roman"/>
          <w:sz w:val="24"/>
          <w:szCs w:val="24"/>
          <w:lang w:val="ru-RU"/>
        </w:rPr>
        <w:t>Быков</w:t>
      </w:r>
      <w:r>
        <w:rPr>
          <w:rFonts w:ascii="Times New Roman" w:hAnsi="Times New Roman"/>
          <w:sz w:val="24"/>
          <w:szCs w:val="24"/>
          <w:lang w:val="ru-RU"/>
        </w:rPr>
        <w:t>а преимущественно творческими аспектами в деятельности человека, «неточность» М.Л. Галлая — важностью этических аспектов в работе летчиков (в книге есть разделы «Летная техника и летная этика» и «Еще о летной этике»)</w:t>
      </w:r>
      <w:r w:rsidRPr="00B44559">
        <w:rPr>
          <w:rFonts w:ascii="Times New Roman" w:hAnsi="Times New Roman"/>
          <w:sz w:val="24"/>
          <w:szCs w:val="24"/>
          <w:lang w:val="ru-RU"/>
        </w:rPr>
        <w:t>.</w:t>
      </w:r>
    </w:p>
    <w:p w:rsidR="00D27F6A" w:rsidRDefault="00D27F6A" w:rsidP="000E40EF">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Чтобы понять, что такое «неточность», взглянем на то, что можно обозначить «точностью».</w:t>
      </w:r>
    </w:p>
    <w:p w:rsidR="00D27F6A" w:rsidRDefault="00D27F6A" w:rsidP="000E40EF">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lastRenderedPageBreak/>
        <w:t>Абсолютная точность может быть только на полностью автоматизированной фабрике. Примеривание этого образа на сферу управления сегодня уже не является чрезмерной данью фантастике. Доклад 2014 года завершался указанием на развитие нейроэкономики как области изучения, в том числе, нейробиологических аспектов и основ процесса принятия решений</w:t>
      </w:r>
      <w:r>
        <w:rPr>
          <w:rStyle w:val="a6"/>
          <w:rFonts w:ascii="Times New Roman" w:hAnsi="Times New Roman"/>
          <w:sz w:val="24"/>
          <w:szCs w:val="24"/>
          <w:lang w:val="ru-RU"/>
        </w:rPr>
        <w:footnoteReference w:id="14"/>
      </w:r>
      <w:r>
        <w:rPr>
          <w:rFonts w:ascii="Times New Roman" w:hAnsi="Times New Roman"/>
          <w:sz w:val="24"/>
          <w:szCs w:val="24"/>
          <w:lang w:val="ru-RU"/>
        </w:rPr>
        <w:t>.</w:t>
      </w:r>
      <w:r w:rsidRPr="000E40EF">
        <w:rPr>
          <w:rFonts w:ascii="Times New Roman" w:hAnsi="Times New Roman"/>
          <w:sz w:val="24"/>
          <w:szCs w:val="24"/>
          <w:lang w:val="ru-RU"/>
        </w:rPr>
        <w:t xml:space="preserve"> </w:t>
      </w:r>
      <w:r>
        <w:rPr>
          <w:rFonts w:ascii="Times New Roman" w:hAnsi="Times New Roman"/>
          <w:sz w:val="24"/>
          <w:szCs w:val="24"/>
          <w:lang w:val="ru-RU"/>
        </w:rPr>
        <w:t xml:space="preserve">Проникновение методологии и инструментария </w:t>
      </w:r>
      <w:r w:rsidRPr="00061F82">
        <w:rPr>
          <w:rFonts w:ascii="Times New Roman" w:hAnsi="Times New Roman"/>
          <w:sz w:val="24"/>
          <w:szCs w:val="24"/>
          <w:lang w:val="ru-RU"/>
        </w:rPr>
        <w:t>нейробиологии</w:t>
      </w:r>
      <w:r>
        <w:rPr>
          <w:rFonts w:ascii="Times New Roman" w:hAnsi="Times New Roman"/>
          <w:sz w:val="24"/>
          <w:szCs w:val="24"/>
          <w:lang w:val="ru-RU"/>
        </w:rPr>
        <w:t xml:space="preserve"> (как ее подраздела — нейроэкономики) в область менеджмента началось и идет полным ходом. К</w:t>
      </w:r>
      <w:r w:rsidRPr="00061F82">
        <w:rPr>
          <w:rFonts w:ascii="Times New Roman" w:hAnsi="Times New Roman"/>
          <w:sz w:val="24"/>
          <w:szCs w:val="24"/>
          <w:lang w:val="ru-RU"/>
        </w:rPr>
        <w:t xml:space="preserve"> поискам "философского камня" психофизиологов </w:t>
      </w:r>
      <w:r>
        <w:rPr>
          <w:rFonts w:ascii="Times New Roman" w:hAnsi="Times New Roman"/>
          <w:sz w:val="24"/>
          <w:szCs w:val="24"/>
          <w:lang w:val="ru-RU"/>
        </w:rPr>
        <w:t>–</w:t>
      </w:r>
      <w:r w:rsidRPr="00061F82">
        <w:rPr>
          <w:rFonts w:ascii="Times New Roman" w:hAnsi="Times New Roman"/>
          <w:sz w:val="24"/>
          <w:szCs w:val="24"/>
          <w:lang w:val="ru-RU"/>
        </w:rPr>
        <w:t xml:space="preserve"> </w:t>
      </w:r>
      <w:r>
        <w:rPr>
          <w:rFonts w:ascii="Times New Roman" w:hAnsi="Times New Roman"/>
          <w:sz w:val="24"/>
          <w:szCs w:val="24"/>
          <w:lang w:val="ru-RU"/>
        </w:rPr>
        <w:t>«</w:t>
      </w:r>
      <w:r w:rsidRPr="000E40EF">
        <w:rPr>
          <w:rFonts w:ascii="Times New Roman" w:hAnsi="Times New Roman"/>
          <w:i/>
          <w:sz w:val="24"/>
          <w:szCs w:val="24"/>
          <w:lang w:val="ru-RU"/>
        </w:rPr>
        <w:t>физиолого-молекулярно-биологического симбиоза</w:t>
      </w:r>
      <w:r>
        <w:rPr>
          <w:rFonts w:ascii="Times New Roman" w:hAnsi="Times New Roman"/>
          <w:i/>
          <w:sz w:val="24"/>
          <w:szCs w:val="24"/>
          <w:lang w:val="ru-RU"/>
        </w:rPr>
        <w:t>»</w:t>
      </w:r>
      <w:r w:rsidRPr="00061F82">
        <w:rPr>
          <w:rFonts w:ascii="Times New Roman" w:hAnsi="Times New Roman"/>
          <w:sz w:val="24"/>
          <w:szCs w:val="24"/>
          <w:lang w:val="ru-RU"/>
        </w:rPr>
        <w:t xml:space="preserve"> (Н.П.Бехтерева</w:t>
      </w:r>
      <w:r>
        <w:rPr>
          <w:rStyle w:val="a6"/>
          <w:rFonts w:ascii="Times New Roman" w:hAnsi="Times New Roman"/>
          <w:sz w:val="24"/>
          <w:szCs w:val="24"/>
          <w:lang w:val="ru-RU"/>
        </w:rPr>
        <w:footnoteReference w:id="15"/>
      </w:r>
      <w:r w:rsidRPr="00061F82">
        <w:rPr>
          <w:rFonts w:ascii="Times New Roman" w:hAnsi="Times New Roman"/>
          <w:sz w:val="24"/>
          <w:szCs w:val="24"/>
          <w:lang w:val="ru-RU"/>
        </w:rPr>
        <w:t xml:space="preserve">) </w:t>
      </w:r>
      <w:r>
        <w:rPr>
          <w:rFonts w:ascii="Times New Roman" w:hAnsi="Times New Roman"/>
          <w:sz w:val="24"/>
          <w:szCs w:val="24"/>
          <w:lang w:val="ru-RU"/>
        </w:rPr>
        <w:t xml:space="preserve">— </w:t>
      </w:r>
      <w:r w:rsidRPr="00061F82">
        <w:rPr>
          <w:rFonts w:ascii="Times New Roman" w:hAnsi="Times New Roman"/>
          <w:sz w:val="24"/>
          <w:szCs w:val="24"/>
          <w:lang w:val="ru-RU"/>
        </w:rPr>
        <w:t>присоединяются все больше и больше исследователей в области менеджмента.</w:t>
      </w:r>
      <w:r>
        <w:rPr>
          <w:rFonts w:ascii="Times New Roman" w:hAnsi="Times New Roman"/>
          <w:sz w:val="24"/>
          <w:szCs w:val="24"/>
          <w:lang w:val="ru-RU"/>
        </w:rPr>
        <w:t xml:space="preserve"> Вопрос оформления научной (действительно научной!) дисциплины под названием «нейроменеджмент» — дело совсем недалекого будущего</w:t>
      </w:r>
      <w:r>
        <w:rPr>
          <w:rStyle w:val="a6"/>
          <w:rFonts w:ascii="Times New Roman" w:hAnsi="Times New Roman"/>
          <w:sz w:val="24"/>
          <w:szCs w:val="24"/>
          <w:lang w:val="ru-RU"/>
        </w:rPr>
        <w:footnoteReference w:id="16"/>
      </w:r>
      <w:r>
        <w:rPr>
          <w:rFonts w:ascii="Times New Roman" w:hAnsi="Times New Roman"/>
          <w:sz w:val="24"/>
          <w:szCs w:val="24"/>
          <w:lang w:val="ru-RU"/>
        </w:rPr>
        <w:t>.</w:t>
      </w:r>
    </w:p>
    <w:p w:rsidR="00D27F6A" w:rsidRDefault="00D27F6A" w:rsidP="00C74111">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В том же докладе с подходом нейробиологии сопоставляется подход идеологии управления — подход, основанный на работе с идеями и ценностями людей в организации и направленный на формирование смысла и назначения в организации.</w:t>
      </w:r>
    </w:p>
    <w:p w:rsidR="00D27F6A" w:rsidRDefault="00D27F6A" w:rsidP="006F1136">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Как обойдется с «неточностью» человека подход нейроменеджмента, примерно понятно: менеджер будущего (нейроменеджер?) — человек точный. Как этот же вопрос предлагает решать идеология управления?</w:t>
      </w:r>
    </w:p>
    <w:p w:rsidR="00D27F6A" w:rsidRDefault="00D27F6A" w:rsidP="000E69DD">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 xml:space="preserve">Коренное отличие подходов заключается в том, что идеология управления … не борется с неточностью. </w:t>
      </w:r>
      <w:r w:rsidRPr="00C2558C">
        <w:rPr>
          <w:rFonts w:ascii="Times New Roman" w:hAnsi="Times New Roman"/>
          <w:sz w:val="24"/>
          <w:szCs w:val="24"/>
          <w:lang w:val="ru-RU"/>
        </w:rPr>
        <w:t xml:space="preserve">Идеология управления учит людей работать в условиях </w:t>
      </w:r>
      <w:r>
        <w:rPr>
          <w:rFonts w:ascii="Times New Roman" w:hAnsi="Times New Roman"/>
          <w:sz w:val="24"/>
          <w:szCs w:val="24"/>
          <w:lang w:val="ru-RU"/>
        </w:rPr>
        <w:t xml:space="preserve">не только «внутренней», но и «внешней» </w:t>
      </w:r>
      <w:r w:rsidRPr="00C2558C">
        <w:rPr>
          <w:rFonts w:ascii="Times New Roman" w:hAnsi="Times New Roman"/>
          <w:sz w:val="24"/>
          <w:szCs w:val="24"/>
          <w:lang w:val="ru-RU"/>
        </w:rPr>
        <w:t>неточности</w:t>
      </w:r>
      <w:r>
        <w:rPr>
          <w:rFonts w:ascii="Times New Roman" w:hAnsi="Times New Roman"/>
          <w:sz w:val="24"/>
          <w:szCs w:val="24"/>
          <w:lang w:val="ru-RU"/>
        </w:rPr>
        <w:t xml:space="preserve"> — в условиях неопределенности среды, </w:t>
      </w:r>
      <w:r>
        <w:rPr>
          <w:rFonts w:ascii="Times New Roman" w:hAnsi="Times New Roman"/>
          <w:sz w:val="24"/>
          <w:szCs w:val="24"/>
          <w:lang w:val="ru-RU"/>
        </w:rPr>
        <w:lastRenderedPageBreak/>
        <w:t>непостоянства событий и обстоятельств. Она принимает внутреннюю и внешнюю неточности как данность, более того, как свой инструмент и даже как источник развития. С</w:t>
      </w:r>
      <w:r w:rsidRPr="009022A8">
        <w:rPr>
          <w:rFonts w:ascii="Times New Roman" w:hAnsi="Times New Roman"/>
          <w:sz w:val="24"/>
          <w:szCs w:val="24"/>
          <w:lang w:val="ru-RU"/>
        </w:rPr>
        <w:t xml:space="preserve">фера "неточного" </w:t>
      </w:r>
      <w:r>
        <w:rPr>
          <w:rFonts w:ascii="Times New Roman" w:hAnsi="Times New Roman"/>
          <w:sz w:val="24"/>
          <w:szCs w:val="24"/>
          <w:lang w:val="ru-RU"/>
        </w:rPr>
        <w:t xml:space="preserve">в человеке </w:t>
      </w:r>
      <w:r w:rsidRPr="009022A8">
        <w:rPr>
          <w:rFonts w:ascii="Times New Roman" w:hAnsi="Times New Roman"/>
          <w:sz w:val="24"/>
          <w:szCs w:val="24"/>
          <w:lang w:val="ru-RU"/>
        </w:rPr>
        <w:t xml:space="preserve">и </w:t>
      </w:r>
      <w:r>
        <w:rPr>
          <w:rFonts w:ascii="Times New Roman" w:hAnsi="Times New Roman"/>
          <w:sz w:val="24"/>
          <w:szCs w:val="24"/>
          <w:lang w:val="ru-RU"/>
        </w:rPr>
        <w:t xml:space="preserve">составляет, по существу, </w:t>
      </w:r>
      <w:r w:rsidRPr="009022A8">
        <w:rPr>
          <w:rFonts w:ascii="Times New Roman" w:hAnsi="Times New Roman"/>
          <w:sz w:val="24"/>
          <w:szCs w:val="24"/>
          <w:lang w:val="ru-RU"/>
        </w:rPr>
        <w:t>предметное поле идеологии</w:t>
      </w:r>
      <w:r>
        <w:rPr>
          <w:rFonts w:ascii="Times New Roman" w:hAnsi="Times New Roman"/>
          <w:sz w:val="24"/>
          <w:szCs w:val="24"/>
          <w:lang w:val="ru-RU"/>
        </w:rPr>
        <w:t xml:space="preserve"> управления.</w:t>
      </w:r>
    </w:p>
    <w:p w:rsidR="00D27F6A" w:rsidRDefault="00D27F6A" w:rsidP="000E69DD">
      <w:pPr>
        <w:spacing w:after="0" w:line="360" w:lineRule="auto"/>
        <w:ind w:firstLine="708"/>
        <w:jc w:val="both"/>
        <w:rPr>
          <w:rFonts w:ascii="Times New Roman" w:hAnsi="Times New Roman"/>
          <w:i/>
          <w:sz w:val="24"/>
          <w:szCs w:val="24"/>
          <w:lang w:val="ru-RU"/>
        </w:rPr>
      </w:pPr>
      <w:r>
        <w:rPr>
          <w:rFonts w:ascii="Times New Roman" w:hAnsi="Times New Roman"/>
          <w:sz w:val="24"/>
          <w:szCs w:val="24"/>
          <w:lang w:val="ru-RU"/>
        </w:rPr>
        <w:t xml:space="preserve">В противоположность </w:t>
      </w:r>
      <w:r w:rsidRPr="00AC453C">
        <w:rPr>
          <w:rFonts w:ascii="Times New Roman" w:hAnsi="Times New Roman"/>
          <w:sz w:val="24"/>
          <w:szCs w:val="24"/>
          <w:lang w:val="ru-RU"/>
        </w:rPr>
        <w:t>[</w:t>
      </w:r>
      <w:r>
        <w:rPr>
          <w:rFonts w:ascii="Times New Roman" w:hAnsi="Times New Roman"/>
          <w:sz w:val="24"/>
          <w:szCs w:val="24"/>
          <w:lang w:val="ru-RU"/>
        </w:rPr>
        <w:t>будущему</w:t>
      </w:r>
      <w:r w:rsidRPr="00AC453C">
        <w:rPr>
          <w:rFonts w:ascii="Times New Roman" w:hAnsi="Times New Roman"/>
          <w:sz w:val="24"/>
          <w:szCs w:val="24"/>
          <w:lang w:val="ru-RU"/>
        </w:rPr>
        <w:t>]</w:t>
      </w:r>
      <w:r>
        <w:rPr>
          <w:rFonts w:ascii="Times New Roman" w:hAnsi="Times New Roman"/>
          <w:sz w:val="24"/>
          <w:szCs w:val="24"/>
          <w:lang w:val="ru-RU"/>
        </w:rPr>
        <w:t xml:space="preserve"> подходу нейроменеджмента, признание «неточности» идеологией управления означает признание того самого </w:t>
      </w:r>
      <w:r w:rsidRPr="0097393C">
        <w:rPr>
          <w:rFonts w:ascii="Times New Roman" w:hAnsi="Times New Roman"/>
          <w:i/>
          <w:sz w:val="24"/>
          <w:szCs w:val="24"/>
          <w:lang w:val="ru-RU"/>
        </w:rPr>
        <w:t>индивида</w:t>
      </w:r>
      <w:r>
        <w:rPr>
          <w:rFonts w:ascii="Times New Roman" w:hAnsi="Times New Roman"/>
          <w:sz w:val="24"/>
          <w:szCs w:val="24"/>
          <w:lang w:val="ru-RU"/>
        </w:rPr>
        <w:t xml:space="preserve"> Честера Барнарда </w:t>
      </w:r>
      <w:r w:rsidRPr="00DD167D">
        <w:rPr>
          <w:rFonts w:ascii="Times New Roman" w:hAnsi="Times New Roman"/>
          <w:sz w:val="24"/>
          <w:szCs w:val="24"/>
          <w:lang w:val="ru-RU"/>
        </w:rPr>
        <w:t>—  внутреннего мира, особенностей личности, культуры</w:t>
      </w:r>
      <w:r>
        <w:rPr>
          <w:rFonts w:ascii="Times New Roman" w:hAnsi="Times New Roman"/>
          <w:i/>
          <w:sz w:val="24"/>
          <w:szCs w:val="24"/>
          <w:lang w:val="ru-RU"/>
        </w:rPr>
        <w:t xml:space="preserve"> конкретного человека.</w:t>
      </w:r>
    </w:p>
    <w:p w:rsidR="00D27F6A" w:rsidRDefault="00D27F6A" w:rsidP="000E69DD">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Отвечая в каждый данный момент времени на вопрос, поставленный Н.П. Бехтеревой — «о чем именно и что именно думает человек?», идеология управления предлагает механизм перевода «неточного» (представления, ощущения и т.п.) в «точное» (знание, высказывание и т.п.). Это то, на что проецируются неуловимые, кажущиеся представления, ощущения, перед тем, как «отлиться» в точеные мысли, решения и поступки.</w:t>
      </w:r>
      <w:r w:rsidRPr="000E69DD">
        <w:rPr>
          <w:rFonts w:ascii="Times New Roman" w:hAnsi="Times New Roman"/>
          <w:sz w:val="24"/>
          <w:szCs w:val="24"/>
          <w:lang w:val="ru-RU"/>
        </w:rPr>
        <w:t xml:space="preserve"> </w:t>
      </w:r>
      <w:r>
        <w:rPr>
          <w:rFonts w:ascii="Times New Roman" w:hAnsi="Times New Roman"/>
          <w:sz w:val="24"/>
          <w:szCs w:val="24"/>
          <w:lang w:val="ru-RU"/>
        </w:rPr>
        <w:t>С некоторой долей условности, «неточность» в данном случае можно понимать как синоним индивидуальности. Она всегда будет сопровождать человека в его внутренней работе, проявляясь в исканиях и томлении духа на пути к истине. П</w:t>
      </w:r>
      <w:r w:rsidRPr="00A81561">
        <w:rPr>
          <w:rFonts w:ascii="Times New Roman" w:hAnsi="Times New Roman"/>
          <w:sz w:val="24"/>
          <w:szCs w:val="24"/>
          <w:lang w:val="ru-RU"/>
        </w:rPr>
        <w:t xml:space="preserve">равду устанавливают </w:t>
      </w:r>
      <w:r>
        <w:rPr>
          <w:rFonts w:ascii="Times New Roman" w:hAnsi="Times New Roman"/>
          <w:sz w:val="24"/>
          <w:szCs w:val="24"/>
          <w:lang w:val="ru-RU"/>
        </w:rPr>
        <w:t xml:space="preserve">газеты, </w:t>
      </w:r>
      <w:r w:rsidRPr="00A81561">
        <w:rPr>
          <w:rFonts w:ascii="Times New Roman" w:hAnsi="Times New Roman"/>
          <w:sz w:val="24"/>
          <w:szCs w:val="24"/>
          <w:lang w:val="ru-RU"/>
        </w:rPr>
        <w:t xml:space="preserve">истину человек находит сам. Каждый сам отличает добро от зла (см. предыдущие доклады). Истина одна, но приходит к ней каждый своим, часто ошибочным, «неточным» путем. </w:t>
      </w:r>
    </w:p>
    <w:p w:rsidR="00D27F6A" w:rsidRDefault="00D27F6A" w:rsidP="00C2558C">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 xml:space="preserve">Мы можем говорить об определенной диалектике </w:t>
      </w:r>
      <w:r w:rsidRPr="002F7786">
        <w:rPr>
          <w:rFonts w:ascii="Times New Roman" w:hAnsi="Times New Roman"/>
          <w:i/>
          <w:sz w:val="24"/>
          <w:szCs w:val="24"/>
          <w:lang w:val="ru-RU"/>
        </w:rPr>
        <w:t>неточности движения</w:t>
      </w:r>
      <w:r>
        <w:rPr>
          <w:rFonts w:ascii="Times New Roman" w:hAnsi="Times New Roman"/>
          <w:sz w:val="24"/>
          <w:szCs w:val="24"/>
          <w:lang w:val="ru-RU"/>
        </w:rPr>
        <w:t xml:space="preserve"> и </w:t>
      </w:r>
      <w:r w:rsidRPr="002F7786">
        <w:rPr>
          <w:rFonts w:ascii="Times New Roman" w:hAnsi="Times New Roman"/>
          <w:i/>
          <w:sz w:val="24"/>
          <w:szCs w:val="24"/>
          <w:lang w:val="ru-RU"/>
        </w:rPr>
        <w:t>точности результата</w:t>
      </w:r>
      <w:r>
        <w:rPr>
          <w:rFonts w:ascii="Times New Roman" w:hAnsi="Times New Roman"/>
          <w:sz w:val="24"/>
          <w:szCs w:val="24"/>
          <w:lang w:val="ru-RU"/>
        </w:rPr>
        <w:t xml:space="preserve">: </w:t>
      </w:r>
      <w:r w:rsidRPr="00A81561">
        <w:rPr>
          <w:rFonts w:ascii="Times New Roman" w:hAnsi="Times New Roman"/>
          <w:sz w:val="24"/>
          <w:szCs w:val="24"/>
          <w:lang w:val="ru-RU"/>
        </w:rPr>
        <w:t xml:space="preserve">движение к истине очень неточно — истина всегда точна; наше понимание смысла и назначения может отличаться большой неточностью — наши идеи </w:t>
      </w:r>
      <w:r>
        <w:rPr>
          <w:rFonts w:ascii="Times New Roman" w:hAnsi="Times New Roman"/>
          <w:sz w:val="24"/>
          <w:szCs w:val="24"/>
          <w:lang w:val="ru-RU"/>
        </w:rPr>
        <w:t xml:space="preserve">отражают </w:t>
      </w:r>
      <w:r w:rsidRPr="00A81561">
        <w:rPr>
          <w:rFonts w:ascii="Times New Roman" w:hAnsi="Times New Roman"/>
          <w:sz w:val="24"/>
          <w:szCs w:val="24"/>
          <w:lang w:val="ru-RU"/>
        </w:rPr>
        <w:t>смысл и назначение с предельной точностью. Неточен отдельный человек, индивид — идеология управления неизменно точна.</w:t>
      </w:r>
    </w:p>
    <w:p w:rsidR="00D27F6A" w:rsidRPr="00EA4EC2" w:rsidRDefault="00D27F6A" w:rsidP="00C2558C">
      <w:pPr>
        <w:spacing w:after="0" w:line="360" w:lineRule="auto"/>
        <w:ind w:firstLine="708"/>
        <w:jc w:val="both"/>
        <w:rPr>
          <w:rFonts w:ascii="Times New Roman" w:hAnsi="Times New Roman"/>
          <w:sz w:val="24"/>
          <w:szCs w:val="24"/>
          <w:lang w:val="ru-RU"/>
        </w:rPr>
      </w:pPr>
      <w:r w:rsidRPr="00A81561">
        <w:rPr>
          <w:rFonts w:ascii="Times New Roman" w:hAnsi="Times New Roman"/>
          <w:sz w:val="24"/>
          <w:szCs w:val="24"/>
          <w:lang w:val="ru-RU"/>
        </w:rPr>
        <w:t xml:space="preserve">Как </w:t>
      </w:r>
      <w:r>
        <w:rPr>
          <w:rFonts w:ascii="Times New Roman" w:hAnsi="Times New Roman"/>
          <w:sz w:val="24"/>
          <w:szCs w:val="24"/>
          <w:lang w:val="ru-RU"/>
        </w:rPr>
        <w:t>устроен механизм «перевода» неточности в точность на практике</w:t>
      </w:r>
      <w:r w:rsidRPr="00A81561">
        <w:rPr>
          <w:rFonts w:ascii="Times New Roman" w:hAnsi="Times New Roman"/>
          <w:sz w:val="24"/>
          <w:szCs w:val="24"/>
          <w:lang w:val="ru-RU"/>
        </w:rPr>
        <w:t>?</w:t>
      </w:r>
    </w:p>
    <w:p w:rsidR="00D27F6A" w:rsidRDefault="00D27F6A" w:rsidP="00C74111">
      <w:pPr>
        <w:spacing w:after="0" w:line="360" w:lineRule="auto"/>
        <w:ind w:firstLine="708"/>
        <w:jc w:val="both"/>
        <w:rPr>
          <w:rFonts w:ascii="Times New Roman" w:hAnsi="Times New Roman"/>
          <w:sz w:val="24"/>
          <w:szCs w:val="24"/>
          <w:lang w:val="ru-RU"/>
        </w:rPr>
      </w:pPr>
      <w:r w:rsidRPr="00EA4EC2">
        <w:rPr>
          <w:rFonts w:ascii="Times New Roman" w:hAnsi="Times New Roman"/>
          <w:sz w:val="24"/>
          <w:szCs w:val="24"/>
          <w:lang w:val="ru-RU"/>
        </w:rPr>
        <w:t>Как пишет в с</w:t>
      </w:r>
      <w:r>
        <w:rPr>
          <w:rFonts w:ascii="Times New Roman" w:hAnsi="Times New Roman"/>
          <w:sz w:val="24"/>
          <w:szCs w:val="24"/>
          <w:lang w:val="ru-RU"/>
        </w:rPr>
        <w:t>во</w:t>
      </w:r>
      <w:r w:rsidRPr="00EA4EC2">
        <w:rPr>
          <w:rFonts w:ascii="Times New Roman" w:hAnsi="Times New Roman"/>
          <w:sz w:val="24"/>
          <w:szCs w:val="24"/>
          <w:lang w:val="ru-RU"/>
        </w:rPr>
        <w:t>ей книге М.Л. Галлай, в минуты сомнений, лететь или не лететь на новом самолете (летчик-испытатель имел право отказаться от полета), в голове у летчика-испытателя возникает представление о том, что ег</w:t>
      </w:r>
      <w:r>
        <w:rPr>
          <w:rFonts w:ascii="Times New Roman" w:hAnsi="Times New Roman"/>
          <w:sz w:val="24"/>
          <w:szCs w:val="24"/>
          <w:lang w:val="ru-RU"/>
        </w:rPr>
        <w:t>о</w:t>
      </w:r>
      <w:r w:rsidRPr="00EA4EC2">
        <w:rPr>
          <w:rFonts w:ascii="Times New Roman" w:hAnsi="Times New Roman"/>
          <w:sz w:val="24"/>
          <w:szCs w:val="24"/>
          <w:lang w:val="ru-RU"/>
        </w:rPr>
        <w:t xml:space="preserve"> работа — это не</w:t>
      </w:r>
      <w:r>
        <w:rPr>
          <w:rFonts w:ascii="Times New Roman" w:hAnsi="Times New Roman"/>
          <w:sz w:val="24"/>
          <w:szCs w:val="24"/>
          <w:lang w:val="ru-RU"/>
        </w:rPr>
        <w:t xml:space="preserve"> </w:t>
      </w:r>
      <w:r w:rsidRPr="00EA4EC2">
        <w:rPr>
          <w:rFonts w:ascii="Times New Roman" w:hAnsi="Times New Roman"/>
          <w:sz w:val="24"/>
          <w:szCs w:val="24"/>
          <w:lang w:val="ru-RU"/>
        </w:rPr>
        <w:t>просто работа о</w:t>
      </w:r>
      <w:r>
        <w:rPr>
          <w:rFonts w:ascii="Times New Roman" w:hAnsi="Times New Roman"/>
          <w:sz w:val="24"/>
          <w:szCs w:val="24"/>
          <w:lang w:val="ru-RU"/>
        </w:rPr>
        <w:t xml:space="preserve">тдельного </w:t>
      </w:r>
      <w:r w:rsidRPr="00EA4EC2">
        <w:rPr>
          <w:rFonts w:ascii="Times New Roman" w:hAnsi="Times New Roman"/>
          <w:sz w:val="24"/>
          <w:szCs w:val="24"/>
          <w:lang w:val="ru-RU"/>
        </w:rPr>
        <w:t>человека. Над крылатой машиной трудился многотыся</w:t>
      </w:r>
      <w:r>
        <w:rPr>
          <w:rFonts w:ascii="Times New Roman" w:hAnsi="Times New Roman"/>
          <w:sz w:val="24"/>
          <w:szCs w:val="24"/>
          <w:lang w:val="ru-RU"/>
        </w:rPr>
        <w:t>ч</w:t>
      </w:r>
      <w:r w:rsidRPr="00EA4EC2">
        <w:rPr>
          <w:rFonts w:ascii="Times New Roman" w:hAnsi="Times New Roman"/>
          <w:sz w:val="24"/>
          <w:szCs w:val="24"/>
          <w:lang w:val="ru-RU"/>
        </w:rPr>
        <w:t>ный коллекти</w:t>
      </w:r>
      <w:r>
        <w:rPr>
          <w:rFonts w:ascii="Times New Roman" w:hAnsi="Times New Roman"/>
          <w:sz w:val="24"/>
          <w:szCs w:val="24"/>
          <w:lang w:val="ru-RU"/>
        </w:rPr>
        <w:t>в</w:t>
      </w:r>
      <w:r w:rsidRPr="00EA4EC2">
        <w:rPr>
          <w:rFonts w:ascii="Times New Roman" w:hAnsi="Times New Roman"/>
          <w:sz w:val="24"/>
          <w:szCs w:val="24"/>
          <w:lang w:val="ru-RU"/>
        </w:rPr>
        <w:t xml:space="preserve"> — от главного конструктора до простого рабочего и аэродромного </w:t>
      </w:r>
      <w:r>
        <w:rPr>
          <w:rFonts w:ascii="Times New Roman" w:hAnsi="Times New Roman"/>
          <w:sz w:val="24"/>
          <w:szCs w:val="24"/>
          <w:lang w:val="ru-RU"/>
        </w:rPr>
        <w:t>техника</w:t>
      </w:r>
      <w:r w:rsidRPr="00EA4EC2">
        <w:rPr>
          <w:rFonts w:ascii="Times New Roman" w:hAnsi="Times New Roman"/>
          <w:sz w:val="24"/>
          <w:szCs w:val="24"/>
          <w:lang w:val="ru-RU"/>
        </w:rPr>
        <w:t xml:space="preserve">. Именно работа </w:t>
      </w:r>
      <w:r>
        <w:rPr>
          <w:rFonts w:ascii="Times New Roman" w:hAnsi="Times New Roman"/>
          <w:sz w:val="24"/>
          <w:szCs w:val="24"/>
          <w:lang w:val="ru-RU"/>
        </w:rPr>
        <w:t xml:space="preserve">летчика </w:t>
      </w:r>
      <w:r w:rsidRPr="00EA4EC2">
        <w:rPr>
          <w:rFonts w:ascii="Times New Roman" w:hAnsi="Times New Roman"/>
          <w:sz w:val="24"/>
          <w:szCs w:val="24"/>
          <w:lang w:val="ru-RU"/>
        </w:rPr>
        <w:t xml:space="preserve">венчает труд этого множества людей, и поэтому </w:t>
      </w:r>
      <w:r>
        <w:rPr>
          <w:rFonts w:ascii="Times New Roman" w:hAnsi="Times New Roman"/>
          <w:sz w:val="24"/>
          <w:szCs w:val="24"/>
          <w:lang w:val="ru-RU"/>
        </w:rPr>
        <w:t xml:space="preserve">не сделать ее — подвести коллектив. </w:t>
      </w:r>
      <w:r w:rsidRPr="00EA4EC2">
        <w:rPr>
          <w:rFonts w:ascii="Times New Roman" w:hAnsi="Times New Roman"/>
          <w:sz w:val="24"/>
          <w:szCs w:val="24"/>
          <w:lang w:val="ru-RU"/>
        </w:rPr>
        <w:t xml:space="preserve">Этим переводится индивидуальная «неточность» </w:t>
      </w:r>
      <w:r>
        <w:rPr>
          <w:rFonts w:ascii="Times New Roman" w:hAnsi="Times New Roman"/>
          <w:sz w:val="24"/>
          <w:szCs w:val="24"/>
          <w:lang w:val="ru-RU"/>
        </w:rPr>
        <w:t xml:space="preserve">летчика — т.е. все его сомнения, моральные оценки и пр., — </w:t>
      </w:r>
      <w:r w:rsidRPr="00EA4EC2">
        <w:rPr>
          <w:rFonts w:ascii="Times New Roman" w:hAnsi="Times New Roman"/>
          <w:sz w:val="24"/>
          <w:szCs w:val="24"/>
          <w:lang w:val="ru-RU"/>
        </w:rPr>
        <w:t>в точность результата трудов многих людей.</w:t>
      </w:r>
    </w:p>
    <w:p w:rsidR="00D27F6A" w:rsidRDefault="00D27F6A" w:rsidP="00C74111">
      <w:pPr>
        <w:spacing w:after="0" w:line="360" w:lineRule="auto"/>
        <w:ind w:firstLine="708"/>
        <w:jc w:val="both"/>
        <w:rPr>
          <w:rFonts w:ascii="Times New Roman" w:hAnsi="Times New Roman"/>
          <w:sz w:val="24"/>
          <w:szCs w:val="24"/>
          <w:lang w:val="ru-RU"/>
        </w:rPr>
      </w:pPr>
      <w:r w:rsidRPr="00EA4EC2">
        <w:rPr>
          <w:rFonts w:ascii="Times New Roman" w:hAnsi="Times New Roman"/>
          <w:sz w:val="24"/>
          <w:szCs w:val="24"/>
          <w:lang w:val="ru-RU"/>
        </w:rPr>
        <w:t xml:space="preserve">Но </w:t>
      </w:r>
      <w:r>
        <w:rPr>
          <w:rFonts w:ascii="Times New Roman" w:hAnsi="Times New Roman"/>
          <w:i/>
          <w:sz w:val="24"/>
          <w:szCs w:val="24"/>
          <w:lang w:val="ru-RU"/>
        </w:rPr>
        <w:t xml:space="preserve">чего </w:t>
      </w:r>
      <w:r w:rsidRPr="00057BE5">
        <w:rPr>
          <w:rFonts w:ascii="Times New Roman" w:hAnsi="Times New Roman"/>
          <w:i/>
          <w:sz w:val="24"/>
          <w:szCs w:val="24"/>
          <w:lang w:val="ru-RU"/>
        </w:rPr>
        <w:t xml:space="preserve">продолжением является менеджер? </w:t>
      </w:r>
      <w:r w:rsidRPr="00A14344">
        <w:rPr>
          <w:rFonts w:ascii="Times New Roman" w:hAnsi="Times New Roman"/>
          <w:sz w:val="24"/>
          <w:szCs w:val="24"/>
          <w:lang w:val="ru-RU"/>
        </w:rPr>
        <w:t xml:space="preserve">Во </w:t>
      </w:r>
      <w:r w:rsidRPr="00EA4EC2">
        <w:rPr>
          <w:rFonts w:ascii="Times New Roman" w:hAnsi="Times New Roman"/>
          <w:sz w:val="24"/>
          <w:szCs w:val="24"/>
          <w:lang w:val="ru-RU"/>
        </w:rPr>
        <w:t xml:space="preserve">что претворяется его </w:t>
      </w:r>
      <w:r>
        <w:rPr>
          <w:rFonts w:ascii="Times New Roman" w:hAnsi="Times New Roman"/>
          <w:sz w:val="24"/>
          <w:szCs w:val="24"/>
          <w:lang w:val="ru-RU"/>
        </w:rPr>
        <w:t>«</w:t>
      </w:r>
      <w:r w:rsidRPr="00EA4EC2">
        <w:rPr>
          <w:rFonts w:ascii="Times New Roman" w:hAnsi="Times New Roman"/>
          <w:sz w:val="24"/>
          <w:szCs w:val="24"/>
          <w:lang w:val="ru-RU"/>
        </w:rPr>
        <w:t>неточность</w:t>
      </w:r>
      <w:r>
        <w:rPr>
          <w:rFonts w:ascii="Times New Roman" w:hAnsi="Times New Roman"/>
          <w:sz w:val="24"/>
          <w:szCs w:val="24"/>
          <w:lang w:val="ru-RU"/>
        </w:rPr>
        <w:t>»</w:t>
      </w:r>
      <w:r w:rsidRPr="00EA4EC2">
        <w:rPr>
          <w:rFonts w:ascii="Times New Roman" w:hAnsi="Times New Roman"/>
          <w:sz w:val="24"/>
          <w:szCs w:val="24"/>
          <w:lang w:val="ru-RU"/>
        </w:rPr>
        <w:t>?</w:t>
      </w:r>
    </w:p>
    <w:p w:rsidR="00D27F6A" w:rsidRPr="00E85C78" w:rsidRDefault="00D27F6A" w:rsidP="004A3D05">
      <w:pPr>
        <w:pStyle w:val="a5"/>
        <w:spacing w:before="120" w:after="0"/>
        <w:ind w:firstLine="709"/>
        <w:rPr>
          <w:rFonts w:ascii="Times New Roman" w:hAnsi="Times New Roman"/>
          <w:szCs w:val="24"/>
          <w:lang w:val="ru-RU"/>
        </w:rPr>
      </w:pPr>
      <w:r w:rsidRPr="00E85C78">
        <w:rPr>
          <w:rFonts w:ascii="Times New Roman" w:hAnsi="Times New Roman"/>
          <w:szCs w:val="24"/>
          <w:lang w:val="ru-RU"/>
        </w:rPr>
        <w:lastRenderedPageBreak/>
        <w:t xml:space="preserve">В основе подхода идеологии управления в действительности лежит очень простой взгляд на управление как на процесс реализации идей. Система управления здесь может быть представлена как приемо-передающее устройство: на входе — идеи, на выходе — </w:t>
      </w:r>
      <w:r>
        <w:rPr>
          <w:rFonts w:ascii="Times New Roman" w:hAnsi="Times New Roman"/>
          <w:szCs w:val="24"/>
          <w:lang w:val="ru-RU"/>
        </w:rPr>
        <w:t xml:space="preserve">достижение </w:t>
      </w:r>
      <w:r w:rsidRPr="00E85C78">
        <w:rPr>
          <w:rFonts w:ascii="Times New Roman" w:hAnsi="Times New Roman"/>
          <w:szCs w:val="24"/>
          <w:lang w:val="ru-RU"/>
        </w:rPr>
        <w:t>целей управления на основе воплощения этих идей в те или иные формы организационной действительности. Все. Это все управление. И только один факт не превращает это в конец управленческой теории: элементную базу этого устройства составляют люди – участники процесса управления. А здесь теория никогда не достигнет достаточного уровня формализации и стандартизации. Выбор за менеджерами: пользоваться плодами бесконечного теоретизирования в попытках формализовать неформализуемое или отнестись к управлению как к деятельности по кристаллизации своих собственных идей и смыслов, т.е. — как к своему продолжению в идеях и смыслах.</w:t>
      </w:r>
    </w:p>
    <w:p w:rsidR="00D27F6A" w:rsidRPr="00E85C78" w:rsidRDefault="00D27F6A" w:rsidP="00057BE5">
      <w:pPr>
        <w:pStyle w:val="a5"/>
        <w:spacing w:before="120" w:after="0"/>
        <w:ind w:firstLine="709"/>
        <w:rPr>
          <w:rFonts w:ascii="Times New Roman" w:hAnsi="Times New Roman"/>
          <w:szCs w:val="24"/>
          <w:lang w:val="ru-RU"/>
        </w:rPr>
      </w:pPr>
      <w:r w:rsidRPr="004A3D05">
        <w:rPr>
          <w:rFonts w:ascii="Times New Roman" w:hAnsi="Times New Roman"/>
          <w:szCs w:val="24"/>
          <w:lang w:val="ru-RU"/>
        </w:rPr>
        <w:t>Д</w:t>
      </w:r>
      <w:r w:rsidRPr="00E85C78">
        <w:rPr>
          <w:rFonts w:ascii="Times New Roman" w:hAnsi="Times New Roman"/>
          <w:szCs w:val="24"/>
          <w:lang w:val="ru-RU"/>
        </w:rPr>
        <w:t xml:space="preserve">ля системы управления самой по себе не так и важно, откуда, зачем и кем привнесены эти идеи и смыслы, важно, чтобы они формулировали (отражали) цели управления, и важно достижение этих целей. В процессе деятельности по достижению целей усилия всех участников системы управления должны быть синхронизированы. Непременным условием данной синхронизации является то, что данные цели, неразрывно с механизмом их достижения, должны быть понятны и, главное, приняты </w:t>
      </w:r>
      <w:r w:rsidRPr="00E85C78">
        <w:rPr>
          <w:rFonts w:ascii="Times New Roman" w:hAnsi="Times New Roman"/>
          <w:i/>
          <w:szCs w:val="24"/>
          <w:lang w:val="ru-RU"/>
        </w:rPr>
        <w:t>одинаково</w:t>
      </w:r>
      <w:r w:rsidRPr="00E85C78">
        <w:rPr>
          <w:rFonts w:ascii="Times New Roman" w:hAnsi="Times New Roman"/>
          <w:szCs w:val="24"/>
          <w:lang w:val="ru-RU"/>
        </w:rPr>
        <w:t xml:space="preserve"> и субъектом, и объектом управления. </w:t>
      </w:r>
      <w:r w:rsidRPr="004A3D05">
        <w:rPr>
          <w:rFonts w:ascii="Times New Roman" w:hAnsi="Times New Roman"/>
          <w:szCs w:val="24"/>
          <w:lang w:val="ru-RU"/>
        </w:rPr>
        <w:t>Э</w:t>
      </w:r>
      <w:r w:rsidRPr="00E85C78">
        <w:rPr>
          <w:rFonts w:ascii="Times New Roman" w:hAnsi="Times New Roman"/>
          <w:szCs w:val="24"/>
          <w:lang w:val="ru-RU"/>
        </w:rPr>
        <w:t>то и есть главное условие идеального (совершенного) управления</w:t>
      </w:r>
      <w:r w:rsidRPr="004A3D05">
        <w:rPr>
          <w:rFonts w:ascii="Times New Roman" w:hAnsi="Times New Roman"/>
          <w:szCs w:val="24"/>
          <w:lang w:val="ru-RU"/>
        </w:rPr>
        <w:t>, р</w:t>
      </w:r>
      <w:r w:rsidRPr="00E85C78">
        <w:rPr>
          <w:rFonts w:ascii="Times New Roman" w:hAnsi="Times New Roman"/>
          <w:szCs w:val="24"/>
          <w:lang w:val="ru-RU"/>
        </w:rPr>
        <w:t>овно над этим, по существу, бьётся с самого момента своего появления управленческая мысль.</w:t>
      </w:r>
    </w:p>
    <w:p w:rsidR="00D27F6A" w:rsidRPr="00E85C78" w:rsidRDefault="00D27F6A" w:rsidP="00057BE5">
      <w:pPr>
        <w:pStyle w:val="a5"/>
        <w:spacing w:before="120" w:after="0"/>
        <w:ind w:firstLine="709"/>
        <w:rPr>
          <w:rFonts w:ascii="Times New Roman" w:hAnsi="Times New Roman"/>
          <w:szCs w:val="24"/>
          <w:lang w:val="ru-RU"/>
        </w:rPr>
      </w:pPr>
      <w:r w:rsidRPr="00E85C78">
        <w:rPr>
          <w:rFonts w:ascii="Times New Roman" w:hAnsi="Times New Roman"/>
          <w:szCs w:val="24"/>
          <w:lang w:val="ru-RU"/>
        </w:rPr>
        <w:t>В практическом плане речь идет о работе менеджера по устройству смыслов в систему — их отбору, построению иерархии, установлению содержательных и функциональных связей — и организации процесса такого устройства.</w:t>
      </w:r>
      <w:r>
        <w:rPr>
          <w:rFonts w:ascii="Times New Roman" w:hAnsi="Times New Roman"/>
          <w:szCs w:val="24"/>
          <w:lang w:val="ru-RU"/>
        </w:rPr>
        <w:t xml:space="preserve"> </w:t>
      </w:r>
      <w:r w:rsidRPr="00E85C78">
        <w:rPr>
          <w:rFonts w:ascii="Times New Roman" w:hAnsi="Times New Roman"/>
          <w:szCs w:val="24"/>
          <w:lang w:val="ru-RU"/>
        </w:rPr>
        <w:t xml:space="preserve">Система смыслов выстраивается по принципам от простого к сложному, от индивидуального к общему, от специфического к универсальному, от грубого к тонкому. В выстраивании системы смыслов есть (или могут быть) свои законы, которые вполне могут претендовать на законы управления. Это совершенно точно не область лингвистики, семиологии, философии и т.п., поскольку речь здесь идет не об описании (толковании) смыслов, хотя и об этом тоже, а об их структурировании в жизни конкретной организации. Будучи возведены в систему, смыслы перестают быть </w:t>
      </w:r>
      <w:r w:rsidRPr="00E85C78">
        <w:rPr>
          <w:rFonts w:ascii="Times New Roman" w:hAnsi="Times New Roman"/>
          <w:i/>
          <w:szCs w:val="24"/>
          <w:lang w:val="ru-RU"/>
        </w:rPr>
        <w:t>относительными</w:t>
      </w:r>
      <w:r w:rsidRPr="00E85C78">
        <w:rPr>
          <w:rFonts w:ascii="Times New Roman" w:hAnsi="Times New Roman"/>
          <w:szCs w:val="24"/>
          <w:lang w:val="ru-RU"/>
        </w:rPr>
        <w:t xml:space="preserve"> и приобретают </w:t>
      </w:r>
      <w:r w:rsidRPr="00E85C78">
        <w:rPr>
          <w:rFonts w:ascii="Times New Roman" w:hAnsi="Times New Roman"/>
          <w:i/>
          <w:szCs w:val="24"/>
          <w:lang w:val="ru-RU"/>
        </w:rPr>
        <w:t xml:space="preserve">абсолютный, универсальный </w:t>
      </w:r>
      <w:r w:rsidRPr="00E85C78">
        <w:rPr>
          <w:rFonts w:ascii="Times New Roman" w:hAnsi="Times New Roman"/>
          <w:szCs w:val="24"/>
          <w:lang w:val="ru-RU"/>
        </w:rPr>
        <w:t>характер.</w:t>
      </w:r>
    </w:p>
    <w:p w:rsidR="00D27F6A" w:rsidRPr="008A62F7" w:rsidRDefault="00D27F6A" w:rsidP="00057BE5">
      <w:pPr>
        <w:pStyle w:val="a5"/>
        <w:spacing w:before="120" w:after="0"/>
        <w:ind w:firstLine="709"/>
        <w:rPr>
          <w:rFonts w:ascii="Times New Roman" w:hAnsi="Times New Roman"/>
          <w:szCs w:val="24"/>
          <w:lang w:val="ru-RU"/>
        </w:rPr>
      </w:pPr>
      <w:r w:rsidRPr="00E85C78">
        <w:rPr>
          <w:rFonts w:ascii="Times New Roman" w:hAnsi="Times New Roman"/>
          <w:szCs w:val="24"/>
          <w:lang w:val="ru-RU"/>
        </w:rPr>
        <w:t xml:space="preserve">Любая система, чтобы выжить и развиваться, нуждается в мощном основании. Как ни странно, основание для системы смыслов находится «вверху» — там, где «обитают» самые тонкие и универсальные смыслы. Так называемые «сверхсмыслы». Именно они </w:t>
      </w:r>
      <w:r w:rsidRPr="00E85C78">
        <w:rPr>
          <w:rFonts w:ascii="Times New Roman" w:hAnsi="Times New Roman"/>
          <w:szCs w:val="24"/>
          <w:lang w:val="ru-RU"/>
        </w:rPr>
        <w:lastRenderedPageBreak/>
        <w:t xml:space="preserve">собирают нижерасположенные смыслы в систему, увязывая их между собой. </w:t>
      </w:r>
      <w:r w:rsidRPr="008A62F7">
        <w:rPr>
          <w:rFonts w:ascii="Times New Roman" w:hAnsi="Times New Roman"/>
          <w:szCs w:val="24"/>
          <w:lang w:val="ru-RU"/>
        </w:rPr>
        <w:t>Именно они придают осмысленность всей системе смыслов</w:t>
      </w:r>
      <w:r w:rsidRPr="004A3D05">
        <w:rPr>
          <w:rStyle w:val="a6"/>
          <w:szCs w:val="24"/>
        </w:rPr>
        <w:footnoteReference w:id="17"/>
      </w:r>
      <w:r w:rsidRPr="008A62F7">
        <w:rPr>
          <w:rFonts w:ascii="Times New Roman" w:hAnsi="Times New Roman"/>
          <w:szCs w:val="24"/>
          <w:lang w:val="ru-RU"/>
        </w:rPr>
        <w:t>.</w:t>
      </w:r>
    </w:p>
    <w:p w:rsidR="00D27F6A" w:rsidRPr="004A3D05" w:rsidRDefault="00D27F6A" w:rsidP="00057BE5">
      <w:pPr>
        <w:pStyle w:val="a5"/>
        <w:spacing w:before="120" w:after="0"/>
        <w:ind w:firstLine="709"/>
        <w:rPr>
          <w:rFonts w:ascii="Times New Roman" w:hAnsi="Times New Roman"/>
          <w:szCs w:val="24"/>
          <w:lang w:val="ru-RU"/>
        </w:rPr>
      </w:pPr>
      <w:r w:rsidRPr="00E85C78">
        <w:rPr>
          <w:rFonts w:ascii="Times New Roman" w:hAnsi="Times New Roman"/>
          <w:szCs w:val="24"/>
          <w:lang w:val="ru-RU"/>
        </w:rPr>
        <w:t xml:space="preserve">Источник появления идей (смыслов) скрыт от глаз менеджера, но в его власти (и компетенции) выстроить систему этих смыслов, иными словами, создать </w:t>
      </w:r>
      <w:r w:rsidRPr="00E85C78">
        <w:rPr>
          <w:rFonts w:ascii="Times New Roman" w:hAnsi="Times New Roman"/>
          <w:i/>
          <w:szCs w:val="24"/>
          <w:lang w:val="ru-RU"/>
        </w:rPr>
        <w:t>абсолютный сверхсмысл для своей организации</w:t>
      </w:r>
      <w:r w:rsidRPr="004A3D05">
        <w:rPr>
          <w:rStyle w:val="a6"/>
          <w:szCs w:val="24"/>
        </w:rPr>
        <w:footnoteReference w:id="18"/>
      </w:r>
      <w:r w:rsidRPr="00E85C78">
        <w:rPr>
          <w:rFonts w:ascii="Times New Roman" w:hAnsi="Times New Roman"/>
          <w:szCs w:val="24"/>
          <w:lang w:val="ru-RU"/>
        </w:rPr>
        <w:t xml:space="preserve">. Попытка выстроить систему смыслов в организации до уровня абсолютных сверхсмыслов приводит нас с неизбежностью к </w:t>
      </w:r>
      <w:r w:rsidRPr="00E85C78">
        <w:rPr>
          <w:rFonts w:ascii="Times New Roman" w:hAnsi="Times New Roman"/>
          <w:i/>
          <w:szCs w:val="24"/>
          <w:lang w:val="ru-RU"/>
        </w:rPr>
        <w:t>теологии управления</w:t>
      </w:r>
      <w:r w:rsidRPr="004A3D05">
        <w:rPr>
          <w:rStyle w:val="a6"/>
          <w:szCs w:val="24"/>
        </w:rPr>
        <w:footnoteReference w:id="19"/>
      </w:r>
      <w:r w:rsidRPr="00E85C78">
        <w:rPr>
          <w:rFonts w:ascii="Times New Roman" w:hAnsi="Times New Roman"/>
          <w:szCs w:val="24"/>
          <w:lang w:val="ru-RU"/>
        </w:rPr>
        <w:t>.</w:t>
      </w:r>
      <w:r>
        <w:rPr>
          <w:rFonts w:ascii="Times New Roman" w:hAnsi="Times New Roman"/>
          <w:szCs w:val="24"/>
          <w:lang w:val="ru-RU"/>
        </w:rPr>
        <w:t xml:space="preserve"> </w:t>
      </w:r>
    </w:p>
    <w:p w:rsidR="00D27F6A" w:rsidRDefault="00D27F6A" w:rsidP="00C74111">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 xml:space="preserve">Создавая смыслы в организации, менеджер «снимает» свою «неточность», воплощая ее в точности коллективной системы смыслов. Продолжая аналогию с летчиком-испытателем, мы можем говорить о том, что </w:t>
      </w:r>
      <w:r w:rsidRPr="00A14344">
        <w:rPr>
          <w:rFonts w:ascii="Times New Roman" w:hAnsi="Times New Roman"/>
          <w:sz w:val="24"/>
          <w:szCs w:val="24"/>
          <w:lang w:val="ru-RU"/>
        </w:rPr>
        <w:t xml:space="preserve">менеджер является продолжателем и проводником в </w:t>
      </w:r>
      <w:r>
        <w:rPr>
          <w:rFonts w:ascii="Times New Roman" w:hAnsi="Times New Roman"/>
          <w:sz w:val="24"/>
          <w:szCs w:val="24"/>
          <w:lang w:val="ru-RU"/>
        </w:rPr>
        <w:t xml:space="preserve">организации </w:t>
      </w:r>
      <w:r w:rsidRPr="00A14344">
        <w:rPr>
          <w:rFonts w:ascii="Times New Roman" w:hAnsi="Times New Roman"/>
          <w:i/>
          <w:sz w:val="24"/>
          <w:szCs w:val="24"/>
          <w:lang w:val="ru-RU"/>
        </w:rPr>
        <w:t>интеллектуальной традиции</w:t>
      </w:r>
      <w:r>
        <w:rPr>
          <w:rFonts w:ascii="Times New Roman" w:hAnsi="Times New Roman"/>
          <w:i/>
          <w:sz w:val="24"/>
          <w:szCs w:val="24"/>
          <w:lang w:val="ru-RU"/>
        </w:rPr>
        <w:t xml:space="preserve"> накопления, осмысления и практического воплощения смыслов на основе </w:t>
      </w:r>
      <w:r w:rsidRPr="00A14344">
        <w:rPr>
          <w:rFonts w:ascii="Times New Roman" w:hAnsi="Times New Roman"/>
          <w:sz w:val="24"/>
          <w:szCs w:val="24"/>
          <w:lang w:val="ru-RU"/>
        </w:rPr>
        <w:t>«благороднейших идей»</w:t>
      </w:r>
      <w:r>
        <w:rPr>
          <w:rFonts w:ascii="Times New Roman" w:hAnsi="Times New Roman"/>
          <w:sz w:val="24"/>
          <w:szCs w:val="24"/>
          <w:lang w:val="ru-RU"/>
        </w:rPr>
        <w:t xml:space="preserve"> и «общих идей человечества»</w:t>
      </w:r>
      <w:r w:rsidRPr="00A14344">
        <w:rPr>
          <w:rFonts w:ascii="Times New Roman" w:hAnsi="Times New Roman"/>
          <w:sz w:val="24"/>
          <w:szCs w:val="24"/>
          <w:lang w:val="ru-RU"/>
        </w:rPr>
        <w:t>.</w:t>
      </w:r>
      <w:r>
        <w:rPr>
          <w:rFonts w:ascii="Times New Roman" w:hAnsi="Times New Roman"/>
          <w:sz w:val="24"/>
          <w:szCs w:val="24"/>
          <w:lang w:val="ru-RU"/>
        </w:rPr>
        <w:t xml:space="preserve"> И вот эти смыслы он должен, уже не как проводник, а как прораб, «вплавить» в организационную действительность своей компании.</w:t>
      </w:r>
    </w:p>
    <w:p w:rsidR="00D27F6A" w:rsidRDefault="00D27F6A" w:rsidP="00061F82">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 xml:space="preserve">«Зачем все это?», может спросить неискушенный читатель. Зачем вообще нужна идеология (управления)? Зачем все это нагромождение смыслов и сверхсмыслов? И кому это надо? Если «всё и так работает» … </w:t>
      </w:r>
    </w:p>
    <w:p w:rsidR="00D27F6A" w:rsidRDefault="00D27F6A" w:rsidP="00061F82">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 xml:space="preserve">Наверное, затем и тем же, кому нужны традиционные израильские киббуци, идеологические религиозные движения и секты, революционные политические партии, группы «анонимных алкоголиков» и т.п. волонтерские организации с сильными системами убеждений, являющие, по мнению Генри Минцберга, пример организаций с </w:t>
      </w:r>
      <w:r>
        <w:rPr>
          <w:rFonts w:ascii="Times New Roman" w:hAnsi="Times New Roman"/>
          <w:sz w:val="24"/>
          <w:szCs w:val="24"/>
          <w:lang w:val="ru-RU"/>
        </w:rPr>
        <w:lastRenderedPageBreak/>
        <w:t>явными признаками чистой миссионерской конфигурации</w:t>
      </w:r>
      <w:r>
        <w:rPr>
          <w:rStyle w:val="a6"/>
          <w:rFonts w:ascii="Times New Roman" w:hAnsi="Times New Roman"/>
          <w:sz w:val="24"/>
          <w:szCs w:val="24"/>
          <w:lang w:val="ru-RU"/>
        </w:rPr>
        <w:footnoteReference w:id="20"/>
      </w:r>
      <w:r>
        <w:rPr>
          <w:rFonts w:ascii="Times New Roman" w:hAnsi="Times New Roman"/>
          <w:sz w:val="24"/>
          <w:szCs w:val="24"/>
          <w:lang w:val="ru-RU"/>
        </w:rPr>
        <w:t xml:space="preserve">. В своей книге «Структура в кулаке» Г. Минцберг подробно рассматривает пять структурных конфигураций для организаций. В указанном издании — пятьсот четыре страницы текста. Если читать непредвзято этот труд, возникает ощущение, что 498 страниц книги написаны ради оставшихся шести, если же читать предвзято — в этом будет уверенность. На 498 странице книги автор ставит вопрос — </w:t>
      </w:r>
      <w:r w:rsidRPr="007446C8">
        <w:rPr>
          <w:rFonts w:ascii="Times New Roman" w:hAnsi="Times New Roman"/>
          <w:i/>
          <w:sz w:val="24"/>
          <w:szCs w:val="24"/>
          <w:lang w:val="ru-RU"/>
        </w:rPr>
        <w:t>«существует ли шестая конфигурация»</w:t>
      </w:r>
      <w:r>
        <w:rPr>
          <w:rStyle w:val="a6"/>
          <w:rFonts w:ascii="Times New Roman" w:hAnsi="Times New Roman"/>
          <w:sz w:val="24"/>
          <w:szCs w:val="24"/>
          <w:lang w:val="ru-RU"/>
        </w:rPr>
        <w:footnoteReference w:id="21"/>
      </w:r>
      <w:r>
        <w:rPr>
          <w:rFonts w:ascii="Times New Roman" w:hAnsi="Times New Roman"/>
          <w:i/>
          <w:sz w:val="24"/>
          <w:szCs w:val="24"/>
          <w:lang w:val="ru-RU"/>
        </w:rPr>
        <w:t xml:space="preserve"> — </w:t>
      </w:r>
      <w:r>
        <w:rPr>
          <w:rFonts w:ascii="Times New Roman" w:hAnsi="Times New Roman"/>
          <w:sz w:val="24"/>
          <w:szCs w:val="24"/>
          <w:lang w:val="ru-RU"/>
        </w:rPr>
        <w:t>и</w:t>
      </w:r>
      <w:r w:rsidRPr="007446C8">
        <w:rPr>
          <w:rFonts w:ascii="Times New Roman" w:hAnsi="Times New Roman"/>
          <w:sz w:val="24"/>
          <w:szCs w:val="24"/>
          <w:lang w:val="ru-RU"/>
        </w:rPr>
        <w:t xml:space="preserve"> вот так на него отвеча</w:t>
      </w:r>
      <w:r>
        <w:rPr>
          <w:rFonts w:ascii="Times New Roman" w:hAnsi="Times New Roman"/>
          <w:sz w:val="24"/>
          <w:szCs w:val="24"/>
          <w:lang w:val="ru-RU"/>
        </w:rPr>
        <w:t>е</w:t>
      </w:r>
      <w:r w:rsidRPr="007446C8">
        <w:rPr>
          <w:rFonts w:ascii="Times New Roman" w:hAnsi="Times New Roman"/>
          <w:sz w:val="24"/>
          <w:szCs w:val="24"/>
          <w:lang w:val="ru-RU"/>
        </w:rPr>
        <w:t>т:</w:t>
      </w:r>
      <w:r>
        <w:rPr>
          <w:rFonts w:ascii="Times New Roman" w:hAnsi="Times New Roman"/>
          <w:i/>
          <w:sz w:val="24"/>
          <w:szCs w:val="24"/>
          <w:lang w:val="ru-RU"/>
        </w:rPr>
        <w:t xml:space="preserve"> «... возможно, наши потомки в своем стремлении избавиться от неустойчивости и безличных отношений «пост-адхократической» эпохи при структурировании организаций будут все более и более обращаться к </w:t>
      </w:r>
      <w:r w:rsidRPr="005C296D">
        <w:rPr>
          <w:rFonts w:ascii="Times New Roman" w:hAnsi="Times New Roman"/>
          <w:b/>
          <w:i/>
          <w:sz w:val="24"/>
          <w:szCs w:val="24"/>
          <w:lang w:val="ru-RU"/>
        </w:rPr>
        <w:t>идеологии и миссионерской конфигурации</w:t>
      </w:r>
      <w:r>
        <w:rPr>
          <w:rFonts w:ascii="Times New Roman" w:hAnsi="Times New Roman"/>
          <w:b/>
          <w:i/>
          <w:sz w:val="24"/>
          <w:szCs w:val="24"/>
          <w:lang w:val="ru-RU"/>
        </w:rPr>
        <w:t xml:space="preserve"> </w:t>
      </w:r>
      <w:r w:rsidRPr="005C296D">
        <w:rPr>
          <w:rFonts w:ascii="Times New Roman" w:hAnsi="Times New Roman"/>
          <w:sz w:val="24"/>
          <w:szCs w:val="24"/>
          <w:lang w:val="ru-RU"/>
        </w:rPr>
        <w:t>[выделено ЕС]</w:t>
      </w:r>
      <w:r>
        <w:rPr>
          <w:rFonts w:ascii="Times New Roman" w:hAnsi="Times New Roman"/>
          <w:i/>
          <w:sz w:val="24"/>
          <w:szCs w:val="24"/>
          <w:lang w:val="ru-RU"/>
        </w:rPr>
        <w:t>»</w:t>
      </w:r>
      <w:r>
        <w:rPr>
          <w:rStyle w:val="a6"/>
          <w:rFonts w:ascii="Times New Roman" w:hAnsi="Times New Roman"/>
          <w:i/>
          <w:sz w:val="24"/>
          <w:szCs w:val="24"/>
          <w:lang w:val="ru-RU"/>
        </w:rPr>
        <w:footnoteReference w:id="22"/>
      </w:r>
      <w:r>
        <w:rPr>
          <w:rFonts w:ascii="Times New Roman" w:hAnsi="Times New Roman"/>
          <w:sz w:val="24"/>
          <w:szCs w:val="24"/>
          <w:lang w:val="ru-RU"/>
        </w:rPr>
        <w:t xml:space="preserve">. В рамках понимания этой шестой конфигурации уже не кажутся «странными» слова гуру менеджмента, звучащие как призыв: </w:t>
      </w:r>
      <w:r w:rsidRPr="00A9458B">
        <w:rPr>
          <w:rFonts w:ascii="Times New Roman" w:hAnsi="Times New Roman"/>
          <w:i/>
          <w:sz w:val="24"/>
          <w:szCs w:val="24"/>
          <w:lang w:val="ru-RU"/>
        </w:rPr>
        <w:t xml:space="preserve">«... мысль тех, кто владеет </w:t>
      </w:r>
      <w:r w:rsidRPr="00D21065">
        <w:rPr>
          <w:rFonts w:ascii="Times New Roman" w:hAnsi="Times New Roman"/>
          <w:b/>
          <w:i/>
          <w:sz w:val="24"/>
          <w:szCs w:val="24"/>
          <w:lang w:val="ru-RU"/>
        </w:rPr>
        <w:t>истинным волшебством</w:t>
      </w:r>
      <w:r>
        <w:rPr>
          <w:rFonts w:ascii="Times New Roman" w:hAnsi="Times New Roman"/>
          <w:b/>
          <w:i/>
          <w:sz w:val="24"/>
          <w:szCs w:val="24"/>
          <w:lang w:val="ru-RU"/>
        </w:rPr>
        <w:t xml:space="preserve"> </w:t>
      </w:r>
      <w:r w:rsidRPr="005C296D">
        <w:rPr>
          <w:rFonts w:ascii="Times New Roman" w:hAnsi="Times New Roman"/>
          <w:sz w:val="24"/>
          <w:szCs w:val="24"/>
          <w:lang w:val="ru-RU"/>
        </w:rPr>
        <w:t>[выделено ЕС]</w:t>
      </w:r>
      <w:r w:rsidRPr="00A9458B">
        <w:rPr>
          <w:rFonts w:ascii="Times New Roman" w:hAnsi="Times New Roman"/>
          <w:i/>
          <w:sz w:val="24"/>
          <w:szCs w:val="24"/>
          <w:lang w:val="ru-RU"/>
        </w:rPr>
        <w:t>, идет дальше пяти»</w:t>
      </w:r>
      <w:r>
        <w:rPr>
          <w:rStyle w:val="a6"/>
          <w:rFonts w:ascii="Times New Roman" w:hAnsi="Times New Roman"/>
          <w:i/>
          <w:sz w:val="24"/>
          <w:szCs w:val="24"/>
          <w:lang w:val="ru-RU"/>
        </w:rPr>
        <w:footnoteReference w:id="23"/>
      </w:r>
      <w:r>
        <w:rPr>
          <w:rFonts w:ascii="Times New Roman" w:hAnsi="Times New Roman"/>
          <w:sz w:val="24"/>
          <w:szCs w:val="24"/>
          <w:lang w:val="ru-RU"/>
        </w:rPr>
        <w:t>.</w:t>
      </w:r>
    </w:p>
    <w:p w:rsidR="00D27F6A" w:rsidRDefault="00D27F6A" w:rsidP="002217A2">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Миссионерская конфигурация, по мнению Г. Минцберга, возникает в результате стремления к проповедованию. Я</w:t>
      </w:r>
      <w:r w:rsidRPr="007446C8">
        <w:rPr>
          <w:rFonts w:ascii="Times New Roman" w:hAnsi="Times New Roman"/>
          <w:sz w:val="24"/>
          <w:szCs w:val="24"/>
          <w:lang w:val="ru-RU"/>
        </w:rPr>
        <w:t>вля</w:t>
      </w:r>
      <w:r>
        <w:rPr>
          <w:rFonts w:ascii="Times New Roman" w:hAnsi="Times New Roman"/>
          <w:sz w:val="24"/>
          <w:szCs w:val="24"/>
          <w:lang w:val="ru-RU"/>
        </w:rPr>
        <w:t>ясь проповедником самого себя, т.е. тех идей и смыслов, которые он воспринял в процессе обучения и которые стали для него «своими», менеджер становится миссионером своей организации. Тот, кому это удается — нести миссию организации, увеличивая число ее адептов (именно адептов, а не просто потребителей, клиентов и т.п.), — действительно выглядит волшебником.</w:t>
      </w:r>
    </w:p>
    <w:p w:rsidR="00D27F6A" w:rsidRDefault="00D27F6A" w:rsidP="002217A2">
      <w:pPr>
        <w:spacing w:after="0" w:line="360" w:lineRule="auto"/>
        <w:ind w:firstLine="708"/>
        <w:jc w:val="both"/>
        <w:rPr>
          <w:rFonts w:ascii="Times New Roman" w:hAnsi="Times New Roman"/>
          <w:sz w:val="24"/>
          <w:szCs w:val="24"/>
          <w:lang w:val="ru-RU"/>
        </w:rPr>
      </w:pPr>
      <w:r w:rsidRPr="007446C8">
        <w:rPr>
          <w:rFonts w:ascii="Times New Roman" w:hAnsi="Times New Roman"/>
          <w:sz w:val="24"/>
          <w:szCs w:val="24"/>
          <w:lang w:val="ru-RU"/>
        </w:rPr>
        <w:t>Менеджер — это прежде всего человек, которому есть что сказать</w:t>
      </w:r>
      <w:r w:rsidRPr="007446C8">
        <w:rPr>
          <w:rStyle w:val="a6"/>
          <w:rFonts w:ascii="Times New Roman" w:hAnsi="Times New Roman"/>
          <w:sz w:val="24"/>
          <w:szCs w:val="24"/>
          <w:lang w:val="ru-RU"/>
        </w:rPr>
        <w:footnoteReference w:id="24"/>
      </w:r>
      <w:r w:rsidRPr="007446C8">
        <w:rPr>
          <w:rFonts w:ascii="Times New Roman" w:hAnsi="Times New Roman"/>
          <w:sz w:val="24"/>
          <w:szCs w:val="24"/>
          <w:lang w:val="ru-RU"/>
        </w:rPr>
        <w:t>.</w:t>
      </w:r>
      <w:r>
        <w:rPr>
          <w:rFonts w:ascii="Times New Roman" w:hAnsi="Times New Roman"/>
          <w:sz w:val="24"/>
          <w:szCs w:val="24"/>
          <w:lang w:val="ru-RU"/>
        </w:rPr>
        <w:t xml:space="preserve"> Тот, кто имеет в голове </w:t>
      </w:r>
      <w:r w:rsidRPr="0010781E">
        <w:rPr>
          <w:rFonts w:ascii="Times New Roman" w:hAnsi="Times New Roman"/>
          <w:i/>
          <w:sz w:val="24"/>
          <w:szCs w:val="24"/>
          <w:lang w:val="ru-RU"/>
        </w:rPr>
        <w:t>картину мира</w:t>
      </w:r>
      <w:r>
        <w:rPr>
          <w:rFonts w:ascii="Times New Roman" w:hAnsi="Times New Roman"/>
          <w:i/>
          <w:sz w:val="24"/>
          <w:szCs w:val="24"/>
          <w:lang w:val="ru-RU"/>
        </w:rPr>
        <w:t xml:space="preserve">, </w:t>
      </w:r>
      <w:r w:rsidRPr="00E51A47">
        <w:rPr>
          <w:rFonts w:ascii="Times New Roman" w:hAnsi="Times New Roman"/>
          <w:sz w:val="24"/>
          <w:szCs w:val="24"/>
          <w:lang w:val="ru-RU"/>
        </w:rPr>
        <w:t>понимает, что в мире «не так» и что нужно сделать, чтобы было «так»,</w:t>
      </w:r>
      <w:r>
        <w:rPr>
          <w:rFonts w:ascii="Times New Roman" w:hAnsi="Times New Roman"/>
          <w:i/>
          <w:sz w:val="24"/>
          <w:szCs w:val="24"/>
          <w:lang w:val="ru-RU"/>
        </w:rPr>
        <w:t xml:space="preserve"> </w:t>
      </w:r>
      <w:r w:rsidRPr="00E51A47">
        <w:rPr>
          <w:rFonts w:ascii="Times New Roman" w:hAnsi="Times New Roman"/>
          <w:sz w:val="24"/>
          <w:szCs w:val="24"/>
          <w:lang w:val="ru-RU"/>
        </w:rPr>
        <w:t xml:space="preserve">и </w:t>
      </w:r>
      <w:r>
        <w:rPr>
          <w:rFonts w:ascii="Times New Roman" w:hAnsi="Times New Roman"/>
          <w:sz w:val="24"/>
          <w:szCs w:val="24"/>
          <w:lang w:val="ru-RU"/>
        </w:rPr>
        <w:t>опирается в своих стратегических решениях именно на нее, а не только на советы консультантов.</w:t>
      </w:r>
    </w:p>
    <w:p w:rsidR="00D27F6A" w:rsidRDefault="00D27F6A" w:rsidP="002217A2">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Таким образом, обучение менеджменту — это не просто (или не только) овладение определенным набором компетенций. Как носители определенной идеологии, которой предстоит воплотиться в живую ткань конкретных организаций, создать эти организации, будущие менеджеры, по существу, представляют собой «ростки» новых организаций. Какие идеи сегодня будут заложены в головы студентов-менеджеров, таким будет управление будущего.</w:t>
      </w:r>
    </w:p>
    <w:p w:rsidR="00D27F6A" w:rsidRDefault="00D27F6A" w:rsidP="001F01BD">
      <w:pPr>
        <w:spacing w:after="0" w:line="360" w:lineRule="auto"/>
        <w:ind w:firstLine="708"/>
        <w:jc w:val="both"/>
        <w:rPr>
          <w:rFonts w:ascii="Times New Roman" w:hAnsi="Times New Roman"/>
          <w:sz w:val="24"/>
          <w:szCs w:val="24"/>
          <w:lang w:val="ru-RU"/>
        </w:rPr>
      </w:pPr>
      <w:r w:rsidRPr="007D2735">
        <w:rPr>
          <w:rFonts w:ascii="Times New Roman" w:hAnsi="Times New Roman"/>
          <w:sz w:val="24"/>
          <w:szCs w:val="24"/>
          <w:lang w:val="ru-RU"/>
        </w:rPr>
        <w:lastRenderedPageBreak/>
        <w:t>Таким образом, мы можем сдел</w:t>
      </w:r>
      <w:r>
        <w:rPr>
          <w:rFonts w:ascii="Times New Roman" w:hAnsi="Times New Roman"/>
          <w:sz w:val="24"/>
          <w:szCs w:val="24"/>
          <w:lang w:val="ru-RU"/>
        </w:rPr>
        <w:t>а</w:t>
      </w:r>
      <w:r w:rsidRPr="007D2735">
        <w:rPr>
          <w:rFonts w:ascii="Times New Roman" w:hAnsi="Times New Roman"/>
          <w:sz w:val="24"/>
          <w:szCs w:val="24"/>
          <w:lang w:val="ru-RU"/>
        </w:rPr>
        <w:t>ть вывод, что на риторический вопрос — кого учить менеджменту? — следует вполне конкретный ответ: всех. Да, именно всех, без учета специальной подготовки</w:t>
      </w:r>
      <w:r>
        <w:rPr>
          <w:rStyle w:val="a6"/>
          <w:rFonts w:ascii="Times New Roman" w:hAnsi="Times New Roman"/>
          <w:sz w:val="24"/>
          <w:szCs w:val="24"/>
          <w:lang w:val="ru-RU"/>
        </w:rPr>
        <w:footnoteReference w:id="25"/>
      </w:r>
      <w:r w:rsidRPr="007D2735">
        <w:rPr>
          <w:rFonts w:ascii="Times New Roman" w:hAnsi="Times New Roman"/>
          <w:sz w:val="24"/>
          <w:szCs w:val="24"/>
          <w:lang w:val="ru-RU"/>
        </w:rPr>
        <w:t>. По той простой причине, что в действительности для нас важен только вопрос — зачем учить менеджменту?</w:t>
      </w:r>
    </w:p>
    <w:p w:rsidR="00D27F6A" w:rsidRPr="007D2735" w:rsidRDefault="00D27F6A" w:rsidP="001F01BD">
      <w:pPr>
        <w:spacing w:after="0" w:line="360" w:lineRule="auto"/>
        <w:ind w:firstLine="708"/>
        <w:jc w:val="both"/>
        <w:rPr>
          <w:rFonts w:ascii="Times New Roman" w:hAnsi="Times New Roman"/>
          <w:sz w:val="24"/>
          <w:szCs w:val="24"/>
          <w:lang w:val="ru-RU"/>
        </w:rPr>
      </w:pPr>
      <w:r w:rsidRPr="007D2735">
        <w:rPr>
          <w:rFonts w:ascii="Times New Roman" w:hAnsi="Times New Roman"/>
          <w:sz w:val="24"/>
          <w:szCs w:val="24"/>
          <w:lang w:val="ru-RU"/>
        </w:rPr>
        <w:t>Результатом обучения менеджменту, конечно, будут те или иные наборы компетенций</w:t>
      </w:r>
      <w:r>
        <w:rPr>
          <w:rFonts w:ascii="Times New Roman" w:hAnsi="Times New Roman"/>
          <w:sz w:val="24"/>
          <w:szCs w:val="24"/>
          <w:lang w:val="ru-RU"/>
        </w:rPr>
        <w:t xml:space="preserve"> у студентов</w:t>
      </w:r>
      <w:r w:rsidRPr="007D2735">
        <w:rPr>
          <w:rFonts w:ascii="Times New Roman" w:hAnsi="Times New Roman"/>
          <w:sz w:val="24"/>
          <w:szCs w:val="24"/>
          <w:lang w:val="ru-RU"/>
        </w:rPr>
        <w:t>, т.е. определенные знания, навыки и умения, применимые в практической жизни</w:t>
      </w:r>
      <w:r>
        <w:rPr>
          <w:rFonts w:ascii="Times New Roman" w:hAnsi="Times New Roman"/>
          <w:sz w:val="24"/>
          <w:szCs w:val="24"/>
          <w:lang w:val="ru-RU"/>
        </w:rPr>
        <w:t xml:space="preserve"> для управления</w:t>
      </w:r>
      <w:r w:rsidRPr="007D2735">
        <w:rPr>
          <w:rFonts w:ascii="Times New Roman" w:hAnsi="Times New Roman"/>
          <w:sz w:val="24"/>
          <w:szCs w:val="24"/>
          <w:lang w:val="ru-RU"/>
        </w:rPr>
        <w:t xml:space="preserve">. Но более важен другой результат — встроенность, включенность выпускников менеджерских программ в наборы (системы) идей, объясняющих будущему менеджеру смысл и задающих критериальную базу </w:t>
      </w:r>
      <w:r>
        <w:rPr>
          <w:rFonts w:ascii="Times New Roman" w:hAnsi="Times New Roman"/>
          <w:sz w:val="24"/>
          <w:szCs w:val="24"/>
          <w:lang w:val="ru-RU"/>
        </w:rPr>
        <w:t xml:space="preserve">и </w:t>
      </w:r>
      <w:r w:rsidRPr="007D2735">
        <w:rPr>
          <w:rFonts w:ascii="Times New Roman" w:hAnsi="Times New Roman"/>
          <w:sz w:val="24"/>
          <w:szCs w:val="24"/>
          <w:lang w:val="ru-RU"/>
        </w:rPr>
        <w:t xml:space="preserve">параметральную шкалу его профессиональной и не только профессиональной деятельности. </w:t>
      </w:r>
      <w:r>
        <w:rPr>
          <w:rFonts w:ascii="Times New Roman" w:hAnsi="Times New Roman"/>
          <w:sz w:val="24"/>
          <w:szCs w:val="24"/>
          <w:lang w:val="ru-RU"/>
        </w:rPr>
        <w:t>Н</w:t>
      </w:r>
      <w:r w:rsidRPr="007D2735">
        <w:rPr>
          <w:rFonts w:ascii="Times New Roman" w:hAnsi="Times New Roman"/>
          <w:sz w:val="24"/>
          <w:szCs w:val="24"/>
          <w:lang w:val="ru-RU"/>
        </w:rPr>
        <w:t xml:space="preserve">астоящий профессионализм </w:t>
      </w:r>
      <w:r>
        <w:rPr>
          <w:rFonts w:ascii="Times New Roman" w:hAnsi="Times New Roman"/>
          <w:sz w:val="24"/>
          <w:szCs w:val="24"/>
          <w:lang w:val="ru-RU"/>
        </w:rPr>
        <w:t xml:space="preserve">менеджера заключается не только в умении принимать эффективные решения, но и в способности и умении понимать смысл </w:t>
      </w:r>
      <w:r w:rsidRPr="007D2735">
        <w:rPr>
          <w:rFonts w:ascii="Times New Roman" w:hAnsi="Times New Roman"/>
          <w:i/>
          <w:sz w:val="24"/>
          <w:szCs w:val="24"/>
          <w:lang w:val="ru-RU"/>
        </w:rPr>
        <w:t>«общих идей человечества»</w:t>
      </w:r>
      <w:r>
        <w:rPr>
          <w:rFonts w:ascii="Times New Roman" w:hAnsi="Times New Roman"/>
          <w:sz w:val="24"/>
          <w:szCs w:val="24"/>
          <w:lang w:val="ru-RU"/>
        </w:rPr>
        <w:t xml:space="preserve"> применительно к управлению в организации, настраивать людей в организации на восприятие этих идей, приобщать организацию к ним. И в первую очередь — самому им следовать. Конфуций говорил: </w:t>
      </w:r>
      <w:r w:rsidRPr="00A667AD">
        <w:rPr>
          <w:rFonts w:ascii="Times New Roman" w:hAnsi="Times New Roman"/>
          <w:i/>
          <w:sz w:val="24"/>
          <w:szCs w:val="24"/>
          <w:lang w:val="ru-RU"/>
        </w:rPr>
        <w:t>«Если правитель ведет себя правильно, то дела идут и без приказов. Если же правитель ведет себя неправильно, то народ не будет повиноваться, сколько бы приказов не издавалось»</w:t>
      </w:r>
      <w:r>
        <w:rPr>
          <w:rStyle w:val="a6"/>
          <w:rFonts w:ascii="Times New Roman" w:hAnsi="Times New Roman"/>
          <w:sz w:val="24"/>
          <w:szCs w:val="24"/>
          <w:lang w:val="ru-RU"/>
        </w:rPr>
        <w:footnoteReference w:id="26"/>
      </w:r>
      <w:r>
        <w:rPr>
          <w:rFonts w:ascii="Times New Roman" w:hAnsi="Times New Roman"/>
          <w:sz w:val="24"/>
          <w:szCs w:val="24"/>
          <w:lang w:val="ru-RU"/>
        </w:rPr>
        <w:t>.</w:t>
      </w:r>
    </w:p>
    <w:p w:rsidR="00D27F6A" w:rsidRDefault="00D27F6A" w:rsidP="007D2735">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И все-таки без одного условия эту задачу — встраивание менеджера в системы смыслов — не решить никакими усилиями: это условие, правда, при желании может быть выполнено всеми, поскольку заключается всего лишь … в согласии быть встроенным.</w:t>
      </w:r>
    </w:p>
    <w:p w:rsidR="00D27F6A" w:rsidRDefault="00D27F6A" w:rsidP="00E74572">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В учебной аудитории с</w:t>
      </w:r>
      <w:r w:rsidRPr="004A3D05">
        <w:rPr>
          <w:rFonts w:ascii="Times New Roman" w:hAnsi="Times New Roman"/>
          <w:sz w:val="24"/>
          <w:szCs w:val="24"/>
          <w:lang w:val="ru-RU"/>
        </w:rPr>
        <w:t>идят очень разные</w:t>
      </w:r>
      <w:r>
        <w:rPr>
          <w:rFonts w:ascii="Times New Roman" w:hAnsi="Times New Roman"/>
          <w:sz w:val="24"/>
          <w:szCs w:val="24"/>
          <w:lang w:val="ru-RU"/>
        </w:rPr>
        <w:t xml:space="preserve"> и по-разному </w:t>
      </w:r>
      <w:r w:rsidRPr="004A3D05">
        <w:rPr>
          <w:rFonts w:ascii="Times New Roman" w:hAnsi="Times New Roman"/>
          <w:sz w:val="24"/>
          <w:szCs w:val="24"/>
          <w:lang w:val="ru-RU"/>
        </w:rPr>
        <w:t xml:space="preserve">«неточные» люди. Прежде чем менеджер начнет </w:t>
      </w:r>
      <w:r>
        <w:rPr>
          <w:rFonts w:ascii="Times New Roman" w:hAnsi="Times New Roman"/>
          <w:sz w:val="24"/>
          <w:szCs w:val="24"/>
          <w:lang w:val="ru-RU"/>
        </w:rPr>
        <w:t xml:space="preserve">сам </w:t>
      </w:r>
      <w:r w:rsidRPr="004A3D05">
        <w:rPr>
          <w:rFonts w:ascii="Times New Roman" w:hAnsi="Times New Roman"/>
          <w:sz w:val="24"/>
          <w:szCs w:val="24"/>
          <w:lang w:val="ru-RU"/>
        </w:rPr>
        <w:t>управлять идеями и смыслами, профессору менеджмента приходится заниматься идеями и смыслами самого менеджера</w:t>
      </w:r>
      <w:r>
        <w:rPr>
          <w:rFonts w:ascii="Times New Roman" w:hAnsi="Times New Roman"/>
          <w:sz w:val="24"/>
          <w:szCs w:val="24"/>
          <w:lang w:val="ru-RU"/>
        </w:rPr>
        <w:t>: они должны у него появиться и быть точными, б</w:t>
      </w:r>
      <w:r w:rsidRPr="004A3D05">
        <w:rPr>
          <w:rFonts w:ascii="Times New Roman" w:hAnsi="Times New Roman"/>
          <w:sz w:val="24"/>
          <w:szCs w:val="24"/>
          <w:lang w:val="ru-RU"/>
        </w:rPr>
        <w:t>ез них менеджер, как и всякий че</w:t>
      </w:r>
      <w:r>
        <w:rPr>
          <w:rFonts w:ascii="Times New Roman" w:hAnsi="Times New Roman"/>
          <w:sz w:val="24"/>
          <w:szCs w:val="24"/>
          <w:lang w:val="ru-RU"/>
        </w:rPr>
        <w:t>ловек</w:t>
      </w:r>
      <w:r w:rsidRPr="004A3D05">
        <w:rPr>
          <w:rFonts w:ascii="Times New Roman" w:hAnsi="Times New Roman"/>
          <w:sz w:val="24"/>
          <w:szCs w:val="24"/>
          <w:lang w:val="ru-RU"/>
        </w:rPr>
        <w:t xml:space="preserve"> — </w:t>
      </w:r>
      <w:r w:rsidRPr="004A3D05">
        <w:rPr>
          <w:rFonts w:ascii="Times New Roman" w:hAnsi="Times New Roman"/>
          <w:i/>
          <w:sz w:val="24"/>
          <w:szCs w:val="24"/>
          <w:lang w:val="ru-RU"/>
        </w:rPr>
        <w:t>«представитель собственной внутренней пустоты</w:t>
      </w:r>
      <w:r w:rsidRPr="001B4AED">
        <w:rPr>
          <w:rFonts w:ascii="Times New Roman" w:hAnsi="Times New Roman"/>
          <w:i/>
          <w:sz w:val="24"/>
          <w:szCs w:val="24"/>
          <w:lang w:val="ru-RU"/>
        </w:rPr>
        <w:t>»</w:t>
      </w:r>
      <w:r w:rsidRPr="001B4AED">
        <w:rPr>
          <w:rFonts w:ascii="Times New Roman" w:hAnsi="Times New Roman"/>
          <w:sz w:val="24"/>
          <w:szCs w:val="24"/>
          <w:lang w:val="ru-RU"/>
        </w:rPr>
        <w:t xml:space="preserve"> (Ф. Кафка)</w:t>
      </w:r>
      <w:r>
        <w:rPr>
          <w:rStyle w:val="a6"/>
          <w:rFonts w:ascii="Times New Roman" w:hAnsi="Times New Roman"/>
          <w:sz w:val="24"/>
          <w:szCs w:val="24"/>
          <w:lang w:val="ru-RU"/>
        </w:rPr>
        <w:footnoteReference w:id="27"/>
      </w:r>
      <w:r w:rsidRPr="001B4AED">
        <w:rPr>
          <w:rFonts w:ascii="Times New Roman" w:hAnsi="Times New Roman"/>
          <w:sz w:val="24"/>
          <w:szCs w:val="24"/>
          <w:lang w:val="ru-RU"/>
        </w:rPr>
        <w:t>.</w:t>
      </w:r>
      <w:r>
        <w:rPr>
          <w:rFonts w:ascii="Times New Roman" w:hAnsi="Times New Roman"/>
          <w:sz w:val="24"/>
          <w:szCs w:val="24"/>
          <w:lang w:val="ru-RU"/>
        </w:rPr>
        <w:t xml:space="preserve"> </w:t>
      </w:r>
    </w:p>
    <w:p w:rsidR="00D27F6A" w:rsidRDefault="00D27F6A" w:rsidP="001F01BD">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 xml:space="preserve">На этом пути профессорам менеджмента приходится иметь дело чаще вовсе не с ленью и необразованностью студента, а ... с его страхом. Люди более-менее научились подчиняться друг другу (по большей части, конечно, делать вид, что подчиняются), но </w:t>
      </w:r>
      <w:r>
        <w:rPr>
          <w:rFonts w:ascii="Times New Roman" w:hAnsi="Times New Roman"/>
          <w:sz w:val="24"/>
          <w:szCs w:val="24"/>
          <w:lang w:val="ru-RU"/>
        </w:rPr>
        <w:lastRenderedPageBreak/>
        <w:t>подчиняться идеям по-прежнему не хотят (здесь тоже можно делать вид, но это никому не нужно — для воплощения идеи требуется реальное, а не показное подчинение). Самым страшным страхом современного, считающего себя умным, образованным и свободным, человека является принятие той или иной идеи (системы идей) в качестве символа того, ради чего стоит жить. Страх перед обретением смысла, постижением истины. А вдруг она «неправильная»? А вдруг «не та»? А выбирать-то никто не учит. Нет такой дисциплины в образовательных стандартах — «выбор смысла жизни». Более того, вот уже сколько столетий учат сомневаться, вечно искать и не сдаваться. Сомневаться в чем — в себе? Искать кого — себя? Не сдаваться кому — себе?</w:t>
      </w:r>
    </w:p>
    <w:p w:rsidR="00D27F6A" w:rsidRDefault="00D27F6A" w:rsidP="001F01BD">
      <w:pPr>
        <w:spacing w:after="0" w:line="360" w:lineRule="auto"/>
        <w:ind w:firstLine="708"/>
        <w:jc w:val="both"/>
        <w:rPr>
          <w:rFonts w:ascii="Times New Roman" w:hAnsi="Times New Roman"/>
          <w:sz w:val="24"/>
          <w:szCs w:val="24"/>
          <w:lang w:val="ru-RU"/>
        </w:rPr>
      </w:pPr>
      <w:r>
        <w:rPr>
          <w:rFonts w:ascii="Times New Roman" w:hAnsi="Times New Roman"/>
          <w:sz w:val="24"/>
          <w:szCs w:val="24"/>
          <w:lang w:val="ru-RU"/>
        </w:rPr>
        <w:t>Научить будущего менеджера этому выбору, а в идеале — и помочь его сделать в жизни, — в этом и состоит главная задача в обучении менеджменту. Правда, такой вывод порождает сомнения в нашей уверенности относительно того, что мы точно знаем, «Кто?» и «Где?» должен обучать менеджменту …</w:t>
      </w:r>
    </w:p>
    <w:sectPr w:rsidR="00D27F6A" w:rsidSect="00E872F3">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30B" w:rsidRDefault="0012030B" w:rsidP="00230694">
      <w:pPr>
        <w:spacing w:after="0" w:line="240" w:lineRule="auto"/>
      </w:pPr>
      <w:r>
        <w:separator/>
      </w:r>
    </w:p>
  </w:endnote>
  <w:endnote w:type="continuationSeparator" w:id="1">
    <w:p w:rsidR="0012030B" w:rsidRDefault="0012030B" w:rsidP="00230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6A" w:rsidRDefault="00BD5A19" w:rsidP="00512F06">
    <w:pPr>
      <w:pStyle w:val="aa"/>
      <w:framePr w:wrap="around" w:vAnchor="text" w:hAnchor="margin" w:xAlign="right" w:y="1"/>
      <w:rPr>
        <w:rStyle w:val="ac"/>
      </w:rPr>
    </w:pPr>
    <w:r>
      <w:rPr>
        <w:rStyle w:val="ac"/>
      </w:rPr>
      <w:fldChar w:fldCharType="begin"/>
    </w:r>
    <w:r w:rsidR="00D27F6A">
      <w:rPr>
        <w:rStyle w:val="ac"/>
      </w:rPr>
      <w:instrText xml:space="preserve">PAGE  </w:instrText>
    </w:r>
    <w:r>
      <w:rPr>
        <w:rStyle w:val="ac"/>
      </w:rPr>
      <w:fldChar w:fldCharType="end"/>
    </w:r>
  </w:p>
  <w:p w:rsidR="00D27F6A" w:rsidRDefault="00D27F6A" w:rsidP="002032C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6A" w:rsidRDefault="00BD5A19" w:rsidP="00512F06">
    <w:pPr>
      <w:pStyle w:val="aa"/>
      <w:framePr w:wrap="around" w:vAnchor="text" w:hAnchor="margin" w:xAlign="right" w:y="1"/>
      <w:rPr>
        <w:rStyle w:val="ac"/>
      </w:rPr>
    </w:pPr>
    <w:r>
      <w:rPr>
        <w:rStyle w:val="ac"/>
      </w:rPr>
      <w:fldChar w:fldCharType="begin"/>
    </w:r>
    <w:r w:rsidR="00D27F6A">
      <w:rPr>
        <w:rStyle w:val="ac"/>
      </w:rPr>
      <w:instrText xml:space="preserve">PAGE  </w:instrText>
    </w:r>
    <w:r>
      <w:rPr>
        <w:rStyle w:val="ac"/>
      </w:rPr>
      <w:fldChar w:fldCharType="separate"/>
    </w:r>
    <w:r w:rsidR="00E05E3E">
      <w:rPr>
        <w:rStyle w:val="ac"/>
        <w:noProof/>
      </w:rPr>
      <w:t>1</w:t>
    </w:r>
    <w:r>
      <w:rPr>
        <w:rStyle w:val="ac"/>
      </w:rPr>
      <w:fldChar w:fldCharType="end"/>
    </w:r>
  </w:p>
  <w:p w:rsidR="00D27F6A" w:rsidRDefault="00D27F6A" w:rsidP="002032C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30B" w:rsidRDefault="0012030B" w:rsidP="00230694">
      <w:pPr>
        <w:spacing w:after="0" w:line="240" w:lineRule="auto"/>
      </w:pPr>
      <w:r>
        <w:separator/>
      </w:r>
    </w:p>
  </w:footnote>
  <w:footnote w:type="continuationSeparator" w:id="1">
    <w:p w:rsidR="0012030B" w:rsidRDefault="0012030B" w:rsidP="00230694">
      <w:pPr>
        <w:spacing w:after="0" w:line="240" w:lineRule="auto"/>
      </w:pPr>
      <w:r>
        <w:continuationSeparator/>
      </w:r>
    </w:p>
  </w:footnote>
  <w:footnote w:id="2">
    <w:p w:rsidR="00D27F6A" w:rsidRDefault="00D27F6A" w:rsidP="00E32D09">
      <w:pPr>
        <w:pStyle w:val="a7"/>
        <w:spacing w:before="120" w:after="0" w:line="240" w:lineRule="auto"/>
      </w:pPr>
      <w:r w:rsidRPr="00711106">
        <w:rPr>
          <w:rStyle w:val="a6"/>
          <w:rFonts w:ascii="Times New Roman" w:hAnsi="Times New Roman"/>
          <w:sz w:val="24"/>
          <w:szCs w:val="24"/>
        </w:rPr>
        <w:footnoteRef/>
      </w:r>
      <w:r w:rsidRPr="00711106">
        <w:rPr>
          <w:rFonts w:ascii="Times New Roman" w:hAnsi="Times New Roman"/>
          <w:sz w:val="24"/>
          <w:szCs w:val="24"/>
          <w:lang w:val="ru-RU"/>
        </w:rPr>
        <w:t xml:space="preserve"> </w:t>
      </w:r>
      <w:r w:rsidRPr="00E32D09">
        <w:rPr>
          <w:rFonts w:ascii="Times New Roman" w:hAnsi="Times New Roman"/>
          <w:sz w:val="20"/>
          <w:szCs w:val="20"/>
          <w:lang w:val="ru-RU"/>
        </w:rPr>
        <w:t xml:space="preserve">Цит. по: </w:t>
      </w:r>
      <w:r w:rsidRPr="00C30266">
        <w:rPr>
          <w:rFonts w:ascii="Times New Roman" w:hAnsi="Times New Roman"/>
          <w:sz w:val="20"/>
          <w:szCs w:val="20"/>
          <w:lang w:val="ru-RU"/>
        </w:rPr>
        <w:t xml:space="preserve">Вебер М. Наука как призвание и профессия (доклад перед студентами Мюнхенского университета, </w:t>
      </w:r>
      <w:smartTag w:uri="urn:schemas-microsoft-com:office:smarttags" w:element="metricconverter">
        <w:smartTagPr>
          <w:attr w:name="ProductID" w:val="1918 г"/>
        </w:smartTagPr>
        <w:r w:rsidRPr="00C30266">
          <w:rPr>
            <w:rFonts w:ascii="Times New Roman" w:hAnsi="Times New Roman"/>
            <w:sz w:val="20"/>
            <w:szCs w:val="20"/>
            <w:lang w:val="ru-RU"/>
          </w:rPr>
          <w:t>1918 г</w:t>
        </w:r>
      </w:smartTag>
      <w:r w:rsidRPr="00C30266">
        <w:rPr>
          <w:rFonts w:ascii="Times New Roman" w:hAnsi="Times New Roman"/>
          <w:sz w:val="20"/>
          <w:szCs w:val="20"/>
          <w:lang w:val="ru-RU"/>
        </w:rPr>
        <w:t xml:space="preserve">.) //в книге: М. Вебер, Избранные произведения: пер. с нем. — М.: Прогресс, 1990. — </w:t>
      </w:r>
      <w:r>
        <w:rPr>
          <w:rFonts w:ascii="Times New Roman" w:hAnsi="Times New Roman"/>
          <w:sz w:val="20"/>
          <w:szCs w:val="20"/>
          <w:lang w:val="ru-RU"/>
        </w:rPr>
        <w:t>С.718</w:t>
      </w:r>
    </w:p>
  </w:footnote>
  <w:footnote w:id="3">
    <w:p w:rsidR="00D27F6A" w:rsidRDefault="00D27F6A" w:rsidP="00E32D09">
      <w:pPr>
        <w:pStyle w:val="a5"/>
        <w:spacing w:before="120" w:after="0" w:line="240" w:lineRule="auto"/>
        <w:ind w:firstLine="0"/>
        <w:jc w:val="left"/>
      </w:pPr>
      <w:r w:rsidRPr="00711106">
        <w:rPr>
          <w:rStyle w:val="a6"/>
          <w:rFonts w:ascii="Times New Roman" w:hAnsi="Times New Roman"/>
          <w:szCs w:val="24"/>
        </w:rPr>
        <w:footnoteRef/>
      </w:r>
      <w:r w:rsidRPr="00680956">
        <w:rPr>
          <w:rFonts w:ascii="Times New Roman" w:hAnsi="Times New Roman"/>
          <w:b/>
          <w:sz w:val="20"/>
          <w:szCs w:val="20"/>
          <w:lang w:val="ru-RU"/>
        </w:rPr>
        <w:t>«</w:t>
      </w:r>
      <w:r w:rsidRPr="00FE71C2">
        <w:rPr>
          <w:rFonts w:ascii="Times New Roman" w:hAnsi="Times New Roman"/>
          <w:b/>
          <w:sz w:val="20"/>
          <w:szCs w:val="20"/>
          <w:lang w:val="ru-RU"/>
        </w:rPr>
        <w:t>Этика менеджмента</w:t>
      </w:r>
      <w:r w:rsidRPr="00680956">
        <w:rPr>
          <w:rFonts w:ascii="Times New Roman" w:hAnsi="Times New Roman"/>
          <w:b/>
          <w:sz w:val="20"/>
          <w:szCs w:val="20"/>
          <w:lang w:val="ru-RU"/>
        </w:rPr>
        <w:t>: что такое хорошо?»:</w:t>
      </w:r>
      <w:r>
        <w:rPr>
          <w:rFonts w:ascii="Times New Roman" w:hAnsi="Times New Roman"/>
          <w:b/>
          <w:sz w:val="20"/>
          <w:szCs w:val="20"/>
          <w:lang w:val="ru-RU"/>
        </w:rPr>
        <w:t xml:space="preserve"> </w:t>
      </w:r>
      <w:r w:rsidRPr="00FE71C2">
        <w:rPr>
          <w:rFonts w:ascii="Times New Roman" w:hAnsi="Times New Roman"/>
          <w:sz w:val="20"/>
          <w:szCs w:val="20"/>
          <w:lang w:val="ru-RU"/>
        </w:rPr>
        <w:t xml:space="preserve">История управленческой мысли и бизнеса: </w:t>
      </w:r>
      <w:r>
        <w:rPr>
          <w:rFonts w:ascii="Times New Roman" w:hAnsi="Times New Roman"/>
          <w:sz w:val="20"/>
          <w:szCs w:val="20"/>
          <w:lang w:val="ru-RU"/>
        </w:rPr>
        <w:t xml:space="preserve">Социальная ответственность бизнеса и этика менеджмента: </w:t>
      </w:r>
      <w:r w:rsidRPr="00FA4C7C">
        <w:rPr>
          <w:rFonts w:ascii="Times New Roman" w:hAnsi="Times New Roman"/>
          <w:sz w:val="20"/>
          <w:szCs w:val="20"/>
        </w:rPr>
        <w:t>XII</w:t>
      </w:r>
      <w:r w:rsidRPr="00FE71C2">
        <w:rPr>
          <w:rFonts w:ascii="Times New Roman" w:hAnsi="Times New Roman"/>
          <w:sz w:val="20"/>
          <w:szCs w:val="20"/>
          <w:lang w:val="ru-RU"/>
        </w:rPr>
        <w:t xml:space="preserve"> Международн</w:t>
      </w:r>
      <w:r>
        <w:rPr>
          <w:rFonts w:ascii="Times New Roman" w:hAnsi="Times New Roman"/>
          <w:sz w:val="20"/>
          <w:szCs w:val="20"/>
          <w:lang w:val="ru-RU"/>
        </w:rPr>
        <w:t>ая</w:t>
      </w:r>
      <w:r w:rsidRPr="00FA4C7C">
        <w:rPr>
          <w:rFonts w:ascii="Times New Roman" w:hAnsi="Times New Roman"/>
          <w:sz w:val="20"/>
          <w:szCs w:val="20"/>
          <w:lang w:val="ru-RU"/>
        </w:rPr>
        <w:t xml:space="preserve"> конференци</w:t>
      </w:r>
      <w:r>
        <w:rPr>
          <w:rFonts w:ascii="Times New Roman" w:hAnsi="Times New Roman"/>
          <w:sz w:val="20"/>
          <w:szCs w:val="20"/>
          <w:lang w:val="ru-RU"/>
        </w:rPr>
        <w:t xml:space="preserve">я: Москва, МГУ им. М.В.Ломоносова, Экономический факультет, 28-30 июня 2011г.: </w:t>
      </w:r>
      <w:r w:rsidRPr="00FA4C7C">
        <w:rPr>
          <w:rFonts w:ascii="Times New Roman" w:hAnsi="Times New Roman"/>
          <w:sz w:val="20"/>
          <w:szCs w:val="20"/>
          <w:lang w:val="ru-RU"/>
        </w:rPr>
        <w:t>Материалы конференции</w:t>
      </w:r>
      <w:r>
        <w:rPr>
          <w:rFonts w:ascii="Times New Roman" w:hAnsi="Times New Roman"/>
          <w:sz w:val="20"/>
          <w:szCs w:val="20"/>
          <w:lang w:val="ru-RU"/>
        </w:rPr>
        <w:t xml:space="preserve"> / П</w:t>
      </w:r>
      <w:r w:rsidRPr="00FA4C7C">
        <w:rPr>
          <w:rFonts w:ascii="Times New Roman" w:hAnsi="Times New Roman"/>
          <w:sz w:val="20"/>
          <w:szCs w:val="20"/>
          <w:lang w:val="ru-RU"/>
        </w:rPr>
        <w:t>од ред</w:t>
      </w:r>
      <w:r>
        <w:rPr>
          <w:rFonts w:ascii="Times New Roman" w:hAnsi="Times New Roman"/>
          <w:sz w:val="20"/>
          <w:szCs w:val="20"/>
          <w:lang w:val="ru-RU"/>
        </w:rPr>
        <w:t>.</w:t>
      </w:r>
      <w:r w:rsidRPr="00FA4C7C">
        <w:rPr>
          <w:rFonts w:ascii="Times New Roman" w:hAnsi="Times New Roman"/>
          <w:sz w:val="20"/>
          <w:szCs w:val="20"/>
          <w:lang w:val="ru-RU"/>
        </w:rPr>
        <w:t xml:space="preserve"> В.И. Маршева</w:t>
      </w:r>
      <w:r>
        <w:rPr>
          <w:rFonts w:ascii="Times New Roman" w:hAnsi="Times New Roman"/>
          <w:sz w:val="20"/>
          <w:szCs w:val="20"/>
          <w:lang w:val="ru-RU"/>
        </w:rPr>
        <w:t xml:space="preserve">. — </w:t>
      </w:r>
      <w:r w:rsidRPr="00FA4C7C">
        <w:rPr>
          <w:rFonts w:ascii="Times New Roman" w:hAnsi="Times New Roman"/>
          <w:sz w:val="20"/>
          <w:szCs w:val="20"/>
          <w:lang w:val="ru-RU"/>
        </w:rPr>
        <w:t>М</w:t>
      </w:r>
      <w:r>
        <w:rPr>
          <w:rFonts w:ascii="Times New Roman" w:hAnsi="Times New Roman"/>
          <w:sz w:val="20"/>
          <w:szCs w:val="20"/>
          <w:lang w:val="ru-RU"/>
        </w:rPr>
        <w:t xml:space="preserve">.: МАКСПресс, 2011. — С.174-186; </w:t>
      </w:r>
      <w:r w:rsidRPr="00680956">
        <w:rPr>
          <w:rFonts w:ascii="Times New Roman" w:hAnsi="Times New Roman"/>
          <w:b/>
          <w:sz w:val="20"/>
          <w:szCs w:val="20"/>
          <w:lang w:val="ru-RU"/>
        </w:rPr>
        <w:t>«Чему и как учить менеджера: очерк к теологии управления»</w:t>
      </w:r>
      <w:r w:rsidRPr="00680956">
        <w:rPr>
          <w:rFonts w:ascii="Times New Roman" w:hAnsi="Times New Roman"/>
          <w:sz w:val="20"/>
          <w:szCs w:val="20"/>
          <w:lang w:val="ru-RU"/>
        </w:rPr>
        <w:t xml:space="preserve">: </w:t>
      </w:r>
      <w:r w:rsidRPr="00FE71C2">
        <w:rPr>
          <w:rFonts w:ascii="Times New Roman" w:hAnsi="Times New Roman"/>
          <w:sz w:val="20"/>
          <w:szCs w:val="20"/>
          <w:lang w:val="ru-RU"/>
        </w:rPr>
        <w:t xml:space="preserve">История управленческой мысли и бизнеса: Проблемы подготовки менеджеров: вчера – сегодня – завтра. </w:t>
      </w:r>
      <w:r w:rsidRPr="00B46F3E">
        <w:rPr>
          <w:rFonts w:ascii="Times New Roman" w:hAnsi="Times New Roman"/>
          <w:sz w:val="20"/>
          <w:szCs w:val="20"/>
        </w:rPr>
        <w:t>XV</w:t>
      </w:r>
      <w:r w:rsidRPr="00FE71C2">
        <w:rPr>
          <w:rFonts w:ascii="Times New Roman" w:hAnsi="Times New Roman"/>
          <w:sz w:val="20"/>
          <w:szCs w:val="20"/>
          <w:lang w:val="ru-RU"/>
        </w:rPr>
        <w:t xml:space="preserve"> Международная конференция; Москва, МГУ имени М.В.</w:t>
      </w:r>
      <w:r w:rsidRPr="00B46F3E">
        <w:rPr>
          <w:rFonts w:ascii="Times New Roman" w:hAnsi="Times New Roman"/>
          <w:sz w:val="20"/>
          <w:szCs w:val="20"/>
        </w:rPr>
        <w:t> </w:t>
      </w:r>
      <w:r w:rsidRPr="00FE71C2">
        <w:rPr>
          <w:rFonts w:ascii="Times New Roman" w:hAnsi="Times New Roman"/>
          <w:sz w:val="20"/>
          <w:szCs w:val="20"/>
          <w:lang w:val="ru-RU"/>
        </w:rPr>
        <w:t xml:space="preserve">Ломоносова, Экономический факультет, 1-3 июля </w:t>
      </w:r>
      <w:smartTag w:uri="urn:schemas-microsoft-com:office:smarttags" w:element="metricconverter">
        <w:smartTagPr>
          <w:attr w:name="ProductID" w:val="2014 г"/>
        </w:smartTagPr>
        <w:r w:rsidRPr="00FE71C2">
          <w:rPr>
            <w:rFonts w:ascii="Times New Roman" w:hAnsi="Times New Roman"/>
            <w:sz w:val="20"/>
            <w:szCs w:val="20"/>
            <w:lang w:val="ru-RU"/>
          </w:rPr>
          <w:t>2014 г</w:t>
        </w:r>
      </w:smartTag>
      <w:r w:rsidRPr="00FE71C2">
        <w:rPr>
          <w:rFonts w:ascii="Times New Roman" w:hAnsi="Times New Roman"/>
          <w:sz w:val="20"/>
          <w:szCs w:val="20"/>
          <w:lang w:val="ru-RU"/>
        </w:rPr>
        <w:t xml:space="preserve">.: Материалы конференции / </w:t>
      </w:r>
      <w:r>
        <w:rPr>
          <w:rFonts w:ascii="Times New Roman" w:hAnsi="Times New Roman"/>
          <w:sz w:val="20"/>
          <w:szCs w:val="20"/>
          <w:lang w:val="ru-RU"/>
        </w:rPr>
        <w:t>П</w:t>
      </w:r>
      <w:r w:rsidRPr="00FE71C2">
        <w:rPr>
          <w:rFonts w:ascii="Times New Roman" w:hAnsi="Times New Roman"/>
          <w:sz w:val="20"/>
          <w:szCs w:val="20"/>
          <w:lang w:val="ru-RU"/>
        </w:rPr>
        <w:t>од ред. В</w:t>
      </w:r>
      <w:r w:rsidRPr="00A56FB6">
        <w:rPr>
          <w:rFonts w:ascii="Times New Roman" w:hAnsi="Times New Roman"/>
          <w:sz w:val="20"/>
          <w:szCs w:val="20"/>
          <w:lang w:val="ru-RU"/>
        </w:rPr>
        <w:t>.И.</w:t>
      </w:r>
      <w:r w:rsidRPr="00A56FB6">
        <w:rPr>
          <w:rFonts w:ascii="Times New Roman" w:hAnsi="Times New Roman"/>
          <w:sz w:val="20"/>
          <w:szCs w:val="20"/>
        </w:rPr>
        <w:t> </w:t>
      </w:r>
      <w:r w:rsidRPr="00A56FB6">
        <w:rPr>
          <w:rFonts w:ascii="Times New Roman" w:hAnsi="Times New Roman"/>
          <w:sz w:val="20"/>
          <w:szCs w:val="20"/>
          <w:lang w:val="ru-RU"/>
        </w:rPr>
        <w:t>Маршева. — М.: ВАКО, 2014. — С.189-2012)</w:t>
      </w:r>
    </w:p>
  </w:footnote>
  <w:footnote w:id="4">
    <w:p w:rsidR="00D27F6A" w:rsidRDefault="00D27F6A" w:rsidP="00B44559">
      <w:pPr>
        <w:pStyle w:val="a7"/>
        <w:spacing w:before="120" w:after="0" w:line="240" w:lineRule="auto"/>
      </w:pPr>
      <w:r w:rsidRPr="00F077BA">
        <w:rPr>
          <w:rStyle w:val="a6"/>
          <w:rFonts w:ascii="Times New Roman" w:hAnsi="Times New Roman"/>
          <w:sz w:val="24"/>
          <w:szCs w:val="24"/>
        </w:rPr>
        <w:footnoteRef/>
      </w:r>
      <w:r w:rsidRPr="0005693E">
        <w:rPr>
          <w:rFonts w:ascii="Times New Roman" w:hAnsi="Times New Roman"/>
          <w:sz w:val="20"/>
          <w:szCs w:val="20"/>
          <w:lang w:val="ru-RU"/>
        </w:rPr>
        <w:t xml:space="preserve"> </w:t>
      </w:r>
      <w:r>
        <w:rPr>
          <w:rFonts w:ascii="Times New Roman" w:hAnsi="Times New Roman"/>
          <w:sz w:val="20"/>
          <w:szCs w:val="20"/>
          <w:lang w:val="ru-RU"/>
        </w:rPr>
        <w:t xml:space="preserve">Автору довелось как-то встретить в печати интерпретацию фигуры </w:t>
      </w:r>
      <w:r w:rsidRPr="00A56FB6">
        <w:rPr>
          <w:rFonts w:ascii="Times New Roman" w:hAnsi="Times New Roman"/>
          <w:sz w:val="20"/>
          <w:szCs w:val="20"/>
          <w:lang w:val="ru-RU"/>
        </w:rPr>
        <w:t xml:space="preserve">Вилли Старка как проходимца. Тогда </w:t>
      </w:r>
      <w:r w:rsidRPr="00DE39E6">
        <w:rPr>
          <w:rFonts w:ascii="Times New Roman" w:hAnsi="Times New Roman"/>
          <w:sz w:val="20"/>
          <w:szCs w:val="20"/>
          <w:lang w:val="ru-RU"/>
        </w:rPr>
        <w:t>Рэдрика Шухарта</w:t>
      </w:r>
      <w:r w:rsidRPr="00A56FB6">
        <w:rPr>
          <w:rFonts w:ascii="Times New Roman" w:hAnsi="Times New Roman"/>
          <w:sz w:val="20"/>
          <w:szCs w:val="20"/>
          <w:lang w:val="ru-RU"/>
        </w:rPr>
        <w:t xml:space="preserve"> </w:t>
      </w:r>
      <w:r>
        <w:rPr>
          <w:rFonts w:ascii="Times New Roman" w:hAnsi="Times New Roman"/>
          <w:sz w:val="20"/>
          <w:szCs w:val="20"/>
          <w:lang w:val="ru-RU"/>
        </w:rPr>
        <w:t>А. и Б. </w:t>
      </w:r>
      <w:r w:rsidRPr="00A56FB6">
        <w:rPr>
          <w:rFonts w:ascii="Times New Roman" w:hAnsi="Times New Roman"/>
          <w:sz w:val="20"/>
          <w:szCs w:val="20"/>
          <w:lang w:val="ru-RU"/>
        </w:rPr>
        <w:t>Стругацких (</w:t>
      </w:r>
      <w:r>
        <w:rPr>
          <w:rFonts w:ascii="Times New Roman" w:hAnsi="Times New Roman"/>
          <w:sz w:val="20"/>
          <w:szCs w:val="20"/>
          <w:lang w:val="ru-RU"/>
        </w:rPr>
        <w:t>«</w:t>
      </w:r>
      <w:r w:rsidRPr="00A56FB6">
        <w:rPr>
          <w:rFonts w:ascii="Times New Roman" w:hAnsi="Times New Roman"/>
          <w:sz w:val="20"/>
          <w:szCs w:val="20"/>
          <w:lang w:val="ru-RU"/>
        </w:rPr>
        <w:t>Пикник на обочине</w:t>
      </w:r>
      <w:r>
        <w:rPr>
          <w:rFonts w:ascii="Times New Roman" w:hAnsi="Times New Roman"/>
          <w:sz w:val="20"/>
          <w:szCs w:val="20"/>
          <w:lang w:val="ru-RU"/>
        </w:rPr>
        <w:t>»</w:t>
      </w:r>
      <w:r w:rsidRPr="00A56FB6">
        <w:rPr>
          <w:rFonts w:ascii="Times New Roman" w:hAnsi="Times New Roman"/>
          <w:sz w:val="20"/>
          <w:szCs w:val="20"/>
          <w:lang w:val="ru-RU"/>
        </w:rPr>
        <w:t>) можно смело характеризовать как спившегося неудачника</w:t>
      </w:r>
      <w:r>
        <w:rPr>
          <w:rFonts w:ascii="Times New Roman" w:hAnsi="Times New Roman"/>
          <w:sz w:val="20"/>
          <w:szCs w:val="20"/>
          <w:lang w:val="ru-RU"/>
        </w:rPr>
        <w:t xml:space="preserve"> и психопата</w:t>
      </w:r>
      <w:r w:rsidRPr="00A56FB6">
        <w:rPr>
          <w:rFonts w:ascii="Times New Roman" w:hAnsi="Times New Roman"/>
          <w:sz w:val="20"/>
          <w:szCs w:val="20"/>
          <w:lang w:val="ru-RU"/>
        </w:rPr>
        <w:t>, гада</w:t>
      </w:r>
      <w:r>
        <w:rPr>
          <w:rFonts w:ascii="Times New Roman" w:hAnsi="Times New Roman"/>
          <w:sz w:val="20"/>
          <w:szCs w:val="20"/>
          <w:lang w:val="ru-RU"/>
        </w:rPr>
        <w:t>я</w:t>
      </w:r>
      <w:r w:rsidRPr="00A56FB6">
        <w:rPr>
          <w:rFonts w:ascii="Times New Roman" w:hAnsi="Times New Roman"/>
          <w:sz w:val="20"/>
          <w:szCs w:val="20"/>
          <w:lang w:val="ru-RU"/>
        </w:rPr>
        <w:t xml:space="preserve"> пр</w:t>
      </w:r>
      <w:r>
        <w:rPr>
          <w:rFonts w:ascii="Times New Roman" w:hAnsi="Times New Roman"/>
          <w:sz w:val="20"/>
          <w:szCs w:val="20"/>
          <w:lang w:val="ru-RU"/>
        </w:rPr>
        <w:t>и</w:t>
      </w:r>
      <w:r w:rsidRPr="00A56FB6">
        <w:rPr>
          <w:rFonts w:ascii="Times New Roman" w:hAnsi="Times New Roman"/>
          <w:sz w:val="20"/>
          <w:szCs w:val="20"/>
          <w:lang w:val="ru-RU"/>
        </w:rPr>
        <w:t xml:space="preserve"> этом, почему братья Стругацкие сделали его г</w:t>
      </w:r>
      <w:r>
        <w:rPr>
          <w:rFonts w:ascii="Times New Roman" w:hAnsi="Times New Roman"/>
          <w:sz w:val="20"/>
          <w:szCs w:val="20"/>
          <w:lang w:val="ru-RU"/>
        </w:rPr>
        <w:t>ла</w:t>
      </w:r>
      <w:r w:rsidRPr="00A56FB6">
        <w:rPr>
          <w:rFonts w:ascii="Times New Roman" w:hAnsi="Times New Roman"/>
          <w:sz w:val="20"/>
          <w:szCs w:val="20"/>
          <w:lang w:val="ru-RU"/>
        </w:rPr>
        <w:t xml:space="preserve">вным героем своей, </w:t>
      </w:r>
      <w:r>
        <w:rPr>
          <w:rFonts w:ascii="Times New Roman" w:hAnsi="Times New Roman"/>
          <w:sz w:val="20"/>
          <w:szCs w:val="20"/>
          <w:lang w:val="ru-RU"/>
        </w:rPr>
        <w:t xml:space="preserve">если не главной, то точно самой известной </w:t>
      </w:r>
      <w:r w:rsidRPr="00DE39E6">
        <w:rPr>
          <w:rFonts w:ascii="Times New Roman" w:hAnsi="Times New Roman"/>
          <w:sz w:val="20"/>
          <w:szCs w:val="20"/>
          <w:lang w:val="ru-RU"/>
        </w:rPr>
        <w:t>повести.</w:t>
      </w:r>
    </w:p>
  </w:footnote>
  <w:footnote w:id="5">
    <w:p w:rsidR="00D27F6A" w:rsidRDefault="00D27F6A" w:rsidP="004038CA">
      <w:pPr>
        <w:pStyle w:val="a7"/>
        <w:spacing w:before="120" w:after="0" w:line="240" w:lineRule="auto"/>
      </w:pPr>
      <w:r w:rsidRPr="00F077BA">
        <w:rPr>
          <w:rStyle w:val="a6"/>
          <w:rFonts w:ascii="Times New Roman" w:hAnsi="Times New Roman"/>
          <w:sz w:val="24"/>
          <w:szCs w:val="24"/>
        </w:rPr>
        <w:footnoteRef/>
      </w:r>
      <w:r w:rsidRPr="00E85C78">
        <w:rPr>
          <w:lang w:val="ru-RU"/>
        </w:rPr>
        <w:t xml:space="preserve"> </w:t>
      </w:r>
      <w:r w:rsidRPr="004038CA">
        <w:rPr>
          <w:rFonts w:ascii="Times New Roman" w:hAnsi="Times New Roman"/>
          <w:sz w:val="20"/>
          <w:szCs w:val="20"/>
          <w:lang w:val="ru-RU"/>
        </w:rPr>
        <w:t>Помимо, может быть, прикидочных в глазах руковод</w:t>
      </w:r>
      <w:r>
        <w:rPr>
          <w:rFonts w:ascii="Times New Roman" w:hAnsi="Times New Roman"/>
          <w:sz w:val="20"/>
          <w:szCs w:val="20"/>
          <w:lang w:val="ru-RU"/>
        </w:rPr>
        <w:t xml:space="preserve">ителя </w:t>
      </w:r>
      <w:r w:rsidRPr="004038CA">
        <w:rPr>
          <w:rFonts w:ascii="Times New Roman" w:hAnsi="Times New Roman"/>
          <w:sz w:val="20"/>
          <w:szCs w:val="20"/>
          <w:lang w:val="ru-RU"/>
        </w:rPr>
        <w:t xml:space="preserve">программы критериев в линейке </w:t>
      </w:r>
      <w:r>
        <w:rPr>
          <w:rFonts w:ascii="Times New Roman" w:hAnsi="Times New Roman"/>
          <w:sz w:val="20"/>
          <w:szCs w:val="20"/>
          <w:lang w:val="ru-RU"/>
        </w:rPr>
        <w:t>«</w:t>
      </w:r>
      <w:r w:rsidRPr="004038CA">
        <w:rPr>
          <w:rFonts w:ascii="Times New Roman" w:hAnsi="Times New Roman"/>
          <w:sz w:val="20"/>
          <w:szCs w:val="20"/>
          <w:lang w:val="ru-RU"/>
        </w:rPr>
        <w:t>умный – честный – сложный».</w:t>
      </w:r>
    </w:p>
  </w:footnote>
  <w:footnote w:id="6">
    <w:p w:rsidR="00D27F6A" w:rsidRDefault="00D27F6A" w:rsidP="004038CA">
      <w:pPr>
        <w:pStyle w:val="a7"/>
        <w:spacing w:before="120" w:after="0" w:line="240" w:lineRule="auto"/>
      </w:pPr>
      <w:r w:rsidRPr="00F077BA">
        <w:rPr>
          <w:rStyle w:val="a6"/>
          <w:rFonts w:ascii="Times New Roman" w:hAnsi="Times New Roman"/>
          <w:sz w:val="24"/>
          <w:szCs w:val="24"/>
        </w:rPr>
        <w:footnoteRef/>
      </w:r>
      <w:r>
        <w:rPr>
          <w:rFonts w:ascii="Times New Roman" w:hAnsi="Times New Roman"/>
          <w:sz w:val="20"/>
          <w:szCs w:val="20"/>
          <w:lang w:val="ru-RU"/>
        </w:rPr>
        <w:t xml:space="preserve"> Вынесем здесь «за скобки» </w:t>
      </w:r>
      <w:r w:rsidRPr="00050108">
        <w:rPr>
          <w:rFonts w:ascii="Times New Roman" w:hAnsi="Times New Roman"/>
          <w:sz w:val="20"/>
          <w:szCs w:val="20"/>
          <w:lang w:val="ru-RU"/>
        </w:rPr>
        <w:t>вопрос о том, ч</w:t>
      </w:r>
      <w:r>
        <w:rPr>
          <w:rFonts w:ascii="Times New Roman" w:hAnsi="Times New Roman"/>
          <w:sz w:val="20"/>
          <w:szCs w:val="20"/>
          <w:lang w:val="ru-RU"/>
        </w:rPr>
        <w:t>ему и как и надо ли специально учиться, чтобы стать великим менеджером, об этом см. материалы предыдущих двух докладов (сноска 1).</w:t>
      </w:r>
    </w:p>
  </w:footnote>
  <w:footnote w:id="7">
    <w:p w:rsidR="00D27F6A" w:rsidRDefault="00D27F6A" w:rsidP="00B44559">
      <w:pPr>
        <w:pStyle w:val="a7"/>
        <w:spacing w:before="120" w:after="0" w:line="240" w:lineRule="auto"/>
      </w:pPr>
      <w:r w:rsidRPr="00F077BA">
        <w:rPr>
          <w:rStyle w:val="a6"/>
          <w:rFonts w:ascii="Times New Roman" w:hAnsi="Times New Roman"/>
          <w:sz w:val="24"/>
          <w:szCs w:val="24"/>
        </w:rPr>
        <w:footnoteRef/>
      </w:r>
      <w:r w:rsidRPr="0005693E">
        <w:rPr>
          <w:lang w:val="ru-RU"/>
        </w:rPr>
        <w:t xml:space="preserve"> </w:t>
      </w:r>
      <w:r w:rsidRPr="002F2FD8">
        <w:rPr>
          <w:rFonts w:ascii="Times New Roman" w:hAnsi="Times New Roman"/>
          <w:sz w:val="20"/>
          <w:szCs w:val="20"/>
          <w:lang w:val="ru-RU"/>
        </w:rPr>
        <w:t xml:space="preserve">Оставим в стороне </w:t>
      </w:r>
      <w:r>
        <w:rPr>
          <w:rFonts w:ascii="Times New Roman" w:hAnsi="Times New Roman"/>
          <w:sz w:val="20"/>
          <w:szCs w:val="20"/>
          <w:lang w:val="ru-RU"/>
        </w:rPr>
        <w:t>«</w:t>
      </w:r>
      <w:r w:rsidRPr="002F2FD8">
        <w:rPr>
          <w:rFonts w:ascii="Times New Roman" w:hAnsi="Times New Roman"/>
          <w:sz w:val="20"/>
          <w:szCs w:val="20"/>
          <w:lang w:val="ru-RU"/>
        </w:rPr>
        <w:t>интеллигентскую</w:t>
      </w:r>
      <w:r>
        <w:rPr>
          <w:rFonts w:ascii="Times New Roman" w:hAnsi="Times New Roman"/>
          <w:sz w:val="20"/>
          <w:szCs w:val="20"/>
          <w:lang w:val="ru-RU"/>
        </w:rPr>
        <w:t>»</w:t>
      </w:r>
      <w:r w:rsidRPr="002F2FD8">
        <w:rPr>
          <w:rFonts w:ascii="Times New Roman" w:hAnsi="Times New Roman"/>
          <w:sz w:val="20"/>
          <w:szCs w:val="20"/>
          <w:lang w:val="ru-RU"/>
        </w:rPr>
        <w:t xml:space="preserve"> интерпретацию этого вопроса, сводящуюся во </w:t>
      </w:r>
      <w:r>
        <w:rPr>
          <w:rFonts w:ascii="Times New Roman" w:hAnsi="Times New Roman"/>
          <w:sz w:val="20"/>
          <w:szCs w:val="20"/>
          <w:lang w:val="ru-RU"/>
        </w:rPr>
        <w:t>м</w:t>
      </w:r>
      <w:r w:rsidRPr="002F2FD8">
        <w:rPr>
          <w:rFonts w:ascii="Times New Roman" w:hAnsi="Times New Roman"/>
          <w:sz w:val="20"/>
          <w:szCs w:val="20"/>
          <w:lang w:val="ru-RU"/>
        </w:rPr>
        <w:t xml:space="preserve">ногом к тому, что </w:t>
      </w:r>
      <w:r w:rsidRPr="002F2FD8">
        <w:rPr>
          <w:rFonts w:ascii="Times New Roman" w:hAnsi="Times New Roman"/>
          <w:i/>
          <w:sz w:val="20"/>
          <w:szCs w:val="20"/>
          <w:lang w:val="ru-RU"/>
        </w:rPr>
        <w:t xml:space="preserve">знать </w:t>
      </w:r>
      <w:r w:rsidRPr="002F2FD8">
        <w:rPr>
          <w:rFonts w:ascii="Times New Roman" w:hAnsi="Times New Roman"/>
          <w:sz w:val="20"/>
          <w:szCs w:val="20"/>
          <w:lang w:val="ru-RU"/>
        </w:rPr>
        <w:t xml:space="preserve">не только не должно, но и не нужно, а нужно постоянно </w:t>
      </w:r>
      <w:r w:rsidRPr="002F2FD8">
        <w:rPr>
          <w:rFonts w:ascii="Times New Roman" w:hAnsi="Times New Roman"/>
          <w:i/>
          <w:sz w:val="20"/>
          <w:szCs w:val="20"/>
          <w:lang w:val="ru-RU"/>
        </w:rPr>
        <w:t>узнавать</w:t>
      </w:r>
      <w:r w:rsidRPr="002F2FD8">
        <w:rPr>
          <w:rFonts w:ascii="Times New Roman" w:hAnsi="Times New Roman"/>
          <w:sz w:val="20"/>
          <w:szCs w:val="20"/>
          <w:lang w:val="ru-RU"/>
        </w:rPr>
        <w:t xml:space="preserve"> этот смысл, и в этом лишь движении — борьба, счастье, смысл </w:t>
      </w:r>
      <w:r w:rsidRPr="00337F86">
        <w:rPr>
          <w:rFonts w:ascii="Times New Roman" w:hAnsi="Times New Roman"/>
          <w:sz w:val="20"/>
          <w:szCs w:val="20"/>
          <w:lang w:val="ru-RU"/>
        </w:rPr>
        <w:t>et</w:t>
      </w:r>
      <w:r w:rsidRPr="00337F86">
        <w:rPr>
          <w:rFonts w:ascii="Times New Roman" w:hAnsi="Times New Roman"/>
          <w:sz w:val="20"/>
          <w:szCs w:val="20"/>
        </w:rPr>
        <w:t>c</w:t>
      </w:r>
      <w:r w:rsidRPr="00337F86">
        <w:rPr>
          <w:rFonts w:ascii="Times New Roman" w:hAnsi="Times New Roman"/>
          <w:sz w:val="20"/>
          <w:szCs w:val="20"/>
          <w:lang w:val="ru-RU"/>
        </w:rPr>
        <w:t>.</w:t>
      </w:r>
      <w:r w:rsidRPr="002F2FD8">
        <w:rPr>
          <w:rFonts w:ascii="Times New Roman" w:hAnsi="Times New Roman"/>
          <w:sz w:val="20"/>
          <w:szCs w:val="20"/>
          <w:lang w:val="ru-RU"/>
        </w:rPr>
        <w:t xml:space="preserve"> Это как если бы ученый сказал, что его задача — не </w:t>
      </w:r>
      <w:r w:rsidRPr="002F2FD8">
        <w:rPr>
          <w:rFonts w:ascii="Times New Roman" w:hAnsi="Times New Roman"/>
          <w:i/>
          <w:sz w:val="20"/>
          <w:szCs w:val="20"/>
          <w:lang w:val="ru-RU"/>
        </w:rPr>
        <w:t>познание</w:t>
      </w:r>
      <w:r w:rsidRPr="002F2FD8">
        <w:rPr>
          <w:rFonts w:ascii="Times New Roman" w:hAnsi="Times New Roman"/>
          <w:sz w:val="20"/>
          <w:szCs w:val="20"/>
          <w:lang w:val="ru-RU"/>
        </w:rPr>
        <w:t xml:space="preserve"> истины, а</w:t>
      </w:r>
      <w:r>
        <w:rPr>
          <w:rFonts w:ascii="Times New Roman" w:hAnsi="Times New Roman"/>
          <w:sz w:val="20"/>
          <w:szCs w:val="20"/>
          <w:lang w:val="ru-RU"/>
        </w:rPr>
        <w:t xml:space="preserve"> ее </w:t>
      </w:r>
      <w:r w:rsidRPr="002F2FD8">
        <w:rPr>
          <w:rFonts w:ascii="Times New Roman" w:hAnsi="Times New Roman"/>
          <w:i/>
          <w:sz w:val="20"/>
          <w:szCs w:val="20"/>
          <w:lang w:val="ru-RU"/>
        </w:rPr>
        <w:t>познавание</w:t>
      </w:r>
      <w:r w:rsidRPr="002F2FD8">
        <w:rPr>
          <w:rFonts w:ascii="Times New Roman" w:hAnsi="Times New Roman"/>
          <w:sz w:val="20"/>
          <w:szCs w:val="20"/>
          <w:lang w:val="ru-RU"/>
        </w:rPr>
        <w:t xml:space="preserve"> ...</w:t>
      </w:r>
      <w:r>
        <w:rPr>
          <w:rFonts w:ascii="Times New Roman" w:hAnsi="Times New Roman"/>
          <w:sz w:val="20"/>
          <w:szCs w:val="20"/>
          <w:lang w:val="ru-RU"/>
        </w:rPr>
        <w:t xml:space="preserve"> На то, что речь в данном случае не идет о каких-то оторванных от жизни материях, автора в свое время натолкнуло высказывание коллеги — бизнесмена, преподающего менеджмент: </w:t>
      </w:r>
      <w:r w:rsidRPr="00F40C17">
        <w:rPr>
          <w:rFonts w:ascii="Times New Roman" w:hAnsi="Times New Roman"/>
          <w:i/>
          <w:sz w:val="20"/>
          <w:szCs w:val="20"/>
          <w:lang w:val="ru-RU"/>
        </w:rPr>
        <w:t>«Если с человеком нельзя поговорить о философии, я не дам ему миллион. 100 тыс. дам, а миллион – нет».</w:t>
      </w:r>
    </w:p>
  </w:footnote>
  <w:footnote w:id="8">
    <w:p w:rsidR="00D27F6A" w:rsidRDefault="00D27F6A" w:rsidP="006E554E">
      <w:pPr>
        <w:pStyle w:val="a7"/>
        <w:spacing w:before="120" w:after="0" w:line="240" w:lineRule="auto"/>
      </w:pPr>
      <w:r w:rsidRPr="00F077BA">
        <w:rPr>
          <w:rStyle w:val="a6"/>
          <w:rFonts w:ascii="Times New Roman" w:hAnsi="Times New Roman"/>
          <w:sz w:val="24"/>
          <w:szCs w:val="24"/>
        </w:rPr>
        <w:footnoteRef/>
      </w:r>
      <w:r w:rsidRPr="00FE71C2">
        <w:rPr>
          <w:lang w:val="ru-RU"/>
        </w:rPr>
        <w:t xml:space="preserve"> </w:t>
      </w:r>
      <w:r w:rsidRPr="009022A8">
        <w:rPr>
          <w:rFonts w:ascii="Times New Roman" w:hAnsi="Times New Roman"/>
          <w:sz w:val="20"/>
          <w:szCs w:val="20"/>
          <w:lang w:val="ru-RU"/>
        </w:rPr>
        <w:t xml:space="preserve">Трудность с формулированием </w:t>
      </w:r>
      <w:r>
        <w:rPr>
          <w:rFonts w:ascii="Times New Roman" w:hAnsi="Times New Roman"/>
          <w:sz w:val="20"/>
          <w:szCs w:val="20"/>
          <w:lang w:val="ru-RU"/>
        </w:rPr>
        <w:t xml:space="preserve">«своих» идей бросается в глаза даже </w:t>
      </w:r>
      <w:r w:rsidRPr="009022A8">
        <w:rPr>
          <w:rFonts w:ascii="Times New Roman" w:hAnsi="Times New Roman"/>
          <w:sz w:val="20"/>
          <w:szCs w:val="20"/>
          <w:lang w:val="ru-RU"/>
        </w:rPr>
        <w:t xml:space="preserve">с </w:t>
      </w:r>
      <w:r>
        <w:rPr>
          <w:rFonts w:ascii="Times New Roman" w:hAnsi="Times New Roman"/>
          <w:sz w:val="20"/>
          <w:szCs w:val="20"/>
          <w:lang w:val="ru-RU"/>
        </w:rPr>
        <w:t xml:space="preserve">большой </w:t>
      </w:r>
      <w:r w:rsidRPr="009022A8">
        <w:rPr>
          <w:rFonts w:ascii="Times New Roman" w:hAnsi="Times New Roman"/>
          <w:sz w:val="20"/>
          <w:szCs w:val="20"/>
          <w:lang w:val="ru-RU"/>
        </w:rPr>
        <w:t xml:space="preserve">поправкой </w:t>
      </w:r>
      <w:r>
        <w:rPr>
          <w:rFonts w:ascii="Times New Roman" w:hAnsi="Times New Roman"/>
          <w:sz w:val="20"/>
          <w:szCs w:val="20"/>
          <w:lang w:val="ru-RU"/>
        </w:rPr>
        <w:t>на то, что не каждый человек готов в учебной аудитории говорить о том, ради чего он живет.</w:t>
      </w:r>
    </w:p>
  </w:footnote>
  <w:footnote w:id="9">
    <w:p w:rsidR="00D27F6A" w:rsidRDefault="00D27F6A" w:rsidP="005A6F9A">
      <w:pPr>
        <w:pStyle w:val="a7"/>
        <w:spacing w:before="120" w:after="0" w:line="240" w:lineRule="auto"/>
      </w:pPr>
      <w:r w:rsidRPr="00711106">
        <w:rPr>
          <w:rStyle w:val="a6"/>
          <w:rFonts w:ascii="Times New Roman" w:hAnsi="Times New Roman"/>
          <w:sz w:val="24"/>
          <w:szCs w:val="24"/>
        </w:rPr>
        <w:footnoteRef/>
      </w:r>
      <w:r w:rsidRPr="00711106">
        <w:rPr>
          <w:rFonts w:ascii="Times New Roman" w:hAnsi="Times New Roman"/>
          <w:sz w:val="24"/>
          <w:szCs w:val="24"/>
          <w:lang w:val="ru-RU"/>
        </w:rPr>
        <w:t xml:space="preserve"> </w:t>
      </w:r>
      <w:r>
        <w:rPr>
          <w:rFonts w:ascii="Times New Roman" w:hAnsi="Times New Roman"/>
          <w:sz w:val="20"/>
          <w:szCs w:val="20"/>
          <w:lang w:val="ru-RU"/>
        </w:rPr>
        <w:t>П</w:t>
      </w:r>
      <w:r w:rsidRPr="006E554E">
        <w:rPr>
          <w:rFonts w:ascii="Times New Roman" w:hAnsi="Times New Roman"/>
          <w:sz w:val="20"/>
          <w:szCs w:val="20"/>
          <w:lang w:val="ru-RU"/>
        </w:rPr>
        <w:t>олное исключение однажды составил китайский студент.</w:t>
      </w:r>
      <w:r>
        <w:rPr>
          <w:rFonts w:ascii="Times New Roman" w:hAnsi="Times New Roman"/>
          <w:sz w:val="20"/>
          <w:szCs w:val="20"/>
          <w:lang w:val="ru-RU"/>
        </w:rPr>
        <w:t xml:space="preserve"> Данный вывод несколько обобщает реальную практику и никоим образом не умаляет сложности и содержательности дискуссий, которые разворачиваются на семинаре в попытках (часто — отчаянных) студентов все-таки описать свою идеологию. Наконец, следует, конечно, сделать оговорку в некоторое оправдание современных студентов. Оговорка касается преимущественно характеристик нашего времени — постмодернизм в понятиях и вещах, отсутствие привычки и способности как культурного обыкновения к строгим и вообще определениям, релятивизм оценок, суждений, неумение выстраивать мысли в систему и многое другое, что в свое время дало основание Хосе Ортеге-и-Гассету называть нашу эпоху «</w:t>
      </w:r>
      <w:r w:rsidRPr="005A6F9A">
        <w:rPr>
          <w:rFonts w:ascii="Times New Roman" w:hAnsi="Times New Roman"/>
          <w:i/>
          <w:sz w:val="20"/>
          <w:szCs w:val="20"/>
          <w:lang w:val="ru-RU"/>
        </w:rPr>
        <w:t>эпохой смятения умов</w:t>
      </w:r>
      <w:r>
        <w:rPr>
          <w:rFonts w:ascii="Times New Roman" w:hAnsi="Times New Roman"/>
          <w:i/>
          <w:sz w:val="20"/>
          <w:szCs w:val="20"/>
          <w:lang w:val="ru-RU"/>
        </w:rPr>
        <w:t xml:space="preserve">», </w:t>
      </w:r>
      <w:r w:rsidRPr="005A6F9A">
        <w:rPr>
          <w:rFonts w:ascii="Times New Roman" w:hAnsi="Times New Roman"/>
          <w:sz w:val="20"/>
          <w:szCs w:val="20"/>
          <w:lang w:val="ru-RU"/>
        </w:rPr>
        <w:t>в которую</w:t>
      </w:r>
      <w:r>
        <w:rPr>
          <w:rFonts w:ascii="Times New Roman" w:hAnsi="Times New Roman"/>
          <w:i/>
          <w:sz w:val="20"/>
          <w:szCs w:val="20"/>
          <w:lang w:val="ru-RU"/>
        </w:rPr>
        <w:t xml:space="preserve"> </w:t>
      </w:r>
      <w:r w:rsidRPr="005A6F9A">
        <w:rPr>
          <w:rFonts w:ascii="Times New Roman" w:hAnsi="Times New Roman"/>
          <w:i/>
          <w:sz w:val="20"/>
          <w:szCs w:val="20"/>
          <w:lang w:val="ru-RU"/>
        </w:rPr>
        <w:t>«человек перестал понимать, что ему делать с идеями»</w:t>
      </w:r>
      <w:r>
        <w:rPr>
          <w:rFonts w:ascii="Times New Roman" w:hAnsi="Times New Roman"/>
          <w:sz w:val="20"/>
          <w:szCs w:val="20"/>
          <w:lang w:val="ru-RU"/>
        </w:rPr>
        <w:t>. Есть и еще один фактор, как минимум не способствующий признанию молодыми людьми чего-то в качестве собственной идеологии — нежелание признавать, что следуешь определенным идеям, поскольку таким признанием допускается интерпретация тебя как оболваненного и даже фанатствующего субъекта. Пример своего рода интеллектуального малодушия, которое порождается стремлением к проявлению — парадоксально — интеллектуальной смелости, независимости, самостоятельности в суждениях, которых часто ... просто нет.</w:t>
      </w:r>
    </w:p>
  </w:footnote>
  <w:footnote w:id="10">
    <w:p w:rsidR="00D27F6A" w:rsidRDefault="00D27F6A" w:rsidP="003E4D82">
      <w:pPr>
        <w:pStyle w:val="a7"/>
        <w:spacing w:before="120" w:after="0" w:line="240" w:lineRule="auto"/>
      </w:pPr>
      <w:r w:rsidRPr="00711106">
        <w:rPr>
          <w:rStyle w:val="a6"/>
          <w:rFonts w:ascii="Times New Roman" w:hAnsi="Times New Roman"/>
          <w:sz w:val="24"/>
          <w:szCs w:val="24"/>
        </w:rPr>
        <w:footnoteRef/>
      </w:r>
      <w:r w:rsidRPr="00711106">
        <w:rPr>
          <w:rFonts w:ascii="Times New Roman" w:hAnsi="Times New Roman"/>
          <w:sz w:val="24"/>
          <w:szCs w:val="24"/>
          <w:lang w:val="ru-RU"/>
        </w:rPr>
        <w:t xml:space="preserve"> </w:t>
      </w:r>
      <w:r>
        <w:rPr>
          <w:rFonts w:ascii="Times New Roman" w:hAnsi="Times New Roman"/>
          <w:sz w:val="20"/>
          <w:szCs w:val="20"/>
          <w:lang w:val="ru-RU"/>
        </w:rPr>
        <w:t>Следует, конечно, принимать во внимание, что студентами семинара были, как правило, вчерашние бакалавры, за редкими исключениями не имеющие опыта серьезного самостоятельного управления в бизнесе. Тем не менее вполне можно предположить, что описываемые трудности присущи в том числе и во всех отношениях взрослым людям, и едва ли не в большей степени по мере постижения человеком сложностей и превратностей жизни, делающих его все более «гибким», «относительным» и «адаптированным».</w:t>
      </w:r>
    </w:p>
  </w:footnote>
  <w:footnote w:id="11">
    <w:p w:rsidR="00D27F6A" w:rsidRDefault="00D27F6A" w:rsidP="003E4D82">
      <w:pPr>
        <w:autoSpaceDE w:val="0"/>
        <w:autoSpaceDN w:val="0"/>
        <w:adjustRightInd w:val="0"/>
        <w:spacing w:before="120" w:after="0" w:line="240" w:lineRule="auto"/>
      </w:pPr>
      <w:r w:rsidRPr="00711106">
        <w:rPr>
          <w:rStyle w:val="a6"/>
          <w:rFonts w:ascii="Times New Roman" w:hAnsi="Times New Roman"/>
          <w:sz w:val="24"/>
          <w:szCs w:val="24"/>
        </w:rPr>
        <w:footnoteRef/>
      </w:r>
      <w:r w:rsidRPr="00711106">
        <w:rPr>
          <w:sz w:val="24"/>
          <w:szCs w:val="24"/>
          <w:lang w:val="ru-RU"/>
        </w:rPr>
        <w:t xml:space="preserve"> </w:t>
      </w:r>
      <w:r w:rsidRPr="003E4D82">
        <w:rPr>
          <w:rFonts w:ascii="Times New Roman" w:hAnsi="Times New Roman"/>
          <w:sz w:val="20"/>
          <w:szCs w:val="20"/>
          <w:lang w:val="ru-RU"/>
        </w:rPr>
        <w:t>Быков Р. А. Я побит — начну сначала!: Дневники / коммент. Е. В. Санаевой. — М.: АСТ: Астрель, 2011. — С. 427</w:t>
      </w:r>
    </w:p>
  </w:footnote>
  <w:footnote w:id="12">
    <w:p w:rsidR="00D27F6A" w:rsidRDefault="00D27F6A" w:rsidP="003E4D82">
      <w:pPr>
        <w:pStyle w:val="a7"/>
        <w:spacing w:before="120" w:after="0" w:line="240" w:lineRule="auto"/>
      </w:pPr>
      <w:r w:rsidRPr="00711106">
        <w:rPr>
          <w:rStyle w:val="a6"/>
          <w:rFonts w:ascii="Times New Roman" w:hAnsi="Times New Roman"/>
          <w:sz w:val="24"/>
          <w:szCs w:val="24"/>
        </w:rPr>
        <w:footnoteRef/>
      </w:r>
      <w:r w:rsidRPr="00E85C78">
        <w:rPr>
          <w:rStyle w:val="a6"/>
          <w:lang w:val="ru-RU"/>
        </w:rPr>
        <w:t xml:space="preserve"> </w:t>
      </w:r>
      <w:r w:rsidRPr="00DF3A56">
        <w:rPr>
          <w:rFonts w:ascii="Times New Roman" w:hAnsi="Times New Roman"/>
          <w:sz w:val="20"/>
          <w:szCs w:val="20"/>
          <w:lang w:val="ru-RU"/>
        </w:rPr>
        <w:t>Галлай М</w:t>
      </w:r>
      <w:r>
        <w:rPr>
          <w:rFonts w:ascii="Times New Roman" w:hAnsi="Times New Roman"/>
          <w:sz w:val="20"/>
          <w:szCs w:val="20"/>
          <w:lang w:val="ru-RU"/>
        </w:rPr>
        <w:t>арк Лазаревич Через невидимые барьеры. Испытано в небе. М., «Молодая гвардия», 1965. 448 с.</w:t>
      </w:r>
    </w:p>
  </w:footnote>
  <w:footnote w:id="13">
    <w:p w:rsidR="00D27F6A" w:rsidRDefault="00D27F6A" w:rsidP="003E4D82">
      <w:pPr>
        <w:pStyle w:val="a7"/>
        <w:spacing w:before="120" w:after="0" w:line="240" w:lineRule="auto"/>
      </w:pPr>
      <w:r w:rsidRPr="003E4D82">
        <w:rPr>
          <w:rStyle w:val="a6"/>
          <w:rFonts w:ascii="Times New Roman" w:hAnsi="Times New Roman"/>
          <w:sz w:val="24"/>
          <w:szCs w:val="24"/>
        </w:rPr>
        <w:footnoteRef/>
      </w:r>
      <w:r w:rsidRPr="003E4D82">
        <w:rPr>
          <w:rStyle w:val="a6"/>
          <w:rFonts w:ascii="Times New Roman" w:hAnsi="Times New Roman"/>
          <w:sz w:val="24"/>
          <w:szCs w:val="24"/>
          <w:lang w:val="ru-RU"/>
        </w:rPr>
        <w:t xml:space="preserve"> </w:t>
      </w:r>
      <w:r w:rsidRPr="00DF3A56">
        <w:rPr>
          <w:rFonts w:ascii="Times New Roman" w:hAnsi="Times New Roman"/>
          <w:i/>
          <w:sz w:val="20"/>
          <w:szCs w:val="20"/>
          <w:lang w:val="ru-RU"/>
        </w:rPr>
        <w:t>«Эта книга не о самолетах и даже не об авиационной технике вообще. Авто</w:t>
      </w:r>
      <w:r>
        <w:rPr>
          <w:rFonts w:ascii="Times New Roman" w:hAnsi="Times New Roman"/>
          <w:i/>
          <w:sz w:val="20"/>
          <w:szCs w:val="20"/>
          <w:lang w:val="ru-RU"/>
        </w:rPr>
        <w:t>р</w:t>
      </w:r>
      <w:r w:rsidRPr="00DF3A56">
        <w:rPr>
          <w:rFonts w:ascii="Times New Roman" w:hAnsi="Times New Roman"/>
          <w:i/>
          <w:sz w:val="20"/>
          <w:szCs w:val="20"/>
          <w:lang w:val="ru-RU"/>
        </w:rPr>
        <w:t xml:space="preserve"> ставил перед собой совсем другую цель — рассказать прежде всего о людях, которые испытывают, исследуют и совершенствуют самолеты ... »</w:t>
      </w:r>
      <w:r w:rsidRPr="00DF3A56">
        <w:rPr>
          <w:rFonts w:ascii="Times New Roman" w:hAnsi="Times New Roman"/>
          <w:sz w:val="20"/>
          <w:szCs w:val="20"/>
          <w:lang w:val="ru-RU"/>
        </w:rPr>
        <w:t xml:space="preserve"> (там же, С.3)</w:t>
      </w:r>
    </w:p>
  </w:footnote>
  <w:footnote w:id="14">
    <w:p w:rsidR="00D27F6A" w:rsidRDefault="00D27F6A" w:rsidP="000A45FE">
      <w:pPr>
        <w:pStyle w:val="a7"/>
        <w:spacing w:before="120" w:after="0" w:line="240" w:lineRule="auto"/>
      </w:pPr>
      <w:r w:rsidRPr="006016D1">
        <w:rPr>
          <w:rStyle w:val="a6"/>
          <w:rFonts w:ascii="Times New Roman" w:hAnsi="Times New Roman"/>
          <w:sz w:val="24"/>
          <w:szCs w:val="24"/>
        </w:rPr>
        <w:footnoteRef/>
      </w:r>
      <w:r w:rsidRPr="006016D1">
        <w:rPr>
          <w:rFonts w:ascii="Times New Roman" w:hAnsi="Times New Roman"/>
          <w:sz w:val="24"/>
          <w:szCs w:val="24"/>
          <w:lang w:val="ru-RU"/>
        </w:rPr>
        <w:t xml:space="preserve"> </w:t>
      </w:r>
      <w:r w:rsidRPr="00E62579">
        <w:rPr>
          <w:rFonts w:ascii="Times New Roman" w:hAnsi="Times New Roman"/>
          <w:sz w:val="20"/>
          <w:szCs w:val="20"/>
          <w:lang w:val="ru-RU"/>
        </w:rPr>
        <w:t xml:space="preserve">Ведущий научный сотрудник Центра нейроэкономики и когнитивных исследований НИУ ВШЭ Василий Ключарев: </w:t>
      </w:r>
      <w:r w:rsidRPr="00E62579">
        <w:rPr>
          <w:rFonts w:ascii="Times New Roman" w:hAnsi="Times New Roman"/>
          <w:i/>
          <w:sz w:val="20"/>
          <w:szCs w:val="20"/>
          <w:lang w:val="ru-RU"/>
        </w:rPr>
        <w:t>«Социальное влияние на принятие решений — новое направление в науке, пока мало кто в мире занимается изучением этого процесса … Наш центр одним из первых в мире стал комбинировать подходы социальных наук и нейроэкономики, дисциплины, изучающей нейробиологические основы принятия решений. … В настоящее время наши сотрудники углубляются в фундаментальные механизмы процессов принятия решения: от исследования нейробиологических основ когнитивного диссонанса, часто возникающего при принятии решений, до изучения влияния различных социальных контекстов на то, как наш мозг программирует экономические решения»</w:t>
      </w:r>
      <w:r>
        <w:rPr>
          <w:rFonts w:ascii="Times New Roman" w:hAnsi="Times New Roman"/>
          <w:i/>
          <w:sz w:val="20"/>
          <w:szCs w:val="20"/>
          <w:lang w:val="ru-RU"/>
        </w:rPr>
        <w:t xml:space="preserve"> </w:t>
      </w:r>
      <w:r w:rsidRPr="00CD55B2">
        <w:rPr>
          <w:rFonts w:ascii="Times New Roman" w:hAnsi="Times New Roman"/>
          <w:sz w:val="20"/>
          <w:szCs w:val="20"/>
          <w:lang w:val="ru-RU"/>
        </w:rPr>
        <w:t>(28.05.2015</w:t>
      </w:r>
      <w:r w:rsidRPr="001B4AED">
        <w:rPr>
          <w:rFonts w:ascii="Times New Roman" w:hAnsi="Times New Roman"/>
          <w:sz w:val="20"/>
          <w:szCs w:val="20"/>
          <w:lang w:val="ru-RU"/>
        </w:rPr>
        <w:t>) [Электронный ресурс] // Режим доступа:.</w:t>
      </w:r>
      <w:r w:rsidRPr="00CD55B2">
        <w:rPr>
          <w:rFonts w:ascii="Times New Roman" w:hAnsi="Times New Roman"/>
          <w:sz w:val="20"/>
          <w:szCs w:val="20"/>
          <w:highlight w:val="yellow"/>
          <w:lang w:val="ru-RU"/>
        </w:rPr>
        <w:t xml:space="preserve"> </w:t>
      </w:r>
      <w:hyperlink r:id="rId1" w:history="1">
        <w:r w:rsidRPr="00DD167D">
          <w:rPr>
            <w:rFonts w:ascii="Times New Roman" w:hAnsi="Times New Roman"/>
            <w:color w:val="0000FF"/>
            <w:sz w:val="20"/>
            <w:szCs w:val="20"/>
            <w:u w:val="single"/>
            <w:lang w:val="ru-RU"/>
          </w:rPr>
          <w:t>http://www.hse.ru/news/science/150232788.html</w:t>
        </w:r>
      </w:hyperlink>
      <w:r w:rsidRPr="00DD167D">
        <w:rPr>
          <w:rFonts w:ascii="Times New Roman" w:hAnsi="Times New Roman"/>
          <w:sz w:val="20"/>
          <w:szCs w:val="20"/>
          <w:lang w:val="ru-RU"/>
        </w:rPr>
        <w:t xml:space="preserve"> (</w:t>
      </w:r>
      <w:r w:rsidRPr="001B4AED">
        <w:rPr>
          <w:rFonts w:ascii="Times New Roman" w:hAnsi="Times New Roman"/>
          <w:sz w:val="20"/>
          <w:szCs w:val="20"/>
          <w:lang w:val="ru-RU"/>
        </w:rPr>
        <w:t>дата обращения 28.05.2015г.</w:t>
      </w:r>
      <w:r>
        <w:rPr>
          <w:rFonts w:ascii="Times New Roman" w:hAnsi="Times New Roman"/>
          <w:sz w:val="20"/>
          <w:szCs w:val="20"/>
          <w:lang w:val="ru-RU"/>
        </w:rPr>
        <w:t>)</w:t>
      </w:r>
    </w:p>
  </w:footnote>
  <w:footnote w:id="15">
    <w:p w:rsidR="00D27F6A" w:rsidRDefault="00D27F6A" w:rsidP="000A45FE">
      <w:pPr>
        <w:pStyle w:val="a7"/>
        <w:spacing w:before="120" w:after="0" w:line="240" w:lineRule="auto"/>
      </w:pPr>
      <w:r w:rsidRPr="006016D1">
        <w:rPr>
          <w:rStyle w:val="a6"/>
          <w:rFonts w:ascii="Times New Roman" w:hAnsi="Times New Roman"/>
          <w:sz w:val="24"/>
          <w:szCs w:val="24"/>
        </w:rPr>
        <w:footnoteRef/>
      </w:r>
      <w:r w:rsidRPr="00A867FB">
        <w:rPr>
          <w:rStyle w:val="a6"/>
          <w:rFonts w:ascii="Times New Roman" w:hAnsi="Times New Roman"/>
          <w:sz w:val="24"/>
          <w:szCs w:val="24"/>
          <w:lang w:val="ru-RU"/>
        </w:rPr>
        <w:t xml:space="preserve"> </w:t>
      </w:r>
      <w:r w:rsidRPr="008D41E5">
        <w:rPr>
          <w:rFonts w:ascii="Times New Roman" w:hAnsi="Times New Roman"/>
          <w:i/>
          <w:sz w:val="20"/>
          <w:szCs w:val="20"/>
          <w:lang w:val="ru-RU"/>
        </w:rPr>
        <w:t xml:space="preserve">«... </w:t>
      </w:r>
      <w:r>
        <w:rPr>
          <w:rFonts w:ascii="Times New Roman" w:hAnsi="Times New Roman"/>
          <w:i/>
          <w:sz w:val="20"/>
          <w:szCs w:val="20"/>
          <w:lang w:val="ru-RU"/>
        </w:rPr>
        <w:t>ф</w:t>
      </w:r>
      <w:r w:rsidRPr="008D41E5">
        <w:rPr>
          <w:rFonts w:ascii="Times New Roman" w:hAnsi="Times New Roman"/>
          <w:i/>
          <w:sz w:val="20"/>
          <w:szCs w:val="20"/>
          <w:lang w:val="ru-RU"/>
        </w:rPr>
        <w:t>изиолого-молекулярно-</w:t>
      </w:r>
      <w:r w:rsidRPr="00CB37D9">
        <w:rPr>
          <w:rFonts w:ascii="Times New Roman" w:hAnsi="Times New Roman"/>
          <w:i/>
          <w:sz w:val="20"/>
          <w:szCs w:val="20"/>
          <w:lang w:val="ru-RU"/>
        </w:rPr>
        <w:t>биологический симбиоз нужен для того, чтобы решить на сегодня неразрешимую проблему — «о чем именно</w:t>
      </w:r>
      <w:r w:rsidRPr="008D41E5">
        <w:rPr>
          <w:rFonts w:ascii="Times New Roman" w:hAnsi="Times New Roman"/>
          <w:i/>
          <w:sz w:val="20"/>
          <w:szCs w:val="20"/>
          <w:lang w:val="ru-RU"/>
        </w:rPr>
        <w:t xml:space="preserve"> и что именно думает человек». Или честно признаться, что ни физиологии, ни нейрохимии это принципиально не под силу»</w:t>
      </w:r>
      <w:r>
        <w:rPr>
          <w:rFonts w:ascii="Times New Roman" w:hAnsi="Times New Roman"/>
          <w:sz w:val="20"/>
          <w:szCs w:val="20"/>
          <w:lang w:val="ru-RU"/>
        </w:rPr>
        <w:t xml:space="preserve"> (</w:t>
      </w:r>
      <w:r w:rsidRPr="008D41E5">
        <w:rPr>
          <w:rFonts w:ascii="Times New Roman" w:hAnsi="Times New Roman"/>
          <w:sz w:val="20"/>
          <w:szCs w:val="20"/>
          <w:lang w:val="ru-RU"/>
        </w:rPr>
        <w:t xml:space="preserve">Бехтерева Н.П. Магия мозга и лабиринты жизни / Н.П.Бехтерева. — доп. изд. — Москва: АСТ, 2014. — </w:t>
      </w:r>
      <w:r>
        <w:rPr>
          <w:rFonts w:ascii="Times New Roman" w:hAnsi="Times New Roman"/>
          <w:sz w:val="20"/>
          <w:szCs w:val="20"/>
          <w:lang w:val="ru-RU"/>
        </w:rPr>
        <w:t>С.69)</w:t>
      </w:r>
    </w:p>
  </w:footnote>
  <w:footnote w:id="16">
    <w:p w:rsidR="00D27F6A" w:rsidRDefault="00D27F6A" w:rsidP="00DD167D">
      <w:pPr>
        <w:pStyle w:val="a7"/>
        <w:spacing w:before="120" w:after="0" w:line="240" w:lineRule="auto"/>
      </w:pPr>
      <w:r w:rsidRPr="006016D1">
        <w:rPr>
          <w:rStyle w:val="a6"/>
          <w:rFonts w:ascii="Times New Roman" w:hAnsi="Times New Roman"/>
          <w:sz w:val="24"/>
          <w:szCs w:val="24"/>
        </w:rPr>
        <w:footnoteRef/>
      </w:r>
      <w:r w:rsidRPr="00A867FB">
        <w:rPr>
          <w:rStyle w:val="a6"/>
          <w:rFonts w:ascii="Times New Roman" w:hAnsi="Times New Roman"/>
          <w:sz w:val="24"/>
          <w:szCs w:val="24"/>
          <w:lang w:val="ru-RU"/>
        </w:rPr>
        <w:t xml:space="preserve"> </w:t>
      </w:r>
      <w:r w:rsidRPr="000A45FE">
        <w:rPr>
          <w:rFonts w:ascii="Times New Roman" w:hAnsi="Times New Roman"/>
          <w:sz w:val="20"/>
          <w:szCs w:val="20"/>
          <w:lang w:val="ru-RU"/>
        </w:rPr>
        <w:t xml:space="preserve">В пограничных с нейроэкономикой областях менеджмента наблюдается </w:t>
      </w:r>
      <w:r>
        <w:rPr>
          <w:rFonts w:ascii="Times New Roman" w:hAnsi="Times New Roman"/>
          <w:sz w:val="20"/>
          <w:szCs w:val="20"/>
          <w:lang w:val="ru-RU"/>
        </w:rPr>
        <w:t xml:space="preserve">явная </w:t>
      </w:r>
      <w:r w:rsidRPr="000A45FE">
        <w:rPr>
          <w:rFonts w:ascii="Times New Roman" w:hAnsi="Times New Roman"/>
          <w:sz w:val="20"/>
          <w:szCs w:val="20"/>
          <w:lang w:val="ru-RU"/>
        </w:rPr>
        <w:t xml:space="preserve">активизация. </w:t>
      </w:r>
      <w:r>
        <w:rPr>
          <w:rFonts w:ascii="Times New Roman" w:hAnsi="Times New Roman"/>
          <w:sz w:val="20"/>
          <w:szCs w:val="20"/>
          <w:lang w:val="ru-RU"/>
        </w:rPr>
        <w:t>П</w:t>
      </w:r>
      <w:r w:rsidRPr="000A45FE">
        <w:rPr>
          <w:rFonts w:ascii="Times New Roman" w:hAnsi="Times New Roman"/>
          <w:sz w:val="20"/>
          <w:szCs w:val="20"/>
          <w:lang w:val="ru-RU"/>
        </w:rPr>
        <w:t xml:space="preserve">оявление </w:t>
      </w:r>
      <w:r>
        <w:rPr>
          <w:rFonts w:ascii="Times New Roman" w:hAnsi="Times New Roman"/>
          <w:sz w:val="20"/>
          <w:szCs w:val="20"/>
          <w:lang w:val="ru-RU"/>
        </w:rPr>
        <w:t xml:space="preserve">в теории </w:t>
      </w:r>
      <w:r w:rsidRPr="000A45FE">
        <w:rPr>
          <w:rFonts w:ascii="Times New Roman" w:hAnsi="Times New Roman"/>
          <w:sz w:val="20"/>
          <w:szCs w:val="20"/>
          <w:lang w:val="ru-RU"/>
        </w:rPr>
        <w:t xml:space="preserve">таких понятий, </w:t>
      </w:r>
      <w:r>
        <w:rPr>
          <w:rFonts w:ascii="Times New Roman" w:hAnsi="Times New Roman"/>
          <w:sz w:val="20"/>
          <w:szCs w:val="20"/>
          <w:lang w:val="ru-RU"/>
        </w:rPr>
        <w:t xml:space="preserve">например, </w:t>
      </w:r>
      <w:r w:rsidRPr="000A45FE">
        <w:rPr>
          <w:rFonts w:ascii="Times New Roman" w:hAnsi="Times New Roman"/>
          <w:sz w:val="20"/>
          <w:szCs w:val="20"/>
          <w:lang w:val="ru-RU"/>
        </w:rPr>
        <w:t xml:space="preserve">как «эмоциональный интеллект», «озарение» в качестве </w:t>
      </w:r>
      <w:r>
        <w:rPr>
          <w:rFonts w:ascii="Times New Roman" w:hAnsi="Times New Roman"/>
          <w:sz w:val="20"/>
          <w:szCs w:val="20"/>
          <w:lang w:val="ru-RU"/>
        </w:rPr>
        <w:t xml:space="preserve">центральных при рассмотрении современных проблем </w:t>
      </w:r>
      <w:r w:rsidRPr="000A45FE">
        <w:rPr>
          <w:rFonts w:ascii="Times New Roman" w:hAnsi="Times New Roman"/>
          <w:sz w:val="20"/>
          <w:szCs w:val="20"/>
          <w:lang w:val="ru-RU"/>
        </w:rPr>
        <w:t>менеджмент</w:t>
      </w:r>
      <w:r>
        <w:rPr>
          <w:rFonts w:ascii="Times New Roman" w:hAnsi="Times New Roman"/>
          <w:sz w:val="20"/>
          <w:szCs w:val="20"/>
          <w:lang w:val="ru-RU"/>
        </w:rPr>
        <w:t>а</w:t>
      </w:r>
      <w:r w:rsidRPr="000A45FE">
        <w:rPr>
          <w:rFonts w:ascii="Times New Roman" w:hAnsi="Times New Roman"/>
          <w:sz w:val="20"/>
          <w:szCs w:val="20"/>
          <w:lang w:val="ru-RU"/>
        </w:rPr>
        <w:t xml:space="preserve"> свидетельствует в том чисел и о том, что </w:t>
      </w:r>
      <w:r>
        <w:rPr>
          <w:rFonts w:ascii="Times New Roman" w:hAnsi="Times New Roman"/>
          <w:sz w:val="20"/>
          <w:szCs w:val="20"/>
          <w:lang w:val="ru-RU"/>
        </w:rPr>
        <w:t xml:space="preserve">условия </w:t>
      </w:r>
      <w:r w:rsidRPr="000A45FE">
        <w:rPr>
          <w:rFonts w:ascii="Times New Roman" w:hAnsi="Times New Roman"/>
          <w:sz w:val="20"/>
          <w:szCs w:val="20"/>
          <w:lang w:val="ru-RU"/>
        </w:rPr>
        <w:t xml:space="preserve">для </w:t>
      </w:r>
      <w:r>
        <w:rPr>
          <w:rFonts w:ascii="Times New Roman" w:hAnsi="Times New Roman"/>
          <w:sz w:val="20"/>
          <w:szCs w:val="20"/>
          <w:lang w:val="ru-RU"/>
        </w:rPr>
        <w:t xml:space="preserve">возникновения </w:t>
      </w:r>
      <w:r w:rsidRPr="000A45FE">
        <w:rPr>
          <w:rFonts w:ascii="Times New Roman" w:hAnsi="Times New Roman"/>
          <w:sz w:val="20"/>
          <w:szCs w:val="20"/>
          <w:lang w:val="ru-RU"/>
        </w:rPr>
        <w:t>нейроменеджмента фактически подготовлен</w:t>
      </w:r>
      <w:r>
        <w:rPr>
          <w:rFonts w:ascii="Times New Roman" w:hAnsi="Times New Roman"/>
          <w:sz w:val="20"/>
          <w:szCs w:val="20"/>
          <w:lang w:val="ru-RU"/>
        </w:rPr>
        <w:t xml:space="preserve">ы (см., например, статья: Социальный интеллект. Биологическая подоплека харизмы. Гоулман Дэниел, Бояцис Ричард, </w:t>
      </w:r>
      <w:r>
        <w:rPr>
          <w:rFonts w:ascii="Times New Roman" w:hAnsi="Times New Roman"/>
          <w:sz w:val="20"/>
          <w:szCs w:val="20"/>
        </w:rPr>
        <w:t>Harvard</w:t>
      </w:r>
      <w:r w:rsidRPr="007D45AA">
        <w:rPr>
          <w:rFonts w:ascii="Times New Roman" w:hAnsi="Times New Roman"/>
          <w:sz w:val="20"/>
          <w:szCs w:val="20"/>
          <w:lang w:val="ru-RU"/>
        </w:rPr>
        <w:t xml:space="preserve"> </w:t>
      </w:r>
      <w:r>
        <w:rPr>
          <w:rFonts w:ascii="Times New Roman" w:hAnsi="Times New Roman"/>
          <w:sz w:val="20"/>
          <w:szCs w:val="20"/>
        </w:rPr>
        <w:t>Businness</w:t>
      </w:r>
      <w:r w:rsidRPr="007D45AA">
        <w:rPr>
          <w:rFonts w:ascii="Times New Roman" w:hAnsi="Times New Roman"/>
          <w:sz w:val="20"/>
          <w:szCs w:val="20"/>
          <w:lang w:val="ru-RU"/>
        </w:rPr>
        <w:t xml:space="preserve"> </w:t>
      </w:r>
      <w:r>
        <w:rPr>
          <w:rFonts w:ascii="Times New Roman" w:hAnsi="Times New Roman"/>
          <w:sz w:val="20"/>
          <w:szCs w:val="20"/>
        </w:rPr>
        <w:t>Rewiew</w:t>
      </w:r>
      <w:r w:rsidRPr="007D45AA">
        <w:rPr>
          <w:rFonts w:ascii="Times New Roman" w:hAnsi="Times New Roman"/>
          <w:sz w:val="20"/>
          <w:szCs w:val="20"/>
          <w:lang w:val="ru-RU"/>
        </w:rPr>
        <w:t xml:space="preserve"> — </w:t>
      </w:r>
      <w:r>
        <w:rPr>
          <w:rFonts w:ascii="Times New Roman" w:hAnsi="Times New Roman"/>
          <w:sz w:val="20"/>
          <w:szCs w:val="20"/>
          <w:lang w:val="ru-RU"/>
        </w:rPr>
        <w:t>Россия. Ноябрь 2008</w:t>
      </w:r>
      <w:r w:rsidRPr="000D57C0">
        <w:rPr>
          <w:rFonts w:ascii="Times New Roman" w:hAnsi="Times New Roman"/>
          <w:sz w:val="20"/>
          <w:szCs w:val="20"/>
          <w:lang w:val="ru-RU"/>
        </w:rPr>
        <w:t xml:space="preserve">). </w:t>
      </w:r>
      <w:r>
        <w:rPr>
          <w:rFonts w:ascii="Times New Roman" w:hAnsi="Times New Roman"/>
          <w:sz w:val="20"/>
          <w:szCs w:val="20"/>
          <w:lang w:val="ru-RU"/>
        </w:rPr>
        <w:t>Однако следует подчеркнуть, что в целом активизация исследований антропологических (интеллектуальных, этических, культурологических и т.п.) основ менеджмента имеет значение не только в контексте развития нейротехнологий применительно к менеджменту, но и в контексте развития менеджмента в целом как теории, адекватно отражающей реальность с учетом современных достижений других социальных дисциплин и областей знания.</w:t>
      </w:r>
    </w:p>
  </w:footnote>
  <w:footnote w:id="17">
    <w:p w:rsidR="00D27F6A" w:rsidRDefault="00D27F6A" w:rsidP="00057BE5">
      <w:pPr>
        <w:pStyle w:val="a7"/>
        <w:spacing w:before="120" w:after="0" w:line="240" w:lineRule="auto"/>
      </w:pPr>
      <w:r w:rsidRPr="00A81561">
        <w:rPr>
          <w:rStyle w:val="a6"/>
          <w:rFonts w:ascii="Times New Roman" w:hAnsi="Times New Roman"/>
          <w:sz w:val="20"/>
          <w:szCs w:val="20"/>
        </w:rPr>
        <w:footnoteRef/>
      </w:r>
      <w:r w:rsidRPr="00A81561">
        <w:rPr>
          <w:rFonts w:ascii="Times New Roman" w:hAnsi="Times New Roman"/>
          <w:sz w:val="20"/>
          <w:szCs w:val="20"/>
          <w:lang w:val="ru-RU"/>
        </w:rPr>
        <w:t xml:space="preserve"> </w:t>
      </w:r>
      <w:r w:rsidRPr="00E85C78">
        <w:rPr>
          <w:rFonts w:ascii="Times New Roman" w:hAnsi="Times New Roman"/>
          <w:i/>
          <w:sz w:val="20"/>
          <w:szCs w:val="20"/>
          <w:lang w:val="ru-RU"/>
        </w:rPr>
        <w:t xml:space="preserve">«Мне кажется, проблема наша не в том, что вообще отсутствуют смыслы как таковые, а в том, что все они не выстраиваются в некий сверхсмысл. Есть небольшие, частные истины, очевидные для большинства людей, ну, например, что в сострадании есть какой-то смысл. Но проблема в том, что дальше это не увязывается с каким-то еще более высоким смыслом. Это для верующего человека все более или менее понятно: в своем сострадании я подражаю Христу, становлюсь соболезнователем, сопереживателем чужой боли и через это сам становлюсь другим, обретаю принципиально новое качество собственной жизни. Но для человека, чуждого христианской, церковной традиции, все это не более чем вариант альтруизма — благородного, но не более того» </w:t>
      </w:r>
      <w:r w:rsidRPr="00E85C78">
        <w:rPr>
          <w:rFonts w:ascii="Times New Roman" w:hAnsi="Times New Roman"/>
          <w:sz w:val="20"/>
          <w:szCs w:val="20"/>
          <w:lang w:val="ru-RU"/>
        </w:rPr>
        <w:t xml:space="preserve">(из интервью с протоиереем Павлом Великановым, </w:t>
      </w:r>
      <w:r w:rsidRPr="00B728F9">
        <w:rPr>
          <w:rFonts w:ascii="Times New Roman" w:hAnsi="Times New Roman"/>
          <w:sz w:val="20"/>
          <w:szCs w:val="20"/>
          <w:lang w:val="ru-RU"/>
        </w:rPr>
        <w:t>кандидатом богословия, главным редактором научно-богословского портала "Богослов.</w:t>
      </w:r>
      <w:r w:rsidRPr="00B728F9">
        <w:rPr>
          <w:rFonts w:ascii="Times New Roman" w:hAnsi="Times New Roman"/>
          <w:sz w:val="20"/>
          <w:szCs w:val="20"/>
        </w:rPr>
        <w:t>ru</w:t>
      </w:r>
      <w:r w:rsidRPr="00B728F9">
        <w:rPr>
          <w:rFonts w:ascii="Times New Roman" w:hAnsi="Times New Roman"/>
          <w:sz w:val="20"/>
          <w:szCs w:val="20"/>
          <w:lang w:val="ru-RU"/>
        </w:rPr>
        <w:t>" в журнале Эксперт (№46 за 2013 год, "Испытание затишьем", С.74).</w:t>
      </w:r>
    </w:p>
  </w:footnote>
  <w:footnote w:id="18">
    <w:p w:rsidR="00D27F6A" w:rsidRPr="00CB37D9" w:rsidRDefault="00D27F6A" w:rsidP="00B728F9">
      <w:pPr>
        <w:pStyle w:val="a7"/>
        <w:spacing w:before="120" w:after="0" w:line="240" w:lineRule="auto"/>
      </w:pPr>
      <w:r w:rsidRPr="00A81561">
        <w:rPr>
          <w:rStyle w:val="a6"/>
          <w:rFonts w:ascii="Times New Roman" w:hAnsi="Times New Roman"/>
          <w:sz w:val="20"/>
          <w:szCs w:val="20"/>
        </w:rPr>
        <w:footnoteRef/>
      </w:r>
      <w:r w:rsidRPr="00A867FB">
        <w:rPr>
          <w:rFonts w:ascii="Times New Roman" w:hAnsi="Times New Roman"/>
          <w:color w:val="000000"/>
          <w:sz w:val="20"/>
          <w:szCs w:val="20"/>
          <w:lang w:val="ru-RU"/>
        </w:rPr>
        <w:t xml:space="preserve"> </w:t>
      </w:r>
      <w:r w:rsidRPr="00A81561">
        <w:rPr>
          <w:rFonts w:ascii="Times New Roman" w:hAnsi="Times New Roman"/>
          <w:color w:val="000000"/>
          <w:sz w:val="20"/>
          <w:szCs w:val="20"/>
          <w:lang w:val="ru-RU"/>
        </w:rPr>
        <w:t xml:space="preserve">Идет ли речь о создании нового смысла или о приобщении к имеющимся (а наверное, любая попытка приобщения к имеющимся сверхсмыслам не может обойтись без создания новых смыслов, играющих </w:t>
      </w:r>
      <w:r w:rsidRPr="00CB37D9">
        <w:rPr>
          <w:rFonts w:ascii="Times New Roman" w:hAnsi="Times New Roman"/>
          <w:color w:val="000000"/>
          <w:sz w:val="20"/>
          <w:szCs w:val="20"/>
          <w:lang w:val="ru-RU"/>
        </w:rPr>
        <w:t>вспомогательную, инструментальную роль в постижении сверхсмысла конкретным человеком) — этот вопрос здесь не обсуждается.</w:t>
      </w:r>
    </w:p>
  </w:footnote>
  <w:footnote w:id="19">
    <w:p w:rsidR="00D27F6A" w:rsidRDefault="00D27F6A" w:rsidP="00B728F9">
      <w:pPr>
        <w:pStyle w:val="Default"/>
        <w:spacing w:before="120"/>
      </w:pPr>
      <w:r w:rsidRPr="00CB37D9">
        <w:rPr>
          <w:rStyle w:val="a6"/>
          <w:rFonts w:ascii="Times New Roman" w:hAnsi="Times New Roman"/>
          <w:color w:val="auto"/>
          <w:sz w:val="20"/>
          <w:szCs w:val="20"/>
          <w:lang w:val="en-US" w:eastAsia="en-US"/>
        </w:rPr>
        <w:footnoteRef/>
      </w:r>
      <w:r w:rsidRPr="00CB37D9">
        <w:rPr>
          <w:rFonts w:ascii="Times New Roman" w:hAnsi="Times New Roman" w:cs="Times New Roman"/>
          <w:sz w:val="20"/>
          <w:szCs w:val="20"/>
          <w:lang w:eastAsia="en-US"/>
        </w:rPr>
        <w:t xml:space="preserve"> Термин «</w:t>
      </w:r>
      <w:r w:rsidRPr="00CB37D9">
        <w:rPr>
          <w:rFonts w:ascii="Times New Roman" w:hAnsi="Times New Roman" w:cs="Times New Roman"/>
          <w:i/>
          <w:sz w:val="20"/>
          <w:szCs w:val="20"/>
          <w:lang w:eastAsia="en-US"/>
        </w:rPr>
        <w:t>теология управления</w:t>
      </w:r>
      <w:r w:rsidRPr="00CB37D9">
        <w:rPr>
          <w:rFonts w:ascii="Times New Roman" w:hAnsi="Times New Roman" w:cs="Times New Roman"/>
          <w:sz w:val="20"/>
          <w:szCs w:val="20"/>
          <w:lang w:eastAsia="en-US"/>
        </w:rPr>
        <w:t>» в самом первом приближении обозначает толкование управления сквозь призму понимания смыслов (сверхсмыслов), отражающихся в идеях управления. Сам термин и рамочное описание предметной области теологии управления впервые приведены автором в докладе 2011 г. со ссылкой на культурологическое понимание теологии у Макса Вебера (см.: сноска 2 в настоящем докладе).</w:t>
      </w:r>
    </w:p>
  </w:footnote>
  <w:footnote w:id="20">
    <w:p w:rsidR="00D27F6A" w:rsidRDefault="00D27F6A" w:rsidP="00A0120F">
      <w:pPr>
        <w:pStyle w:val="a7"/>
        <w:spacing w:before="120" w:after="0" w:line="240" w:lineRule="auto"/>
      </w:pPr>
      <w:r w:rsidRPr="00A81561">
        <w:rPr>
          <w:rStyle w:val="a6"/>
          <w:rFonts w:ascii="Times New Roman" w:hAnsi="Times New Roman"/>
          <w:sz w:val="20"/>
          <w:szCs w:val="20"/>
        </w:rPr>
        <w:footnoteRef/>
      </w:r>
      <w:r w:rsidRPr="00A867FB">
        <w:rPr>
          <w:rStyle w:val="a6"/>
          <w:rFonts w:ascii="Times New Roman" w:hAnsi="Times New Roman"/>
          <w:sz w:val="20"/>
          <w:szCs w:val="20"/>
          <w:lang w:val="ru-RU"/>
        </w:rPr>
        <w:t xml:space="preserve"> </w:t>
      </w:r>
      <w:r w:rsidRPr="00A81561">
        <w:rPr>
          <w:rFonts w:ascii="Times New Roman" w:hAnsi="Times New Roman"/>
          <w:color w:val="000000"/>
          <w:sz w:val="20"/>
          <w:szCs w:val="20"/>
          <w:lang w:val="ru-RU"/>
        </w:rPr>
        <w:t xml:space="preserve">Минцберг Г. Структура в кулаке: создание эффективной организации / Пер. с англ. под ред. Ю.Н.Каптуревского. — СПб: Питер, 2001. — </w:t>
      </w:r>
      <w:r w:rsidRPr="007D45AA">
        <w:rPr>
          <w:rFonts w:ascii="Times New Roman" w:hAnsi="Times New Roman"/>
          <w:color w:val="000000"/>
          <w:sz w:val="20"/>
          <w:szCs w:val="20"/>
          <w:lang w:val="ru-RU"/>
        </w:rPr>
        <w:t>С.502</w:t>
      </w:r>
    </w:p>
  </w:footnote>
  <w:footnote w:id="21">
    <w:p w:rsidR="00D27F6A" w:rsidRDefault="00D27F6A" w:rsidP="007446C8">
      <w:pPr>
        <w:pStyle w:val="a7"/>
        <w:spacing w:before="120" w:after="0" w:line="240" w:lineRule="auto"/>
      </w:pPr>
      <w:r w:rsidRPr="00A81561">
        <w:rPr>
          <w:rStyle w:val="a6"/>
          <w:rFonts w:ascii="Times New Roman" w:hAnsi="Times New Roman"/>
          <w:sz w:val="20"/>
          <w:szCs w:val="20"/>
        </w:rPr>
        <w:footnoteRef/>
      </w:r>
      <w:r w:rsidRPr="00A867FB">
        <w:rPr>
          <w:rStyle w:val="a6"/>
          <w:rFonts w:ascii="Times New Roman" w:hAnsi="Times New Roman"/>
          <w:sz w:val="20"/>
          <w:szCs w:val="20"/>
          <w:lang w:val="ru-RU"/>
        </w:rPr>
        <w:t xml:space="preserve"> </w:t>
      </w:r>
      <w:r w:rsidRPr="00A81561">
        <w:rPr>
          <w:rFonts w:ascii="Times New Roman" w:hAnsi="Times New Roman"/>
          <w:color w:val="000000"/>
          <w:sz w:val="20"/>
          <w:szCs w:val="20"/>
          <w:lang w:val="ru-RU"/>
        </w:rPr>
        <w:t>Там</w:t>
      </w:r>
      <w:r w:rsidRPr="005C296D">
        <w:rPr>
          <w:rFonts w:ascii="Times New Roman" w:hAnsi="Times New Roman"/>
          <w:color w:val="000000"/>
          <w:sz w:val="20"/>
          <w:szCs w:val="20"/>
          <w:lang w:val="ru-RU"/>
        </w:rPr>
        <w:t xml:space="preserve"> же, С.498</w:t>
      </w:r>
    </w:p>
  </w:footnote>
  <w:footnote w:id="22">
    <w:p w:rsidR="00D27F6A" w:rsidRDefault="00D27F6A" w:rsidP="00A9458B">
      <w:pPr>
        <w:pStyle w:val="a7"/>
        <w:spacing w:before="120" w:after="0" w:line="240" w:lineRule="auto"/>
      </w:pPr>
      <w:r w:rsidRPr="00A81561">
        <w:rPr>
          <w:rStyle w:val="a6"/>
          <w:rFonts w:ascii="Times New Roman" w:hAnsi="Times New Roman"/>
          <w:sz w:val="20"/>
          <w:szCs w:val="20"/>
        </w:rPr>
        <w:footnoteRef/>
      </w:r>
      <w:r w:rsidRPr="00A867FB">
        <w:rPr>
          <w:rFonts w:ascii="Times New Roman" w:hAnsi="Times New Roman"/>
          <w:color w:val="000000"/>
          <w:sz w:val="20"/>
          <w:szCs w:val="20"/>
          <w:lang w:val="ru-RU"/>
        </w:rPr>
        <w:t xml:space="preserve"> </w:t>
      </w:r>
      <w:r w:rsidRPr="00A81561">
        <w:rPr>
          <w:rFonts w:ascii="Times New Roman" w:hAnsi="Times New Roman"/>
          <w:color w:val="000000"/>
          <w:sz w:val="20"/>
          <w:szCs w:val="20"/>
          <w:lang w:val="ru-RU"/>
        </w:rPr>
        <w:t>Там же, С.502</w:t>
      </w:r>
    </w:p>
  </w:footnote>
  <w:footnote w:id="23">
    <w:p w:rsidR="00D27F6A" w:rsidRDefault="00D27F6A" w:rsidP="00A9458B">
      <w:pPr>
        <w:pStyle w:val="a7"/>
        <w:spacing w:before="120" w:after="0" w:line="240" w:lineRule="auto"/>
      </w:pPr>
      <w:r w:rsidRPr="00A81561">
        <w:rPr>
          <w:rStyle w:val="a6"/>
          <w:rFonts w:ascii="Times New Roman" w:hAnsi="Times New Roman"/>
          <w:sz w:val="20"/>
          <w:szCs w:val="20"/>
        </w:rPr>
        <w:footnoteRef/>
      </w:r>
      <w:r w:rsidRPr="00A81561">
        <w:rPr>
          <w:rFonts w:ascii="Times New Roman" w:hAnsi="Times New Roman"/>
          <w:sz w:val="20"/>
          <w:szCs w:val="20"/>
          <w:lang w:val="ru-RU"/>
        </w:rPr>
        <w:t xml:space="preserve"> </w:t>
      </w:r>
      <w:r w:rsidRPr="00A81561">
        <w:rPr>
          <w:rFonts w:ascii="Times New Roman" w:hAnsi="Times New Roman"/>
          <w:color w:val="000000"/>
          <w:sz w:val="20"/>
          <w:szCs w:val="20"/>
          <w:lang w:val="ru-RU"/>
        </w:rPr>
        <w:t>Там же, С.503</w:t>
      </w:r>
    </w:p>
  </w:footnote>
  <w:footnote w:id="24">
    <w:p w:rsidR="00D27F6A" w:rsidRDefault="00D27F6A" w:rsidP="00A9458B">
      <w:pPr>
        <w:pStyle w:val="a7"/>
        <w:spacing w:before="120" w:after="0" w:line="240" w:lineRule="auto"/>
      </w:pPr>
      <w:r w:rsidRPr="00A81561">
        <w:rPr>
          <w:rStyle w:val="a6"/>
          <w:rFonts w:ascii="Times New Roman" w:hAnsi="Times New Roman"/>
          <w:sz w:val="20"/>
          <w:szCs w:val="20"/>
        </w:rPr>
        <w:footnoteRef/>
      </w:r>
      <w:r w:rsidRPr="00A81561">
        <w:rPr>
          <w:rFonts w:ascii="Times New Roman" w:hAnsi="Times New Roman"/>
          <w:color w:val="000000"/>
          <w:sz w:val="20"/>
          <w:szCs w:val="20"/>
          <w:lang w:val="ru-RU"/>
        </w:rPr>
        <w:t xml:space="preserve"> «</w:t>
      </w:r>
      <w:r w:rsidRPr="00A81561">
        <w:rPr>
          <w:rFonts w:ascii="Times New Roman" w:hAnsi="Times New Roman"/>
          <w:i/>
          <w:color w:val="000000"/>
          <w:sz w:val="20"/>
          <w:szCs w:val="20"/>
          <w:lang w:val="ru-RU"/>
        </w:rPr>
        <w:t>Кто может все сказать — может все сделать</w:t>
      </w:r>
      <w:r w:rsidRPr="00A81561">
        <w:rPr>
          <w:rFonts w:ascii="Times New Roman" w:hAnsi="Times New Roman"/>
          <w:color w:val="000000"/>
          <w:sz w:val="20"/>
          <w:szCs w:val="20"/>
          <w:lang w:val="ru-RU"/>
        </w:rPr>
        <w:t>» (Наполеон)</w:t>
      </w:r>
    </w:p>
  </w:footnote>
  <w:footnote w:id="25">
    <w:p w:rsidR="00D27F6A" w:rsidRDefault="00D27F6A" w:rsidP="00464BE1">
      <w:pPr>
        <w:pStyle w:val="a7"/>
        <w:spacing w:before="120" w:after="0" w:line="240" w:lineRule="auto"/>
      </w:pPr>
      <w:r w:rsidRPr="00A81561">
        <w:rPr>
          <w:rStyle w:val="a6"/>
          <w:rFonts w:ascii="Times New Roman" w:hAnsi="Times New Roman"/>
          <w:sz w:val="20"/>
          <w:szCs w:val="20"/>
        </w:rPr>
        <w:footnoteRef/>
      </w:r>
      <w:r w:rsidRPr="00A81561">
        <w:rPr>
          <w:rFonts w:ascii="Times New Roman" w:hAnsi="Times New Roman"/>
          <w:sz w:val="20"/>
          <w:szCs w:val="20"/>
          <w:lang w:val="ru-RU"/>
        </w:rPr>
        <w:t xml:space="preserve"> Данный вывод почти (почти — т.е. не обязательно, но мы могли бы об этом задуматься) возвращает нас к духу дискуссии о том, является ли управление искусством или наукой, но уже в таком разрезе дискуссии — можно ли научить управлению всех? Опять же, не обязательно, но вполне можно предположить, что науке можно научить всех, а искусству – только способных, талантливых. В данном случае наука «примиряется» с искусством по</w:t>
      </w:r>
      <w:r>
        <w:rPr>
          <w:rFonts w:ascii="Times New Roman" w:hAnsi="Times New Roman"/>
          <w:sz w:val="20"/>
          <w:szCs w:val="20"/>
          <w:lang w:val="ru-RU"/>
        </w:rPr>
        <w:t xml:space="preserve"> линии практической жизни — обучая менеджменту, мы учим жизни в организации.</w:t>
      </w:r>
    </w:p>
  </w:footnote>
  <w:footnote w:id="26">
    <w:p w:rsidR="00D27F6A" w:rsidRDefault="00D27F6A" w:rsidP="00464BE1">
      <w:pPr>
        <w:pStyle w:val="a7"/>
        <w:spacing w:before="120" w:after="0" w:line="240" w:lineRule="auto"/>
      </w:pPr>
      <w:r w:rsidRPr="00A81561">
        <w:rPr>
          <w:rStyle w:val="a6"/>
          <w:rFonts w:ascii="Times New Roman" w:hAnsi="Times New Roman"/>
          <w:sz w:val="20"/>
          <w:szCs w:val="20"/>
        </w:rPr>
        <w:footnoteRef/>
      </w:r>
      <w:r w:rsidRPr="00A81561">
        <w:rPr>
          <w:rFonts w:ascii="Times New Roman" w:hAnsi="Times New Roman"/>
          <w:sz w:val="20"/>
          <w:szCs w:val="20"/>
          <w:lang w:val="ru-RU"/>
        </w:rPr>
        <w:t xml:space="preserve"> Цит. по: Переломов Л.С. Конфуций: «Лунь юй». Исслед., пер с кит., коммент. Факсимильный текст «Лунь юя» с коммент</w:t>
      </w:r>
      <w:r w:rsidRPr="00A667AD">
        <w:rPr>
          <w:rFonts w:ascii="Times New Roman" w:hAnsi="Times New Roman"/>
          <w:sz w:val="20"/>
          <w:szCs w:val="20"/>
          <w:lang w:val="ru-RU"/>
        </w:rPr>
        <w:t xml:space="preserve">. Чжу Си. — М.: Издательская фирма «Восточная литература» РАН, 1998. — </w:t>
      </w:r>
      <w:r>
        <w:rPr>
          <w:rFonts w:ascii="Times New Roman" w:hAnsi="Times New Roman"/>
          <w:sz w:val="20"/>
          <w:szCs w:val="20"/>
          <w:lang w:val="ru-RU"/>
        </w:rPr>
        <w:t>С.389</w:t>
      </w:r>
    </w:p>
  </w:footnote>
  <w:footnote w:id="27">
    <w:p w:rsidR="00D27F6A" w:rsidRDefault="00D27F6A" w:rsidP="000E2350">
      <w:pPr>
        <w:pStyle w:val="a7"/>
        <w:spacing w:before="120" w:after="0" w:line="240" w:lineRule="auto"/>
      </w:pPr>
      <w:r w:rsidRPr="00E74572">
        <w:rPr>
          <w:rStyle w:val="a6"/>
          <w:rFonts w:ascii="Times New Roman" w:hAnsi="Times New Roman"/>
          <w:sz w:val="20"/>
          <w:szCs w:val="20"/>
        </w:rPr>
        <w:footnoteRef/>
      </w:r>
      <w:r w:rsidRPr="000E2350">
        <w:rPr>
          <w:rFonts w:ascii="Times New Roman" w:hAnsi="Times New Roman"/>
          <w:sz w:val="20"/>
          <w:szCs w:val="20"/>
          <w:lang w:val="ru-RU"/>
        </w:rPr>
        <w:t xml:space="preserve"> Как показывает опыт семинара по идеологии управления, основным методом выявления / создания смыслов и выстраивания их в знаковую систему является размышление об управлении</w:t>
      </w:r>
      <w:r>
        <w:rPr>
          <w:rFonts w:ascii="Times New Roman" w:hAnsi="Times New Roman"/>
          <w:sz w:val="20"/>
          <w:szCs w:val="20"/>
          <w:lang w:val="ru-RU"/>
        </w:rPr>
        <w:t xml:space="preserve">. </w:t>
      </w:r>
      <w:r w:rsidRPr="000E2350">
        <w:rPr>
          <w:rFonts w:ascii="Times New Roman" w:hAnsi="Times New Roman"/>
          <w:sz w:val="20"/>
          <w:szCs w:val="20"/>
          <w:lang w:val="ru-RU"/>
        </w:rPr>
        <w:t>Идеология управления учит</w:t>
      </w:r>
      <w:r>
        <w:rPr>
          <w:rFonts w:ascii="Times New Roman" w:hAnsi="Times New Roman"/>
          <w:sz w:val="20"/>
          <w:szCs w:val="20"/>
          <w:lang w:val="ru-RU"/>
        </w:rPr>
        <w:t xml:space="preserve">, прежде всего, </w:t>
      </w:r>
      <w:r w:rsidRPr="000E2350">
        <w:rPr>
          <w:rFonts w:ascii="Times New Roman" w:hAnsi="Times New Roman"/>
          <w:sz w:val="20"/>
          <w:szCs w:val="20"/>
          <w:lang w:val="ru-RU"/>
        </w:rPr>
        <w:t>размышлять об управлении.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15C75"/>
    <w:multiLevelType w:val="hybridMultilevel"/>
    <w:tmpl w:val="3260DD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2D52752"/>
    <w:multiLevelType w:val="hybridMultilevel"/>
    <w:tmpl w:val="503A35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694"/>
    <w:rsid w:val="0000025B"/>
    <w:rsid w:val="00003080"/>
    <w:rsid w:val="00005CA2"/>
    <w:rsid w:val="00011B8B"/>
    <w:rsid w:val="000326C5"/>
    <w:rsid w:val="000338DF"/>
    <w:rsid w:val="00033F1B"/>
    <w:rsid w:val="00036DB4"/>
    <w:rsid w:val="000456AA"/>
    <w:rsid w:val="00050108"/>
    <w:rsid w:val="00051AD0"/>
    <w:rsid w:val="00054F51"/>
    <w:rsid w:val="0005693E"/>
    <w:rsid w:val="00057BE5"/>
    <w:rsid w:val="00061F82"/>
    <w:rsid w:val="000715B6"/>
    <w:rsid w:val="00081092"/>
    <w:rsid w:val="0009194A"/>
    <w:rsid w:val="00093634"/>
    <w:rsid w:val="00094BCE"/>
    <w:rsid w:val="000A1CCC"/>
    <w:rsid w:val="000A45FE"/>
    <w:rsid w:val="000B024D"/>
    <w:rsid w:val="000C165F"/>
    <w:rsid w:val="000C3C2F"/>
    <w:rsid w:val="000D0F2B"/>
    <w:rsid w:val="000D57C0"/>
    <w:rsid w:val="000E2350"/>
    <w:rsid w:val="000E40EF"/>
    <w:rsid w:val="000E456F"/>
    <w:rsid w:val="000E69DD"/>
    <w:rsid w:val="000F7E6A"/>
    <w:rsid w:val="0010781E"/>
    <w:rsid w:val="00114A0A"/>
    <w:rsid w:val="00116D4F"/>
    <w:rsid w:val="0012030B"/>
    <w:rsid w:val="001242A0"/>
    <w:rsid w:val="0012609F"/>
    <w:rsid w:val="001326BC"/>
    <w:rsid w:val="00136F8E"/>
    <w:rsid w:val="00154F3C"/>
    <w:rsid w:val="001636D2"/>
    <w:rsid w:val="0017426F"/>
    <w:rsid w:val="00181045"/>
    <w:rsid w:val="00186852"/>
    <w:rsid w:val="00187D87"/>
    <w:rsid w:val="0019367A"/>
    <w:rsid w:val="00197668"/>
    <w:rsid w:val="001A0755"/>
    <w:rsid w:val="001A140A"/>
    <w:rsid w:val="001A2912"/>
    <w:rsid w:val="001B4AED"/>
    <w:rsid w:val="001D689A"/>
    <w:rsid w:val="001D6BAA"/>
    <w:rsid w:val="001E377F"/>
    <w:rsid w:val="001F01BD"/>
    <w:rsid w:val="001F07C5"/>
    <w:rsid w:val="001F2736"/>
    <w:rsid w:val="002032C6"/>
    <w:rsid w:val="002217A2"/>
    <w:rsid w:val="00230694"/>
    <w:rsid w:val="002401C0"/>
    <w:rsid w:val="00241DAE"/>
    <w:rsid w:val="00257C6D"/>
    <w:rsid w:val="00264803"/>
    <w:rsid w:val="00273F20"/>
    <w:rsid w:val="002760E6"/>
    <w:rsid w:val="002764A2"/>
    <w:rsid w:val="002818A5"/>
    <w:rsid w:val="00283759"/>
    <w:rsid w:val="00284FFD"/>
    <w:rsid w:val="00296460"/>
    <w:rsid w:val="002A10E4"/>
    <w:rsid w:val="002A4F16"/>
    <w:rsid w:val="002A6B68"/>
    <w:rsid w:val="002B08DB"/>
    <w:rsid w:val="002B1E70"/>
    <w:rsid w:val="002C692C"/>
    <w:rsid w:val="002D5F16"/>
    <w:rsid w:val="002E0E11"/>
    <w:rsid w:val="002E14E9"/>
    <w:rsid w:val="002F2FD8"/>
    <w:rsid w:val="002F6065"/>
    <w:rsid w:val="002F64FC"/>
    <w:rsid w:val="002F7786"/>
    <w:rsid w:val="00323030"/>
    <w:rsid w:val="003261F5"/>
    <w:rsid w:val="0032699F"/>
    <w:rsid w:val="00332791"/>
    <w:rsid w:val="00332D6E"/>
    <w:rsid w:val="00337F86"/>
    <w:rsid w:val="00344899"/>
    <w:rsid w:val="003544A4"/>
    <w:rsid w:val="003567EF"/>
    <w:rsid w:val="00365C55"/>
    <w:rsid w:val="00370075"/>
    <w:rsid w:val="00380C37"/>
    <w:rsid w:val="003939B2"/>
    <w:rsid w:val="003A0E79"/>
    <w:rsid w:val="003B1CF2"/>
    <w:rsid w:val="003C1D93"/>
    <w:rsid w:val="003D773F"/>
    <w:rsid w:val="003E4D82"/>
    <w:rsid w:val="003E722D"/>
    <w:rsid w:val="003F42A8"/>
    <w:rsid w:val="004038CA"/>
    <w:rsid w:val="00410A30"/>
    <w:rsid w:val="00414013"/>
    <w:rsid w:val="00414515"/>
    <w:rsid w:val="004217B8"/>
    <w:rsid w:val="004341C5"/>
    <w:rsid w:val="00442E37"/>
    <w:rsid w:val="0044636F"/>
    <w:rsid w:val="0046102A"/>
    <w:rsid w:val="00464BE1"/>
    <w:rsid w:val="004662BA"/>
    <w:rsid w:val="00477FAC"/>
    <w:rsid w:val="00482FE6"/>
    <w:rsid w:val="00486F83"/>
    <w:rsid w:val="004967EA"/>
    <w:rsid w:val="0049747B"/>
    <w:rsid w:val="004A0297"/>
    <w:rsid w:val="004A2C6A"/>
    <w:rsid w:val="004A328C"/>
    <w:rsid w:val="004A3D05"/>
    <w:rsid w:val="004A51B9"/>
    <w:rsid w:val="004B30D4"/>
    <w:rsid w:val="004B7E88"/>
    <w:rsid w:val="004C6B04"/>
    <w:rsid w:val="004D1239"/>
    <w:rsid w:val="004D2916"/>
    <w:rsid w:val="004E719F"/>
    <w:rsid w:val="004F121F"/>
    <w:rsid w:val="004F5758"/>
    <w:rsid w:val="00501823"/>
    <w:rsid w:val="0050471E"/>
    <w:rsid w:val="00505ADD"/>
    <w:rsid w:val="00512F06"/>
    <w:rsid w:val="00527BCE"/>
    <w:rsid w:val="005324FD"/>
    <w:rsid w:val="00546681"/>
    <w:rsid w:val="0054724F"/>
    <w:rsid w:val="005528C5"/>
    <w:rsid w:val="005615FE"/>
    <w:rsid w:val="0056378E"/>
    <w:rsid w:val="00575C39"/>
    <w:rsid w:val="00576688"/>
    <w:rsid w:val="0057776E"/>
    <w:rsid w:val="00577FCF"/>
    <w:rsid w:val="00585A32"/>
    <w:rsid w:val="005874F4"/>
    <w:rsid w:val="005927B3"/>
    <w:rsid w:val="00593A48"/>
    <w:rsid w:val="005A0F32"/>
    <w:rsid w:val="005A6F9A"/>
    <w:rsid w:val="005C1E16"/>
    <w:rsid w:val="005C296D"/>
    <w:rsid w:val="005D0899"/>
    <w:rsid w:val="005D679F"/>
    <w:rsid w:val="005E0441"/>
    <w:rsid w:val="005E5C50"/>
    <w:rsid w:val="005E5DCB"/>
    <w:rsid w:val="005F381D"/>
    <w:rsid w:val="005F4102"/>
    <w:rsid w:val="006016D1"/>
    <w:rsid w:val="0060305D"/>
    <w:rsid w:val="0060620E"/>
    <w:rsid w:val="00616EC7"/>
    <w:rsid w:val="0062783B"/>
    <w:rsid w:val="0063538B"/>
    <w:rsid w:val="006426CE"/>
    <w:rsid w:val="006465E1"/>
    <w:rsid w:val="00660552"/>
    <w:rsid w:val="00662862"/>
    <w:rsid w:val="00672FF2"/>
    <w:rsid w:val="006730ED"/>
    <w:rsid w:val="00673170"/>
    <w:rsid w:val="0067424B"/>
    <w:rsid w:val="006742CC"/>
    <w:rsid w:val="006800B4"/>
    <w:rsid w:val="00680956"/>
    <w:rsid w:val="00690106"/>
    <w:rsid w:val="006961C8"/>
    <w:rsid w:val="006A17F0"/>
    <w:rsid w:val="006B1B86"/>
    <w:rsid w:val="006B7E8D"/>
    <w:rsid w:val="006C6602"/>
    <w:rsid w:val="006D4737"/>
    <w:rsid w:val="006D5263"/>
    <w:rsid w:val="006E0F2D"/>
    <w:rsid w:val="006E554E"/>
    <w:rsid w:val="006E5ABF"/>
    <w:rsid w:val="006F071C"/>
    <w:rsid w:val="006F1136"/>
    <w:rsid w:val="00702E31"/>
    <w:rsid w:val="00711106"/>
    <w:rsid w:val="007126EF"/>
    <w:rsid w:val="00717A34"/>
    <w:rsid w:val="007248B8"/>
    <w:rsid w:val="007313E6"/>
    <w:rsid w:val="00735976"/>
    <w:rsid w:val="007366AA"/>
    <w:rsid w:val="00740701"/>
    <w:rsid w:val="007410BA"/>
    <w:rsid w:val="007446C8"/>
    <w:rsid w:val="007630A6"/>
    <w:rsid w:val="00766A7B"/>
    <w:rsid w:val="00771EF2"/>
    <w:rsid w:val="0077782A"/>
    <w:rsid w:val="00782ACA"/>
    <w:rsid w:val="00786396"/>
    <w:rsid w:val="00790AC7"/>
    <w:rsid w:val="007A0D52"/>
    <w:rsid w:val="007A6514"/>
    <w:rsid w:val="007B044C"/>
    <w:rsid w:val="007B0719"/>
    <w:rsid w:val="007B22EA"/>
    <w:rsid w:val="007B3CA0"/>
    <w:rsid w:val="007B682E"/>
    <w:rsid w:val="007B7302"/>
    <w:rsid w:val="007D2735"/>
    <w:rsid w:val="007D45AA"/>
    <w:rsid w:val="007E421C"/>
    <w:rsid w:val="007F3EE3"/>
    <w:rsid w:val="007F70A9"/>
    <w:rsid w:val="00812706"/>
    <w:rsid w:val="00812843"/>
    <w:rsid w:val="00815A1E"/>
    <w:rsid w:val="00815EE5"/>
    <w:rsid w:val="008210FB"/>
    <w:rsid w:val="0082430A"/>
    <w:rsid w:val="00824FAA"/>
    <w:rsid w:val="00827107"/>
    <w:rsid w:val="00843946"/>
    <w:rsid w:val="00852767"/>
    <w:rsid w:val="00874B87"/>
    <w:rsid w:val="00875A0A"/>
    <w:rsid w:val="00877A26"/>
    <w:rsid w:val="008A2495"/>
    <w:rsid w:val="008A3108"/>
    <w:rsid w:val="008A62F7"/>
    <w:rsid w:val="008A7F43"/>
    <w:rsid w:val="008B69E4"/>
    <w:rsid w:val="008C24D2"/>
    <w:rsid w:val="008D1E69"/>
    <w:rsid w:val="008D41E5"/>
    <w:rsid w:val="008D6FD6"/>
    <w:rsid w:val="008D7CFA"/>
    <w:rsid w:val="008E4D67"/>
    <w:rsid w:val="008E5C9C"/>
    <w:rsid w:val="008F4AE2"/>
    <w:rsid w:val="008F5493"/>
    <w:rsid w:val="009022A8"/>
    <w:rsid w:val="009035DD"/>
    <w:rsid w:val="00906C40"/>
    <w:rsid w:val="00907F36"/>
    <w:rsid w:val="009132BB"/>
    <w:rsid w:val="00914B44"/>
    <w:rsid w:val="009162F0"/>
    <w:rsid w:val="00916C0D"/>
    <w:rsid w:val="00930181"/>
    <w:rsid w:val="009335F7"/>
    <w:rsid w:val="00952C47"/>
    <w:rsid w:val="009551ED"/>
    <w:rsid w:val="009637A7"/>
    <w:rsid w:val="00965197"/>
    <w:rsid w:val="0097393C"/>
    <w:rsid w:val="0099457F"/>
    <w:rsid w:val="00997268"/>
    <w:rsid w:val="009A4443"/>
    <w:rsid w:val="009A559B"/>
    <w:rsid w:val="009A5AE1"/>
    <w:rsid w:val="009A6B76"/>
    <w:rsid w:val="009A7C74"/>
    <w:rsid w:val="009B31A0"/>
    <w:rsid w:val="009D7284"/>
    <w:rsid w:val="009E07BD"/>
    <w:rsid w:val="009F04CC"/>
    <w:rsid w:val="009F199F"/>
    <w:rsid w:val="00A00B16"/>
    <w:rsid w:val="00A0120F"/>
    <w:rsid w:val="00A113B4"/>
    <w:rsid w:val="00A14344"/>
    <w:rsid w:val="00A2101D"/>
    <w:rsid w:val="00A25B87"/>
    <w:rsid w:val="00A47C0A"/>
    <w:rsid w:val="00A505A1"/>
    <w:rsid w:val="00A514EA"/>
    <w:rsid w:val="00A536A4"/>
    <w:rsid w:val="00A56FB6"/>
    <w:rsid w:val="00A667AD"/>
    <w:rsid w:val="00A721AA"/>
    <w:rsid w:val="00A81561"/>
    <w:rsid w:val="00A867FB"/>
    <w:rsid w:val="00A86E3E"/>
    <w:rsid w:val="00A933D0"/>
    <w:rsid w:val="00A9458B"/>
    <w:rsid w:val="00AA0AF0"/>
    <w:rsid w:val="00AA39D2"/>
    <w:rsid w:val="00AA5599"/>
    <w:rsid w:val="00AA7E4B"/>
    <w:rsid w:val="00AB0DA3"/>
    <w:rsid w:val="00AC226D"/>
    <w:rsid w:val="00AC453C"/>
    <w:rsid w:val="00AC636E"/>
    <w:rsid w:val="00AC733B"/>
    <w:rsid w:val="00AD3B03"/>
    <w:rsid w:val="00AE23CF"/>
    <w:rsid w:val="00AE3E61"/>
    <w:rsid w:val="00AF2021"/>
    <w:rsid w:val="00B120FE"/>
    <w:rsid w:val="00B143AA"/>
    <w:rsid w:val="00B15D96"/>
    <w:rsid w:val="00B16F70"/>
    <w:rsid w:val="00B26C90"/>
    <w:rsid w:val="00B3281D"/>
    <w:rsid w:val="00B34A25"/>
    <w:rsid w:val="00B44559"/>
    <w:rsid w:val="00B46F3E"/>
    <w:rsid w:val="00B5269A"/>
    <w:rsid w:val="00B53322"/>
    <w:rsid w:val="00B53B1D"/>
    <w:rsid w:val="00B56A81"/>
    <w:rsid w:val="00B62AA4"/>
    <w:rsid w:val="00B728F9"/>
    <w:rsid w:val="00B86E62"/>
    <w:rsid w:val="00B90542"/>
    <w:rsid w:val="00B912AF"/>
    <w:rsid w:val="00B91BB6"/>
    <w:rsid w:val="00BA4A46"/>
    <w:rsid w:val="00BB14F3"/>
    <w:rsid w:val="00BB2FA3"/>
    <w:rsid w:val="00BC15AD"/>
    <w:rsid w:val="00BC28A3"/>
    <w:rsid w:val="00BD5A19"/>
    <w:rsid w:val="00BE138D"/>
    <w:rsid w:val="00C05ED7"/>
    <w:rsid w:val="00C077B2"/>
    <w:rsid w:val="00C1095C"/>
    <w:rsid w:val="00C11070"/>
    <w:rsid w:val="00C1701D"/>
    <w:rsid w:val="00C2558C"/>
    <w:rsid w:val="00C26693"/>
    <w:rsid w:val="00C30266"/>
    <w:rsid w:val="00C3161E"/>
    <w:rsid w:val="00C36576"/>
    <w:rsid w:val="00C45EEB"/>
    <w:rsid w:val="00C519A2"/>
    <w:rsid w:val="00C519FB"/>
    <w:rsid w:val="00C56BA9"/>
    <w:rsid w:val="00C62B6D"/>
    <w:rsid w:val="00C66A00"/>
    <w:rsid w:val="00C74111"/>
    <w:rsid w:val="00C813EE"/>
    <w:rsid w:val="00C91A94"/>
    <w:rsid w:val="00C9553F"/>
    <w:rsid w:val="00C97D09"/>
    <w:rsid w:val="00CA1560"/>
    <w:rsid w:val="00CB1BA2"/>
    <w:rsid w:val="00CB37D9"/>
    <w:rsid w:val="00CC4671"/>
    <w:rsid w:val="00CC5C5E"/>
    <w:rsid w:val="00CD55B2"/>
    <w:rsid w:val="00CE27E8"/>
    <w:rsid w:val="00CE4E47"/>
    <w:rsid w:val="00D008EC"/>
    <w:rsid w:val="00D0353C"/>
    <w:rsid w:val="00D05D8E"/>
    <w:rsid w:val="00D0764E"/>
    <w:rsid w:val="00D12D04"/>
    <w:rsid w:val="00D21065"/>
    <w:rsid w:val="00D23654"/>
    <w:rsid w:val="00D27F6A"/>
    <w:rsid w:val="00D32A40"/>
    <w:rsid w:val="00D3542A"/>
    <w:rsid w:val="00D3578B"/>
    <w:rsid w:val="00D424A8"/>
    <w:rsid w:val="00D5092F"/>
    <w:rsid w:val="00D55BC7"/>
    <w:rsid w:val="00D6109D"/>
    <w:rsid w:val="00D64B22"/>
    <w:rsid w:val="00D732C0"/>
    <w:rsid w:val="00D934FF"/>
    <w:rsid w:val="00DA0050"/>
    <w:rsid w:val="00DB405D"/>
    <w:rsid w:val="00DB6C5F"/>
    <w:rsid w:val="00DB7FA5"/>
    <w:rsid w:val="00DC4F1A"/>
    <w:rsid w:val="00DD0795"/>
    <w:rsid w:val="00DD167D"/>
    <w:rsid w:val="00DD2512"/>
    <w:rsid w:val="00DD7CD6"/>
    <w:rsid w:val="00DE39E6"/>
    <w:rsid w:val="00DF157E"/>
    <w:rsid w:val="00DF3A56"/>
    <w:rsid w:val="00DF6D8C"/>
    <w:rsid w:val="00E05E3E"/>
    <w:rsid w:val="00E1159A"/>
    <w:rsid w:val="00E155A7"/>
    <w:rsid w:val="00E23738"/>
    <w:rsid w:val="00E32D09"/>
    <w:rsid w:val="00E35D22"/>
    <w:rsid w:val="00E360D2"/>
    <w:rsid w:val="00E4300A"/>
    <w:rsid w:val="00E51A47"/>
    <w:rsid w:val="00E553F6"/>
    <w:rsid w:val="00E62579"/>
    <w:rsid w:val="00E65DA8"/>
    <w:rsid w:val="00E73391"/>
    <w:rsid w:val="00E74572"/>
    <w:rsid w:val="00E804DE"/>
    <w:rsid w:val="00E82A44"/>
    <w:rsid w:val="00E83687"/>
    <w:rsid w:val="00E85C78"/>
    <w:rsid w:val="00E872F3"/>
    <w:rsid w:val="00E87F1E"/>
    <w:rsid w:val="00E933CF"/>
    <w:rsid w:val="00EA2481"/>
    <w:rsid w:val="00EA293B"/>
    <w:rsid w:val="00EA4C28"/>
    <w:rsid w:val="00EA4EC2"/>
    <w:rsid w:val="00EB2693"/>
    <w:rsid w:val="00EC0E36"/>
    <w:rsid w:val="00EC14D2"/>
    <w:rsid w:val="00ED1398"/>
    <w:rsid w:val="00ED7BC1"/>
    <w:rsid w:val="00EE2FD8"/>
    <w:rsid w:val="00EF7F23"/>
    <w:rsid w:val="00F077BA"/>
    <w:rsid w:val="00F26DF0"/>
    <w:rsid w:val="00F306D2"/>
    <w:rsid w:val="00F40C17"/>
    <w:rsid w:val="00F41700"/>
    <w:rsid w:val="00F42873"/>
    <w:rsid w:val="00F5545C"/>
    <w:rsid w:val="00F75206"/>
    <w:rsid w:val="00F85E6A"/>
    <w:rsid w:val="00F93EA9"/>
    <w:rsid w:val="00FA4C7C"/>
    <w:rsid w:val="00FA7839"/>
    <w:rsid w:val="00FC22E5"/>
    <w:rsid w:val="00FD79E4"/>
    <w:rsid w:val="00FE71C2"/>
    <w:rsid w:val="00FF23F1"/>
    <w:rsid w:val="00FF5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9F"/>
    <w:pPr>
      <w:spacing w:after="200" w:line="276" w:lineRule="auto"/>
    </w:pPr>
    <w:rPr>
      <w:rFonts w:eastAsia="Times New Roman"/>
      <w:sz w:val="22"/>
      <w:szCs w:val="22"/>
      <w:lang w:val="en-US" w:eastAsia="en-US"/>
    </w:rPr>
  </w:style>
  <w:style w:type="paragraph" w:styleId="1">
    <w:name w:val="heading 1"/>
    <w:basedOn w:val="a"/>
    <w:next w:val="a"/>
    <w:link w:val="10"/>
    <w:uiPriority w:val="99"/>
    <w:qFormat/>
    <w:locked/>
    <w:rsid w:val="00380C37"/>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0C37"/>
    <w:rPr>
      <w:rFonts w:ascii="Cambria" w:hAnsi="Cambria" w:cs="Times New Roman"/>
      <w:b/>
      <w:bCs/>
      <w:color w:val="365F91"/>
      <w:sz w:val="28"/>
      <w:szCs w:val="28"/>
      <w:lang w:val="en-US" w:eastAsia="en-US"/>
    </w:rPr>
  </w:style>
  <w:style w:type="paragraph" w:styleId="a3">
    <w:name w:val="Balloon Text"/>
    <w:basedOn w:val="a"/>
    <w:link w:val="a4"/>
    <w:uiPriority w:val="99"/>
    <w:semiHidden/>
    <w:rsid w:val="00E933CF"/>
    <w:rPr>
      <w:rFonts w:ascii="Tahoma" w:hAnsi="Tahoma" w:cs="Tahoma"/>
      <w:sz w:val="16"/>
      <w:szCs w:val="16"/>
    </w:rPr>
  </w:style>
  <w:style w:type="character" w:customStyle="1" w:styleId="a4">
    <w:name w:val="Текст выноски Знак"/>
    <w:basedOn w:val="a0"/>
    <w:link w:val="a3"/>
    <w:uiPriority w:val="99"/>
    <w:semiHidden/>
    <w:locked/>
    <w:rsid w:val="006961C8"/>
    <w:rPr>
      <w:rFonts w:ascii="Times New Roman" w:hAnsi="Times New Roman" w:cs="Times New Roman"/>
      <w:sz w:val="2"/>
      <w:lang w:val="en-US" w:eastAsia="en-US"/>
    </w:rPr>
  </w:style>
  <w:style w:type="paragraph" w:customStyle="1" w:styleId="a5">
    <w:name w:val="Основной"/>
    <w:basedOn w:val="a"/>
    <w:uiPriority w:val="99"/>
    <w:rsid w:val="00230694"/>
    <w:pPr>
      <w:spacing w:before="60" w:line="360" w:lineRule="auto"/>
      <w:ind w:firstLine="454"/>
      <w:jc w:val="both"/>
    </w:pPr>
    <w:rPr>
      <w:rFonts w:ascii="Courier New" w:hAnsi="Courier New"/>
      <w:sz w:val="24"/>
    </w:rPr>
  </w:style>
  <w:style w:type="character" w:styleId="a6">
    <w:name w:val="footnote reference"/>
    <w:basedOn w:val="a0"/>
    <w:uiPriority w:val="99"/>
    <w:rsid w:val="00230694"/>
    <w:rPr>
      <w:rFonts w:cs="Times New Roman"/>
      <w:vertAlign w:val="superscript"/>
    </w:rPr>
  </w:style>
  <w:style w:type="paragraph" w:styleId="a7">
    <w:name w:val="footnote text"/>
    <w:basedOn w:val="a"/>
    <w:link w:val="a8"/>
    <w:uiPriority w:val="99"/>
    <w:rsid w:val="00230694"/>
  </w:style>
  <w:style w:type="character" w:customStyle="1" w:styleId="a8">
    <w:name w:val="Текст сноски Знак"/>
    <w:basedOn w:val="a0"/>
    <w:link w:val="a7"/>
    <w:uiPriority w:val="99"/>
    <w:locked/>
    <w:rsid w:val="00230694"/>
    <w:rPr>
      <w:rFonts w:ascii="Calibri" w:hAnsi="Calibri" w:cs="Times New Roman"/>
      <w:lang w:val="en-US"/>
    </w:rPr>
  </w:style>
  <w:style w:type="character" w:styleId="a9">
    <w:name w:val="Hyperlink"/>
    <w:basedOn w:val="a0"/>
    <w:uiPriority w:val="99"/>
    <w:rsid w:val="00230694"/>
    <w:rPr>
      <w:rFonts w:ascii="Verdana" w:hAnsi="Verdana" w:cs="Times New Roman"/>
      <w:color w:val="261808"/>
      <w:sz w:val="18"/>
      <w:szCs w:val="18"/>
      <w:u w:val="single"/>
    </w:rPr>
  </w:style>
  <w:style w:type="paragraph" w:styleId="aa">
    <w:name w:val="footer"/>
    <w:basedOn w:val="a"/>
    <w:link w:val="ab"/>
    <w:uiPriority w:val="99"/>
    <w:rsid w:val="002032C6"/>
    <w:pPr>
      <w:tabs>
        <w:tab w:val="center" w:pos="4677"/>
        <w:tab w:val="right" w:pos="9355"/>
      </w:tabs>
    </w:pPr>
  </w:style>
  <w:style w:type="character" w:customStyle="1" w:styleId="ab">
    <w:name w:val="Нижний колонтитул Знак"/>
    <w:basedOn w:val="a0"/>
    <w:link w:val="aa"/>
    <w:uiPriority w:val="99"/>
    <w:semiHidden/>
    <w:locked/>
    <w:rsid w:val="00A113B4"/>
    <w:rPr>
      <w:rFonts w:eastAsia="Times New Roman" w:cs="Times New Roman"/>
      <w:lang w:val="en-US" w:eastAsia="en-US"/>
    </w:rPr>
  </w:style>
  <w:style w:type="character" w:styleId="ac">
    <w:name w:val="page number"/>
    <w:basedOn w:val="a0"/>
    <w:uiPriority w:val="99"/>
    <w:rsid w:val="002032C6"/>
    <w:rPr>
      <w:rFonts w:cs="Times New Roman"/>
    </w:rPr>
  </w:style>
  <w:style w:type="character" w:customStyle="1" w:styleId="3">
    <w:name w:val="Знак Знак3"/>
    <w:basedOn w:val="a0"/>
    <w:uiPriority w:val="99"/>
    <w:rsid w:val="00D0764E"/>
    <w:rPr>
      <w:rFonts w:ascii="Times New Roman" w:hAnsi="Times New Roman" w:cs="Times New Roman"/>
      <w:sz w:val="20"/>
      <w:szCs w:val="20"/>
      <w:lang w:val="ru-RU" w:eastAsia="ru-RU" w:bidi="ar-SA"/>
    </w:rPr>
  </w:style>
  <w:style w:type="character" w:customStyle="1" w:styleId="31">
    <w:name w:val="Знак Знак31"/>
    <w:basedOn w:val="a0"/>
    <w:uiPriority w:val="99"/>
    <w:rsid w:val="00766A7B"/>
    <w:rPr>
      <w:rFonts w:ascii="Times New Roman" w:hAnsi="Times New Roman" w:cs="Times New Roman"/>
      <w:sz w:val="20"/>
      <w:szCs w:val="20"/>
      <w:lang w:val="ru-RU" w:eastAsia="ru-RU" w:bidi="ar-SA"/>
    </w:rPr>
  </w:style>
  <w:style w:type="character" w:customStyle="1" w:styleId="PlainTextChar">
    <w:name w:val="Plain Text Char"/>
    <w:uiPriority w:val="99"/>
    <w:locked/>
    <w:rsid w:val="00DB6C5F"/>
  </w:style>
  <w:style w:type="paragraph" w:styleId="ad">
    <w:name w:val="Plain Text"/>
    <w:basedOn w:val="a"/>
    <w:link w:val="ae"/>
    <w:uiPriority w:val="99"/>
    <w:rsid w:val="00DB6C5F"/>
    <w:pPr>
      <w:spacing w:after="0" w:line="240" w:lineRule="auto"/>
    </w:pPr>
    <w:rPr>
      <w:rFonts w:eastAsia="Calibri"/>
      <w:sz w:val="20"/>
      <w:szCs w:val="20"/>
      <w:lang w:val="ru-RU" w:eastAsia="ru-RU"/>
    </w:rPr>
  </w:style>
  <w:style w:type="character" w:customStyle="1" w:styleId="PlainTextChar1">
    <w:name w:val="Plain Text Char1"/>
    <w:basedOn w:val="a0"/>
    <w:link w:val="ad"/>
    <w:uiPriority w:val="99"/>
    <w:semiHidden/>
    <w:locked/>
    <w:rsid w:val="002A10E4"/>
    <w:rPr>
      <w:rFonts w:ascii="Courier New" w:hAnsi="Courier New" w:cs="Courier New"/>
      <w:sz w:val="20"/>
      <w:szCs w:val="20"/>
      <w:lang w:val="en-US" w:eastAsia="en-US"/>
    </w:rPr>
  </w:style>
  <w:style w:type="character" w:customStyle="1" w:styleId="ae">
    <w:name w:val="Текст Знак"/>
    <w:basedOn w:val="a0"/>
    <w:link w:val="ad"/>
    <w:uiPriority w:val="99"/>
    <w:semiHidden/>
    <w:locked/>
    <w:rsid w:val="00DB6C5F"/>
    <w:rPr>
      <w:rFonts w:ascii="Courier New" w:hAnsi="Courier New" w:cs="Courier New"/>
      <w:sz w:val="20"/>
      <w:szCs w:val="20"/>
      <w:lang w:val="en-US" w:eastAsia="en-US"/>
    </w:rPr>
  </w:style>
  <w:style w:type="paragraph" w:customStyle="1" w:styleId="Default">
    <w:name w:val="Default"/>
    <w:uiPriority w:val="99"/>
    <w:rsid w:val="009A559B"/>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se.ru/news/science/1502327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2878</TotalTime>
  <Pages>12</Pages>
  <Words>3071</Words>
  <Characters>19726</Characters>
  <Application>Microsoft Office Word</Application>
  <DocSecurity>0</DocSecurity>
  <Lines>164</Lines>
  <Paragraphs>45</Paragraphs>
  <ScaleCrop>false</ScaleCrop>
  <Company>Ya Blondinko Edition</Company>
  <LinksUpToDate>false</LinksUpToDate>
  <CharactersWithSpaces>22752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Sova</cp:lastModifiedBy>
  <cp:revision>213</cp:revision>
  <cp:lastPrinted>2015-06-04T13:19:00Z</cp:lastPrinted>
  <dcterms:created xsi:type="dcterms:W3CDTF">2014-06-08T11:03:00Z</dcterms:created>
  <dcterms:modified xsi:type="dcterms:W3CDTF">2015-11-07T10:24:00Z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