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41" w:rsidRPr="002604C2" w:rsidRDefault="00CB1C41" w:rsidP="00CB1C41">
      <w:pPr>
        <w:pStyle w:val="a3"/>
        <w:spacing w:line="360" w:lineRule="auto"/>
        <w:rPr>
          <w:szCs w:val="28"/>
        </w:rPr>
      </w:pPr>
      <w:r w:rsidRPr="002604C2">
        <w:rPr>
          <w:szCs w:val="28"/>
          <w:lang w:val="ru-RU"/>
        </w:rPr>
        <w:t>ПРЕДИСЛОВИЕ</w:t>
      </w:r>
    </w:p>
    <w:p w:rsidR="00CB1C41" w:rsidRPr="002604C2" w:rsidRDefault="00CB1C41" w:rsidP="00CB1C41">
      <w:pPr>
        <w:pStyle w:val="a3"/>
        <w:rPr>
          <w:szCs w:val="28"/>
        </w:rPr>
      </w:pPr>
    </w:p>
    <w:p w:rsidR="00CB1C41" w:rsidRPr="002604C2" w:rsidRDefault="00CB1C41" w:rsidP="00CB1C41">
      <w:pPr>
        <w:pStyle w:val="a3"/>
        <w:jc w:val="right"/>
        <w:rPr>
          <w:b w:val="0"/>
          <w:i/>
          <w:szCs w:val="28"/>
        </w:rPr>
      </w:pPr>
      <w:r w:rsidRPr="002604C2">
        <w:rPr>
          <w:szCs w:val="28"/>
        </w:rPr>
        <w:t xml:space="preserve">          </w:t>
      </w:r>
      <w:r w:rsidRPr="002604C2">
        <w:rPr>
          <w:szCs w:val="28"/>
          <w:lang w:val="ru-RU"/>
        </w:rPr>
        <w:t xml:space="preserve"> </w:t>
      </w:r>
      <w:r w:rsidRPr="002604C2">
        <w:rPr>
          <w:b w:val="0"/>
          <w:i/>
          <w:szCs w:val="28"/>
        </w:rPr>
        <w:t xml:space="preserve">Все прожекты зело исправны должны быть, </w:t>
      </w:r>
    </w:p>
    <w:p w:rsidR="00CB1C41" w:rsidRPr="002604C2" w:rsidRDefault="00CB1C41" w:rsidP="00CB1C41">
      <w:pPr>
        <w:pStyle w:val="a3"/>
        <w:rPr>
          <w:b w:val="0"/>
          <w:i/>
          <w:szCs w:val="28"/>
        </w:rPr>
      </w:pPr>
      <w:r w:rsidRPr="002604C2">
        <w:rPr>
          <w:b w:val="0"/>
          <w:i/>
          <w:szCs w:val="28"/>
          <w:lang w:val="ru-RU"/>
        </w:rPr>
        <w:t xml:space="preserve">                                                                      </w:t>
      </w:r>
      <w:r w:rsidRPr="002604C2">
        <w:rPr>
          <w:b w:val="0"/>
          <w:i/>
          <w:szCs w:val="28"/>
        </w:rPr>
        <w:t>дабы казну изрядно не разорять и отечеству</w:t>
      </w:r>
    </w:p>
    <w:p w:rsidR="00CB1C41" w:rsidRPr="002604C2" w:rsidRDefault="00CB1C41" w:rsidP="00CB1C41">
      <w:pPr>
        <w:pStyle w:val="a3"/>
        <w:tabs>
          <w:tab w:val="left" w:pos="3600"/>
        </w:tabs>
        <w:ind w:right="560"/>
        <w:rPr>
          <w:b w:val="0"/>
          <w:i/>
          <w:szCs w:val="28"/>
        </w:rPr>
      </w:pPr>
      <w:r w:rsidRPr="002604C2">
        <w:rPr>
          <w:b w:val="0"/>
          <w:i/>
          <w:szCs w:val="28"/>
        </w:rPr>
        <w:t xml:space="preserve">             </w:t>
      </w:r>
      <w:r w:rsidRPr="002604C2">
        <w:rPr>
          <w:b w:val="0"/>
          <w:i/>
          <w:szCs w:val="28"/>
          <w:lang w:val="ru-RU"/>
        </w:rPr>
        <w:t xml:space="preserve">                      </w:t>
      </w:r>
      <w:r w:rsidRPr="002604C2">
        <w:rPr>
          <w:b w:val="0"/>
          <w:i/>
          <w:szCs w:val="28"/>
        </w:rPr>
        <w:t>ущерба не чинить.</w:t>
      </w:r>
    </w:p>
    <w:p w:rsidR="00CB1C41" w:rsidRPr="002604C2" w:rsidRDefault="00CB1C41" w:rsidP="00CB1C41">
      <w:pPr>
        <w:pStyle w:val="a5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2604C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Петр </w:t>
      </w:r>
      <w:r w:rsidRPr="002604C2">
        <w:rPr>
          <w:rFonts w:ascii="Times New Roman" w:hAnsi="Times New Roman"/>
          <w:i/>
          <w:sz w:val="28"/>
          <w:szCs w:val="28"/>
          <w:lang w:val="en-US"/>
        </w:rPr>
        <w:t>I</w:t>
      </w:r>
    </w:p>
    <w:p w:rsidR="00CB1C41" w:rsidRPr="002604C2" w:rsidRDefault="00CB1C41" w:rsidP="00CB1C41">
      <w:pPr>
        <w:pStyle w:val="a5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CB1C41" w:rsidRPr="002604C2" w:rsidRDefault="00CB1C41" w:rsidP="00CB1C4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604C2">
        <w:rPr>
          <w:rFonts w:ascii="Times New Roman" w:hAnsi="Times New Roman"/>
          <w:sz w:val="28"/>
          <w:szCs w:val="28"/>
        </w:rPr>
        <w:t>В сегодняшних реалиях в государственном и муниципальном управлении остро встает вопрос о наведение порядка в системе нормативных правовых актов. Осуществл</w:t>
      </w:r>
      <w:r w:rsidRPr="002604C2">
        <w:rPr>
          <w:rFonts w:ascii="Times New Roman" w:hAnsi="Times New Roman"/>
          <w:sz w:val="28"/>
          <w:szCs w:val="28"/>
        </w:rPr>
        <w:t>я</w:t>
      </w:r>
      <w:r w:rsidRPr="002604C2">
        <w:rPr>
          <w:rFonts w:ascii="Times New Roman" w:hAnsi="Times New Roman"/>
          <w:sz w:val="28"/>
          <w:szCs w:val="28"/>
        </w:rPr>
        <w:t>ется данный вид деятельности с помощью реализации следующих функций: отмена и внесение определенных изменений и дополнений в устаревшие нормативные правовые акты; принятие новых и систематизация действующих нормативных правовых актов.  При этом осуществление данного вида деятельности, т. е. нормотворчества никак не возможно без учета, устоявшихся научных закономерностей, теорий, воззрений и, к</w:t>
      </w:r>
      <w:r w:rsidRPr="002604C2">
        <w:rPr>
          <w:rFonts w:ascii="Times New Roman" w:hAnsi="Times New Roman"/>
          <w:sz w:val="28"/>
          <w:szCs w:val="28"/>
        </w:rPr>
        <w:t>о</w:t>
      </w:r>
      <w:r w:rsidRPr="002604C2">
        <w:rPr>
          <w:rFonts w:ascii="Times New Roman" w:hAnsi="Times New Roman"/>
          <w:sz w:val="28"/>
          <w:szCs w:val="28"/>
        </w:rPr>
        <w:t>нечно же, без применения знаний  нормотворческой юрид</w:t>
      </w:r>
      <w:r w:rsidRPr="002604C2">
        <w:rPr>
          <w:rFonts w:ascii="Times New Roman" w:hAnsi="Times New Roman"/>
          <w:sz w:val="28"/>
          <w:szCs w:val="28"/>
        </w:rPr>
        <w:t>и</w:t>
      </w:r>
      <w:r w:rsidRPr="002604C2">
        <w:rPr>
          <w:rFonts w:ascii="Times New Roman" w:hAnsi="Times New Roman"/>
          <w:sz w:val="28"/>
          <w:szCs w:val="28"/>
        </w:rPr>
        <w:t>ческой  техники.</w:t>
      </w:r>
    </w:p>
    <w:p w:rsidR="00CB1C41" w:rsidRPr="002604C2" w:rsidRDefault="00CB1C41" w:rsidP="00CB1C4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4C2">
        <w:rPr>
          <w:rFonts w:ascii="Times New Roman" w:hAnsi="Times New Roman"/>
          <w:sz w:val="28"/>
          <w:szCs w:val="28"/>
        </w:rPr>
        <w:t>Серьезной эмпирической проблемой является использование государственными органами   и должностными лицами в осуществлении нормативно-правового регулир</w:t>
      </w:r>
      <w:r w:rsidRPr="002604C2">
        <w:rPr>
          <w:rFonts w:ascii="Times New Roman" w:hAnsi="Times New Roman"/>
          <w:sz w:val="28"/>
          <w:szCs w:val="28"/>
        </w:rPr>
        <w:t>о</w:t>
      </w:r>
      <w:r w:rsidRPr="002604C2">
        <w:rPr>
          <w:rFonts w:ascii="Times New Roman" w:hAnsi="Times New Roman"/>
          <w:sz w:val="28"/>
          <w:szCs w:val="28"/>
        </w:rPr>
        <w:t>вания принципа «двойных стандартов», это выражается, прежде всего, в том, что при осуществлении правовой политики принцип нау</w:t>
      </w:r>
      <w:r w:rsidRPr="002604C2">
        <w:rPr>
          <w:rFonts w:ascii="Times New Roman" w:hAnsi="Times New Roman"/>
          <w:sz w:val="28"/>
          <w:szCs w:val="28"/>
        </w:rPr>
        <w:t>ч</w:t>
      </w:r>
      <w:r w:rsidRPr="002604C2">
        <w:rPr>
          <w:rFonts w:ascii="Times New Roman" w:hAnsi="Times New Roman"/>
          <w:sz w:val="28"/>
          <w:szCs w:val="28"/>
        </w:rPr>
        <w:t>ности нормотворчества часто только декларируется, а на деле не только к современным научным исследованиям и новым м</w:t>
      </w:r>
      <w:r w:rsidRPr="002604C2">
        <w:rPr>
          <w:rFonts w:ascii="Times New Roman" w:hAnsi="Times New Roman"/>
          <w:sz w:val="28"/>
          <w:szCs w:val="28"/>
        </w:rPr>
        <w:t>е</w:t>
      </w:r>
      <w:r w:rsidRPr="002604C2">
        <w:rPr>
          <w:rFonts w:ascii="Times New Roman" w:hAnsi="Times New Roman"/>
          <w:sz w:val="28"/>
          <w:szCs w:val="28"/>
        </w:rPr>
        <w:t>тодикам подготовки тех или иных видов нормативных правовых актов, но и к фундаме</w:t>
      </w:r>
      <w:r w:rsidRPr="002604C2">
        <w:rPr>
          <w:rFonts w:ascii="Times New Roman" w:hAnsi="Times New Roman"/>
          <w:sz w:val="28"/>
          <w:szCs w:val="28"/>
        </w:rPr>
        <w:t>н</w:t>
      </w:r>
      <w:r w:rsidRPr="002604C2">
        <w:rPr>
          <w:rFonts w:ascii="Times New Roman" w:hAnsi="Times New Roman"/>
          <w:sz w:val="28"/>
          <w:szCs w:val="28"/>
        </w:rPr>
        <w:t>тальным теоретическим работам</w:t>
      </w:r>
      <w:proofErr w:type="gramEnd"/>
      <w:r w:rsidRPr="002604C2">
        <w:rPr>
          <w:rFonts w:ascii="Times New Roman" w:hAnsi="Times New Roman"/>
          <w:sz w:val="28"/>
          <w:szCs w:val="28"/>
        </w:rPr>
        <w:t xml:space="preserve"> нормодатели обращаются крайне редко. Такое положение вещей сказывается, прежде всего, на кач</w:t>
      </w:r>
      <w:r w:rsidRPr="002604C2">
        <w:rPr>
          <w:rFonts w:ascii="Times New Roman" w:hAnsi="Times New Roman"/>
          <w:sz w:val="28"/>
          <w:szCs w:val="28"/>
        </w:rPr>
        <w:t>е</w:t>
      </w:r>
      <w:r w:rsidRPr="002604C2">
        <w:rPr>
          <w:rFonts w:ascii="Times New Roman" w:hAnsi="Times New Roman"/>
          <w:sz w:val="28"/>
          <w:szCs w:val="28"/>
        </w:rPr>
        <w:t>стве нормативных правовых актов, которые не могут эффективно регулировать отношения в социуме, поскольку изобилуют коллизиями, неясн</w:t>
      </w:r>
      <w:r w:rsidRPr="002604C2">
        <w:rPr>
          <w:rFonts w:ascii="Times New Roman" w:hAnsi="Times New Roman"/>
          <w:sz w:val="28"/>
          <w:szCs w:val="28"/>
        </w:rPr>
        <w:t>о</w:t>
      </w:r>
      <w:r w:rsidRPr="002604C2">
        <w:rPr>
          <w:rFonts w:ascii="Times New Roman" w:hAnsi="Times New Roman"/>
          <w:sz w:val="28"/>
          <w:szCs w:val="28"/>
        </w:rPr>
        <w:t>стями, пробелами.  При этом</w:t>
      </w:r>
      <w:proofErr w:type="gramStart"/>
      <w:r w:rsidRPr="002604C2">
        <w:rPr>
          <w:rFonts w:ascii="Times New Roman" w:hAnsi="Times New Roman"/>
          <w:sz w:val="28"/>
          <w:szCs w:val="28"/>
        </w:rPr>
        <w:t>,</w:t>
      </w:r>
      <w:proofErr w:type="gramEnd"/>
      <w:r w:rsidRPr="002604C2">
        <w:rPr>
          <w:rFonts w:ascii="Times New Roman" w:hAnsi="Times New Roman"/>
          <w:sz w:val="28"/>
          <w:szCs w:val="28"/>
        </w:rPr>
        <w:t xml:space="preserve">  важность данной проблемы заключается как в осуществляемой политике, так и в низкой квалификации субъектов нормотворчества и субъектов, обеспечивающих различные виды нормотворческого процесса, начиная от з</w:t>
      </w:r>
      <w:r w:rsidRPr="002604C2">
        <w:rPr>
          <w:rFonts w:ascii="Times New Roman" w:hAnsi="Times New Roman"/>
          <w:sz w:val="28"/>
          <w:szCs w:val="28"/>
        </w:rPr>
        <w:t>а</w:t>
      </w:r>
      <w:r w:rsidRPr="002604C2">
        <w:rPr>
          <w:rFonts w:ascii="Times New Roman" w:hAnsi="Times New Roman"/>
          <w:sz w:val="28"/>
          <w:szCs w:val="28"/>
        </w:rPr>
        <w:t>конотворчества и заканчивая подготовкой локальных актов, поскольку нормодатели нередко нарушают те</w:t>
      </w:r>
      <w:r w:rsidRPr="002604C2">
        <w:rPr>
          <w:rFonts w:ascii="Times New Roman" w:hAnsi="Times New Roman"/>
          <w:sz w:val="28"/>
          <w:szCs w:val="28"/>
        </w:rPr>
        <w:t>х</w:t>
      </w:r>
      <w:r w:rsidRPr="002604C2">
        <w:rPr>
          <w:rFonts w:ascii="Times New Roman" w:hAnsi="Times New Roman"/>
          <w:sz w:val="28"/>
          <w:szCs w:val="28"/>
        </w:rPr>
        <w:t>нико-правовые, лингвистических и другие правила нормотворческой юридич</w:t>
      </w:r>
      <w:r w:rsidRPr="002604C2">
        <w:rPr>
          <w:rFonts w:ascii="Times New Roman" w:hAnsi="Times New Roman"/>
          <w:sz w:val="28"/>
          <w:szCs w:val="28"/>
        </w:rPr>
        <w:t>е</w:t>
      </w:r>
      <w:r w:rsidRPr="002604C2">
        <w:rPr>
          <w:rFonts w:ascii="Times New Roman" w:hAnsi="Times New Roman"/>
          <w:sz w:val="28"/>
          <w:szCs w:val="28"/>
        </w:rPr>
        <w:t xml:space="preserve">ской техники. </w:t>
      </w:r>
    </w:p>
    <w:p w:rsidR="00CB1C41" w:rsidRPr="002604C2" w:rsidRDefault="00CB1C41" w:rsidP="00CB1C4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604C2">
        <w:rPr>
          <w:rFonts w:ascii="Times New Roman" w:hAnsi="Times New Roman"/>
          <w:sz w:val="28"/>
          <w:szCs w:val="28"/>
        </w:rPr>
        <w:t>Важной проблемой системы нормативных правовых актов является правовая н</w:t>
      </w:r>
      <w:r w:rsidRPr="002604C2">
        <w:rPr>
          <w:rFonts w:ascii="Times New Roman" w:hAnsi="Times New Roman"/>
          <w:sz w:val="28"/>
          <w:szCs w:val="28"/>
        </w:rPr>
        <w:t>е</w:t>
      </w:r>
      <w:r w:rsidRPr="002604C2">
        <w:rPr>
          <w:rFonts w:ascii="Times New Roman" w:hAnsi="Times New Roman"/>
          <w:sz w:val="28"/>
          <w:szCs w:val="28"/>
        </w:rPr>
        <w:t>стабильность, поскольку в отдельные нормативные правовые акты внесено большое к</w:t>
      </w:r>
      <w:r w:rsidRPr="002604C2">
        <w:rPr>
          <w:rFonts w:ascii="Times New Roman" w:hAnsi="Times New Roman"/>
          <w:sz w:val="28"/>
          <w:szCs w:val="28"/>
        </w:rPr>
        <w:t>о</w:t>
      </w:r>
      <w:r w:rsidRPr="002604C2">
        <w:rPr>
          <w:rFonts w:ascii="Times New Roman" w:hAnsi="Times New Roman"/>
          <w:sz w:val="28"/>
          <w:szCs w:val="28"/>
        </w:rPr>
        <w:t>личество различных изменений и дополнений, поэтому разобраться в них не под силу даже опытным юристам. В связи с этим решить данную проблему могут только высок</w:t>
      </w:r>
      <w:r w:rsidRPr="002604C2">
        <w:rPr>
          <w:rFonts w:ascii="Times New Roman" w:hAnsi="Times New Roman"/>
          <w:sz w:val="28"/>
          <w:szCs w:val="28"/>
        </w:rPr>
        <w:t>о</w:t>
      </w:r>
      <w:r w:rsidRPr="002604C2">
        <w:rPr>
          <w:rFonts w:ascii="Times New Roman" w:hAnsi="Times New Roman"/>
          <w:sz w:val="28"/>
          <w:szCs w:val="28"/>
        </w:rPr>
        <w:t>квалифицированные нормодатели   посредством таких видов систематизации нормати</w:t>
      </w:r>
      <w:r w:rsidRPr="002604C2">
        <w:rPr>
          <w:rFonts w:ascii="Times New Roman" w:hAnsi="Times New Roman"/>
          <w:sz w:val="28"/>
          <w:szCs w:val="28"/>
        </w:rPr>
        <w:t>в</w:t>
      </w:r>
      <w:r w:rsidRPr="002604C2">
        <w:rPr>
          <w:rFonts w:ascii="Times New Roman" w:hAnsi="Times New Roman"/>
          <w:sz w:val="28"/>
          <w:szCs w:val="28"/>
        </w:rPr>
        <w:t>ных актов, как кодификация и ко</w:t>
      </w:r>
      <w:r w:rsidRPr="002604C2">
        <w:rPr>
          <w:rFonts w:ascii="Times New Roman" w:hAnsi="Times New Roman"/>
          <w:sz w:val="28"/>
          <w:szCs w:val="28"/>
        </w:rPr>
        <w:t>н</w:t>
      </w:r>
      <w:r w:rsidRPr="002604C2">
        <w:rPr>
          <w:rFonts w:ascii="Times New Roman" w:hAnsi="Times New Roman"/>
          <w:sz w:val="28"/>
          <w:szCs w:val="28"/>
        </w:rPr>
        <w:t>солидация, осуществление которых никак не возможно без знаний нормотворческой юридич</w:t>
      </w:r>
      <w:r w:rsidRPr="002604C2">
        <w:rPr>
          <w:rFonts w:ascii="Times New Roman" w:hAnsi="Times New Roman"/>
          <w:sz w:val="28"/>
          <w:szCs w:val="28"/>
        </w:rPr>
        <w:t>е</w:t>
      </w:r>
      <w:r w:rsidRPr="002604C2">
        <w:rPr>
          <w:rFonts w:ascii="Times New Roman" w:hAnsi="Times New Roman"/>
          <w:sz w:val="28"/>
          <w:szCs w:val="28"/>
        </w:rPr>
        <w:t xml:space="preserve">ской техники. </w:t>
      </w:r>
    </w:p>
    <w:p w:rsidR="00CB1C41" w:rsidRPr="002604C2" w:rsidRDefault="00CB1C41" w:rsidP="00CB1C4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604C2">
        <w:rPr>
          <w:rFonts w:ascii="Times New Roman" w:hAnsi="Times New Roman"/>
          <w:sz w:val="28"/>
          <w:szCs w:val="28"/>
        </w:rPr>
        <w:lastRenderedPageBreak/>
        <w:t>Существует также значительный блок вопросов, связанных с содержательной ст</w:t>
      </w:r>
      <w:r w:rsidRPr="002604C2">
        <w:rPr>
          <w:rFonts w:ascii="Times New Roman" w:hAnsi="Times New Roman"/>
          <w:sz w:val="28"/>
          <w:szCs w:val="28"/>
        </w:rPr>
        <w:t>о</w:t>
      </w:r>
      <w:r w:rsidRPr="002604C2">
        <w:rPr>
          <w:rFonts w:ascii="Times New Roman" w:hAnsi="Times New Roman"/>
          <w:sz w:val="28"/>
          <w:szCs w:val="28"/>
        </w:rPr>
        <w:t>роной нормативных правовых актов. На сегодняшний день продолжают действовать а</w:t>
      </w:r>
      <w:r w:rsidRPr="002604C2">
        <w:rPr>
          <w:rFonts w:ascii="Times New Roman" w:hAnsi="Times New Roman"/>
          <w:sz w:val="28"/>
          <w:szCs w:val="28"/>
        </w:rPr>
        <w:t>к</w:t>
      </w:r>
      <w:r w:rsidRPr="002604C2">
        <w:rPr>
          <w:rFonts w:ascii="Times New Roman" w:hAnsi="Times New Roman"/>
          <w:sz w:val="28"/>
          <w:szCs w:val="28"/>
        </w:rPr>
        <w:t xml:space="preserve">ты, не соответствующие общепризнанным  моральным нормам, а также современным общественным отношениям. Не </w:t>
      </w:r>
      <w:proofErr w:type="gramStart"/>
      <w:r w:rsidRPr="002604C2">
        <w:rPr>
          <w:rFonts w:ascii="Times New Roman" w:hAnsi="Times New Roman"/>
          <w:sz w:val="28"/>
          <w:szCs w:val="28"/>
        </w:rPr>
        <w:t>во всех органах государственной власти осуществлена работа по приведению нормативных правовых актов в соответствие с международными стандартами в области</w:t>
      </w:r>
      <w:proofErr w:type="gramEnd"/>
      <w:r w:rsidRPr="002604C2">
        <w:rPr>
          <w:rFonts w:ascii="Times New Roman" w:hAnsi="Times New Roman"/>
          <w:sz w:val="28"/>
          <w:szCs w:val="28"/>
        </w:rPr>
        <w:t xml:space="preserve"> прав и свобод человека и гражданина, что создает серьезные пр</w:t>
      </w:r>
      <w:r w:rsidRPr="002604C2">
        <w:rPr>
          <w:rFonts w:ascii="Times New Roman" w:hAnsi="Times New Roman"/>
          <w:sz w:val="28"/>
          <w:szCs w:val="28"/>
        </w:rPr>
        <w:t>о</w:t>
      </w:r>
      <w:r w:rsidRPr="002604C2">
        <w:rPr>
          <w:rFonts w:ascii="Times New Roman" w:hAnsi="Times New Roman"/>
          <w:sz w:val="28"/>
          <w:szCs w:val="28"/>
        </w:rPr>
        <w:t>блемы в сфере охраны и обеспечения прав и свобод человека и гражданина. Встречаются действующие подзаконные акты, явно противоречащие нормам федеральных зак</w:t>
      </w:r>
      <w:r w:rsidRPr="002604C2">
        <w:rPr>
          <w:rFonts w:ascii="Times New Roman" w:hAnsi="Times New Roman"/>
          <w:sz w:val="28"/>
          <w:szCs w:val="28"/>
        </w:rPr>
        <w:t>о</w:t>
      </w:r>
      <w:r w:rsidRPr="002604C2">
        <w:rPr>
          <w:rFonts w:ascii="Times New Roman" w:hAnsi="Times New Roman"/>
          <w:sz w:val="28"/>
          <w:szCs w:val="28"/>
        </w:rPr>
        <w:t>нов. Довольно часто в нормативных правовых актах отсутствует механизм выполнения, с</w:t>
      </w:r>
      <w:r w:rsidRPr="002604C2">
        <w:rPr>
          <w:rFonts w:ascii="Times New Roman" w:hAnsi="Times New Roman"/>
          <w:sz w:val="28"/>
          <w:szCs w:val="28"/>
        </w:rPr>
        <w:t>о</w:t>
      </w:r>
      <w:r w:rsidRPr="002604C2">
        <w:rPr>
          <w:rFonts w:ascii="Times New Roman" w:hAnsi="Times New Roman"/>
          <w:sz w:val="28"/>
          <w:szCs w:val="28"/>
        </w:rPr>
        <w:t xml:space="preserve">держащихся в них норм права. Указанные факты говорят о низком уровне правовой культуры разработчиков нормативных правовых актов и об отсутствии должного </w:t>
      </w:r>
      <w:proofErr w:type="gramStart"/>
      <w:r w:rsidRPr="002604C2">
        <w:rPr>
          <w:rFonts w:ascii="Times New Roman" w:hAnsi="Times New Roman"/>
          <w:sz w:val="28"/>
          <w:szCs w:val="28"/>
        </w:rPr>
        <w:t>ко</w:t>
      </w:r>
      <w:r w:rsidRPr="002604C2">
        <w:rPr>
          <w:rFonts w:ascii="Times New Roman" w:hAnsi="Times New Roman"/>
          <w:sz w:val="28"/>
          <w:szCs w:val="28"/>
        </w:rPr>
        <w:t>н</w:t>
      </w:r>
      <w:r w:rsidRPr="002604C2">
        <w:rPr>
          <w:rFonts w:ascii="Times New Roman" w:hAnsi="Times New Roman"/>
          <w:sz w:val="28"/>
          <w:szCs w:val="28"/>
        </w:rPr>
        <w:t>троля за</w:t>
      </w:r>
      <w:proofErr w:type="gramEnd"/>
      <w:r w:rsidRPr="002604C2">
        <w:rPr>
          <w:rFonts w:ascii="Times New Roman" w:hAnsi="Times New Roman"/>
          <w:sz w:val="28"/>
          <w:szCs w:val="28"/>
        </w:rPr>
        <w:t xml:space="preserve"> всеми видами нормотворческого процесса и его результатами, а также о надобности определения путей и форм его сове</w:t>
      </w:r>
      <w:r w:rsidRPr="002604C2">
        <w:rPr>
          <w:rFonts w:ascii="Times New Roman" w:hAnsi="Times New Roman"/>
          <w:sz w:val="28"/>
          <w:szCs w:val="28"/>
        </w:rPr>
        <w:t>р</w:t>
      </w:r>
      <w:r w:rsidRPr="002604C2">
        <w:rPr>
          <w:rFonts w:ascii="Times New Roman" w:hAnsi="Times New Roman"/>
          <w:sz w:val="28"/>
          <w:szCs w:val="28"/>
        </w:rPr>
        <w:t>шенствования.</w:t>
      </w:r>
    </w:p>
    <w:p w:rsidR="00CB1C41" w:rsidRPr="002604C2" w:rsidRDefault="00CB1C41" w:rsidP="00CB1C4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4C2">
        <w:rPr>
          <w:rFonts w:ascii="Times New Roman" w:hAnsi="Times New Roman"/>
          <w:sz w:val="28"/>
          <w:szCs w:val="28"/>
        </w:rPr>
        <w:t>Решение обозначенных проблем носит комплексный характер, поскольку вкл</w:t>
      </w:r>
      <w:r w:rsidRPr="002604C2">
        <w:rPr>
          <w:rFonts w:ascii="Times New Roman" w:hAnsi="Times New Roman"/>
          <w:sz w:val="28"/>
          <w:szCs w:val="28"/>
        </w:rPr>
        <w:t>ю</w:t>
      </w:r>
      <w:r w:rsidRPr="002604C2">
        <w:rPr>
          <w:rFonts w:ascii="Times New Roman" w:hAnsi="Times New Roman"/>
          <w:sz w:val="28"/>
          <w:szCs w:val="28"/>
        </w:rPr>
        <w:t>чает в себя как внедрение новых технологий в нормотворческий процесс (проведение прав</w:t>
      </w:r>
      <w:r w:rsidRPr="002604C2">
        <w:rPr>
          <w:rFonts w:ascii="Times New Roman" w:hAnsi="Times New Roman"/>
          <w:sz w:val="28"/>
          <w:szCs w:val="28"/>
        </w:rPr>
        <w:t>о</w:t>
      </w:r>
      <w:r w:rsidRPr="002604C2">
        <w:rPr>
          <w:rFonts w:ascii="Times New Roman" w:hAnsi="Times New Roman"/>
          <w:sz w:val="28"/>
          <w:szCs w:val="28"/>
        </w:rPr>
        <w:t>вого мониторинга и оценки регулирующего воздействия, общественное обсуждение пр</w:t>
      </w:r>
      <w:r w:rsidRPr="002604C2">
        <w:rPr>
          <w:rFonts w:ascii="Times New Roman" w:hAnsi="Times New Roman"/>
          <w:sz w:val="28"/>
          <w:szCs w:val="28"/>
        </w:rPr>
        <w:t>о</w:t>
      </w:r>
      <w:r w:rsidRPr="002604C2">
        <w:rPr>
          <w:rFonts w:ascii="Times New Roman" w:hAnsi="Times New Roman"/>
          <w:sz w:val="28"/>
          <w:szCs w:val="28"/>
        </w:rPr>
        <w:t>ектов нормативных правовых актов и т. д.) и модернизацию проверенных временем те</w:t>
      </w:r>
      <w:r w:rsidRPr="002604C2">
        <w:rPr>
          <w:rFonts w:ascii="Times New Roman" w:hAnsi="Times New Roman"/>
          <w:sz w:val="28"/>
          <w:szCs w:val="28"/>
        </w:rPr>
        <w:t>х</w:t>
      </w:r>
      <w:r w:rsidRPr="002604C2">
        <w:rPr>
          <w:rFonts w:ascii="Times New Roman" w:hAnsi="Times New Roman"/>
          <w:sz w:val="28"/>
          <w:szCs w:val="28"/>
        </w:rPr>
        <w:t>нологий, так и правовое обучение правилам, приемам, основным и специальным сре</w:t>
      </w:r>
      <w:r w:rsidRPr="002604C2">
        <w:rPr>
          <w:rFonts w:ascii="Times New Roman" w:hAnsi="Times New Roman"/>
          <w:sz w:val="28"/>
          <w:szCs w:val="28"/>
        </w:rPr>
        <w:t>д</w:t>
      </w:r>
      <w:r w:rsidRPr="002604C2">
        <w:rPr>
          <w:rFonts w:ascii="Times New Roman" w:hAnsi="Times New Roman"/>
          <w:sz w:val="28"/>
          <w:szCs w:val="28"/>
        </w:rPr>
        <w:t>ствам нормотворческой юридической техники.</w:t>
      </w:r>
      <w:proofErr w:type="gramEnd"/>
    </w:p>
    <w:p w:rsidR="00CB1C41" w:rsidRPr="002604C2" w:rsidRDefault="00CB1C41" w:rsidP="00CB1C41">
      <w:pPr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2604C2">
        <w:rPr>
          <w:rFonts w:ascii="Times New Roman" w:hAnsi="Times New Roman" w:cs="Times New Roman"/>
          <w:sz w:val="28"/>
          <w:szCs w:val="28"/>
        </w:rPr>
        <w:t>В связи с этим,  в данном учебнике нами предложена,  разработанная на научной основе, система общих требований, предъявляемых, как к различным по форме, юрид</w:t>
      </w:r>
      <w:r w:rsidRPr="002604C2">
        <w:rPr>
          <w:rFonts w:ascii="Times New Roman" w:hAnsi="Times New Roman" w:cs="Times New Roman"/>
          <w:sz w:val="28"/>
          <w:szCs w:val="28"/>
        </w:rPr>
        <w:t>и</w:t>
      </w:r>
      <w:r w:rsidRPr="002604C2">
        <w:rPr>
          <w:rFonts w:ascii="Times New Roman" w:hAnsi="Times New Roman" w:cs="Times New Roman"/>
          <w:sz w:val="28"/>
          <w:szCs w:val="28"/>
        </w:rPr>
        <w:t>ческой силе, сфере действия, характеру и предмету правового регулирования нормати</w:t>
      </w:r>
      <w:r w:rsidRPr="002604C2">
        <w:rPr>
          <w:rFonts w:ascii="Times New Roman" w:hAnsi="Times New Roman" w:cs="Times New Roman"/>
          <w:sz w:val="28"/>
          <w:szCs w:val="28"/>
        </w:rPr>
        <w:t>в</w:t>
      </w:r>
      <w:r w:rsidRPr="002604C2">
        <w:rPr>
          <w:rFonts w:ascii="Times New Roman" w:hAnsi="Times New Roman" w:cs="Times New Roman"/>
          <w:sz w:val="28"/>
          <w:szCs w:val="28"/>
        </w:rPr>
        <w:t>ным правовым актам, так и к нормотворческому пр</w:t>
      </w:r>
      <w:r w:rsidRPr="002604C2">
        <w:rPr>
          <w:rFonts w:ascii="Times New Roman" w:hAnsi="Times New Roman" w:cs="Times New Roman"/>
          <w:sz w:val="28"/>
          <w:szCs w:val="28"/>
        </w:rPr>
        <w:t>о</w:t>
      </w:r>
      <w:r w:rsidRPr="002604C2">
        <w:rPr>
          <w:rFonts w:ascii="Times New Roman" w:hAnsi="Times New Roman" w:cs="Times New Roman"/>
          <w:sz w:val="28"/>
          <w:szCs w:val="28"/>
        </w:rPr>
        <w:t>цессу.</w:t>
      </w:r>
      <w:proofErr w:type="gramEnd"/>
      <w:r w:rsidRPr="002604C2">
        <w:rPr>
          <w:rFonts w:ascii="Times New Roman" w:hAnsi="Times New Roman" w:cs="Times New Roman"/>
          <w:sz w:val="28"/>
          <w:szCs w:val="28"/>
        </w:rPr>
        <w:t xml:space="preserve"> Представленные в настоящем издании требования, смогут оказать неоценимую помощь всем, кто занимается подг</w:t>
      </w:r>
      <w:r w:rsidRPr="002604C2">
        <w:rPr>
          <w:rFonts w:ascii="Times New Roman" w:hAnsi="Times New Roman" w:cs="Times New Roman"/>
          <w:sz w:val="28"/>
          <w:szCs w:val="28"/>
        </w:rPr>
        <w:t>о</w:t>
      </w:r>
      <w:r w:rsidRPr="002604C2">
        <w:rPr>
          <w:rFonts w:ascii="Times New Roman" w:hAnsi="Times New Roman" w:cs="Times New Roman"/>
          <w:sz w:val="28"/>
          <w:szCs w:val="28"/>
        </w:rPr>
        <w:t xml:space="preserve">товкой и принятием различных видов нормативных документов. </w:t>
      </w:r>
      <w:r w:rsidRPr="002604C2">
        <w:rPr>
          <w:rFonts w:ascii="Times New Roman" w:eastAsia="MS Mincho" w:hAnsi="Times New Roman" w:cs="Times New Roman"/>
          <w:sz w:val="28"/>
          <w:szCs w:val="28"/>
        </w:rPr>
        <w:t>В учебнике была выдвинута и аргументиров</w:t>
      </w:r>
      <w:r w:rsidRPr="002604C2">
        <w:rPr>
          <w:rFonts w:ascii="Times New Roman" w:eastAsia="MS Mincho" w:hAnsi="Times New Roman" w:cs="Times New Roman"/>
          <w:sz w:val="28"/>
          <w:szCs w:val="28"/>
        </w:rPr>
        <w:t>а</w:t>
      </w:r>
      <w:r w:rsidRPr="002604C2">
        <w:rPr>
          <w:rFonts w:ascii="Times New Roman" w:eastAsia="MS Mincho" w:hAnsi="Times New Roman" w:cs="Times New Roman"/>
          <w:sz w:val="28"/>
          <w:szCs w:val="28"/>
        </w:rPr>
        <w:t>на идея о необходимости обобщения системы научных знаний о проблемах нормотворческой деятельности, ее видах, способах, принципах, а также пр</w:t>
      </w:r>
      <w:r w:rsidRPr="002604C2">
        <w:rPr>
          <w:rFonts w:ascii="Times New Roman" w:eastAsia="MS Mincho" w:hAnsi="Times New Roman" w:cs="Times New Roman"/>
          <w:sz w:val="28"/>
          <w:szCs w:val="28"/>
        </w:rPr>
        <w:t>а</w:t>
      </w:r>
      <w:r w:rsidRPr="002604C2">
        <w:rPr>
          <w:rFonts w:ascii="Times New Roman" w:eastAsia="MS Mincho" w:hAnsi="Times New Roman" w:cs="Times New Roman"/>
          <w:sz w:val="28"/>
          <w:szCs w:val="28"/>
        </w:rPr>
        <w:t>вилах, приемах и средствах нормотворческой юридической техники, которые с</w:t>
      </w:r>
      <w:r w:rsidRPr="002604C2">
        <w:rPr>
          <w:rFonts w:ascii="Times New Roman" w:eastAsia="MS Mincho" w:hAnsi="Times New Roman" w:cs="Times New Roman"/>
          <w:sz w:val="28"/>
          <w:szCs w:val="28"/>
        </w:rPr>
        <w:t>о</w:t>
      </w:r>
      <w:r w:rsidRPr="002604C2">
        <w:rPr>
          <w:rFonts w:ascii="Times New Roman" w:eastAsia="MS Mincho" w:hAnsi="Times New Roman" w:cs="Times New Roman"/>
          <w:sz w:val="28"/>
          <w:szCs w:val="28"/>
        </w:rPr>
        <w:t>ставят предмет самостоятел</w:t>
      </w:r>
      <w:r w:rsidRPr="002604C2">
        <w:rPr>
          <w:rFonts w:ascii="Times New Roman" w:eastAsia="MS Mincho" w:hAnsi="Times New Roman" w:cs="Times New Roman"/>
          <w:sz w:val="28"/>
          <w:szCs w:val="28"/>
        </w:rPr>
        <w:t>ь</w:t>
      </w:r>
      <w:r w:rsidRPr="002604C2">
        <w:rPr>
          <w:rFonts w:ascii="Times New Roman" w:eastAsia="MS Mincho" w:hAnsi="Times New Roman" w:cs="Times New Roman"/>
          <w:sz w:val="28"/>
          <w:szCs w:val="28"/>
        </w:rPr>
        <w:t>ной науки – нормографии. Данная наука носит, как теоретический, так и  прикладной характер. Теоретикам права и практикующим юристам уже давно необходимо отойти от стереотипов, согласно которым пр</w:t>
      </w:r>
      <w:r w:rsidRPr="002604C2">
        <w:rPr>
          <w:rFonts w:ascii="Times New Roman" w:eastAsia="MS Mincho" w:hAnsi="Times New Roman" w:cs="Times New Roman"/>
          <w:sz w:val="28"/>
          <w:szCs w:val="28"/>
        </w:rPr>
        <w:t>и</w:t>
      </w:r>
      <w:r w:rsidRPr="002604C2">
        <w:rPr>
          <w:rFonts w:ascii="Times New Roman" w:eastAsia="MS Mincho" w:hAnsi="Times New Roman" w:cs="Times New Roman"/>
          <w:sz w:val="28"/>
          <w:szCs w:val="28"/>
        </w:rPr>
        <w:t>кладные юридические науки существуют только, как вспомогательные науки для отраслевых юридических наук. Сегодня объекти</w:t>
      </w:r>
      <w:r w:rsidRPr="002604C2">
        <w:rPr>
          <w:rFonts w:ascii="Times New Roman" w:eastAsia="MS Mincho" w:hAnsi="Times New Roman" w:cs="Times New Roman"/>
          <w:sz w:val="28"/>
          <w:szCs w:val="28"/>
        </w:rPr>
        <w:t>в</w:t>
      </w:r>
      <w:r w:rsidRPr="002604C2">
        <w:rPr>
          <w:rFonts w:ascii="Times New Roman" w:eastAsia="MS Mincho" w:hAnsi="Times New Roman" w:cs="Times New Roman"/>
          <w:sz w:val="28"/>
          <w:szCs w:val="28"/>
        </w:rPr>
        <w:t>ным фактом является то, что уже очевидно просматриваются тенденции формирования системы пр</w:t>
      </w:r>
      <w:r w:rsidRPr="002604C2">
        <w:rPr>
          <w:rFonts w:ascii="Times New Roman" w:eastAsia="MS Mincho" w:hAnsi="Times New Roman" w:cs="Times New Roman"/>
          <w:sz w:val="28"/>
          <w:szCs w:val="28"/>
        </w:rPr>
        <w:t>и</w:t>
      </w:r>
      <w:r w:rsidRPr="002604C2">
        <w:rPr>
          <w:rFonts w:ascii="Times New Roman" w:eastAsia="MS Mincho" w:hAnsi="Times New Roman" w:cs="Times New Roman"/>
          <w:sz w:val="28"/>
          <w:szCs w:val="28"/>
        </w:rPr>
        <w:t>кладных наук не только для отраслевых юридических наук, но и для общей теории права и государства. Примерами могут служить: правовая комп</w:t>
      </w:r>
      <w:r w:rsidRPr="002604C2">
        <w:rPr>
          <w:rFonts w:ascii="Times New Roman" w:eastAsia="MS Mincho" w:hAnsi="Times New Roman" w:cs="Times New Roman"/>
          <w:sz w:val="28"/>
          <w:szCs w:val="28"/>
        </w:rPr>
        <w:t>а</w:t>
      </w:r>
      <w:r w:rsidRPr="002604C2">
        <w:rPr>
          <w:rFonts w:ascii="Times New Roman" w:eastAsia="MS Mincho" w:hAnsi="Times New Roman" w:cs="Times New Roman"/>
          <w:sz w:val="28"/>
          <w:szCs w:val="28"/>
        </w:rPr>
        <w:t xml:space="preserve">ративистика, правовая герменевтика, правовая конфликтология и т. п. </w:t>
      </w:r>
    </w:p>
    <w:p w:rsidR="00CB1C41" w:rsidRPr="002604C2" w:rsidRDefault="00CB1C41" w:rsidP="00CB1C41">
      <w:pPr>
        <w:rPr>
          <w:rFonts w:ascii="Times New Roman" w:eastAsia="MS Mincho" w:hAnsi="Times New Roman" w:cs="Times New Roman"/>
          <w:sz w:val="28"/>
          <w:szCs w:val="28"/>
        </w:rPr>
      </w:pPr>
      <w:r w:rsidRPr="002604C2">
        <w:rPr>
          <w:rFonts w:ascii="Times New Roman" w:eastAsia="MS Mincho" w:hAnsi="Times New Roman" w:cs="Times New Roman"/>
          <w:sz w:val="28"/>
          <w:szCs w:val="28"/>
        </w:rPr>
        <w:t xml:space="preserve">Нормографии, как самостоятельной науке, посвящен данный труд. 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lastRenderedPageBreak/>
        <w:t>Учебник состоит из двух частей. В  «Общей части» раскрываются понятие, при</w:t>
      </w:r>
      <w:r w:rsidRPr="002604C2">
        <w:rPr>
          <w:rFonts w:ascii="Times New Roman" w:hAnsi="Times New Roman" w:cs="Times New Roman"/>
          <w:sz w:val="28"/>
          <w:szCs w:val="28"/>
        </w:rPr>
        <w:t>н</w:t>
      </w:r>
      <w:r w:rsidRPr="002604C2">
        <w:rPr>
          <w:rFonts w:ascii="Times New Roman" w:hAnsi="Times New Roman" w:cs="Times New Roman"/>
          <w:sz w:val="28"/>
          <w:szCs w:val="28"/>
        </w:rPr>
        <w:t>ципы, функции нормотворчества, технологии правового мониторинга в нормотворч</w:t>
      </w:r>
      <w:r w:rsidRPr="002604C2">
        <w:rPr>
          <w:rFonts w:ascii="Times New Roman" w:hAnsi="Times New Roman" w:cs="Times New Roman"/>
          <w:sz w:val="28"/>
          <w:szCs w:val="28"/>
        </w:rPr>
        <w:t>е</w:t>
      </w:r>
      <w:r w:rsidRPr="002604C2">
        <w:rPr>
          <w:rFonts w:ascii="Times New Roman" w:hAnsi="Times New Roman" w:cs="Times New Roman"/>
          <w:sz w:val="28"/>
          <w:szCs w:val="28"/>
        </w:rPr>
        <w:t>ском процессе, рассматриваются средства и способы нормотворческой юридической техники. Отличительной особенн</w:t>
      </w:r>
      <w:r w:rsidRPr="002604C2">
        <w:rPr>
          <w:rFonts w:ascii="Times New Roman" w:hAnsi="Times New Roman" w:cs="Times New Roman"/>
          <w:sz w:val="28"/>
          <w:szCs w:val="28"/>
        </w:rPr>
        <w:t>о</w:t>
      </w:r>
      <w:r w:rsidRPr="002604C2">
        <w:rPr>
          <w:rFonts w:ascii="Times New Roman" w:hAnsi="Times New Roman" w:cs="Times New Roman"/>
          <w:sz w:val="28"/>
          <w:szCs w:val="28"/>
        </w:rPr>
        <w:t xml:space="preserve">стью учебника является то, что  в «Особенной части» содержатся современные методики подготовки </w:t>
      </w:r>
      <w:r w:rsidRPr="002604C2">
        <w:rPr>
          <w:rFonts w:ascii="Times New Roman" w:hAnsi="Times New Roman" w:cs="Times New Roman"/>
          <w:b/>
          <w:i/>
          <w:sz w:val="28"/>
          <w:szCs w:val="28"/>
          <w:u w:val="single"/>
        </w:rPr>
        <w:t>всех видов нормативных правовых а</w:t>
      </w:r>
      <w:r w:rsidRPr="002604C2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2604C2">
        <w:rPr>
          <w:rFonts w:ascii="Times New Roman" w:hAnsi="Times New Roman" w:cs="Times New Roman"/>
          <w:b/>
          <w:i/>
          <w:sz w:val="28"/>
          <w:szCs w:val="28"/>
          <w:u w:val="single"/>
        </w:rPr>
        <w:t>тов</w:t>
      </w:r>
      <w:r w:rsidRPr="002604C2">
        <w:rPr>
          <w:rFonts w:ascii="Times New Roman" w:hAnsi="Times New Roman" w:cs="Times New Roman"/>
          <w:sz w:val="28"/>
          <w:szCs w:val="28"/>
        </w:rPr>
        <w:t>, начиная с федеральных конституционных законов и заканчивая локальными акт</w:t>
      </w:r>
      <w:r w:rsidRPr="002604C2">
        <w:rPr>
          <w:rFonts w:ascii="Times New Roman" w:hAnsi="Times New Roman" w:cs="Times New Roman"/>
          <w:sz w:val="28"/>
          <w:szCs w:val="28"/>
        </w:rPr>
        <w:t>а</w:t>
      </w:r>
      <w:r w:rsidRPr="002604C2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Учебник рассчитан на студентов, обучающихся по магистерским программам по юриспруденции, изучающих курсы нормографии, юридической техники, законодател</w:t>
      </w:r>
      <w:r w:rsidRPr="002604C2">
        <w:rPr>
          <w:rFonts w:ascii="Times New Roman" w:hAnsi="Times New Roman" w:cs="Times New Roman"/>
          <w:sz w:val="28"/>
          <w:szCs w:val="28"/>
        </w:rPr>
        <w:t>ь</w:t>
      </w:r>
      <w:r w:rsidRPr="002604C2">
        <w:rPr>
          <w:rFonts w:ascii="Times New Roman" w:hAnsi="Times New Roman" w:cs="Times New Roman"/>
          <w:sz w:val="28"/>
          <w:szCs w:val="28"/>
        </w:rPr>
        <w:t>ного процесса  и т. п.,  а также на студентов, обучающихся по специальн</w:t>
      </w:r>
      <w:r w:rsidRPr="002604C2">
        <w:rPr>
          <w:rFonts w:ascii="Times New Roman" w:hAnsi="Times New Roman" w:cs="Times New Roman"/>
          <w:sz w:val="28"/>
          <w:szCs w:val="28"/>
        </w:rPr>
        <w:t>о</w:t>
      </w:r>
      <w:r w:rsidRPr="002604C2">
        <w:rPr>
          <w:rFonts w:ascii="Times New Roman" w:hAnsi="Times New Roman" w:cs="Times New Roman"/>
          <w:sz w:val="28"/>
          <w:szCs w:val="28"/>
        </w:rPr>
        <w:t>стям:</w:t>
      </w:r>
    </w:p>
    <w:p w:rsidR="00CB1C41" w:rsidRPr="002604C2" w:rsidRDefault="00CB1C41" w:rsidP="00CB1C41">
      <w:pPr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 xml:space="preserve">-  </w:t>
      </w:r>
      <w:r w:rsidRPr="002604C2">
        <w:rPr>
          <w:rFonts w:ascii="Times New Roman" w:hAnsi="Times New Roman" w:cs="Times New Roman"/>
          <w:b/>
          <w:sz w:val="28"/>
          <w:szCs w:val="28"/>
        </w:rPr>
        <w:t>030500 Юриспруденция</w:t>
      </w:r>
      <w:r w:rsidRPr="002604C2">
        <w:rPr>
          <w:rFonts w:ascii="Times New Roman" w:hAnsi="Times New Roman" w:cs="Times New Roman"/>
          <w:sz w:val="28"/>
          <w:szCs w:val="28"/>
        </w:rPr>
        <w:t xml:space="preserve"> (квалификация (степень) «бакалавр») при изучении т</w:t>
      </w:r>
      <w:r w:rsidRPr="002604C2">
        <w:rPr>
          <w:rFonts w:ascii="Times New Roman" w:hAnsi="Times New Roman" w:cs="Times New Roman"/>
          <w:sz w:val="28"/>
          <w:szCs w:val="28"/>
        </w:rPr>
        <w:t>а</w:t>
      </w:r>
      <w:r w:rsidRPr="002604C2">
        <w:rPr>
          <w:rFonts w:ascii="Times New Roman" w:hAnsi="Times New Roman" w:cs="Times New Roman"/>
          <w:sz w:val="28"/>
          <w:szCs w:val="28"/>
        </w:rPr>
        <w:t xml:space="preserve">ких 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курсов, как: </w:t>
      </w:r>
      <w:proofErr w:type="gramStart"/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>«Теория государства и права», «Конституционное право», «Админ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стративное  право»,  «Муниципальное право», «Трудовое право» и спецкурсов, п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>священных проблемам нормотворчества («Но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мография», «Юридическая техника</w:t>
      </w:r>
      <w:r w:rsidRPr="002604C2">
        <w:rPr>
          <w:rFonts w:ascii="Times New Roman" w:hAnsi="Times New Roman" w:cs="Times New Roman"/>
          <w:sz w:val="28"/>
          <w:szCs w:val="28"/>
        </w:rPr>
        <w:t>», «Подготовка законопр</w:t>
      </w:r>
      <w:r w:rsidRPr="002604C2">
        <w:rPr>
          <w:rFonts w:ascii="Times New Roman" w:hAnsi="Times New Roman" w:cs="Times New Roman"/>
          <w:sz w:val="28"/>
          <w:szCs w:val="28"/>
        </w:rPr>
        <w:t>о</w:t>
      </w:r>
      <w:r w:rsidRPr="002604C2">
        <w:rPr>
          <w:rFonts w:ascii="Times New Roman" w:hAnsi="Times New Roman" w:cs="Times New Roman"/>
          <w:sz w:val="28"/>
          <w:szCs w:val="28"/>
        </w:rPr>
        <w:t xml:space="preserve">ектов» и т. п.); </w:t>
      </w:r>
      <w:proofErr w:type="gramEnd"/>
    </w:p>
    <w:p w:rsidR="00CB1C41" w:rsidRPr="002604C2" w:rsidRDefault="00CB1C41" w:rsidP="00CB1C41">
      <w:pPr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2604C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080507 «Менеджмент организации»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604C2">
        <w:rPr>
          <w:rFonts w:ascii="Times New Roman" w:hAnsi="Times New Roman" w:cs="Times New Roman"/>
          <w:sz w:val="28"/>
          <w:szCs w:val="28"/>
        </w:rPr>
        <w:t xml:space="preserve">при изучении таких 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>курсов, как:   «Управленческие решения», «Документоведение»</w:t>
      </w:r>
      <w:r w:rsidRPr="002604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1C41" w:rsidRPr="002604C2" w:rsidRDefault="00CB1C41" w:rsidP="00CB1C41">
      <w:pPr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 xml:space="preserve">- </w:t>
      </w:r>
      <w:r w:rsidRPr="002604C2">
        <w:rPr>
          <w:rFonts w:ascii="Times New Roman" w:hAnsi="Times New Roman" w:cs="Times New Roman"/>
          <w:b/>
          <w:sz w:val="28"/>
          <w:szCs w:val="28"/>
        </w:rPr>
        <w:t>080505 «Управление персоналом»</w:t>
      </w:r>
      <w:r w:rsidRPr="002604C2">
        <w:rPr>
          <w:rFonts w:ascii="Times New Roman" w:hAnsi="Times New Roman" w:cs="Times New Roman"/>
          <w:sz w:val="28"/>
          <w:szCs w:val="28"/>
        </w:rPr>
        <w:t xml:space="preserve"> при изучении к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урса «Основы организации делопроизводства»; </w:t>
      </w:r>
    </w:p>
    <w:p w:rsidR="00CB1C41" w:rsidRPr="002604C2" w:rsidRDefault="00CB1C41" w:rsidP="00CB1C41">
      <w:pPr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2604C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032001 «Документоведение и документационное обеспечение управл</w:t>
      </w:r>
      <w:r w:rsidRPr="002604C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е</w:t>
      </w:r>
      <w:r w:rsidRPr="002604C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ния»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604C2">
        <w:rPr>
          <w:rFonts w:ascii="Times New Roman" w:hAnsi="Times New Roman" w:cs="Times New Roman"/>
          <w:sz w:val="28"/>
          <w:szCs w:val="28"/>
        </w:rPr>
        <w:t>при изучении к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>урсов: «Документационная лингвистика», «Документовед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ние»; </w:t>
      </w:r>
    </w:p>
    <w:p w:rsidR="00CB1C41" w:rsidRPr="002604C2" w:rsidRDefault="00CB1C41" w:rsidP="00CB1C41">
      <w:pPr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2604C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0</w:t>
      </w:r>
      <w:r w:rsidRPr="002604C2">
        <w:rPr>
          <w:rFonts w:ascii="Times New Roman" w:hAnsi="Times New Roman" w:cs="Times New Roman"/>
          <w:b/>
          <w:sz w:val="28"/>
          <w:szCs w:val="28"/>
        </w:rPr>
        <w:t xml:space="preserve">30200 «Политология» </w:t>
      </w:r>
      <w:r w:rsidRPr="002604C2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>курсов «Государственная политика и управление» и «Конституционное право Ро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2604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сии». </w:t>
      </w:r>
    </w:p>
    <w:p w:rsidR="00CB1C41" w:rsidRPr="002604C2" w:rsidRDefault="00CB1C41" w:rsidP="00CB1C41">
      <w:pPr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Также данный учебник может быть полезен депутатам, государственным и мун</w:t>
      </w:r>
      <w:r w:rsidRPr="002604C2">
        <w:rPr>
          <w:rFonts w:ascii="Times New Roman" w:hAnsi="Times New Roman" w:cs="Times New Roman"/>
          <w:sz w:val="28"/>
          <w:szCs w:val="28"/>
        </w:rPr>
        <w:t>и</w:t>
      </w:r>
      <w:r w:rsidRPr="002604C2">
        <w:rPr>
          <w:rFonts w:ascii="Times New Roman" w:hAnsi="Times New Roman" w:cs="Times New Roman"/>
          <w:sz w:val="28"/>
          <w:szCs w:val="28"/>
        </w:rPr>
        <w:t>ципальным служащих, научным работникам, преподав</w:t>
      </w:r>
      <w:r w:rsidRPr="002604C2">
        <w:rPr>
          <w:rFonts w:ascii="Times New Roman" w:hAnsi="Times New Roman" w:cs="Times New Roman"/>
          <w:sz w:val="28"/>
          <w:szCs w:val="28"/>
        </w:rPr>
        <w:t>а</w:t>
      </w:r>
      <w:r w:rsidRPr="002604C2">
        <w:rPr>
          <w:rFonts w:ascii="Times New Roman" w:hAnsi="Times New Roman" w:cs="Times New Roman"/>
          <w:sz w:val="28"/>
          <w:szCs w:val="28"/>
        </w:rPr>
        <w:t>телям и всем, кто интересуется проблемами нормотворчества и правового мониторинга в нормо</w:t>
      </w:r>
      <w:r w:rsidRPr="002604C2">
        <w:rPr>
          <w:rFonts w:ascii="Times New Roman" w:hAnsi="Times New Roman" w:cs="Times New Roman"/>
          <w:sz w:val="28"/>
          <w:szCs w:val="28"/>
        </w:rPr>
        <w:t>т</w:t>
      </w:r>
      <w:r w:rsidRPr="002604C2">
        <w:rPr>
          <w:rFonts w:ascii="Times New Roman" w:hAnsi="Times New Roman" w:cs="Times New Roman"/>
          <w:sz w:val="28"/>
          <w:szCs w:val="28"/>
        </w:rPr>
        <w:t>ворческом процессе.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В результате освоения курса студенты должны: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знать категориальный аппарат теории нормотворчества, его способы, функции, принципы,  уметь применять их на практике;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знать особенности различных видов нормативных правовых актов, в том числе в электро</w:t>
      </w:r>
      <w:r w:rsidRPr="002604C2">
        <w:rPr>
          <w:rFonts w:ascii="Times New Roman" w:hAnsi="Times New Roman" w:cs="Times New Roman"/>
          <w:sz w:val="28"/>
          <w:szCs w:val="28"/>
        </w:rPr>
        <w:t>н</w:t>
      </w:r>
      <w:r w:rsidRPr="002604C2">
        <w:rPr>
          <w:rFonts w:ascii="Times New Roman" w:hAnsi="Times New Roman" w:cs="Times New Roman"/>
          <w:sz w:val="28"/>
          <w:szCs w:val="28"/>
        </w:rPr>
        <w:t>ной форме;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знать особенности подготовки федеральных законов и различных видов подзако</w:t>
      </w:r>
      <w:r w:rsidRPr="002604C2">
        <w:rPr>
          <w:rFonts w:ascii="Times New Roman" w:hAnsi="Times New Roman" w:cs="Times New Roman"/>
          <w:sz w:val="28"/>
          <w:szCs w:val="28"/>
        </w:rPr>
        <w:t>н</w:t>
      </w:r>
      <w:r w:rsidRPr="002604C2">
        <w:rPr>
          <w:rFonts w:ascii="Times New Roman" w:hAnsi="Times New Roman" w:cs="Times New Roman"/>
          <w:sz w:val="28"/>
          <w:szCs w:val="28"/>
        </w:rPr>
        <w:t>ных нормативных правовых актов;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знать требования, предъявляемые к различным видам нормотворческого проце</w:t>
      </w:r>
      <w:r w:rsidRPr="002604C2">
        <w:rPr>
          <w:rFonts w:ascii="Times New Roman" w:hAnsi="Times New Roman" w:cs="Times New Roman"/>
          <w:sz w:val="28"/>
          <w:szCs w:val="28"/>
        </w:rPr>
        <w:t>с</w:t>
      </w:r>
      <w:r w:rsidRPr="002604C2">
        <w:rPr>
          <w:rFonts w:ascii="Times New Roman" w:hAnsi="Times New Roman" w:cs="Times New Roman"/>
          <w:sz w:val="28"/>
          <w:szCs w:val="28"/>
        </w:rPr>
        <w:t>са, к содержанию, структуре и формам нормативных прав</w:t>
      </w:r>
      <w:r w:rsidRPr="002604C2">
        <w:rPr>
          <w:rFonts w:ascii="Times New Roman" w:hAnsi="Times New Roman" w:cs="Times New Roman"/>
          <w:sz w:val="28"/>
          <w:szCs w:val="28"/>
        </w:rPr>
        <w:t>о</w:t>
      </w:r>
      <w:r w:rsidRPr="002604C2">
        <w:rPr>
          <w:rFonts w:ascii="Times New Roman" w:hAnsi="Times New Roman" w:cs="Times New Roman"/>
          <w:sz w:val="28"/>
          <w:szCs w:val="28"/>
        </w:rPr>
        <w:t>вых актов;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знать основные классификации и правовую природу различных средств нормо</w:t>
      </w:r>
      <w:r w:rsidRPr="002604C2">
        <w:rPr>
          <w:rFonts w:ascii="Times New Roman" w:hAnsi="Times New Roman" w:cs="Times New Roman"/>
          <w:sz w:val="28"/>
          <w:szCs w:val="28"/>
        </w:rPr>
        <w:t>т</w:t>
      </w:r>
      <w:r w:rsidRPr="002604C2">
        <w:rPr>
          <w:rFonts w:ascii="Times New Roman" w:hAnsi="Times New Roman" w:cs="Times New Roman"/>
          <w:sz w:val="28"/>
          <w:szCs w:val="28"/>
        </w:rPr>
        <w:t>ворческой юридической техники;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знать способы изложения нормативных правовых актов;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 xml:space="preserve">- знать понятие, виды и способы систематизации нормативных </w:t>
      </w:r>
      <w:r w:rsidRPr="002604C2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2604C2">
        <w:rPr>
          <w:rFonts w:ascii="Times New Roman" w:hAnsi="Times New Roman" w:cs="Times New Roman"/>
          <w:sz w:val="28"/>
          <w:szCs w:val="28"/>
        </w:rPr>
        <w:t>а</w:t>
      </w:r>
      <w:r w:rsidRPr="002604C2">
        <w:rPr>
          <w:rFonts w:ascii="Times New Roman" w:hAnsi="Times New Roman" w:cs="Times New Roman"/>
          <w:sz w:val="28"/>
          <w:szCs w:val="28"/>
        </w:rPr>
        <w:t>вовых актов;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знать теорию и методологию проведения мониторинга проектов нормативных правовых актов и действующего законодател</w:t>
      </w:r>
      <w:r w:rsidRPr="002604C2">
        <w:rPr>
          <w:rFonts w:ascii="Times New Roman" w:hAnsi="Times New Roman" w:cs="Times New Roman"/>
          <w:sz w:val="28"/>
          <w:szCs w:val="28"/>
        </w:rPr>
        <w:t>ь</w:t>
      </w:r>
      <w:r w:rsidRPr="002604C2">
        <w:rPr>
          <w:rFonts w:ascii="Times New Roman" w:hAnsi="Times New Roman" w:cs="Times New Roman"/>
          <w:sz w:val="28"/>
          <w:szCs w:val="28"/>
        </w:rPr>
        <w:t>ства;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уметь правильно выбирать форму проекта нормативного правового акта и опир</w:t>
      </w:r>
      <w:r w:rsidRPr="002604C2">
        <w:rPr>
          <w:rFonts w:ascii="Times New Roman" w:hAnsi="Times New Roman" w:cs="Times New Roman"/>
          <w:sz w:val="28"/>
          <w:szCs w:val="28"/>
        </w:rPr>
        <w:t>а</w:t>
      </w:r>
      <w:r w:rsidRPr="002604C2">
        <w:rPr>
          <w:rFonts w:ascii="Times New Roman" w:hAnsi="Times New Roman" w:cs="Times New Roman"/>
          <w:sz w:val="28"/>
          <w:szCs w:val="28"/>
        </w:rPr>
        <w:t>ясь на знания нормотворческой юридической техники правильно его п</w:t>
      </w:r>
      <w:r w:rsidRPr="002604C2">
        <w:rPr>
          <w:rFonts w:ascii="Times New Roman" w:hAnsi="Times New Roman" w:cs="Times New Roman"/>
          <w:sz w:val="28"/>
          <w:szCs w:val="28"/>
        </w:rPr>
        <w:t>о</w:t>
      </w:r>
      <w:r w:rsidRPr="002604C2">
        <w:rPr>
          <w:rFonts w:ascii="Times New Roman" w:hAnsi="Times New Roman" w:cs="Times New Roman"/>
          <w:sz w:val="28"/>
          <w:szCs w:val="28"/>
        </w:rPr>
        <w:t>строить;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уметь выбирать из многообразного инструментария нормотворческой юридич</w:t>
      </w:r>
      <w:r w:rsidRPr="002604C2">
        <w:rPr>
          <w:rFonts w:ascii="Times New Roman" w:hAnsi="Times New Roman" w:cs="Times New Roman"/>
          <w:sz w:val="28"/>
          <w:szCs w:val="28"/>
        </w:rPr>
        <w:t>е</w:t>
      </w:r>
      <w:r w:rsidRPr="002604C2">
        <w:rPr>
          <w:rFonts w:ascii="Times New Roman" w:hAnsi="Times New Roman" w:cs="Times New Roman"/>
          <w:sz w:val="28"/>
          <w:szCs w:val="28"/>
        </w:rPr>
        <w:t>ской техники необходимые средства;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уметь применять на практике основные средства и приемы нормотворческой те</w:t>
      </w:r>
      <w:r w:rsidRPr="002604C2">
        <w:rPr>
          <w:rFonts w:ascii="Times New Roman" w:hAnsi="Times New Roman" w:cs="Times New Roman"/>
          <w:sz w:val="28"/>
          <w:szCs w:val="28"/>
        </w:rPr>
        <w:t>х</w:t>
      </w:r>
      <w:r w:rsidRPr="002604C2">
        <w:rPr>
          <w:rFonts w:ascii="Times New Roman" w:hAnsi="Times New Roman" w:cs="Times New Roman"/>
          <w:sz w:val="28"/>
          <w:szCs w:val="28"/>
        </w:rPr>
        <w:t>ники;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уметь осуществлять основные виды правового мониторинга;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уметь составлять перспективные и текущие планы нормотворческой деятельн</w:t>
      </w:r>
      <w:r w:rsidRPr="002604C2">
        <w:rPr>
          <w:rFonts w:ascii="Times New Roman" w:hAnsi="Times New Roman" w:cs="Times New Roman"/>
          <w:sz w:val="28"/>
          <w:szCs w:val="28"/>
        </w:rPr>
        <w:t>о</w:t>
      </w:r>
      <w:r w:rsidRPr="002604C2">
        <w:rPr>
          <w:rFonts w:ascii="Times New Roman" w:hAnsi="Times New Roman" w:cs="Times New Roman"/>
          <w:sz w:val="28"/>
          <w:szCs w:val="28"/>
        </w:rPr>
        <w:t>сти;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уметь проводить научные исследования в области нормотворчества и правового мониторинга;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владеть методиками проведения мониторинга проектов нормативных правовых актов и различных видов нормативных прав</w:t>
      </w:r>
      <w:r w:rsidRPr="002604C2">
        <w:rPr>
          <w:rFonts w:ascii="Times New Roman" w:hAnsi="Times New Roman" w:cs="Times New Roman"/>
          <w:sz w:val="28"/>
          <w:szCs w:val="28"/>
        </w:rPr>
        <w:t>о</w:t>
      </w:r>
      <w:r w:rsidRPr="002604C2">
        <w:rPr>
          <w:rFonts w:ascii="Times New Roman" w:hAnsi="Times New Roman" w:cs="Times New Roman"/>
          <w:sz w:val="28"/>
          <w:szCs w:val="28"/>
        </w:rPr>
        <w:t>вых актов;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владеть навыками подготовки планов законопроектных работ;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владеть методиками проведения общеправовой, лингвистической и антикорру</w:t>
      </w:r>
      <w:r w:rsidRPr="002604C2">
        <w:rPr>
          <w:rFonts w:ascii="Times New Roman" w:hAnsi="Times New Roman" w:cs="Times New Roman"/>
          <w:sz w:val="28"/>
          <w:szCs w:val="28"/>
        </w:rPr>
        <w:t>п</w:t>
      </w:r>
      <w:r w:rsidRPr="002604C2">
        <w:rPr>
          <w:rFonts w:ascii="Times New Roman" w:hAnsi="Times New Roman" w:cs="Times New Roman"/>
          <w:sz w:val="28"/>
          <w:szCs w:val="28"/>
        </w:rPr>
        <w:t>ционной экспертизы;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владеть навыками создания различных видов норм права;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владеть навыками правильного выбора средств нормотворческой юридической техники;</w:t>
      </w:r>
    </w:p>
    <w:p w:rsidR="00CB1C41" w:rsidRPr="002604C2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владеть навыками  правовой обоснованности проектов нормативных правовых актов;</w:t>
      </w:r>
    </w:p>
    <w:p w:rsidR="00CB1C41" w:rsidRPr="00B274F7" w:rsidRDefault="00CB1C41" w:rsidP="00CB1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4C2">
        <w:rPr>
          <w:rFonts w:ascii="Times New Roman" w:hAnsi="Times New Roman" w:cs="Times New Roman"/>
          <w:sz w:val="28"/>
          <w:szCs w:val="28"/>
        </w:rPr>
        <w:t>- владеть технологиями подготовки законов и различных видов подзаконных но</w:t>
      </w:r>
      <w:r w:rsidRPr="002604C2">
        <w:rPr>
          <w:rFonts w:ascii="Times New Roman" w:hAnsi="Times New Roman" w:cs="Times New Roman"/>
          <w:sz w:val="28"/>
          <w:szCs w:val="28"/>
        </w:rPr>
        <w:t>р</w:t>
      </w:r>
      <w:r w:rsidRPr="002604C2">
        <w:rPr>
          <w:rFonts w:ascii="Times New Roman" w:hAnsi="Times New Roman" w:cs="Times New Roman"/>
          <w:sz w:val="28"/>
          <w:szCs w:val="28"/>
        </w:rPr>
        <w:t>мативных правовых актов.</w:t>
      </w:r>
    </w:p>
    <w:p w:rsidR="005E55FC" w:rsidRDefault="005E55FC">
      <w:bookmarkStart w:id="0" w:name="_GoBack"/>
      <w:bookmarkEnd w:id="0"/>
    </w:p>
    <w:sectPr w:rsidR="005E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0"/>
    <w:rsid w:val="005E55FC"/>
    <w:rsid w:val="00B55750"/>
    <w:rsid w:val="00C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PMingLiU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1C41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B1C4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Plain Text"/>
    <w:basedOn w:val="a"/>
    <w:link w:val="a6"/>
    <w:rsid w:val="00CB1C41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B1C4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PMingLiU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1C41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B1C4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Plain Text"/>
    <w:basedOn w:val="a"/>
    <w:link w:val="a6"/>
    <w:rsid w:val="00CB1C41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B1C4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2016-12-24T23:30:00Z</dcterms:created>
  <dcterms:modified xsi:type="dcterms:W3CDTF">2016-12-24T23:31:00Z</dcterms:modified>
</cp:coreProperties>
</file>