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322B" w14:textId="77777777" w:rsidR="007B25BD" w:rsidRPr="000936E1" w:rsidRDefault="007B25BD" w:rsidP="00EC1AC7">
      <w:pPr>
        <w:jc w:val="both"/>
        <w:rPr>
          <w:rFonts w:ascii="Times New Roman" w:eastAsia="Times New Roman" w:hAnsi="Times New Roman" w:cs="Times New Roman"/>
          <w:bCs/>
          <w:i/>
          <w:iCs/>
          <w:sz w:val="32"/>
          <w:szCs w:val="32"/>
        </w:rPr>
      </w:pPr>
      <w:r w:rsidRPr="000936E1">
        <w:rPr>
          <w:rFonts w:ascii="Times New Roman" w:eastAsia="Times New Roman" w:hAnsi="Times New Roman" w:cs="Times New Roman"/>
          <w:bCs/>
          <w:i/>
          <w:iCs/>
          <w:sz w:val="32"/>
          <w:szCs w:val="32"/>
        </w:rPr>
        <w:t>Д.Д. Логинопуло, М.Г. Селезнев</w:t>
      </w:r>
    </w:p>
    <w:p w14:paraId="15223F4E" w14:textId="5A71DE68" w:rsidR="00202E94" w:rsidRPr="002005C2" w:rsidRDefault="00AA4995" w:rsidP="00EC1AC7">
      <w:pPr>
        <w:jc w:val="both"/>
        <w:rPr>
          <w:rFonts w:ascii="Times New Roman" w:eastAsia="Times New Roman" w:hAnsi="Times New Roman" w:cs="Times New Roman"/>
          <w:b/>
          <w:sz w:val="32"/>
          <w:szCs w:val="32"/>
        </w:rPr>
      </w:pPr>
      <w:r w:rsidRPr="002005C2">
        <w:rPr>
          <w:rFonts w:ascii="Times New Roman" w:eastAsia="Times New Roman" w:hAnsi="Times New Roman" w:cs="Times New Roman"/>
          <w:b/>
          <w:sz w:val="32"/>
          <w:szCs w:val="32"/>
        </w:rPr>
        <w:t xml:space="preserve">Мотивы </w:t>
      </w:r>
      <w:r w:rsidR="0032520A" w:rsidRPr="002005C2">
        <w:rPr>
          <w:rFonts w:ascii="Times New Roman" w:hAnsi="Times New Roman"/>
          <w:b/>
          <w:sz w:val="32"/>
        </w:rPr>
        <w:t xml:space="preserve">и </w:t>
      </w:r>
      <w:r w:rsidRPr="002005C2">
        <w:rPr>
          <w:rFonts w:ascii="Times New Roman" w:eastAsia="Times New Roman" w:hAnsi="Times New Roman" w:cs="Times New Roman"/>
          <w:b/>
          <w:sz w:val="32"/>
          <w:szCs w:val="32"/>
        </w:rPr>
        <w:t>литературные топосы</w:t>
      </w:r>
      <w:r w:rsidR="0032520A" w:rsidRPr="002005C2">
        <w:rPr>
          <w:rFonts w:ascii="Times New Roman" w:hAnsi="Times New Roman"/>
          <w:b/>
          <w:sz w:val="32"/>
        </w:rPr>
        <w:t xml:space="preserve"> в истории про израильских разведчиков и публичную женщину Раав (Книга Иисуса Навина</w:t>
      </w:r>
      <w:r w:rsidRPr="002005C2">
        <w:rPr>
          <w:rFonts w:ascii="Times New Roman" w:eastAsia="Times New Roman" w:hAnsi="Times New Roman" w:cs="Times New Roman"/>
          <w:b/>
          <w:sz w:val="32"/>
          <w:szCs w:val="32"/>
        </w:rPr>
        <w:t>)</w:t>
      </w:r>
    </w:p>
    <w:p w14:paraId="52751B32" w14:textId="77777777" w:rsidR="00EC1AC7" w:rsidRDefault="00EC1AC7" w:rsidP="00EC1AC7">
      <w:pPr>
        <w:jc w:val="both"/>
        <w:rPr>
          <w:rFonts w:ascii="Times New Roman" w:eastAsia="Times New Roman" w:hAnsi="Times New Roman" w:cs="Times New Roman"/>
          <w:b/>
          <w:sz w:val="32"/>
          <w:szCs w:val="32"/>
        </w:rPr>
      </w:pPr>
    </w:p>
    <w:p w14:paraId="3F0BCF6C" w14:textId="7C96501F" w:rsidR="000936E1" w:rsidRPr="000936E1" w:rsidRDefault="000936E1" w:rsidP="000936E1">
      <w:pPr>
        <w:jc w:val="both"/>
        <w:rPr>
          <w:rFonts w:ascii="Times New Roman" w:eastAsia="Times New Roman" w:hAnsi="Times New Roman" w:cs="Times New Roman"/>
          <w:bCs/>
          <w:i/>
          <w:iCs/>
          <w:sz w:val="32"/>
          <w:szCs w:val="32"/>
          <w:lang w:val="en-US"/>
        </w:rPr>
      </w:pPr>
      <w:r>
        <w:rPr>
          <w:rFonts w:ascii="Times New Roman" w:eastAsia="Times New Roman" w:hAnsi="Times New Roman" w:cs="Times New Roman"/>
          <w:bCs/>
          <w:i/>
          <w:iCs/>
          <w:sz w:val="32"/>
          <w:szCs w:val="32"/>
          <w:lang w:val="en-US"/>
        </w:rPr>
        <w:t>D. Loginopulo</w:t>
      </w:r>
      <w:r w:rsidRPr="000936E1">
        <w:rPr>
          <w:rFonts w:ascii="Times New Roman" w:eastAsia="Times New Roman" w:hAnsi="Times New Roman" w:cs="Times New Roman"/>
          <w:bCs/>
          <w:i/>
          <w:iCs/>
          <w:sz w:val="32"/>
          <w:szCs w:val="32"/>
        </w:rPr>
        <w:t xml:space="preserve">, </w:t>
      </w:r>
      <w:r>
        <w:rPr>
          <w:rFonts w:ascii="Times New Roman" w:eastAsia="Times New Roman" w:hAnsi="Times New Roman" w:cs="Times New Roman"/>
          <w:bCs/>
          <w:i/>
          <w:iCs/>
          <w:sz w:val="32"/>
          <w:szCs w:val="32"/>
          <w:lang w:val="en-US"/>
        </w:rPr>
        <w:t>M. Seleznev</w:t>
      </w:r>
    </w:p>
    <w:p w14:paraId="432145D0" w14:textId="5AF4712F" w:rsidR="000936E1" w:rsidRPr="002005C2" w:rsidRDefault="000936E1" w:rsidP="000936E1">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t xml:space="preserve">Literary motifs and topoi in the narrative about </w:t>
      </w:r>
      <w:r w:rsidR="00285412" w:rsidRPr="00285412">
        <w:rPr>
          <w:rFonts w:ascii="Times New Roman" w:eastAsia="Times New Roman" w:hAnsi="Times New Roman" w:cs="Times New Roman"/>
          <w:b/>
          <w:sz w:val="32"/>
          <w:szCs w:val="32"/>
          <w:lang w:val="en-US"/>
        </w:rPr>
        <w:t>Israelite spies and Rahab the prostitute</w:t>
      </w:r>
      <w:r>
        <w:rPr>
          <w:rFonts w:ascii="Times New Roman" w:eastAsia="Times New Roman" w:hAnsi="Times New Roman" w:cs="Times New Roman"/>
          <w:b/>
          <w:sz w:val="32"/>
          <w:szCs w:val="32"/>
          <w:lang w:val="en-US"/>
        </w:rPr>
        <w:t xml:space="preserve"> </w:t>
      </w:r>
      <w:r w:rsidRPr="002005C2">
        <w:rPr>
          <w:rFonts w:ascii="Times New Roman" w:hAnsi="Times New Roman"/>
          <w:b/>
          <w:sz w:val="32"/>
        </w:rPr>
        <w:t>(</w:t>
      </w:r>
      <w:r w:rsidR="00285412">
        <w:rPr>
          <w:rFonts w:ascii="Times New Roman" w:hAnsi="Times New Roman"/>
          <w:b/>
          <w:sz w:val="32"/>
          <w:lang w:val="en-US"/>
        </w:rPr>
        <w:t>The book of Joshua</w:t>
      </w:r>
      <w:r w:rsidRPr="002005C2">
        <w:rPr>
          <w:rFonts w:ascii="Times New Roman" w:eastAsia="Times New Roman" w:hAnsi="Times New Roman" w:cs="Times New Roman"/>
          <w:b/>
          <w:sz w:val="32"/>
          <w:szCs w:val="32"/>
        </w:rPr>
        <w:t>)</w:t>
      </w:r>
    </w:p>
    <w:p w14:paraId="081F97B6" w14:textId="77777777" w:rsidR="000936E1" w:rsidRPr="002005C2" w:rsidRDefault="000936E1" w:rsidP="00EC1AC7">
      <w:pPr>
        <w:jc w:val="both"/>
        <w:rPr>
          <w:rFonts w:ascii="Times New Roman" w:eastAsia="Times New Roman" w:hAnsi="Times New Roman" w:cs="Times New Roman"/>
          <w:b/>
          <w:sz w:val="32"/>
          <w:szCs w:val="32"/>
        </w:rPr>
      </w:pPr>
    </w:p>
    <w:p w14:paraId="756E7768" w14:textId="70EB0848" w:rsidR="006A42FF" w:rsidRDefault="006A42FF" w:rsidP="000C7474">
      <w:pPr>
        <w:spacing w:line="276" w:lineRule="auto"/>
        <w:ind w:firstLine="360"/>
        <w:jc w:val="both"/>
        <w:rPr>
          <w:rFonts w:ascii="Times New Roman" w:eastAsia="Times New Roman" w:hAnsi="Times New Roman" w:cs="Times New Roman"/>
          <w:sz w:val="24"/>
          <w:szCs w:val="24"/>
        </w:rPr>
      </w:pPr>
      <w:r w:rsidRPr="006A42FF">
        <w:rPr>
          <w:rFonts w:ascii="Times New Roman" w:eastAsia="Times New Roman" w:hAnsi="Times New Roman" w:cs="Times New Roman"/>
          <w:sz w:val="24"/>
          <w:szCs w:val="24"/>
        </w:rPr>
        <w:t>Публикация подготовлена в ходе проведения работы по проекту 23-00-020 «Еврейская Библия (Ветхий Завет): язык, текст, история интерпретации) в рамках Программы «Научный фонд Национального исследовательского университета «Высшая школа экономики» (НИУ ВШЭ)»</w:t>
      </w:r>
      <w:r>
        <w:rPr>
          <w:rFonts w:ascii="Times New Roman" w:eastAsia="Times New Roman" w:hAnsi="Times New Roman" w:cs="Times New Roman"/>
          <w:sz w:val="24"/>
          <w:szCs w:val="24"/>
        </w:rPr>
        <w:t>.</w:t>
      </w:r>
    </w:p>
    <w:p w14:paraId="0000001E" w14:textId="77777777" w:rsidR="00D63BB1" w:rsidRPr="002005C2" w:rsidRDefault="00EE2F26" w:rsidP="000C7474">
      <w:pPr>
        <w:spacing w:line="276" w:lineRule="auto"/>
        <w:ind w:firstLine="360"/>
        <w:jc w:val="both"/>
        <w:rPr>
          <w:rFonts w:ascii="Times New Roman" w:eastAsia="Times New Roman" w:hAnsi="Times New Roman" w:cs="Times New Roman"/>
          <w:b/>
          <w:sz w:val="24"/>
          <w:szCs w:val="24"/>
        </w:rPr>
      </w:pPr>
      <w:r w:rsidRPr="002005C2">
        <w:rPr>
          <w:rFonts w:ascii="Times New Roman" w:eastAsia="Times New Roman" w:hAnsi="Times New Roman" w:cs="Times New Roman"/>
          <w:b/>
          <w:sz w:val="24"/>
          <w:szCs w:val="24"/>
        </w:rPr>
        <w:t xml:space="preserve">Ключевые слова: </w:t>
      </w:r>
    </w:p>
    <w:p w14:paraId="0000001F" w14:textId="4167152C"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библеистика, семитская филология, фольклористика, сравнительная мифология, Ветхий Завет, Книга Иисуса Навина, </w:t>
      </w:r>
      <w:r w:rsidR="00AE2206" w:rsidRPr="002005C2">
        <w:rPr>
          <w:rFonts w:ascii="Times New Roman" w:eastAsia="Times New Roman" w:hAnsi="Times New Roman" w:cs="Times New Roman"/>
          <w:sz w:val="24"/>
          <w:szCs w:val="24"/>
        </w:rPr>
        <w:t xml:space="preserve">литературные </w:t>
      </w:r>
      <w:r w:rsidRPr="002005C2">
        <w:rPr>
          <w:rFonts w:ascii="Times New Roman" w:eastAsia="Times New Roman" w:hAnsi="Times New Roman" w:cs="Times New Roman"/>
          <w:sz w:val="24"/>
          <w:szCs w:val="24"/>
        </w:rPr>
        <w:t>мотивы</w:t>
      </w:r>
      <w:r w:rsidR="00AE2206" w:rsidRPr="002005C2">
        <w:rPr>
          <w:rFonts w:ascii="Times New Roman" w:eastAsia="Times New Roman" w:hAnsi="Times New Roman" w:cs="Times New Roman"/>
          <w:sz w:val="24"/>
          <w:szCs w:val="24"/>
        </w:rPr>
        <w:t>, интертекстуальность</w:t>
      </w:r>
    </w:p>
    <w:p w14:paraId="00000020" w14:textId="77777777" w:rsidR="00D63BB1" w:rsidRPr="002005C2" w:rsidRDefault="00EE2F26" w:rsidP="000C7474">
      <w:pPr>
        <w:spacing w:line="276" w:lineRule="auto"/>
        <w:ind w:firstLine="360"/>
        <w:jc w:val="both"/>
        <w:rPr>
          <w:rFonts w:ascii="Times New Roman" w:eastAsia="Times New Roman" w:hAnsi="Times New Roman" w:cs="Times New Roman"/>
          <w:b/>
          <w:sz w:val="24"/>
          <w:szCs w:val="24"/>
        </w:rPr>
      </w:pPr>
      <w:r w:rsidRPr="002005C2">
        <w:rPr>
          <w:rFonts w:ascii="Times New Roman" w:eastAsia="Times New Roman" w:hAnsi="Times New Roman" w:cs="Times New Roman"/>
          <w:b/>
          <w:sz w:val="24"/>
          <w:szCs w:val="24"/>
        </w:rPr>
        <w:t>Резюме:</w:t>
      </w:r>
    </w:p>
    <w:p w14:paraId="44BC7ABD" w14:textId="5841BFA8" w:rsidR="00ED68F0"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Статья посвящена исследованию </w:t>
      </w:r>
      <w:r w:rsidR="00AE2206" w:rsidRPr="002005C2">
        <w:rPr>
          <w:rFonts w:ascii="Times New Roman" w:eastAsia="Times New Roman" w:hAnsi="Times New Roman" w:cs="Times New Roman"/>
          <w:sz w:val="24"/>
          <w:szCs w:val="24"/>
        </w:rPr>
        <w:t xml:space="preserve">фольклорных </w:t>
      </w:r>
      <w:r w:rsidRPr="002005C2">
        <w:rPr>
          <w:rFonts w:ascii="Times New Roman" w:eastAsia="Times New Roman" w:hAnsi="Times New Roman" w:cs="Times New Roman"/>
          <w:sz w:val="24"/>
          <w:szCs w:val="24"/>
        </w:rPr>
        <w:t>мотивов и литературных топосов в истории про израильских разведчиков и публичную женщину Раав. Нами был выполнен анализ второй главы Книги Иисуса Навина</w:t>
      </w:r>
      <w:r w:rsidR="00AE2206" w:rsidRPr="002005C2">
        <w:rPr>
          <w:rFonts w:ascii="Times New Roman" w:eastAsia="Times New Roman" w:hAnsi="Times New Roman" w:cs="Times New Roman"/>
          <w:sz w:val="24"/>
          <w:szCs w:val="24"/>
        </w:rPr>
        <w:t xml:space="preserve"> и выделение в этом повествовании мотивов, повторяющихся в других книгах Ветхого Завета, </w:t>
      </w:r>
      <w:r w:rsidRPr="002005C2">
        <w:rPr>
          <w:rFonts w:ascii="Times New Roman" w:eastAsia="Times New Roman" w:hAnsi="Times New Roman" w:cs="Times New Roman"/>
          <w:sz w:val="24"/>
          <w:szCs w:val="24"/>
        </w:rPr>
        <w:t>проведена работа по поиску параллельных сюжетов и образов внутри всего корпуса Ветхого Завета. Полученные результаты представлены в виде сводной таблицы, которая позволяет наглядно представить нетривиальные сочетания и переплетения разных сюжетных и образных мотивов в библейском тексте. Настоящая работа может стать основой для дальнейшего анализа библейских нарративов в фольклорно-типологической и сравнительно-исторической перспективе.</w:t>
      </w:r>
    </w:p>
    <w:p w14:paraId="08341414" w14:textId="77777777" w:rsidR="00285412" w:rsidRPr="002005C2" w:rsidRDefault="00285412" w:rsidP="00285412">
      <w:pPr>
        <w:spacing w:line="276" w:lineRule="auto"/>
        <w:ind w:firstLine="360"/>
        <w:jc w:val="both"/>
        <w:rPr>
          <w:rFonts w:ascii="Times New Roman" w:eastAsia="Times New Roman" w:hAnsi="Times New Roman" w:cs="Times New Roman"/>
          <w:b/>
          <w:sz w:val="24"/>
          <w:szCs w:val="24"/>
        </w:rPr>
      </w:pPr>
      <w:r w:rsidRPr="00285412">
        <w:rPr>
          <w:rFonts w:ascii="Times New Roman" w:eastAsia="Times New Roman" w:hAnsi="Times New Roman" w:cs="Times New Roman"/>
          <w:b/>
          <w:bCs/>
          <w:sz w:val="24"/>
          <w:szCs w:val="24"/>
        </w:rPr>
        <w:t>Об авторах:</w:t>
      </w:r>
    </w:p>
    <w:p w14:paraId="3AACBCF0" w14:textId="77777777" w:rsidR="00285412" w:rsidRPr="000936E1" w:rsidRDefault="00285412" w:rsidP="002854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936E1">
        <w:rPr>
          <w:rFonts w:ascii="Times New Roman" w:eastAsia="Times New Roman" w:hAnsi="Times New Roman" w:cs="Times New Roman"/>
          <w:sz w:val="24"/>
          <w:szCs w:val="24"/>
        </w:rPr>
        <w:t>Д.Д. Логинопуло – Национальный исследовательский университет «Высшая школа экономики»</w:t>
      </w:r>
      <w:r>
        <w:rPr>
          <w:rFonts w:ascii="Times New Roman" w:eastAsia="Times New Roman" w:hAnsi="Times New Roman" w:cs="Times New Roman"/>
          <w:sz w:val="24"/>
          <w:szCs w:val="24"/>
        </w:rPr>
        <w:t xml:space="preserve">, </w:t>
      </w:r>
      <w:r w:rsidRPr="000936E1">
        <w:rPr>
          <w:rFonts w:ascii="Times New Roman" w:eastAsia="Times New Roman" w:hAnsi="Times New Roman" w:cs="Times New Roman"/>
          <w:sz w:val="24"/>
          <w:szCs w:val="24"/>
        </w:rPr>
        <w:t>выпускница бакалаврск</w:t>
      </w:r>
      <w:r>
        <w:rPr>
          <w:rFonts w:ascii="Times New Roman" w:eastAsia="Times New Roman" w:hAnsi="Times New Roman" w:cs="Times New Roman"/>
          <w:sz w:val="24"/>
          <w:szCs w:val="24"/>
        </w:rPr>
        <w:t>ой</w:t>
      </w:r>
      <w:r w:rsidRPr="000936E1">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0936E1">
        <w:rPr>
          <w:rFonts w:ascii="Times New Roman" w:eastAsia="Times New Roman" w:hAnsi="Times New Roman" w:cs="Times New Roman"/>
          <w:sz w:val="24"/>
          <w:szCs w:val="24"/>
        </w:rPr>
        <w:t xml:space="preserve"> «Библеистика и история древнего Израиля»)</w:t>
      </w:r>
      <w:r>
        <w:rPr>
          <w:rFonts w:ascii="Times New Roman" w:eastAsia="Times New Roman" w:hAnsi="Times New Roman" w:cs="Times New Roman"/>
          <w:sz w:val="24"/>
          <w:szCs w:val="24"/>
        </w:rPr>
        <w:t>,</w:t>
      </w:r>
    </w:p>
    <w:p w14:paraId="0FD9079A" w14:textId="77777777" w:rsidR="00285412" w:rsidRPr="000936E1" w:rsidRDefault="00285412" w:rsidP="002854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36E1">
        <w:rPr>
          <w:rFonts w:ascii="Times New Roman" w:eastAsia="Times New Roman" w:hAnsi="Times New Roman" w:cs="Times New Roman"/>
          <w:sz w:val="24"/>
          <w:szCs w:val="24"/>
        </w:rPr>
        <w:t>М.Г. Селезнев - Национальный исследовательский университет «Высшая школа экономики»</w:t>
      </w:r>
      <w:r>
        <w:rPr>
          <w:rFonts w:ascii="Times New Roman" w:eastAsia="Times New Roman" w:hAnsi="Times New Roman" w:cs="Times New Roman"/>
          <w:sz w:val="24"/>
          <w:szCs w:val="24"/>
        </w:rPr>
        <w:t xml:space="preserve">, </w:t>
      </w:r>
      <w:r w:rsidRPr="000936E1">
        <w:rPr>
          <w:rFonts w:ascii="Times New Roman" w:eastAsia="Times New Roman" w:hAnsi="Times New Roman" w:cs="Times New Roman"/>
          <w:sz w:val="24"/>
          <w:szCs w:val="24"/>
        </w:rPr>
        <w:t>доцент</w:t>
      </w:r>
      <w:r>
        <w:rPr>
          <w:rFonts w:ascii="Times New Roman" w:eastAsia="Times New Roman" w:hAnsi="Times New Roman" w:cs="Times New Roman"/>
          <w:sz w:val="24"/>
          <w:szCs w:val="24"/>
        </w:rPr>
        <w:t>.</w:t>
      </w:r>
    </w:p>
    <w:p w14:paraId="4D2C140F" w14:textId="77777777" w:rsidR="00285412" w:rsidRPr="002005C2" w:rsidRDefault="00285412" w:rsidP="000C7474">
      <w:pPr>
        <w:spacing w:line="276" w:lineRule="auto"/>
        <w:ind w:firstLine="360"/>
        <w:jc w:val="both"/>
        <w:rPr>
          <w:rFonts w:ascii="Times New Roman" w:eastAsia="Times New Roman" w:hAnsi="Times New Roman" w:cs="Times New Roman"/>
          <w:sz w:val="24"/>
          <w:szCs w:val="24"/>
        </w:rPr>
      </w:pPr>
    </w:p>
    <w:p w14:paraId="00000023" w14:textId="77777777" w:rsidR="00D63BB1" w:rsidRPr="002005C2" w:rsidRDefault="00EE2F26" w:rsidP="000C7474">
      <w:pPr>
        <w:spacing w:line="276" w:lineRule="auto"/>
        <w:ind w:firstLine="360"/>
        <w:jc w:val="both"/>
        <w:rPr>
          <w:rFonts w:ascii="Times New Roman" w:eastAsia="Times New Roman" w:hAnsi="Times New Roman" w:cs="Times New Roman"/>
          <w:b/>
          <w:sz w:val="24"/>
          <w:szCs w:val="24"/>
          <w:lang w:val="en-US"/>
        </w:rPr>
      </w:pPr>
      <w:r w:rsidRPr="002005C2">
        <w:rPr>
          <w:rFonts w:ascii="Times New Roman" w:eastAsia="Times New Roman" w:hAnsi="Times New Roman" w:cs="Times New Roman"/>
          <w:b/>
          <w:sz w:val="24"/>
          <w:szCs w:val="24"/>
          <w:lang w:val="en-US"/>
        </w:rPr>
        <w:t>Acknowledgements:</w:t>
      </w:r>
    </w:p>
    <w:p w14:paraId="58D83CF5" w14:textId="1BB72E43" w:rsidR="007B25BD" w:rsidRDefault="007B25BD" w:rsidP="000C7474">
      <w:pPr>
        <w:spacing w:line="276" w:lineRule="auto"/>
        <w:ind w:firstLine="360"/>
        <w:jc w:val="both"/>
        <w:rPr>
          <w:rFonts w:ascii="Times New Roman" w:eastAsia="Times New Roman" w:hAnsi="Times New Roman" w:cs="Times New Roman"/>
          <w:sz w:val="24"/>
          <w:szCs w:val="24"/>
          <w:lang w:val="en-US"/>
        </w:rPr>
      </w:pPr>
      <w:r w:rsidRPr="000936E1">
        <w:rPr>
          <w:rFonts w:ascii="Times New Roman" w:eastAsia="Times New Roman" w:hAnsi="Times New Roman" w:cs="Times New Roman"/>
          <w:sz w:val="24"/>
          <w:szCs w:val="24"/>
          <w:lang w:val="en-US"/>
        </w:rPr>
        <w:t>The publication was prepared within the framework of the Academic Fund Program at HSE University (grant №23-00-020</w:t>
      </w:r>
      <w:r w:rsidR="000936E1">
        <w:rPr>
          <w:rFonts w:ascii="Times New Roman" w:eastAsia="Times New Roman" w:hAnsi="Times New Roman" w:cs="Times New Roman"/>
          <w:sz w:val="24"/>
          <w:szCs w:val="24"/>
          <w:lang w:val="en-US"/>
        </w:rPr>
        <w:t>,</w:t>
      </w:r>
      <w:r w:rsidR="000936E1" w:rsidRPr="000936E1">
        <w:rPr>
          <w:rFonts w:ascii="Times New Roman" w:eastAsia="Times New Roman" w:hAnsi="Times New Roman" w:cs="Times New Roman"/>
          <w:sz w:val="24"/>
          <w:szCs w:val="24"/>
          <w:lang w:val="en-US"/>
        </w:rPr>
        <w:t xml:space="preserve"> «The Hebrew Bible (Old Testement): language, text, history of interpretation»</w:t>
      </w:r>
      <w:r w:rsidRPr="000936E1">
        <w:rPr>
          <w:rFonts w:ascii="Times New Roman" w:eastAsia="Times New Roman" w:hAnsi="Times New Roman" w:cs="Times New Roman"/>
          <w:sz w:val="24"/>
          <w:szCs w:val="24"/>
          <w:lang w:val="en-US"/>
        </w:rPr>
        <w:t>.</w:t>
      </w:r>
    </w:p>
    <w:p w14:paraId="00000025" w14:textId="52A6820E" w:rsidR="00D63BB1" w:rsidRPr="002005C2" w:rsidRDefault="00EE2F26" w:rsidP="000C7474">
      <w:pPr>
        <w:spacing w:line="276" w:lineRule="auto"/>
        <w:ind w:firstLine="360"/>
        <w:jc w:val="both"/>
        <w:rPr>
          <w:rFonts w:ascii="Times New Roman" w:eastAsia="Times New Roman" w:hAnsi="Times New Roman" w:cs="Times New Roman"/>
          <w:b/>
          <w:sz w:val="24"/>
          <w:szCs w:val="24"/>
          <w:lang w:val="en-US"/>
        </w:rPr>
      </w:pPr>
      <w:r w:rsidRPr="002005C2">
        <w:rPr>
          <w:rFonts w:ascii="Times New Roman" w:eastAsia="Times New Roman" w:hAnsi="Times New Roman" w:cs="Times New Roman"/>
          <w:b/>
          <w:sz w:val="24"/>
          <w:szCs w:val="24"/>
          <w:lang w:val="en-US"/>
        </w:rPr>
        <w:lastRenderedPageBreak/>
        <w:t xml:space="preserve">Keywords: </w:t>
      </w:r>
    </w:p>
    <w:p w14:paraId="00000026"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lang w:val="en-US"/>
        </w:rPr>
      </w:pPr>
      <w:r w:rsidRPr="002005C2">
        <w:rPr>
          <w:rFonts w:ascii="Times New Roman" w:eastAsia="Times New Roman" w:hAnsi="Times New Roman" w:cs="Times New Roman"/>
          <w:sz w:val="24"/>
          <w:szCs w:val="24"/>
          <w:lang w:val="en-US"/>
        </w:rPr>
        <w:t>Biblical studies, semitic philology, folklore, comparative mythology, the Old Testament, the Book of Joshua, motifs</w:t>
      </w:r>
    </w:p>
    <w:p w14:paraId="00000027" w14:textId="77777777" w:rsidR="00D63BB1" w:rsidRPr="002005C2" w:rsidRDefault="00EE2F26" w:rsidP="000C7474">
      <w:pPr>
        <w:spacing w:line="276" w:lineRule="auto"/>
        <w:ind w:firstLine="360"/>
        <w:jc w:val="both"/>
        <w:rPr>
          <w:rFonts w:ascii="Times New Roman" w:eastAsia="Times New Roman" w:hAnsi="Times New Roman" w:cs="Times New Roman"/>
          <w:b/>
          <w:sz w:val="24"/>
          <w:szCs w:val="24"/>
          <w:lang w:val="en-US"/>
        </w:rPr>
      </w:pPr>
      <w:r w:rsidRPr="002005C2">
        <w:rPr>
          <w:rFonts w:ascii="Times New Roman" w:eastAsia="Times New Roman" w:hAnsi="Times New Roman" w:cs="Times New Roman"/>
          <w:b/>
          <w:sz w:val="24"/>
          <w:szCs w:val="24"/>
          <w:lang w:val="en-US"/>
        </w:rPr>
        <w:t>Abstract:</w:t>
      </w:r>
    </w:p>
    <w:p w14:paraId="00000028" w14:textId="77777777" w:rsidR="00D63BB1" w:rsidRDefault="00EE2F26" w:rsidP="000C7474">
      <w:pPr>
        <w:spacing w:line="276" w:lineRule="auto"/>
        <w:ind w:firstLine="360"/>
        <w:jc w:val="both"/>
        <w:rPr>
          <w:rFonts w:ascii="Times New Roman" w:eastAsia="Times New Roman" w:hAnsi="Times New Roman" w:cs="Times New Roman"/>
          <w:sz w:val="24"/>
          <w:szCs w:val="24"/>
          <w:lang w:val="en-US"/>
        </w:rPr>
      </w:pPr>
      <w:r w:rsidRPr="002005C2">
        <w:rPr>
          <w:rFonts w:ascii="Times New Roman" w:eastAsia="Times New Roman" w:hAnsi="Times New Roman" w:cs="Times New Roman"/>
          <w:sz w:val="24"/>
          <w:szCs w:val="24"/>
          <w:lang w:val="en-US"/>
        </w:rPr>
        <w:t>This article provides a study of motifs and literary topoi in the story of the Israelite spies and the public woman Rahab. We have analyzed the second chapter of the Book of Joshua and identified elementary motifs in the plot of the chapter, then we have found parallel themes and images within the entire Old Testament corpus. The obtained results have been presented in the form of a table, which allowed us to visualize non-trivial combinations and interweavings of different narrative and figurative motifs in the biblical text. The present work can serve as groundwork for further analysis of biblical narratives in folklore-typological and comparative-historical perspective.</w:t>
      </w:r>
    </w:p>
    <w:p w14:paraId="78F0BC89" w14:textId="77777777" w:rsidR="00285412" w:rsidRDefault="00285412" w:rsidP="000C7474">
      <w:pPr>
        <w:spacing w:line="276" w:lineRule="auto"/>
        <w:ind w:firstLine="360"/>
        <w:jc w:val="both"/>
        <w:rPr>
          <w:rFonts w:ascii="Times New Roman" w:eastAsia="Times New Roman" w:hAnsi="Times New Roman" w:cs="Times New Roman"/>
          <w:sz w:val="24"/>
          <w:szCs w:val="24"/>
          <w:lang w:val="en-US"/>
        </w:rPr>
      </w:pPr>
    </w:p>
    <w:p w14:paraId="0857184B" w14:textId="5B01BB2F" w:rsidR="00285412" w:rsidRPr="002005C2" w:rsidRDefault="00285412" w:rsidP="00285412">
      <w:pPr>
        <w:spacing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Authors</w:t>
      </w:r>
      <w:r w:rsidRPr="00285412">
        <w:rPr>
          <w:rFonts w:ascii="Times New Roman" w:eastAsia="Times New Roman" w:hAnsi="Times New Roman" w:cs="Times New Roman"/>
          <w:b/>
          <w:bCs/>
          <w:sz w:val="24"/>
          <w:szCs w:val="24"/>
        </w:rPr>
        <w:t>:</w:t>
      </w:r>
    </w:p>
    <w:p w14:paraId="104B9864" w14:textId="6B7D01BE" w:rsidR="00285412" w:rsidRPr="00285412" w:rsidRDefault="00285412" w:rsidP="002854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Loginolulo </w:t>
      </w:r>
      <w:r w:rsidRPr="000936E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HSE University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graduating student,</w:t>
      </w:r>
    </w:p>
    <w:p w14:paraId="3F21EF13" w14:textId="35B8D1E2" w:rsidR="00285412" w:rsidRPr="00285412" w:rsidRDefault="00285412" w:rsidP="002854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M.Seleznev</w:t>
      </w:r>
      <w:r w:rsidRPr="0009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HSE University, Associate Professor.</w:t>
      </w:r>
    </w:p>
    <w:p w14:paraId="632E754E" w14:textId="77777777" w:rsidR="00285412" w:rsidRPr="002005C2" w:rsidRDefault="00285412" w:rsidP="000C7474">
      <w:pPr>
        <w:spacing w:line="276" w:lineRule="auto"/>
        <w:ind w:firstLine="360"/>
        <w:jc w:val="both"/>
        <w:rPr>
          <w:rFonts w:ascii="Times New Roman" w:eastAsia="Times New Roman" w:hAnsi="Times New Roman" w:cs="Times New Roman"/>
          <w:sz w:val="24"/>
          <w:szCs w:val="24"/>
          <w:lang w:val="en-US"/>
        </w:rPr>
      </w:pPr>
    </w:p>
    <w:p w14:paraId="0000002A" w14:textId="0723199A" w:rsidR="00D63BB1" w:rsidRPr="002005C2" w:rsidRDefault="00EE2F26" w:rsidP="000C7474">
      <w:pPr>
        <w:spacing w:line="276" w:lineRule="auto"/>
        <w:ind w:firstLine="360"/>
        <w:jc w:val="both"/>
        <w:rPr>
          <w:rFonts w:ascii="Times New Roman" w:hAnsi="Times New Roman" w:cs="Times New Roman"/>
          <w:b/>
          <w:smallCaps/>
          <w:color w:val="000000"/>
          <w:sz w:val="24"/>
          <w:szCs w:val="24"/>
          <w:lang w:val="en-US"/>
        </w:rPr>
      </w:pPr>
      <w:r w:rsidRPr="002005C2">
        <w:rPr>
          <w:rFonts w:ascii="Times New Roman" w:hAnsi="Times New Roman" w:cs="Times New Roman"/>
          <w:sz w:val="24"/>
          <w:szCs w:val="24"/>
          <w:lang w:val="en-US"/>
        </w:rPr>
        <w:br w:type="page"/>
      </w:r>
    </w:p>
    <w:p w14:paraId="658266C8" w14:textId="1B1DB10F" w:rsidR="00476C82" w:rsidRPr="002005C2" w:rsidRDefault="00EE2F26" w:rsidP="000C7474">
      <w:pPr>
        <w:spacing w:line="276" w:lineRule="auto"/>
        <w:ind w:firstLine="360"/>
        <w:jc w:val="both"/>
        <w:rPr>
          <w:rFonts w:ascii="Times New Roman" w:eastAsia="Times New Roman" w:hAnsi="Times New Roman" w:cs="Times New Roman"/>
          <w:sz w:val="24"/>
          <w:szCs w:val="24"/>
        </w:rPr>
      </w:pPr>
      <w:bookmarkStart w:id="0" w:name="_heading=h.30j0zll" w:colFirst="0" w:colLast="0"/>
      <w:bookmarkEnd w:id="0"/>
      <w:r w:rsidRPr="002005C2">
        <w:rPr>
          <w:rFonts w:ascii="Times New Roman" w:eastAsia="Times New Roman" w:hAnsi="Times New Roman" w:cs="Times New Roman"/>
          <w:sz w:val="24"/>
          <w:szCs w:val="24"/>
        </w:rPr>
        <w:lastRenderedPageBreak/>
        <w:t>Изучение Ветхого Завета в перспективе литературоведения и фольклористики имеет долгую и сложную историю. Уже самые первые работы по систематическому описанию фольклорных мотивов в мировой культуре, такие как указател</w:t>
      </w:r>
      <w:r w:rsidR="00E3748F" w:rsidRPr="002005C2">
        <w:rPr>
          <w:rFonts w:ascii="Times New Roman" w:eastAsia="Times New Roman" w:hAnsi="Times New Roman" w:cs="Times New Roman"/>
          <w:sz w:val="24"/>
          <w:szCs w:val="24"/>
        </w:rPr>
        <w:t>ь</w:t>
      </w:r>
      <w:r w:rsidRPr="002005C2">
        <w:rPr>
          <w:rFonts w:ascii="Times New Roman" w:eastAsia="Times New Roman" w:hAnsi="Times New Roman" w:cs="Times New Roman"/>
          <w:sz w:val="24"/>
          <w:szCs w:val="24"/>
        </w:rPr>
        <w:t xml:space="preserve"> сюжетов Аарне</w:t>
      </w:r>
      <w:r w:rsidR="00E3748F" w:rsidRPr="002005C2">
        <w:rPr>
          <w:rFonts w:ascii="Times New Roman" w:eastAsia="Times New Roman" w:hAnsi="Times New Roman" w:cs="Times New Roman"/>
          <w:sz w:val="24"/>
          <w:szCs w:val="24"/>
        </w:rPr>
        <w:t xml:space="preserve"> (в переработанном виде </w:t>
      </w:r>
      <w:r w:rsidR="00476C82" w:rsidRPr="002005C2">
        <w:rPr>
          <w:rFonts w:ascii="Times New Roman" w:eastAsia="Times New Roman" w:hAnsi="Times New Roman" w:cs="Times New Roman"/>
          <w:sz w:val="24"/>
          <w:szCs w:val="24"/>
        </w:rPr>
        <w:t>–</w:t>
      </w:r>
      <w:r w:rsidR="00E3748F" w:rsidRPr="002005C2">
        <w:rPr>
          <w:rFonts w:ascii="Times New Roman" w:eastAsia="Times New Roman" w:hAnsi="Times New Roman" w:cs="Times New Roman"/>
          <w:sz w:val="24"/>
          <w:szCs w:val="24"/>
        </w:rPr>
        <w:t xml:space="preserve"> </w:t>
      </w:r>
      <w:r w:rsidRPr="002005C2">
        <w:rPr>
          <w:rFonts w:ascii="Times New Roman" w:eastAsia="Times New Roman" w:hAnsi="Times New Roman" w:cs="Times New Roman"/>
          <w:sz w:val="24"/>
          <w:szCs w:val="24"/>
        </w:rPr>
        <w:t>Аарне-Томпсона</w:t>
      </w:r>
      <w:r w:rsidR="00E3748F"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включали в себя ветхозаветный материал</w:t>
      </w:r>
      <w:r w:rsidRPr="002005C2">
        <w:rPr>
          <w:rFonts w:ascii="Times New Roman" w:eastAsia="Times New Roman" w:hAnsi="Times New Roman" w:cs="Times New Roman"/>
          <w:sz w:val="24"/>
          <w:szCs w:val="24"/>
          <w:vertAlign w:val="superscript"/>
        </w:rPr>
        <w:footnoteReference w:id="2"/>
      </w:r>
      <w:r w:rsidRPr="002005C2">
        <w:rPr>
          <w:rFonts w:ascii="Times New Roman" w:eastAsia="Times New Roman" w:hAnsi="Times New Roman" w:cs="Times New Roman"/>
          <w:sz w:val="24"/>
          <w:szCs w:val="24"/>
        </w:rPr>
        <w:t>. Интерес к выявлению отдельных фольклорных мотивов и поиск параллелей к ним в других культурах находит систематическое отражение в работах Г. Гункеля (Gunkel, 1901, 1917). В комментарии к книге Бытия (1901) и труде «</w:t>
      </w:r>
      <w:r w:rsidR="002A6FB5" w:rsidRPr="002005C2">
        <w:rPr>
          <w:rFonts w:ascii="Times New Roman" w:eastAsia="Times New Roman" w:hAnsi="Times New Roman" w:cs="Times New Roman"/>
          <w:sz w:val="24"/>
          <w:szCs w:val="24"/>
        </w:rPr>
        <w:t>Сказка</w:t>
      </w:r>
      <w:r w:rsidRPr="002005C2">
        <w:rPr>
          <w:rFonts w:ascii="Times New Roman" w:eastAsia="Times New Roman" w:hAnsi="Times New Roman" w:cs="Times New Roman"/>
          <w:sz w:val="24"/>
          <w:szCs w:val="24"/>
        </w:rPr>
        <w:t xml:space="preserve"> в Ветхом Завете»</w:t>
      </w:r>
      <w:r w:rsidR="00857575" w:rsidRPr="002005C2">
        <w:rPr>
          <w:rFonts w:ascii="Times New Roman" w:eastAsia="Times New Roman" w:hAnsi="Times New Roman" w:cs="Times New Roman"/>
          <w:sz w:val="24"/>
          <w:szCs w:val="24"/>
        </w:rPr>
        <w:t xml:space="preserve"> [Das Märchen Im Alten Testament]</w:t>
      </w:r>
      <w:r w:rsidRPr="002005C2">
        <w:rPr>
          <w:rFonts w:ascii="Times New Roman" w:eastAsia="Times New Roman" w:hAnsi="Times New Roman" w:cs="Times New Roman"/>
          <w:sz w:val="24"/>
          <w:szCs w:val="24"/>
        </w:rPr>
        <w:t xml:space="preserve"> (1917) Г. Гункель, выделяя отдельные сюжетные фрагменты в корпусе книг Ветхого Завета, впервые анализирует их как самостоятельные народные сказки, иногда прибегая к сравнениям ветхозаветного повествования с другими древними текстами, чтобы проиллюстрировать, что библейские тексты могут быть возведены к устной фольклорной традиции.  Дж. Дж. </w:t>
      </w:r>
      <w:r w:rsidR="00476C82" w:rsidRPr="002005C2">
        <w:rPr>
          <w:rFonts w:ascii="Times New Roman" w:eastAsia="Times New Roman" w:hAnsi="Times New Roman" w:cs="Times New Roman"/>
          <w:sz w:val="24"/>
          <w:szCs w:val="24"/>
        </w:rPr>
        <w:t>Фрэзер</w:t>
      </w:r>
      <w:r w:rsidRPr="002005C2">
        <w:rPr>
          <w:rFonts w:ascii="Times New Roman" w:eastAsia="Times New Roman" w:hAnsi="Times New Roman" w:cs="Times New Roman"/>
          <w:sz w:val="24"/>
          <w:szCs w:val="24"/>
        </w:rPr>
        <w:t xml:space="preserve"> в своем трехтомном труде «Фольклор в Ветхом Завете» (Frazer, 1918) исследует Ветхий Завет как собрание фольклорных текстов в сравнительной перспективе, предполагая, что ветхозаветные тексты фиксируют определенную стадию в эволюционном развитии древнееврейского общества. Фрэзер использует сравнительный метод в качестве инструмента, позволяющего проследить сходства между представлениями «первобытных» народов и жителей Древнего Израиля. Впоследствии Т.Х. Гастер (Gaster, 1969) развивает взгляды Дж. Дж. Фрэзера в своем труде «Миф, легенда и обычай в Ветхом Завете» (1969)</w:t>
      </w:r>
      <w:r w:rsidRPr="002005C2">
        <w:rPr>
          <w:rFonts w:ascii="Times New Roman" w:eastAsia="Times New Roman" w:hAnsi="Times New Roman" w:cs="Times New Roman"/>
          <w:sz w:val="24"/>
          <w:szCs w:val="24"/>
          <w:vertAlign w:val="superscript"/>
        </w:rPr>
        <w:footnoteReference w:id="3"/>
      </w:r>
      <w:r w:rsidRPr="002005C2">
        <w:rPr>
          <w:rFonts w:ascii="Times New Roman" w:eastAsia="Times New Roman" w:hAnsi="Times New Roman" w:cs="Times New Roman"/>
          <w:sz w:val="24"/>
          <w:szCs w:val="24"/>
        </w:rPr>
        <w:t>. Это масштабное исследование представляет собой анализ всех книг Ветхого Завета: Гастер вычленяет в этих текстах важнейшие элементы сюжета и ищет к ним параллели в текстах мировых фольклорных традиций.</w:t>
      </w:r>
      <w:r w:rsidR="00476C82" w:rsidRPr="002005C2">
        <w:rPr>
          <w:rFonts w:ascii="Times New Roman" w:eastAsia="Times New Roman" w:hAnsi="Times New Roman" w:cs="Times New Roman"/>
          <w:sz w:val="24"/>
          <w:szCs w:val="24"/>
        </w:rPr>
        <w:t xml:space="preserve"> Среди исследований, посвященных компаративному и морфологическому анализу конкретных мотивов, </w:t>
      </w:r>
      <w:r w:rsidR="00AB03D5" w:rsidRPr="002005C2">
        <w:rPr>
          <w:rFonts w:ascii="Times New Roman" w:eastAsia="Times New Roman" w:hAnsi="Times New Roman" w:cs="Times New Roman"/>
          <w:sz w:val="24"/>
          <w:szCs w:val="24"/>
        </w:rPr>
        <w:t>можно выделить два основных подхода (Miller, 2010): диахронический, основанный на выявлении генетических связей между текстами, и синхронный, в фокусе внимания которого текст Ветхого Завета, каким он дошел до нас. Среди исследований, посвященных компаративному и морфологическому анализу конкретных мотивов, можно отметить такие работы как У. Солл «Несчастье и изгнание в книге Товит» (Soll, 1989), Д. Ирвин «Мифарион: сравнение сказаний из Ветхого Завета и Древнего Ближнего Востока» (</w:t>
      </w:r>
      <w:r w:rsidR="00AB03D5" w:rsidRPr="002005C2">
        <w:rPr>
          <w:rFonts w:ascii="Times New Roman" w:hAnsi="Times New Roman" w:cs="Times New Roman"/>
          <w:sz w:val="24"/>
          <w:szCs w:val="24"/>
        </w:rPr>
        <w:t>Irvin, 1978)</w:t>
      </w:r>
      <w:r w:rsidR="00AB03D5" w:rsidRPr="002005C2">
        <w:rPr>
          <w:rFonts w:ascii="Times New Roman" w:eastAsia="Times New Roman" w:hAnsi="Times New Roman" w:cs="Times New Roman"/>
          <w:sz w:val="24"/>
          <w:szCs w:val="24"/>
          <w:vertAlign w:val="superscript"/>
        </w:rPr>
        <w:footnoteReference w:id="4"/>
      </w:r>
      <w:r w:rsidR="00AB03D5" w:rsidRPr="002005C2">
        <w:rPr>
          <w:rFonts w:ascii="Times New Roman" w:eastAsia="Times New Roman" w:hAnsi="Times New Roman" w:cs="Times New Roman"/>
          <w:sz w:val="24"/>
          <w:szCs w:val="24"/>
        </w:rPr>
        <w:t>, У. Филдс «Содом и Гоморра: история и мотив в библейском повествовании» (Fields, 1996)</w:t>
      </w:r>
      <w:r w:rsidR="00AB03D5" w:rsidRPr="002005C2">
        <w:rPr>
          <w:rFonts w:ascii="Times New Roman" w:eastAsia="Times New Roman" w:hAnsi="Times New Roman" w:cs="Times New Roman"/>
          <w:sz w:val="24"/>
          <w:szCs w:val="24"/>
          <w:vertAlign w:val="superscript"/>
        </w:rPr>
        <w:footnoteReference w:id="5"/>
      </w:r>
      <w:r w:rsidR="00AB03D5" w:rsidRPr="002005C2">
        <w:rPr>
          <w:rFonts w:ascii="Times New Roman" w:eastAsia="Times New Roman" w:hAnsi="Times New Roman" w:cs="Times New Roman"/>
          <w:sz w:val="24"/>
          <w:szCs w:val="24"/>
        </w:rPr>
        <w:t xml:space="preserve">, а также ряд работ С. Нидич, например, выполненное в соавторстве с Р. Дораном исследование мотива «мудрого придворного» (Niditch, Doran, 1977) </w:t>
      </w:r>
      <w:r w:rsidR="00AB03D5" w:rsidRPr="002005C2">
        <w:rPr>
          <w:rFonts w:ascii="Times New Roman" w:eastAsia="Times New Roman" w:hAnsi="Times New Roman" w:cs="Times New Roman"/>
          <w:sz w:val="24"/>
          <w:szCs w:val="24"/>
        </w:rPr>
        <w:lastRenderedPageBreak/>
        <w:t>или ее комментарий к книге Судей (Niditch, 2008), в котором особое внимание уделяется анализу фольклорных мотивов в повествовании.</w:t>
      </w:r>
    </w:p>
    <w:p w14:paraId="4F18CF10" w14:textId="028510AD" w:rsidR="00AB1281" w:rsidRPr="002005C2" w:rsidRDefault="00AB1281"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Важным подспорьем для дальнейшего исследования библейского текста в такой перспективе является анализ повторяющихся мотивов внутри самого ветхозаветного корпуса. В результате такого анализа материалом для кросс-культурного литературоведческого или фольклористического сравнения становятся уже не отдельные нарративы, а единицы более высокого уровня </w:t>
      </w:r>
      <w:r w:rsidR="00476C82"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xml:space="preserve"> повторяющиеся по всему библейскому корпусу мотивы и топосы. </w:t>
      </w:r>
    </w:p>
    <w:p w14:paraId="05CC8B88" w14:textId="459924BF" w:rsidR="00AB1281" w:rsidRPr="002005C2" w:rsidRDefault="00AB1281"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 Ветхом Завете один и тот же мотив или сюжетный элемент часто встречается в разных, внешне нет связанных друг с другом повествованиях.  Иногда – подобно феномену повторяющихся мотивов в фольклоре – это может быть связано с тем, что у повествователей/сказителей есть некий общий арсенал </w:t>
      </w:r>
      <w:r w:rsidR="00476C82" w:rsidRPr="002005C2">
        <w:rPr>
          <w:rFonts w:ascii="Times New Roman" w:eastAsia="Times New Roman" w:hAnsi="Times New Roman" w:cs="Times New Roman"/>
          <w:sz w:val="24"/>
          <w:szCs w:val="24"/>
        </w:rPr>
        <w:t>популярных тем</w:t>
      </w:r>
      <w:r w:rsidRPr="002005C2">
        <w:rPr>
          <w:rFonts w:ascii="Times New Roman" w:eastAsia="Times New Roman" w:hAnsi="Times New Roman" w:cs="Times New Roman"/>
          <w:sz w:val="24"/>
          <w:szCs w:val="24"/>
        </w:rPr>
        <w:t xml:space="preserve">, из которых они, как из кубиков, строят свое произведение </w:t>
      </w:r>
      <w:r w:rsidRPr="002005C2">
        <w:rPr>
          <w:rFonts w:ascii="Times New Roman" w:eastAsia="Times New Roman" w:hAnsi="Times New Roman" w:cs="Times New Roman"/>
          <w:bCs/>
          <w:color w:val="000000"/>
          <w:sz w:val="24"/>
          <w:szCs w:val="24"/>
        </w:rPr>
        <w:t>(например, успех маргинального героя –</w:t>
      </w:r>
      <w:r w:rsidR="00476C82" w:rsidRPr="002005C2">
        <w:rPr>
          <w:rFonts w:ascii="Times New Roman" w:eastAsia="Times New Roman" w:hAnsi="Times New Roman" w:cs="Times New Roman"/>
          <w:bCs/>
          <w:color w:val="000000"/>
          <w:sz w:val="24"/>
          <w:szCs w:val="24"/>
        </w:rPr>
        <w:t xml:space="preserve"> </w:t>
      </w:r>
      <w:r w:rsidRPr="002005C2">
        <w:rPr>
          <w:rFonts w:ascii="Times New Roman" w:eastAsia="Times New Roman" w:hAnsi="Times New Roman" w:cs="Times New Roman"/>
          <w:bCs/>
          <w:color w:val="000000"/>
          <w:sz w:val="24"/>
          <w:szCs w:val="24"/>
        </w:rPr>
        <w:t>мотив, распространенный по всему миру)</w:t>
      </w:r>
      <w:r w:rsidRPr="002005C2">
        <w:rPr>
          <w:rFonts w:ascii="Times New Roman" w:eastAsia="Times New Roman" w:hAnsi="Times New Roman" w:cs="Times New Roman"/>
          <w:sz w:val="24"/>
          <w:szCs w:val="24"/>
        </w:rPr>
        <w:t xml:space="preserve">. Иногда можно говорить об интертекстуальности в строгом смысле слова – то есть о сознательном использовании в одном библейском тексте другого, более раннего. Это два разных </w:t>
      </w:r>
      <w:r w:rsidR="00476C82" w:rsidRPr="002005C2">
        <w:rPr>
          <w:rFonts w:ascii="Times New Roman" w:eastAsia="Times New Roman" w:hAnsi="Times New Roman" w:cs="Times New Roman"/>
          <w:sz w:val="24"/>
          <w:szCs w:val="24"/>
        </w:rPr>
        <w:t>случая, которые</w:t>
      </w:r>
      <w:r w:rsidRPr="002005C2">
        <w:rPr>
          <w:rFonts w:ascii="Times New Roman" w:eastAsia="Times New Roman" w:hAnsi="Times New Roman" w:cs="Times New Roman"/>
          <w:sz w:val="24"/>
          <w:szCs w:val="24"/>
        </w:rPr>
        <w:t>, однако, не всегда легко различить. Мы будем говорить об этом подробнее ниже, применительно к конкретным случаям.</w:t>
      </w:r>
    </w:p>
    <w:p w14:paraId="1A99F59E" w14:textId="7944F1B8" w:rsidR="00252604" w:rsidRPr="002005C2" w:rsidRDefault="00252604" w:rsidP="0025260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История про израильских разведчиков и публичную женщину Раав интересна тем, что «плотность» таких литературных мотивов и топосов, которые повторяются и находят себе аналоги в других книгах Ветхого Завета, здесь необычайно высока, на что уже обращали внимание ряд специалистов по сравнительному литературоведению (Ср. Zakovitch, 1990; Niditch, 1990; Assis, 2004). В настоящей статье предпринята попытка найти все «ниточки», связывающие историю о Раав с другими текстами ветхозаветной традиции и представить исчерпывающий анализ этих мотивов.</w:t>
      </w:r>
    </w:p>
    <w:p w14:paraId="1D40EB32" w14:textId="77777777" w:rsidR="00252604" w:rsidRPr="002005C2" w:rsidRDefault="00252604" w:rsidP="00252604">
      <w:pPr>
        <w:spacing w:line="276" w:lineRule="auto"/>
        <w:ind w:firstLine="360"/>
        <w:jc w:val="both"/>
        <w:rPr>
          <w:rFonts w:ascii="Times New Roman" w:eastAsia="Times New Roman" w:hAnsi="Times New Roman" w:cs="Times New Roman"/>
          <w:sz w:val="24"/>
          <w:szCs w:val="24"/>
        </w:rPr>
      </w:pPr>
    </w:p>
    <w:p w14:paraId="3A1E22B6" w14:textId="77777777" w:rsidR="00AB1281" w:rsidRPr="002005C2" w:rsidRDefault="00AB1281" w:rsidP="000C7474">
      <w:pPr>
        <w:spacing w:line="276" w:lineRule="auto"/>
        <w:jc w:val="both"/>
        <w:rPr>
          <w:rFonts w:ascii="Times New Roman" w:hAnsi="Times New Roman" w:cs="Times New Roman"/>
          <w:sz w:val="24"/>
          <w:szCs w:val="24"/>
        </w:rPr>
      </w:pPr>
      <w:r w:rsidRPr="002005C2">
        <w:rPr>
          <w:rFonts w:ascii="Times New Roman" w:eastAsia="Times New Roman" w:hAnsi="Times New Roman" w:cs="Times New Roman"/>
          <w:b/>
          <w:sz w:val="24"/>
          <w:szCs w:val="24"/>
        </w:rPr>
        <w:t>История про</w:t>
      </w:r>
      <w:r w:rsidRPr="002005C2">
        <w:rPr>
          <w:rFonts w:ascii="Times New Roman" w:hAnsi="Times New Roman" w:cs="Times New Roman"/>
          <w:b/>
          <w:sz w:val="24"/>
          <w:szCs w:val="24"/>
        </w:rPr>
        <w:t xml:space="preserve"> израильских </w:t>
      </w:r>
      <w:r w:rsidRPr="002005C2">
        <w:rPr>
          <w:rFonts w:ascii="Times New Roman" w:eastAsia="Times New Roman" w:hAnsi="Times New Roman" w:cs="Times New Roman"/>
          <w:b/>
          <w:sz w:val="24"/>
          <w:szCs w:val="24"/>
        </w:rPr>
        <w:t>разведчиков и публичную женщину</w:t>
      </w:r>
      <w:r w:rsidRPr="002005C2">
        <w:rPr>
          <w:rFonts w:ascii="Times New Roman" w:hAnsi="Times New Roman" w:cs="Times New Roman"/>
          <w:b/>
          <w:sz w:val="24"/>
          <w:szCs w:val="24"/>
        </w:rPr>
        <w:t xml:space="preserve"> Раав (</w:t>
      </w:r>
      <w:r w:rsidRPr="002005C2">
        <w:rPr>
          <w:rFonts w:ascii="Times New Roman" w:eastAsia="Times New Roman" w:hAnsi="Times New Roman" w:cs="Times New Roman"/>
          <w:b/>
          <w:sz w:val="24"/>
          <w:szCs w:val="24"/>
        </w:rPr>
        <w:t>Книга</w:t>
      </w:r>
      <w:r w:rsidRPr="002005C2">
        <w:rPr>
          <w:rFonts w:ascii="Times New Roman" w:hAnsi="Times New Roman" w:cs="Times New Roman"/>
          <w:b/>
          <w:sz w:val="24"/>
          <w:szCs w:val="24"/>
        </w:rPr>
        <w:t xml:space="preserve"> Иисуса Навина, гл. 2)</w:t>
      </w:r>
    </w:p>
    <w:p w14:paraId="6D2D5343" w14:textId="352A6DB6" w:rsidR="001F565D"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Книга Иисуса Навина рассказывает про завоевание израильтянами Земли Обетованной (Палестины к западу от Иордана). Во главе израильской армии, за которой следуют обоз, женщины и дети, стоит преемник Моисея – Иисус Навин (евр. Йехошуа бин-Нун). Вторая глава книги повествует о подготовке завоевания. Израильтяне находятся в Шитти́ме, на восток от Иордана, на пороге Земли Обетованной. Первый город к западу от Иордана, который израильтянам предстоит покорить </w:t>
      </w:r>
      <w:r w:rsidR="00DC3F87"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xml:space="preserve"> Иерихон.</w:t>
      </w:r>
      <w:r w:rsidR="00DC3F87" w:rsidRPr="002005C2">
        <w:rPr>
          <w:rFonts w:ascii="Times New Roman" w:eastAsia="Times New Roman" w:hAnsi="Times New Roman" w:cs="Times New Roman"/>
          <w:sz w:val="24"/>
          <w:szCs w:val="24"/>
        </w:rPr>
        <w:t xml:space="preserve"> Завоеванию предшествует разведка.</w:t>
      </w:r>
    </w:p>
    <w:p w14:paraId="00000034" w14:textId="77777777" w:rsidR="00D63BB1" w:rsidRPr="002005C2" w:rsidRDefault="00EE2F26" w:rsidP="000C7474">
      <w:pPr>
        <w:pBdr>
          <w:top w:val="nil"/>
          <w:left w:val="nil"/>
          <w:bottom w:val="nil"/>
          <w:right w:val="nil"/>
          <w:between w:val="nil"/>
        </w:pBdr>
        <w:spacing w:after="120" w:line="276" w:lineRule="auto"/>
        <w:ind w:firstLine="360"/>
        <w:jc w:val="both"/>
        <w:rPr>
          <w:rFonts w:ascii="Times New Roman" w:eastAsia="Times New Roman" w:hAnsi="Times New Roman" w:cs="Times New Roman"/>
          <w:i/>
          <w:color w:val="000000"/>
          <w:sz w:val="24"/>
          <w:szCs w:val="24"/>
        </w:rPr>
      </w:pPr>
      <w:bookmarkStart w:id="1" w:name="_heading=h.3znysh7" w:colFirst="0" w:colLast="0"/>
      <w:bookmarkEnd w:id="1"/>
      <w:r w:rsidRPr="002005C2">
        <w:rPr>
          <w:rFonts w:ascii="Times New Roman" w:hAnsi="Times New Roman" w:cs="Times New Roman"/>
          <w:i/>
          <w:color w:val="000000"/>
          <w:sz w:val="24"/>
          <w:szCs w:val="24"/>
          <w:vertAlign w:val="superscript"/>
        </w:rPr>
        <w:t>1</w:t>
      </w:r>
      <w:r w:rsidRPr="002005C2">
        <w:rPr>
          <w:rFonts w:ascii="Times New Roman" w:eastAsia="Times New Roman" w:hAnsi="Times New Roman" w:cs="Times New Roman"/>
          <w:i/>
          <w:color w:val="000000"/>
          <w:sz w:val="24"/>
          <w:szCs w:val="24"/>
        </w:rPr>
        <w:t xml:space="preserve"> Из Шитти́ма Иисус Навин тайно послал двух лазутчиков и сказал им: «Идите, осмотрите эту страну и Иерихон». Они пошли, пришли в дом публичной женщины</w:t>
      </w:r>
      <w:r w:rsidRPr="002005C2">
        <w:rPr>
          <w:rFonts w:ascii="Times New Roman" w:eastAsia="Times New Roman" w:hAnsi="Times New Roman" w:cs="Times New Roman"/>
          <w:i/>
          <w:color w:val="000000"/>
          <w:sz w:val="24"/>
          <w:szCs w:val="24"/>
          <w:vertAlign w:val="superscript"/>
        </w:rPr>
        <w:footnoteReference w:id="6"/>
      </w:r>
      <w:r w:rsidRPr="002005C2">
        <w:rPr>
          <w:rFonts w:ascii="Times New Roman" w:eastAsia="Times New Roman" w:hAnsi="Times New Roman" w:cs="Times New Roman"/>
          <w:i/>
          <w:color w:val="000000"/>
          <w:sz w:val="24"/>
          <w:szCs w:val="24"/>
        </w:rPr>
        <w:t xml:space="preserve"> по имени Раа́в и там заночевали.</w:t>
      </w:r>
      <w:r w:rsidRPr="002005C2">
        <w:rPr>
          <w:rFonts w:ascii="Times New Roman" w:hAnsi="Times New Roman" w:cs="Times New Roman"/>
          <w:i/>
          <w:color w:val="000000"/>
          <w:sz w:val="24"/>
          <w:szCs w:val="24"/>
          <w:vertAlign w:val="superscript"/>
        </w:rPr>
        <w:t>2</w:t>
      </w:r>
      <w:r w:rsidRPr="002005C2">
        <w:rPr>
          <w:rFonts w:ascii="Times New Roman" w:eastAsia="Times New Roman" w:hAnsi="Times New Roman" w:cs="Times New Roman"/>
          <w:i/>
          <w:color w:val="000000"/>
          <w:sz w:val="24"/>
          <w:szCs w:val="24"/>
        </w:rPr>
        <w:t xml:space="preserve"> Царю Иерихона донесли: «Этой ночью сюда пришли несколько человек из сынов Израиля, чтобы разведать про нашу страну». </w:t>
      </w:r>
      <w:r w:rsidRPr="002005C2">
        <w:rPr>
          <w:rFonts w:ascii="Times New Roman" w:hAnsi="Times New Roman" w:cs="Times New Roman"/>
          <w:i/>
          <w:color w:val="000000"/>
          <w:sz w:val="24"/>
          <w:szCs w:val="24"/>
          <w:vertAlign w:val="superscript"/>
        </w:rPr>
        <w:t>3</w:t>
      </w:r>
      <w:r w:rsidRPr="002005C2">
        <w:rPr>
          <w:rFonts w:ascii="Times New Roman" w:eastAsia="Times New Roman" w:hAnsi="Times New Roman" w:cs="Times New Roman"/>
          <w:i/>
          <w:color w:val="000000"/>
          <w:sz w:val="24"/>
          <w:szCs w:val="24"/>
        </w:rPr>
        <w:t xml:space="preserve"> Царь велел передать Раав: </w:t>
      </w:r>
      <w:r w:rsidRPr="002005C2">
        <w:rPr>
          <w:rFonts w:ascii="Times New Roman" w:eastAsia="Times New Roman" w:hAnsi="Times New Roman" w:cs="Times New Roman"/>
          <w:i/>
          <w:color w:val="000000"/>
          <w:sz w:val="24"/>
          <w:szCs w:val="24"/>
        </w:rPr>
        <w:lastRenderedPageBreak/>
        <w:t xml:space="preserve">«Выдай нам тех, кто пришел к тебе и вошел в твой дом. Они пришли, чтобы разведать про нашу страну». </w:t>
      </w:r>
      <w:r w:rsidRPr="002005C2">
        <w:rPr>
          <w:rFonts w:ascii="Times New Roman" w:hAnsi="Times New Roman" w:cs="Times New Roman"/>
          <w:i/>
          <w:color w:val="000000"/>
          <w:sz w:val="24"/>
          <w:szCs w:val="24"/>
          <w:vertAlign w:val="superscript"/>
        </w:rPr>
        <w:t>4</w:t>
      </w:r>
      <w:r w:rsidRPr="002005C2">
        <w:rPr>
          <w:rFonts w:ascii="Times New Roman" w:eastAsia="Times New Roman" w:hAnsi="Times New Roman" w:cs="Times New Roman"/>
          <w:i/>
          <w:color w:val="000000"/>
          <w:sz w:val="24"/>
          <w:szCs w:val="24"/>
        </w:rPr>
        <w:t xml:space="preserve"> Но она спрятала их обоих и так ответила: «Правда, приходили ко мне мужчины, откуда они, я не знаю. </w:t>
      </w:r>
      <w:r w:rsidRPr="002005C2">
        <w:rPr>
          <w:rFonts w:ascii="Times New Roman" w:hAnsi="Times New Roman" w:cs="Times New Roman"/>
          <w:i/>
          <w:color w:val="000000"/>
          <w:sz w:val="24"/>
          <w:szCs w:val="24"/>
          <w:vertAlign w:val="superscript"/>
        </w:rPr>
        <w:t>5</w:t>
      </w:r>
      <w:r w:rsidRPr="002005C2">
        <w:rPr>
          <w:rFonts w:ascii="Times New Roman" w:eastAsia="Times New Roman" w:hAnsi="Times New Roman" w:cs="Times New Roman"/>
          <w:i/>
          <w:color w:val="000000"/>
          <w:sz w:val="24"/>
          <w:szCs w:val="24"/>
        </w:rPr>
        <w:t xml:space="preserve"> Когда стемнело и пришло время закрывать городские ворота, они ушли, а куда пошли, я не знаю. Поспешите в погоню и догоните их!» </w:t>
      </w:r>
      <w:r w:rsidRPr="002005C2">
        <w:rPr>
          <w:rFonts w:ascii="Times New Roman" w:hAnsi="Times New Roman" w:cs="Times New Roman"/>
          <w:i/>
          <w:color w:val="000000"/>
          <w:sz w:val="24"/>
          <w:szCs w:val="24"/>
          <w:vertAlign w:val="superscript"/>
        </w:rPr>
        <w:t>6</w:t>
      </w:r>
      <w:r w:rsidRPr="002005C2">
        <w:rPr>
          <w:rFonts w:ascii="Times New Roman" w:eastAsia="Times New Roman" w:hAnsi="Times New Roman" w:cs="Times New Roman"/>
          <w:i/>
          <w:color w:val="000000"/>
          <w:sz w:val="24"/>
          <w:szCs w:val="24"/>
        </w:rPr>
        <w:t xml:space="preserve"> А на самом деле она отвела их на крышу и укрыла под сложенными на крыше охапками льна. </w:t>
      </w:r>
      <w:r w:rsidRPr="002005C2">
        <w:rPr>
          <w:rFonts w:ascii="Times New Roman" w:hAnsi="Times New Roman" w:cs="Times New Roman"/>
          <w:i/>
          <w:color w:val="000000"/>
          <w:sz w:val="24"/>
          <w:szCs w:val="24"/>
          <w:vertAlign w:val="superscript"/>
        </w:rPr>
        <w:t>7</w:t>
      </w:r>
      <w:r w:rsidRPr="002005C2">
        <w:rPr>
          <w:rFonts w:ascii="Times New Roman" w:eastAsia="Times New Roman" w:hAnsi="Times New Roman" w:cs="Times New Roman"/>
          <w:i/>
          <w:color w:val="000000"/>
          <w:sz w:val="24"/>
          <w:szCs w:val="24"/>
        </w:rPr>
        <w:t xml:space="preserve"> Те пустились в погоню по дороге к Иордану, до самого брода. Когда погоня вышла из города, ворота закрыли. </w:t>
      </w:r>
    </w:p>
    <w:p w14:paraId="00000035" w14:textId="77777777" w:rsidR="00D63BB1" w:rsidRPr="002005C2" w:rsidRDefault="00EE2F26" w:rsidP="000C7474">
      <w:pPr>
        <w:pBdr>
          <w:top w:val="nil"/>
          <w:left w:val="nil"/>
          <w:bottom w:val="nil"/>
          <w:right w:val="nil"/>
          <w:between w:val="nil"/>
        </w:pBdr>
        <w:spacing w:after="120" w:line="276" w:lineRule="auto"/>
        <w:ind w:firstLine="360"/>
        <w:jc w:val="both"/>
        <w:rPr>
          <w:rFonts w:ascii="Times New Roman" w:eastAsia="Times New Roman" w:hAnsi="Times New Roman" w:cs="Times New Roman"/>
          <w:i/>
          <w:color w:val="000000"/>
          <w:sz w:val="24"/>
          <w:szCs w:val="24"/>
        </w:rPr>
      </w:pPr>
      <w:r w:rsidRPr="002005C2">
        <w:rPr>
          <w:rFonts w:ascii="Times New Roman" w:hAnsi="Times New Roman" w:cs="Times New Roman"/>
          <w:i/>
          <w:color w:val="000000"/>
          <w:sz w:val="24"/>
          <w:szCs w:val="24"/>
          <w:vertAlign w:val="superscript"/>
        </w:rPr>
        <w:t>8</w:t>
      </w:r>
      <w:r w:rsidRPr="002005C2">
        <w:rPr>
          <w:rFonts w:ascii="Times New Roman" w:eastAsia="Times New Roman" w:hAnsi="Times New Roman" w:cs="Times New Roman"/>
          <w:i/>
          <w:color w:val="000000"/>
          <w:sz w:val="24"/>
          <w:szCs w:val="24"/>
        </w:rPr>
        <w:t xml:space="preserve"> Не успели они улечься спать, Раав поднялась к ним на крышу </w:t>
      </w:r>
      <w:r w:rsidRPr="002005C2">
        <w:rPr>
          <w:rFonts w:ascii="Times New Roman" w:hAnsi="Times New Roman" w:cs="Times New Roman"/>
          <w:i/>
          <w:color w:val="000000"/>
          <w:sz w:val="24"/>
          <w:szCs w:val="24"/>
          <w:vertAlign w:val="superscript"/>
        </w:rPr>
        <w:t>9</w:t>
      </w:r>
      <w:r w:rsidRPr="002005C2">
        <w:rPr>
          <w:rFonts w:ascii="Times New Roman" w:eastAsia="Times New Roman" w:hAnsi="Times New Roman" w:cs="Times New Roman"/>
          <w:i/>
          <w:color w:val="000000"/>
          <w:sz w:val="24"/>
          <w:szCs w:val="24"/>
        </w:rPr>
        <w:t xml:space="preserve"> и сказала: «Я знаю, что </w:t>
      </w:r>
      <w:r w:rsidRPr="002005C2">
        <w:rPr>
          <w:rFonts w:ascii="Times New Roman" w:eastAsia="Times New Roman" w:hAnsi="Times New Roman" w:cs="Times New Roman"/>
          <w:i/>
          <w:smallCaps/>
          <w:color w:val="000000"/>
          <w:sz w:val="24"/>
          <w:szCs w:val="24"/>
        </w:rPr>
        <w:t>Яхве</w:t>
      </w:r>
      <w:r w:rsidRPr="002005C2">
        <w:rPr>
          <w:rFonts w:ascii="Times New Roman" w:eastAsia="Times New Roman" w:hAnsi="Times New Roman" w:cs="Times New Roman"/>
          <w:i/>
          <w:color w:val="000000"/>
          <w:sz w:val="24"/>
          <w:szCs w:val="24"/>
        </w:rPr>
        <w:t xml:space="preserve"> отдал вам эту страну. Нас охватил страх перед вами. Все жители страны боятся вас! </w:t>
      </w:r>
      <w:r w:rsidRPr="002005C2">
        <w:rPr>
          <w:rFonts w:ascii="Times New Roman" w:hAnsi="Times New Roman" w:cs="Times New Roman"/>
          <w:i/>
          <w:color w:val="000000"/>
          <w:sz w:val="24"/>
          <w:szCs w:val="24"/>
          <w:vertAlign w:val="superscript"/>
        </w:rPr>
        <w:t>10</w:t>
      </w:r>
      <w:r w:rsidRPr="002005C2">
        <w:rPr>
          <w:rFonts w:ascii="Times New Roman" w:eastAsia="Times New Roman" w:hAnsi="Times New Roman" w:cs="Times New Roman"/>
          <w:i/>
          <w:color w:val="000000"/>
          <w:sz w:val="24"/>
          <w:szCs w:val="24"/>
        </w:rPr>
        <w:t xml:space="preserve"> Мы слышали, как </w:t>
      </w:r>
      <w:r w:rsidRPr="002005C2">
        <w:rPr>
          <w:rFonts w:ascii="Times New Roman" w:eastAsia="Times New Roman" w:hAnsi="Times New Roman" w:cs="Times New Roman"/>
          <w:i/>
          <w:smallCaps/>
          <w:color w:val="000000"/>
          <w:sz w:val="24"/>
          <w:szCs w:val="24"/>
        </w:rPr>
        <w:t xml:space="preserve">Яхве </w:t>
      </w:r>
      <w:r w:rsidRPr="002005C2">
        <w:rPr>
          <w:rFonts w:ascii="Times New Roman" w:eastAsia="Times New Roman" w:hAnsi="Times New Roman" w:cs="Times New Roman"/>
          <w:i/>
          <w:color w:val="000000"/>
          <w:sz w:val="24"/>
          <w:szCs w:val="24"/>
        </w:rPr>
        <w:t>превратил перед вами Красное море в сушу, когда вы шли из Египта, и как вы поступили с двумя аморейскими царями Заиорданья, Сиго́ном и О́гом, которых вы предали заклятью и уничтожили</w:t>
      </w:r>
      <w:r w:rsidRPr="002005C2">
        <w:rPr>
          <w:rFonts w:ascii="Times New Roman" w:eastAsia="Times New Roman" w:hAnsi="Times New Roman" w:cs="Times New Roman"/>
          <w:i/>
          <w:color w:val="000000"/>
          <w:sz w:val="24"/>
          <w:szCs w:val="24"/>
          <w:vertAlign w:val="superscript"/>
        </w:rPr>
        <w:footnoteReference w:id="7"/>
      </w:r>
      <w:r w:rsidRPr="002005C2">
        <w:rPr>
          <w:rFonts w:ascii="Times New Roman" w:eastAsia="Times New Roman" w:hAnsi="Times New Roman" w:cs="Times New Roman"/>
          <w:i/>
          <w:color w:val="000000"/>
          <w:sz w:val="24"/>
          <w:szCs w:val="24"/>
        </w:rPr>
        <w:t xml:space="preserve">! </w:t>
      </w:r>
      <w:r w:rsidRPr="002005C2">
        <w:rPr>
          <w:rFonts w:ascii="Times New Roman" w:hAnsi="Times New Roman" w:cs="Times New Roman"/>
          <w:i/>
          <w:color w:val="000000"/>
          <w:sz w:val="24"/>
          <w:szCs w:val="24"/>
          <w:vertAlign w:val="superscript"/>
        </w:rPr>
        <w:t>11</w:t>
      </w:r>
      <w:r w:rsidRPr="002005C2">
        <w:rPr>
          <w:rFonts w:ascii="Times New Roman" w:eastAsia="Times New Roman" w:hAnsi="Times New Roman" w:cs="Times New Roman"/>
          <w:i/>
          <w:color w:val="000000"/>
          <w:sz w:val="24"/>
          <w:szCs w:val="24"/>
        </w:rPr>
        <w:t xml:space="preserve"> Мы услышали это, и сердца наши замерли; ни в ком нет духа противостоять вам. Ведь </w:t>
      </w:r>
      <w:r w:rsidRPr="002005C2">
        <w:rPr>
          <w:rFonts w:ascii="Times New Roman" w:eastAsia="Times New Roman" w:hAnsi="Times New Roman" w:cs="Times New Roman"/>
          <w:i/>
          <w:smallCaps/>
          <w:color w:val="000000"/>
          <w:sz w:val="24"/>
          <w:szCs w:val="24"/>
        </w:rPr>
        <w:t>Яхве</w:t>
      </w:r>
      <w:r w:rsidRPr="002005C2">
        <w:rPr>
          <w:rFonts w:ascii="Times New Roman" w:eastAsia="Times New Roman" w:hAnsi="Times New Roman" w:cs="Times New Roman"/>
          <w:i/>
          <w:color w:val="000000"/>
          <w:sz w:val="24"/>
          <w:szCs w:val="24"/>
        </w:rPr>
        <w:t xml:space="preserve">, ваш Бог, — Он Бог и на небе, вверху, и на земле, внизу! </w:t>
      </w:r>
      <w:r w:rsidRPr="002005C2">
        <w:rPr>
          <w:rFonts w:ascii="Times New Roman" w:hAnsi="Times New Roman" w:cs="Times New Roman"/>
          <w:i/>
          <w:color w:val="000000"/>
          <w:sz w:val="24"/>
          <w:szCs w:val="24"/>
          <w:vertAlign w:val="superscript"/>
        </w:rPr>
        <w:t>12</w:t>
      </w:r>
      <w:r w:rsidRPr="002005C2">
        <w:rPr>
          <w:rFonts w:ascii="Times New Roman" w:eastAsia="Times New Roman" w:hAnsi="Times New Roman" w:cs="Times New Roman"/>
          <w:i/>
          <w:color w:val="000000"/>
          <w:sz w:val="24"/>
          <w:szCs w:val="24"/>
        </w:rPr>
        <w:t xml:space="preserve"> Так поклянитесь мне перед </w:t>
      </w:r>
      <w:r w:rsidRPr="002005C2">
        <w:rPr>
          <w:rFonts w:ascii="Times New Roman" w:eastAsia="Times New Roman" w:hAnsi="Times New Roman" w:cs="Times New Roman"/>
          <w:i/>
          <w:smallCaps/>
          <w:color w:val="000000"/>
          <w:sz w:val="24"/>
          <w:szCs w:val="24"/>
        </w:rPr>
        <w:t>Яхве</w:t>
      </w:r>
      <w:r w:rsidRPr="002005C2">
        <w:rPr>
          <w:rFonts w:ascii="Times New Roman" w:eastAsia="Times New Roman" w:hAnsi="Times New Roman" w:cs="Times New Roman"/>
          <w:i/>
          <w:color w:val="000000"/>
          <w:sz w:val="24"/>
          <w:szCs w:val="24"/>
        </w:rPr>
        <w:t>, что как я вам сделала добро, так и вы отплатите моему роду добром. Дайте мне верный знак</w:t>
      </w:r>
      <w:r w:rsidRPr="002005C2">
        <w:rPr>
          <w:rFonts w:ascii="Times New Roman" w:eastAsia="Times New Roman" w:hAnsi="Times New Roman" w:cs="Times New Roman"/>
          <w:i/>
          <w:color w:val="000000"/>
          <w:sz w:val="24"/>
          <w:szCs w:val="24"/>
          <w:vertAlign w:val="superscript"/>
        </w:rPr>
        <w:footnoteReference w:id="8"/>
      </w:r>
      <w:r w:rsidRPr="002005C2">
        <w:rPr>
          <w:rFonts w:ascii="Times New Roman" w:eastAsia="Times New Roman" w:hAnsi="Times New Roman" w:cs="Times New Roman"/>
          <w:i/>
          <w:color w:val="000000"/>
          <w:sz w:val="24"/>
          <w:szCs w:val="24"/>
        </w:rPr>
        <w:t xml:space="preserve">, </w:t>
      </w:r>
      <w:r w:rsidRPr="002005C2">
        <w:rPr>
          <w:rFonts w:ascii="Times New Roman" w:hAnsi="Times New Roman" w:cs="Times New Roman"/>
          <w:i/>
          <w:color w:val="000000"/>
          <w:sz w:val="24"/>
          <w:szCs w:val="24"/>
          <w:vertAlign w:val="superscript"/>
        </w:rPr>
        <w:t>13</w:t>
      </w:r>
      <w:r w:rsidRPr="002005C2">
        <w:rPr>
          <w:rFonts w:ascii="Times New Roman" w:eastAsia="Times New Roman" w:hAnsi="Times New Roman" w:cs="Times New Roman"/>
          <w:i/>
          <w:color w:val="000000"/>
          <w:sz w:val="24"/>
          <w:szCs w:val="24"/>
        </w:rPr>
        <w:t xml:space="preserve"> что вы сохраните жизнь моему отцу, матери, братьям, сестрам и всем, кто у них есть, и избавите нас от смерти!»</w:t>
      </w:r>
    </w:p>
    <w:p w14:paraId="00000036" w14:textId="77777777" w:rsidR="00D63BB1" w:rsidRPr="002005C2" w:rsidRDefault="00EE2F26" w:rsidP="000C7474">
      <w:pPr>
        <w:pBdr>
          <w:top w:val="nil"/>
          <w:left w:val="nil"/>
          <w:bottom w:val="nil"/>
          <w:right w:val="nil"/>
          <w:between w:val="nil"/>
        </w:pBdr>
        <w:spacing w:after="120" w:line="276" w:lineRule="auto"/>
        <w:ind w:firstLine="360"/>
        <w:jc w:val="both"/>
        <w:rPr>
          <w:rFonts w:ascii="Times New Roman" w:eastAsia="Times New Roman" w:hAnsi="Times New Roman" w:cs="Times New Roman"/>
          <w:i/>
          <w:color w:val="000000"/>
          <w:sz w:val="24"/>
          <w:szCs w:val="24"/>
        </w:rPr>
      </w:pPr>
      <w:r w:rsidRPr="002005C2">
        <w:rPr>
          <w:rFonts w:ascii="Times New Roman" w:hAnsi="Times New Roman" w:cs="Times New Roman"/>
          <w:i/>
          <w:color w:val="000000"/>
          <w:sz w:val="24"/>
          <w:szCs w:val="24"/>
          <w:vertAlign w:val="superscript"/>
        </w:rPr>
        <w:t>14</w:t>
      </w:r>
      <w:r w:rsidRPr="002005C2">
        <w:rPr>
          <w:rFonts w:ascii="Times New Roman" w:eastAsia="Times New Roman" w:hAnsi="Times New Roman" w:cs="Times New Roman"/>
          <w:i/>
          <w:color w:val="000000"/>
          <w:sz w:val="24"/>
          <w:szCs w:val="24"/>
        </w:rPr>
        <w:t xml:space="preserve"> Те отвечали: «Жизнью своей ручаемся за ваши жизни! Если вы про нас не расскажете, то когда </w:t>
      </w:r>
      <w:r w:rsidRPr="002005C2">
        <w:rPr>
          <w:rFonts w:ascii="Times New Roman" w:eastAsia="Times New Roman" w:hAnsi="Times New Roman" w:cs="Times New Roman"/>
          <w:i/>
          <w:smallCaps/>
          <w:color w:val="000000"/>
          <w:sz w:val="24"/>
          <w:szCs w:val="24"/>
        </w:rPr>
        <w:t xml:space="preserve">Яхве </w:t>
      </w:r>
      <w:r w:rsidRPr="002005C2">
        <w:rPr>
          <w:rFonts w:ascii="Times New Roman" w:eastAsia="Times New Roman" w:hAnsi="Times New Roman" w:cs="Times New Roman"/>
          <w:i/>
          <w:color w:val="000000"/>
          <w:sz w:val="24"/>
          <w:szCs w:val="24"/>
        </w:rPr>
        <w:t xml:space="preserve"> отдаст нам эту страну, мы вам отплатим добром». </w:t>
      </w:r>
      <w:r w:rsidRPr="002005C2">
        <w:rPr>
          <w:rFonts w:ascii="Times New Roman" w:hAnsi="Times New Roman" w:cs="Times New Roman"/>
          <w:i/>
          <w:color w:val="000000"/>
          <w:sz w:val="24"/>
          <w:szCs w:val="24"/>
          <w:vertAlign w:val="superscript"/>
        </w:rPr>
        <w:t>15</w:t>
      </w:r>
      <w:r w:rsidRPr="002005C2">
        <w:rPr>
          <w:rFonts w:ascii="Times New Roman" w:eastAsia="Times New Roman" w:hAnsi="Times New Roman" w:cs="Times New Roman"/>
          <w:i/>
          <w:color w:val="000000"/>
          <w:sz w:val="24"/>
          <w:szCs w:val="24"/>
        </w:rPr>
        <w:t xml:space="preserve"> И Раав спустила их из окна по веревке (ее дом был в городской стене и стена служила ей жилищем). </w:t>
      </w:r>
      <w:r w:rsidRPr="002005C2">
        <w:rPr>
          <w:rFonts w:ascii="Times New Roman" w:hAnsi="Times New Roman" w:cs="Times New Roman"/>
          <w:i/>
          <w:color w:val="000000"/>
          <w:sz w:val="24"/>
          <w:szCs w:val="24"/>
          <w:vertAlign w:val="superscript"/>
        </w:rPr>
        <w:t>16</w:t>
      </w:r>
      <w:r w:rsidRPr="002005C2">
        <w:rPr>
          <w:rFonts w:ascii="Times New Roman" w:eastAsia="Times New Roman" w:hAnsi="Times New Roman" w:cs="Times New Roman"/>
          <w:i/>
          <w:color w:val="000000"/>
          <w:sz w:val="24"/>
          <w:szCs w:val="24"/>
        </w:rPr>
        <w:t xml:space="preserve"> Она сказала им: «Идите в горы, чтобы не натолкнуться на погнавшихся за вами. Прячьтесь там три дня, пока они не вернутся, а после идите своей дорогой». </w:t>
      </w:r>
    </w:p>
    <w:p w14:paraId="00000037" w14:textId="77777777" w:rsidR="00D63BB1" w:rsidRPr="002005C2" w:rsidRDefault="00EE2F26" w:rsidP="000C7474">
      <w:pPr>
        <w:pBdr>
          <w:top w:val="nil"/>
          <w:left w:val="nil"/>
          <w:bottom w:val="nil"/>
          <w:right w:val="nil"/>
          <w:between w:val="nil"/>
        </w:pBdr>
        <w:spacing w:after="120" w:line="276" w:lineRule="auto"/>
        <w:ind w:firstLine="360"/>
        <w:jc w:val="both"/>
        <w:rPr>
          <w:rFonts w:ascii="Times New Roman" w:eastAsia="Times New Roman" w:hAnsi="Times New Roman" w:cs="Times New Roman"/>
          <w:i/>
          <w:color w:val="000000"/>
          <w:sz w:val="24"/>
          <w:szCs w:val="24"/>
        </w:rPr>
      </w:pPr>
      <w:r w:rsidRPr="002005C2">
        <w:rPr>
          <w:rFonts w:ascii="Times New Roman" w:hAnsi="Times New Roman" w:cs="Times New Roman"/>
          <w:i/>
          <w:color w:val="000000"/>
          <w:sz w:val="24"/>
          <w:szCs w:val="24"/>
          <w:vertAlign w:val="superscript"/>
        </w:rPr>
        <w:t>17</w:t>
      </w:r>
      <w:r w:rsidRPr="002005C2">
        <w:rPr>
          <w:rFonts w:ascii="Times New Roman" w:eastAsia="Times New Roman" w:hAnsi="Times New Roman" w:cs="Times New Roman"/>
          <w:i/>
          <w:color w:val="000000"/>
          <w:sz w:val="24"/>
          <w:szCs w:val="24"/>
        </w:rPr>
        <w:t xml:space="preserve"> Они сказали ей: «Вот условие, при котором мы не виновны</w:t>
      </w:r>
      <w:r w:rsidRPr="002005C2">
        <w:rPr>
          <w:rFonts w:ascii="Times New Roman" w:eastAsia="Times New Roman" w:hAnsi="Times New Roman" w:cs="Times New Roman"/>
          <w:i/>
          <w:color w:val="000000"/>
          <w:sz w:val="24"/>
          <w:szCs w:val="24"/>
          <w:vertAlign w:val="superscript"/>
        </w:rPr>
        <w:footnoteReference w:id="9"/>
      </w:r>
      <w:r w:rsidRPr="002005C2">
        <w:rPr>
          <w:rFonts w:ascii="Times New Roman" w:eastAsia="Times New Roman" w:hAnsi="Times New Roman" w:cs="Times New Roman"/>
          <w:i/>
          <w:color w:val="000000"/>
          <w:sz w:val="24"/>
          <w:szCs w:val="24"/>
        </w:rPr>
        <w:t xml:space="preserve"> в нарушении клятвы, которой мы поклялись тебе. </w:t>
      </w:r>
      <w:r w:rsidRPr="002005C2">
        <w:rPr>
          <w:rFonts w:ascii="Times New Roman" w:hAnsi="Times New Roman" w:cs="Times New Roman"/>
          <w:i/>
          <w:color w:val="000000"/>
          <w:sz w:val="24"/>
          <w:szCs w:val="24"/>
          <w:vertAlign w:val="superscript"/>
        </w:rPr>
        <w:t>18</w:t>
      </w:r>
      <w:r w:rsidRPr="002005C2">
        <w:rPr>
          <w:rFonts w:ascii="Times New Roman" w:eastAsia="Times New Roman" w:hAnsi="Times New Roman" w:cs="Times New Roman"/>
          <w:i/>
          <w:color w:val="000000"/>
          <w:sz w:val="24"/>
          <w:szCs w:val="24"/>
        </w:rPr>
        <w:t xml:space="preserve"> Когда мы придем в эту страну, ты должна привязать вот этот алый шнурок к окну, через которое ты нас спустила. Собери у себя дома отца, мать, братьев и весь род отца твоего. </w:t>
      </w:r>
      <w:r w:rsidRPr="002005C2">
        <w:rPr>
          <w:rFonts w:ascii="Times New Roman" w:hAnsi="Times New Roman" w:cs="Times New Roman"/>
          <w:i/>
          <w:color w:val="000000"/>
          <w:sz w:val="24"/>
          <w:szCs w:val="24"/>
          <w:vertAlign w:val="superscript"/>
        </w:rPr>
        <w:t>19</w:t>
      </w:r>
      <w:r w:rsidRPr="002005C2">
        <w:rPr>
          <w:rFonts w:ascii="Times New Roman" w:eastAsia="Times New Roman" w:hAnsi="Times New Roman" w:cs="Times New Roman"/>
          <w:i/>
          <w:color w:val="000000"/>
          <w:sz w:val="24"/>
          <w:szCs w:val="24"/>
        </w:rPr>
        <w:t xml:space="preserve"> Всякий, кто выйдет из твоего дома на улицу, сам повинен в своей смерти — мы не виновны. А если тронут того, кто будет у тебя дома, —вина на нас. </w:t>
      </w:r>
      <w:r w:rsidRPr="002005C2">
        <w:rPr>
          <w:rFonts w:ascii="Times New Roman" w:hAnsi="Times New Roman" w:cs="Times New Roman"/>
          <w:i/>
          <w:color w:val="000000"/>
          <w:sz w:val="24"/>
          <w:szCs w:val="24"/>
          <w:vertAlign w:val="superscript"/>
        </w:rPr>
        <w:t>20</w:t>
      </w:r>
      <w:r w:rsidRPr="002005C2">
        <w:rPr>
          <w:rFonts w:ascii="Times New Roman" w:eastAsia="Times New Roman" w:hAnsi="Times New Roman" w:cs="Times New Roman"/>
          <w:i/>
          <w:color w:val="000000"/>
          <w:sz w:val="24"/>
          <w:szCs w:val="24"/>
        </w:rPr>
        <w:t xml:space="preserve"> Но если ты расскажешь про нас, мы не виновны в нарушении клятвы, которой мы поклялись тебе». </w:t>
      </w:r>
    </w:p>
    <w:p w14:paraId="00000038" w14:textId="713E4BCD" w:rsidR="00D63BB1" w:rsidRPr="002005C2" w:rsidRDefault="00EE2F26" w:rsidP="000C7474">
      <w:pPr>
        <w:pBdr>
          <w:top w:val="nil"/>
          <w:left w:val="nil"/>
          <w:bottom w:val="nil"/>
          <w:right w:val="nil"/>
          <w:between w:val="nil"/>
        </w:pBdr>
        <w:spacing w:after="120" w:line="276" w:lineRule="auto"/>
        <w:ind w:firstLine="360"/>
        <w:jc w:val="both"/>
        <w:rPr>
          <w:rFonts w:ascii="Times New Roman" w:eastAsia="Times New Roman" w:hAnsi="Times New Roman" w:cs="Times New Roman"/>
          <w:i/>
          <w:sz w:val="24"/>
          <w:szCs w:val="24"/>
        </w:rPr>
      </w:pPr>
      <w:r w:rsidRPr="002005C2">
        <w:rPr>
          <w:rFonts w:ascii="Times New Roman" w:hAnsi="Times New Roman" w:cs="Times New Roman"/>
          <w:i/>
          <w:color w:val="000000"/>
          <w:sz w:val="24"/>
          <w:szCs w:val="24"/>
          <w:vertAlign w:val="superscript"/>
        </w:rPr>
        <w:t>21</w:t>
      </w:r>
      <w:r w:rsidRPr="002005C2">
        <w:rPr>
          <w:rFonts w:ascii="Times New Roman" w:eastAsia="Times New Roman" w:hAnsi="Times New Roman" w:cs="Times New Roman"/>
          <w:i/>
          <w:color w:val="000000"/>
          <w:sz w:val="24"/>
          <w:szCs w:val="24"/>
        </w:rPr>
        <w:t xml:space="preserve"> Она ответила: «Пусть будет, как вы сказали» - и простилась с ними. Они ушли, а она привязала к окну алый шнурок.</w:t>
      </w:r>
      <w:r w:rsidR="001F565D" w:rsidRPr="002005C2">
        <w:rPr>
          <w:rStyle w:val="a7"/>
          <w:rFonts w:ascii="Times New Roman" w:eastAsia="Times New Roman" w:hAnsi="Times New Roman"/>
          <w:i/>
          <w:color w:val="000000"/>
          <w:sz w:val="24"/>
          <w:szCs w:val="24"/>
        </w:rPr>
        <w:footnoteReference w:id="10"/>
      </w:r>
    </w:p>
    <w:p w14:paraId="43923ECC" w14:textId="77777777" w:rsidR="004E7D70" w:rsidRPr="002005C2" w:rsidRDefault="004E7D70" w:rsidP="0032685C">
      <w:pPr>
        <w:pBdr>
          <w:top w:val="nil"/>
          <w:left w:val="nil"/>
          <w:bottom w:val="nil"/>
          <w:right w:val="nil"/>
          <w:between w:val="nil"/>
        </w:pBdr>
        <w:spacing w:after="0" w:line="276" w:lineRule="auto"/>
        <w:ind w:left="1080"/>
        <w:jc w:val="both"/>
        <w:rPr>
          <w:rFonts w:ascii="Times New Roman" w:hAnsi="Times New Roman" w:cs="Times New Roman"/>
          <w:b/>
          <w:smallCaps/>
          <w:color w:val="000000"/>
          <w:sz w:val="24"/>
          <w:szCs w:val="24"/>
        </w:rPr>
      </w:pPr>
    </w:p>
    <w:p w14:paraId="62272F7C" w14:textId="11A1286C" w:rsidR="00AB1281" w:rsidRPr="002005C2" w:rsidRDefault="00AB1281" w:rsidP="000C7474">
      <w:pPr>
        <w:pBdr>
          <w:top w:val="nil"/>
          <w:left w:val="nil"/>
          <w:bottom w:val="nil"/>
          <w:right w:val="nil"/>
          <w:between w:val="nil"/>
        </w:pBdr>
        <w:spacing w:after="0" w:line="276" w:lineRule="auto"/>
        <w:jc w:val="both"/>
        <w:rPr>
          <w:rFonts w:ascii="Times New Roman" w:eastAsia="Times New Roman" w:hAnsi="Times New Roman" w:cs="Times New Roman"/>
          <w:b/>
          <w:smallCaps/>
          <w:color w:val="000000"/>
          <w:sz w:val="24"/>
          <w:szCs w:val="24"/>
        </w:rPr>
      </w:pPr>
      <w:r w:rsidRPr="002005C2">
        <w:rPr>
          <w:rFonts w:ascii="Times New Roman" w:eastAsia="Times New Roman" w:hAnsi="Times New Roman" w:cs="Times New Roman"/>
          <w:b/>
          <w:color w:val="000000"/>
          <w:sz w:val="24"/>
          <w:szCs w:val="24"/>
        </w:rPr>
        <w:t xml:space="preserve">Мотивы и топосы </w:t>
      </w:r>
      <w:r w:rsidRPr="002005C2">
        <w:rPr>
          <w:rFonts w:ascii="Times New Roman" w:eastAsia="Times New Roman" w:hAnsi="Times New Roman" w:cs="Times New Roman"/>
          <w:b/>
          <w:sz w:val="24"/>
          <w:szCs w:val="24"/>
        </w:rPr>
        <w:t>Нав. 2, имеющие аналоги в других текстах Ветхого Завета</w:t>
      </w:r>
      <w:r w:rsidRPr="002005C2">
        <w:rPr>
          <w:rFonts w:ascii="Times New Roman" w:eastAsia="Times New Roman" w:hAnsi="Times New Roman" w:cs="Times New Roman"/>
          <w:b/>
          <w:color w:val="000000"/>
          <w:sz w:val="24"/>
          <w:szCs w:val="24"/>
        </w:rPr>
        <w:t xml:space="preserve"> </w:t>
      </w:r>
    </w:p>
    <w:p w14:paraId="6E987C81" w14:textId="77777777" w:rsidR="000F39D8" w:rsidRPr="002005C2" w:rsidRDefault="000F39D8" w:rsidP="000C7474">
      <w:pPr>
        <w:pBdr>
          <w:top w:val="nil"/>
          <w:left w:val="nil"/>
          <w:bottom w:val="nil"/>
          <w:right w:val="nil"/>
          <w:between w:val="nil"/>
        </w:pBdr>
        <w:spacing w:after="0" w:line="276" w:lineRule="auto"/>
        <w:jc w:val="both"/>
        <w:rPr>
          <w:rFonts w:ascii="Times New Roman" w:eastAsia="Times New Roman" w:hAnsi="Times New Roman" w:cs="Times New Roman"/>
          <w:b/>
          <w:smallCaps/>
          <w:color w:val="000000"/>
          <w:sz w:val="24"/>
          <w:szCs w:val="24"/>
        </w:rPr>
      </w:pPr>
    </w:p>
    <w:p w14:paraId="481BF612" w14:textId="77777777" w:rsidR="00AB1281" w:rsidRPr="002005C2" w:rsidRDefault="00AB1281" w:rsidP="000C7474">
      <w:pPr>
        <w:pBdr>
          <w:top w:val="nil"/>
          <w:left w:val="nil"/>
          <w:bottom w:val="nil"/>
          <w:right w:val="nil"/>
          <w:between w:val="nil"/>
        </w:pBdr>
        <w:spacing w:after="0" w:line="276" w:lineRule="auto"/>
        <w:jc w:val="both"/>
        <w:rPr>
          <w:rFonts w:ascii="Times New Roman" w:hAnsi="Times New Roman" w:cs="Times New Roman"/>
          <w:b/>
          <w:color w:val="000000"/>
          <w:sz w:val="24"/>
          <w:szCs w:val="24"/>
        </w:rPr>
      </w:pPr>
      <w:bookmarkStart w:id="4" w:name="_heading=h.tyjcwt" w:colFirst="0" w:colLast="0"/>
      <w:bookmarkEnd w:id="4"/>
      <w:r w:rsidRPr="002005C2">
        <w:rPr>
          <w:rFonts w:ascii="Times New Roman" w:eastAsia="Times New Roman" w:hAnsi="Times New Roman" w:cs="Times New Roman"/>
          <w:b/>
          <w:i/>
          <w:sz w:val="24"/>
          <w:szCs w:val="24"/>
        </w:rPr>
        <w:t xml:space="preserve">Мотив 1. Люди, занимающие невысокое </w:t>
      </w:r>
      <w:r w:rsidRPr="002005C2">
        <w:rPr>
          <w:rFonts w:ascii="Times New Roman" w:hAnsi="Times New Roman" w:cs="Times New Roman"/>
          <w:b/>
          <w:i/>
          <w:sz w:val="24"/>
          <w:szCs w:val="24"/>
        </w:rPr>
        <w:t>или</w:t>
      </w:r>
      <w:r w:rsidRPr="002005C2">
        <w:rPr>
          <w:rFonts w:ascii="Times New Roman" w:eastAsia="Times New Roman" w:hAnsi="Times New Roman" w:cs="Times New Roman"/>
          <w:b/>
          <w:i/>
          <w:sz w:val="24"/>
          <w:szCs w:val="24"/>
        </w:rPr>
        <w:t xml:space="preserve"> маргинальное положение</w:t>
      </w:r>
      <w:r w:rsidRPr="002005C2">
        <w:rPr>
          <w:rFonts w:ascii="Times New Roman" w:eastAsia="Times New Roman" w:hAnsi="Times New Roman" w:cs="Times New Roman"/>
          <w:b/>
          <w:i/>
          <w:color w:val="000000"/>
          <w:sz w:val="24"/>
          <w:szCs w:val="24"/>
        </w:rPr>
        <w:t>, оказыва</w:t>
      </w:r>
      <w:r w:rsidRPr="002005C2">
        <w:rPr>
          <w:rFonts w:ascii="Times New Roman" w:eastAsia="Times New Roman" w:hAnsi="Times New Roman" w:cs="Times New Roman"/>
          <w:b/>
          <w:i/>
          <w:sz w:val="24"/>
          <w:szCs w:val="24"/>
        </w:rPr>
        <w:t>ю</w:t>
      </w:r>
      <w:r w:rsidRPr="002005C2">
        <w:rPr>
          <w:rFonts w:ascii="Times New Roman" w:eastAsia="Times New Roman" w:hAnsi="Times New Roman" w:cs="Times New Roman"/>
          <w:b/>
          <w:i/>
          <w:color w:val="000000"/>
          <w:sz w:val="24"/>
          <w:szCs w:val="24"/>
        </w:rPr>
        <w:t xml:space="preserve">тся героями, </w:t>
      </w:r>
      <w:r w:rsidRPr="002005C2">
        <w:rPr>
          <w:rFonts w:ascii="Times New Roman" w:eastAsia="Times New Roman" w:hAnsi="Times New Roman" w:cs="Times New Roman"/>
          <w:b/>
          <w:i/>
          <w:sz w:val="24"/>
          <w:szCs w:val="24"/>
        </w:rPr>
        <w:t>праведниками или избранниками</w:t>
      </w:r>
      <w:r w:rsidRPr="002005C2">
        <w:rPr>
          <w:rFonts w:ascii="Times New Roman" w:eastAsia="Times New Roman" w:hAnsi="Times New Roman" w:cs="Times New Roman"/>
          <w:b/>
          <w:sz w:val="24"/>
          <w:szCs w:val="24"/>
        </w:rPr>
        <w:t xml:space="preserve"> </w:t>
      </w:r>
    </w:p>
    <w:p w14:paraId="3FE0F22F" w14:textId="5CD912AB" w:rsidR="00A04FAE" w:rsidRPr="002005C2" w:rsidRDefault="00EE2F26" w:rsidP="000C7474">
      <w:pPr>
        <w:spacing w:line="276" w:lineRule="auto"/>
        <w:ind w:firstLine="708"/>
        <w:jc w:val="both"/>
        <w:rPr>
          <w:rFonts w:ascii="Times New Roman" w:eastAsia="Times New Roman" w:hAnsi="Times New Roman" w:cs="Times New Roman"/>
          <w:b/>
          <w:sz w:val="24"/>
          <w:szCs w:val="24"/>
        </w:rPr>
      </w:pPr>
      <w:r w:rsidRPr="002005C2">
        <w:rPr>
          <w:rFonts w:ascii="Times New Roman" w:eastAsia="Times New Roman" w:hAnsi="Times New Roman" w:cs="Times New Roman"/>
          <w:sz w:val="24"/>
          <w:szCs w:val="24"/>
        </w:rPr>
        <w:t>Этот мотив</w:t>
      </w:r>
      <w:r w:rsidR="00DB0C75" w:rsidRPr="002005C2">
        <w:rPr>
          <w:rFonts w:ascii="Times New Roman" w:eastAsia="Times New Roman" w:hAnsi="Times New Roman" w:cs="Times New Roman"/>
          <w:sz w:val="24"/>
          <w:szCs w:val="24"/>
        </w:rPr>
        <w:t>, воплощением которого в Нав. 2 служит Раав,</w:t>
      </w:r>
      <w:r w:rsidRPr="002005C2">
        <w:rPr>
          <w:rFonts w:ascii="Times New Roman" w:eastAsia="Times New Roman" w:hAnsi="Times New Roman" w:cs="Times New Roman"/>
          <w:sz w:val="24"/>
          <w:szCs w:val="24"/>
        </w:rPr>
        <w:t xml:space="preserve"> </w:t>
      </w:r>
      <w:r w:rsidR="00F108A1" w:rsidRPr="002005C2">
        <w:rPr>
          <w:rFonts w:ascii="Times New Roman" w:eastAsia="Times New Roman" w:hAnsi="Times New Roman" w:cs="Times New Roman"/>
          <w:sz w:val="24"/>
          <w:szCs w:val="24"/>
        </w:rPr>
        <w:t xml:space="preserve">часто встречается в литературах мира. </w:t>
      </w:r>
      <w:r w:rsidR="00962ABE" w:rsidRPr="002005C2">
        <w:rPr>
          <w:rFonts w:ascii="Times New Roman" w:eastAsia="Times New Roman" w:hAnsi="Times New Roman" w:cs="Times New Roman"/>
          <w:sz w:val="24"/>
          <w:szCs w:val="24"/>
        </w:rPr>
        <w:t xml:space="preserve">Так, например, в работе «Герой волшебной сказки» Мелетинский выявляет такие классические типы, как </w:t>
      </w:r>
      <w:r w:rsidR="00A04FAE" w:rsidRPr="002005C2">
        <w:rPr>
          <w:rFonts w:ascii="Times New Roman" w:eastAsia="Times New Roman" w:hAnsi="Times New Roman" w:cs="Times New Roman"/>
          <w:sz w:val="24"/>
          <w:szCs w:val="24"/>
        </w:rPr>
        <w:t xml:space="preserve">«герой, не подающий надежд», </w:t>
      </w:r>
      <w:r w:rsidR="00962ABE" w:rsidRPr="002005C2">
        <w:rPr>
          <w:rFonts w:ascii="Times New Roman" w:eastAsia="Times New Roman" w:hAnsi="Times New Roman" w:cs="Times New Roman"/>
          <w:sz w:val="24"/>
          <w:szCs w:val="24"/>
        </w:rPr>
        <w:t xml:space="preserve">или </w:t>
      </w:r>
      <w:r w:rsidR="00A04FAE" w:rsidRPr="002005C2">
        <w:rPr>
          <w:rFonts w:ascii="Times New Roman" w:eastAsia="Times New Roman" w:hAnsi="Times New Roman" w:cs="Times New Roman"/>
          <w:sz w:val="24"/>
          <w:szCs w:val="24"/>
        </w:rPr>
        <w:t>«низкий герой волшебной сказки»</w:t>
      </w:r>
      <w:r w:rsidR="00962ABE" w:rsidRPr="002005C2">
        <w:rPr>
          <w:rFonts w:ascii="Times New Roman" w:eastAsia="Times New Roman" w:hAnsi="Times New Roman" w:cs="Times New Roman"/>
          <w:sz w:val="24"/>
          <w:szCs w:val="24"/>
        </w:rPr>
        <w:t xml:space="preserve"> (Мелетинский, 1958).</w:t>
      </w:r>
    </w:p>
    <w:p w14:paraId="0000003D" w14:textId="07B11D70" w:rsidR="00D63BB1" w:rsidRPr="002005C2" w:rsidRDefault="00F108A1"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 </w:t>
      </w:r>
      <w:r w:rsidR="00EE2F26" w:rsidRPr="002005C2">
        <w:rPr>
          <w:rFonts w:ascii="Times New Roman" w:eastAsia="Times New Roman" w:hAnsi="Times New Roman" w:cs="Times New Roman"/>
          <w:sz w:val="24"/>
          <w:szCs w:val="24"/>
        </w:rPr>
        <w:t xml:space="preserve">Библии </w:t>
      </w:r>
      <w:r w:rsidRPr="002005C2">
        <w:rPr>
          <w:rFonts w:ascii="Times New Roman" w:eastAsia="Times New Roman" w:hAnsi="Times New Roman" w:cs="Times New Roman"/>
          <w:sz w:val="24"/>
          <w:szCs w:val="24"/>
        </w:rPr>
        <w:t xml:space="preserve">он имеет </w:t>
      </w:r>
      <w:r w:rsidR="000E6680" w:rsidRPr="002005C2">
        <w:rPr>
          <w:rFonts w:ascii="Times New Roman" w:eastAsia="Times New Roman" w:hAnsi="Times New Roman" w:cs="Times New Roman"/>
          <w:sz w:val="24"/>
          <w:szCs w:val="24"/>
        </w:rPr>
        <w:t>еще и</w:t>
      </w:r>
      <w:r w:rsidR="00EE2F26" w:rsidRPr="002005C2">
        <w:rPr>
          <w:rFonts w:ascii="Times New Roman" w:eastAsia="Times New Roman" w:hAnsi="Times New Roman" w:cs="Times New Roman"/>
          <w:sz w:val="24"/>
          <w:szCs w:val="24"/>
        </w:rPr>
        <w:t xml:space="preserve"> теологическое значение: важн</w:t>
      </w:r>
      <w:r w:rsidR="00DC3F87" w:rsidRPr="002005C2">
        <w:rPr>
          <w:rFonts w:ascii="Times New Roman" w:eastAsia="Times New Roman" w:hAnsi="Times New Roman" w:cs="Times New Roman"/>
          <w:sz w:val="24"/>
          <w:szCs w:val="24"/>
        </w:rPr>
        <w:t xml:space="preserve">ее оказываются </w:t>
      </w:r>
      <w:r w:rsidR="00EE2F26" w:rsidRPr="002005C2">
        <w:rPr>
          <w:rFonts w:ascii="Times New Roman" w:eastAsia="Times New Roman" w:hAnsi="Times New Roman" w:cs="Times New Roman"/>
          <w:sz w:val="24"/>
          <w:szCs w:val="24"/>
        </w:rPr>
        <w:t>не происхождение и социальный статус, а преданность Господу или избранность</w:t>
      </w:r>
      <w:r w:rsidR="00DB0C75" w:rsidRPr="002005C2">
        <w:rPr>
          <w:rFonts w:ascii="Times New Roman" w:eastAsia="Times New Roman" w:hAnsi="Times New Roman" w:cs="Times New Roman"/>
          <w:sz w:val="24"/>
          <w:szCs w:val="24"/>
        </w:rPr>
        <w:t xml:space="preserve"> Господом</w:t>
      </w:r>
      <w:r w:rsidR="00EE2F26" w:rsidRPr="002005C2">
        <w:rPr>
          <w:rFonts w:ascii="Times New Roman" w:eastAsia="Times New Roman" w:hAnsi="Times New Roman" w:cs="Times New Roman"/>
          <w:sz w:val="24"/>
          <w:szCs w:val="24"/>
        </w:rPr>
        <w:t xml:space="preserve">. Мирские богатства и социальное положение не приносят успеха, в то время как люди, лишенные этих благ, но </w:t>
      </w:r>
      <w:r w:rsidR="00DB0C75" w:rsidRPr="002005C2">
        <w:rPr>
          <w:rFonts w:ascii="Times New Roman" w:eastAsia="Times New Roman" w:hAnsi="Times New Roman" w:cs="Times New Roman"/>
          <w:sz w:val="24"/>
          <w:szCs w:val="24"/>
        </w:rPr>
        <w:t>проявляющие</w:t>
      </w:r>
      <w:r w:rsidR="00EE2F26" w:rsidRPr="002005C2">
        <w:rPr>
          <w:rFonts w:ascii="Times New Roman" w:eastAsia="Times New Roman" w:hAnsi="Times New Roman" w:cs="Times New Roman"/>
          <w:sz w:val="24"/>
          <w:szCs w:val="24"/>
        </w:rPr>
        <w:t xml:space="preserve"> </w:t>
      </w:r>
      <w:r w:rsidR="00DB0C75" w:rsidRPr="002005C2">
        <w:rPr>
          <w:rFonts w:ascii="Times New Roman" w:eastAsia="Times New Roman" w:hAnsi="Times New Roman" w:cs="Times New Roman"/>
          <w:sz w:val="24"/>
          <w:szCs w:val="24"/>
        </w:rPr>
        <w:t xml:space="preserve">верность </w:t>
      </w:r>
      <w:r w:rsidR="00EE2F26" w:rsidRPr="002005C2">
        <w:rPr>
          <w:rFonts w:ascii="Times New Roman" w:eastAsia="Times New Roman" w:hAnsi="Times New Roman" w:cs="Times New Roman"/>
          <w:sz w:val="24"/>
          <w:szCs w:val="24"/>
        </w:rPr>
        <w:t>Господу Израиля, оказываются вознаграждены</w:t>
      </w:r>
      <w:r w:rsidR="00DC3F87" w:rsidRPr="002005C2">
        <w:rPr>
          <w:rFonts w:ascii="Times New Roman" w:eastAsia="Times New Roman" w:hAnsi="Times New Roman" w:cs="Times New Roman"/>
          <w:sz w:val="24"/>
          <w:szCs w:val="24"/>
        </w:rPr>
        <w:t>:</w:t>
      </w:r>
    </w:p>
    <w:p w14:paraId="587A1C89" w14:textId="77777777" w:rsidR="000F39D8" w:rsidRPr="002005C2" w:rsidRDefault="00EE2F26"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Пс. 19:8-9.</w:t>
      </w:r>
      <w:r w:rsidRPr="002005C2">
        <w:rPr>
          <w:rFonts w:ascii="Times New Roman" w:eastAsia="Times New Roman" w:hAnsi="Times New Roman" w:cs="Times New Roman"/>
          <w:sz w:val="24"/>
          <w:szCs w:val="24"/>
        </w:rPr>
        <w:t xml:space="preserve"> «Иные колесницами, иные конями, а мы именем Господа Бога нашего хвалимся: они поколебались и пали, а мы встали и стоим прямо».</w:t>
      </w:r>
    </w:p>
    <w:p w14:paraId="0D3D1D5C" w14:textId="2AF01C4A" w:rsidR="000E6680" w:rsidRPr="002005C2" w:rsidRDefault="007034F5" w:rsidP="000C7474">
      <w:pPr>
        <w:spacing w:line="276" w:lineRule="auto"/>
        <w:ind w:firstLine="708"/>
        <w:jc w:val="both"/>
        <w:rPr>
          <w:rFonts w:ascii="Times New Roman" w:eastAsia="Times New Roman" w:hAnsi="Times New Roman" w:cs="Times New Roman"/>
          <w:sz w:val="24"/>
          <w:szCs w:val="24"/>
        </w:rPr>
      </w:pPr>
      <w:r w:rsidRPr="002005C2">
        <w:rPr>
          <w:rFonts w:ascii="Times New Roman" w:hAnsi="Times New Roman" w:cs="Times New Roman"/>
          <w:sz w:val="24"/>
          <w:szCs w:val="24"/>
        </w:rPr>
        <w:t>Частный</w:t>
      </w:r>
      <w:r w:rsidRPr="002005C2">
        <w:rPr>
          <w:rFonts w:ascii="Times New Roman" w:eastAsia="Times New Roman" w:hAnsi="Times New Roman" w:cs="Times New Roman"/>
          <w:sz w:val="24"/>
          <w:szCs w:val="24"/>
        </w:rPr>
        <w:t>, но очень важный для библейского нарратива</w:t>
      </w:r>
      <w:r w:rsidRPr="002005C2">
        <w:rPr>
          <w:rFonts w:ascii="Times New Roman" w:hAnsi="Times New Roman" w:cs="Times New Roman"/>
          <w:sz w:val="24"/>
          <w:szCs w:val="24"/>
        </w:rPr>
        <w:t xml:space="preserve"> случай</w:t>
      </w:r>
      <w:r w:rsidRPr="002005C2">
        <w:rPr>
          <w:rFonts w:ascii="Times New Roman" w:eastAsia="Times New Roman" w:hAnsi="Times New Roman" w:cs="Times New Roman"/>
          <w:sz w:val="24"/>
          <w:szCs w:val="24"/>
        </w:rPr>
        <w:t xml:space="preserve"> – главным героем оказывается</w:t>
      </w:r>
      <w:r w:rsidRPr="002005C2">
        <w:rPr>
          <w:rFonts w:ascii="Times New Roman" w:hAnsi="Times New Roman" w:cs="Times New Roman"/>
          <w:sz w:val="24"/>
          <w:szCs w:val="24"/>
        </w:rPr>
        <w:t xml:space="preserve"> младший сын </w:t>
      </w:r>
      <w:r w:rsidRPr="002005C2">
        <w:rPr>
          <w:rFonts w:ascii="Times New Roman" w:eastAsia="Times New Roman" w:hAnsi="Times New Roman" w:cs="Times New Roman"/>
          <w:sz w:val="24"/>
          <w:szCs w:val="24"/>
        </w:rPr>
        <w:t>или человек незнатного рода.</w:t>
      </w:r>
    </w:p>
    <w:p w14:paraId="00000042" w14:textId="77777777" w:rsidR="00D63BB1" w:rsidRPr="002005C2" w:rsidRDefault="00EE2F26"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Быт. 37.</w:t>
      </w:r>
      <w:r w:rsidRPr="002005C2">
        <w:rPr>
          <w:rFonts w:ascii="Times New Roman" w:eastAsia="Times New Roman" w:hAnsi="Times New Roman" w:cs="Times New Roman"/>
          <w:sz w:val="24"/>
          <w:szCs w:val="24"/>
        </w:rPr>
        <w:t xml:space="preserve"> Иосиф является младшим сыном Иакова, но становится одним из самых важных и известных героев Ветхого Завета.</w:t>
      </w:r>
    </w:p>
    <w:p w14:paraId="00000043" w14:textId="5FA58733" w:rsidR="00D63BB1" w:rsidRPr="002005C2" w:rsidRDefault="00EE2F26"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6:15. </w:t>
      </w:r>
      <w:r w:rsidRPr="002005C2">
        <w:rPr>
          <w:rFonts w:ascii="Times New Roman" w:eastAsia="Times New Roman" w:hAnsi="Times New Roman" w:cs="Times New Roman"/>
          <w:sz w:val="24"/>
          <w:szCs w:val="24"/>
        </w:rPr>
        <w:t>Гедеон происходит из самого бедного племени в колене Манассиином и является самым младшим сыном своего отца. Однако он становится</w:t>
      </w:r>
      <w:r w:rsidR="000E6680" w:rsidRPr="002005C2">
        <w:rPr>
          <w:rFonts w:ascii="Times New Roman" w:eastAsia="Times New Roman" w:hAnsi="Times New Roman" w:cs="Times New Roman"/>
          <w:sz w:val="24"/>
          <w:szCs w:val="24"/>
        </w:rPr>
        <w:t xml:space="preserve"> вождем («</w:t>
      </w:r>
      <w:r w:rsidRPr="002005C2">
        <w:rPr>
          <w:rFonts w:ascii="Times New Roman" w:eastAsia="Times New Roman" w:hAnsi="Times New Roman" w:cs="Times New Roman"/>
          <w:sz w:val="24"/>
          <w:szCs w:val="24"/>
        </w:rPr>
        <w:t>судьей</w:t>
      </w:r>
      <w:r w:rsidR="000E6680"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xml:space="preserve"> Израиля и обретает славу, разбив войско мадианитян.</w:t>
      </w:r>
    </w:p>
    <w:p w14:paraId="00000044" w14:textId="6DAAA141" w:rsidR="00D63BB1" w:rsidRPr="002005C2" w:rsidRDefault="00EE2F26"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1 Цар. 16. </w:t>
      </w:r>
      <w:r w:rsidRPr="002005C2">
        <w:rPr>
          <w:rFonts w:ascii="Times New Roman" w:eastAsia="Times New Roman" w:hAnsi="Times New Roman" w:cs="Times New Roman"/>
          <w:sz w:val="24"/>
          <w:szCs w:val="24"/>
        </w:rPr>
        <w:t>Давид является младшим из восьми сыновей. Когда пророк Самуил приходит выбрать нового помазанника божьего, отец Давида, Иессей, сначала даже не представляет младшего сына Самуилу, так как Давид в это время пасет овец. Впоследствии Давид становится вторым царем народа Израиля.</w:t>
      </w:r>
    </w:p>
    <w:p w14:paraId="00000045" w14:textId="685A3D51" w:rsidR="00D63BB1" w:rsidRPr="002005C2" w:rsidRDefault="005C18B2" w:rsidP="000C7474">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Мотив 2. </w:t>
      </w:r>
      <w:r w:rsidR="003C5857" w:rsidRPr="002005C2">
        <w:rPr>
          <w:rFonts w:ascii="Times New Roman" w:eastAsia="Times New Roman" w:hAnsi="Times New Roman" w:cs="Times New Roman"/>
          <w:b/>
          <w:i/>
          <w:color w:val="000000"/>
          <w:sz w:val="24"/>
          <w:szCs w:val="24"/>
        </w:rPr>
        <w:t>«</w:t>
      </w:r>
      <w:r w:rsidRPr="002005C2">
        <w:rPr>
          <w:rFonts w:ascii="Times New Roman" w:eastAsia="Times New Roman" w:hAnsi="Times New Roman" w:cs="Times New Roman"/>
          <w:b/>
          <w:i/>
          <w:color w:val="000000"/>
          <w:sz w:val="24"/>
          <w:szCs w:val="24"/>
        </w:rPr>
        <w:t>Блудница с золотым сердцем</w:t>
      </w:r>
      <w:r w:rsidR="003C5857" w:rsidRPr="002005C2">
        <w:rPr>
          <w:rFonts w:ascii="Times New Roman" w:eastAsia="Times New Roman" w:hAnsi="Times New Roman" w:cs="Times New Roman"/>
          <w:b/>
          <w:i/>
          <w:color w:val="000000"/>
          <w:sz w:val="24"/>
          <w:szCs w:val="24"/>
        </w:rPr>
        <w:t>»</w:t>
      </w:r>
    </w:p>
    <w:p w14:paraId="0CC1F20A" w14:textId="5D1E52BB" w:rsidR="00094A03" w:rsidRPr="002005C2" w:rsidRDefault="007034F5" w:rsidP="00143DCD">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Повествование о Раав занимает важное место в истории образа «блудницы с золотым сердцем», который </w:t>
      </w:r>
      <w:r w:rsidR="003C5857" w:rsidRPr="002005C2">
        <w:rPr>
          <w:rFonts w:ascii="Times New Roman" w:eastAsia="Times New Roman" w:hAnsi="Times New Roman" w:cs="Times New Roman"/>
          <w:sz w:val="24"/>
          <w:szCs w:val="24"/>
        </w:rPr>
        <w:t>хорошо засвидетельствован в мировом фольклоре и литературе</w:t>
      </w:r>
      <w:r w:rsidR="00AA4995" w:rsidRPr="002005C2">
        <w:rPr>
          <w:rFonts w:ascii="Times New Roman" w:eastAsia="Times New Roman" w:hAnsi="Times New Roman" w:cs="Times New Roman"/>
          <w:sz w:val="24"/>
          <w:szCs w:val="24"/>
        </w:rPr>
        <w:t>. Например, гетеры</w:t>
      </w:r>
      <w:r w:rsidR="003C5857" w:rsidRPr="002005C2">
        <w:rPr>
          <w:rFonts w:ascii="Times New Roman" w:eastAsia="Times New Roman" w:hAnsi="Times New Roman" w:cs="Times New Roman"/>
          <w:sz w:val="24"/>
          <w:szCs w:val="24"/>
        </w:rPr>
        <w:t>, наделенные высокими моральными качествами, часто появляются в древнегреческой литературе. Этот тип персонажа становится стереотипным для средней и новоаттической древнегреческой комедии (Kapparis, 2018</w:t>
      </w:r>
      <w:r w:rsidR="00AA4995" w:rsidRPr="002005C2">
        <w:rPr>
          <w:rFonts w:ascii="Times New Roman" w:eastAsia="Times New Roman" w:hAnsi="Times New Roman" w:cs="Times New Roman"/>
          <w:sz w:val="24"/>
          <w:szCs w:val="24"/>
        </w:rPr>
        <w:t>)</w:t>
      </w:r>
      <w:r w:rsidR="003C5857" w:rsidRPr="002005C2">
        <w:rPr>
          <w:rFonts w:ascii="Times New Roman" w:eastAsia="Times New Roman" w:hAnsi="Times New Roman" w:cs="Times New Roman"/>
          <w:sz w:val="24"/>
          <w:szCs w:val="24"/>
        </w:rPr>
        <w:t xml:space="preserve"> и впоследствии надежно укрепляется в мировом искусстве.</w:t>
      </w:r>
      <w:r w:rsidRPr="002005C2">
        <w:rPr>
          <w:rFonts w:ascii="Times New Roman" w:eastAsia="Times New Roman" w:hAnsi="Times New Roman" w:cs="Times New Roman"/>
          <w:sz w:val="24"/>
          <w:szCs w:val="24"/>
        </w:rPr>
        <w:t xml:space="preserve"> </w:t>
      </w:r>
      <w:r w:rsidR="00143DCD" w:rsidRPr="002005C2">
        <w:rPr>
          <w:rFonts w:ascii="Times New Roman" w:eastAsia="Times New Roman" w:hAnsi="Times New Roman" w:cs="Times New Roman"/>
          <w:sz w:val="24"/>
          <w:szCs w:val="24"/>
        </w:rPr>
        <w:t xml:space="preserve"> </w:t>
      </w:r>
      <w:r w:rsidRPr="002005C2">
        <w:rPr>
          <w:rFonts w:ascii="Times New Roman" w:eastAsia="Times New Roman" w:hAnsi="Times New Roman" w:cs="Times New Roman"/>
          <w:sz w:val="24"/>
          <w:szCs w:val="24"/>
        </w:rPr>
        <w:t xml:space="preserve">Внутри ветхозаветного корпуса </w:t>
      </w:r>
      <w:r w:rsidR="00094A03" w:rsidRPr="002005C2">
        <w:rPr>
          <w:rFonts w:ascii="Times New Roman" w:eastAsia="Times New Roman" w:hAnsi="Times New Roman" w:cs="Times New Roman"/>
          <w:sz w:val="24"/>
          <w:szCs w:val="24"/>
        </w:rPr>
        <w:t>параллелями</w:t>
      </w:r>
      <w:r w:rsidRPr="002005C2">
        <w:rPr>
          <w:rFonts w:ascii="Times New Roman" w:eastAsia="Times New Roman" w:hAnsi="Times New Roman" w:cs="Times New Roman"/>
          <w:sz w:val="24"/>
          <w:szCs w:val="24"/>
        </w:rPr>
        <w:t xml:space="preserve"> могут служить также истории Фамари и Иаили, о которых пойдет речь ниже (см. 2.1 и 4.1)</w:t>
      </w:r>
      <w:r w:rsidR="00094A03" w:rsidRPr="002005C2">
        <w:rPr>
          <w:rFonts w:ascii="Times New Roman" w:eastAsia="Times New Roman" w:hAnsi="Times New Roman" w:cs="Times New Roman"/>
          <w:sz w:val="24"/>
          <w:szCs w:val="24"/>
        </w:rPr>
        <w:t>.</w:t>
      </w:r>
    </w:p>
    <w:p w14:paraId="7D16A3D3" w14:textId="4FD4A7A0" w:rsidR="00143DCD" w:rsidRPr="002005C2" w:rsidRDefault="00143DCD" w:rsidP="00143DCD">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Отметим, что данный мотив близок к предыдущему или даже может рассматриваться как его частный случай. Публичная женщина, безусловно, занимает одно из самых маргинальных и уязвимых положений в мире древнего Ближнего Востока. С историей Раав здесь можно соотнести рассказ 11 главы книги Судей о происхождении вождя («судьи») Иеффая.</w:t>
      </w:r>
    </w:p>
    <w:p w14:paraId="6897CE5C" w14:textId="77777777" w:rsidR="00143DCD" w:rsidRPr="002005C2" w:rsidRDefault="00143DCD" w:rsidP="00143DCD">
      <w:pPr>
        <w:spacing w:line="276" w:lineRule="auto"/>
        <w:ind w:firstLine="708"/>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lastRenderedPageBreak/>
        <w:t>Суд. 11.</w:t>
      </w:r>
      <w:r w:rsidRPr="002005C2">
        <w:rPr>
          <w:rFonts w:ascii="Times New Roman" w:eastAsia="Times New Roman" w:hAnsi="Times New Roman" w:cs="Times New Roman"/>
          <w:b/>
          <w:i/>
          <w:color w:val="000000"/>
          <w:sz w:val="24"/>
          <w:szCs w:val="24"/>
        </w:rPr>
        <w:t xml:space="preserve"> </w:t>
      </w:r>
      <w:r w:rsidRPr="002005C2">
        <w:rPr>
          <w:rFonts w:ascii="Times New Roman" w:eastAsia="Times New Roman" w:hAnsi="Times New Roman" w:cs="Times New Roman"/>
          <w:sz w:val="24"/>
          <w:szCs w:val="24"/>
        </w:rPr>
        <w:t>Иеффай, герой этой главы книги Судей, является сыном публичной женщины. В тексте книги Судей сказано: «от Галаада родился Иеффай». Галаад - это название исторической области в востоку от Иордана, название еврейского племени, населявшего эту область, а также имя мифического прародителя этого племени. Текст Суд 11:1-2 построен так, как будто речь идет о реальной генеалогии и о реальном человеке по имени Галаад (говорится, в частности, что братья Иеффая, «сыновья Галаада», изгнали его из отчего дома). Но все же после упоминания о том, что матерью Галаада была публичная женщина, слова «от Галаада родился Иеффай» звучат примерно как «сын полка». Для древнего Ближнего Востока и для мира Библии, с его особым вниманием к происхождению, родословию, это предельно маргинальный статус. Тем не менее Бог избирает Иеффая в качестве вождя («судьи») Израиля.</w:t>
      </w:r>
    </w:p>
    <w:p w14:paraId="00364D1F" w14:textId="77777777" w:rsidR="00143DCD" w:rsidRPr="002005C2" w:rsidRDefault="00143DCD" w:rsidP="00143DCD">
      <w:pPr>
        <w:spacing w:line="276" w:lineRule="auto"/>
        <w:ind w:firstLine="708"/>
        <w:jc w:val="both"/>
        <w:rPr>
          <w:rFonts w:ascii="Times New Roman" w:eastAsia="Times New Roman" w:hAnsi="Times New Roman" w:cs="Times New Roman"/>
          <w:sz w:val="24"/>
          <w:szCs w:val="24"/>
        </w:rPr>
      </w:pPr>
    </w:p>
    <w:p w14:paraId="00000049" w14:textId="6F4031C3" w:rsidR="00D63BB1" w:rsidRPr="002005C2" w:rsidRDefault="005C18B2" w:rsidP="000C7474">
      <w:pPr>
        <w:spacing w:line="276" w:lineRule="auto"/>
        <w:ind w:firstLine="708"/>
        <w:jc w:val="both"/>
        <w:rPr>
          <w:rFonts w:ascii="Times New Roman" w:hAnsi="Times New Roman" w:cs="Times New Roman"/>
          <w:sz w:val="24"/>
          <w:szCs w:val="24"/>
        </w:rPr>
      </w:pPr>
      <w:r w:rsidRPr="002005C2">
        <w:rPr>
          <w:rFonts w:ascii="Times New Roman" w:eastAsia="Times New Roman" w:hAnsi="Times New Roman" w:cs="Times New Roman"/>
          <w:b/>
          <w:i/>
          <w:color w:val="000000"/>
          <w:sz w:val="24"/>
          <w:szCs w:val="24"/>
        </w:rPr>
        <w:t>Мотив 3</w:t>
      </w:r>
      <w:r w:rsidR="00B46A92" w:rsidRPr="002005C2">
        <w:rPr>
          <w:rFonts w:ascii="Times New Roman" w:eastAsia="Times New Roman" w:hAnsi="Times New Roman" w:cs="Times New Roman"/>
          <w:b/>
          <w:i/>
          <w:color w:val="000000"/>
          <w:sz w:val="24"/>
          <w:szCs w:val="24"/>
        </w:rPr>
        <w:t xml:space="preserve">. </w:t>
      </w:r>
      <w:r w:rsidRPr="002005C2">
        <w:rPr>
          <w:rFonts w:ascii="Times New Roman" w:eastAsia="Times New Roman" w:hAnsi="Times New Roman" w:cs="Times New Roman"/>
          <w:b/>
          <w:i/>
          <w:color w:val="000000"/>
          <w:sz w:val="24"/>
          <w:szCs w:val="24"/>
        </w:rPr>
        <w:t>Находчивая женщина в беде («женщина трикстер»)</w:t>
      </w:r>
    </w:p>
    <w:p w14:paraId="0000004A" w14:textId="106BD96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Раав в библейском повествовании обладает многими качествами, характерными для фигуры трикстера.</w:t>
      </w:r>
      <w:r w:rsidRPr="002005C2">
        <w:rPr>
          <w:rFonts w:ascii="Times New Roman" w:eastAsia="Times New Roman" w:hAnsi="Times New Roman" w:cs="Times New Roman"/>
          <w:i/>
          <w:sz w:val="24"/>
          <w:szCs w:val="24"/>
        </w:rPr>
        <w:t xml:space="preserve"> Трикстер</w:t>
      </w:r>
      <w:r w:rsidRPr="002005C2">
        <w:rPr>
          <w:rFonts w:ascii="Times New Roman" w:eastAsia="Times New Roman" w:hAnsi="Times New Roman" w:cs="Times New Roman"/>
          <w:sz w:val="24"/>
          <w:szCs w:val="24"/>
          <w:vertAlign w:val="superscript"/>
        </w:rPr>
        <w:footnoteReference w:id="11"/>
      </w:r>
      <w:r w:rsidRPr="002005C2">
        <w:rPr>
          <w:rFonts w:ascii="Times New Roman" w:eastAsia="Times New Roman" w:hAnsi="Times New Roman" w:cs="Times New Roman"/>
          <w:sz w:val="24"/>
          <w:szCs w:val="24"/>
        </w:rPr>
        <w:t xml:space="preserve"> – это </w:t>
      </w:r>
      <w:r w:rsidR="00B46A92" w:rsidRPr="002005C2">
        <w:rPr>
          <w:rFonts w:ascii="Times New Roman" w:eastAsia="Times New Roman" w:hAnsi="Times New Roman" w:cs="Times New Roman"/>
          <w:sz w:val="24"/>
          <w:szCs w:val="24"/>
        </w:rPr>
        <w:t xml:space="preserve">характерный для литератур мира, в особенности для фольклора и сказки, </w:t>
      </w:r>
      <w:r w:rsidRPr="002005C2">
        <w:rPr>
          <w:rFonts w:ascii="Times New Roman" w:eastAsia="Times New Roman" w:hAnsi="Times New Roman" w:cs="Times New Roman"/>
          <w:sz w:val="24"/>
          <w:szCs w:val="24"/>
        </w:rPr>
        <w:t xml:space="preserve">персонаж, который не подчиняется общим правилам поведения, но с помощью сообразительности и находчивости необычным образом дурачит противников и избегает опасностей. Несмотря на то, что он находится в слабом, подчиненном положении, трикстер своими действиями меняет правила игры и выходит из сложной ситуации победителем. </w:t>
      </w:r>
    </w:p>
    <w:p w14:paraId="0000004B" w14:textId="6F58B84E" w:rsidR="00D63BB1" w:rsidRPr="002005C2" w:rsidRDefault="00B46A92"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Образу трикстера посвящено множество работ в современном литературоведении и фольклористике. Перечень черт «классического» трикстера дается, например, в работе Бэбкок-Абрахамс (Babcock-Abrahams 1975, pp. 159-160). Ввиду специфики библейского нарратива и его отличия от классической народной сказки некоторые из этих черт (такие, например, как наполовину звериная форма, которая часто присуща трикстеру из сказки) оказываются мало применимы к библейскому повествованию. Ниже мы приводим те черты трикстера из </w:t>
      </w:r>
      <w:r w:rsidR="00AA4995" w:rsidRPr="002005C2">
        <w:rPr>
          <w:rFonts w:ascii="Times New Roman" w:eastAsia="Times New Roman" w:hAnsi="Times New Roman" w:cs="Times New Roman"/>
          <w:sz w:val="24"/>
          <w:szCs w:val="24"/>
        </w:rPr>
        <w:t>перечня</w:t>
      </w:r>
      <w:r w:rsidRPr="002005C2">
        <w:rPr>
          <w:rFonts w:ascii="Times New Roman" w:eastAsia="Times New Roman" w:hAnsi="Times New Roman" w:cs="Times New Roman"/>
          <w:sz w:val="24"/>
          <w:szCs w:val="24"/>
        </w:rPr>
        <w:t xml:space="preserve"> Бэбкок-Абрахамс, которым соответствует Раав</w:t>
      </w:r>
      <w:r w:rsidR="00DC3F87" w:rsidRPr="002005C2">
        <w:rPr>
          <w:rFonts w:ascii="Times New Roman" w:eastAsia="Times New Roman" w:hAnsi="Times New Roman" w:cs="Times New Roman"/>
          <w:sz w:val="24"/>
          <w:szCs w:val="24"/>
        </w:rPr>
        <w:t>.</w:t>
      </w:r>
    </w:p>
    <w:p w14:paraId="22347E06" w14:textId="77777777" w:rsidR="000C7474" w:rsidRPr="002005C2" w:rsidRDefault="000C7474" w:rsidP="000C7474">
      <w:pPr>
        <w:spacing w:line="276" w:lineRule="auto"/>
        <w:ind w:firstLine="360"/>
        <w:jc w:val="both"/>
        <w:rPr>
          <w:rFonts w:ascii="Times New Roman" w:eastAsia="Times New Roman" w:hAnsi="Times New Roman" w:cs="Times New Roman"/>
          <w:b/>
          <w:bCs/>
          <w:sz w:val="24"/>
          <w:szCs w:val="24"/>
        </w:rPr>
      </w:pPr>
      <w:r w:rsidRPr="002005C2">
        <w:rPr>
          <w:rFonts w:ascii="Times New Roman" w:eastAsia="Times New Roman" w:hAnsi="Times New Roman" w:cs="Times New Roman"/>
          <w:b/>
          <w:bCs/>
          <w:sz w:val="24"/>
          <w:szCs w:val="24"/>
        </w:rPr>
        <w:t>Публичная женщина Раав и черты «классического» трикстера. Классификация Бэбкок-Абрахамс (Babcock-Abrahams, 1975, сс. 159-160)</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420"/>
        <w:gridCol w:w="4391"/>
      </w:tblGrid>
      <w:tr w:rsidR="000C7474" w:rsidRPr="002005C2" w14:paraId="5A1277DA" w14:textId="77777777" w:rsidTr="000C7474">
        <w:tc>
          <w:tcPr>
            <w:tcW w:w="4954"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52D37589"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Черты трикстера</w:t>
            </w:r>
          </w:p>
        </w:tc>
        <w:tc>
          <w:tcPr>
            <w:tcW w:w="4391" w:type="dxa"/>
            <w:tcBorders>
              <w:top w:val="single" w:sz="4" w:space="0" w:color="000000"/>
              <w:left w:val="single" w:sz="4" w:space="0" w:color="000000"/>
              <w:bottom w:val="single" w:sz="4" w:space="0" w:color="000000"/>
              <w:right w:val="single" w:sz="4" w:space="0" w:color="000000"/>
            </w:tcBorders>
            <w:shd w:val="clear" w:color="auto" w:fill="FBE5D5"/>
            <w:hideMark/>
          </w:tcPr>
          <w:p w14:paraId="1550DBF1"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Черты Раав</w:t>
            </w:r>
          </w:p>
        </w:tc>
      </w:tr>
      <w:tr w:rsidR="000C7474" w:rsidRPr="002005C2" w14:paraId="76230CC0" w14:textId="77777777" w:rsidTr="000C7474">
        <w:tc>
          <w:tcPr>
            <w:tcW w:w="534" w:type="dxa"/>
            <w:tcBorders>
              <w:top w:val="single" w:sz="4" w:space="0" w:color="000000"/>
              <w:left w:val="single" w:sz="4" w:space="0" w:color="000000"/>
              <w:bottom w:val="single" w:sz="4" w:space="0" w:color="000000"/>
              <w:right w:val="single" w:sz="4" w:space="0" w:color="000000"/>
            </w:tcBorders>
            <w:hideMark/>
          </w:tcPr>
          <w:p w14:paraId="118CD518"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1</w:t>
            </w:r>
          </w:p>
        </w:tc>
        <w:tc>
          <w:tcPr>
            <w:tcW w:w="4420" w:type="dxa"/>
            <w:tcBorders>
              <w:top w:val="single" w:sz="4" w:space="0" w:color="000000"/>
              <w:left w:val="single" w:sz="4" w:space="0" w:color="000000"/>
              <w:bottom w:val="single" w:sz="4" w:space="0" w:color="000000"/>
              <w:right w:val="single" w:sz="4" w:space="0" w:color="000000"/>
            </w:tcBorders>
            <w:hideMark/>
          </w:tcPr>
          <w:p w14:paraId="62D7A699"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Демонстрирует независимость от временных и пространственных границ и их игнорирование. Часто действуют по ночам, мало подчиняются темпоральным законам</w:t>
            </w:r>
          </w:p>
        </w:tc>
        <w:tc>
          <w:tcPr>
            <w:tcW w:w="4391" w:type="dxa"/>
            <w:tcBorders>
              <w:top w:val="single" w:sz="4" w:space="0" w:color="000000"/>
              <w:left w:val="single" w:sz="4" w:space="0" w:color="000000"/>
              <w:bottom w:val="single" w:sz="4" w:space="0" w:color="000000"/>
              <w:right w:val="single" w:sz="4" w:space="0" w:color="000000"/>
            </w:tcBorders>
            <w:hideMark/>
          </w:tcPr>
          <w:p w14:paraId="061F3438"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Действует ночью</w:t>
            </w:r>
          </w:p>
        </w:tc>
      </w:tr>
      <w:tr w:rsidR="000C7474" w:rsidRPr="002005C2" w14:paraId="1373848A" w14:textId="77777777" w:rsidTr="000C7474">
        <w:tc>
          <w:tcPr>
            <w:tcW w:w="534" w:type="dxa"/>
            <w:tcBorders>
              <w:top w:val="single" w:sz="4" w:space="0" w:color="000000"/>
              <w:left w:val="single" w:sz="4" w:space="0" w:color="000000"/>
              <w:bottom w:val="single" w:sz="4" w:space="0" w:color="000000"/>
              <w:right w:val="single" w:sz="4" w:space="0" w:color="000000"/>
            </w:tcBorders>
            <w:hideMark/>
          </w:tcPr>
          <w:p w14:paraId="39AD1BBC"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2</w:t>
            </w:r>
          </w:p>
        </w:tc>
        <w:tc>
          <w:tcPr>
            <w:tcW w:w="4420" w:type="dxa"/>
            <w:tcBorders>
              <w:top w:val="single" w:sz="4" w:space="0" w:color="000000"/>
              <w:left w:val="single" w:sz="4" w:space="0" w:color="000000"/>
              <w:bottom w:val="single" w:sz="4" w:space="0" w:color="000000"/>
              <w:right w:val="single" w:sz="4" w:space="0" w:color="000000"/>
            </w:tcBorders>
            <w:hideMark/>
          </w:tcPr>
          <w:p w14:paraId="410DCA0C"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Обычно находится на границе между социальным космосом и потусторонним миром или хаосом, что часто выражается пространственно – например, живет на перекрестках, открытых общественных </w:t>
            </w:r>
            <w:r w:rsidRPr="002005C2">
              <w:rPr>
                <w:rFonts w:ascii="Times New Roman" w:eastAsia="Times New Roman" w:hAnsi="Times New Roman" w:cs="Times New Roman"/>
                <w:sz w:val="24"/>
                <w:szCs w:val="24"/>
              </w:rPr>
              <w:lastRenderedPageBreak/>
              <w:t>пространствах, дверном проеме или на пороге</w:t>
            </w:r>
          </w:p>
        </w:tc>
        <w:tc>
          <w:tcPr>
            <w:tcW w:w="4391" w:type="dxa"/>
            <w:tcBorders>
              <w:top w:val="single" w:sz="4" w:space="0" w:color="000000"/>
              <w:left w:val="single" w:sz="4" w:space="0" w:color="000000"/>
              <w:bottom w:val="single" w:sz="4" w:space="0" w:color="000000"/>
              <w:right w:val="single" w:sz="4" w:space="0" w:color="000000"/>
            </w:tcBorders>
            <w:hideMark/>
          </w:tcPr>
          <w:p w14:paraId="490D0487"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lastRenderedPageBreak/>
              <w:t>Живет в лиминальном пространстве: на границе города, в городской стене</w:t>
            </w:r>
          </w:p>
        </w:tc>
      </w:tr>
      <w:tr w:rsidR="000C7474" w:rsidRPr="002005C2" w14:paraId="3A8931F4" w14:textId="77777777" w:rsidTr="000C7474">
        <w:tc>
          <w:tcPr>
            <w:tcW w:w="534" w:type="dxa"/>
            <w:tcBorders>
              <w:top w:val="single" w:sz="4" w:space="0" w:color="000000"/>
              <w:left w:val="single" w:sz="4" w:space="0" w:color="000000"/>
              <w:bottom w:val="single" w:sz="4" w:space="0" w:color="000000"/>
              <w:right w:val="single" w:sz="4" w:space="0" w:color="000000"/>
            </w:tcBorders>
            <w:hideMark/>
          </w:tcPr>
          <w:p w14:paraId="51B05F46"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6</w:t>
            </w:r>
          </w:p>
        </w:tc>
        <w:tc>
          <w:tcPr>
            <w:tcW w:w="4420" w:type="dxa"/>
            <w:tcBorders>
              <w:top w:val="single" w:sz="4" w:space="0" w:color="000000"/>
              <w:left w:val="single" w:sz="4" w:space="0" w:color="000000"/>
              <w:bottom w:val="single" w:sz="4" w:space="0" w:color="000000"/>
              <w:right w:val="single" w:sz="4" w:space="0" w:color="000000"/>
            </w:tcBorders>
            <w:hideMark/>
          </w:tcPr>
          <w:p w14:paraId="7643E2A8"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Обладает огромным либидо без возможности деторождения</w:t>
            </w:r>
          </w:p>
        </w:tc>
        <w:tc>
          <w:tcPr>
            <w:tcW w:w="4391" w:type="dxa"/>
            <w:tcBorders>
              <w:top w:val="single" w:sz="4" w:space="0" w:color="000000"/>
              <w:left w:val="single" w:sz="4" w:space="0" w:color="000000"/>
              <w:bottom w:val="single" w:sz="4" w:space="0" w:color="000000"/>
              <w:right w:val="single" w:sz="4" w:space="0" w:color="000000"/>
            </w:tcBorders>
            <w:hideMark/>
          </w:tcPr>
          <w:p w14:paraId="255B4C41"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Публичная женщина, не имеет детей: перечисляя своих родственников, Раав упоминает отца, мать, сестер и братьев, но ничего не говорит о детях</w:t>
            </w:r>
          </w:p>
        </w:tc>
      </w:tr>
      <w:tr w:rsidR="000C7474" w:rsidRPr="002005C2" w14:paraId="21FA2906" w14:textId="77777777" w:rsidTr="000C7474">
        <w:tc>
          <w:tcPr>
            <w:tcW w:w="534" w:type="dxa"/>
            <w:tcBorders>
              <w:top w:val="single" w:sz="4" w:space="0" w:color="000000"/>
              <w:left w:val="single" w:sz="4" w:space="0" w:color="000000"/>
              <w:bottom w:val="single" w:sz="4" w:space="0" w:color="000000"/>
              <w:right w:val="single" w:sz="4" w:space="0" w:color="000000"/>
            </w:tcBorders>
            <w:hideMark/>
          </w:tcPr>
          <w:p w14:paraId="3C4E3D66"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14</w:t>
            </w:r>
          </w:p>
        </w:tc>
        <w:tc>
          <w:tcPr>
            <w:tcW w:w="4420" w:type="dxa"/>
            <w:tcBorders>
              <w:top w:val="single" w:sz="4" w:space="0" w:color="000000"/>
              <w:left w:val="single" w:sz="4" w:space="0" w:color="000000"/>
              <w:bottom w:val="single" w:sz="4" w:space="0" w:color="000000"/>
              <w:right w:val="single" w:sz="4" w:space="0" w:color="000000"/>
            </w:tcBorders>
            <w:hideMark/>
          </w:tcPr>
          <w:p w14:paraId="20965124"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Находится в двусмысленном положении между добром и злом</w:t>
            </w:r>
          </w:p>
        </w:tc>
        <w:tc>
          <w:tcPr>
            <w:tcW w:w="4391" w:type="dxa"/>
            <w:tcBorders>
              <w:top w:val="single" w:sz="4" w:space="0" w:color="000000"/>
              <w:left w:val="single" w:sz="4" w:space="0" w:color="000000"/>
              <w:bottom w:val="single" w:sz="4" w:space="0" w:color="000000"/>
              <w:right w:val="single" w:sz="4" w:space="0" w:color="000000"/>
            </w:tcBorders>
            <w:hideMark/>
          </w:tcPr>
          <w:p w14:paraId="41B398D0"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Несмотря на то, что Раав является блудницей, именно она становится спасительницей людей народа Израиля</w:t>
            </w:r>
          </w:p>
        </w:tc>
      </w:tr>
      <w:tr w:rsidR="000C7474" w:rsidRPr="002005C2" w14:paraId="09D00C6D" w14:textId="77777777" w:rsidTr="000C7474">
        <w:tc>
          <w:tcPr>
            <w:tcW w:w="534" w:type="dxa"/>
            <w:tcBorders>
              <w:top w:val="single" w:sz="4" w:space="0" w:color="000000"/>
              <w:left w:val="single" w:sz="4" w:space="0" w:color="000000"/>
              <w:bottom w:val="single" w:sz="4" w:space="0" w:color="000000"/>
              <w:right w:val="single" w:sz="4" w:space="0" w:color="000000"/>
            </w:tcBorders>
            <w:hideMark/>
          </w:tcPr>
          <w:p w14:paraId="15048D45"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15</w:t>
            </w:r>
          </w:p>
        </w:tc>
        <w:tc>
          <w:tcPr>
            <w:tcW w:w="4420" w:type="dxa"/>
            <w:tcBorders>
              <w:top w:val="single" w:sz="4" w:space="0" w:color="000000"/>
              <w:left w:val="single" w:sz="4" w:space="0" w:color="000000"/>
              <w:bottom w:val="single" w:sz="4" w:space="0" w:color="000000"/>
              <w:right w:val="single" w:sz="4" w:space="0" w:color="000000"/>
            </w:tcBorders>
            <w:hideMark/>
          </w:tcPr>
          <w:p w14:paraId="6AAC4B7B"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Им часто приписываются роли, в которых человек обычно имеет привилегированную свободу от некоторых требований общества</w:t>
            </w:r>
          </w:p>
        </w:tc>
        <w:tc>
          <w:tcPr>
            <w:tcW w:w="4391" w:type="dxa"/>
            <w:tcBorders>
              <w:top w:val="single" w:sz="4" w:space="0" w:color="000000"/>
              <w:left w:val="single" w:sz="4" w:space="0" w:color="000000"/>
              <w:bottom w:val="single" w:sz="4" w:space="0" w:color="000000"/>
              <w:right w:val="single" w:sz="4" w:space="0" w:color="000000"/>
            </w:tcBorders>
            <w:hideMark/>
          </w:tcPr>
          <w:p w14:paraId="6ED8AF75" w14:textId="77777777" w:rsidR="000C7474" w:rsidRPr="002005C2" w:rsidRDefault="000C7474" w:rsidP="000C7474">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Как публичная женщина, обладает большой долей самостоятельности, живет без мужа. Не она живет в доме отца, а отец должен прийти к ней в минуту опасности</w:t>
            </w:r>
          </w:p>
        </w:tc>
      </w:tr>
    </w:tbl>
    <w:p w14:paraId="71EDBC85" w14:textId="77777777" w:rsidR="00B46A92" w:rsidRPr="002005C2" w:rsidRDefault="00B46A92" w:rsidP="0032685C">
      <w:pPr>
        <w:spacing w:line="276" w:lineRule="auto"/>
        <w:ind w:firstLine="360"/>
        <w:jc w:val="both"/>
        <w:rPr>
          <w:rFonts w:ascii="Times New Roman" w:hAnsi="Times New Roman" w:cs="Times New Roman"/>
          <w:b/>
          <w:i/>
          <w:color w:val="000000"/>
          <w:sz w:val="24"/>
          <w:szCs w:val="24"/>
        </w:rPr>
      </w:pPr>
    </w:p>
    <w:p w14:paraId="0000005B" w14:textId="1E795050" w:rsidR="00D63BB1" w:rsidRPr="002005C2" w:rsidRDefault="00FF4138"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Ветхом Завете в роли трикстера ча</w:t>
      </w:r>
      <w:r w:rsidR="00B46A92" w:rsidRPr="002005C2">
        <w:rPr>
          <w:rFonts w:ascii="Times New Roman" w:eastAsia="Times New Roman" w:hAnsi="Times New Roman" w:cs="Times New Roman"/>
          <w:sz w:val="24"/>
          <w:szCs w:val="24"/>
        </w:rPr>
        <w:t>ще всего</w:t>
      </w:r>
      <w:r w:rsidRPr="002005C2">
        <w:rPr>
          <w:rFonts w:ascii="Times New Roman" w:eastAsia="Times New Roman" w:hAnsi="Times New Roman" w:cs="Times New Roman"/>
          <w:sz w:val="24"/>
          <w:szCs w:val="24"/>
        </w:rPr>
        <w:t xml:space="preserve"> выступают женщины. При этом обычно они не обманывают просто ради обмана, что часто бывает присуще фигуре «классического» трикстера: ветхозаветные «находчивые женщины» идут на хитрость ради спасения семьи или продолжения рода. Так, в Нав. 2 Раав спасает свой род, помогая израильским разведчикам. Приведем внутрибиблейские параллели.</w:t>
      </w:r>
    </w:p>
    <w:p w14:paraId="0000005C" w14:textId="4C8EA88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19. </w:t>
      </w:r>
      <w:r w:rsidRPr="002005C2">
        <w:rPr>
          <w:rFonts w:ascii="Times New Roman" w:eastAsia="Times New Roman" w:hAnsi="Times New Roman" w:cs="Times New Roman"/>
          <w:sz w:val="24"/>
          <w:szCs w:val="24"/>
        </w:rPr>
        <w:t xml:space="preserve">После уничтожения Содома Лот вместе со своими дочерями укрывается в пещере. В отсутствие других мужчин, дочери Лота решают </w:t>
      </w:r>
      <w:r w:rsidR="00FF4138" w:rsidRPr="002005C2">
        <w:rPr>
          <w:rFonts w:ascii="Times New Roman" w:eastAsia="Times New Roman" w:hAnsi="Times New Roman" w:cs="Times New Roman"/>
          <w:sz w:val="24"/>
          <w:szCs w:val="24"/>
        </w:rPr>
        <w:t>зачать детей от собственного отца</w:t>
      </w:r>
      <w:r w:rsidRPr="002005C2">
        <w:rPr>
          <w:rFonts w:ascii="Times New Roman" w:eastAsia="Times New Roman" w:hAnsi="Times New Roman" w:cs="Times New Roman"/>
          <w:sz w:val="24"/>
          <w:szCs w:val="24"/>
        </w:rPr>
        <w:t xml:space="preserve">, </w:t>
      </w:r>
      <w:r w:rsidR="00FF4138" w:rsidRPr="002005C2">
        <w:rPr>
          <w:rFonts w:ascii="Times New Roman" w:eastAsia="Times New Roman" w:hAnsi="Times New Roman" w:cs="Times New Roman"/>
          <w:sz w:val="24"/>
          <w:szCs w:val="24"/>
        </w:rPr>
        <w:t xml:space="preserve">обманом </w:t>
      </w:r>
      <w:r w:rsidRPr="002005C2">
        <w:rPr>
          <w:rFonts w:ascii="Times New Roman" w:eastAsia="Times New Roman" w:hAnsi="Times New Roman" w:cs="Times New Roman"/>
          <w:sz w:val="24"/>
          <w:szCs w:val="24"/>
        </w:rPr>
        <w:t xml:space="preserve">напоив его вином, чтобы продолжить свой род. </w:t>
      </w:r>
    </w:p>
    <w:p w14:paraId="0000005D"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31. </w:t>
      </w:r>
      <w:r w:rsidRPr="002005C2">
        <w:rPr>
          <w:rFonts w:ascii="Times New Roman" w:eastAsia="Times New Roman" w:hAnsi="Times New Roman" w:cs="Times New Roman"/>
          <w:sz w:val="24"/>
          <w:szCs w:val="24"/>
        </w:rPr>
        <w:t>Рахиль, сбежав с мужем Иаковом из дома своего отца Лавана, похищает домашних идолов. Обнаружив пропажу, Лаван отправляется в погоню. Когда он догоняет беглецов, Иаков, не зная, что идолов украла Рахиль, предлагает тестю обыскать все имущество и обещает, что тот, кто забрал идолов, будет убит. При обыске Рахиль прячет украденных идолов под верблюжье седло, садится на него и отказывается вставать под предлогом того, что у нее месячные.</w:t>
      </w:r>
    </w:p>
    <w:p w14:paraId="0000005E" w14:textId="773777EF"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Забрав с собой идолов из дома своего отца, Рахиль символически утверждает продолжение своего рода. К. Вестерманн (Westermann, 1994) отмечает, что, совершив это действие, Рахиль забирает с собой благословение и защиту, которую домашние божества обеспечивают роду</w:t>
      </w:r>
      <w:r w:rsidR="00DC3F87" w:rsidRPr="002005C2">
        <w:rPr>
          <w:rFonts w:ascii="Times New Roman" w:eastAsia="Times New Roman" w:hAnsi="Times New Roman" w:cs="Times New Roman"/>
          <w:sz w:val="24"/>
          <w:szCs w:val="24"/>
        </w:rPr>
        <w:t>.</w:t>
      </w:r>
      <w:r w:rsidR="00B304B5" w:rsidRPr="002005C2">
        <w:rPr>
          <w:rStyle w:val="a7"/>
          <w:rFonts w:ascii="Times New Roman" w:eastAsia="Times New Roman" w:hAnsi="Times New Roman"/>
          <w:sz w:val="24"/>
          <w:szCs w:val="24"/>
        </w:rPr>
        <w:footnoteReference w:id="12"/>
      </w:r>
    </w:p>
    <w:p w14:paraId="0000005F" w14:textId="17E40F8C"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38. </w:t>
      </w:r>
      <w:r w:rsidRPr="002005C2">
        <w:rPr>
          <w:rFonts w:ascii="Times New Roman" w:eastAsia="Times New Roman" w:hAnsi="Times New Roman" w:cs="Times New Roman"/>
          <w:sz w:val="24"/>
          <w:szCs w:val="24"/>
        </w:rPr>
        <w:t xml:space="preserve">После смерти мужа Фамарь получает обещание от своего тестя Иуды, что он выдаст ее за другого своего сына, чтобы она смогла родить ребенка и продолжить род. </w:t>
      </w:r>
      <w:r w:rsidR="00FF4138" w:rsidRPr="002005C2">
        <w:rPr>
          <w:rFonts w:ascii="Times New Roman" w:eastAsia="Times New Roman" w:hAnsi="Times New Roman" w:cs="Times New Roman"/>
          <w:sz w:val="24"/>
          <w:szCs w:val="24"/>
        </w:rPr>
        <w:t>Однако Иуда нарушает свое обещание, и Фамарь рискует остаться бездетной</w:t>
      </w:r>
      <w:r w:rsidRPr="002005C2">
        <w:rPr>
          <w:rFonts w:ascii="Times New Roman" w:eastAsia="Times New Roman" w:hAnsi="Times New Roman" w:cs="Times New Roman"/>
          <w:sz w:val="24"/>
          <w:szCs w:val="24"/>
        </w:rPr>
        <w:t xml:space="preserve">. Тогда </w:t>
      </w:r>
      <w:r w:rsidR="00FF4138" w:rsidRPr="002005C2">
        <w:rPr>
          <w:rFonts w:ascii="Times New Roman" w:eastAsia="Times New Roman" w:hAnsi="Times New Roman" w:cs="Times New Roman"/>
          <w:sz w:val="24"/>
          <w:szCs w:val="24"/>
        </w:rPr>
        <w:t>она</w:t>
      </w:r>
      <w:r w:rsidRPr="002005C2">
        <w:rPr>
          <w:rFonts w:ascii="Times New Roman" w:eastAsia="Times New Roman" w:hAnsi="Times New Roman" w:cs="Times New Roman"/>
          <w:sz w:val="24"/>
          <w:szCs w:val="24"/>
        </w:rPr>
        <w:t xml:space="preserve"> обманом вступает в сексуальную связь с самим Иудой, чтобы родить ребенка. Она соблазняет его, притворившись публичной женщиной, и просит у него печать, перевязь и трость в качестве залога. Фамарь беременеет а, когда тесть собирается казнить забеременевшую вдовую </w:t>
      </w:r>
      <w:r w:rsidRPr="002005C2">
        <w:rPr>
          <w:rFonts w:ascii="Times New Roman" w:eastAsia="Times New Roman" w:hAnsi="Times New Roman" w:cs="Times New Roman"/>
          <w:sz w:val="24"/>
          <w:szCs w:val="24"/>
        </w:rPr>
        <w:lastRenderedPageBreak/>
        <w:t>невестку за блуд, предъявляет его вещи в доказательство того, что забеременела от него. Таким образом она продолжает свой род.</w:t>
      </w:r>
    </w:p>
    <w:p w14:paraId="10582F12" w14:textId="77777777" w:rsidR="007034F5" w:rsidRPr="002005C2" w:rsidRDefault="007034F5" w:rsidP="000C7474">
      <w:pPr>
        <w:pBdr>
          <w:top w:val="nil"/>
          <w:left w:val="nil"/>
          <w:bottom w:val="nil"/>
          <w:right w:val="nil"/>
          <w:between w:val="nil"/>
        </w:pBdr>
        <w:spacing w:after="0" w:line="276" w:lineRule="auto"/>
        <w:ind w:left="1428"/>
        <w:jc w:val="both"/>
        <w:rPr>
          <w:rFonts w:ascii="Times New Roman" w:eastAsia="Times New Roman" w:hAnsi="Times New Roman" w:cs="Times New Roman"/>
          <w:b/>
          <w:i/>
          <w:color w:val="000000"/>
          <w:sz w:val="24"/>
          <w:szCs w:val="24"/>
        </w:rPr>
      </w:pPr>
      <w:bookmarkStart w:id="5" w:name="_heading=h.17dp8vu" w:colFirst="0" w:colLast="0"/>
      <w:bookmarkEnd w:id="5"/>
      <w:r w:rsidRPr="002005C2">
        <w:rPr>
          <w:rFonts w:ascii="Times New Roman" w:eastAsia="Times New Roman" w:hAnsi="Times New Roman" w:cs="Times New Roman"/>
          <w:b/>
          <w:i/>
          <w:color w:val="000000"/>
          <w:sz w:val="24"/>
          <w:szCs w:val="24"/>
        </w:rPr>
        <w:t>Мотив 4. Местный житель спасает своих гостей от недоброжелателей</w:t>
      </w:r>
    </w:p>
    <w:p w14:paraId="00000062" w14:textId="585238B6"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награду за гостеприимство</w:t>
      </w:r>
      <w:r w:rsidR="008A7128"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xml:space="preserve"> </w:t>
      </w:r>
      <w:r w:rsidR="005C18B2" w:rsidRPr="002005C2">
        <w:rPr>
          <w:rFonts w:ascii="Times New Roman" w:eastAsia="Times New Roman" w:hAnsi="Times New Roman" w:cs="Times New Roman"/>
          <w:sz w:val="24"/>
          <w:szCs w:val="24"/>
        </w:rPr>
        <w:t xml:space="preserve">оказанное израильским лазутчикам, </w:t>
      </w:r>
      <w:r w:rsidR="007034F5" w:rsidRPr="002005C2">
        <w:rPr>
          <w:rFonts w:ascii="Times New Roman" w:eastAsia="Times New Roman" w:hAnsi="Times New Roman" w:cs="Times New Roman"/>
          <w:sz w:val="24"/>
          <w:szCs w:val="24"/>
        </w:rPr>
        <w:t xml:space="preserve">Раав и ее род оказываются </w:t>
      </w:r>
      <w:r w:rsidRPr="002005C2">
        <w:rPr>
          <w:rFonts w:ascii="Times New Roman" w:eastAsia="Times New Roman" w:hAnsi="Times New Roman" w:cs="Times New Roman"/>
          <w:sz w:val="24"/>
          <w:szCs w:val="24"/>
        </w:rPr>
        <w:t xml:space="preserve">единственными </w:t>
      </w:r>
      <w:r w:rsidR="000C7474" w:rsidRPr="002005C2">
        <w:rPr>
          <w:rFonts w:ascii="Times New Roman" w:eastAsia="Times New Roman" w:hAnsi="Times New Roman" w:cs="Times New Roman"/>
          <w:sz w:val="24"/>
          <w:szCs w:val="24"/>
        </w:rPr>
        <w:t>спасшимися жителями</w:t>
      </w:r>
      <w:r w:rsidRPr="002005C2">
        <w:rPr>
          <w:rFonts w:ascii="Times New Roman" w:eastAsia="Times New Roman" w:hAnsi="Times New Roman" w:cs="Times New Roman"/>
          <w:sz w:val="24"/>
          <w:szCs w:val="24"/>
        </w:rPr>
        <w:t xml:space="preserve"> Иерихона. В Ветхом Завете несколько раз встречаются схожие эпизоды, в которых местный житель, принимая у себя гостей, спасает их, отказываясь выдать недоброжелателям</w:t>
      </w:r>
      <w:r w:rsidR="000F39D8" w:rsidRPr="002005C2">
        <w:rPr>
          <w:rFonts w:ascii="Times New Roman" w:eastAsia="Times New Roman" w:hAnsi="Times New Roman" w:cs="Times New Roman"/>
          <w:sz w:val="24"/>
          <w:szCs w:val="24"/>
        </w:rPr>
        <w:t xml:space="preserve">, </w:t>
      </w:r>
      <w:r w:rsidR="007034F5" w:rsidRPr="002005C2">
        <w:rPr>
          <w:rFonts w:ascii="Times New Roman" w:eastAsia="Times New Roman" w:hAnsi="Times New Roman" w:cs="Times New Roman"/>
          <w:sz w:val="24"/>
          <w:szCs w:val="24"/>
        </w:rPr>
        <w:t>и за это оказывается спасен, вместе со своей семьей, при последующем уничтожении города</w:t>
      </w:r>
      <w:r w:rsidR="00193221"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vertAlign w:val="superscript"/>
        </w:rPr>
        <w:footnoteReference w:id="13"/>
      </w:r>
      <w:r w:rsidRPr="002005C2">
        <w:rPr>
          <w:rFonts w:ascii="Times New Roman" w:eastAsia="Times New Roman" w:hAnsi="Times New Roman" w:cs="Times New Roman"/>
          <w:sz w:val="24"/>
          <w:szCs w:val="24"/>
        </w:rPr>
        <w:t xml:space="preserve"> Подобный мотив широко засвидетельствован в мировом фольклоре и учтен во многих каталогах фольклорных мотивов</w:t>
      </w:r>
      <w:r w:rsidR="00DC3F87"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vertAlign w:val="superscript"/>
        </w:rPr>
        <w:footnoteReference w:id="14"/>
      </w:r>
    </w:p>
    <w:p w14:paraId="00000063"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19. </w:t>
      </w:r>
      <w:r w:rsidRPr="002005C2">
        <w:rPr>
          <w:rFonts w:ascii="Times New Roman" w:eastAsia="Times New Roman" w:hAnsi="Times New Roman" w:cs="Times New Roman"/>
          <w:sz w:val="24"/>
          <w:szCs w:val="24"/>
        </w:rPr>
        <w:t>Два ангела божьих приходят в Содом, чтобы выяснить, действительно ли Содом и Гоморра так греховны. Лот упрашивает их остаться у него на ночь. Ангелы сначала хотят провести ночь на площади, но поддаются на уговоры Лота. Когда к дому Лота приходит толпа и требует отдать им ангелов на поругание, хозяин отказывается выдать своих гостей и предлагает вместо них своих дочерей. Местные жители отказываются и пытаются напасть на самого Лота. Его спасают ангелы божьи, затащив его в дом и ослепив толпу. За то, что Лот отказался выдать их на поругание толпе, ангелы уводят его, а также его жену и дочерей из города, чтобы они не погибли при уничтожении Содома вместе с остальными жителями.</w:t>
      </w:r>
    </w:p>
    <w:p w14:paraId="00000064" w14:textId="77777777" w:rsidR="00D63BB1" w:rsidRPr="002005C2" w:rsidRDefault="00EE2F26" w:rsidP="000C7474">
      <w:pPr>
        <w:spacing w:line="276" w:lineRule="auto"/>
        <w:ind w:firstLine="360"/>
        <w:jc w:val="both"/>
        <w:rPr>
          <w:rFonts w:ascii="Times New Roman" w:eastAsia="Times New Roman" w:hAnsi="Times New Roman" w:cs="Times New Roman"/>
          <w:i/>
          <w:sz w:val="24"/>
          <w:szCs w:val="24"/>
        </w:rPr>
      </w:pPr>
      <w:r w:rsidRPr="002005C2">
        <w:rPr>
          <w:rFonts w:ascii="Times New Roman" w:eastAsia="Times New Roman" w:hAnsi="Times New Roman" w:cs="Times New Roman"/>
          <w:b/>
          <w:sz w:val="24"/>
          <w:szCs w:val="24"/>
        </w:rPr>
        <w:t>Суд. 1.</w:t>
      </w:r>
      <w:r w:rsidRPr="002005C2">
        <w:rPr>
          <w:rFonts w:ascii="Times New Roman" w:eastAsia="Times New Roman" w:hAnsi="Times New Roman" w:cs="Times New Roman"/>
          <w:sz w:val="24"/>
          <w:szCs w:val="24"/>
        </w:rPr>
        <w:t xml:space="preserve"> </w:t>
      </w:r>
      <w:r w:rsidRPr="002005C2">
        <w:rPr>
          <w:rFonts w:ascii="Times New Roman" w:eastAsia="Times New Roman" w:hAnsi="Times New Roman" w:cs="Times New Roman"/>
          <w:i/>
          <w:sz w:val="24"/>
          <w:szCs w:val="24"/>
        </w:rPr>
        <w:t>«И высматривали сыны Иосифовы Вефиль, и увидели стражи человека, идущего из города, и сказали ему: покажи нам вход в город, и сделаем с тобою милость. Он показал им вход в город, и поразили они город мечом, а человека сего и все родство его отпустили».</w:t>
      </w:r>
    </w:p>
    <w:p w14:paraId="00000065" w14:textId="457DB7DB" w:rsidR="00D63BB1" w:rsidRPr="002005C2" w:rsidRDefault="00EE2F26" w:rsidP="000C7474">
      <w:pPr>
        <w:spacing w:line="276" w:lineRule="auto"/>
        <w:ind w:firstLine="360"/>
        <w:jc w:val="both"/>
        <w:rPr>
          <w:rFonts w:ascii="Times New Roman" w:eastAsia="Times New Roman" w:hAnsi="Times New Roman" w:cs="Times New Roman"/>
          <w:b/>
          <w:sz w:val="24"/>
          <w:szCs w:val="24"/>
        </w:rPr>
      </w:pPr>
      <w:r w:rsidRPr="002005C2">
        <w:rPr>
          <w:rFonts w:ascii="Times New Roman" w:eastAsia="Times New Roman" w:hAnsi="Times New Roman" w:cs="Times New Roman"/>
          <w:sz w:val="24"/>
          <w:szCs w:val="24"/>
        </w:rPr>
        <w:t>Несмотря на то, что человек из Вефиля не предлагает разведчикам свой кров, остальные сюжетные составляющие этой истории обнаруживают параллели с эпизодами, описанными выше</w:t>
      </w:r>
      <w:r w:rsidR="00343970" w:rsidRPr="002005C2">
        <w:rPr>
          <w:rFonts w:ascii="Times New Roman" w:eastAsia="Times New Roman" w:hAnsi="Times New Roman" w:cs="Times New Roman"/>
          <w:sz w:val="24"/>
          <w:szCs w:val="24"/>
        </w:rPr>
        <w:t>: м</w:t>
      </w:r>
      <w:r w:rsidRPr="002005C2">
        <w:rPr>
          <w:rFonts w:ascii="Times New Roman" w:eastAsia="Times New Roman" w:hAnsi="Times New Roman" w:cs="Times New Roman"/>
          <w:sz w:val="24"/>
          <w:szCs w:val="24"/>
        </w:rPr>
        <w:t xml:space="preserve">естный житель приходит на помощь представителям народа Израиля и </w:t>
      </w:r>
      <w:r w:rsidR="00343970" w:rsidRPr="002005C2">
        <w:rPr>
          <w:rFonts w:ascii="Times New Roman" w:eastAsia="Times New Roman" w:hAnsi="Times New Roman" w:cs="Times New Roman"/>
          <w:sz w:val="24"/>
          <w:szCs w:val="24"/>
        </w:rPr>
        <w:t xml:space="preserve">в вознаграждение за этот поступок </w:t>
      </w:r>
      <w:r w:rsidRPr="002005C2">
        <w:rPr>
          <w:rFonts w:ascii="Times New Roman" w:eastAsia="Times New Roman" w:hAnsi="Times New Roman" w:cs="Times New Roman"/>
          <w:sz w:val="24"/>
          <w:szCs w:val="24"/>
        </w:rPr>
        <w:t xml:space="preserve">оказывается спасен вместе со своим родом. </w:t>
      </w:r>
      <w:r w:rsidR="00343970" w:rsidRPr="002005C2">
        <w:rPr>
          <w:rFonts w:ascii="Times New Roman" w:eastAsia="Times New Roman" w:hAnsi="Times New Roman" w:cs="Times New Roman"/>
          <w:sz w:val="24"/>
          <w:szCs w:val="24"/>
        </w:rPr>
        <w:t>Заметим, что</w:t>
      </w:r>
      <w:r w:rsidRPr="002005C2">
        <w:rPr>
          <w:rFonts w:ascii="Times New Roman" w:eastAsia="Times New Roman" w:hAnsi="Times New Roman" w:cs="Times New Roman"/>
          <w:sz w:val="24"/>
          <w:szCs w:val="24"/>
        </w:rPr>
        <w:t>, как и в истории о Раав, этот эпизод начинается с того, что войско Израиля перед нападением на ханаанский город отправляет туда разведчиков.</w:t>
      </w:r>
    </w:p>
    <w:p w14:paraId="00000066"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19. </w:t>
      </w:r>
      <w:r w:rsidRPr="002005C2">
        <w:rPr>
          <w:rFonts w:ascii="Times New Roman" w:eastAsia="Times New Roman" w:hAnsi="Times New Roman" w:cs="Times New Roman"/>
          <w:sz w:val="24"/>
          <w:szCs w:val="24"/>
        </w:rPr>
        <w:t>Наложница одного левита, изменив ему, уходит жить к своему отцу. Левит отправляется за ней, чтобы вернуть ее. Тесть радостно встречает его и 5 дней подряд просит его остаться ночевать. На шестой день поздно вечером тесть снова предлагает левиту остаться, но он уходит вместе с наложницей, несмотря на поздний час. Ночь застает их в городе Гива, однако никто не приглашает их на ночлег. Старик из Гивы предлагает путникам остаться у него на ночь. Местные жители окружают дом, и требуют у пожилого хозяина отдать левита на поругание. Вместо гостя старик предлагает свою дочь-девственницу и наложницу левита. Левит выводит к толпе свою наложницу. Надругавшись, толпа убивает ее.</w:t>
      </w:r>
    </w:p>
    <w:p w14:paraId="5A034E73" w14:textId="48222823" w:rsidR="00A04FAE" w:rsidRPr="002005C2" w:rsidRDefault="007034F5"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Ничего не говорится </w:t>
      </w:r>
      <w:r w:rsidR="00EE2F26" w:rsidRPr="002005C2">
        <w:rPr>
          <w:rFonts w:ascii="Times New Roman" w:eastAsia="Times New Roman" w:hAnsi="Times New Roman" w:cs="Times New Roman"/>
          <w:sz w:val="24"/>
          <w:szCs w:val="24"/>
        </w:rPr>
        <w:t>о судьбе старика после того, как войско Израиля уничтожает Гиву</w:t>
      </w:r>
      <w:r w:rsidR="00DC3F87" w:rsidRPr="002005C2">
        <w:rPr>
          <w:rFonts w:ascii="Times New Roman" w:eastAsia="Times New Roman" w:hAnsi="Times New Roman" w:cs="Times New Roman"/>
          <w:sz w:val="24"/>
          <w:szCs w:val="24"/>
        </w:rPr>
        <w:t>,</w:t>
      </w:r>
      <w:r w:rsidR="00343970" w:rsidRPr="002005C2">
        <w:rPr>
          <w:rFonts w:ascii="Times New Roman" w:eastAsia="Times New Roman" w:hAnsi="Times New Roman" w:cs="Times New Roman"/>
          <w:sz w:val="24"/>
          <w:szCs w:val="24"/>
        </w:rPr>
        <w:t xml:space="preserve"> Но</w:t>
      </w:r>
      <w:r w:rsidR="00EE2F26" w:rsidRPr="002005C2">
        <w:rPr>
          <w:rFonts w:ascii="Times New Roman" w:eastAsia="Times New Roman" w:hAnsi="Times New Roman" w:cs="Times New Roman"/>
          <w:sz w:val="24"/>
          <w:szCs w:val="24"/>
        </w:rPr>
        <w:t xml:space="preserve"> этот эпизод повторяет сюжет Быт. 19 в мельчайших деталях. </w:t>
      </w:r>
      <w:r w:rsidR="00AA4995" w:rsidRPr="002005C2">
        <w:rPr>
          <w:rFonts w:ascii="Times New Roman" w:eastAsia="Times New Roman" w:hAnsi="Times New Roman" w:cs="Times New Roman"/>
          <w:sz w:val="24"/>
          <w:szCs w:val="24"/>
        </w:rPr>
        <w:t>В</w:t>
      </w:r>
      <w:r w:rsidR="00EE2F26" w:rsidRPr="002005C2">
        <w:rPr>
          <w:rFonts w:ascii="Times New Roman" w:eastAsia="Times New Roman" w:hAnsi="Times New Roman" w:cs="Times New Roman"/>
          <w:sz w:val="24"/>
          <w:szCs w:val="24"/>
        </w:rPr>
        <w:t xml:space="preserve"> </w:t>
      </w:r>
      <w:r w:rsidR="00343970" w:rsidRPr="002005C2">
        <w:rPr>
          <w:rFonts w:ascii="Times New Roman" w:eastAsia="Times New Roman" w:hAnsi="Times New Roman" w:cs="Times New Roman"/>
          <w:sz w:val="24"/>
          <w:szCs w:val="24"/>
        </w:rPr>
        <w:t xml:space="preserve">частности, в </w:t>
      </w:r>
      <w:r w:rsidR="00EE2F26" w:rsidRPr="002005C2">
        <w:rPr>
          <w:rFonts w:ascii="Times New Roman" w:eastAsia="Times New Roman" w:hAnsi="Times New Roman" w:cs="Times New Roman"/>
          <w:sz w:val="24"/>
          <w:szCs w:val="24"/>
        </w:rPr>
        <w:t xml:space="preserve">обоих случаях </w:t>
      </w:r>
      <w:r w:rsidR="00EE2F26" w:rsidRPr="002005C2">
        <w:rPr>
          <w:rFonts w:ascii="Times New Roman" w:eastAsia="Times New Roman" w:hAnsi="Times New Roman" w:cs="Times New Roman"/>
          <w:sz w:val="24"/>
          <w:szCs w:val="24"/>
        </w:rPr>
        <w:lastRenderedPageBreak/>
        <w:t>встречается топос настойчивого гостеприимства: хозяин уговаривает гостей остаться у него на ночь.</w:t>
      </w:r>
    </w:p>
    <w:p w14:paraId="41E37547" w14:textId="1ED33146" w:rsidR="007034F5" w:rsidRPr="002005C2" w:rsidRDefault="007034F5"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 данном случае перед нами явно не просто использование двумя разными авторами единого набора мотивов-«кирпичиков» для построения нарратива, а интертекстуальность в собственном смысле слова, т.е. сознательное использование в одном библейском тексте другого, более раннего, библейского текста. </w:t>
      </w:r>
      <w:r w:rsidR="00C5125E" w:rsidRPr="002005C2">
        <w:rPr>
          <w:rFonts w:ascii="Times New Roman" w:eastAsia="Times New Roman" w:hAnsi="Times New Roman" w:cs="Times New Roman"/>
          <w:sz w:val="24"/>
          <w:szCs w:val="24"/>
        </w:rPr>
        <w:t>Вероятно</w:t>
      </w:r>
      <w:r w:rsidRPr="002005C2">
        <w:rPr>
          <w:rFonts w:ascii="Times New Roman" w:eastAsia="Times New Roman" w:hAnsi="Times New Roman" w:cs="Times New Roman"/>
          <w:sz w:val="24"/>
          <w:szCs w:val="24"/>
        </w:rPr>
        <w:t>, текст Бытия следует считать более ранним</w:t>
      </w:r>
      <w:r w:rsidR="000B7485"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 xml:space="preserve"> </w:t>
      </w:r>
    </w:p>
    <w:p w14:paraId="761FEF98" w14:textId="77777777" w:rsidR="00962ABE" w:rsidRPr="002005C2" w:rsidRDefault="007034F5" w:rsidP="00962ABE">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Между этими двумя пассажами существует ряд сходств, которые могут быть объяснены только тем, что автор одного из них был знаком с текстом другого. </w:t>
      </w:r>
      <w:r w:rsidR="00962ABE" w:rsidRPr="002005C2">
        <w:rPr>
          <w:rFonts w:ascii="Times New Roman" w:eastAsia="Times New Roman" w:hAnsi="Times New Roman" w:cs="Times New Roman"/>
          <w:sz w:val="24"/>
          <w:szCs w:val="24"/>
        </w:rPr>
        <w:t>В Быт. 19 Лот выполняет действия, которые в Суд. 19 выполняют два разных человека: старик из Гивы и тесть левита. Как и тесть левита, он настаивает, чтобы гости остались у него на ночь, и в то же время, как и старик из Гивы, он укрывает гостей от недоброжелателей и предлагает вместо них своих дочерей. В обоих пассажах хозяин предлагает отдать на поругание двух девушек: Лот предлагает двух своих дочерей, а старик из Гивы – свою дочь-девственницу и наложницу левита.</w:t>
      </w:r>
    </w:p>
    <w:p w14:paraId="7CC2C530" w14:textId="253E568A" w:rsidR="007034F5" w:rsidRPr="002005C2" w:rsidRDefault="007034F5"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Показательн</w:t>
      </w:r>
      <w:r w:rsidR="00962ABE" w:rsidRPr="002005C2">
        <w:rPr>
          <w:rFonts w:ascii="Times New Roman" w:eastAsia="Times New Roman" w:hAnsi="Times New Roman" w:cs="Times New Roman"/>
          <w:sz w:val="24"/>
          <w:szCs w:val="24"/>
        </w:rPr>
        <w:t>а</w:t>
      </w:r>
      <w:r w:rsidRPr="002005C2">
        <w:rPr>
          <w:rFonts w:ascii="Times New Roman" w:eastAsia="Times New Roman" w:hAnsi="Times New Roman" w:cs="Times New Roman"/>
          <w:sz w:val="24"/>
          <w:szCs w:val="24"/>
        </w:rPr>
        <w:t xml:space="preserve"> </w:t>
      </w:r>
      <w:r w:rsidR="00962ABE" w:rsidRPr="002005C2">
        <w:rPr>
          <w:rFonts w:ascii="Times New Roman" w:eastAsia="Times New Roman" w:hAnsi="Times New Roman" w:cs="Times New Roman"/>
          <w:sz w:val="24"/>
          <w:szCs w:val="24"/>
        </w:rPr>
        <w:t xml:space="preserve">также </w:t>
      </w:r>
      <w:r w:rsidRPr="002005C2">
        <w:rPr>
          <w:rFonts w:ascii="Times New Roman" w:eastAsia="Times New Roman" w:hAnsi="Times New Roman" w:cs="Times New Roman"/>
          <w:sz w:val="24"/>
          <w:szCs w:val="24"/>
        </w:rPr>
        <w:t>лексическ</w:t>
      </w:r>
      <w:r w:rsidR="00962ABE" w:rsidRPr="002005C2">
        <w:rPr>
          <w:rFonts w:ascii="Times New Roman" w:eastAsia="Times New Roman" w:hAnsi="Times New Roman" w:cs="Times New Roman"/>
          <w:sz w:val="24"/>
          <w:szCs w:val="24"/>
        </w:rPr>
        <w:t xml:space="preserve">ая </w:t>
      </w:r>
      <w:r w:rsidRPr="002005C2">
        <w:rPr>
          <w:rFonts w:ascii="Times New Roman" w:eastAsia="Times New Roman" w:hAnsi="Times New Roman" w:cs="Times New Roman"/>
          <w:sz w:val="24"/>
          <w:szCs w:val="24"/>
        </w:rPr>
        <w:t>параллел</w:t>
      </w:r>
      <w:r w:rsidR="00962ABE" w:rsidRPr="002005C2">
        <w:rPr>
          <w:rFonts w:ascii="Times New Roman" w:eastAsia="Times New Roman" w:hAnsi="Times New Roman" w:cs="Times New Roman"/>
          <w:sz w:val="24"/>
          <w:szCs w:val="24"/>
        </w:rPr>
        <w:t>ь между текстами</w:t>
      </w:r>
      <w:r w:rsidRPr="002005C2">
        <w:rPr>
          <w:rFonts w:ascii="Times New Roman" w:eastAsia="Times New Roman" w:hAnsi="Times New Roman" w:cs="Times New Roman"/>
          <w:sz w:val="24"/>
          <w:szCs w:val="24"/>
        </w:rPr>
        <w:t>:</w:t>
      </w:r>
    </w:p>
    <w:p w14:paraId="6328AAF2" w14:textId="36F709AA" w:rsidR="008055E6" w:rsidRPr="002005C2" w:rsidRDefault="00AA4995" w:rsidP="0032685C">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Таб.2. </w:t>
      </w:r>
      <w:r w:rsidR="008055E6" w:rsidRPr="002005C2">
        <w:rPr>
          <w:rFonts w:ascii="Times New Roman" w:eastAsia="Times New Roman" w:hAnsi="Times New Roman" w:cs="Times New Roman"/>
          <w:sz w:val="24"/>
          <w:szCs w:val="24"/>
        </w:rPr>
        <w:t>Быт.19</w:t>
      </w:r>
      <w:r w:rsidRPr="002005C2">
        <w:rPr>
          <w:rFonts w:ascii="Times New Roman" w:eastAsia="Times New Roman" w:hAnsi="Times New Roman" w:cs="Times New Roman"/>
          <w:sz w:val="24"/>
          <w:szCs w:val="24"/>
        </w:rPr>
        <w:t xml:space="preserve"> и </w:t>
      </w:r>
      <w:r w:rsidR="008055E6" w:rsidRPr="002005C2">
        <w:rPr>
          <w:rFonts w:ascii="Times New Roman" w:eastAsia="Times New Roman" w:hAnsi="Times New Roman" w:cs="Times New Roman"/>
          <w:sz w:val="24"/>
          <w:szCs w:val="24"/>
        </w:rPr>
        <w:t>Суд.19</w:t>
      </w:r>
      <w:r w:rsidRPr="002005C2">
        <w:rPr>
          <w:rFonts w:ascii="Times New Roman" w:eastAsia="Times New Roman" w:hAnsi="Times New Roman" w:cs="Times New Roman"/>
          <w:sz w:val="24"/>
          <w:szCs w:val="24"/>
        </w:rPr>
        <w:t xml:space="preserve">. Лексическая параллель </w:t>
      </w:r>
    </w:p>
    <w:tbl>
      <w:tblPr>
        <w:tblStyle w:val="afb"/>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9"/>
        <w:gridCol w:w="4670"/>
      </w:tblGrid>
      <w:tr w:rsidR="00ED68F0" w:rsidRPr="002005C2" w14:paraId="1462D86C" w14:textId="77777777">
        <w:tc>
          <w:tcPr>
            <w:tcW w:w="4669" w:type="dxa"/>
          </w:tcPr>
          <w:p w14:paraId="662E5806" w14:textId="77777777"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Быт. 19:3</w:t>
            </w:r>
          </w:p>
        </w:tc>
        <w:tc>
          <w:tcPr>
            <w:tcW w:w="4670" w:type="dxa"/>
          </w:tcPr>
          <w:p w14:paraId="1AF3C1E9" w14:textId="77777777"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Суд. 19:7</w:t>
            </w:r>
          </w:p>
        </w:tc>
      </w:tr>
      <w:tr w:rsidR="00ED68F0" w:rsidRPr="002005C2" w14:paraId="16669A7D" w14:textId="77777777">
        <w:tc>
          <w:tcPr>
            <w:tcW w:w="4669" w:type="dxa"/>
          </w:tcPr>
          <w:p w14:paraId="2F15535E" w14:textId="52203DB5"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 xml:space="preserve">«он же сильно </w:t>
            </w:r>
            <w:r w:rsidR="00B86198" w:rsidRPr="002005C2">
              <w:rPr>
                <w:rFonts w:ascii="Times New Roman" w:eastAsia="Times New Roman" w:hAnsi="Times New Roman" w:cs="Times New Roman"/>
                <w:b/>
              </w:rPr>
              <w:t>настаивал</w:t>
            </w:r>
            <w:r w:rsidR="00193221" w:rsidRPr="002005C2">
              <w:rPr>
                <w:rFonts w:ascii="Times New Roman" w:eastAsia="Times New Roman" w:hAnsi="Times New Roman" w:cs="Times New Roman"/>
                <w:b/>
              </w:rPr>
              <w:t xml:space="preserve"> </w:t>
            </w:r>
            <w:r w:rsidR="00193221" w:rsidRPr="002005C2">
              <w:rPr>
                <w:rFonts w:ascii="Times New Roman" w:eastAsia="Times New Roman" w:hAnsi="Times New Roman" w:cs="Times New Roman"/>
                <w:bCs/>
              </w:rPr>
              <w:t>[говоря]</w:t>
            </w:r>
            <w:r w:rsidR="00193221" w:rsidRPr="002005C2">
              <w:rPr>
                <w:rFonts w:ascii="Times New Roman" w:eastAsia="Times New Roman" w:hAnsi="Times New Roman" w:cs="Times New Roman"/>
                <w:b/>
              </w:rPr>
              <w:t xml:space="preserve"> им</w:t>
            </w:r>
            <w:r w:rsidRPr="002005C2">
              <w:rPr>
                <w:rFonts w:ascii="Times New Roman" w:eastAsia="Times New Roman" w:hAnsi="Times New Roman" w:cs="Times New Roman"/>
              </w:rPr>
              <w:t>»</w:t>
            </w:r>
          </w:p>
        </w:tc>
        <w:tc>
          <w:tcPr>
            <w:tcW w:w="4670" w:type="dxa"/>
          </w:tcPr>
          <w:p w14:paraId="602C1676" w14:textId="505248F4"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 xml:space="preserve">«но тесть </w:t>
            </w:r>
            <w:r w:rsidR="00B86198" w:rsidRPr="002005C2">
              <w:rPr>
                <w:rFonts w:ascii="Times New Roman" w:eastAsia="Times New Roman" w:hAnsi="Times New Roman" w:cs="Times New Roman"/>
                <w:b/>
              </w:rPr>
              <w:t>настаивал</w:t>
            </w:r>
            <w:r w:rsidR="00193221" w:rsidRPr="002005C2">
              <w:rPr>
                <w:rFonts w:ascii="Times New Roman" w:eastAsia="Times New Roman" w:hAnsi="Times New Roman" w:cs="Times New Roman"/>
                <w:b/>
              </w:rPr>
              <w:t xml:space="preserve"> </w:t>
            </w:r>
            <w:r w:rsidR="00193221" w:rsidRPr="002005C2">
              <w:rPr>
                <w:rFonts w:ascii="Times New Roman" w:eastAsia="Times New Roman" w:hAnsi="Times New Roman" w:cs="Times New Roman"/>
                <w:bCs/>
              </w:rPr>
              <w:t>[говоря]</w:t>
            </w:r>
            <w:r w:rsidR="00193221" w:rsidRPr="002005C2">
              <w:rPr>
                <w:rFonts w:ascii="Times New Roman" w:eastAsia="Times New Roman" w:hAnsi="Times New Roman" w:cs="Times New Roman"/>
                <w:b/>
              </w:rPr>
              <w:t xml:space="preserve"> ему</w:t>
            </w:r>
            <w:r w:rsidRPr="002005C2">
              <w:rPr>
                <w:rFonts w:ascii="Times New Roman" w:eastAsia="Times New Roman" w:hAnsi="Times New Roman" w:cs="Times New Roman"/>
              </w:rPr>
              <w:t>»</w:t>
            </w:r>
          </w:p>
        </w:tc>
      </w:tr>
      <w:tr w:rsidR="00ED68F0" w:rsidRPr="002005C2" w14:paraId="494CFABE" w14:textId="77777777">
        <w:tc>
          <w:tcPr>
            <w:tcW w:w="4669" w:type="dxa"/>
          </w:tcPr>
          <w:p w14:paraId="79417D48" w14:textId="77777777"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wayyip̄ṣar-bām məˀōḏ</w:t>
            </w:r>
          </w:p>
        </w:tc>
        <w:tc>
          <w:tcPr>
            <w:tcW w:w="4670" w:type="dxa"/>
          </w:tcPr>
          <w:p w14:paraId="6070251F" w14:textId="77777777" w:rsidR="00ED68F0" w:rsidRPr="002005C2" w:rsidRDefault="00AA4995" w:rsidP="000C7474">
            <w:pPr>
              <w:spacing w:line="276" w:lineRule="auto"/>
              <w:jc w:val="both"/>
              <w:rPr>
                <w:rFonts w:ascii="Times New Roman" w:eastAsia="Times New Roman" w:hAnsi="Times New Roman" w:cs="Times New Roman"/>
              </w:rPr>
            </w:pPr>
            <w:r w:rsidRPr="002005C2">
              <w:rPr>
                <w:rFonts w:ascii="Times New Roman" w:eastAsia="Times New Roman" w:hAnsi="Times New Roman" w:cs="Times New Roman"/>
              </w:rPr>
              <w:t>wayyip̄ṣar-bô</w:t>
            </w:r>
          </w:p>
        </w:tc>
      </w:tr>
    </w:tbl>
    <w:p w14:paraId="1D67E7BC" w14:textId="54FD9E7E" w:rsidR="008055E6" w:rsidRPr="002005C2" w:rsidRDefault="008055E6" w:rsidP="000C7474">
      <w:pPr>
        <w:spacing w:line="276" w:lineRule="auto"/>
        <w:ind w:firstLine="360"/>
        <w:jc w:val="both"/>
        <w:rPr>
          <w:rFonts w:ascii="Times New Roman" w:eastAsia="Times New Roman" w:hAnsi="Times New Roman" w:cs="Times New Roman"/>
          <w:sz w:val="24"/>
          <w:szCs w:val="24"/>
        </w:rPr>
      </w:pPr>
    </w:p>
    <w:p w14:paraId="00000071" w14:textId="0DAFE0B2" w:rsidR="00D63BB1" w:rsidRPr="002005C2" w:rsidRDefault="005C18B2"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Мотив 5. Женщина скрывает мужчину от врагов, наводя их на ложный след</w:t>
      </w:r>
    </w:p>
    <w:p w14:paraId="00000072" w14:textId="5E1A7766"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Рассказ о Раав воспроизводит следующий неоднократно встречающийся в Ветхом Завете топос: женщина скрывает мужчину от преследователей, наводя их на ложный след. Этот мотив обнаруживает много перекличек с мотивом «Вознагражденное гостеприимство». </w:t>
      </w:r>
      <w:r w:rsidR="007034F5" w:rsidRPr="002005C2">
        <w:rPr>
          <w:rFonts w:ascii="Times New Roman" w:eastAsia="Times New Roman" w:hAnsi="Times New Roman" w:cs="Times New Roman"/>
          <w:sz w:val="24"/>
          <w:szCs w:val="24"/>
        </w:rPr>
        <w:t xml:space="preserve"> Зачастую и в этих текстах человек, приходящий на помощь, оказывается в некотором роде «чужим» по отношению к тому, кому он помогает (принадлежит к другому народу или семье).</w:t>
      </w:r>
    </w:p>
    <w:p w14:paraId="61FD13C2" w14:textId="77777777" w:rsidR="000928ED"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1 Цар 19. </w:t>
      </w:r>
      <w:r w:rsidRPr="002005C2">
        <w:rPr>
          <w:rFonts w:ascii="Times New Roman" w:eastAsia="Times New Roman" w:hAnsi="Times New Roman" w:cs="Times New Roman"/>
          <w:sz w:val="24"/>
          <w:szCs w:val="24"/>
        </w:rPr>
        <w:t>Когда царь Саул решает убить Давида и посылает к его дому своих людей, Мелхола, младшая дочь Саула и жена Давида, предупреждает мужа об опасности и помогает ему бежать, спустив его по веревке через окно. На постели Давида она укладывает домашнего идола и, накрыв его, говорит пришедшим царским посланникам, что Давид болен. Хотя Мелхола и не направляет преследователей по ложному следу буквально, своей ложью она все же сбивает их со следа.</w:t>
      </w:r>
      <w:r w:rsidR="000928ED" w:rsidRPr="002005C2">
        <w:rPr>
          <w:rFonts w:ascii="Times New Roman" w:eastAsia="Times New Roman" w:hAnsi="Times New Roman" w:cs="Times New Roman"/>
          <w:sz w:val="24"/>
          <w:szCs w:val="24"/>
        </w:rPr>
        <w:t xml:space="preserve"> </w:t>
      </w:r>
    </w:p>
    <w:p w14:paraId="00000074" w14:textId="649D3B83" w:rsidR="00D63BB1" w:rsidRPr="002005C2" w:rsidRDefault="000928ED"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Мотив помощи, которая женщина оказывает мужу/возлюбленному против отца, хорошо известен в мифах и литературах мира, ср., например, в греческой мифологии образы Медеи или Ариадны. Это сближает историю о Мелхоле, Сауле и Давиде с </w:t>
      </w:r>
      <w:r w:rsidR="00EE2F26" w:rsidRPr="002005C2">
        <w:rPr>
          <w:rFonts w:ascii="Times New Roman" w:eastAsia="Times New Roman" w:hAnsi="Times New Roman" w:cs="Times New Roman"/>
          <w:sz w:val="24"/>
          <w:szCs w:val="24"/>
        </w:rPr>
        <w:t>историей Рахил</w:t>
      </w:r>
      <w:r w:rsidR="00AB26FF" w:rsidRPr="002005C2">
        <w:rPr>
          <w:rFonts w:ascii="Times New Roman" w:eastAsia="Times New Roman" w:hAnsi="Times New Roman" w:cs="Times New Roman"/>
          <w:sz w:val="24"/>
          <w:szCs w:val="24"/>
        </w:rPr>
        <w:t>и</w:t>
      </w:r>
      <w:r w:rsidR="00EE2F26" w:rsidRPr="002005C2">
        <w:rPr>
          <w:rFonts w:ascii="Times New Roman" w:eastAsia="Times New Roman" w:hAnsi="Times New Roman" w:cs="Times New Roman"/>
          <w:sz w:val="24"/>
          <w:szCs w:val="24"/>
        </w:rPr>
        <w:t xml:space="preserve"> из Быт. 31. </w:t>
      </w:r>
      <w:r w:rsidRPr="002005C2">
        <w:rPr>
          <w:rFonts w:ascii="Times New Roman" w:eastAsia="Times New Roman" w:hAnsi="Times New Roman" w:cs="Times New Roman"/>
          <w:sz w:val="24"/>
          <w:szCs w:val="24"/>
        </w:rPr>
        <w:t>Интересна еще одна черта, сближающая эти истории: о</w:t>
      </w:r>
      <w:r w:rsidR="00EE2F26" w:rsidRPr="002005C2">
        <w:rPr>
          <w:rFonts w:ascii="Times New Roman" w:eastAsia="Times New Roman" w:hAnsi="Times New Roman" w:cs="Times New Roman"/>
          <w:sz w:val="24"/>
          <w:szCs w:val="24"/>
        </w:rPr>
        <w:t xml:space="preserve">бе женщины, чтобы скрыть свой обман от отца, совершают некие манипуляции с домашними идолами (в обоих текстах используется одно и то же еврейское слово tərāp̄îm), причем Рахиль скрывает идолов под </w:t>
      </w:r>
      <w:r w:rsidR="00EE2F26" w:rsidRPr="002005C2">
        <w:rPr>
          <w:rFonts w:ascii="Times New Roman" w:eastAsia="Times New Roman" w:hAnsi="Times New Roman" w:cs="Times New Roman"/>
          <w:sz w:val="24"/>
          <w:szCs w:val="24"/>
        </w:rPr>
        <w:lastRenderedPageBreak/>
        <w:t>верблюжьим седлом, чтобы Лаван не смог их найти, а Мелхола накрывает идола одеждой, чтобы выдать его слугам Саула за Давида.</w:t>
      </w:r>
      <w:r w:rsidR="00FB1347" w:rsidRPr="002005C2">
        <w:rPr>
          <w:rFonts w:ascii="Times New Roman" w:eastAsia="Times New Roman" w:hAnsi="Times New Roman" w:cs="Times New Roman"/>
          <w:sz w:val="24"/>
          <w:szCs w:val="24"/>
        </w:rPr>
        <w:t xml:space="preserve"> </w:t>
      </w:r>
    </w:p>
    <w:p w14:paraId="00000075" w14:textId="60A0A692"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2 Цар 17. </w:t>
      </w:r>
      <w:r w:rsidRPr="002005C2">
        <w:rPr>
          <w:rFonts w:ascii="Times New Roman" w:eastAsia="Times New Roman" w:hAnsi="Times New Roman" w:cs="Times New Roman"/>
          <w:sz w:val="24"/>
          <w:szCs w:val="24"/>
        </w:rPr>
        <w:t xml:space="preserve">Ионафан и Ахимаас спешат </w:t>
      </w:r>
      <w:r w:rsidR="009A1773" w:rsidRPr="002005C2">
        <w:rPr>
          <w:rFonts w:ascii="Times New Roman" w:eastAsia="Times New Roman" w:hAnsi="Times New Roman" w:cs="Times New Roman"/>
          <w:sz w:val="24"/>
          <w:szCs w:val="24"/>
        </w:rPr>
        <w:t>принести</w:t>
      </w:r>
      <w:r w:rsidRPr="002005C2">
        <w:rPr>
          <w:rFonts w:ascii="Times New Roman" w:eastAsia="Times New Roman" w:hAnsi="Times New Roman" w:cs="Times New Roman"/>
          <w:sz w:val="24"/>
          <w:szCs w:val="24"/>
        </w:rPr>
        <w:t xml:space="preserve"> Давиду важную информацию о восставшем против него Авессаломе. Спасаясь от погони, которую отправил Авессалом, они прячутся в колодце человека из Бахурима. Его жена накрывает устье колодца тканью и засыпает зерном, чтобы преследователи не обнаружили Ионафана и Ахимааса. Когда слуги Авессалома спрашивают хозяйку, где мужчины, она отвечает, что они уже перешли через ручей. Преследователи отправляются по ложному следу. Ионафан и Ахимаас приходят к Давиду</w:t>
      </w:r>
      <w:r w:rsidR="009A1773" w:rsidRPr="002005C2">
        <w:rPr>
          <w:rFonts w:ascii="Times New Roman" w:eastAsia="Times New Roman" w:hAnsi="Times New Roman" w:cs="Times New Roman"/>
          <w:sz w:val="24"/>
          <w:szCs w:val="24"/>
        </w:rPr>
        <w:t xml:space="preserve"> и </w:t>
      </w:r>
      <w:r w:rsidR="007034F5" w:rsidRPr="002005C2">
        <w:rPr>
          <w:rFonts w:ascii="Times New Roman" w:eastAsia="Times New Roman" w:hAnsi="Times New Roman" w:cs="Times New Roman"/>
          <w:sz w:val="24"/>
          <w:szCs w:val="24"/>
        </w:rPr>
        <w:t xml:space="preserve">передают ему разведданные об Авессаломе, которые дают Давиду возможность принять правильное решение: </w:t>
      </w:r>
      <w:r w:rsidRPr="002005C2">
        <w:rPr>
          <w:rFonts w:ascii="Times New Roman" w:eastAsia="Times New Roman" w:hAnsi="Times New Roman" w:cs="Times New Roman"/>
          <w:sz w:val="24"/>
          <w:szCs w:val="24"/>
        </w:rPr>
        <w:t xml:space="preserve">немедленно перейти через Иордан, чтобы враг не смог на него напасть. </w:t>
      </w:r>
    </w:p>
    <w:p w14:paraId="69D07A58" w14:textId="616A90AB" w:rsidR="005F489C"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то время как Раав прячет гостей под снопами льна, а Мелхола накрывает идол тканью, безымянная жена человека из Бахурима объединяет оба этих действия: спрятав гостей под тканью, она насыпает сверху зерна. Этот пассаж, как и история Раав в Нав. 2, заканчивается переходом через Иордан (правда, в противоположную сторону).</w:t>
      </w:r>
    </w:p>
    <w:p w14:paraId="00000077" w14:textId="069DABB2"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5.1. Видоизмененный мотив: Женщина </w:t>
      </w:r>
      <w:r w:rsidRPr="002005C2">
        <w:rPr>
          <w:rFonts w:ascii="Times New Roman" w:eastAsia="Times New Roman" w:hAnsi="Times New Roman" w:cs="Times New Roman"/>
          <w:b/>
          <w:i/>
          <w:sz w:val="24"/>
          <w:szCs w:val="24"/>
        </w:rPr>
        <w:t>предает</w:t>
      </w:r>
      <w:r w:rsidRPr="002005C2">
        <w:rPr>
          <w:rFonts w:ascii="Times New Roman" w:eastAsia="Times New Roman" w:hAnsi="Times New Roman" w:cs="Times New Roman"/>
          <w:b/>
          <w:i/>
          <w:color w:val="000000"/>
          <w:sz w:val="24"/>
          <w:szCs w:val="24"/>
        </w:rPr>
        <w:t xml:space="preserve"> пришедшего </w:t>
      </w:r>
      <w:r w:rsidR="009A1773" w:rsidRPr="002005C2">
        <w:rPr>
          <w:rFonts w:ascii="Times New Roman" w:eastAsia="Times New Roman" w:hAnsi="Times New Roman" w:cs="Times New Roman"/>
          <w:b/>
          <w:i/>
          <w:color w:val="000000"/>
          <w:sz w:val="24"/>
          <w:szCs w:val="24"/>
        </w:rPr>
        <w:t xml:space="preserve">к ней </w:t>
      </w:r>
      <w:r w:rsidRPr="002005C2">
        <w:rPr>
          <w:rFonts w:ascii="Times New Roman" w:eastAsia="Times New Roman" w:hAnsi="Times New Roman" w:cs="Times New Roman"/>
          <w:b/>
          <w:i/>
          <w:color w:val="000000"/>
          <w:sz w:val="24"/>
          <w:szCs w:val="24"/>
        </w:rPr>
        <w:t>мужчину</w:t>
      </w:r>
    </w:p>
    <w:p w14:paraId="076ACA17" w14:textId="77777777" w:rsidR="009A1773" w:rsidRPr="002005C2" w:rsidRDefault="009A1773"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14. </w:t>
      </w:r>
      <w:r w:rsidRPr="002005C2">
        <w:rPr>
          <w:rFonts w:ascii="Times New Roman" w:eastAsia="Times New Roman" w:hAnsi="Times New Roman" w:cs="Times New Roman"/>
          <w:sz w:val="24"/>
          <w:szCs w:val="24"/>
        </w:rPr>
        <w:t>Самсон, избранник Господа Израиля, влюбляется в филистимлянку и решает взять ее в жены. На пиру в честь помолвки Самсон загадывает гостям-филистимлянам загадку. Не в силах ее разгадать, филистимляне угрозами заставляют невесту Самсона выведать у него отгадку и раскрыть ее им. Невеста предает Самсона.</w:t>
      </w:r>
    </w:p>
    <w:p w14:paraId="26D786DC" w14:textId="3EE5CB81" w:rsidR="009A1773" w:rsidRPr="002005C2" w:rsidRDefault="009A1773" w:rsidP="000C7474">
      <w:pPr>
        <w:spacing w:line="276" w:lineRule="auto"/>
        <w:ind w:firstLine="360"/>
        <w:jc w:val="both"/>
        <w:rPr>
          <w:rFonts w:ascii="Times New Roman" w:hAnsi="Times New Roman" w:cs="Times New Roman"/>
          <w:sz w:val="24"/>
          <w:szCs w:val="24"/>
        </w:rPr>
      </w:pPr>
      <w:r w:rsidRPr="002005C2">
        <w:rPr>
          <w:rFonts w:ascii="Times New Roman" w:eastAsia="Times New Roman" w:hAnsi="Times New Roman" w:cs="Times New Roman"/>
          <w:b/>
          <w:sz w:val="24"/>
          <w:szCs w:val="24"/>
        </w:rPr>
        <w:t xml:space="preserve">Суд. 16. </w:t>
      </w:r>
      <w:r w:rsidRPr="002005C2">
        <w:rPr>
          <w:rFonts w:ascii="Times New Roman" w:eastAsia="Times New Roman" w:hAnsi="Times New Roman" w:cs="Times New Roman"/>
          <w:sz w:val="24"/>
          <w:szCs w:val="24"/>
        </w:rPr>
        <w:t>Филистимляне просят Далиду, возлюбленную Самсона, выведать у героя тайну его силы, обещая ей вознаграждение. Далида соглашается, узнает тайну Самсона и раскрывает ее филистимлянам.</w:t>
      </w:r>
    </w:p>
    <w:p w14:paraId="49EE87A1" w14:textId="135B1622" w:rsidR="000951F0" w:rsidRPr="002005C2" w:rsidRDefault="000951F0"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 истории Самсона мотив женщины-предательницы встречается дважды в очень похожих эпизодах. Несмотря на то, что в этих историях мужчина не прячется у женщины в доме, он, как и в рассматриваемых выше нарративах, оказывается на чужой территории и противостоит местным жителям. </w:t>
      </w:r>
    </w:p>
    <w:p w14:paraId="00000078" w14:textId="2301A696"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4-5. </w:t>
      </w:r>
      <w:r w:rsidRPr="002005C2">
        <w:rPr>
          <w:rFonts w:ascii="Times New Roman" w:eastAsia="Times New Roman" w:hAnsi="Times New Roman" w:cs="Times New Roman"/>
          <w:sz w:val="24"/>
          <w:szCs w:val="24"/>
        </w:rPr>
        <w:t xml:space="preserve">Разбитый и преследуемый победоносным </w:t>
      </w:r>
      <w:r w:rsidR="000951F0" w:rsidRPr="002005C2">
        <w:rPr>
          <w:rFonts w:ascii="Times New Roman" w:eastAsia="Times New Roman" w:hAnsi="Times New Roman" w:cs="Times New Roman"/>
          <w:sz w:val="24"/>
          <w:szCs w:val="24"/>
        </w:rPr>
        <w:t xml:space="preserve">израильским полководцем </w:t>
      </w:r>
      <w:r w:rsidRPr="002005C2">
        <w:rPr>
          <w:rFonts w:ascii="Times New Roman" w:eastAsia="Times New Roman" w:hAnsi="Times New Roman" w:cs="Times New Roman"/>
          <w:sz w:val="24"/>
          <w:szCs w:val="24"/>
        </w:rPr>
        <w:t>Вараком, Сисара, военачальник враждебного Израилю войска, укрывается в шатре Иаили. Он просит ее не выдавать его преследователям. Женщина сначала покрывает гостя ковром, поит молоком, а после того, как он засыпает, подходит к спящему Сисаре и вгоняет кол ему в висок.</w:t>
      </w:r>
    </w:p>
    <w:p w14:paraId="00000079" w14:textId="29644420"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Сюжет во многих деталях соответствует основному мотиву: в нем так же встречаются обман и погоня, мужчина так же прячется в доме женщины. Присутствует и сюжетный элемент «ложного следа», но при этом Сисара сам просит Иаиль обмануть преследователей: «Сисара сказал ей: стань у дверей шатра, и, если кто придет и спросит у тебя и скажет: "нет ли здесь кого?", ты скажи: "нет"». </w:t>
      </w:r>
      <w:r w:rsidR="00094A03" w:rsidRPr="002005C2">
        <w:rPr>
          <w:rFonts w:ascii="Times New Roman" w:eastAsia="Times New Roman" w:hAnsi="Times New Roman" w:cs="Times New Roman"/>
          <w:sz w:val="24"/>
          <w:szCs w:val="24"/>
        </w:rPr>
        <w:t xml:space="preserve">Как и многие другие герои и героини разбираемых нами мотивов, Иаиль тоже является представительницей «чужаков»: она не принадлежит еврейскому народу, а про ее мужа Хевера кенеянина, потомка Ховава, тестя Моисея, говорится, что он отделился от своего народа (Суд. 4:11). </w:t>
      </w:r>
      <w:r w:rsidRPr="002005C2">
        <w:rPr>
          <w:rFonts w:ascii="Times New Roman" w:eastAsia="Times New Roman" w:hAnsi="Times New Roman" w:cs="Times New Roman"/>
          <w:sz w:val="24"/>
          <w:szCs w:val="24"/>
        </w:rPr>
        <w:t>Однако же нарратив Суд. 4-5 содержит одно ключевое отличие: женщина своим обманом не спасает мужчину, а наоборот убивает его.</w:t>
      </w:r>
    </w:p>
    <w:p w14:paraId="22E5C99F" w14:textId="1D32DE97" w:rsidR="00094A03" w:rsidRPr="002005C2" w:rsidRDefault="00094A03"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lastRenderedPageBreak/>
        <w:t>В этом сюжете Иаиль оказывается одновременно предательницей и спасительницей: она – предательница по отношению к пришедшему к ней мужчине (ср. Суд. 14 и 16) и спасительница по отношению к народу Божьему.</w:t>
      </w:r>
    </w:p>
    <w:p w14:paraId="0000007F" w14:textId="0A087AB1"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5.2. Видоизмененный мотив: Мужчина спасается, придя в дом публичной женщины</w:t>
      </w:r>
    </w:p>
    <w:p w14:paraId="00000080" w14:textId="30687C38"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16. </w:t>
      </w:r>
      <w:r w:rsidRPr="002005C2">
        <w:rPr>
          <w:rFonts w:ascii="Times New Roman" w:eastAsia="Times New Roman" w:hAnsi="Times New Roman" w:cs="Times New Roman"/>
          <w:sz w:val="24"/>
          <w:szCs w:val="24"/>
        </w:rPr>
        <w:t xml:space="preserve">Самсон, судья Израиля, прославившийся своей борьбой с филистимлянами, прибыв в Газу, приходит к публичной женщине. Когда об этом узнают жители города, </w:t>
      </w:r>
      <w:r w:rsidR="009352F9" w:rsidRPr="002005C2">
        <w:rPr>
          <w:rFonts w:ascii="Times New Roman" w:eastAsia="Times New Roman" w:hAnsi="Times New Roman" w:cs="Times New Roman"/>
          <w:sz w:val="24"/>
          <w:szCs w:val="24"/>
        </w:rPr>
        <w:t xml:space="preserve">они подстерегают его у городских ворот (которые, как надо понимать из текста, заперты на ночь), </w:t>
      </w:r>
      <w:r w:rsidRPr="002005C2">
        <w:rPr>
          <w:rFonts w:ascii="Times New Roman" w:eastAsia="Times New Roman" w:hAnsi="Times New Roman" w:cs="Times New Roman"/>
          <w:sz w:val="24"/>
          <w:szCs w:val="24"/>
        </w:rPr>
        <w:t xml:space="preserve">чтобы утром убить его. Но Самсон, пробыв у женщины до полуночи, встает, </w:t>
      </w:r>
      <w:r w:rsidR="000B0A9F" w:rsidRPr="002005C2">
        <w:rPr>
          <w:rFonts w:ascii="Times New Roman" w:eastAsia="Times New Roman" w:hAnsi="Times New Roman" w:cs="Times New Roman"/>
          <w:sz w:val="24"/>
          <w:szCs w:val="24"/>
        </w:rPr>
        <w:t>выламывает</w:t>
      </w:r>
      <w:r w:rsidRPr="002005C2">
        <w:rPr>
          <w:rFonts w:ascii="Times New Roman" w:eastAsia="Times New Roman" w:hAnsi="Times New Roman" w:cs="Times New Roman"/>
          <w:sz w:val="24"/>
          <w:szCs w:val="24"/>
        </w:rPr>
        <w:t xml:space="preserve"> двери городских ворот</w:t>
      </w:r>
      <w:r w:rsidR="00094A03" w:rsidRPr="002005C2">
        <w:rPr>
          <w:rFonts w:ascii="Times New Roman" w:eastAsia="Times New Roman" w:hAnsi="Times New Roman" w:cs="Times New Roman"/>
          <w:sz w:val="24"/>
          <w:szCs w:val="24"/>
        </w:rPr>
        <w:t xml:space="preserve">, </w:t>
      </w:r>
      <w:r w:rsidRPr="002005C2">
        <w:rPr>
          <w:rFonts w:ascii="Times New Roman" w:eastAsia="Times New Roman" w:hAnsi="Times New Roman" w:cs="Times New Roman"/>
          <w:sz w:val="24"/>
          <w:szCs w:val="24"/>
        </w:rPr>
        <w:t>взваливает их на свои плечи и относит на вершину горы.</w:t>
      </w:r>
    </w:p>
    <w:p w14:paraId="00000081" w14:textId="221C210F"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нарративе обнаруживаются явные параллели к истории о Раав: герой</w:t>
      </w:r>
      <w:r w:rsidR="000B0A9F" w:rsidRPr="002005C2">
        <w:rPr>
          <w:rFonts w:ascii="Times New Roman" w:eastAsia="Times New Roman" w:hAnsi="Times New Roman" w:cs="Times New Roman"/>
          <w:sz w:val="24"/>
          <w:szCs w:val="24"/>
        </w:rPr>
        <w:t>-израильтянин</w:t>
      </w:r>
      <w:r w:rsidRPr="002005C2">
        <w:rPr>
          <w:rFonts w:ascii="Times New Roman" w:eastAsia="Times New Roman" w:hAnsi="Times New Roman" w:cs="Times New Roman"/>
          <w:sz w:val="24"/>
          <w:szCs w:val="24"/>
        </w:rPr>
        <w:t>, придя в чужой город останавливается у публичной женщины, ему угрожает опасность,</w:t>
      </w:r>
      <w:r w:rsidR="000B0A9F" w:rsidRPr="002005C2">
        <w:rPr>
          <w:rFonts w:ascii="Times New Roman" w:eastAsia="Times New Roman" w:hAnsi="Times New Roman" w:cs="Times New Roman"/>
          <w:sz w:val="24"/>
          <w:szCs w:val="24"/>
        </w:rPr>
        <w:t xml:space="preserve"> </w:t>
      </w:r>
      <w:r w:rsidRPr="002005C2">
        <w:rPr>
          <w:rFonts w:ascii="Times New Roman" w:eastAsia="Times New Roman" w:hAnsi="Times New Roman" w:cs="Times New Roman"/>
          <w:sz w:val="24"/>
          <w:szCs w:val="24"/>
        </w:rPr>
        <w:t>от которой он скрывается на горе. Однако в истории Самсона рассматриваемый нами мотив преломляется по</w:t>
      </w:r>
      <w:r w:rsidR="00094A03"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rPr>
        <w:t>иному. В то время как публичная женщина остается пассивной и не совершает никаких действий, герой сам спасает себя от опасности. Убегая на гору, он забирает городские ворота с собой.</w:t>
      </w:r>
      <w:r w:rsidR="009352F9" w:rsidRPr="002005C2">
        <w:rPr>
          <w:rFonts w:ascii="Times New Roman" w:eastAsia="Times New Roman" w:hAnsi="Times New Roman" w:cs="Times New Roman"/>
          <w:sz w:val="24"/>
          <w:szCs w:val="24"/>
        </w:rPr>
        <w:t xml:space="preserve"> Параллели несомненны, но, возможно, Г. К. Стрит (Streete, 1997) слишком их педалирует, когда интерпретирует историю Самсона как «комическую пародию на историю Раав»</w:t>
      </w:r>
      <w:r w:rsidRPr="002005C2">
        <w:rPr>
          <w:rFonts w:ascii="Times New Roman" w:eastAsia="Times New Roman" w:hAnsi="Times New Roman" w:cs="Times New Roman"/>
          <w:sz w:val="24"/>
          <w:szCs w:val="24"/>
        </w:rPr>
        <w:t>.</w:t>
      </w:r>
      <w:r w:rsidRPr="002005C2">
        <w:rPr>
          <w:rFonts w:ascii="Times New Roman" w:eastAsia="Times New Roman" w:hAnsi="Times New Roman" w:cs="Times New Roman"/>
          <w:sz w:val="24"/>
          <w:szCs w:val="24"/>
          <w:vertAlign w:val="superscript"/>
        </w:rPr>
        <w:footnoteReference w:id="15"/>
      </w:r>
      <w:r w:rsidR="000951F0" w:rsidRPr="002005C2">
        <w:rPr>
          <w:rFonts w:ascii="Times New Roman" w:eastAsia="Times New Roman" w:hAnsi="Times New Roman" w:cs="Times New Roman"/>
          <w:sz w:val="24"/>
          <w:szCs w:val="24"/>
        </w:rPr>
        <w:t xml:space="preserve"> Помимо всего прочего, мы не знаем точной хронологии появления библейских преданий и текстов; очень может быть, что цикл легенд о богатыре-Самсоне сложился (по крайней мере, в устной традиции) раньше написания Нав. 2.</w:t>
      </w:r>
      <w:r w:rsidR="00765F38" w:rsidRPr="002005C2">
        <w:rPr>
          <w:rFonts w:ascii="Times New Roman" w:eastAsia="Times New Roman" w:hAnsi="Times New Roman" w:cs="Times New Roman"/>
          <w:sz w:val="24"/>
          <w:szCs w:val="24"/>
        </w:rPr>
        <w:t xml:space="preserve"> </w:t>
      </w:r>
    </w:p>
    <w:p w14:paraId="7EAB287A" w14:textId="77777777" w:rsidR="00172DC4" w:rsidRPr="002005C2" w:rsidRDefault="009352F9"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 истории о Раав символом границы между «городом», где израильтянам грозит опасность, и миром вне города </w:t>
      </w:r>
      <w:r w:rsidR="00EE2F26" w:rsidRPr="002005C2">
        <w:rPr>
          <w:rFonts w:ascii="Times New Roman" w:eastAsia="Times New Roman" w:hAnsi="Times New Roman" w:cs="Times New Roman"/>
          <w:sz w:val="24"/>
          <w:szCs w:val="24"/>
        </w:rPr>
        <w:t>оказывается окно (подробнее см. 5)</w:t>
      </w:r>
      <w:r w:rsidR="00BC3C29" w:rsidRPr="002005C2">
        <w:rPr>
          <w:rFonts w:ascii="Times New Roman" w:eastAsia="Times New Roman" w:hAnsi="Times New Roman" w:cs="Times New Roman"/>
          <w:sz w:val="24"/>
          <w:szCs w:val="24"/>
        </w:rPr>
        <w:t>. В</w:t>
      </w:r>
      <w:r w:rsidR="00EE2F26" w:rsidRPr="002005C2">
        <w:rPr>
          <w:rFonts w:ascii="Times New Roman" w:eastAsia="Times New Roman" w:hAnsi="Times New Roman" w:cs="Times New Roman"/>
          <w:sz w:val="24"/>
          <w:szCs w:val="24"/>
        </w:rPr>
        <w:t xml:space="preserve"> истории Самсона похожую функцию выполняют городские ворота. И окна, и ворота (или дверные проемы) в мировых культурах являются переходными или лиминальными пространствами, поэтому такая параллель не удивительна.</w:t>
      </w:r>
    </w:p>
    <w:p w14:paraId="00000084" w14:textId="3A882A67"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Мотив 6. «Женщина </w:t>
      </w:r>
      <w:r w:rsidRPr="002005C2">
        <w:rPr>
          <w:rFonts w:ascii="Times New Roman" w:eastAsia="Times New Roman" w:hAnsi="Times New Roman" w:cs="Times New Roman"/>
          <w:b/>
          <w:i/>
          <w:sz w:val="24"/>
          <w:szCs w:val="24"/>
        </w:rPr>
        <w:t>в окне</w:t>
      </w:r>
      <w:r w:rsidR="00DC3F87" w:rsidRPr="002005C2">
        <w:rPr>
          <w:rFonts w:ascii="Times New Roman" w:eastAsia="Times New Roman" w:hAnsi="Times New Roman" w:cs="Times New Roman"/>
          <w:b/>
          <w:i/>
          <w:sz w:val="24"/>
          <w:szCs w:val="24"/>
        </w:rPr>
        <w:t>»</w:t>
      </w:r>
    </w:p>
    <w:p w14:paraId="57FFD619" w14:textId="6EA6CC8C" w:rsidR="00B267AE" w:rsidRPr="002005C2" w:rsidRDefault="00B267AE"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Мотив «женщина в окне» хорошо представлен в изобразительном искусстве древнего Ближнего Востока.</w:t>
      </w:r>
      <w:r w:rsidR="00172DC4" w:rsidRPr="002005C2">
        <w:rPr>
          <w:rFonts w:ascii="Times New Roman" w:eastAsia="Times New Roman" w:hAnsi="Times New Roman" w:cs="Times New Roman"/>
          <w:sz w:val="24"/>
          <w:szCs w:val="24"/>
        </w:rPr>
        <w:t xml:space="preserve"> Таблички из слоновой кости с изображением головы искусно украшенной женщины, которая смотрит на зрителя из-за балюстрады колонн со спиралевидными капителями, были найдены на Кипре, в Самарии, в Нимруде и Хорсабаде в Ассирии, и в Арслан-Таше в Сирии. (King &amp; Stager, 2001, с. 30).</w:t>
      </w:r>
      <w:r w:rsidRPr="002005C2">
        <w:rPr>
          <w:rFonts w:ascii="Times New Roman" w:eastAsia="Times New Roman" w:hAnsi="Times New Roman" w:cs="Times New Roman"/>
          <w:sz w:val="24"/>
          <w:szCs w:val="24"/>
        </w:rPr>
        <w:t xml:space="preserve"> С этими образами можно сопоставить Песн 2:14 (герой стоит перед домом девушки и просит ее «покажи мне лицо твое» или Песн 4:1-7 (герой описывает лицо и грудь девушки – возможно, он видит ее в окне).</w:t>
      </w:r>
      <w:r w:rsidRPr="002005C2">
        <w:rPr>
          <w:rStyle w:val="a7"/>
          <w:rFonts w:ascii="Times New Roman" w:eastAsia="Times New Roman" w:hAnsi="Times New Roman"/>
          <w:sz w:val="24"/>
          <w:szCs w:val="24"/>
        </w:rPr>
        <w:footnoteReference w:id="16"/>
      </w:r>
      <w:r w:rsidRPr="002005C2">
        <w:rPr>
          <w:rFonts w:ascii="Times New Roman" w:eastAsia="Times New Roman" w:hAnsi="Times New Roman" w:cs="Times New Roman"/>
          <w:sz w:val="24"/>
          <w:szCs w:val="24"/>
        </w:rPr>
        <w:t xml:space="preserve"> </w:t>
      </w:r>
    </w:p>
    <w:p w14:paraId="30D9DC00" w14:textId="0120AB42" w:rsidR="00172DC4" w:rsidRPr="002005C2" w:rsidRDefault="00B267AE"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Важно, однако, отметить, что во </w:t>
      </w:r>
      <w:r w:rsidR="00661E66" w:rsidRPr="002005C2">
        <w:rPr>
          <w:rFonts w:ascii="Times New Roman" w:eastAsia="Times New Roman" w:hAnsi="Times New Roman" w:cs="Times New Roman"/>
          <w:sz w:val="24"/>
          <w:szCs w:val="24"/>
        </w:rPr>
        <w:t xml:space="preserve">многих культурах мира окна являются символом границы, переходного пространства между двумя мирами или состояниями, например, внутренним и внешним, мертвым и живым, видимым и невидимым, опасным и безопасным. В Ветхом Завете </w:t>
      </w:r>
      <w:r w:rsidR="00661E66" w:rsidRPr="002005C2">
        <w:rPr>
          <w:rFonts w:ascii="Times New Roman" w:eastAsia="Times New Roman" w:hAnsi="Times New Roman" w:cs="Times New Roman"/>
          <w:sz w:val="24"/>
          <w:szCs w:val="24"/>
        </w:rPr>
        <w:lastRenderedPageBreak/>
        <w:t xml:space="preserve">встречается несколько пассажей, где образ женщины в окне не просто </w:t>
      </w:r>
      <w:r w:rsidR="00484B74" w:rsidRPr="002005C2">
        <w:rPr>
          <w:rFonts w:ascii="Times New Roman" w:eastAsia="Times New Roman" w:hAnsi="Times New Roman" w:cs="Times New Roman"/>
          <w:sz w:val="24"/>
          <w:szCs w:val="24"/>
        </w:rPr>
        <w:t xml:space="preserve">использован </w:t>
      </w:r>
      <w:r w:rsidR="00661E66" w:rsidRPr="002005C2">
        <w:rPr>
          <w:rFonts w:ascii="Times New Roman" w:eastAsia="Times New Roman" w:hAnsi="Times New Roman" w:cs="Times New Roman"/>
          <w:sz w:val="24"/>
          <w:szCs w:val="24"/>
        </w:rPr>
        <w:t xml:space="preserve">в эстетических целях, но нагружен </w:t>
      </w:r>
      <w:r w:rsidR="00484B74" w:rsidRPr="002005C2">
        <w:rPr>
          <w:rFonts w:ascii="Times New Roman" w:eastAsia="Times New Roman" w:hAnsi="Times New Roman" w:cs="Times New Roman"/>
          <w:sz w:val="24"/>
          <w:szCs w:val="24"/>
        </w:rPr>
        <w:t>такого рода «лиминальными»</w:t>
      </w:r>
      <w:r w:rsidR="00172DC4" w:rsidRPr="002005C2">
        <w:rPr>
          <w:rFonts w:ascii="Times New Roman" w:eastAsia="Times New Roman" w:hAnsi="Times New Roman" w:cs="Times New Roman"/>
          <w:sz w:val="24"/>
          <w:szCs w:val="24"/>
        </w:rPr>
        <w:t xml:space="preserve"> (т.е. переходными)</w:t>
      </w:r>
      <w:r w:rsidR="00484B74" w:rsidRPr="002005C2">
        <w:rPr>
          <w:rFonts w:ascii="Times New Roman" w:eastAsia="Times New Roman" w:hAnsi="Times New Roman" w:cs="Times New Roman"/>
          <w:sz w:val="24"/>
          <w:szCs w:val="24"/>
        </w:rPr>
        <w:t xml:space="preserve"> ассоциациями</w:t>
      </w:r>
      <w:r w:rsidR="00661E66" w:rsidRPr="002005C2">
        <w:rPr>
          <w:rFonts w:ascii="Times New Roman" w:eastAsia="Times New Roman" w:hAnsi="Times New Roman" w:cs="Times New Roman"/>
          <w:sz w:val="24"/>
          <w:szCs w:val="24"/>
        </w:rPr>
        <w:t xml:space="preserve">. </w:t>
      </w:r>
    </w:p>
    <w:p w14:paraId="00000086" w14:textId="53DBC322"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6.1. Женщина </w:t>
      </w:r>
      <w:r w:rsidRPr="002005C2">
        <w:rPr>
          <w:rFonts w:ascii="Times New Roman" w:eastAsia="Times New Roman" w:hAnsi="Times New Roman" w:cs="Times New Roman"/>
          <w:b/>
          <w:i/>
          <w:sz w:val="24"/>
          <w:szCs w:val="24"/>
        </w:rPr>
        <w:t xml:space="preserve">смотрит в </w:t>
      </w:r>
      <w:r w:rsidRPr="002005C2">
        <w:rPr>
          <w:rFonts w:ascii="Times New Roman" w:eastAsia="Times New Roman" w:hAnsi="Times New Roman" w:cs="Times New Roman"/>
          <w:b/>
          <w:i/>
          <w:color w:val="000000"/>
          <w:sz w:val="24"/>
          <w:szCs w:val="24"/>
        </w:rPr>
        <w:t>окн</w:t>
      </w:r>
      <w:r w:rsidRPr="002005C2">
        <w:rPr>
          <w:rFonts w:ascii="Times New Roman" w:eastAsia="Times New Roman" w:hAnsi="Times New Roman" w:cs="Times New Roman"/>
          <w:b/>
          <w:i/>
          <w:sz w:val="24"/>
          <w:szCs w:val="24"/>
        </w:rPr>
        <w:t>о</w:t>
      </w:r>
    </w:p>
    <w:p w14:paraId="160F1FA1" w14:textId="4D8F15B5" w:rsidR="00EC1AC7" w:rsidRPr="002005C2" w:rsidRDefault="00EC1AC7" w:rsidP="00EC1AC7">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Д.Симэн (Seeman, 2014) отмечает, что во всех пассажах Ветхого Завета, где женщина смотрит в окно, этот мотив оказывается тесно связан с темой потери детей или бездетностью.</w:t>
      </w:r>
    </w:p>
    <w:p w14:paraId="00000087" w14:textId="004299B3"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Суд 5. </w:t>
      </w:r>
      <w:r w:rsidRPr="002005C2">
        <w:rPr>
          <w:rFonts w:ascii="Times New Roman" w:eastAsia="Times New Roman" w:hAnsi="Times New Roman" w:cs="Times New Roman"/>
          <w:sz w:val="24"/>
          <w:szCs w:val="24"/>
        </w:rPr>
        <w:t>Мать военачальника Сисары смотрит в окно в ожидании сына. Она не знает, что ее сын убит и его войско разгромлено.</w:t>
      </w:r>
    </w:p>
    <w:p w14:paraId="6E0CD95F" w14:textId="77777777" w:rsidR="000C7474"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2 Цар. 6. </w:t>
      </w:r>
      <w:r w:rsidRPr="002005C2">
        <w:rPr>
          <w:rFonts w:ascii="Times New Roman" w:eastAsia="Times New Roman" w:hAnsi="Times New Roman" w:cs="Times New Roman"/>
          <w:sz w:val="24"/>
          <w:szCs w:val="24"/>
        </w:rPr>
        <w:t>Мелхола наблюдает из окна как Давид с ритуальными плясками и песнями переносит ковчег Божий в Иерусалим. Она упрекает Давида за то, что он обнажился перед рабами во время плясок. За это Господь делает Мелхолу бездетной.</w:t>
      </w:r>
    </w:p>
    <w:p w14:paraId="00000089" w14:textId="186B78FA"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4 Цар. 9. </w:t>
      </w:r>
      <w:r w:rsidRPr="002005C2">
        <w:rPr>
          <w:rFonts w:ascii="Times New Roman" w:eastAsia="Times New Roman" w:hAnsi="Times New Roman" w:cs="Times New Roman"/>
          <w:sz w:val="24"/>
          <w:szCs w:val="24"/>
        </w:rPr>
        <w:t>После израильского царя Ахава на престол восходит сперва его старший сын Охозия, а после смерти Охозии – младший сын Иорам. Военачальник Ииуй, подняв мятеж, убивает Иорама и истребляет весь род Ахава. Иезавель, вдова Ахава, ждет Ииуя, одевшись в царские одежды и глядя на него из окна башни. Ииуй приказывает слугам, вставшим на его сторону, выбросить Иезавель из окна.</w:t>
      </w:r>
    </w:p>
    <w:p w14:paraId="0000008B" w14:textId="25940453"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6.2. Женщина спускает мужчину из окна</w:t>
      </w:r>
    </w:p>
    <w:p w14:paraId="40C73056" w14:textId="3E001352" w:rsidR="00846D96"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Параллелью к Нав 2, где Раав спускает разведчиков из народа Израиля по веревке из окна, спасая их от людей царя ее родного города, может служить история Мелхолы и Давида.</w:t>
      </w:r>
    </w:p>
    <w:p w14:paraId="456F6454" w14:textId="5DF67AB3" w:rsidR="00846D96"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1 Цар 19. </w:t>
      </w:r>
      <w:r w:rsidRPr="002005C2">
        <w:rPr>
          <w:rFonts w:ascii="Times New Roman" w:eastAsia="Times New Roman" w:hAnsi="Times New Roman" w:cs="Times New Roman"/>
          <w:sz w:val="24"/>
          <w:szCs w:val="24"/>
        </w:rPr>
        <w:t xml:space="preserve">Мелхола спускает Давида из окна, чтобы помочь ему спастись от гнева ее родного отца, царя Саула. </w:t>
      </w:r>
    </w:p>
    <w:p w14:paraId="6B08C45C" w14:textId="31CC4250" w:rsidR="00846D96" w:rsidRPr="002005C2" w:rsidRDefault="00846D96" w:rsidP="0032685C">
      <w:pPr>
        <w:spacing w:line="276" w:lineRule="auto"/>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Эта сцена, как мы уже видели, одновременно относится и к мотиву «Женщина скрывает мужчину от врагов, наводя их на ложный след».</w:t>
      </w:r>
    </w:p>
    <w:p w14:paraId="0000008D" w14:textId="505ED84E" w:rsidR="00D63BB1" w:rsidRPr="002005C2" w:rsidRDefault="00846D9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Д. Симэн (Seeman, 2004) обращает внимание на то, что в ветхозаветном повествовании мотив «Женщина спускает мужчину из окна» всегда связан с темой политического или семейного противостояния: когда женщина спускает кого-то из окна, это знаменует, что она сделала выбор, решила какой группе (политической или семейной) она лояльна.</w:t>
      </w:r>
      <w:r w:rsidR="009B02CC" w:rsidRPr="002005C2">
        <w:rPr>
          <w:rFonts w:ascii="Times New Roman" w:eastAsia="Times New Roman" w:hAnsi="Times New Roman" w:cs="Times New Roman"/>
          <w:sz w:val="24"/>
          <w:szCs w:val="24"/>
        </w:rPr>
        <w:t xml:space="preserve"> Лиминальное пространство оказывается пространством выбора. В</w:t>
      </w:r>
      <w:r w:rsidR="00EE2F26" w:rsidRPr="002005C2">
        <w:rPr>
          <w:rFonts w:ascii="Times New Roman" w:eastAsia="Times New Roman" w:hAnsi="Times New Roman" w:cs="Times New Roman"/>
          <w:sz w:val="24"/>
          <w:szCs w:val="24"/>
        </w:rPr>
        <w:t xml:space="preserve"> обоих случаях женщина делает выбор в пользу избранников Господа.</w:t>
      </w:r>
    </w:p>
    <w:p w14:paraId="51C375F0" w14:textId="156E8A90" w:rsidR="00A860E8" w:rsidRPr="002005C2" w:rsidRDefault="009B02CC"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Отметим, что </w:t>
      </w:r>
      <w:r w:rsidR="00BC3C29" w:rsidRPr="002005C2">
        <w:rPr>
          <w:rFonts w:ascii="Times New Roman" w:eastAsia="Times New Roman" w:hAnsi="Times New Roman" w:cs="Times New Roman"/>
          <w:sz w:val="24"/>
          <w:szCs w:val="24"/>
        </w:rPr>
        <w:t>Мелхола в библейском нарративе появляется в окне дважды: 1 Цар 19 и 2 Цар 6 (см. выше «Женщина смотрит в окно»)</w:t>
      </w:r>
      <w:r w:rsidR="0083053E" w:rsidRPr="002005C2">
        <w:rPr>
          <w:rFonts w:ascii="Times New Roman" w:eastAsia="Times New Roman" w:hAnsi="Times New Roman" w:cs="Times New Roman"/>
          <w:sz w:val="24"/>
          <w:szCs w:val="24"/>
        </w:rPr>
        <w:t xml:space="preserve"> – чаще, чем любая другая женщина Ветхого Завета</w:t>
      </w:r>
      <w:r w:rsidR="00BC3C29" w:rsidRPr="002005C2">
        <w:rPr>
          <w:rFonts w:ascii="Times New Roman" w:eastAsia="Times New Roman" w:hAnsi="Times New Roman" w:cs="Times New Roman"/>
          <w:sz w:val="24"/>
          <w:szCs w:val="24"/>
        </w:rPr>
        <w:t xml:space="preserve">. Оба раза эти появления Мелхолы в лиминальном пространстве окна подразумевают некий выбор и определяют ее судьбу. Но в одном случае она выбирает Давида </w:t>
      </w:r>
      <w:r w:rsidR="00846D96" w:rsidRPr="002005C2">
        <w:rPr>
          <w:rFonts w:ascii="Times New Roman" w:eastAsia="Times New Roman" w:hAnsi="Times New Roman" w:cs="Times New Roman"/>
          <w:sz w:val="24"/>
          <w:szCs w:val="24"/>
        </w:rPr>
        <w:t xml:space="preserve">(вопреки воле отца-царя) - </w:t>
      </w:r>
      <w:r w:rsidR="00BC3C29" w:rsidRPr="002005C2">
        <w:rPr>
          <w:rFonts w:ascii="Times New Roman" w:eastAsia="Times New Roman" w:hAnsi="Times New Roman" w:cs="Times New Roman"/>
          <w:sz w:val="24"/>
          <w:szCs w:val="24"/>
        </w:rPr>
        <w:t xml:space="preserve">и повествователь </w:t>
      </w:r>
      <w:r w:rsidR="00846D96" w:rsidRPr="002005C2">
        <w:rPr>
          <w:rFonts w:ascii="Times New Roman" w:eastAsia="Times New Roman" w:hAnsi="Times New Roman" w:cs="Times New Roman"/>
          <w:sz w:val="24"/>
          <w:szCs w:val="24"/>
        </w:rPr>
        <w:t xml:space="preserve">явно на ее стороне. В другом случае она выбирает насмешку над Давидом (насколько это связано с тем, что она – представительница  </w:t>
      </w:r>
      <w:r w:rsidR="00BC3C29" w:rsidRPr="002005C2">
        <w:rPr>
          <w:rFonts w:ascii="Times New Roman" w:eastAsia="Times New Roman" w:hAnsi="Times New Roman" w:cs="Times New Roman"/>
          <w:sz w:val="24"/>
          <w:szCs w:val="24"/>
        </w:rPr>
        <w:t xml:space="preserve"> </w:t>
      </w:r>
      <w:r w:rsidR="00846D96" w:rsidRPr="002005C2">
        <w:rPr>
          <w:rFonts w:ascii="Times New Roman" w:eastAsia="Times New Roman" w:hAnsi="Times New Roman" w:cs="Times New Roman"/>
          <w:sz w:val="24"/>
          <w:szCs w:val="24"/>
        </w:rPr>
        <w:t>проигравшей и обреченной на уничтожение династии?) – и несет за это кару.</w:t>
      </w:r>
    </w:p>
    <w:p w14:paraId="00000090" w14:textId="5AB0F568" w:rsidR="00D63BB1" w:rsidRPr="002005C2" w:rsidRDefault="009B0DDB"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Мотив 7. Избранный или предназначенный к спасению помечен особым знаком</w:t>
      </w:r>
    </w:p>
    <w:p w14:paraId="00000091" w14:textId="252EF4B5"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 xml:space="preserve">Алый шнурок, который Раав должна привязать к окну дома, чтобы она и все, находящиеся внутри дома, не были убиты после взятия Иерихона сынами Израиля, тоже находит аналогии </w:t>
      </w:r>
      <w:r w:rsidRPr="002005C2">
        <w:rPr>
          <w:rFonts w:ascii="Times New Roman" w:eastAsia="Times New Roman" w:hAnsi="Times New Roman" w:cs="Times New Roman"/>
          <w:sz w:val="24"/>
          <w:szCs w:val="24"/>
        </w:rPr>
        <w:lastRenderedPageBreak/>
        <w:t>в ветхозаветных повествованиях</w:t>
      </w:r>
      <w:r w:rsidR="0083053E" w:rsidRPr="002005C2">
        <w:rPr>
          <w:rFonts w:ascii="Times New Roman" w:eastAsia="Times New Roman" w:hAnsi="Times New Roman" w:cs="Times New Roman"/>
          <w:sz w:val="24"/>
          <w:szCs w:val="24"/>
        </w:rPr>
        <w:t>,</w:t>
      </w:r>
      <w:r w:rsidR="00A860E8" w:rsidRPr="002005C2">
        <w:rPr>
          <w:rFonts w:ascii="Times New Roman" w:eastAsia="Times New Roman" w:hAnsi="Times New Roman" w:cs="Times New Roman"/>
          <w:sz w:val="24"/>
          <w:szCs w:val="24"/>
        </w:rPr>
        <w:t xml:space="preserve"> </w:t>
      </w:r>
      <w:r w:rsidR="0083053E" w:rsidRPr="002005C2">
        <w:rPr>
          <w:rFonts w:ascii="Times New Roman" w:eastAsia="Times New Roman" w:hAnsi="Times New Roman" w:cs="Times New Roman"/>
          <w:sz w:val="24"/>
          <w:szCs w:val="24"/>
        </w:rPr>
        <w:t xml:space="preserve">где </w:t>
      </w:r>
      <w:r w:rsidRPr="002005C2">
        <w:rPr>
          <w:rFonts w:ascii="Times New Roman" w:eastAsia="Times New Roman" w:hAnsi="Times New Roman" w:cs="Times New Roman"/>
          <w:sz w:val="24"/>
          <w:szCs w:val="24"/>
        </w:rPr>
        <w:t xml:space="preserve">избранный или предназначенный к спасению человек </w:t>
      </w:r>
      <w:r w:rsidR="0083053E" w:rsidRPr="002005C2">
        <w:rPr>
          <w:rFonts w:ascii="Times New Roman" w:eastAsia="Times New Roman" w:hAnsi="Times New Roman" w:cs="Times New Roman"/>
          <w:sz w:val="24"/>
          <w:szCs w:val="24"/>
        </w:rPr>
        <w:t>часто</w:t>
      </w:r>
      <w:r w:rsidRPr="002005C2">
        <w:rPr>
          <w:rFonts w:ascii="Times New Roman" w:eastAsia="Times New Roman" w:hAnsi="Times New Roman" w:cs="Times New Roman"/>
          <w:sz w:val="24"/>
          <w:szCs w:val="24"/>
        </w:rPr>
        <w:t xml:space="preserve"> оказывается помечен особым знаком.</w:t>
      </w:r>
    </w:p>
    <w:p w14:paraId="5A3DAAA9" w14:textId="77777777" w:rsidR="00A860E8"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Иез. 9. </w:t>
      </w:r>
      <w:r w:rsidRPr="002005C2">
        <w:rPr>
          <w:rFonts w:ascii="Times New Roman" w:eastAsia="Times New Roman" w:hAnsi="Times New Roman" w:cs="Times New Roman"/>
          <w:sz w:val="24"/>
          <w:szCs w:val="24"/>
        </w:rPr>
        <w:t>Решив уничтожить неверных из народа израильского, Господь приказывает ангелу сделать знак на челах праведников («людей скорбящих, воздыхающих о всех мерзостях, совершающихся среди него»), чтобы по этому знаку их можно было узнать. Те, на чьих челах нет знака, гибнут.</w:t>
      </w:r>
    </w:p>
    <w:p w14:paraId="00000093" w14:textId="14F6C704" w:rsidR="00D63BB1" w:rsidRPr="002005C2" w:rsidRDefault="008C2D95"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7.1. Частный </w:t>
      </w:r>
      <w:r w:rsidRPr="002005C2">
        <w:rPr>
          <w:rFonts w:ascii="Times New Roman" w:eastAsia="Times New Roman" w:hAnsi="Times New Roman" w:cs="Times New Roman"/>
          <w:b/>
          <w:i/>
          <w:sz w:val="24"/>
          <w:szCs w:val="24"/>
        </w:rPr>
        <w:t>случай</w:t>
      </w:r>
      <w:r w:rsidRPr="002005C2">
        <w:rPr>
          <w:rFonts w:ascii="Times New Roman" w:eastAsia="Times New Roman" w:hAnsi="Times New Roman" w:cs="Times New Roman"/>
          <w:b/>
          <w:i/>
          <w:color w:val="000000"/>
          <w:sz w:val="24"/>
          <w:szCs w:val="24"/>
        </w:rPr>
        <w:t>: Красный цвет или кровь как знак избранности/спасения</w:t>
      </w:r>
    </w:p>
    <w:p w14:paraId="00000094"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ряде случаев знак избранности красный или нанесен кровью (как алая нитка в истории Раав).</w:t>
      </w:r>
    </w:p>
    <w:p w14:paraId="00000095"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38. </w:t>
      </w:r>
      <w:r w:rsidRPr="002005C2">
        <w:rPr>
          <w:rFonts w:ascii="Times New Roman" w:eastAsia="Times New Roman" w:hAnsi="Times New Roman" w:cs="Times New Roman"/>
          <w:sz w:val="24"/>
          <w:szCs w:val="24"/>
        </w:rPr>
        <w:t>Перворожденному из близнецов Фамари на руку повязывают алую нить.</w:t>
      </w:r>
    </w:p>
    <w:p w14:paraId="7D26527B" w14:textId="6C20631B" w:rsidR="002D5E4F" w:rsidRPr="002005C2" w:rsidRDefault="00EE2F26" w:rsidP="000C7474">
      <w:pPr>
        <w:spacing w:line="276" w:lineRule="auto"/>
        <w:ind w:firstLine="360"/>
        <w:jc w:val="both"/>
        <w:rPr>
          <w:rFonts w:ascii="Times New Roman" w:hAnsi="Times New Roman" w:cs="Times New Roman"/>
          <w:sz w:val="24"/>
          <w:szCs w:val="24"/>
        </w:rPr>
      </w:pPr>
      <w:r w:rsidRPr="002005C2">
        <w:rPr>
          <w:rFonts w:ascii="Times New Roman" w:eastAsia="Times New Roman" w:hAnsi="Times New Roman" w:cs="Times New Roman"/>
          <w:b/>
          <w:sz w:val="24"/>
          <w:szCs w:val="24"/>
        </w:rPr>
        <w:t xml:space="preserve">Исх. 4:24-26. </w:t>
      </w:r>
      <w:r w:rsidR="002D5E4F" w:rsidRPr="002005C2">
        <w:rPr>
          <w:rFonts w:ascii="Times New Roman" w:hAnsi="Times New Roman" w:cs="Times New Roman"/>
          <w:sz w:val="24"/>
          <w:szCs w:val="24"/>
        </w:rPr>
        <w:t>В этом очень архаическом по колориту пассаже рассказывается, что случилось с Моисеем по пути в Египет:</w:t>
      </w:r>
    </w:p>
    <w:p w14:paraId="42374579" w14:textId="16D28A99" w:rsidR="002D5E4F" w:rsidRPr="002005C2" w:rsidRDefault="002D5E4F" w:rsidP="0032685C">
      <w:pPr>
        <w:spacing w:line="276" w:lineRule="auto"/>
        <w:ind w:firstLine="360"/>
        <w:jc w:val="both"/>
        <w:rPr>
          <w:rFonts w:ascii="Times New Roman" w:hAnsi="Times New Roman" w:cs="Times New Roman"/>
          <w:i/>
          <w:sz w:val="24"/>
          <w:szCs w:val="24"/>
        </w:rPr>
      </w:pPr>
      <w:r w:rsidRPr="002005C2">
        <w:rPr>
          <w:rFonts w:ascii="Times New Roman" w:hAnsi="Times New Roman" w:cs="Times New Roman"/>
          <w:i/>
          <w:sz w:val="24"/>
          <w:szCs w:val="24"/>
        </w:rPr>
        <w:t>24</w:t>
      </w:r>
      <w:r w:rsidR="00775BB7" w:rsidRPr="002005C2">
        <w:rPr>
          <w:rFonts w:ascii="Times New Roman" w:eastAsia="Times New Roman" w:hAnsi="Times New Roman" w:cs="Times New Roman"/>
          <w:i/>
          <w:iCs/>
          <w:sz w:val="24"/>
          <w:szCs w:val="24"/>
        </w:rPr>
        <w:t xml:space="preserve"> </w:t>
      </w:r>
      <w:r w:rsidRPr="002005C2">
        <w:rPr>
          <w:rFonts w:ascii="Times New Roman" w:hAnsi="Times New Roman" w:cs="Times New Roman"/>
          <w:i/>
          <w:sz w:val="24"/>
          <w:szCs w:val="24"/>
        </w:rPr>
        <w:t>По дороге, на ночной стоянке, пришел к нему Яхве и хотел умертвить его.</w:t>
      </w:r>
      <w:r w:rsidR="00A860E8" w:rsidRPr="002005C2">
        <w:rPr>
          <w:rFonts w:ascii="Times New Roman" w:eastAsia="Times New Roman" w:hAnsi="Times New Roman" w:cs="Times New Roman"/>
          <w:i/>
          <w:color w:val="222222"/>
          <w:sz w:val="24"/>
          <w:szCs w:val="24"/>
        </w:rPr>
        <w:t xml:space="preserve"> </w:t>
      </w:r>
      <w:r w:rsidRPr="002005C2">
        <w:rPr>
          <w:rFonts w:ascii="Times New Roman" w:hAnsi="Times New Roman" w:cs="Times New Roman"/>
          <w:i/>
          <w:sz w:val="24"/>
          <w:szCs w:val="24"/>
        </w:rPr>
        <w:t>25</w:t>
      </w:r>
      <w:r w:rsidR="00A860E8" w:rsidRPr="002005C2">
        <w:rPr>
          <w:rFonts w:ascii="Times New Roman" w:eastAsia="Times New Roman" w:hAnsi="Times New Roman" w:cs="Times New Roman"/>
          <w:i/>
          <w:color w:val="222222"/>
          <w:sz w:val="24"/>
          <w:szCs w:val="24"/>
        </w:rPr>
        <w:t xml:space="preserve"> </w:t>
      </w:r>
      <w:r w:rsidRPr="002005C2">
        <w:rPr>
          <w:rFonts w:ascii="Times New Roman" w:hAnsi="Times New Roman" w:cs="Times New Roman"/>
          <w:i/>
          <w:sz w:val="24"/>
          <w:szCs w:val="24"/>
        </w:rPr>
        <w:t>Тогда Циппора [жена Моисея] взяла острый кремень, обрезала своему сыну крайнюю плоть, и сказала, прикоснувшись к его ногам:</w:t>
      </w:r>
    </w:p>
    <w:p w14:paraId="5D71187C" w14:textId="77777777" w:rsidR="002D5E4F" w:rsidRPr="002005C2" w:rsidRDefault="002D5E4F" w:rsidP="0032685C">
      <w:pPr>
        <w:spacing w:line="276" w:lineRule="auto"/>
        <w:ind w:firstLine="360"/>
        <w:jc w:val="both"/>
        <w:rPr>
          <w:rFonts w:ascii="Times New Roman" w:hAnsi="Times New Roman" w:cs="Times New Roman"/>
          <w:i/>
          <w:sz w:val="24"/>
          <w:szCs w:val="24"/>
        </w:rPr>
      </w:pPr>
      <w:r w:rsidRPr="002005C2">
        <w:rPr>
          <w:rFonts w:ascii="Times New Roman" w:hAnsi="Times New Roman" w:cs="Times New Roman"/>
          <w:i/>
          <w:sz w:val="24"/>
          <w:szCs w:val="24"/>
        </w:rPr>
        <w:t>— Ты мне жених через кровь!</w:t>
      </w:r>
    </w:p>
    <w:p w14:paraId="56C52B9B" w14:textId="4B17B539" w:rsidR="002D5E4F" w:rsidRPr="002005C2" w:rsidRDefault="002D5E4F" w:rsidP="0032685C">
      <w:pPr>
        <w:spacing w:line="276" w:lineRule="auto"/>
        <w:ind w:firstLine="360"/>
        <w:jc w:val="both"/>
        <w:rPr>
          <w:rFonts w:ascii="Times New Roman" w:hAnsi="Times New Roman" w:cs="Times New Roman"/>
          <w:i/>
          <w:sz w:val="24"/>
          <w:szCs w:val="24"/>
        </w:rPr>
      </w:pPr>
      <w:r w:rsidRPr="002005C2">
        <w:rPr>
          <w:rFonts w:ascii="Times New Roman" w:hAnsi="Times New Roman" w:cs="Times New Roman"/>
          <w:i/>
          <w:sz w:val="24"/>
          <w:szCs w:val="24"/>
        </w:rPr>
        <w:t>26</w:t>
      </w:r>
      <w:r w:rsidR="00DC3F87" w:rsidRPr="002005C2">
        <w:rPr>
          <w:rFonts w:ascii="Times New Roman" w:eastAsia="Times New Roman" w:hAnsi="Times New Roman" w:cs="Times New Roman"/>
          <w:i/>
          <w:color w:val="222222"/>
          <w:sz w:val="24"/>
          <w:szCs w:val="24"/>
        </w:rPr>
        <w:t xml:space="preserve"> </w:t>
      </w:r>
      <w:r w:rsidRPr="002005C2">
        <w:rPr>
          <w:rFonts w:ascii="Times New Roman" w:hAnsi="Times New Roman" w:cs="Times New Roman"/>
          <w:i/>
          <w:sz w:val="24"/>
          <w:szCs w:val="24"/>
        </w:rPr>
        <w:t>И Яхве отступил от него.</w:t>
      </w:r>
    </w:p>
    <w:p w14:paraId="6526BBFD" w14:textId="77777777" w:rsidR="002D5E4F" w:rsidRPr="002005C2" w:rsidRDefault="002D5E4F" w:rsidP="0032685C">
      <w:pPr>
        <w:spacing w:line="276" w:lineRule="auto"/>
        <w:ind w:firstLine="360"/>
        <w:jc w:val="both"/>
        <w:rPr>
          <w:rFonts w:ascii="Times New Roman" w:hAnsi="Times New Roman" w:cs="Times New Roman"/>
          <w:i/>
          <w:sz w:val="24"/>
          <w:szCs w:val="24"/>
        </w:rPr>
      </w:pPr>
      <w:r w:rsidRPr="002005C2">
        <w:rPr>
          <w:rFonts w:ascii="Times New Roman" w:hAnsi="Times New Roman" w:cs="Times New Roman"/>
          <w:i/>
          <w:sz w:val="24"/>
          <w:szCs w:val="24"/>
        </w:rPr>
        <w:t>(Так сказала она: «Жених через кровь» —про обрезание.)</w:t>
      </w:r>
    </w:p>
    <w:p w14:paraId="0F4912D0" w14:textId="14B1D5A5" w:rsidR="002D5E4F" w:rsidRPr="002005C2" w:rsidRDefault="002D5E4F" w:rsidP="0032685C">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Это, с одной стороны, этиологический рассказ, дающий «историческое обоснование» обряду обрезания. С другой стороны, этот рассказ прообразует то, что случится на несколько глав дальше (Исх. 12): Яхве умертвит всех первенцев в Египте, кроме тех евреев, чьи дома будут помечены кровью. Связь этого рассказа с нарративом про гибель египетских первенцев дополнительно подчеркнута тем, что стихам Исх 4:24-26 непосредственно предшествует обращенная к фараону прямая речь Яхве: «Я убью твоего сына-первенца!» (Исх 4:23).</w:t>
      </w:r>
    </w:p>
    <w:p w14:paraId="4777A884" w14:textId="244D249A" w:rsidR="00775BB7"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Исх.12. </w:t>
      </w:r>
      <w:r w:rsidRPr="002005C2">
        <w:rPr>
          <w:rFonts w:ascii="Times New Roman" w:eastAsia="Times New Roman" w:hAnsi="Times New Roman" w:cs="Times New Roman"/>
          <w:sz w:val="24"/>
          <w:szCs w:val="24"/>
        </w:rPr>
        <w:t>Когда Господь карает Египет и губит всех первенцев в земле Египта, Он оставляет в живых находящихся в Египте израильтян. Чтобы «несущий гибель» прошел мимо, они должны пометить свои дома кровью ягненка.</w:t>
      </w:r>
    </w:p>
    <w:p w14:paraId="00000098" w14:textId="59059D7D" w:rsidR="00D63BB1" w:rsidRPr="002005C2" w:rsidRDefault="007D2639"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i/>
          <w:color w:val="000000"/>
          <w:sz w:val="24"/>
          <w:szCs w:val="24"/>
        </w:rPr>
        <w:t xml:space="preserve">7.2. Частный </w:t>
      </w:r>
      <w:r w:rsidRPr="002005C2">
        <w:rPr>
          <w:rFonts w:ascii="Times New Roman" w:eastAsia="Times New Roman" w:hAnsi="Times New Roman" w:cs="Times New Roman"/>
          <w:b/>
          <w:i/>
          <w:sz w:val="24"/>
          <w:szCs w:val="24"/>
        </w:rPr>
        <w:t>случай</w:t>
      </w:r>
      <w:r w:rsidRPr="002005C2">
        <w:rPr>
          <w:rFonts w:ascii="Times New Roman" w:eastAsia="Times New Roman" w:hAnsi="Times New Roman" w:cs="Times New Roman"/>
          <w:b/>
          <w:i/>
          <w:color w:val="000000"/>
          <w:sz w:val="24"/>
          <w:szCs w:val="24"/>
        </w:rPr>
        <w:t>: красный цвет (красная нить) отличает перворожденного из пары близнецов. Близнецы меняются первородством</w:t>
      </w:r>
      <w:r w:rsidRPr="002005C2">
        <w:rPr>
          <w:rFonts w:ascii="Times New Roman" w:eastAsia="Times New Roman" w:hAnsi="Times New Roman" w:cs="Times New Roman"/>
          <w:b/>
          <w:i/>
          <w:sz w:val="24"/>
          <w:szCs w:val="24"/>
        </w:rPr>
        <w:t>.</w:t>
      </w:r>
    </w:p>
    <w:p w14:paraId="00000099"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sz w:val="24"/>
          <w:szCs w:val="24"/>
        </w:rPr>
        <w:t>В обоих пассажах Ветхого Завета, описывающих рождение близнецов, перворожденный из них оказывается помечен красным цветом. При этом в обоих случаях впоследствии близнецы меняются первородством: младший брат забирает роль наследника.</w:t>
      </w:r>
    </w:p>
    <w:p w14:paraId="0000009A" w14:textId="1803B826"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25. </w:t>
      </w:r>
      <w:r w:rsidRPr="002005C2">
        <w:rPr>
          <w:rFonts w:ascii="Times New Roman" w:eastAsia="Times New Roman" w:hAnsi="Times New Roman" w:cs="Times New Roman"/>
          <w:sz w:val="24"/>
          <w:szCs w:val="24"/>
        </w:rPr>
        <w:t xml:space="preserve">Когда у Ревекки рождаются близнецы, перворожденный Исав рождается красным и покрытым волосами. Близнецы вырастают. Однажды Исав приходит голодным после работы в поле и просит своего брата Иакова дать ему поесть. Иаков соглашается накормить брата </w:t>
      </w:r>
      <w:r w:rsidR="009C6B5A" w:rsidRPr="002005C2">
        <w:rPr>
          <w:rFonts w:ascii="Times New Roman" w:eastAsia="Times New Roman" w:hAnsi="Times New Roman" w:cs="Times New Roman"/>
          <w:sz w:val="24"/>
          <w:szCs w:val="24"/>
        </w:rPr>
        <w:t xml:space="preserve">похлебкой </w:t>
      </w:r>
      <w:r w:rsidRPr="002005C2">
        <w:rPr>
          <w:rFonts w:ascii="Times New Roman" w:eastAsia="Times New Roman" w:hAnsi="Times New Roman" w:cs="Times New Roman"/>
          <w:sz w:val="24"/>
          <w:szCs w:val="24"/>
        </w:rPr>
        <w:t>только в том случае, если тот продаст ему свое право первородства. Исав соглашается и пр</w:t>
      </w:r>
      <w:r w:rsidR="009C6B5A" w:rsidRPr="002005C2">
        <w:rPr>
          <w:rFonts w:ascii="Times New Roman" w:eastAsia="Times New Roman" w:hAnsi="Times New Roman" w:cs="Times New Roman"/>
          <w:sz w:val="24"/>
          <w:szCs w:val="24"/>
        </w:rPr>
        <w:t xml:space="preserve">одает первородство за «красную похлебку» (которая, будучи маркирована </w:t>
      </w:r>
      <w:r w:rsidR="009C6B5A" w:rsidRPr="002005C2">
        <w:rPr>
          <w:rFonts w:ascii="Times New Roman" w:eastAsia="Times New Roman" w:hAnsi="Times New Roman" w:cs="Times New Roman"/>
          <w:sz w:val="24"/>
          <w:szCs w:val="24"/>
        </w:rPr>
        <w:lastRenderedPageBreak/>
        <w:t xml:space="preserve">красным цветом, оказывается здесь неким </w:t>
      </w:r>
      <w:r w:rsidR="00A82717" w:rsidRPr="002005C2">
        <w:rPr>
          <w:rFonts w:ascii="Times New Roman" w:eastAsia="Times New Roman" w:hAnsi="Times New Roman" w:cs="Times New Roman"/>
          <w:sz w:val="24"/>
          <w:szCs w:val="24"/>
        </w:rPr>
        <w:t>«эквивалент</w:t>
      </w:r>
      <w:r w:rsidR="009C6B5A" w:rsidRPr="002005C2">
        <w:rPr>
          <w:rFonts w:ascii="Times New Roman" w:eastAsia="Times New Roman" w:hAnsi="Times New Roman" w:cs="Times New Roman"/>
          <w:sz w:val="24"/>
          <w:szCs w:val="24"/>
        </w:rPr>
        <w:t>ом</w:t>
      </w:r>
      <w:r w:rsidR="00A82717" w:rsidRPr="002005C2">
        <w:rPr>
          <w:rFonts w:ascii="Times New Roman" w:eastAsia="Times New Roman" w:hAnsi="Times New Roman" w:cs="Times New Roman"/>
          <w:sz w:val="24"/>
          <w:szCs w:val="24"/>
        </w:rPr>
        <w:t xml:space="preserve">» первородства, </w:t>
      </w:r>
      <w:r w:rsidR="009C6B5A" w:rsidRPr="002005C2">
        <w:rPr>
          <w:rFonts w:ascii="Times New Roman" w:eastAsia="Times New Roman" w:hAnsi="Times New Roman" w:cs="Times New Roman"/>
          <w:sz w:val="24"/>
          <w:szCs w:val="24"/>
        </w:rPr>
        <w:t xml:space="preserve">- и </w:t>
      </w:r>
      <w:r w:rsidR="00A82717" w:rsidRPr="002005C2">
        <w:rPr>
          <w:rFonts w:ascii="Times New Roman" w:eastAsia="Times New Roman" w:hAnsi="Times New Roman" w:cs="Times New Roman"/>
          <w:sz w:val="24"/>
          <w:szCs w:val="24"/>
        </w:rPr>
        <w:t>поэтому их можно менять друг на друга</w:t>
      </w:r>
      <w:r w:rsidR="009C6B5A" w:rsidRPr="002005C2">
        <w:rPr>
          <w:rFonts w:ascii="Times New Roman" w:eastAsia="Times New Roman" w:hAnsi="Times New Roman" w:cs="Times New Roman"/>
          <w:sz w:val="24"/>
          <w:szCs w:val="24"/>
        </w:rPr>
        <w:t>)</w:t>
      </w:r>
      <w:r w:rsidR="00A82717" w:rsidRPr="002005C2">
        <w:rPr>
          <w:rFonts w:ascii="Times New Roman" w:eastAsia="Times New Roman" w:hAnsi="Times New Roman" w:cs="Times New Roman"/>
          <w:sz w:val="24"/>
          <w:szCs w:val="24"/>
        </w:rPr>
        <w:t>.</w:t>
      </w:r>
      <w:r w:rsidR="009C6B5A" w:rsidRPr="002005C2">
        <w:rPr>
          <w:rStyle w:val="a7"/>
          <w:rFonts w:ascii="Times New Roman" w:eastAsia="Times New Roman" w:hAnsi="Times New Roman"/>
          <w:sz w:val="24"/>
          <w:szCs w:val="24"/>
        </w:rPr>
        <w:footnoteReference w:id="17"/>
      </w:r>
    </w:p>
    <w:p w14:paraId="0000009B" w14:textId="77777777" w:rsidR="00D63BB1" w:rsidRPr="002005C2" w:rsidRDefault="00EE2F26" w:rsidP="000C7474">
      <w:pPr>
        <w:spacing w:line="276" w:lineRule="auto"/>
        <w:ind w:firstLine="360"/>
        <w:jc w:val="both"/>
        <w:rPr>
          <w:rFonts w:ascii="Times New Roman" w:eastAsia="Times New Roman" w:hAnsi="Times New Roman" w:cs="Times New Roman"/>
          <w:sz w:val="24"/>
          <w:szCs w:val="24"/>
        </w:rPr>
      </w:pPr>
      <w:r w:rsidRPr="002005C2">
        <w:rPr>
          <w:rFonts w:ascii="Times New Roman" w:eastAsia="Times New Roman" w:hAnsi="Times New Roman" w:cs="Times New Roman"/>
          <w:b/>
          <w:sz w:val="24"/>
          <w:szCs w:val="24"/>
        </w:rPr>
        <w:t xml:space="preserve">Быт. 38. </w:t>
      </w:r>
      <w:r w:rsidRPr="002005C2">
        <w:rPr>
          <w:rFonts w:ascii="Times New Roman" w:eastAsia="Times New Roman" w:hAnsi="Times New Roman" w:cs="Times New Roman"/>
          <w:sz w:val="24"/>
          <w:szCs w:val="24"/>
        </w:rPr>
        <w:t>Когда во время родов Фамари показывается рука первого из двух близнецов, повивальная бабка навязывает на нее красную нить. Однако ребенок возвращает свою руку и первым рождается его брат. Здесь, как и в Быт. 25 «перворожденный» в каком-то смысле сам лишает себя первородства – он сам «возвращает» свою руку.</w:t>
      </w:r>
    </w:p>
    <w:p w14:paraId="26792D58" w14:textId="77777777" w:rsidR="001F565D" w:rsidRPr="002005C2" w:rsidRDefault="001F565D" w:rsidP="0032685C">
      <w:pPr>
        <w:pBdr>
          <w:top w:val="nil"/>
          <w:left w:val="nil"/>
          <w:bottom w:val="nil"/>
          <w:right w:val="nil"/>
          <w:between w:val="nil"/>
        </w:pBdr>
        <w:spacing w:after="0" w:line="276" w:lineRule="auto"/>
        <w:ind w:left="1080"/>
        <w:jc w:val="both"/>
        <w:rPr>
          <w:rFonts w:ascii="Times New Roman" w:hAnsi="Times New Roman" w:cs="Times New Roman"/>
          <w:b/>
          <w:sz w:val="24"/>
          <w:szCs w:val="24"/>
        </w:rPr>
      </w:pPr>
    </w:p>
    <w:p w14:paraId="0A1714EC" w14:textId="65A30784" w:rsidR="00F74BA2" w:rsidRPr="002005C2" w:rsidRDefault="00EE2F26" w:rsidP="000C7474">
      <w:pPr>
        <w:spacing w:line="276" w:lineRule="auto"/>
        <w:ind w:firstLine="360"/>
        <w:jc w:val="both"/>
        <w:rPr>
          <w:rFonts w:ascii="Times New Roman" w:hAnsi="Times New Roman" w:cs="Times New Roman"/>
          <w:sz w:val="24"/>
          <w:szCs w:val="24"/>
        </w:rPr>
      </w:pPr>
      <w:r w:rsidRPr="002005C2">
        <w:rPr>
          <w:rFonts w:ascii="Times New Roman" w:hAnsi="Times New Roman" w:cs="Times New Roman"/>
          <w:b/>
          <w:color w:val="000000"/>
          <w:sz w:val="24"/>
          <w:szCs w:val="24"/>
        </w:rPr>
        <w:t>Интертекстуальные связи повествования о разведчиках и Раав с другими библейскими нарративами (сводная таблица)</w:t>
      </w:r>
    </w:p>
    <w:p w14:paraId="7C4108FF" w14:textId="304DD6F6" w:rsidR="00F74BA2" w:rsidRPr="002005C2" w:rsidRDefault="00F74BA2" w:rsidP="000C7474">
      <w:pPr>
        <w:spacing w:line="276" w:lineRule="auto"/>
        <w:ind w:firstLine="360"/>
        <w:jc w:val="both"/>
        <w:rPr>
          <w:rFonts w:ascii="Times New Roman" w:hAnsi="Times New Roman" w:cs="Times New Roman"/>
          <w:sz w:val="24"/>
          <w:szCs w:val="24"/>
        </w:rPr>
      </w:pPr>
      <w:r w:rsidRPr="002005C2">
        <w:rPr>
          <w:rFonts w:ascii="Times New Roman" w:hAnsi="Times New Roman" w:cs="Times New Roman"/>
          <w:sz w:val="24"/>
          <w:szCs w:val="24"/>
        </w:rPr>
        <w:t>Анализируя мотивы, возникающие в истории о Раав, и параллели к ним в других библейских нарративах, мы заметили, что нередко одни и те же пассажи комбинируют элементы нескольких обнаруженных мотивов. Так, например, 31 глава книги Бытия фигурирует в нашем исследовании несколько раз. В результате возникает интересная картина связей и перекличек, которые проявляются не только на уровне больших мотивов, но и на уровне деталей (таких, как, например, укрывание идолов или переход через реку сразу после важного события). Чтобы наглядно продемонстрировать какая сложная сеть пересечений возникает в тексте, мы собрали все эти переклички в единую сводную таблицу.</w:t>
      </w:r>
    </w:p>
    <w:p w14:paraId="6D0947D0" w14:textId="480B9459" w:rsidR="001F565D" w:rsidRPr="002005C2" w:rsidRDefault="001F565D" w:rsidP="007D2639">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tbl>
      <w:tblPr>
        <w:tblStyle w:val="ae"/>
        <w:tblW w:w="13468" w:type="dxa"/>
        <w:tblInd w:w="-5" w:type="dxa"/>
        <w:tblLayout w:type="fixed"/>
        <w:tblLook w:val="04A0" w:firstRow="1" w:lastRow="0" w:firstColumn="1" w:lastColumn="0" w:noHBand="0" w:noVBand="1"/>
      </w:tblPr>
      <w:tblGrid>
        <w:gridCol w:w="2410"/>
        <w:gridCol w:w="425"/>
        <w:gridCol w:w="709"/>
        <w:gridCol w:w="709"/>
        <w:gridCol w:w="709"/>
        <w:gridCol w:w="708"/>
        <w:gridCol w:w="709"/>
        <w:gridCol w:w="709"/>
        <w:gridCol w:w="709"/>
        <w:gridCol w:w="708"/>
        <w:gridCol w:w="709"/>
        <w:gridCol w:w="709"/>
        <w:gridCol w:w="709"/>
        <w:gridCol w:w="709"/>
        <w:gridCol w:w="709"/>
        <w:gridCol w:w="709"/>
        <w:gridCol w:w="709"/>
      </w:tblGrid>
      <w:tr w:rsidR="001F565D" w:rsidRPr="002005C2" w14:paraId="0B8F1AD4" w14:textId="77777777" w:rsidTr="00EE2F26">
        <w:trPr>
          <w:trHeight w:val="426"/>
        </w:trPr>
        <w:tc>
          <w:tcPr>
            <w:tcW w:w="2410" w:type="dxa"/>
            <w:tcBorders>
              <w:tl2br w:val="single" w:sz="4" w:space="0" w:color="auto"/>
            </w:tcBorders>
          </w:tcPr>
          <w:p w14:paraId="76119870" w14:textId="77777777" w:rsidR="001F565D" w:rsidRPr="002005C2" w:rsidRDefault="001F565D" w:rsidP="00EE2F26">
            <w:pPr>
              <w:tabs>
                <w:tab w:val="left" w:pos="2363"/>
              </w:tabs>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 xml:space="preserve">                            глава</w:t>
            </w:r>
          </w:p>
          <w:p w14:paraId="1C11E671" w14:textId="77777777" w:rsidR="001F565D" w:rsidRPr="002005C2" w:rsidRDefault="001F565D" w:rsidP="00EE2F26">
            <w:pPr>
              <w:tabs>
                <w:tab w:val="right" w:pos="3132"/>
              </w:tabs>
              <w:jc w:val="both"/>
              <w:rPr>
                <w:rFonts w:ascii="Times New Roman" w:eastAsia="Times New Roman" w:hAnsi="Times New Roman" w:cs="Times New Roman"/>
                <w:color w:val="000000"/>
                <w:sz w:val="22"/>
                <w:szCs w:val="22"/>
              </w:rPr>
            </w:pPr>
          </w:p>
          <w:p w14:paraId="75C24A4D" w14:textId="77777777" w:rsidR="001F565D" w:rsidRPr="002005C2" w:rsidRDefault="001F565D" w:rsidP="00EE2F26">
            <w:pPr>
              <w:tabs>
                <w:tab w:val="right" w:pos="3132"/>
              </w:tabs>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элемент мотива</w:t>
            </w:r>
          </w:p>
        </w:tc>
        <w:tc>
          <w:tcPr>
            <w:tcW w:w="425" w:type="dxa"/>
          </w:tcPr>
          <w:p w14:paraId="39A9503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Нав 2</w:t>
            </w:r>
          </w:p>
        </w:tc>
        <w:tc>
          <w:tcPr>
            <w:tcW w:w="709" w:type="dxa"/>
          </w:tcPr>
          <w:p w14:paraId="2F779C69"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Быт 19</w:t>
            </w:r>
          </w:p>
        </w:tc>
        <w:tc>
          <w:tcPr>
            <w:tcW w:w="709" w:type="dxa"/>
          </w:tcPr>
          <w:p w14:paraId="1AB82BB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Суд 19</w:t>
            </w:r>
          </w:p>
        </w:tc>
        <w:tc>
          <w:tcPr>
            <w:tcW w:w="709" w:type="dxa"/>
          </w:tcPr>
          <w:p w14:paraId="267278A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Суд 1</w:t>
            </w:r>
          </w:p>
        </w:tc>
        <w:tc>
          <w:tcPr>
            <w:tcW w:w="708" w:type="dxa"/>
          </w:tcPr>
          <w:p w14:paraId="108A8E36"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Быт 3</w:t>
            </w:r>
            <w:r w:rsidRPr="002005C2">
              <w:rPr>
                <w:rFonts w:ascii="Times New Roman" w:eastAsia="Times New Roman" w:hAnsi="Times New Roman" w:cs="Times New Roman"/>
                <w:color w:val="000000"/>
                <w:sz w:val="22"/>
                <w:szCs w:val="22"/>
                <w:shd w:val="clear" w:color="auto" w:fill="FBE4D5" w:themeFill="accent2" w:themeFillTint="33"/>
              </w:rPr>
              <w:t>1</w:t>
            </w:r>
          </w:p>
        </w:tc>
        <w:tc>
          <w:tcPr>
            <w:tcW w:w="709" w:type="dxa"/>
          </w:tcPr>
          <w:p w14:paraId="2E7E594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1 Цар 19</w:t>
            </w:r>
            <w:r w:rsidRPr="002005C2">
              <w:rPr>
                <w:rStyle w:val="a7"/>
                <w:color w:val="000000"/>
                <w:sz w:val="22"/>
                <w:szCs w:val="22"/>
              </w:rPr>
              <w:footnoteReference w:id="18"/>
            </w:r>
          </w:p>
        </w:tc>
        <w:tc>
          <w:tcPr>
            <w:tcW w:w="709" w:type="dxa"/>
          </w:tcPr>
          <w:p w14:paraId="4034B4D7"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2 Цар 17</w:t>
            </w:r>
          </w:p>
        </w:tc>
        <w:tc>
          <w:tcPr>
            <w:tcW w:w="709" w:type="dxa"/>
          </w:tcPr>
          <w:p w14:paraId="410A7C17"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Суд 4-5</w:t>
            </w:r>
          </w:p>
        </w:tc>
        <w:tc>
          <w:tcPr>
            <w:tcW w:w="708" w:type="dxa"/>
          </w:tcPr>
          <w:p w14:paraId="4A474BF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Суд 11</w:t>
            </w:r>
          </w:p>
        </w:tc>
        <w:tc>
          <w:tcPr>
            <w:tcW w:w="709" w:type="dxa"/>
          </w:tcPr>
          <w:p w14:paraId="2C3ABCE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Суд 16</w:t>
            </w:r>
          </w:p>
        </w:tc>
        <w:tc>
          <w:tcPr>
            <w:tcW w:w="709" w:type="dxa"/>
          </w:tcPr>
          <w:p w14:paraId="646E49F4"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4 Цар 9</w:t>
            </w:r>
          </w:p>
        </w:tc>
        <w:tc>
          <w:tcPr>
            <w:tcW w:w="709" w:type="dxa"/>
          </w:tcPr>
          <w:p w14:paraId="7617F386"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Исх 12</w:t>
            </w:r>
          </w:p>
        </w:tc>
        <w:tc>
          <w:tcPr>
            <w:tcW w:w="709" w:type="dxa"/>
          </w:tcPr>
          <w:p w14:paraId="0FE64C60"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Исх 4</w:t>
            </w:r>
          </w:p>
        </w:tc>
        <w:tc>
          <w:tcPr>
            <w:tcW w:w="709" w:type="dxa"/>
          </w:tcPr>
          <w:p w14:paraId="110CB98C"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Иез 9</w:t>
            </w:r>
          </w:p>
        </w:tc>
        <w:tc>
          <w:tcPr>
            <w:tcW w:w="709" w:type="dxa"/>
          </w:tcPr>
          <w:p w14:paraId="3036EBF4"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Быт 3</w:t>
            </w:r>
            <w:r w:rsidRPr="002005C2">
              <w:rPr>
                <w:rFonts w:ascii="Times New Roman" w:eastAsia="Times New Roman" w:hAnsi="Times New Roman" w:cs="Times New Roman"/>
                <w:color w:val="000000"/>
                <w:sz w:val="22"/>
                <w:szCs w:val="22"/>
                <w:lang w:val="en-GB"/>
              </w:rPr>
              <w:t>8</w:t>
            </w:r>
          </w:p>
        </w:tc>
        <w:tc>
          <w:tcPr>
            <w:tcW w:w="709" w:type="dxa"/>
          </w:tcPr>
          <w:p w14:paraId="4606BD0B"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Быт 25</w:t>
            </w:r>
          </w:p>
        </w:tc>
      </w:tr>
      <w:tr w:rsidR="001F565D" w:rsidRPr="002005C2" w14:paraId="3FB64197" w14:textId="77777777" w:rsidTr="00EE2F26">
        <w:trPr>
          <w:trHeight w:val="247"/>
        </w:trPr>
        <w:tc>
          <w:tcPr>
            <w:tcW w:w="2410" w:type="dxa"/>
          </w:tcPr>
          <w:p w14:paraId="0C04E39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Праведник низкого происхождения</w:t>
            </w:r>
          </w:p>
        </w:tc>
        <w:tc>
          <w:tcPr>
            <w:tcW w:w="425" w:type="dxa"/>
            <w:shd w:val="clear" w:color="auto" w:fill="FFF2CC" w:themeFill="accent4" w:themeFillTint="33"/>
          </w:tcPr>
          <w:p w14:paraId="329C415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2F83A1D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7E56D6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7A30B9E"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501884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56D54057"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4E1226E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296AD823"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shd w:val="clear" w:color="auto" w:fill="FFF2CC" w:themeFill="accent4" w:themeFillTint="33"/>
          </w:tcPr>
          <w:p w14:paraId="02F2925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2EE5662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318CCFB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auto"/>
          </w:tcPr>
          <w:p w14:paraId="020A9A3F"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6BCC1DC7"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109F52A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B32CF1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73ECFC9"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0EFB9C36" w14:textId="77777777" w:rsidTr="00EE2F26">
        <w:trPr>
          <w:trHeight w:val="247"/>
        </w:trPr>
        <w:tc>
          <w:tcPr>
            <w:tcW w:w="2410" w:type="dxa"/>
          </w:tcPr>
          <w:p w14:paraId="4DFF032A"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Находчивая женщина в беде</w:t>
            </w:r>
          </w:p>
        </w:tc>
        <w:tc>
          <w:tcPr>
            <w:tcW w:w="425" w:type="dxa"/>
            <w:shd w:val="clear" w:color="auto" w:fill="FFF2CC" w:themeFill="accent4" w:themeFillTint="33"/>
          </w:tcPr>
          <w:p w14:paraId="4B293CC5"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080D3B98"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tcPr>
          <w:p w14:paraId="7EB3EA8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738C1EA" w14:textId="77777777" w:rsidR="001F565D" w:rsidRPr="002005C2" w:rsidRDefault="001F565D" w:rsidP="00EE2F26">
            <w:pPr>
              <w:jc w:val="both"/>
              <w:rPr>
                <w:rFonts w:ascii="Times New Roman" w:eastAsia="Times New Roman" w:hAnsi="Times New Roman" w:cs="Times New Roman"/>
                <w:color w:val="000000"/>
              </w:rPr>
            </w:pPr>
          </w:p>
        </w:tc>
        <w:tc>
          <w:tcPr>
            <w:tcW w:w="708" w:type="dxa"/>
            <w:shd w:val="clear" w:color="auto" w:fill="FFF2CC" w:themeFill="accent4" w:themeFillTint="33"/>
          </w:tcPr>
          <w:p w14:paraId="37740081"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78442E2D"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6AAC61F7"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7237370A"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8" w:type="dxa"/>
          </w:tcPr>
          <w:p w14:paraId="4B477391"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0F29621D"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tcPr>
          <w:p w14:paraId="41A59D3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98E41E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182B70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EB429EE"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60B99DF9"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4BEE45E1"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w:t>
            </w:r>
            <w:r w:rsidRPr="002005C2">
              <w:rPr>
                <w:rStyle w:val="a7"/>
                <w:color w:val="000000"/>
                <w:sz w:val="22"/>
                <w:szCs w:val="22"/>
              </w:rPr>
              <w:footnoteReference w:id="19"/>
            </w:r>
          </w:p>
        </w:tc>
      </w:tr>
      <w:tr w:rsidR="001F565D" w:rsidRPr="002005C2" w14:paraId="4DCD2BCB" w14:textId="77777777" w:rsidTr="00EE2F26">
        <w:trPr>
          <w:trHeight w:val="247"/>
        </w:trPr>
        <w:tc>
          <w:tcPr>
            <w:tcW w:w="2410" w:type="dxa"/>
          </w:tcPr>
          <w:p w14:paraId="65A4846E"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Высматривание земли</w:t>
            </w:r>
          </w:p>
        </w:tc>
        <w:tc>
          <w:tcPr>
            <w:tcW w:w="425" w:type="dxa"/>
            <w:shd w:val="clear" w:color="auto" w:fill="FFF2CC" w:themeFill="accent4" w:themeFillTint="33"/>
          </w:tcPr>
          <w:p w14:paraId="73794E5E"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0FC06742"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w:t>
            </w:r>
          </w:p>
        </w:tc>
        <w:tc>
          <w:tcPr>
            <w:tcW w:w="709" w:type="dxa"/>
            <w:shd w:val="clear" w:color="auto" w:fill="auto"/>
          </w:tcPr>
          <w:p w14:paraId="6346133C"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125CD0D9"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8" w:type="dxa"/>
            <w:shd w:val="clear" w:color="auto" w:fill="auto"/>
          </w:tcPr>
          <w:p w14:paraId="0DC4C577"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50D81549" w14:textId="77777777" w:rsidR="001F565D" w:rsidRPr="002005C2" w:rsidRDefault="001F565D" w:rsidP="00EE2F26">
            <w:pPr>
              <w:jc w:val="both"/>
              <w:rPr>
                <w:rFonts w:ascii="Times New Roman" w:eastAsia="Times New Roman" w:hAnsi="Times New Roman" w:cs="Times New Roman"/>
                <w:color w:val="000000"/>
                <w:lang w:val="en-GB"/>
              </w:rPr>
            </w:pPr>
          </w:p>
        </w:tc>
        <w:tc>
          <w:tcPr>
            <w:tcW w:w="709" w:type="dxa"/>
            <w:shd w:val="clear" w:color="auto" w:fill="auto"/>
          </w:tcPr>
          <w:p w14:paraId="0CB56E0F"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274BF571" w14:textId="77777777" w:rsidR="001F565D" w:rsidRPr="002005C2" w:rsidRDefault="001F565D" w:rsidP="00EE2F26">
            <w:pPr>
              <w:jc w:val="both"/>
              <w:rPr>
                <w:rFonts w:ascii="Times New Roman" w:eastAsia="Times New Roman" w:hAnsi="Times New Roman" w:cs="Times New Roman"/>
                <w:color w:val="000000"/>
              </w:rPr>
            </w:pPr>
          </w:p>
        </w:tc>
        <w:tc>
          <w:tcPr>
            <w:tcW w:w="708" w:type="dxa"/>
            <w:shd w:val="clear" w:color="auto" w:fill="auto"/>
          </w:tcPr>
          <w:p w14:paraId="2813A82D"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15277BB3"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26C1421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F1151C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67C49CB"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927B12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2C53A01"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34F21B6"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21F21786" w14:textId="77777777" w:rsidTr="00EE2F26">
        <w:trPr>
          <w:trHeight w:val="269"/>
        </w:trPr>
        <w:tc>
          <w:tcPr>
            <w:tcW w:w="2410" w:type="dxa"/>
          </w:tcPr>
          <w:p w14:paraId="5315DB12"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Вознагражденное гостеприимство</w:t>
            </w:r>
          </w:p>
        </w:tc>
        <w:tc>
          <w:tcPr>
            <w:tcW w:w="425" w:type="dxa"/>
            <w:shd w:val="clear" w:color="auto" w:fill="FFF2CC" w:themeFill="accent4" w:themeFillTint="33"/>
          </w:tcPr>
          <w:p w14:paraId="0882109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00C33C8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5CF618C7"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68216F4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65B7963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F0AB37E"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6894B7B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2C5A057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1490490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E4D434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51A5F5E"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FC9871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14F82F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261591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BA382C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ADCC158"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668464F4" w14:textId="77777777" w:rsidTr="00EE2F26">
        <w:trPr>
          <w:trHeight w:val="269"/>
        </w:trPr>
        <w:tc>
          <w:tcPr>
            <w:tcW w:w="2410" w:type="dxa"/>
          </w:tcPr>
          <w:p w14:paraId="5F7D3F40"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Настойчивое гостеприимтсво</w:t>
            </w:r>
          </w:p>
        </w:tc>
        <w:tc>
          <w:tcPr>
            <w:tcW w:w="425" w:type="dxa"/>
          </w:tcPr>
          <w:p w14:paraId="62F076B4"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3E06CC47"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FFF2CC" w:themeFill="accent4" w:themeFillTint="33"/>
          </w:tcPr>
          <w:p w14:paraId="25D7A76C"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tcPr>
          <w:p w14:paraId="5D3E95BA"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4502E2F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AC9711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D03B5D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2643EC4"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6AC8C57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34D0F8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E5A3E1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70D804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BFE0D6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C55602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2562D9B"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F2055B3"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2BE03E36" w14:textId="77777777" w:rsidTr="00EE2F26">
        <w:trPr>
          <w:trHeight w:val="269"/>
        </w:trPr>
        <w:tc>
          <w:tcPr>
            <w:tcW w:w="2410" w:type="dxa"/>
          </w:tcPr>
          <w:p w14:paraId="0021D5F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За гостем приходит толпа</w:t>
            </w:r>
          </w:p>
        </w:tc>
        <w:tc>
          <w:tcPr>
            <w:tcW w:w="425" w:type="dxa"/>
          </w:tcPr>
          <w:p w14:paraId="2D18FDE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32D0623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7F5529D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013387C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30ECD99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964A98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5C8C1C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1BEB8B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CBFFB7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6C1E378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5E4429B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800B02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D720F1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BB9162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693D69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09C6BCC"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6C669158" w14:textId="77777777" w:rsidTr="00EE2F26">
        <w:trPr>
          <w:trHeight w:val="269"/>
        </w:trPr>
        <w:tc>
          <w:tcPr>
            <w:tcW w:w="2410" w:type="dxa"/>
          </w:tcPr>
          <w:p w14:paraId="54BF73E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Предлагает дочь вместо гостя</w:t>
            </w:r>
          </w:p>
        </w:tc>
        <w:tc>
          <w:tcPr>
            <w:tcW w:w="425" w:type="dxa"/>
          </w:tcPr>
          <w:p w14:paraId="4FCF7B4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65B847E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69AA3F5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34D5DE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0A172FB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68E7B6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321559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0DE6C8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6FF5967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B9A018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E39D3E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B82939E"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B65DA4E"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D74CE3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5189CDB"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C4634DB"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2501FBB8" w14:textId="77777777" w:rsidTr="00EE2F26">
        <w:trPr>
          <w:trHeight w:val="269"/>
        </w:trPr>
        <w:tc>
          <w:tcPr>
            <w:tcW w:w="2410" w:type="dxa"/>
          </w:tcPr>
          <w:p w14:paraId="35E2CA5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Спасен вместе со своей семьей</w:t>
            </w:r>
          </w:p>
        </w:tc>
        <w:tc>
          <w:tcPr>
            <w:tcW w:w="425" w:type="dxa"/>
            <w:shd w:val="clear" w:color="auto" w:fill="FFF2CC" w:themeFill="accent4" w:themeFillTint="33"/>
          </w:tcPr>
          <w:p w14:paraId="587A331E"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6307DDD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3FD74A9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41546A0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5E736D3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D31FAC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16E5A5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18BADD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3698F7D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568815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536D41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372C53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5042FB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CA822F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951B47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E84501C"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0B44CCEB" w14:textId="77777777" w:rsidTr="00EE2F26">
        <w:trPr>
          <w:trHeight w:val="247"/>
        </w:trPr>
        <w:tc>
          <w:tcPr>
            <w:tcW w:w="2410" w:type="dxa"/>
          </w:tcPr>
          <w:p w14:paraId="5822888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Останавливается у блудницы</w:t>
            </w:r>
          </w:p>
        </w:tc>
        <w:tc>
          <w:tcPr>
            <w:tcW w:w="425" w:type="dxa"/>
            <w:shd w:val="clear" w:color="auto" w:fill="FFF2CC" w:themeFill="accent4" w:themeFillTint="33"/>
          </w:tcPr>
          <w:p w14:paraId="3FDB7B5B"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auto"/>
          </w:tcPr>
          <w:p w14:paraId="62181844"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5167CA1C"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15C1731C" w14:textId="77777777" w:rsidR="001F565D" w:rsidRPr="002005C2" w:rsidRDefault="001F565D" w:rsidP="00EE2F26">
            <w:pPr>
              <w:jc w:val="both"/>
              <w:rPr>
                <w:rFonts w:ascii="Times New Roman" w:eastAsia="Times New Roman" w:hAnsi="Times New Roman" w:cs="Times New Roman"/>
                <w:color w:val="000000"/>
              </w:rPr>
            </w:pPr>
          </w:p>
        </w:tc>
        <w:tc>
          <w:tcPr>
            <w:tcW w:w="708" w:type="dxa"/>
            <w:shd w:val="clear" w:color="auto" w:fill="auto"/>
          </w:tcPr>
          <w:p w14:paraId="3969B1F8"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26DD44CC" w14:textId="77777777" w:rsidR="001F565D" w:rsidRPr="002005C2" w:rsidRDefault="001F565D" w:rsidP="00EE2F26">
            <w:pPr>
              <w:jc w:val="both"/>
              <w:rPr>
                <w:rFonts w:ascii="Times New Roman" w:eastAsia="Times New Roman" w:hAnsi="Times New Roman" w:cs="Times New Roman"/>
                <w:color w:val="000000"/>
                <w:lang w:val="en-GB"/>
              </w:rPr>
            </w:pPr>
          </w:p>
        </w:tc>
        <w:tc>
          <w:tcPr>
            <w:tcW w:w="709" w:type="dxa"/>
            <w:shd w:val="clear" w:color="auto" w:fill="auto"/>
          </w:tcPr>
          <w:p w14:paraId="11A50773"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031B893E"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8" w:type="dxa"/>
            <w:shd w:val="clear" w:color="auto" w:fill="auto"/>
          </w:tcPr>
          <w:p w14:paraId="526CC76B"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322B410C"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shd w:val="clear" w:color="auto" w:fill="auto"/>
          </w:tcPr>
          <w:p w14:paraId="406B266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9ADFED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31720E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95615B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68CA2A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C484325"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05959292" w14:textId="77777777" w:rsidTr="00EE2F26">
        <w:trPr>
          <w:trHeight w:val="247"/>
        </w:trPr>
        <w:tc>
          <w:tcPr>
            <w:tcW w:w="2410" w:type="dxa"/>
          </w:tcPr>
          <w:p w14:paraId="69760B1E"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Женщина помогает мужчине укрыться</w:t>
            </w:r>
          </w:p>
        </w:tc>
        <w:tc>
          <w:tcPr>
            <w:tcW w:w="425" w:type="dxa"/>
            <w:shd w:val="clear" w:color="auto" w:fill="FFF2CC" w:themeFill="accent4" w:themeFillTint="33"/>
          </w:tcPr>
          <w:p w14:paraId="70955D2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2D22B60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7ADC18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FE6E8A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6877615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46DE6CA5"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5DFAE38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7CF8DB2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71FD8C0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26F2401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3692625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8D37A3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404B5A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3B96C1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B74461C"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6B269E8"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4434B82D" w14:textId="77777777" w:rsidTr="00EE2F26">
        <w:trPr>
          <w:trHeight w:val="269"/>
        </w:trPr>
        <w:tc>
          <w:tcPr>
            <w:tcW w:w="2410" w:type="dxa"/>
          </w:tcPr>
          <w:p w14:paraId="5624A1B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Женщина накрывает кого-то/что-то</w:t>
            </w:r>
          </w:p>
        </w:tc>
        <w:tc>
          <w:tcPr>
            <w:tcW w:w="425" w:type="dxa"/>
            <w:shd w:val="clear" w:color="auto" w:fill="FFF2CC" w:themeFill="accent4" w:themeFillTint="33"/>
          </w:tcPr>
          <w:p w14:paraId="565D9A1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5FEC3FD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558ECE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F85015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shd w:val="clear" w:color="auto" w:fill="FFF2CC" w:themeFill="accent4" w:themeFillTint="33"/>
          </w:tcPr>
          <w:p w14:paraId="6C90E22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0D4209C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397DF5EE"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30506EB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18B5739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41F8E3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9A0B11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4B5E37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0E53E7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599AE4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3BF8DDE"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6B260B4"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5BE1038A" w14:textId="77777777" w:rsidTr="00EE2F26">
        <w:trPr>
          <w:trHeight w:val="269"/>
        </w:trPr>
        <w:tc>
          <w:tcPr>
            <w:tcW w:w="2410" w:type="dxa"/>
          </w:tcPr>
          <w:p w14:paraId="358A6792"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Женщина спускает кого-то в окно</w:t>
            </w:r>
          </w:p>
        </w:tc>
        <w:tc>
          <w:tcPr>
            <w:tcW w:w="425" w:type="dxa"/>
            <w:shd w:val="clear" w:color="auto" w:fill="FFF2CC" w:themeFill="accent4" w:themeFillTint="33"/>
          </w:tcPr>
          <w:p w14:paraId="19B421F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2E88812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5CEE53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D3C767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0399033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201CAB2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06DF833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7B897D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0FA6C17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B57E2D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45A552CD" w14:textId="77777777" w:rsidR="001F565D" w:rsidRPr="002005C2" w:rsidRDefault="001F565D" w:rsidP="00EE2F26">
            <w:pPr>
              <w:jc w:val="both"/>
              <w:rPr>
                <w:rFonts w:ascii="Times New Roman" w:eastAsia="Times New Roman" w:hAnsi="Times New Roman" w:cs="Times New Roman"/>
                <w:color w:val="000000"/>
                <w:sz w:val="22"/>
                <w:szCs w:val="22"/>
                <w:lang w:val="en-US"/>
              </w:rPr>
            </w:pPr>
            <w:r w:rsidRPr="002005C2">
              <w:rPr>
                <w:rFonts w:ascii="Times New Roman" w:eastAsia="Times New Roman" w:hAnsi="Times New Roman" w:cs="Times New Roman"/>
                <w:color w:val="000000"/>
                <w:sz w:val="22"/>
                <w:szCs w:val="22"/>
                <w:lang w:val="en-US"/>
              </w:rPr>
              <w:t>*</w:t>
            </w:r>
          </w:p>
        </w:tc>
        <w:tc>
          <w:tcPr>
            <w:tcW w:w="709" w:type="dxa"/>
          </w:tcPr>
          <w:p w14:paraId="72666B5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E3200B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F533BC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72961C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9995F13"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27C54394" w14:textId="77777777" w:rsidTr="00EE2F26">
        <w:trPr>
          <w:trHeight w:val="269"/>
        </w:trPr>
        <w:tc>
          <w:tcPr>
            <w:tcW w:w="2410" w:type="dxa"/>
          </w:tcPr>
          <w:p w14:paraId="6251A25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lastRenderedPageBreak/>
              <w:t>Женщина смотрит в окно</w:t>
            </w:r>
          </w:p>
        </w:tc>
        <w:tc>
          <w:tcPr>
            <w:tcW w:w="425" w:type="dxa"/>
          </w:tcPr>
          <w:p w14:paraId="70CDE24E"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56FD07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D9CF7B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9D8E25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306F941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439145EB" w14:textId="77777777" w:rsidR="001F565D" w:rsidRPr="002005C2" w:rsidRDefault="001F565D" w:rsidP="00EE2F26">
            <w:pPr>
              <w:jc w:val="both"/>
              <w:rPr>
                <w:rFonts w:ascii="Times New Roman" w:eastAsia="Times New Roman" w:hAnsi="Times New Roman" w:cs="Times New Roman"/>
                <w:color w:val="000000"/>
                <w:sz w:val="22"/>
                <w:szCs w:val="22"/>
                <w:lang w:val="en-GB"/>
              </w:rPr>
            </w:pPr>
            <w:r w:rsidRPr="002005C2">
              <w:rPr>
                <w:rFonts w:ascii="Times New Roman" w:eastAsia="Times New Roman" w:hAnsi="Times New Roman" w:cs="Times New Roman"/>
                <w:color w:val="000000"/>
                <w:sz w:val="22"/>
                <w:szCs w:val="22"/>
                <w:lang w:val="en-GB"/>
              </w:rPr>
              <w:t>+</w:t>
            </w:r>
          </w:p>
        </w:tc>
        <w:tc>
          <w:tcPr>
            <w:tcW w:w="709" w:type="dxa"/>
          </w:tcPr>
          <w:p w14:paraId="3734231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6633C1BC" w14:textId="77777777" w:rsidR="001F565D" w:rsidRPr="002005C2" w:rsidRDefault="001F565D" w:rsidP="00EE2F26">
            <w:pPr>
              <w:jc w:val="both"/>
              <w:rPr>
                <w:rFonts w:ascii="Times New Roman" w:eastAsia="Times New Roman" w:hAnsi="Times New Roman" w:cs="Times New Roman"/>
                <w:color w:val="000000"/>
                <w:sz w:val="22"/>
                <w:szCs w:val="22"/>
                <w:lang w:val="en-US"/>
              </w:rPr>
            </w:pPr>
            <w:r w:rsidRPr="002005C2">
              <w:rPr>
                <w:rFonts w:ascii="Times New Roman" w:eastAsia="Times New Roman" w:hAnsi="Times New Roman" w:cs="Times New Roman"/>
                <w:color w:val="000000"/>
                <w:sz w:val="22"/>
                <w:szCs w:val="22"/>
                <w:lang w:val="en-US"/>
              </w:rPr>
              <w:t>+</w:t>
            </w:r>
          </w:p>
        </w:tc>
        <w:tc>
          <w:tcPr>
            <w:tcW w:w="708" w:type="dxa"/>
          </w:tcPr>
          <w:p w14:paraId="6A9C3DF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701D91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6CF20F36" w14:textId="77777777" w:rsidR="001F565D" w:rsidRPr="002005C2" w:rsidRDefault="001F565D" w:rsidP="00EE2F26">
            <w:pPr>
              <w:jc w:val="both"/>
              <w:rPr>
                <w:rFonts w:ascii="Times New Roman" w:eastAsia="Times New Roman" w:hAnsi="Times New Roman" w:cs="Times New Roman"/>
                <w:color w:val="000000"/>
                <w:sz w:val="22"/>
                <w:szCs w:val="22"/>
                <w:lang w:val="en-US"/>
              </w:rPr>
            </w:pPr>
            <w:r w:rsidRPr="002005C2">
              <w:rPr>
                <w:rFonts w:ascii="Times New Roman" w:eastAsia="Times New Roman" w:hAnsi="Times New Roman" w:cs="Times New Roman"/>
                <w:color w:val="000000"/>
                <w:sz w:val="22"/>
                <w:szCs w:val="22"/>
                <w:lang w:val="en-US"/>
              </w:rPr>
              <w:t>+</w:t>
            </w:r>
          </w:p>
        </w:tc>
        <w:tc>
          <w:tcPr>
            <w:tcW w:w="709" w:type="dxa"/>
          </w:tcPr>
          <w:p w14:paraId="1D3E6BE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EBD418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D8780A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25F71E5"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2A10EE4"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7800A3E1" w14:textId="77777777" w:rsidTr="00EE2F26">
        <w:trPr>
          <w:trHeight w:val="269"/>
        </w:trPr>
        <w:tc>
          <w:tcPr>
            <w:tcW w:w="2410" w:type="dxa"/>
          </w:tcPr>
          <w:p w14:paraId="55BE5D41"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Женщина теряет ребенка</w:t>
            </w:r>
          </w:p>
        </w:tc>
        <w:tc>
          <w:tcPr>
            <w:tcW w:w="425" w:type="dxa"/>
          </w:tcPr>
          <w:p w14:paraId="030C745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FD6D18B"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F3188FB"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A60DA99"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20AF227C"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79CAAF08"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tcPr>
          <w:p w14:paraId="6FA9CAC0"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5FD429E6"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8" w:type="dxa"/>
          </w:tcPr>
          <w:p w14:paraId="69584A0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B1CB07A"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16AB3288"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tcPr>
          <w:p w14:paraId="40BE48C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EFAA4B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08D5FE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AA460C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F219FE9"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02EB38A5" w14:textId="77777777" w:rsidTr="00EE2F26">
        <w:trPr>
          <w:trHeight w:val="269"/>
        </w:trPr>
        <w:tc>
          <w:tcPr>
            <w:tcW w:w="2410" w:type="dxa"/>
          </w:tcPr>
          <w:p w14:paraId="4B9BE0DB"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Город Иерихон</w:t>
            </w:r>
          </w:p>
        </w:tc>
        <w:tc>
          <w:tcPr>
            <w:tcW w:w="425" w:type="dxa"/>
            <w:shd w:val="clear" w:color="auto" w:fill="FFF2CC" w:themeFill="accent4" w:themeFillTint="33"/>
          </w:tcPr>
          <w:p w14:paraId="360DFD9D"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rPr>
              <w:t>+</w:t>
            </w:r>
          </w:p>
        </w:tc>
        <w:tc>
          <w:tcPr>
            <w:tcW w:w="709" w:type="dxa"/>
          </w:tcPr>
          <w:p w14:paraId="51C7318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1C3B21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B937F49"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5486DB1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48F53A6" w14:textId="77777777" w:rsidR="001F565D" w:rsidRPr="002005C2" w:rsidRDefault="001F565D" w:rsidP="00EE2F26">
            <w:pPr>
              <w:jc w:val="both"/>
              <w:rPr>
                <w:rFonts w:ascii="Times New Roman" w:eastAsia="Times New Roman" w:hAnsi="Times New Roman" w:cs="Times New Roman"/>
                <w:color w:val="000000"/>
                <w:lang w:val="en-GB"/>
              </w:rPr>
            </w:pPr>
          </w:p>
        </w:tc>
        <w:tc>
          <w:tcPr>
            <w:tcW w:w="709" w:type="dxa"/>
          </w:tcPr>
          <w:p w14:paraId="1988E8C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4574CEC"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142ED4C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3A57E01"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5EDFD08A"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tcPr>
          <w:p w14:paraId="4B5038B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F9CA49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763F69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0F8241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A8CB43B"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35C2DAEC" w14:textId="77777777" w:rsidTr="00EE2F26">
        <w:trPr>
          <w:trHeight w:val="247"/>
        </w:trPr>
        <w:tc>
          <w:tcPr>
            <w:tcW w:w="2410" w:type="dxa"/>
          </w:tcPr>
          <w:p w14:paraId="14E8B323"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Царь отправляет посланников</w:t>
            </w:r>
          </w:p>
        </w:tc>
        <w:tc>
          <w:tcPr>
            <w:tcW w:w="425" w:type="dxa"/>
            <w:shd w:val="clear" w:color="auto" w:fill="FFF2CC" w:themeFill="accent4" w:themeFillTint="33"/>
          </w:tcPr>
          <w:p w14:paraId="3E2D0B1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610FB69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2DBB58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1CF3E7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69BB62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EA7604A" w14:textId="77777777" w:rsidR="001F565D" w:rsidRPr="002005C2" w:rsidRDefault="001F565D" w:rsidP="00EE2F26">
            <w:pPr>
              <w:jc w:val="both"/>
              <w:rPr>
                <w:rFonts w:ascii="Times New Roman" w:eastAsia="Times New Roman" w:hAnsi="Times New Roman" w:cs="Times New Roman"/>
                <w:color w:val="000000"/>
                <w:sz w:val="22"/>
                <w:szCs w:val="22"/>
                <w:lang w:val="en-GB"/>
              </w:rPr>
            </w:pPr>
          </w:p>
        </w:tc>
        <w:tc>
          <w:tcPr>
            <w:tcW w:w="709" w:type="dxa"/>
            <w:shd w:val="clear" w:color="auto" w:fill="FFF2CC" w:themeFill="accent4" w:themeFillTint="33"/>
          </w:tcPr>
          <w:p w14:paraId="0625CF3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738B9D76"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4E24BD5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27F933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340313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0AD3C0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0E5076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D5AB8A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C6A2F7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0ABB16F"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2040A075" w14:textId="77777777" w:rsidTr="00EE2F26">
        <w:trPr>
          <w:trHeight w:val="269"/>
        </w:trPr>
        <w:tc>
          <w:tcPr>
            <w:tcW w:w="2410" w:type="dxa"/>
          </w:tcPr>
          <w:p w14:paraId="0F55634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Ложный след</w:t>
            </w:r>
          </w:p>
        </w:tc>
        <w:tc>
          <w:tcPr>
            <w:tcW w:w="425" w:type="dxa"/>
            <w:shd w:val="clear" w:color="auto" w:fill="FFF2CC" w:themeFill="accent4" w:themeFillTint="33"/>
          </w:tcPr>
          <w:p w14:paraId="59CE88F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6368397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071D27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9A2F9B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1C52B1F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2B81BAA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2AE175E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2675CAD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8" w:type="dxa"/>
          </w:tcPr>
          <w:p w14:paraId="0FF4118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150EC9E"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8921FF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8E069BE"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4458E4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B6FA44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4FE7FB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275E78C"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19713DDC" w14:textId="77777777" w:rsidTr="00EE2F26">
        <w:trPr>
          <w:trHeight w:val="269"/>
        </w:trPr>
        <w:tc>
          <w:tcPr>
            <w:tcW w:w="2410" w:type="dxa"/>
          </w:tcPr>
          <w:p w14:paraId="6A585DA0"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Убегает на гору</w:t>
            </w:r>
          </w:p>
        </w:tc>
        <w:tc>
          <w:tcPr>
            <w:tcW w:w="425" w:type="dxa"/>
            <w:shd w:val="clear" w:color="auto" w:fill="FFF2CC" w:themeFill="accent4" w:themeFillTint="33"/>
          </w:tcPr>
          <w:p w14:paraId="5B0CBB02"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126F2D8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4E3303F6"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62BE5B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2D19305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A5F772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B6B0A4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47724D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9CCD8C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42A4CBC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472AF68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63F587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7322134"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9309C6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8ED3DC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0683976"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3ED5AF48" w14:textId="77777777" w:rsidTr="00EE2F26">
        <w:trPr>
          <w:trHeight w:val="269"/>
        </w:trPr>
        <w:tc>
          <w:tcPr>
            <w:tcW w:w="2410" w:type="dxa"/>
          </w:tcPr>
          <w:p w14:paraId="285EDA2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Переход через Иордан/через реку</w:t>
            </w:r>
          </w:p>
        </w:tc>
        <w:tc>
          <w:tcPr>
            <w:tcW w:w="425" w:type="dxa"/>
            <w:shd w:val="clear" w:color="auto" w:fill="FFF2CC" w:themeFill="accent4" w:themeFillTint="33"/>
          </w:tcPr>
          <w:p w14:paraId="59E474C4"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2C60788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BFD313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B55876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6B379F3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FE4721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09FA170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5A5146B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B13EED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6BFA08D" w14:textId="77777777" w:rsidR="001F565D" w:rsidRPr="002005C2" w:rsidRDefault="001F565D" w:rsidP="00EE2F26">
            <w:pPr>
              <w:jc w:val="both"/>
              <w:rPr>
                <w:rFonts w:ascii="Times New Roman" w:eastAsia="Times New Roman" w:hAnsi="Times New Roman" w:cs="Times New Roman"/>
                <w:color w:val="000000"/>
                <w:sz w:val="22"/>
                <w:szCs w:val="22"/>
                <w:lang w:val="en-US"/>
              </w:rPr>
            </w:pPr>
          </w:p>
        </w:tc>
        <w:tc>
          <w:tcPr>
            <w:tcW w:w="709" w:type="dxa"/>
          </w:tcPr>
          <w:p w14:paraId="407F1C4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76C046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5F23AB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8C24629"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00A4CAA"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62BF151"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11A5D19A" w14:textId="77777777" w:rsidTr="00EE2F26">
        <w:trPr>
          <w:trHeight w:val="269"/>
        </w:trPr>
        <w:tc>
          <w:tcPr>
            <w:tcW w:w="2410" w:type="dxa"/>
          </w:tcPr>
          <w:p w14:paraId="26B2247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Херем/массовое убийство</w:t>
            </w:r>
          </w:p>
        </w:tc>
        <w:tc>
          <w:tcPr>
            <w:tcW w:w="425" w:type="dxa"/>
            <w:shd w:val="clear" w:color="auto" w:fill="FFF2CC" w:themeFill="accent4" w:themeFillTint="33"/>
          </w:tcPr>
          <w:p w14:paraId="1B2EA64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67ACD31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C2B247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E2401B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5663953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55F30F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FE7895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08BCAB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2DED4DC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3CD05E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B688DD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251654E9"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lang w:val="en-US"/>
              </w:rPr>
              <w:t>+</w:t>
            </w:r>
          </w:p>
        </w:tc>
        <w:tc>
          <w:tcPr>
            <w:tcW w:w="709" w:type="dxa"/>
          </w:tcPr>
          <w:p w14:paraId="64C44662"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58CD1257"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lang w:val="en-US"/>
              </w:rPr>
              <w:t>+</w:t>
            </w:r>
          </w:p>
        </w:tc>
        <w:tc>
          <w:tcPr>
            <w:tcW w:w="709" w:type="dxa"/>
            <w:shd w:val="clear" w:color="auto" w:fill="auto"/>
          </w:tcPr>
          <w:p w14:paraId="4E456D4B" w14:textId="77777777" w:rsidR="001F565D" w:rsidRPr="002005C2" w:rsidRDefault="001F565D" w:rsidP="00EE2F26">
            <w:pPr>
              <w:jc w:val="both"/>
              <w:rPr>
                <w:rFonts w:ascii="Times New Roman" w:eastAsia="Times New Roman" w:hAnsi="Times New Roman" w:cs="Times New Roman"/>
                <w:color w:val="000000"/>
                <w:lang w:val="en-US"/>
              </w:rPr>
            </w:pPr>
          </w:p>
        </w:tc>
        <w:tc>
          <w:tcPr>
            <w:tcW w:w="709" w:type="dxa"/>
            <w:shd w:val="clear" w:color="auto" w:fill="auto"/>
          </w:tcPr>
          <w:p w14:paraId="587EC058" w14:textId="77777777" w:rsidR="001F565D" w:rsidRPr="002005C2" w:rsidRDefault="001F565D" w:rsidP="00EE2F26">
            <w:pPr>
              <w:jc w:val="both"/>
              <w:rPr>
                <w:rFonts w:ascii="Times New Roman" w:eastAsia="Times New Roman" w:hAnsi="Times New Roman" w:cs="Times New Roman"/>
                <w:color w:val="000000"/>
                <w:lang w:val="en-US"/>
              </w:rPr>
            </w:pPr>
          </w:p>
        </w:tc>
      </w:tr>
      <w:tr w:rsidR="001F565D" w:rsidRPr="002005C2" w14:paraId="6B4F55AB" w14:textId="77777777" w:rsidTr="00EE2F26">
        <w:trPr>
          <w:trHeight w:val="269"/>
        </w:trPr>
        <w:tc>
          <w:tcPr>
            <w:tcW w:w="2410" w:type="dxa"/>
          </w:tcPr>
          <w:p w14:paraId="2166CE6C"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Идолы (</w:t>
            </w:r>
            <w:r w:rsidRPr="002005C2">
              <w:rPr>
                <w:rFonts w:ascii="Times New Roman" w:eastAsia="Times New Roman" w:hAnsi="Times New Roman" w:cs="Times New Roman"/>
                <w:color w:val="000000"/>
                <w:sz w:val="22"/>
                <w:szCs w:val="22"/>
                <w:rtl/>
                <w:lang w:bidi="he-IL"/>
              </w:rPr>
              <w:t>הַתְּרָפִים</w:t>
            </w:r>
            <w:r w:rsidRPr="002005C2">
              <w:rPr>
                <w:rFonts w:ascii="Times New Roman" w:eastAsia="Times New Roman" w:hAnsi="Times New Roman" w:cs="Times New Roman"/>
                <w:color w:val="000000"/>
                <w:sz w:val="22"/>
                <w:szCs w:val="22"/>
              </w:rPr>
              <w:t>)</w:t>
            </w:r>
          </w:p>
        </w:tc>
        <w:tc>
          <w:tcPr>
            <w:tcW w:w="425" w:type="dxa"/>
          </w:tcPr>
          <w:p w14:paraId="0009D80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4B179B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797D81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749099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shd w:val="clear" w:color="auto" w:fill="FFF2CC" w:themeFill="accent4" w:themeFillTint="33"/>
          </w:tcPr>
          <w:p w14:paraId="6800DE02"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shd w:val="clear" w:color="auto" w:fill="FFF2CC" w:themeFill="accent4" w:themeFillTint="33"/>
          </w:tcPr>
          <w:p w14:paraId="0451E6DF"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55129AF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5CF675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40BC799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991F29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F148F6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2CE489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EC4CC4F"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3EDED6A7"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05DDAA59"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23DCDE78"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10C74A10" w14:textId="77777777" w:rsidTr="00EE2F26">
        <w:trPr>
          <w:trHeight w:val="269"/>
        </w:trPr>
        <w:tc>
          <w:tcPr>
            <w:tcW w:w="2410" w:type="dxa"/>
          </w:tcPr>
          <w:p w14:paraId="5D96642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Приказ оставаться дома</w:t>
            </w:r>
          </w:p>
        </w:tc>
        <w:tc>
          <w:tcPr>
            <w:tcW w:w="425" w:type="dxa"/>
            <w:shd w:val="clear" w:color="auto" w:fill="FFF2CC" w:themeFill="accent4" w:themeFillTint="33"/>
          </w:tcPr>
          <w:p w14:paraId="6D8DF148"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796E365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4268F4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653662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68825AA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BDBAD6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5972260"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20EA94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37819C1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24D929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4FD973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3F9E7265"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lang w:val="en-US"/>
              </w:rPr>
              <w:t>+</w:t>
            </w:r>
          </w:p>
        </w:tc>
        <w:tc>
          <w:tcPr>
            <w:tcW w:w="709" w:type="dxa"/>
          </w:tcPr>
          <w:p w14:paraId="3C9768A1"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1795BD76"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66920A97"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auto"/>
          </w:tcPr>
          <w:p w14:paraId="0BAD41F0"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6EC4D623" w14:textId="77777777" w:rsidTr="00EE2F26">
        <w:trPr>
          <w:trHeight w:val="269"/>
        </w:trPr>
        <w:tc>
          <w:tcPr>
            <w:tcW w:w="2410" w:type="dxa"/>
          </w:tcPr>
          <w:p w14:paraId="4871124B"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Избранный помечен символом</w:t>
            </w:r>
          </w:p>
        </w:tc>
        <w:tc>
          <w:tcPr>
            <w:tcW w:w="425" w:type="dxa"/>
            <w:shd w:val="clear" w:color="auto" w:fill="FFF2CC" w:themeFill="accent4" w:themeFillTint="33"/>
          </w:tcPr>
          <w:p w14:paraId="34D78FDA"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4CB6786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F36224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ACE826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4F6D2CC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A5C21E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B8CFFD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B40D1E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60C12DC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E05571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DEA477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shd w:val="clear" w:color="auto" w:fill="FFF2CC" w:themeFill="accent4" w:themeFillTint="33"/>
          </w:tcPr>
          <w:p w14:paraId="7FC3CEA1"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lang w:val="en-US"/>
              </w:rPr>
              <w:t>+</w:t>
            </w:r>
          </w:p>
        </w:tc>
        <w:tc>
          <w:tcPr>
            <w:tcW w:w="709" w:type="dxa"/>
            <w:shd w:val="clear" w:color="auto" w:fill="FFF2CC" w:themeFill="accent4" w:themeFillTint="33"/>
          </w:tcPr>
          <w:p w14:paraId="15DAFE1D"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FFF2CC" w:themeFill="accent4" w:themeFillTint="33"/>
          </w:tcPr>
          <w:p w14:paraId="0D534953"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lang w:val="en-US"/>
              </w:rPr>
              <w:t>+</w:t>
            </w:r>
          </w:p>
        </w:tc>
        <w:tc>
          <w:tcPr>
            <w:tcW w:w="709" w:type="dxa"/>
            <w:shd w:val="clear" w:color="auto" w:fill="FFF2CC" w:themeFill="accent4" w:themeFillTint="33"/>
          </w:tcPr>
          <w:p w14:paraId="4F309DC3"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FFF2CC" w:themeFill="accent4" w:themeFillTint="33"/>
          </w:tcPr>
          <w:p w14:paraId="17212CEA"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r>
      <w:tr w:rsidR="001F565D" w:rsidRPr="002005C2" w14:paraId="4E449785" w14:textId="77777777" w:rsidTr="00EE2F26">
        <w:trPr>
          <w:trHeight w:val="269"/>
        </w:trPr>
        <w:tc>
          <w:tcPr>
            <w:tcW w:w="2410" w:type="dxa"/>
          </w:tcPr>
          <w:p w14:paraId="1057E159"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Красный цвет</w:t>
            </w:r>
          </w:p>
        </w:tc>
        <w:tc>
          <w:tcPr>
            <w:tcW w:w="425" w:type="dxa"/>
            <w:shd w:val="clear" w:color="auto" w:fill="FFF2CC" w:themeFill="accent4" w:themeFillTint="33"/>
          </w:tcPr>
          <w:p w14:paraId="166CC4B6"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sz w:val="22"/>
                <w:szCs w:val="22"/>
              </w:rPr>
              <w:t>+</w:t>
            </w:r>
          </w:p>
        </w:tc>
        <w:tc>
          <w:tcPr>
            <w:tcW w:w="709" w:type="dxa"/>
          </w:tcPr>
          <w:p w14:paraId="65C3487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FC0E377"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5E30FF6"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22E8585D"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4692B55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5437E03"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945DD6F" w14:textId="77777777" w:rsidR="001F565D" w:rsidRPr="002005C2" w:rsidRDefault="001F565D" w:rsidP="00EE2F26">
            <w:pPr>
              <w:jc w:val="both"/>
              <w:rPr>
                <w:rFonts w:ascii="Times New Roman" w:eastAsia="Times New Roman" w:hAnsi="Times New Roman" w:cs="Times New Roman"/>
                <w:color w:val="000000"/>
              </w:rPr>
            </w:pPr>
          </w:p>
        </w:tc>
        <w:tc>
          <w:tcPr>
            <w:tcW w:w="708" w:type="dxa"/>
          </w:tcPr>
          <w:p w14:paraId="584CA27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F01C9D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52A7D979"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0C4ED78B"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sz w:val="22"/>
                <w:szCs w:val="22"/>
                <w:lang w:val="en-US"/>
              </w:rPr>
              <w:t>+</w:t>
            </w:r>
          </w:p>
        </w:tc>
        <w:tc>
          <w:tcPr>
            <w:tcW w:w="709" w:type="dxa"/>
            <w:shd w:val="clear" w:color="auto" w:fill="FFF2CC" w:themeFill="accent4" w:themeFillTint="33"/>
          </w:tcPr>
          <w:p w14:paraId="47AFA824" w14:textId="77777777" w:rsidR="001F565D" w:rsidRPr="002005C2" w:rsidRDefault="001F565D" w:rsidP="00EE2F26">
            <w:pPr>
              <w:jc w:val="both"/>
              <w:rPr>
                <w:rFonts w:ascii="Times New Roman" w:eastAsia="Times New Roman" w:hAnsi="Times New Roman" w:cs="Times New Roman"/>
                <w:color w:val="000000"/>
              </w:rPr>
            </w:pPr>
            <w:r w:rsidRPr="002005C2">
              <w:rPr>
                <w:rFonts w:ascii="Times New Roman" w:eastAsia="Times New Roman" w:hAnsi="Times New Roman" w:cs="Times New Roman"/>
                <w:color w:val="000000"/>
                <w:lang w:val="en-US"/>
              </w:rPr>
              <w:t>+</w:t>
            </w:r>
          </w:p>
        </w:tc>
        <w:tc>
          <w:tcPr>
            <w:tcW w:w="709" w:type="dxa"/>
            <w:shd w:val="clear" w:color="auto" w:fill="auto"/>
          </w:tcPr>
          <w:p w14:paraId="38D25335" w14:textId="77777777" w:rsidR="001F565D" w:rsidRPr="002005C2" w:rsidRDefault="001F565D" w:rsidP="00EE2F26">
            <w:pPr>
              <w:jc w:val="both"/>
              <w:rPr>
                <w:rFonts w:ascii="Times New Roman" w:eastAsia="Times New Roman" w:hAnsi="Times New Roman" w:cs="Times New Roman"/>
                <w:color w:val="000000"/>
                <w:lang w:val="en-US"/>
              </w:rPr>
            </w:pPr>
          </w:p>
        </w:tc>
        <w:tc>
          <w:tcPr>
            <w:tcW w:w="709" w:type="dxa"/>
            <w:shd w:val="clear" w:color="auto" w:fill="FFF2CC" w:themeFill="accent4" w:themeFillTint="33"/>
          </w:tcPr>
          <w:p w14:paraId="77CEE1D5"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FFF2CC" w:themeFill="accent4" w:themeFillTint="33"/>
          </w:tcPr>
          <w:p w14:paraId="56BA9074"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r>
      <w:tr w:rsidR="001F565D" w:rsidRPr="002005C2" w14:paraId="1B6B54B2" w14:textId="77777777" w:rsidTr="00EE2F26">
        <w:trPr>
          <w:trHeight w:val="247"/>
        </w:trPr>
        <w:tc>
          <w:tcPr>
            <w:tcW w:w="2410" w:type="dxa"/>
          </w:tcPr>
          <w:p w14:paraId="387599F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Нитка как символ</w:t>
            </w:r>
          </w:p>
        </w:tc>
        <w:tc>
          <w:tcPr>
            <w:tcW w:w="425" w:type="dxa"/>
            <w:shd w:val="clear" w:color="auto" w:fill="FFF2CC" w:themeFill="accent4" w:themeFillTint="33"/>
          </w:tcPr>
          <w:p w14:paraId="129F771D"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w:t>
            </w:r>
          </w:p>
        </w:tc>
        <w:tc>
          <w:tcPr>
            <w:tcW w:w="709" w:type="dxa"/>
          </w:tcPr>
          <w:p w14:paraId="0AA94EB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C3E227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6BC1FF8"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4A233B8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4B0242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467D225"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DF5B77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268B80B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0D66A7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CC00E1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EEA13B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5029776"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F79772F"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71DE46E0"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auto"/>
          </w:tcPr>
          <w:p w14:paraId="7751E281" w14:textId="77777777" w:rsidR="001F565D" w:rsidRPr="002005C2" w:rsidRDefault="001F565D" w:rsidP="00EE2F26">
            <w:pPr>
              <w:jc w:val="both"/>
              <w:rPr>
                <w:rFonts w:ascii="Times New Roman" w:eastAsia="Times New Roman" w:hAnsi="Times New Roman" w:cs="Times New Roman"/>
                <w:color w:val="000000"/>
              </w:rPr>
            </w:pPr>
          </w:p>
        </w:tc>
      </w:tr>
      <w:tr w:rsidR="001F565D" w:rsidRPr="002005C2" w14:paraId="58F73008" w14:textId="77777777" w:rsidTr="00EE2F26">
        <w:trPr>
          <w:trHeight w:val="539"/>
        </w:trPr>
        <w:tc>
          <w:tcPr>
            <w:tcW w:w="2410" w:type="dxa"/>
          </w:tcPr>
          <w:p w14:paraId="7F9CDE71"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Перворожденный сын из близнецов отмечен красным</w:t>
            </w:r>
          </w:p>
        </w:tc>
        <w:tc>
          <w:tcPr>
            <w:tcW w:w="425" w:type="dxa"/>
          </w:tcPr>
          <w:p w14:paraId="400E949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A66D19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583C0A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A81EFD3"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5DA5DD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54F32C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A5B3017"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750C69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70E029DB"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62B2B902"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D7064B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5BD44B92"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7A63F561"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67C9862B"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392D0A3F"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FFF2CC" w:themeFill="accent4" w:themeFillTint="33"/>
          </w:tcPr>
          <w:p w14:paraId="0FEED893"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r>
      <w:tr w:rsidR="001F565D" w:rsidRPr="002005C2" w14:paraId="492C36CB" w14:textId="77777777" w:rsidTr="00EE2F26">
        <w:trPr>
          <w:trHeight w:val="193"/>
        </w:trPr>
        <w:tc>
          <w:tcPr>
            <w:tcW w:w="2410" w:type="dxa"/>
          </w:tcPr>
          <w:p w14:paraId="1DFA7854" w14:textId="77777777" w:rsidR="001F565D" w:rsidRPr="002005C2" w:rsidRDefault="001F565D" w:rsidP="00EE2F26">
            <w:pPr>
              <w:jc w:val="both"/>
              <w:rPr>
                <w:rFonts w:ascii="Times New Roman" w:eastAsia="Times New Roman" w:hAnsi="Times New Roman" w:cs="Times New Roman"/>
                <w:color w:val="000000"/>
                <w:sz w:val="22"/>
                <w:szCs w:val="22"/>
              </w:rPr>
            </w:pPr>
            <w:r w:rsidRPr="002005C2">
              <w:rPr>
                <w:rFonts w:ascii="Times New Roman" w:eastAsia="Times New Roman" w:hAnsi="Times New Roman" w:cs="Times New Roman"/>
                <w:color w:val="000000"/>
                <w:sz w:val="22"/>
                <w:szCs w:val="22"/>
              </w:rPr>
              <w:t>Близнецы меняются первородством</w:t>
            </w:r>
          </w:p>
        </w:tc>
        <w:tc>
          <w:tcPr>
            <w:tcW w:w="425" w:type="dxa"/>
          </w:tcPr>
          <w:p w14:paraId="2CE6E4B1"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0E01A4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205D675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A535CD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2B1E4A5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4171DC9"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45DE7F9C"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03D26A7A"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8" w:type="dxa"/>
          </w:tcPr>
          <w:p w14:paraId="3A4B85E4"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7E5C3ECF"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33E29A3D" w14:textId="77777777" w:rsidR="001F565D" w:rsidRPr="002005C2" w:rsidRDefault="001F565D" w:rsidP="00EE2F26">
            <w:pPr>
              <w:jc w:val="both"/>
              <w:rPr>
                <w:rFonts w:ascii="Times New Roman" w:eastAsia="Times New Roman" w:hAnsi="Times New Roman" w:cs="Times New Roman"/>
                <w:color w:val="000000"/>
                <w:sz w:val="22"/>
                <w:szCs w:val="22"/>
              </w:rPr>
            </w:pPr>
          </w:p>
        </w:tc>
        <w:tc>
          <w:tcPr>
            <w:tcW w:w="709" w:type="dxa"/>
          </w:tcPr>
          <w:p w14:paraId="1743E690"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22F0D1F8" w14:textId="77777777" w:rsidR="001F565D" w:rsidRPr="002005C2" w:rsidRDefault="001F565D" w:rsidP="00EE2F26">
            <w:pPr>
              <w:jc w:val="both"/>
              <w:rPr>
                <w:rFonts w:ascii="Times New Roman" w:eastAsia="Times New Roman" w:hAnsi="Times New Roman" w:cs="Times New Roman"/>
                <w:color w:val="000000"/>
              </w:rPr>
            </w:pPr>
          </w:p>
        </w:tc>
        <w:tc>
          <w:tcPr>
            <w:tcW w:w="709" w:type="dxa"/>
          </w:tcPr>
          <w:p w14:paraId="0BB3DEA7" w14:textId="77777777" w:rsidR="001F565D" w:rsidRPr="002005C2" w:rsidRDefault="001F565D" w:rsidP="00EE2F26">
            <w:pPr>
              <w:jc w:val="both"/>
              <w:rPr>
                <w:rFonts w:ascii="Times New Roman" w:eastAsia="Times New Roman" w:hAnsi="Times New Roman" w:cs="Times New Roman"/>
                <w:color w:val="000000"/>
              </w:rPr>
            </w:pPr>
          </w:p>
        </w:tc>
        <w:tc>
          <w:tcPr>
            <w:tcW w:w="709" w:type="dxa"/>
            <w:shd w:val="clear" w:color="auto" w:fill="FFF2CC" w:themeFill="accent4" w:themeFillTint="33"/>
          </w:tcPr>
          <w:p w14:paraId="0E71720E"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c>
          <w:tcPr>
            <w:tcW w:w="709" w:type="dxa"/>
            <w:shd w:val="clear" w:color="auto" w:fill="FFF2CC" w:themeFill="accent4" w:themeFillTint="33"/>
          </w:tcPr>
          <w:p w14:paraId="31313E35" w14:textId="77777777" w:rsidR="001F565D" w:rsidRPr="002005C2" w:rsidRDefault="001F565D" w:rsidP="00EE2F26">
            <w:pPr>
              <w:jc w:val="both"/>
              <w:rPr>
                <w:rFonts w:ascii="Times New Roman" w:eastAsia="Times New Roman" w:hAnsi="Times New Roman" w:cs="Times New Roman"/>
                <w:color w:val="000000"/>
                <w:lang w:val="en-US"/>
              </w:rPr>
            </w:pPr>
            <w:r w:rsidRPr="002005C2">
              <w:rPr>
                <w:rFonts w:ascii="Times New Roman" w:eastAsia="Times New Roman" w:hAnsi="Times New Roman" w:cs="Times New Roman"/>
                <w:color w:val="000000"/>
                <w:lang w:val="en-US"/>
              </w:rPr>
              <w:t>+</w:t>
            </w:r>
          </w:p>
        </w:tc>
      </w:tr>
    </w:tbl>
    <w:p w14:paraId="403EE4C9" w14:textId="77777777" w:rsidR="001F565D" w:rsidRPr="002005C2" w:rsidRDefault="001F565D" w:rsidP="001F565D"/>
    <w:p w14:paraId="40649C53" w14:textId="77777777" w:rsidR="00B267AE" w:rsidRPr="002005C2" w:rsidRDefault="001F565D" w:rsidP="00EC1AC7">
      <w:pPr>
        <w:pBdr>
          <w:top w:val="nil"/>
          <w:left w:val="nil"/>
          <w:bottom w:val="nil"/>
          <w:right w:val="nil"/>
          <w:between w:val="nil"/>
        </w:pBdr>
        <w:spacing w:after="0" w:line="276" w:lineRule="auto"/>
        <w:ind w:left="1080"/>
        <w:jc w:val="both"/>
        <w:rPr>
          <w:rFonts w:ascii="Times New Roman" w:hAnsi="Times New Roman"/>
          <w:b/>
          <w:sz w:val="24"/>
        </w:rPr>
      </w:pPr>
      <w:r w:rsidRPr="002005C2">
        <w:rPr>
          <w:rFonts w:ascii="Times New Roman" w:hAnsi="Times New Roman"/>
          <w:b/>
          <w:sz w:val="24"/>
        </w:rPr>
        <w:t>Заключение</w:t>
      </w:r>
    </w:p>
    <w:p w14:paraId="2E7C783F" w14:textId="750A5D61" w:rsidR="00B267AE" w:rsidRPr="002005C2" w:rsidRDefault="00B267AE" w:rsidP="00EC1AC7">
      <w:pPr>
        <w:spacing w:line="276" w:lineRule="auto"/>
        <w:ind w:firstLine="360"/>
        <w:jc w:val="both"/>
        <w:rPr>
          <w:rFonts w:ascii="Times New Roman" w:eastAsia="Times New Roman" w:hAnsi="Times New Roman" w:cs="Times New Roman"/>
          <w:bCs/>
          <w:color w:val="000000"/>
          <w:sz w:val="24"/>
          <w:szCs w:val="24"/>
        </w:rPr>
      </w:pPr>
      <w:r w:rsidRPr="002005C2">
        <w:rPr>
          <w:rFonts w:ascii="Times New Roman" w:eastAsia="Times New Roman" w:hAnsi="Times New Roman" w:cs="Times New Roman"/>
          <w:bCs/>
          <w:color w:val="000000"/>
          <w:sz w:val="24"/>
          <w:szCs w:val="24"/>
        </w:rPr>
        <w:t>Перекличка образов внутри текстов библейского канона характерна для Ветхого Завета. Однако, как мы уже отмечали, разобранная нами вторая глава книги Иисуса Навина характеризуется особенно большой плотностью такого рода</w:t>
      </w:r>
      <w:r w:rsidR="00775BB7" w:rsidRPr="002005C2">
        <w:rPr>
          <w:rFonts w:ascii="Times New Roman" w:eastAsia="Times New Roman" w:hAnsi="Times New Roman" w:cs="Times New Roman"/>
          <w:bCs/>
          <w:color w:val="000000"/>
          <w:sz w:val="24"/>
          <w:szCs w:val="24"/>
        </w:rPr>
        <w:t xml:space="preserve"> </w:t>
      </w:r>
      <w:r w:rsidRPr="002005C2">
        <w:rPr>
          <w:rFonts w:ascii="Times New Roman" w:eastAsia="Times New Roman" w:hAnsi="Times New Roman" w:cs="Times New Roman"/>
          <w:bCs/>
          <w:color w:val="000000"/>
          <w:sz w:val="24"/>
          <w:szCs w:val="24"/>
        </w:rPr>
        <w:t xml:space="preserve">отсылок и перекличек. Интересно, что те нарративы, к которым отсылает история про Раав, зачастую оказываются связаны такого рода отсылками также и друг с другом. Можно сказать, внутри канона выделяется группа историй, отнюдь не смежных друг с другом, но тем не менее связанных друг с другом рядом нетривиальных перекличек – словно бы авторы этих историй создавали их исходя из некоего общего запаса «строительных блоков». По-видимому, это группа историй может быть охарактеризована как наиболее близкая к фольклору по принципам своего «конструирования» (подчеркнем, что это ничего не говорит о времени появления этих историй – характерные для фольклора модели порождения текста могли использоваться и на относительно позднем этапе формирования библейской литературы). </w:t>
      </w:r>
    </w:p>
    <w:p w14:paraId="1A41AEB7" w14:textId="653D0A72" w:rsidR="00EC1AC7" w:rsidRPr="002005C2" w:rsidRDefault="00B267AE" w:rsidP="00EC1AC7">
      <w:pPr>
        <w:spacing w:line="276" w:lineRule="auto"/>
        <w:ind w:firstLine="360"/>
        <w:jc w:val="both"/>
        <w:rPr>
          <w:rFonts w:ascii="Times New Roman" w:hAnsi="Times New Roman"/>
          <w:sz w:val="24"/>
        </w:rPr>
      </w:pPr>
      <w:r w:rsidRPr="002005C2">
        <w:rPr>
          <w:rFonts w:ascii="Times New Roman" w:eastAsia="Times New Roman" w:hAnsi="Times New Roman" w:cs="Times New Roman"/>
          <w:sz w:val="24"/>
          <w:szCs w:val="24"/>
        </w:rPr>
        <w:t>Анализ отдельных фольклорно-мифологических мотивов, представленных в Нав 2, в частности, выделение репертуара «строительных блоков» библейского нарратива и группы ветхозаветных повествований, наиболее близких к фольклору по принципам своего конструирования, может оказаться</w:t>
      </w:r>
      <w:r w:rsidRPr="002005C2">
        <w:rPr>
          <w:rFonts w:ascii="Times New Roman" w:hAnsi="Times New Roman"/>
          <w:sz w:val="24"/>
        </w:rPr>
        <w:t xml:space="preserve"> важным </w:t>
      </w:r>
      <w:r w:rsidRPr="002005C2">
        <w:rPr>
          <w:rFonts w:ascii="Times New Roman" w:eastAsia="Times New Roman" w:hAnsi="Times New Roman" w:cs="Times New Roman"/>
          <w:sz w:val="24"/>
          <w:szCs w:val="24"/>
        </w:rPr>
        <w:t>подспорьем и</w:t>
      </w:r>
      <w:r w:rsidRPr="002005C2">
        <w:rPr>
          <w:rFonts w:ascii="Times New Roman" w:hAnsi="Times New Roman"/>
          <w:sz w:val="24"/>
        </w:rPr>
        <w:t xml:space="preserve"> для исследования библейского текста в фольклорно-типологической перспективе</w:t>
      </w:r>
      <w:r w:rsidRPr="002005C2">
        <w:rPr>
          <w:rFonts w:ascii="Times New Roman" w:eastAsia="Times New Roman" w:hAnsi="Times New Roman" w:cs="Times New Roman"/>
          <w:sz w:val="24"/>
          <w:szCs w:val="24"/>
        </w:rPr>
        <w:t>,</w:t>
      </w:r>
      <w:r w:rsidRPr="002005C2">
        <w:rPr>
          <w:rFonts w:ascii="Times New Roman" w:hAnsi="Times New Roman"/>
          <w:sz w:val="24"/>
        </w:rPr>
        <w:t xml:space="preserve"> и</w:t>
      </w:r>
      <w:r w:rsidRPr="002005C2">
        <w:rPr>
          <w:rFonts w:ascii="Times New Roman" w:eastAsia="Times New Roman" w:hAnsi="Times New Roman" w:cs="Times New Roman"/>
          <w:sz w:val="24"/>
          <w:szCs w:val="24"/>
        </w:rPr>
        <w:t xml:space="preserve"> для</w:t>
      </w:r>
      <w:r w:rsidRPr="002005C2">
        <w:rPr>
          <w:rFonts w:ascii="Times New Roman" w:hAnsi="Times New Roman"/>
          <w:sz w:val="24"/>
        </w:rPr>
        <w:t xml:space="preserve"> сопоставления библейских сюжетов и образов с другими мировыми культурами.</w:t>
      </w:r>
    </w:p>
    <w:p w14:paraId="71C6B1FE" w14:textId="77777777" w:rsidR="00EC1AC7" w:rsidRPr="002005C2" w:rsidRDefault="00EC1AC7">
      <w:pPr>
        <w:rPr>
          <w:rFonts w:ascii="Times New Roman" w:hAnsi="Times New Roman"/>
          <w:sz w:val="24"/>
        </w:rPr>
      </w:pPr>
      <w:r w:rsidRPr="002005C2">
        <w:rPr>
          <w:rFonts w:ascii="Times New Roman" w:hAnsi="Times New Roman"/>
          <w:sz w:val="24"/>
        </w:rPr>
        <w:br w:type="page"/>
      </w:r>
    </w:p>
    <w:p w14:paraId="000000A4" w14:textId="51DF461F" w:rsidR="00D63BB1" w:rsidRPr="002005C2" w:rsidRDefault="00EE2F26" w:rsidP="00EC1AC7">
      <w:pPr>
        <w:spacing w:line="276" w:lineRule="auto"/>
        <w:ind w:firstLine="360"/>
        <w:jc w:val="both"/>
        <w:rPr>
          <w:rFonts w:ascii="Times New Roman" w:hAnsi="Times New Roman"/>
          <w:sz w:val="24"/>
        </w:rPr>
      </w:pPr>
      <w:r w:rsidRPr="002005C2">
        <w:rPr>
          <w:rFonts w:ascii="Times New Roman" w:hAnsi="Times New Roman"/>
          <w:b/>
          <w:color w:val="000000"/>
          <w:sz w:val="24"/>
        </w:rPr>
        <w:lastRenderedPageBreak/>
        <w:t>Список литературы</w:t>
      </w:r>
    </w:p>
    <w:p w14:paraId="000000A5" w14:textId="77777777" w:rsidR="00D63BB1" w:rsidRPr="002005C2" w:rsidRDefault="00EE2F26" w:rsidP="0032685C">
      <w:pPr>
        <w:numPr>
          <w:ilvl w:val="0"/>
          <w:numId w:val="4"/>
        </w:numPr>
        <w:pBdr>
          <w:top w:val="nil"/>
          <w:left w:val="nil"/>
          <w:bottom w:val="nil"/>
          <w:right w:val="nil"/>
          <w:between w:val="nil"/>
        </w:pBdr>
        <w:spacing w:after="0" w:line="240" w:lineRule="auto"/>
        <w:rPr>
          <w:rFonts w:ascii="Times New Roman" w:hAnsi="Times New Roman"/>
          <w:color w:val="000000"/>
          <w:sz w:val="24"/>
          <w:lang w:val="en-US"/>
        </w:rPr>
      </w:pPr>
      <w:r w:rsidRPr="002005C2">
        <w:rPr>
          <w:rFonts w:ascii="Times New Roman" w:eastAsia="Times New Roman" w:hAnsi="Times New Roman" w:cs="Times New Roman"/>
          <w:color w:val="000000"/>
          <w:sz w:val="24"/>
          <w:szCs w:val="24"/>
          <w:lang w:val="en-US"/>
        </w:rPr>
        <w:t xml:space="preserve">B. Dozeman, Joshua 1–12: A New Translation with Introduction and Commentary The Anchor Yale Bible, 6B. </w:t>
      </w:r>
      <w:r w:rsidRPr="002005C2">
        <w:rPr>
          <w:rFonts w:ascii="Times New Roman" w:hAnsi="Times New Roman"/>
          <w:color w:val="000000"/>
          <w:sz w:val="24"/>
          <w:lang w:val="en-US"/>
        </w:rPr>
        <w:t>New Haven: Yale University Press, 2015</w:t>
      </w:r>
    </w:p>
    <w:p w14:paraId="000000A6"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color w:val="000000"/>
          <w:sz w:val="24"/>
          <w:szCs w:val="24"/>
          <w:lang w:val="en-US"/>
        </w:rPr>
        <w:t>Babcock-Abrahams, B., “A Tolerated Margin of Mess”: The Trickster and His Tales Reconsidered, Journal of the Folklore Institute 11,3 (1975) 147–186</w:t>
      </w:r>
    </w:p>
    <w:p w14:paraId="000000A7"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Gunkel, H. 1931: Sagen und Legenden: II. Zu Israel. Pp. 49–60 in Die Religion in Geschichte und Gegenwart, edited by A. Bertholet, H. Faber, and H. Stephan. </w:t>
      </w:r>
      <w:r w:rsidRPr="002005C2">
        <w:rPr>
          <w:rFonts w:ascii="Times New Roman" w:eastAsia="Times New Roman" w:hAnsi="Times New Roman" w:cs="Times New Roman"/>
          <w:color w:val="000000"/>
          <w:sz w:val="24"/>
          <w:szCs w:val="24"/>
        </w:rPr>
        <w:t xml:space="preserve">Volume 5. 2nd ed. Tübingen: Mohr (Siebeck).) </w:t>
      </w:r>
    </w:p>
    <w:p w14:paraId="000000A8"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hAnsi="Times New Roman"/>
          <w:color w:val="000000"/>
          <w:sz w:val="24"/>
          <w:lang w:val="en-US"/>
        </w:rPr>
      </w:pPr>
      <w:r w:rsidRPr="002005C2">
        <w:rPr>
          <w:rFonts w:ascii="Times New Roman" w:eastAsia="Times New Roman" w:hAnsi="Times New Roman" w:cs="Times New Roman"/>
          <w:color w:val="000000"/>
          <w:sz w:val="24"/>
          <w:szCs w:val="24"/>
          <w:lang w:val="en-US"/>
        </w:rPr>
        <w:t xml:space="preserve">Holladay, John S. “The Day(s) the Moon Stood Still.” Journal of Biblical Literature 87, no. 2 (1968): 166–78. </w:t>
      </w:r>
      <w:hyperlink r:id="rId9">
        <w:r w:rsidRPr="002005C2">
          <w:rPr>
            <w:rFonts w:ascii="Times New Roman" w:hAnsi="Times New Roman"/>
            <w:color w:val="0563C1"/>
            <w:sz w:val="24"/>
            <w:u w:val="single"/>
            <w:lang w:val="en-US"/>
          </w:rPr>
          <w:t>https://doi.org/10.2307/3263346</w:t>
        </w:r>
      </w:hyperlink>
      <w:r w:rsidRPr="002005C2">
        <w:rPr>
          <w:rFonts w:ascii="Times New Roman" w:hAnsi="Times New Roman"/>
          <w:color w:val="000000"/>
          <w:sz w:val="24"/>
          <w:lang w:val="en-US"/>
        </w:rPr>
        <w:t>.</w:t>
      </w:r>
    </w:p>
    <w:p w14:paraId="000000A9"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Irvin, D. Mytharion: the comparison of tales from the Old Testament and the ancient Near East. </w:t>
      </w:r>
      <w:r w:rsidRPr="002005C2">
        <w:rPr>
          <w:rFonts w:ascii="Times New Roman" w:eastAsia="Times New Roman" w:hAnsi="Times New Roman" w:cs="Times New Roman"/>
          <w:color w:val="000000"/>
          <w:sz w:val="24"/>
          <w:szCs w:val="24"/>
        </w:rPr>
        <w:t>Butzon &amp; Bercker, 1978.</w:t>
      </w:r>
    </w:p>
    <w:p w14:paraId="000000AA"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Kruger H. J. A. Sun and moon grinding to a halt: Exegetical remarks on Joshua 10: 9-14 and related texts in Judges //HTS Teologiese Studies/Theological Studies. – 1999. – </w:t>
      </w:r>
      <w:r w:rsidRPr="002005C2">
        <w:rPr>
          <w:rFonts w:ascii="Times New Roman" w:eastAsia="Times New Roman" w:hAnsi="Times New Roman" w:cs="Times New Roman"/>
          <w:color w:val="000000"/>
          <w:sz w:val="24"/>
          <w:szCs w:val="24"/>
        </w:rPr>
        <w:t>Т</w:t>
      </w:r>
      <w:r w:rsidRPr="002005C2">
        <w:rPr>
          <w:rFonts w:ascii="Times New Roman" w:eastAsia="Times New Roman" w:hAnsi="Times New Roman" w:cs="Times New Roman"/>
          <w:color w:val="000000"/>
          <w:sz w:val="24"/>
          <w:szCs w:val="24"/>
          <w:lang w:val="en-US"/>
        </w:rPr>
        <w:t xml:space="preserve">. 55. – №. </w:t>
      </w:r>
      <w:r w:rsidRPr="002005C2">
        <w:rPr>
          <w:rFonts w:ascii="Times New Roman" w:eastAsia="Times New Roman" w:hAnsi="Times New Roman" w:cs="Times New Roman"/>
          <w:color w:val="000000"/>
          <w:sz w:val="24"/>
          <w:szCs w:val="24"/>
        </w:rPr>
        <w:t>4. – С. 1077-1097.</w:t>
      </w:r>
    </w:p>
    <w:p w14:paraId="000000AB"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Seeman, Don. (2004). The Watcher at the Window: Cultural Poetics of a Biblical Motif. </w:t>
      </w:r>
      <w:r w:rsidRPr="002005C2">
        <w:rPr>
          <w:rFonts w:ascii="Times New Roman" w:hAnsi="Times New Roman"/>
          <w:color w:val="000000"/>
          <w:sz w:val="24"/>
          <w:lang w:val="en-US"/>
        </w:rPr>
        <w:t xml:space="preserve">Prooftexts: A Journal of Jewish Literary History. </w:t>
      </w:r>
      <w:r w:rsidRPr="002005C2">
        <w:rPr>
          <w:rFonts w:ascii="Times New Roman" w:eastAsia="Times New Roman" w:hAnsi="Times New Roman" w:cs="Times New Roman"/>
          <w:color w:val="000000"/>
          <w:sz w:val="24"/>
          <w:szCs w:val="24"/>
        </w:rPr>
        <w:t xml:space="preserve">24. 1-50. 10.2979/PFT.2004.24.1.1. </w:t>
      </w:r>
    </w:p>
    <w:p w14:paraId="000000AC"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color w:val="000000"/>
          <w:sz w:val="24"/>
          <w:szCs w:val="24"/>
          <w:lang w:val="en-US"/>
        </w:rPr>
        <w:t>Wazana N. “Rahab: The Unlikely Foreign Woman of Jericho (Joshua 2)”, in: A. Berlejung and M. Grohmann (eds.), Foreign Women – Women in Foreign Lands, (ORA 35), Tübingen: Mohr Siebeck, 2019, pp. 39-61 // Foreign Women – Women in Foreign Lands.</w:t>
      </w:r>
    </w:p>
    <w:p w14:paraId="000000AD"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Younger, K. Lawson. Ancient conquest accounts: A study in ancient Near Eastern and Biblical history writing (JSOT Supplement Series, vol. 98). </w:t>
      </w:r>
      <w:r w:rsidRPr="002005C2">
        <w:rPr>
          <w:rFonts w:ascii="Times New Roman" w:eastAsia="Times New Roman" w:hAnsi="Times New Roman" w:cs="Times New Roman"/>
          <w:color w:val="000000"/>
          <w:sz w:val="24"/>
          <w:szCs w:val="24"/>
        </w:rPr>
        <w:t>Sheffield, 1990.</w:t>
      </w:r>
    </w:p>
    <w:p w14:paraId="000000AE"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05C2">
        <w:rPr>
          <w:rFonts w:ascii="Times New Roman" w:eastAsia="Times New Roman" w:hAnsi="Times New Roman" w:cs="Times New Roman"/>
          <w:color w:val="000000"/>
          <w:sz w:val="24"/>
          <w:szCs w:val="24"/>
          <w:lang w:val="en-US"/>
        </w:rPr>
        <w:t xml:space="preserve">Konstantinos Kapparis (2018). Prostitution in the Ancient Greek World. </w:t>
      </w:r>
      <w:r w:rsidRPr="002005C2">
        <w:rPr>
          <w:rFonts w:ascii="Times New Roman" w:eastAsia="Times New Roman" w:hAnsi="Times New Roman" w:cs="Times New Roman"/>
          <w:color w:val="000000"/>
          <w:sz w:val="24"/>
          <w:szCs w:val="24"/>
        </w:rPr>
        <w:t>De Gruyter. pp. 6, 47. 139, 178–182, 210</w:t>
      </w:r>
    </w:p>
    <w:p w14:paraId="000000AF" w14:textId="77777777" w:rsidR="00D63BB1" w:rsidRPr="002005C2" w:rsidRDefault="00EE2F26" w:rsidP="0032685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color w:val="000000"/>
          <w:sz w:val="24"/>
          <w:szCs w:val="24"/>
          <w:lang w:val="en-US"/>
        </w:rPr>
        <w:t>Streete, G.C., The Strange Woman: Power and Sex in the Bible, Louisville, KY 1997</w:t>
      </w:r>
    </w:p>
    <w:p w14:paraId="2A68220E" w14:textId="77777777" w:rsidR="00193221" w:rsidRPr="002005C2" w:rsidRDefault="00EE2F26" w:rsidP="00193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color w:val="000000"/>
          <w:sz w:val="24"/>
          <w:szCs w:val="24"/>
          <w:lang w:val="en-US"/>
        </w:rPr>
        <w:t>Westermann, C. Genesis 12-36: a Continental commentary. Translated from the 2nd German edition, 1976 by Scullion J.J. / C. Westermann. — Minneapolis :  Fortress Press, 1994. — 636 c.</w:t>
      </w:r>
    </w:p>
    <w:p w14:paraId="3DEF3F96" w14:textId="77777777" w:rsidR="00193221" w:rsidRPr="002005C2" w:rsidRDefault="00AB03D5" w:rsidP="00193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sz w:val="24"/>
          <w:szCs w:val="24"/>
          <w:lang w:val="en-US"/>
        </w:rPr>
        <w:t>Y. Zakovitch. Humor and theology or the successful failure of Israelite intelligence: A literary-folkloric approach to Joshua 2” // Susan Niditch (ed.). Text and tradition: The Hebrew Bible and folklore, P. 75-89. Atlanta, 1990] [Elie Assis.The Choice to Serve God and Assist His People: Rahab and Yael. Biblica , 2004, Vol. 85, No. 1 (2004), pp. 82-90</w:t>
      </w:r>
    </w:p>
    <w:p w14:paraId="40095466" w14:textId="77777777" w:rsidR="00193221" w:rsidRPr="002005C2" w:rsidRDefault="00000000" w:rsidP="00193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0" w:history="1">
        <w:r w:rsidR="00193221" w:rsidRPr="002005C2">
          <w:rPr>
            <w:rStyle w:val="af"/>
            <w:rFonts w:ascii="Times New Roman" w:eastAsia="Times New Roman" w:hAnsi="Times New Roman" w:cs="Times New Roman"/>
            <w:sz w:val="24"/>
            <w:szCs w:val="24"/>
            <w:lang w:val="en-US"/>
          </w:rPr>
          <w:t>https://publications.hse.ru/books/222389740</w:t>
        </w:r>
      </w:hyperlink>
    </w:p>
    <w:p w14:paraId="3F9875E0" w14:textId="77777777" w:rsidR="00193221" w:rsidRPr="002005C2" w:rsidRDefault="00000000" w:rsidP="00193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hyperlink r:id="rId11" w:history="1">
        <w:r w:rsidR="00193221" w:rsidRPr="002005C2">
          <w:rPr>
            <w:rStyle w:val="af"/>
            <w:rFonts w:ascii="Times New Roman" w:eastAsia="Times New Roman" w:hAnsi="Times New Roman" w:cs="Times New Roman"/>
            <w:sz w:val="24"/>
            <w:szCs w:val="24"/>
            <w:lang w:val="en-US"/>
          </w:rPr>
          <w:t>https://www.amazon.com/Hohelied-Yair-Zakovitch/dp/3451268302</w:t>
        </w:r>
      </w:hyperlink>
    </w:p>
    <w:p w14:paraId="228C755F" w14:textId="62FF00FD" w:rsidR="00172DC4" w:rsidRPr="000936E1" w:rsidRDefault="00172DC4" w:rsidP="00193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2005C2">
        <w:rPr>
          <w:rFonts w:ascii="Times New Roman" w:eastAsia="Times New Roman" w:hAnsi="Times New Roman" w:cs="Times New Roman"/>
          <w:sz w:val="24"/>
          <w:szCs w:val="24"/>
        </w:rPr>
        <w:t>Е. М. Мелетинский, Герой волшебной сказки. Происхождение образа, изд. восточной литературы, М. 1958</w:t>
      </w:r>
    </w:p>
    <w:p w14:paraId="08386F93" w14:textId="77777777" w:rsidR="000936E1" w:rsidRDefault="000936E1" w:rsidP="000936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0936E1">
      <w:footerReference w:type="even" r:id="rId12"/>
      <w:footerReference w:type="default" r:id="rId13"/>
      <w:type w:val="continuous"/>
      <w:pgSz w:w="11900" w:h="16840"/>
      <w:pgMar w:top="1134" w:right="1134" w:bottom="1134" w:left="11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CD52" w14:textId="77777777" w:rsidR="0029470C" w:rsidRDefault="0029470C">
      <w:pPr>
        <w:spacing w:after="0" w:line="240" w:lineRule="auto"/>
      </w:pPr>
      <w:r>
        <w:separator/>
      </w:r>
    </w:p>
  </w:endnote>
  <w:endnote w:type="continuationSeparator" w:id="0">
    <w:p w14:paraId="6EB11980" w14:textId="77777777" w:rsidR="0029470C" w:rsidRDefault="0029470C">
      <w:pPr>
        <w:spacing w:after="0" w:line="240" w:lineRule="auto"/>
      </w:pPr>
      <w:r>
        <w:continuationSeparator/>
      </w:r>
    </w:p>
  </w:endnote>
  <w:endnote w:type="continuationNotice" w:id="1">
    <w:p w14:paraId="0CE05A1F" w14:textId="77777777" w:rsidR="0029470C" w:rsidRDefault="00294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EE2F26" w:rsidRDefault="00EE2F26">
    <w:pPr>
      <w:pBdr>
        <w:top w:val="nil"/>
        <w:left w:val="nil"/>
        <w:bottom w:val="nil"/>
        <w:right w:val="nil"/>
        <w:between w:val="nil"/>
      </w:pBdr>
      <w:tabs>
        <w:tab w:val="center" w:pos="4677"/>
        <w:tab w:val="right" w:pos="9355"/>
      </w:tabs>
      <w:spacing w:after="0" w:line="240" w:lineRule="auto"/>
      <w:jc w:val="right"/>
      <w:rPr>
        <w:color w:val="000000"/>
        <w:sz w:val="24"/>
        <w:szCs w:val="24"/>
      </w:rPr>
    </w:pPr>
  </w:p>
  <w:p w14:paraId="000000C3" w14:textId="77777777" w:rsidR="00EE2F26" w:rsidRPr="0032685C" w:rsidRDefault="00EE2F26" w:rsidP="0032685C">
    <w:pPr>
      <w:pBdr>
        <w:top w:val="nil"/>
        <w:left w:val="nil"/>
        <w:bottom w:val="nil"/>
        <w:right w:val="nil"/>
        <w:between w:val="nil"/>
      </w:pBdr>
      <w:tabs>
        <w:tab w:val="center" w:pos="4677"/>
        <w:tab w:val="right" w:pos="9355"/>
      </w:tabs>
      <w:spacing w:after="0" w:line="240" w:lineRule="auto"/>
      <w:ind w:right="360"/>
      <w:rPr>
        <w:color w:val="000000"/>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6D7A3740" w:rsidR="00EE2F26" w:rsidRDefault="00EE2F2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719E4">
      <w:rPr>
        <w:noProof/>
        <w:color w:val="000000"/>
        <w:sz w:val="24"/>
        <w:szCs w:val="24"/>
      </w:rPr>
      <w:t>16</w:t>
    </w:r>
    <w:r>
      <w:rPr>
        <w:color w:val="000000"/>
        <w:sz w:val="24"/>
        <w:szCs w:val="24"/>
      </w:rPr>
      <w:fldChar w:fldCharType="end"/>
    </w:r>
  </w:p>
  <w:p w14:paraId="000000C1" w14:textId="77777777" w:rsidR="00EE2F26" w:rsidRPr="0032685C" w:rsidRDefault="00EE2F26" w:rsidP="0032685C">
    <w:pPr>
      <w:pBdr>
        <w:top w:val="nil"/>
        <w:left w:val="nil"/>
        <w:bottom w:val="nil"/>
        <w:right w:val="nil"/>
        <w:between w:val="nil"/>
      </w:pBdr>
      <w:tabs>
        <w:tab w:val="center" w:pos="4677"/>
        <w:tab w:val="right" w:pos="9355"/>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F5AC" w14:textId="77777777" w:rsidR="0029470C" w:rsidRDefault="0029470C">
      <w:pPr>
        <w:spacing w:after="0" w:line="240" w:lineRule="auto"/>
      </w:pPr>
      <w:r>
        <w:separator/>
      </w:r>
    </w:p>
  </w:footnote>
  <w:footnote w:type="continuationSeparator" w:id="0">
    <w:p w14:paraId="1BECEC85" w14:textId="77777777" w:rsidR="0029470C" w:rsidRDefault="0029470C">
      <w:pPr>
        <w:spacing w:after="0" w:line="240" w:lineRule="auto"/>
      </w:pPr>
      <w:r>
        <w:continuationSeparator/>
      </w:r>
    </w:p>
  </w:footnote>
  <w:footnote w:type="continuationNotice" w:id="1">
    <w:p w14:paraId="3A551919" w14:textId="77777777" w:rsidR="0029470C" w:rsidRDefault="0029470C">
      <w:pPr>
        <w:spacing w:after="0" w:line="240" w:lineRule="auto"/>
      </w:pPr>
    </w:p>
  </w:footnote>
  <w:footnote w:id="2">
    <w:p w14:paraId="000000B2" w14:textId="7D9203CD"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Классификация сюжетных мотивов, основанная на работах Аарне-Томпсона о типах волшебной сказки и значительно дополненная, представлена в трехтомной работе Г.-Й. Утера </w:t>
      </w:r>
      <w:r w:rsidR="00476C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Типы международных народных сказок: классификация и библиография, основанная на системе Антти Аарне и Стит Томпсона</w:t>
      </w:r>
      <w:r w:rsidR="00476C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(Uther, 2004). Образные мотивы, в свою очередь, представлены в составленной А.</w:t>
      </w:r>
      <w:r w:rsidR="00476C8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Аарне и дополненной С. Томпсоном работе </w:t>
      </w:r>
      <w:r w:rsidR="00476C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Индекс мотивов народной литературы: классификация элементов повествования в народных сказках, балладах, мифах, баснях, средневековых романах, образцах, баснях, анекдотах и местных легендах</w:t>
      </w:r>
      <w:r w:rsidR="00476C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(Thompson, 1958).</w:t>
      </w:r>
    </w:p>
  </w:footnote>
  <w:footnote w:id="3">
    <w:p w14:paraId="000000B3" w14:textId="77777777"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Начиная работу над книгой, Гастер планировал подготовить издание работы Фрэзера в обновленном и дополненном виде, однако впоследствии его книга приобрела статус самостоятельного научного труда.</w:t>
      </w:r>
    </w:p>
  </w:footnote>
  <w:footnote w:id="4">
    <w:p w14:paraId="5730FF50" w14:textId="77777777" w:rsidR="00AB03D5" w:rsidRDefault="00AB03D5" w:rsidP="00AB03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Автор предпринимает работу по выявлению фольклорных мотивов в ограниченном корпусе ветхозаветных текстов (Быт. 16, 18-19, 21–22, 28). Кроме того, Ирвин вводит понятие традиционного эпизода и указывает на такие эпизоды в рассматриваемом корпусе. В этом смысле ее подход близок к методам исследователей-структуралистов.</w:t>
      </w:r>
    </w:p>
  </w:footnote>
  <w:footnote w:id="5">
    <w:p w14:paraId="0DBF76C2" w14:textId="77777777" w:rsidR="00AB03D5" w:rsidRDefault="00AB03D5" w:rsidP="00AB03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Отправной точкой исследования стал анализ эпизода, в котором происходит разрушение Содома (Быт. 19), и двух родственных библейских повествований: об изнасиловании наложницы в Гиве (Суд. 19-21) и о разрушении Иерихона (Нав. 2). Цель работы состояла в том, чтобы оценить функцию повторяющихся мотивов в этих рассказах с учетом социально-религиозного контекста древнего Израиля. Филдс понимает под мотивом повторяющийся элемент нарративного текста и не обращается к сравнительному анализу.</w:t>
      </w:r>
    </w:p>
  </w:footnote>
  <w:footnote w:id="6">
    <w:p w14:paraId="000000B6" w14:textId="1BC804CC"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Публичная женщина</w:t>
      </w:r>
      <w:r>
        <w:rPr>
          <w:rFonts w:ascii="Times New Roman" w:eastAsia="Times New Roman" w:hAnsi="Times New Roman" w:cs="Times New Roman"/>
          <w:color w:val="000000"/>
          <w:sz w:val="20"/>
          <w:szCs w:val="20"/>
        </w:rPr>
        <w:t xml:space="preserve"> - Синодальный перевод «блудница» не передает смысл еврейского слова </w:t>
      </w:r>
      <w:r>
        <w:rPr>
          <w:rFonts w:ascii="Times New Roman" w:eastAsia="Times New Roman" w:hAnsi="Times New Roman" w:cs="Times New Roman"/>
          <w:sz w:val="20"/>
          <w:szCs w:val="20"/>
        </w:rPr>
        <w:t>zônā</w:t>
      </w:r>
      <w:r>
        <w:rPr>
          <w:rFonts w:ascii="Times New Roman" w:eastAsia="Times New Roman" w:hAnsi="Times New Roman" w:cs="Times New Roman"/>
          <w:color w:val="000000"/>
          <w:sz w:val="20"/>
          <w:szCs w:val="20"/>
        </w:rPr>
        <w:t>. Речь идет не о любви к запретному сексу, а о способе женщины</w:t>
      </w:r>
      <w:r w:rsidR="007E20D0" w:rsidRPr="007E20D0">
        <w:rPr>
          <w:rFonts w:ascii="Times New Roman" w:eastAsia="Times New Roman" w:hAnsi="Times New Roman" w:cs="Times New Roman"/>
          <w:color w:val="000000"/>
          <w:sz w:val="20"/>
          <w:szCs w:val="20"/>
        </w:rPr>
        <w:t xml:space="preserve">, </w:t>
      </w:r>
      <w:r w:rsidR="007E20D0">
        <w:rPr>
          <w:rFonts w:ascii="Times New Roman" w:eastAsia="Times New Roman" w:hAnsi="Times New Roman" w:cs="Times New Roman"/>
          <w:color w:val="000000"/>
          <w:sz w:val="20"/>
          <w:szCs w:val="20"/>
        </w:rPr>
        <w:t>не имеющей му</w:t>
      </w:r>
      <w:r w:rsidR="007E20D0" w:rsidRPr="007E20D0">
        <w:rPr>
          <w:rFonts w:ascii="Times New Roman" w:eastAsia="Times New Roman" w:hAnsi="Times New Roman" w:cs="Times New Roman"/>
          <w:color w:val="000000"/>
          <w:sz w:val="20"/>
          <w:szCs w:val="20"/>
        </w:rPr>
        <w:t>жа,</w:t>
      </w:r>
      <w:r w:rsidRPr="007E20D0">
        <w:rPr>
          <w:rFonts w:ascii="Times New Roman" w:eastAsia="Times New Roman" w:hAnsi="Times New Roman" w:cs="Times New Roman"/>
          <w:color w:val="000000"/>
          <w:sz w:val="20"/>
          <w:szCs w:val="20"/>
        </w:rPr>
        <w:t xml:space="preserve"> заработать деньги на жизнь. П</w:t>
      </w:r>
      <w:r w:rsidR="007E20D0" w:rsidRPr="007E20D0">
        <w:rPr>
          <w:rFonts w:ascii="Times New Roman" w:eastAsia="Times New Roman" w:hAnsi="Times New Roman" w:cs="Times New Roman"/>
          <w:color w:val="000000"/>
          <w:sz w:val="20"/>
          <w:szCs w:val="20"/>
        </w:rPr>
        <w:t>еревод «проститутка» также кажется неудачным, поскольку</w:t>
      </w:r>
      <w:r w:rsidRPr="007E20D0">
        <w:rPr>
          <w:rFonts w:ascii="Times New Roman" w:eastAsia="Times New Roman" w:hAnsi="Times New Roman" w:cs="Times New Roman"/>
          <w:color w:val="000000"/>
          <w:sz w:val="20"/>
          <w:szCs w:val="20"/>
        </w:rPr>
        <w:t>, как видно</w:t>
      </w:r>
      <w:r w:rsidR="007E20D0" w:rsidRPr="007E20D0">
        <w:rPr>
          <w:rFonts w:ascii="Times New Roman" w:eastAsia="Times New Roman" w:hAnsi="Times New Roman" w:cs="Times New Roman"/>
          <w:color w:val="000000"/>
          <w:sz w:val="20"/>
          <w:szCs w:val="20"/>
        </w:rPr>
        <w:t>, в частности,</w:t>
      </w:r>
      <w:r w:rsidRPr="007E20D0">
        <w:rPr>
          <w:rFonts w:ascii="Times New Roman" w:eastAsia="Times New Roman" w:hAnsi="Times New Roman" w:cs="Times New Roman"/>
          <w:color w:val="000000"/>
          <w:sz w:val="20"/>
          <w:szCs w:val="20"/>
        </w:rPr>
        <w:t xml:space="preserve"> из данного текста, положение публичной женщины в мире древнего Ближнего Востока отличалось от поставленной на поток проституции в больших городах современности. Раав живет и принимает</w:t>
      </w:r>
      <w:r>
        <w:rPr>
          <w:rFonts w:ascii="Times New Roman" w:eastAsia="Times New Roman" w:hAnsi="Times New Roman" w:cs="Times New Roman"/>
          <w:color w:val="000000"/>
          <w:sz w:val="20"/>
          <w:szCs w:val="20"/>
        </w:rPr>
        <w:t xml:space="preserve"> гостей в собственном доме (возможно, выполняя также и функции трактирщицы), она сохраняет связь со своим родом и продолжает быть его членом. </w:t>
      </w:r>
    </w:p>
  </w:footnote>
  <w:footnote w:id="7">
    <w:p w14:paraId="000000B7" w14:textId="77777777"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Предали заклятью и уничтожили</w:t>
      </w:r>
      <w:r>
        <w:rPr>
          <w:rFonts w:ascii="Times New Roman" w:eastAsia="Times New Roman" w:hAnsi="Times New Roman" w:cs="Times New Roman"/>
          <w:color w:val="000000"/>
          <w:sz w:val="20"/>
          <w:szCs w:val="20"/>
        </w:rPr>
        <w:t xml:space="preserve"> – употребленный здесь еврейский глагол </w:t>
      </w:r>
      <w:r>
        <w:rPr>
          <w:rFonts w:ascii="Times New Roman" w:eastAsia="Times New Roman" w:hAnsi="Times New Roman" w:cs="Times New Roman"/>
          <w:sz w:val="20"/>
          <w:szCs w:val="20"/>
        </w:rPr>
        <w:t xml:space="preserve">heḥĕrim </w:t>
      </w:r>
      <w:r>
        <w:rPr>
          <w:rFonts w:ascii="Times New Roman" w:eastAsia="Times New Roman" w:hAnsi="Times New Roman" w:cs="Times New Roman"/>
          <w:color w:val="000000"/>
          <w:sz w:val="20"/>
          <w:szCs w:val="20"/>
        </w:rPr>
        <w:t>вряд ли может быть передан по-русски одним словом. Речь идет о ритуальном уничтожении города со всеми его обитателями и их имуществом, причем уничтожаемое трактуется как «заклятое», т.е. «отданное» божеству, поэтому «заклятые» живые существа не могут быть оставлены в живых, а «заклятые» вещи не могут больше использоваться. См. Иис Нав 6:16-18, 20, 23.</w:t>
      </w:r>
    </w:p>
  </w:footnote>
  <w:footnote w:id="8">
    <w:p w14:paraId="000000B8" w14:textId="4E3362B0"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Верный знак</w:t>
      </w:r>
      <w:r>
        <w:rPr>
          <w:rFonts w:ascii="Times New Roman" w:eastAsia="Times New Roman" w:hAnsi="Times New Roman" w:cs="Times New Roman"/>
          <w:color w:val="000000"/>
          <w:sz w:val="20"/>
          <w:szCs w:val="20"/>
        </w:rPr>
        <w:t xml:space="preserve"> – Клятвы и договоры в библейском повествовании часто сопровождаются знаками-символами </w:t>
      </w:r>
      <w:r>
        <w:rPr>
          <w:rFonts w:ascii="Times New Roman" w:eastAsia="Times New Roman" w:hAnsi="Times New Roman" w:cs="Times New Roman"/>
          <w:sz w:val="20"/>
          <w:szCs w:val="20"/>
        </w:rPr>
        <w:t xml:space="preserve">(ˀôṯ). </w:t>
      </w:r>
      <w:r>
        <w:rPr>
          <w:rFonts w:ascii="Times New Roman" w:eastAsia="Times New Roman" w:hAnsi="Times New Roman" w:cs="Times New Roman"/>
          <w:color w:val="000000"/>
          <w:sz w:val="20"/>
          <w:szCs w:val="20"/>
        </w:rPr>
        <w:t>Так, обрезание – знак договора между Богом и Авраамом (Быт 17:11); в ночь Пасхи кровь на дверных косяках и дверной притолоке служит знаком, что ЯХВЕ пощадит находящихся в этом доме (Исх 12:3). В истории Раав таким знаком-символом служит алый шнурок (Нав 2:18,</w:t>
      </w:r>
      <w:r w:rsidR="00DC3F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21)</w:t>
      </w:r>
    </w:p>
  </w:footnote>
  <w:footnote w:id="9">
    <w:p w14:paraId="000000B9" w14:textId="77777777"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Вот условие, при котором мы не виновны – </w:t>
      </w:r>
      <w:r>
        <w:rPr>
          <w:rFonts w:ascii="Times New Roman" w:eastAsia="Times New Roman" w:hAnsi="Times New Roman" w:cs="Times New Roman"/>
          <w:color w:val="000000"/>
          <w:sz w:val="20"/>
          <w:szCs w:val="20"/>
        </w:rPr>
        <w:t>В мире Библии, да и вообще на древнем Ближнем Востоке, клятва – это не просто торжественное обещание, а проклятие, которое клянущийся произносит против себя самого, и которое должно сбыться, если он не выполнит обещания. Поэтому, произнося такую клятву, клянущийся тщательно оговаривает, в каких случаях он будет не виновен и не подпадет под собственное проклятие (ср. Быт 24:2-8, 37-41).</w:t>
      </w:r>
    </w:p>
    <w:bookmarkStart w:id="2" w:name="_heading=h.2bn6wsx" w:colFirst="0" w:colLast="0"/>
    <w:bookmarkEnd w:id="2"/>
  </w:footnote>
  <w:footnote w:id="10">
    <w:p w14:paraId="7DEEDAC0" w14:textId="4D96BBED" w:rsidR="00EE2F26" w:rsidRDefault="00EE2F26">
      <w:pPr>
        <w:pStyle w:val="a5"/>
      </w:pPr>
      <w:bookmarkStart w:id="3" w:name="_heading=h.2bn6wsx" w:colFirst="0" w:colLast="0"/>
      <w:bookmarkEnd w:id="3"/>
      <w:r>
        <w:rPr>
          <w:rStyle w:val="a7"/>
        </w:rPr>
        <w:footnoteRef/>
      </w:r>
      <w:r>
        <w:t xml:space="preserve"> Перевод подготовлен нами специально для данной статьи. Он отчасти учитывает предшествовавший опыт работы М.Г. Селезнева над переводом книги Иисуса </w:t>
      </w:r>
      <w:r w:rsidRPr="00775BB7">
        <w:t>Навина (</w:t>
      </w:r>
      <w:r w:rsidR="00775BB7" w:rsidRPr="00775BB7">
        <w:t>Селезнев, 2003</w:t>
      </w:r>
      <w:r w:rsidRPr="00775BB7">
        <w:t>).</w:t>
      </w:r>
    </w:p>
  </w:footnote>
  <w:footnote w:id="11">
    <w:p w14:paraId="000000BA" w14:textId="77777777"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Здесь и далее для определения «трикстера» используется подход Babcock-Abrahams 1975</w:t>
      </w:r>
    </w:p>
  </w:footnote>
  <w:footnote w:id="12">
    <w:p w14:paraId="0691D0BA" w14:textId="6A5B4D55" w:rsidR="00B304B5" w:rsidRDefault="00B304B5">
      <w:pPr>
        <w:pStyle w:val="a5"/>
      </w:pPr>
      <w:r>
        <w:rPr>
          <w:rStyle w:val="a7"/>
        </w:rPr>
        <w:footnoteRef/>
      </w:r>
      <w:r>
        <w:t xml:space="preserve"> </w:t>
      </w:r>
      <w:r w:rsidRPr="00B304B5">
        <w:t>ср. Эней, который выносит из Трои богов-пенатов, чтобы основать новую Трою, т.е. продолжить племя троянцев</w:t>
      </w:r>
      <w:r>
        <w:t xml:space="preserve"> (</w:t>
      </w:r>
      <w:r w:rsidRPr="00B304B5">
        <w:t>Дионисий Галикарнасский. Римские древности. I, 67-68</w:t>
      </w:r>
      <w:r>
        <w:t>)</w:t>
      </w:r>
    </w:p>
  </w:footnote>
  <w:footnote w:id="13">
    <w:p w14:paraId="000000BC" w14:textId="77777777"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Г. Гункель (Gunkel, 1932), отмечая важность этого сюжетного мотива в истории о Раав, называет Нав. 2 «сагой о чужеземном гостеприимстве».</w:t>
      </w:r>
    </w:p>
  </w:footnote>
  <w:footnote w:id="14">
    <w:p w14:paraId="000000BD" w14:textId="77777777" w:rsidR="00EE2F26" w:rsidRPr="00E3748F"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См. напр. индекс мотивов Аарне-Томпсона: Q151.6. </w:t>
      </w:r>
      <w:r w:rsidRPr="00E3748F">
        <w:rPr>
          <w:rFonts w:ascii="Times New Roman" w:eastAsia="Times New Roman" w:hAnsi="Times New Roman" w:cs="Times New Roman"/>
          <w:color w:val="000000"/>
          <w:sz w:val="20"/>
          <w:szCs w:val="20"/>
          <w:lang w:val="en-US"/>
        </w:rPr>
        <w:t>Life spared as reward for hospitality., †Q151.3. Hospitable person saved from death., Q150.1.1. Lot and family rewarded by being saved from destruction of city., †Q45. Hospitality rewarded, †Q45.1.3. Hospitality to saint repaid: neither he nor his posterity will ever be hurt by venomous creatures</w:t>
      </w:r>
    </w:p>
  </w:footnote>
  <w:footnote w:id="15">
    <w:p w14:paraId="000000BE" w14:textId="33018A2A" w:rsidR="00EE2F2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r w:rsidR="00094A03">
        <w:rPr>
          <w:rFonts w:ascii="Times New Roman" w:eastAsia="Times New Roman" w:hAnsi="Times New Roman" w:cs="Times New Roman"/>
          <w:color w:val="000000"/>
          <w:sz w:val="20"/>
          <w:szCs w:val="20"/>
        </w:rPr>
        <w:t xml:space="preserve">другой части </w:t>
      </w:r>
      <w:r>
        <w:rPr>
          <w:rFonts w:ascii="Times New Roman" w:eastAsia="Times New Roman" w:hAnsi="Times New Roman" w:cs="Times New Roman"/>
          <w:color w:val="000000"/>
          <w:sz w:val="20"/>
          <w:szCs w:val="20"/>
        </w:rPr>
        <w:t xml:space="preserve">истории Самсона </w:t>
      </w:r>
      <w:r>
        <w:rPr>
          <w:rFonts w:ascii="Times New Roman" w:eastAsia="Times New Roman" w:hAnsi="Times New Roman" w:cs="Times New Roman"/>
          <w:sz w:val="20"/>
          <w:szCs w:val="20"/>
        </w:rPr>
        <w:t>преломляется еще один мотив</w:t>
      </w:r>
      <w:r>
        <w:rPr>
          <w:rFonts w:ascii="Times New Roman" w:eastAsia="Times New Roman" w:hAnsi="Times New Roman" w:cs="Times New Roman"/>
          <w:color w:val="000000"/>
          <w:sz w:val="20"/>
          <w:szCs w:val="20"/>
        </w:rPr>
        <w:t>: «чужая» женщина не помогает народу Израиля, а наоборот предает героя, оставаясь верной своему народу.</w:t>
      </w:r>
    </w:p>
    <w:p w14:paraId="000000BF" w14:textId="77777777" w:rsidR="00EE2F26" w:rsidRPr="00B01396" w:rsidRDefault="00EE2F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Филистимляне просят Далиду, возлюбленную Самсона, выведать у героя тайну его силы, обещая ей тысячу сто сиклей серебра от каждого. Далида соглашается и трижды пытается выведать у Самсона ответ и передает его филистимлянам. В четвертый раз Самсон открывает Далиде правду. Она бреет его голову, лишая героя силы. Филистимляне выкалывают ем</w:t>
      </w:r>
      <w:r w:rsidRPr="00B01396">
        <w:rPr>
          <w:rFonts w:ascii="Times New Roman" w:eastAsia="Times New Roman" w:hAnsi="Times New Roman" w:cs="Times New Roman"/>
          <w:color w:val="000000"/>
          <w:sz w:val="20"/>
          <w:szCs w:val="20"/>
        </w:rPr>
        <w:t>у глаза и отправляют его в заточение</w:t>
      </w:r>
    </w:p>
  </w:footnote>
  <w:footnote w:id="16">
    <w:p w14:paraId="0B92D72A" w14:textId="2EE27C4F" w:rsidR="00B267AE" w:rsidRDefault="00B267AE" w:rsidP="00B267AE">
      <w:pPr>
        <w:pStyle w:val="a5"/>
      </w:pPr>
      <w:r w:rsidRPr="00B01396">
        <w:rPr>
          <w:rStyle w:val="a7"/>
        </w:rPr>
        <w:footnoteRef/>
      </w:r>
      <w:r w:rsidRPr="00B01396">
        <w:t xml:space="preserve"> Замечание </w:t>
      </w:r>
      <w:r w:rsidRPr="0032685C">
        <w:t>Я.Д. Эйделькинда</w:t>
      </w:r>
      <w:r w:rsidR="00B01396">
        <w:t xml:space="preserve"> </w:t>
      </w:r>
      <w:r w:rsidR="00B01396" w:rsidRPr="005F489C">
        <w:t>(</w:t>
      </w:r>
      <w:r w:rsidR="00A860E8" w:rsidRPr="00A860E8">
        <w:t>Zakovitch, 2004</w:t>
      </w:r>
      <w:r w:rsidR="00B01396" w:rsidRPr="005F489C">
        <w:t>)</w:t>
      </w:r>
      <w:r w:rsidRPr="0032685C">
        <w:t>.</w:t>
      </w:r>
      <w:r>
        <w:t xml:space="preserve"> </w:t>
      </w:r>
    </w:p>
  </w:footnote>
  <w:footnote w:id="17">
    <w:p w14:paraId="62924027" w14:textId="1FBA595A" w:rsidR="009C6B5A" w:rsidRDefault="009C6B5A" w:rsidP="009C6B5A">
      <w:pPr>
        <w:pStyle w:val="a5"/>
      </w:pPr>
      <w:r>
        <w:rPr>
          <w:rStyle w:val="a7"/>
        </w:rPr>
        <w:footnoteRef/>
      </w:r>
      <w:r>
        <w:t xml:space="preserve"> Зам</w:t>
      </w:r>
      <w:r w:rsidRPr="009C6B5A">
        <w:t>ечание Я.Д. Эйделькинда (устно).</w:t>
      </w:r>
      <w:r>
        <w:t xml:space="preserve"> </w:t>
      </w:r>
    </w:p>
  </w:footnote>
  <w:footnote w:id="18">
    <w:p w14:paraId="47DBC118" w14:textId="77777777" w:rsidR="00EE2F26" w:rsidRPr="00EC4E07" w:rsidRDefault="00EE2F26" w:rsidP="001F565D">
      <w:pPr>
        <w:pStyle w:val="a5"/>
      </w:pPr>
      <w:r w:rsidRPr="00EC4E07">
        <w:rPr>
          <w:rStyle w:val="a7"/>
        </w:rPr>
        <w:footnoteRef/>
      </w:r>
      <w:r w:rsidRPr="00EC4E07">
        <w:t xml:space="preserve"> 1 Цар 19 и 2 Цар 6 объединены в одну графу, т.к. представляют одну историю.</w:t>
      </w:r>
    </w:p>
  </w:footnote>
  <w:footnote w:id="19">
    <w:p w14:paraId="548B99E6" w14:textId="77777777" w:rsidR="00EE2F26" w:rsidRDefault="00EE2F26" w:rsidP="001F565D">
      <w:pPr>
        <w:pStyle w:val="a5"/>
      </w:pPr>
      <w:r>
        <w:rPr>
          <w:rStyle w:val="a7"/>
        </w:rPr>
        <w:footnoteRef/>
      </w:r>
      <w:r>
        <w:t xml:space="preserve"> </w:t>
      </w:r>
      <w:r w:rsidRPr="00990FB8">
        <w:t>Ревекка проявляет себя как архетип трикстера/ «находчивой женщины» в 27 главе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EC0"/>
    <w:multiLevelType w:val="multilevel"/>
    <w:tmpl w:val="1C52F94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09F4CAE"/>
    <w:multiLevelType w:val="multilevel"/>
    <w:tmpl w:val="F262285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272CF0"/>
    <w:multiLevelType w:val="multilevel"/>
    <w:tmpl w:val="394ECB44"/>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9092FD9"/>
    <w:multiLevelType w:val="multilevel"/>
    <w:tmpl w:val="86722A4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 w15:restartNumberingAfterBreak="0">
    <w:nsid w:val="33EC236C"/>
    <w:multiLevelType w:val="multilevel"/>
    <w:tmpl w:val="4E8EF23C"/>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8B5365"/>
    <w:multiLevelType w:val="multilevel"/>
    <w:tmpl w:val="25520B6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F6554A"/>
    <w:multiLevelType w:val="multilevel"/>
    <w:tmpl w:val="92EAACD6"/>
    <w:lvl w:ilvl="0">
      <w:start w:val="1"/>
      <w:numFmt w:val="decimal"/>
      <w:lvlText w:val="%1."/>
      <w:lvlJc w:val="left"/>
      <w:pPr>
        <w:ind w:left="1428" w:hanging="360"/>
      </w:pPr>
      <w:rPr>
        <w:b/>
      </w:rPr>
    </w:lvl>
    <w:lvl w:ilvl="1">
      <w:start w:val="1"/>
      <w:numFmt w:val="decimal"/>
      <w:lvlText w:val="%1.%2"/>
      <w:lvlJc w:val="left"/>
      <w:pPr>
        <w:ind w:left="1428" w:hanging="360"/>
      </w:pPr>
      <w:rPr>
        <w:b/>
        <w:i/>
      </w:rPr>
    </w:lvl>
    <w:lvl w:ilvl="2">
      <w:start w:val="1"/>
      <w:numFmt w:val="decimal"/>
      <w:lvlText w:val="%1.%2.%3"/>
      <w:lvlJc w:val="left"/>
      <w:pPr>
        <w:ind w:left="1788" w:hanging="720"/>
      </w:pPr>
      <w:rPr>
        <w:b/>
        <w:i w:val="0"/>
      </w:rPr>
    </w:lvl>
    <w:lvl w:ilvl="3">
      <w:start w:val="1"/>
      <w:numFmt w:val="decimal"/>
      <w:lvlText w:val="%1.%2.%3.%4"/>
      <w:lvlJc w:val="left"/>
      <w:pPr>
        <w:ind w:left="1788" w:hanging="720"/>
      </w:pPr>
      <w:rPr>
        <w:b/>
        <w:i w:val="0"/>
      </w:r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7" w15:restartNumberingAfterBreak="0">
    <w:nsid w:val="4DDB0EA4"/>
    <w:multiLevelType w:val="multilevel"/>
    <w:tmpl w:val="99748E9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9AB35FE"/>
    <w:multiLevelType w:val="multilevel"/>
    <w:tmpl w:val="452E6242"/>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31620"/>
    <w:multiLevelType w:val="multilevel"/>
    <w:tmpl w:val="0E4CC4A4"/>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0E72330"/>
    <w:multiLevelType w:val="multilevel"/>
    <w:tmpl w:val="24AADDA8"/>
    <w:lvl w:ilvl="0">
      <w:start w:val="1"/>
      <w:numFmt w:val="decimal"/>
      <w:lvlText w:val="%1."/>
      <w:lvlJc w:val="left"/>
      <w:pPr>
        <w:ind w:left="1428" w:hanging="360"/>
      </w:pPr>
      <w:rPr>
        <w:b/>
      </w:rPr>
    </w:lvl>
    <w:lvl w:ilvl="1">
      <w:start w:val="1"/>
      <w:numFmt w:val="decimal"/>
      <w:lvlText w:val="%1.%2"/>
      <w:lvlJc w:val="left"/>
      <w:pPr>
        <w:ind w:left="1428" w:hanging="360"/>
      </w:pPr>
      <w:rPr>
        <w:b/>
        <w:i/>
      </w:rPr>
    </w:lvl>
    <w:lvl w:ilvl="2">
      <w:start w:val="1"/>
      <w:numFmt w:val="decimal"/>
      <w:lvlText w:val="%1.%2.%3"/>
      <w:lvlJc w:val="left"/>
      <w:pPr>
        <w:ind w:left="1788" w:hanging="720"/>
      </w:pPr>
      <w:rPr>
        <w:b/>
        <w:i w:val="0"/>
      </w:rPr>
    </w:lvl>
    <w:lvl w:ilvl="3">
      <w:start w:val="1"/>
      <w:numFmt w:val="decimal"/>
      <w:lvlText w:val="%1.%2.%3.%4"/>
      <w:lvlJc w:val="left"/>
      <w:pPr>
        <w:ind w:left="1788" w:hanging="720"/>
      </w:pPr>
      <w:rPr>
        <w:b/>
        <w:i w:val="0"/>
      </w:r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num w:numId="1" w16cid:durableId="1789348916">
    <w:abstractNumId w:val="1"/>
  </w:num>
  <w:num w:numId="2" w16cid:durableId="983505717">
    <w:abstractNumId w:val="7"/>
  </w:num>
  <w:num w:numId="3" w16cid:durableId="1986355904">
    <w:abstractNumId w:val="6"/>
  </w:num>
  <w:num w:numId="4" w16cid:durableId="1625767789">
    <w:abstractNumId w:val="9"/>
  </w:num>
  <w:num w:numId="5" w16cid:durableId="359820253">
    <w:abstractNumId w:val="8"/>
  </w:num>
  <w:num w:numId="6" w16cid:durableId="1305895485">
    <w:abstractNumId w:val="3"/>
  </w:num>
  <w:num w:numId="7" w16cid:durableId="454451431">
    <w:abstractNumId w:val="5"/>
  </w:num>
  <w:num w:numId="8" w16cid:durableId="1307399462">
    <w:abstractNumId w:val="0"/>
  </w:num>
  <w:num w:numId="9" w16cid:durableId="1846705823">
    <w:abstractNumId w:val="10"/>
  </w:num>
  <w:num w:numId="10" w16cid:durableId="1309476156">
    <w:abstractNumId w:val="2"/>
  </w:num>
  <w:num w:numId="11" w16cid:durableId="272593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1"/>
    <w:rsid w:val="0000483F"/>
    <w:rsid w:val="00007083"/>
    <w:rsid w:val="000928ED"/>
    <w:rsid w:val="000936E1"/>
    <w:rsid w:val="00094A03"/>
    <w:rsid w:val="000951F0"/>
    <w:rsid w:val="000A79C6"/>
    <w:rsid w:val="000B0A9F"/>
    <w:rsid w:val="000B7485"/>
    <w:rsid w:val="000C7474"/>
    <w:rsid w:val="000E6680"/>
    <w:rsid w:val="000F39D8"/>
    <w:rsid w:val="0010685A"/>
    <w:rsid w:val="00143DCD"/>
    <w:rsid w:val="0014737C"/>
    <w:rsid w:val="00172DC4"/>
    <w:rsid w:val="00193221"/>
    <w:rsid w:val="00195EC2"/>
    <w:rsid w:val="001A40FC"/>
    <w:rsid w:val="001F565D"/>
    <w:rsid w:val="002005C2"/>
    <w:rsid w:val="00202D50"/>
    <w:rsid w:val="00202E94"/>
    <w:rsid w:val="00204EEC"/>
    <w:rsid w:val="0021584C"/>
    <w:rsid w:val="00252604"/>
    <w:rsid w:val="00255190"/>
    <w:rsid w:val="00273042"/>
    <w:rsid w:val="00285412"/>
    <w:rsid w:val="0029470C"/>
    <w:rsid w:val="002A6FB5"/>
    <w:rsid w:val="002B7008"/>
    <w:rsid w:val="002B797E"/>
    <w:rsid w:val="002D18E8"/>
    <w:rsid w:val="002D5E4F"/>
    <w:rsid w:val="002E3708"/>
    <w:rsid w:val="002E7A41"/>
    <w:rsid w:val="0032520A"/>
    <w:rsid w:val="0032685C"/>
    <w:rsid w:val="00343970"/>
    <w:rsid w:val="003C47F9"/>
    <w:rsid w:val="003C5857"/>
    <w:rsid w:val="003D5198"/>
    <w:rsid w:val="003F1D68"/>
    <w:rsid w:val="004066FA"/>
    <w:rsid w:val="00413E96"/>
    <w:rsid w:val="00430019"/>
    <w:rsid w:val="00445184"/>
    <w:rsid w:val="00476C82"/>
    <w:rsid w:val="00484B74"/>
    <w:rsid w:val="004E7D70"/>
    <w:rsid w:val="004F3A87"/>
    <w:rsid w:val="00526BD7"/>
    <w:rsid w:val="005270B0"/>
    <w:rsid w:val="00580D76"/>
    <w:rsid w:val="00585EF8"/>
    <w:rsid w:val="005C18B2"/>
    <w:rsid w:val="005E02B4"/>
    <w:rsid w:val="005F489C"/>
    <w:rsid w:val="00653669"/>
    <w:rsid w:val="00661E66"/>
    <w:rsid w:val="0067397E"/>
    <w:rsid w:val="0067509F"/>
    <w:rsid w:val="006848E3"/>
    <w:rsid w:val="006A42FF"/>
    <w:rsid w:val="006C7506"/>
    <w:rsid w:val="006F1F88"/>
    <w:rsid w:val="007034F5"/>
    <w:rsid w:val="00763FD9"/>
    <w:rsid w:val="00765F38"/>
    <w:rsid w:val="007719E4"/>
    <w:rsid w:val="00775BB7"/>
    <w:rsid w:val="007B25BD"/>
    <w:rsid w:val="007B59E0"/>
    <w:rsid w:val="007B707E"/>
    <w:rsid w:val="007C2CC7"/>
    <w:rsid w:val="007D2639"/>
    <w:rsid w:val="007E20D0"/>
    <w:rsid w:val="008055E6"/>
    <w:rsid w:val="00815EA7"/>
    <w:rsid w:val="0083053E"/>
    <w:rsid w:val="00846D96"/>
    <w:rsid w:val="00857575"/>
    <w:rsid w:val="008A7128"/>
    <w:rsid w:val="008B3EAE"/>
    <w:rsid w:val="008C2D95"/>
    <w:rsid w:val="008C555E"/>
    <w:rsid w:val="00932E6E"/>
    <w:rsid w:val="009352F9"/>
    <w:rsid w:val="009411FB"/>
    <w:rsid w:val="00945C12"/>
    <w:rsid w:val="009572F7"/>
    <w:rsid w:val="00957584"/>
    <w:rsid w:val="00962ABE"/>
    <w:rsid w:val="009A1773"/>
    <w:rsid w:val="009B02CC"/>
    <w:rsid w:val="009B0DDB"/>
    <w:rsid w:val="009B1AC2"/>
    <w:rsid w:val="009B446C"/>
    <w:rsid w:val="009C4DFD"/>
    <w:rsid w:val="009C6B5A"/>
    <w:rsid w:val="009E346C"/>
    <w:rsid w:val="009F19DE"/>
    <w:rsid w:val="009F397F"/>
    <w:rsid w:val="00A04FAE"/>
    <w:rsid w:val="00A058BF"/>
    <w:rsid w:val="00A5375D"/>
    <w:rsid w:val="00A56F2F"/>
    <w:rsid w:val="00A82717"/>
    <w:rsid w:val="00A860E8"/>
    <w:rsid w:val="00AA3B83"/>
    <w:rsid w:val="00AA4995"/>
    <w:rsid w:val="00AB03D5"/>
    <w:rsid w:val="00AB1281"/>
    <w:rsid w:val="00AB26FF"/>
    <w:rsid w:val="00AE2206"/>
    <w:rsid w:val="00B01396"/>
    <w:rsid w:val="00B03100"/>
    <w:rsid w:val="00B267AE"/>
    <w:rsid w:val="00B304B5"/>
    <w:rsid w:val="00B31F44"/>
    <w:rsid w:val="00B4028E"/>
    <w:rsid w:val="00B46A92"/>
    <w:rsid w:val="00B86198"/>
    <w:rsid w:val="00B9047A"/>
    <w:rsid w:val="00BB470B"/>
    <w:rsid w:val="00BC3C29"/>
    <w:rsid w:val="00C368D5"/>
    <w:rsid w:val="00C5125E"/>
    <w:rsid w:val="00C64BD9"/>
    <w:rsid w:val="00C670AD"/>
    <w:rsid w:val="00C74542"/>
    <w:rsid w:val="00CB4D7D"/>
    <w:rsid w:val="00CB71EC"/>
    <w:rsid w:val="00CE582C"/>
    <w:rsid w:val="00CE6464"/>
    <w:rsid w:val="00CF5F07"/>
    <w:rsid w:val="00D03FCE"/>
    <w:rsid w:val="00D63BB1"/>
    <w:rsid w:val="00D96ED0"/>
    <w:rsid w:val="00DB0C75"/>
    <w:rsid w:val="00DC3F87"/>
    <w:rsid w:val="00E3748F"/>
    <w:rsid w:val="00E43D5D"/>
    <w:rsid w:val="00E81257"/>
    <w:rsid w:val="00EC1AC7"/>
    <w:rsid w:val="00ED68F0"/>
    <w:rsid w:val="00EE2F26"/>
    <w:rsid w:val="00F00C81"/>
    <w:rsid w:val="00F03EE9"/>
    <w:rsid w:val="00F108A1"/>
    <w:rsid w:val="00F122F9"/>
    <w:rsid w:val="00F134AB"/>
    <w:rsid w:val="00F376FD"/>
    <w:rsid w:val="00F44ED7"/>
    <w:rsid w:val="00F47C5A"/>
    <w:rsid w:val="00F57A9D"/>
    <w:rsid w:val="00F74BA2"/>
    <w:rsid w:val="00FA07C6"/>
    <w:rsid w:val="00FB1347"/>
    <w:rsid w:val="00FD620B"/>
    <w:rsid w:val="00FF413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7649"/>
  <w15:docId w15:val="{587FEC35-E13D-4C68-8885-DE5D09D3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12"/>
  </w:style>
  <w:style w:type="paragraph" w:styleId="1">
    <w:name w:val="heading 1"/>
    <w:basedOn w:val="a"/>
    <w:next w:val="a"/>
    <w:link w:val="10"/>
    <w:uiPriority w:val="9"/>
    <w:qFormat/>
    <w:rsid w:val="00880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52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0"/>
    <w:link w:val="30"/>
    <w:uiPriority w:val="9"/>
    <w:semiHidden/>
    <w:unhideWhenUsed/>
    <w:qFormat/>
    <w:rsid w:val="00D910C5"/>
    <w:pPr>
      <w:suppressAutoHyphens/>
      <w:spacing w:before="28" w:after="28" w:line="100" w:lineRule="atLeast"/>
      <w:outlineLvl w:val="2"/>
    </w:pPr>
    <w:rPr>
      <w:rFonts w:ascii="Times New Roman" w:eastAsia="Times New Roman" w:hAnsi="Times New Roman" w:cs="Times New Roman"/>
      <w:b/>
      <w:bCs/>
      <w:kern w:val="1"/>
      <w:sz w:val="27"/>
      <w:szCs w:val="27"/>
      <w:lang w:eastAsia="ar-SA"/>
    </w:rPr>
  </w:style>
  <w:style w:type="paragraph" w:styleId="4">
    <w:name w:val="heading 4"/>
    <w:basedOn w:val="a"/>
    <w:next w:val="a"/>
    <w:uiPriority w:val="9"/>
    <w:semiHidden/>
    <w:unhideWhenUsed/>
    <w:qFormat/>
    <w:rsid w:val="00AB1281"/>
    <w:pPr>
      <w:keepNext/>
      <w:keepLines/>
      <w:spacing w:before="240" w:after="40"/>
      <w:outlineLvl w:val="3"/>
    </w:pPr>
    <w:rPr>
      <w:b/>
      <w:sz w:val="24"/>
      <w:szCs w:val="24"/>
    </w:rPr>
  </w:style>
  <w:style w:type="paragraph" w:styleId="5">
    <w:name w:val="heading 5"/>
    <w:basedOn w:val="a"/>
    <w:next w:val="a"/>
    <w:uiPriority w:val="9"/>
    <w:semiHidden/>
    <w:unhideWhenUsed/>
    <w:qFormat/>
    <w:rsid w:val="00AB1281"/>
    <w:pPr>
      <w:keepNext/>
      <w:keepLines/>
      <w:spacing w:before="220" w:after="40"/>
      <w:outlineLvl w:val="4"/>
    </w:pPr>
    <w:rPr>
      <w:b/>
    </w:rPr>
  </w:style>
  <w:style w:type="paragraph" w:styleId="6">
    <w:name w:val="heading 6"/>
    <w:basedOn w:val="a"/>
    <w:next w:val="a"/>
    <w:uiPriority w:val="9"/>
    <w:semiHidden/>
    <w:unhideWhenUsed/>
    <w:qFormat/>
    <w:rsid w:val="00AB1281"/>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rsid w:val="00AB1281"/>
    <w:pPr>
      <w:keepNext/>
      <w:keepLines/>
      <w:spacing w:before="480" w:after="120"/>
    </w:pPr>
    <w:rPr>
      <w:b/>
      <w:sz w:val="72"/>
      <w:szCs w:val="72"/>
    </w:rPr>
  </w:style>
  <w:style w:type="character" w:customStyle="1" w:styleId="30">
    <w:name w:val="Заголовок 3 Знак"/>
    <w:basedOn w:val="a1"/>
    <w:link w:val="3"/>
    <w:uiPriority w:val="9"/>
    <w:rsid w:val="00D910C5"/>
    <w:rPr>
      <w:rFonts w:ascii="Times New Roman" w:eastAsia="Times New Roman" w:hAnsi="Times New Roman" w:cs="Times New Roman"/>
      <w:b/>
      <w:bCs/>
      <w:kern w:val="1"/>
      <w:sz w:val="27"/>
      <w:szCs w:val="27"/>
      <w:lang w:eastAsia="ar-SA"/>
    </w:rPr>
  </w:style>
  <w:style w:type="paragraph" w:styleId="a5">
    <w:name w:val="footnote text"/>
    <w:basedOn w:val="a"/>
    <w:link w:val="a6"/>
    <w:uiPriority w:val="99"/>
    <w:rsid w:val="00D910C5"/>
    <w:pPr>
      <w:spacing w:after="0" w:line="240" w:lineRule="auto"/>
    </w:pPr>
    <w:rPr>
      <w:rFonts w:ascii="Times New Roman" w:eastAsia="Times New Roman" w:hAnsi="Times New Roman" w:cs="Times New Roman"/>
      <w:color w:val="000000"/>
      <w:sz w:val="20"/>
      <w:szCs w:val="20"/>
    </w:rPr>
  </w:style>
  <w:style w:type="character" w:customStyle="1" w:styleId="a6">
    <w:name w:val="Текст сноски Знак"/>
    <w:basedOn w:val="a1"/>
    <w:link w:val="a5"/>
    <w:uiPriority w:val="99"/>
    <w:rsid w:val="00D910C5"/>
    <w:rPr>
      <w:rFonts w:ascii="Times New Roman" w:eastAsia="Times New Roman" w:hAnsi="Times New Roman" w:cs="Times New Roman"/>
      <w:color w:val="000000"/>
      <w:sz w:val="20"/>
      <w:szCs w:val="20"/>
      <w:lang w:eastAsia="ru-RU"/>
    </w:rPr>
  </w:style>
  <w:style w:type="character" w:styleId="a7">
    <w:name w:val="footnote reference"/>
    <w:basedOn w:val="a1"/>
    <w:uiPriority w:val="99"/>
    <w:semiHidden/>
    <w:rsid w:val="00D910C5"/>
    <w:rPr>
      <w:rFonts w:cs="Times New Roman"/>
      <w:vertAlign w:val="superscript"/>
    </w:rPr>
  </w:style>
  <w:style w:type="paragraph" w:styleId="a0">
    <w:name w:val="Body Text"/>
    <w:basedOn w:val="a"/>
    <w:link w:val="a8"/>
    <w:uiPriority w:val="99"/>
    <w:unhideWhenUsed/>
    <w:rsid w:val="00D910C5"/>
    <w:pPr>
      <w:spacing w:after="120"/>
    </w:pPr>
  </w:style>
  <w:style w:type="character" w:customStyle="1" w:styleId="a8">
    <w:name w:val="Основной текст Знак"/>
    <w:basedOn w:val="a1"/>
    <w:link w:val="a0"/>
    <w:uiPriority w:val="99"/>
    <w:rsid w:val="00D910C5"/>
  </w:style>
  <w:style w:type="paragraph" w:styleId="a9">
    <w:name w:val="Normal (Web)"/>
    <w:basedOn w:val="a"/>
    <w:uiPriority w:val="99"/>
    <w:unhideWhenUsed/>
    <w:rsid w:val="00E72D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72DDF"/>
    <w:pPr>
      <w:spacing w:after="0" w:line="240" w:lineRule="auto"/>
      <w:ind w:left="720"/>
      <w:contextualSpacing/>
    </w:pPr>
    <w:rPr>
      <w:sz w:val="24"/>
      <w:szCs w:val="24"/>
    </w:rPr>
  </w:style>
  <w:style w:type="paragraph" w:styleId="ab">
    <w:name w:val="footer"/>
    <w:basedOn w:val="a"/>
    <w:link w:val="ac"/>
    <w:uiPriority w:val="99"/>
    <w:unhideWhenUsed/>
    <w:rsid w:val="00E72DDF"/>
    <w:pPr>
      <w:tabs>
        <w:tab w:val="center" w:pos="4677"/>
        <w:tab w:val="right" w:pos="9355"/>
      </w:tabs>
      <w:spacing w:after="0" w:line="240" w:lineRule="auto"/>
    </w:pPr>
    <w:rPr>
      <w:sz w:val="24"/>
      <w:szCs w:val="24"/>
    </w:rPr>
  </w:style>
  <w:style w:type="character" w:customStyle="1" w:styleId="ac">
    <w:name w:val="Нижний колонтитул Знак"/>
    <w:basedOn w:val="a1"/>
    <w:link w:val="ab"/>
    <w:uiPriority w:val="99"/>
    <w:rsid w:val="00E72DDF"/>
    <w:rPr>
      <w:sz w:val="24"/>
      <w:szCs w:val="24"/>
    </w:rPr>
  </w:style>
  <w:style w:type="character" w:styleId="ad">
    <w:name w:val="page number"/>
    <w:basedOn w:val="a1"/>
    <w:uiPriority w:val="99"/>
    <w:semiHidden/>
    <w:unhideWhenUsed/>
    <w:rsid w:val="00E72DDF"/>
  </w:style>
  <w:style w:type="table" w:styleId="ae">
    <w:name w:val="Table Grid"/>
    <w:basedOn w:val="a2"/>
    <w:uiPriority w:val="39"/>
    <w:rsid w:val="00E72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E72DDF"/>
    <w:rPr>
      <w:color w:val="0563C1" w:themeColor="hyperlink"/>
      <w:u w:val="single"/>
    </w:rPr>
  </w:style>
  <w:style w:type="character" w:customStyle="1" w:styleId="11">
    <w:name w:val="Неразрешенное упоминание1"/>
    <w:basedOn w:val="a1"/>
    <w:uiPriority w:val="99"/>
    <w:semiHidden/>
    <w:unhideWhenUsed/>
    <w:rsid w:val="00E72DDF"/>
    <w:rPr>
      <w:color w:val="605E5C"/>
      <w:shd w:val="clear" w:color="auto" w:fill="E1DFDD"/>
    </w:rPr>
  </w:style>
  <w:style w:type="paragraph" w:styleId="af0">
    <w:name w:val="header"/>
    <w:basedOn w:val="a"/>
    <w:link w:val="af1"/>
    <w:uiPriority w:val="99"/>
    <w:unhideWhenUsed/>
    <w:rsid w:val="00E72DDF"/>
    <w:pPr>
      <w:tabs>
        <w:tab w:val="center" w:pos="4677"/>
        <w:tab w:val="right" w:pos="9355"/>
      </w:tabs>
      <w:spacing w:after="0" w:line="240" w:lineRule="auto"/>
    </w:pPr>
    <w:rPr>
      <w:sz w:val="24"/>
      <w:szCs w:val="24"/>
    </w:rPr>
  </w:style>
  <w:style w:type="character" w:customStyle="1" w:styleId="af1">
    <w:name w:val="Верхний колонтитул Знак"/>
    <w:basedOn w:val="a1"/>
    <w:link w:val="af0"/>
    <w:uiPriority w:val="99"/>
    <w:rsid w:val="00E72DDF"/>
    <w:rPr>
      <w:sz w:val="24"/>
      <w:szCs w:val="24"/>
    </w:rPr>
  </w:style>
  <w:style w:type="character" w:styleId="af2">
    <w:name w:val="annotation reference"/>
    <w:basedOn w:val="a1"/>
    <w:uiPriority w:val="99"/>
    <w:semiHidden/>
    <w:unhideWhenUsed/>
    <w:rsid w:val="00E72DDF"/>
    <w:rPr>
      <w:sz w:val="16"/>
      <w:szCs w:val="16"/>
    </w:rPr>
  </w:style>
  <w:style w:type="paragraph" w:styleId="af3">
    <w:name w:val="annotation text"/>
    <w:basedOn w:val="a"/>
    <w:link w:val="af4"/>
    <w:uiPriority w:val="99"/>
    <w:semiHidden/>
    <w:unhideWhenUsed/>
    <w:rsid w:val="00E72DDF"/>
    <w:pPr>
      <w:spacing w:after="0" w:line="240" w:lineRule="auto"/>
    </w:pPr>
    <w:rPr>
      <w:sz w:val="20"/>
      <w:szCs w:val="20"/>
    </w:rPr>
  </w:style>
  <w:style w:type="character" w:customStyle="1" w:styleId="af4">
    <w:name w:val="Текст примечания Знак"/>
    <w:basedOn w:val="a1"/>
    <w:link w:val="af3"/>
    <w:uiPriority w:val="99"/>
    <w:semiHidden/>
    <w:rsid w:val="00E72DDF"/>
    <w:rPr>
      <w:sz w:val="20"/>
      <w:szCs w:val="20"/>
    </w:rPr>
  </w:style>
  <w:style w:type="paragraph" w:styleId="af5">
    <w:name w:val="annotation subject"/>
    <w:basedOn w:val="af3"/>
    <w:next w:val="af3"/>
    <w:link w:val="af6"/>
    <w:uiPriority w:val="99"/>
    <w:semiHidden/>
    <w:unhideWhenUsed/>
    <w:rsid w:val="00E72DDF"/>
    <w:rPr>
      <w:b/>
      <w:bCs/>
    </w:rPr>
  </w:style>
  <w:style w:type="character" w:customStyle="1" w:styleId="af6">
    <w:name w:val="Тема примечания Знак"/>
    <w:basedOn w:val="af4"/>
    <w:link w:val="af5"/>
    <w:uiPriority w:val="99"/>
    <w:semiHidden/>
    <w:rsid w:val="00E72DDF"/>
    <w:rPr>
      <w:b/>
      <w:bCs/>
      <w:sz w:val="20"/>
      <w:szCs w:val="20"/>
    </w:rPr>
  </w:style>
  <w:style w:type="paragraph" w:styleId="af7">
    <w:name w:val="Revision"/>
    <w:hidden/>
    <w:uiPriority w:val="99"/>
    <w:semiHidden/>
    <w:rsid w:val="00880795"/>
    <w:pPr>
      <w:spacing w:after="0" w:line="240" w:lineRule="auto"/>
    </w:pPr>
  </w:style>
  <w:style w:type="character" w:customStyle="1" w:styleId="10">
    <w:name w:val="Заголовок 1 Знак"/>
    <w:basedOn w:val="a1"/>
    <w:link w:val="1"/>
    <w:uiPriority w:val="9"/>
    <w:rsid w:val="00880795"/>
    <w:rPr>
      <w:rFonts w:asciiTheme="majorHAnsi" w:eastAsiaTheme="majorEastAsia" w:hAnsiTheme="majorHAnsi" w:cstheme="majorBidi"/>
      <w:color w:val="2F5496" w:themeColor="accent1" w:themeShade="BF"/>
      <w:sz w:val="32"/>
      <w:szCs w:val="32"/>
    </w:rPr>
  </w:style>
  <w:style w:type="paragraph" w:styleId="af8">
    <w:name w:val="TOC Heading"/>
    <w:basedOn w:val="1"/>
    <w:next w:val="a"/>
    <w:uiPriority w:val="39"/>
    <w:unhideWhenUsed/>
    <w:qFormat/>
    <w:rsid w:val="00880795"/>
    <w:pPr>
      <w:outlineLvl w:val="9"/>
    </w:pPr>
  </w:style>
  <w:style w:type="paragraph" w:styleId="31">
    <w:name w:val="toc 3"/>
    <w:basedOn w:val="a"/>
    <w:next w:val="a"/>
    <w:autoRedefine/>
    <w:uiPriority w:val="39"/>
    <w:unhideWhenUsed/>
    <w:rsid w:val="003E6EF4"/>
    <w:pPr>
      <w:tabs>
        <w:tab w:val="left" w:pos="1320"/>
        <w:tab w:val="right" w:leader="dot" w:pos="9339"/>
      </w:tabs>
      <w:spacing w:after="100"/>
      <w:ind w:left="440"/>
    </w:pPr>
  </w:style>
  <w:style w:type="character" w:customStyle="1" w:styleId="20">
    <w:name w:val="Заголовок 2 Знак"/>
    <w:basedOn w:val="a1"/>
    <w:link w:val="2"/>
    <w:uiPriority w:val="9"/>
    <w:rsid w:val="00C52308"/>
    <w:rPr>
      <w:rFonts w:asciiTheme="majorHAnsi" w:eastAsiaTheme="majorEastAsia" w:hAnsiTheme="majorHAnsi" w:cstheme="majorBidi"/>
      <w:color w:val="2F5496" w:themeColor="accent1" w:themeShade="BF"/>
      <w:sz w:val="26"/>
      <w:szCs w:val="26"/>
    </w:rPr>
  </w:style>
  <w:style w:type="paragraph" w:styleId="12">
    <w:name w:val="toc 1"/>
    <w:basedOn w:val="a"/>
    <w:next w:val="a"/>
    <w:autoRedefine/>
    <w:uiPriority w:val="39"/>
    <w:unhideWhenUsed/>
    <w:rsid w:val="003E6EF4"/>
    <w:pPr>
      <w:tabs>
        <w:tab w:val="right" w:leader="dot" w:pos="9339"/>
      </w:tabs>
      <w:spacing w:after="100"/>
    </w:pPr>
  </w:style>
  <w:style w:type="paragraph" w:styleId="21">
    <w:name w:val="toc 2"/>
    <w:basedOn w:val="a"/>
    <w:next w:val="a"/>
    <w:autoRedefine/>
    <w:uiPriority w:val="39"/>
    <w:unhideWhenUsed/>
    <w:rsid w:val="00445EE8"/>
    <w:pPr>
      <w:spacing w:after="100"/>
      <w:ind w:left="220"/>
    </w:pPr>
  </w:style>
  <w:style w:type="paragraph" w:styleId="40">
    <w:name w:val="toc 4"/>
    <w:basedOn w:val="a"/>
    <w:next w:val="a"/>
    <w:autoRedefine/>
    <w:uiPriority w:val="39"/>
    <w:unhideWhenUsed/>
    <w:rsid w:val="003E6EF4"/>
    <w:pPr>
      <w:spacing w:after="100"/>
      <w:ind w:left="660"/>
    </w:pPr>
  </w:style>
  <w:style w:type="paragraph" w:styleId="50">
    <w:name w:val="toc 5"/>
    <w:basedOn w:val="a"/>
    <w:next w:val="a"/>
    <w:autoRedefine/>
    <w:uiPriority w:val="39"/>
    <w:unhideWhenUsed/>
    <w:rsid w:val="003E6EF4"/>
    <w:pPr>
      <w:spacing w:after="100"/>
      <w:ind w:left="880"/>
    </w:pPr>
  </w:style>
  <w:style w:type="paragraph" w:styleId="60">
    <w:name w:val="toc 6"/>
    <w:basedOn w:val="a"/>
    <w:next w:val="a"/>
    <w:autoRedefine/>
    <w:uiPriority w:val="39"/>
    <w:unhideWhenUsed/>
    <w:rsid w:val="0033607C"/>
    <w:pPr>
      <w:spacing w:after="100"/>
      <w:ind w:left="1100"/>
    </w:pPr>
  </w:style>
  <w:style w:type="character" w:customStyle="1" w:styleId="CHAPTER">
    <w:name w:val="CHAPTER"/>
    <w:rsid w:val="009106E9"/>
    <w:rPr>
      <w:position w:val="-6"/>
      <w:sz w:val="36"/>
    </w:rPr>
  </w:style>
  <w:style w:type="character" w:customStyle="1" w:styleId="Prose">
    <w:name w:val="Prose"/>
    <w:rsid w:val="009106E9"/>
    <w:rPr>
      <w:rFonts w:ascii="Times New Roman" w:hAnsi="Times New Roman"/>
      <w:dstrike w:val="0"/>
      <w:color w:val="000000"/>
      <w:spacing w:val="0"/>
      <w:w w:val="100"/>
      <w:kern w:val="0"/>
      <w:position w:val="0"/>
      <w:sz w:val="24"/>
      <w:szCs w:val="24"/>
      <w:u w:val="none"/>
      <w:effect w:val="none"/>
      <w:vertAlign w:val="baseline"/>
    </w:rPr>
  </w:style>
  <w:style w:type="paragraph" w:styleId="af9">
    <w:name w:val="Subtitle"/>
    <w:basedOn w:val="a"/>
    <w:next w:val="a"/>
    <w:uiPriority w:val="11"/>
    <w:qFormat/>
    <w:rsid w:val="00AB1281"/>
    <w:pPr>
      <w:keepNext/>
      <w:keepLines/>
      <w:spacing w:before="360" w:after="80"/>
    </w:pPr>
    <w:rPr>
      <w:rFonts w:ascii="Georgia" w:eastAsia="Georgia" w:hAnsi="Georgia" w:cs="Georgia"/>
      <w:i/>
      <w:color w:val="666666"/>
      <w:sz w:val="48"/>
      <w:szCs w:val="48"/>
    </w:rPr>
  </w:style>
  <w:style w:type="table" w:customStyle="1" w:styleId="af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fb">
    <w:basedOn w:val="TableNormal"/>
    <w:pPr>
      <w:spacing w:after="0" w:line="240" w:lineRule="auto"/>
    </w:pPr>
    <w:rPr>
      <w:sz w:val="24"/>
      <w:szCs w:val="24"/>
    </w:rPr>
    <w:tblPr>
      <w:tblStyleRowBandSize w:val="1"/>
      <w:tblStyleColBandSize w:val="1"/>
      <w:tblCellMar>
        <w:left w:w="108" w:type="dxa"/>
        <w:right w:w="108" w:type="dxa"/>
      </w:tblCellMar>
    </w:tblPr>
  </w:style>
  <w:style w:type="paragraph" w:styleId="afc">
    <w:name w:val="Balloon Text"/>
    <w:basedOn w:val="a"/>
    <w:link w:val="afd"/>
    <w:uiPriority w:val="99"/>
    <w:semiHidden/>
    <w:unhideWhenUsed/>
    <w:rsid w:val="00A058B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A058BF"/>
    <w:rPr>
      <w:rFonts w:ascii="Tahoma" w:hAnsi="Tahoma" w:cs="Tahoma"/>
      <w:sz w:val="16"/>
      <w:szCs w:val="16"/>
    </w:rPr>
  </w:style>
  <w:style w:type="character" w:customStyle="1" w:styleId="afe">
    <w:name w:val="a"/>
    <w:basedOn w:val="a1"/>
    <w:rsid w:val="00653669"/>
  </w:style>
  <w:style w:type="character" w:styleId="aff">
    <w:name w:val="Unresolved Mention"/>
    <w:basedOn w:val="a1"/>
    <w:uiPriority w:val="99"/>
    <w:semiHidden/>
    <w:unhideWhenUsed/>
    <w:rsid w:val="00AB1281"/>
    <w:rPr>
      <w:color w:val="605E5C"/>
      <w:shd w:val="clear" w:color="auto" w:fill="E1DFDD"/>
    </w:rPr>
  </w:style>
  <w:style w:type="character" w:styleId="aff0">
    <w:name w:val="FollowedHyperlink"/>
    <w:basedOn w:val="a1"/>
    <w:uiPriority w:val="99"/>
    <w:semiHidden/>
    <w:unhideWhenUsed/>
    <w:rsid w:val="000B7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751">
      <w:bodyDiv w:val="1"/>
      <w:marLeft w:val="0"/>
      <w:marRight w:val="0"/>
      <w:marTop w:val="0"/>
      <w:marBottom w:val="0"/>
      <w:divBdr>
        <w:top w:val="none" w:sz="0" w:space="0" w:color="auto"/>
        <w:left w:val="none" w:sz="0" w:space="0" w:color="auto"/>
        <w:bottom w:val="none" w:sz="0" w:space="0" w:color="auto"/>
        <w:right w:val="none" w:sz="0" w:space="0" w:color="auto"/>
      </w:divBdr>
      <w:divsChild>
        <w:div w:id="1029256029">
          <w:marLeft w:val="0"/>
          <w:marRight w:val="0"/>
          <w:marTop w:val="0"/>
          <w:marBottom w:val="0"/>
          <w:divBdr>
            <w:top w:val="none" w:sz="0" w:space="0" w:color="auto"/>
            <w:left w:val="none" w:sz="0" w:space="0" w:color="auto"/>
            <w:bottom w:val="none" w:sz="0" w:space="0" w:color="auto"/>
            <w:right w:val="none" w:sz="0" w:space="0" w:color="auto"/>
          </w:divBdr>
        </w:div>
        <w:div w:id="1768303936">
          <w:marLeft w:val="0"/>
          <w:marRight w:val="0"/>
          <w:marTop w:val="0"/>
          <w:marBottom w:val="0"/>
          <w:divBdr>
            <w:top w:val="none" w:sz="0" w:space="0" w:color="auto"/>
            <w:left w:val="none" w:sz="0" w:space="0" w:color="auto"/>
            <w:bottom w:val="none" w:sz="0" w:space="0" w:color="auto"/>
            <w:right w:val="none" w:sz="0" w:space="0" w:color="auto"/>
          </w:divBdr>
          <w:divsChild>
            <w:div w:id="508182705">
              <w:marLeft w:val="0"/>
              <w:marRight w:val="0"/>
              <w:marTop w:val="0"/>
              <w:marBottom w:val="0"/>
              <w:divBdr>
                <w:top w:val="none" w:sz="0" w:space="0" w:color="auto"/>
                <w:left w:val="none" w:sz="0" w:space="0" w:color="auto"/>
                <w:bottom w:val="none" w:sz="0" w:space="0" w:color="auto"/>
                <w:right w:val="none" w:sz="0" w:space="0" w:color="auto"/>
              </w:divBdr>
            </w:div>
            <w:div w:id="2006853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066766">
                  <w:marLeft w:val="0"/>
                  <w:marRight w:val="0"/>
                  <w:marTop w:val="0"/>
                  <w:marBottom w:val="0"/>
                  <w:divBdr>
                    <w:top w:val="none" w:sz="0" w:space="0" w:color="auto"/>
                    <w:left w:val="none" w:sz="0" w:space="0" w:color="auto"/>
                    <w:bottom w:val="none" w:sz="0" w:space="0" w:color="auto"/>
                    <w:right w:val="none" w:sz="0" w:space="0" w:color="auto"/>
                  </w:divBdr>
                  <w:divsChild>
                    <w:div w:id="1427968780">
                      <w:marLeft w:val="0"/>
                      <w:marRight w:val="0"/>
                      <w:marTop w:val="0"/>
                      <w:marBottom w:val="0"/>
                      <w:divBdr>
                        <w:top w:val="none" w:sz="0" w:space="0" w:color="auto"/>
                        <w:left w:val="none" w:sz="0" w:space="0" w:color="auto"/>
                        <w:bottom w:val="none" w:sz="0" w:space="0" w:color="auto"/>
                        <w:right w:val="none" w:sz="0" w:space="0" w:color="auto"/>
                      </w:divBdr>
                    </w:div>
                  </w:divsChild>
                </w:div>
                <w:div w:id="1387100849">
                  <w:marLeft w:val="0"/>
                  <w:marRight w:val="0"/>
                  <w:marTop w:val="0"/>
                  <w:marBottom w:val="0"/>
                  <w:divBdr>
                    <w:top w:val="none" w:sz="0" w:space="0" w:color="auto"/>
                    <w:left w:val="none" w:sz="0" w:space="0" w:color="auto"/>
                    <w:bottom w:val="none" w:sz="0" w:space="0" w:color="auto"/>
                    <w:right w:val="none" w:sz="0" w:space="0" w:color="auto"/>
                  </w:divBdr>
                  <w:divsChild>
                    <w:div w:id="622617559">
                      <w:marLeft w:val="0"/>
                      <w:marRight w:val="0"/>
                      <w:marTop w:val="0"/>
                      <w:marBottom w:val="0"/>
                      <w:divBdr>
                        <w:top w:val="none" w:sz="0" w:space="0" w:color="auto"/>
                        <w:left w:val="none" w:sz="0" w:space="0" w:color="auto"/>
                        <w:bottom w:val="none" w:sz="0" w:space="0" w:color="auto"/>
                        <w:right w:val="none" w:sz="0" w:space="0" w:color="auto"/>
                      </w:divBdr>
                    </w:div>
                    <w:div w:id="1997298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766975">
                          <w:marLeft w:val="0"/>
                          <w:marRight w:val="0"/>
                          <w:marTop w:val="0"/>
                          <w:marBottom w:val="0"/>
                          <w:divBdr>
                            <w:top w:val="none" w:sz="0" w:space="0" w:color="auto"/>
                            <w:left w:val="none" w:sz="0" w:space="0" w:color="auto"/>
                            <w:bottom w:val="none" w:sz="0" w:space="0" w:color="auto"/>
                            <w:right w:val="none" w:sz="0" w:space="0" w:color="auto"/>
                          </w:divBdr>
                        </w:div>
                        <w:div w:id="1628002517">
                          <w:marLeft w:val="0"/>
                          <w:marRight w:val="0"/>
                          <w:marTop w:val="0"/>
                          <w:marBottom w:val="0"/>
                          <w:divBdr>
                            <w:top w:val="none" w:sz="0" w:space="0" w:color="auto"/>
                            <w:left w:val="none" w:sz="0" w:space="0" w:color="auto"/>
                            <w:bottom w:val="none" w:sz="0" w:space="0" w:color="auto"/>
                            <w:right w:val="none" w:sz="0" w:space="0" w:color="auto"/>
                          </w:divBdr>
                          <w:divsChild>
                            <w:div w:id="952446270">
                              <w:marLeft w:val="0"/>
                              <w:marRight w:val="0"/>
                              <w:marTop w:val="0"/>
                              <w:marBottom w:val="0"/>
                              <w:divBdr>
                                <w:top w:val="none" w:sz="0" w:space="0" w:color="auto"/>
                                <w:left w:val="none" w:sz="0" w:space="0" w:color="auto"/>
                                <w:bottom w:val="none" w:sz="0" w:space="0" w:color="auto"/>
                                <w:right w:val="none" w:sz="0" w:space="0" w:color="auto"/>
                              </w:divBdr>
                            </w:div>
                            <w:div w:id="47385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8076581">
                                  <w:marLeft w:val="0"/>
                                  <w:marRight w:val="0"/>
                                  <w:marTop w:val="0"/>
                                  <w:marBottom w:val="0"/>
                                  <w:divBdr>
                                    <w:top w:val="none" w:sz="0" w:space="0" w:color="auto"/>
                                    <w:left w:val="none" w:sz="0" w:space="0" w:color="auto"/>
                                    <w:bottom w:val="none" w:sz="0" w:space="0" w:color="auto"/>
                                    <w:right w:val="none" w:sz="0" w:space="0" w:color="auto"/>
                                  </w:divBdr>
                                  <w:divsChild>
                                    <w:div w:id="1191603647">
                                      <w:marLeft w:val="0"/>
                                      <w:marRight w:val="0"/>
                                      <w:marTop w:val="0"/>
                                      <w:marBottom w:val="0"/>
                                      <w:divBdr>
                                        <w:top w:val="none" w:sz="0" w:space="0" w:color="auto"/>
                                        <w:left w:val="none" w:sz="0" w:space="0" w:color="auto"/>
                                        <w:bottom w:val="none" w:sz="0" w:space="0" w:color="auto"/>
                                        <w:right w:val="none" w:sz="0" w:space="0" w:color="auto"/>
                                      </w:divBdr>
                                    </w:div>
                                    <w:div w:id="1119880839">
                                      <w:marLeft w:val="0"/>
                                      <w:marRight w:val="0"/>
                                      <w:marTop w:val="0"/>
                                      <w:marBottom w:val="0"/>
                                      <w:divBdr>
                                        <w:top w:val="none" w:sz="0" w:space="0" w:color="auto"/>
                                        <w:left w:val="none" w:sz="0" w:space="0" w:color="auto"/>
                                        <w:bottom w:val="none" w:sz="0" w:space="0" w:color="auto"/>
                                        <w:right w:val="none" w:sz="0" w:space="0" w:color="auto"/>
                                      </w:divBdr>
                                      <w:divsChild>
                                        <w:div w:id="1819419649">
                                          <w:marLeft w:val="0"/>
                                          <w:marRight w:val="0"/>
                                          <w:marTop w:val="0"/>
                                          <w:marBottom w:val="0"/>
                                          <w:divBdr>
                                            <w:top w:val="none" w:sz="0" w:space="0" w:color="auto"/>
                                            <w:left w:val="none" w:sz="0" w:space="0" w:color="auto"/>
                                            <w:bottom w:val="none" w:sz="0" w:space="0" w:color="auto"/>
                                            <w:right w:val="none" w:sz="0" w:space="0" w:color="auto"/>
                                          </w:divBdr>
                                        </w:div>
                                        <w:div w:id="13406176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5247540">
                                              <w:marLeft w:val="0"/>
                                              <w:marRight w:val="0"/>
                                              <w:marTop w:val="0"/>
                                              <w:marBottom w:val="0"/>
                                              <w:divBdr>
                                                <w:top w:val="none" w:sz="0" w:space="0" w:color="auto"/>
                                                <w:left w:val="none" w:sz="0" w:space="0" w:color="auto"/>
                                                <w:bottom w:val="none" w:sz="0" w:space="0" w:color="auto"/>
                                                <w:right w:val="none" w:sz="0" w:space="0" w:color="auto"/>
                                              </w:divBdr>
                                              <w:divsChild>
                                                <w:div w:id="1380010775">
                                                  <w:marLeft w:val="0"/>
                                                  <w:marRight w:val="0"/>
                                                  <w:marTop w:val="0"/>
                                                  <w:marBottom w:val="0"/>
                                                  <w:divBdr>
                                                    <w:top w:val="none" w:sz="0" w:space="0" w:color="auto"/>
                                                    <w:left w:val="none" w:sz="0" w:space="0" w:color="auto"/>
                                                    <w:bottom w:val="none" w:sz="0" w:space="0" w:color="auto"/>
                                                    <w:right w:val="none" w:sz="0" w:space="0" w:color="auto"/>
                                                  </w:divBdr>
                                                </w:div>
                                                <w:div w:id="1361853134">
                                                  <w:marLeft w:val="0"/>
                                                  <w:marRight w:val="0"/>
                                                  <w:marTop w:val="0"/>
                                                  <w:marBottom w:val="0"/>
                                                  <w:divBdr>
                                                    <w:top w:val="none" w:sz="0" w:space="0" w:color="auto"/>
                                                    <w:left w:val="none" w:sz="0" w:space="0" w:color="auto"/>
                                                    <w:bottom w:val="none" w:sz="0" w:space="0" w:color="auto"/>
                                                    <w:right w:val="none" w:sz="0" w:space="0" w:color="auto"/>
                                                  </w:divBdr>
                                                </w:div>
                                              </w:divsChild>
                                            </w:div>
                                            <w:div w:id="904754970">
                                              <w:marLeft w:val="0"/>
                                              <w:marRight w:val="0"/>
                                              <w:marTop w:val="0"/>
                                              <w:marBottom w:val="0"/>
                                              <w:divBdr>
                                                <w:top w:val="none" w:sz="0" w:space="0" w:color="auto"/>
                                                <w:left w:val="none" w:sz="0" w:space="0" w:color="auto"/>
                                                <w:bottom w:val="none" w:sz="0" w:space="0" w:color="auto"/>
                                                <w:right w:val="none" w:sz="0" w:space="0" w:color="auto"/>
                                              </w:divBdr>
                                              <w:divsChild>
                                                <w:div w:id="1441098743">
                                                  <w:marLeft w:val="0"/>
                                                  <w:marRight w:val="0"/>
                                                  <w:marTop w:val="0"/>
                                                  <w:marBottom w:val="0"/>
                                                  <w:divBdr>
                                                    <w:top w:val="none" w:sz="0" w:space="0" w:color="auto"/>
                                                    <w:left w:val="none" w:sz="0" w:space="0" w:color="auto"/>
                                                    <w:bottom w:val="none" w:sz="0" w:space="0" w:color="auto"/>
                                                    <w:right w:val="none" w:sz="0" w:space="0" w:color="auto"/>
                                                  </w:divBdr>
                                                </w:div>
                                                <w:div w:id="2140612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3988483">
                                                      <w:marLeft w:val="0"/>
                                                      <w:marRight w:val="0"/>
                                                      <w:marTop w:val="0"/>
                                                      <w:marBottom w:val="0"/>
                                                      <w:divBdr>
                                                        <w:top w:val="none" w:sz="0" w:space="0" w:color="auto"/>
                                                        <w:left w:val="none" w:sz="0" w:space="0" w:color="auto"/>
                                                        <w:bottom w:val="none" w:sz="0" w:space="0" w:color="auto"/>
                                                        <w:right w:val="none" w:sz="0" w:space="0" w:color="auto"/>
                                                      </w:divBdr>
                                                      <w:divsChild>
                                                        <w:div w:id="107815998">
                                                          <w:marLeft w:val="0"/>
                                                          <w:marRight w:val="0"/>
                                                          <w:marTop w:val="0"/>
                                                          <w:marBottom w:val="0"/>
                                                          <w:divBdr>
                                                            <w:top w:val="none" w:sz="0" w:space="0" w:color="auto"/>
                                                            <w:left w:val="none" w:sz="0" w:space="0" w:color="auto"/>
                                                            <w:bottom w:val="none" w:sz="0" w:space="0" w:color="auto"/>
                                                            <w:right w:val="none" w:sz="0" w:space="0" w:color="auto"/>
                                                          </w:divBdr>
                                                        </w:div>
                                                        <w:div w:id="1868366377">
                                                          <w:marLeft w:val="0"/>
                                                          <w:marRight w:val="0"/>
                                                          <w:marTop w:val="0"/>
                                                          <w:marBottom w:val="0"/>
                                                          <w:divBdr>
                                                            <w:top w:val="none" w:sz="0" w:space="0" w:color="auto"/>
                                                            <w:left w:val="none" w:sz="0" w:space="0" w:color="auto"/>
                                                            <w:bottom w:val="none" w:sz="0" w:space="0" w:color="auto"/>
                                                            <w:right w:val="none" w:sz="0" w:space="0" w:color="auto"/>
                                                          </w:divBdr>
                                                        </w:div>
                                                        <w:div w:id="696858489">
                                                          <w:marLeft w:val="0"/>
                                                          <w:marRight w:val="0"/>
                                                          <w:marTop w:val="0"/>
                                                          <w:marBottom w:val="0"/>
                                                          <w:divBdr>
                                                            <w:top w:val="none" w:sz="0" w:space="0" w:color="auto"/>
                                                            <w:left w:val="none" w:sz="0" w:space="0" w:color="auto"/>
                                                            <w:bottom w:val="none" w:sz="0" w:space="0" w:color="auto"/>
                                                            <w:right w:val="none" w:sz="0" w:space="0" w:color="auto"/>
                                                          </w:divBdr>
                                                          <w:divsChild>
                                                            <w:div w:id="19527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923157">
      <w:bodyDiv w:val="1"/>
      <w:marLeft w:val="0"/>
      <w:marRight w:val="0"/>
      <w:marTop w:val="0"/>
      <w:marBottom w:val="0"/>
      <w:divBdr>
        <w:top w:val="none" w:sz="0" w:space="0" w:color="auto"/>
        <w:left w:val="none" w:sz="0" w:space="0" w:color="auto"/>
        <w:bottom w:val="none" w:sz="0" w:space="0" w:color="auto"/>
        <w:right w:val="none" w:sz="0" w:space="0" w:color="auto"/>
      </w:divBdr>
    </w:div>
    <w:div w:id="667515846">
      <w:bodyDiv w:val="1"/>
      <w:marLeft w:val="0"/>
      <w:marRight w:val="0"/>
      <w:marTop w:val="0"/>
      <w:marBottom w:val="0"/>
      <w:divBdr>
        <w:top w:val="none" w:sz="0" w:space="0" w:color="auto"/>
        <w:left w:val="none" w:sz="0" w:space="0" w:color="auto"/>
        <w:bottom w:val="none" w:sz="0" w:space="0" w:color="auto"/>
        <w:right w:val="none" w:sz="0" w:space="0" w:color="auto"/>
      </w:divBdr>
    </w:div>
    <w:div w:id="1812791407">
      <w:bodyDiv w:val="1"/>
      <w:marLeft w:val="0"/>
      <w:marRight w:val="0"/>
      <w:marTop w:val="0"/>
      <w:marBottom w:val="0"/>
      <w:divBdr>
        <w:top w:val="none" w:sz="0" w:space="0" w:color="auto"/>
        <w:left w:val="none" w:sz="0" w:space="0" w:color="auto"/>
        <w:bottom w:val="none" w:sz="0" w:space="0" w:color="auto"/>
        <w:right w:val="none" w:sz="0" w:space="0" w:color="auto"/>
      </w:divBdr>
      <w:divsChild>
        <w:div w:id="567571723">
          <w:marLeft w:val="0"/>
          <w:marRight w:val="0"/>
          <w:marTop w:val="0"/>
          <w:marBottom w:val="0"/>
          <w:divBdr>
            <w:top w:val="none" w:sz="0" w:space="0" w:color="auto"/>
            <w:left w:val="none" w:sz="0" w:space="0" w:color="auto"/>
            <w:bottom w:val="none" w:sz="0" w:space="0" w:color="auto"/>
            <w:right w:val="none" w:sz="0" w:space="0" w:color="auto"/>
          </w:divBdr>
        </w:div>
        <w:div w:id="1115520477">
          <w:marLeft w:val="0"/>
          <w:marRight w:val="0"/>
          <w:marTop w:val="0"/>
          <w:marBottom w:val="0"/>
          <w:divBdr>
            <w:top w:val="none" w:sz="0" w:space="0" w:color="auto"/>
            <w:left w:val="none" w:sz="0" w:space="0" w:color="auto"/>
            <w:bottom w:val="none" w:sz="0" w:space="0" w:color="auto"/>
            <w:right w:val="none" w:sz="0" w:space="0" w:color="auto"/>
          </w:divBdr>
        </w:div>
        <w:div w:id="1160122327">
          <w:marLeft w:val="0"/>
          <w:marRight w:val="0"/>
          <w:marTop w:val="0"/>
          <w:marBottom w:val="0"/>
          <w:divBdr>
            <w:top w:val="none" w:sz="0" w:space="0" w:color="auto"/>
            <w:left w:val="none" w:sz="0" w:space="0" w:color="auto"/>
            <w:bottom w:val="none" w:sz="0" w:space="0" w:color="auto"/>
            <w:right w:val="none" w:sz="0" w:space="0" w:color="auto"/>
          </w:divBdr>
        </w:div>
        <w:div w:id="802966907">
          <w:marLeft w:val="0"/>
          <w:marRight w:val="0"/>
          <w:marTop w:val="0"/>
          <w:marBottom w:val="0"/>
          <w:divBdr>
            <w:top w:val="none" w:sz="0" w:space="0" w:color="auto"/>
            <w:left w:val="none" w:sz="0" w:space="0" w:color="auto"/>
            <w:bottom w:val="none" w:sz="0" w:space="0" w:color="auto"/>
            <w:right w:val="none" w:sz="0" w:space="0" w:color="auto"/>
          </w:divBdr>
        </w:div>
        <w:div w:id="1994870212">
          <w:marLeft w:val="0"/>
          <w:marRight w:val="0"/>
          <w:marTop w:val="0"/>
          <w:marBottom w:val="0"/>
          <w:divBdr>
            <w:top w:val="none" w:sz="0" w:space="0" w:color="auto"/>
            <w:left w:val="none" w:sz="0" w:space="0" w:color="auto"/>
            <w:bottom w:val="none" w:sz="0" w:space="0" w:color="auto"/>
            <w:right w:val="none" w:sz="0" w:space="0" w:color="auto"/>
          </w:divBdr>
        </w:div>
      </w:divsChild>
    </w:div>
    <w:div w:id="194880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Hohelied-Yair-Zakovitch/dp/34512683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blications.hse.ru/books/222389740" TargetMode="External"/><Relationship Id="rId4" Type="http://schemas.openxmlformats.org/officeDocument/2006/relationships/styles" Target="styles.xml"/><Relationship Id="rId9" Type="http://schemas.openxmlformats.org/officeDocument/2006/relationships/hyperlink" Target="https://doi.org/10.2307/32633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FC/nMLd6hsdFNdJEb6c4OGDSUA==">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</go:docsCustomData>
</go:gDocsCustomXmlDataStorage>
</file>

<file path=customXml/itemProps1.xml><?xml version="1.0" encoding="utf-8"?>
<ds:datastoreItem xmlns:ds="http://schemas.openxmlformats.org/officeDocument/2006/customXml" ds:itemID="{33DF6AB6-5996-4F43-845E-03A447584C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Логинопуло</dc:creator>
  <cp:lastModifiedBy>Селезнев Михаил Георгиевич</cp:lastModifiedBy>
  <cp:revision>2</cp:revision>
  <dcterms:created xsi:type="dcterms:W3CDTF">2023-11-13T11:56:00Z</dcterms:created>
  <dcterms:modified xsi:type="dcterms:W3CDTF">2023-11-13T11:56:00Z</dcterms:modified>
</cp:coreProperties>
</file>