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AE" w:rsidRDefault="005D0B8A" w:rsidP="00CB4303">
      <w:pPr>
        <w:ind w:firstLine="709"/>
        <w:contextualSpacing/>
        <w:jc w:val="center"/>
        <w:rPr>
          <w:b/>
          <w:sz w:val="28"/>
          <w:szCs w:val="28"/>
        </w:rPr>
      </w:pPr>
      <w:r w:rsidRPr="005D0B8A">
        <w:rPr>
          <w:b/>
          <w:sz w:val="28"/>
          <w:szCs w:val="28"/>
        </w:rPr>
        <w:t>Сведения по истории математики в курсах конкретных математических дисциплин: зачем, что и как сообщать учащимся</w:t>
      </w:r>
    </w:p>
    <w:p w:rsidR="005D0B8A" w:rsidRDefault="005D0B8A" w:rsidP="00CB4303">
      <w:pPr>
        <w:ind w:firstLine="709"/>
        <w:contextualSpacing/>
        <w:jc w:val="center"/>
        <w:rPr>
          <w:b/>
          <w:sz w:val="28"/>
          <w:szCs w:val="28"/>
        </w:rPr>
      </w:pPr>
    </w:p>
    <w:p w:rsidR="00CB4303" w:rsidRPr="00EA0124" w:rsidRDefault="00EA0124" w:rsidP="00CB4303">
      <w:pPr>
        <w:ind w:firstLine="709"/>
        <w:contextualSpacing/>
        <w:jc w:val="center"/>
        <w:rPr>
          <w:b/>
          <w:szCs w:val="24"/>
        </w:rPr>
      </w:pPr>
      <w:r w:rsidRPr="00EA0124">
        <w:rPr>
          <w:b/>
          <w:szCs w:val="24"/>
        </w:rPr>
        <w:t xml:space="preserve">Г. М. </w:t>
      </w:r>
      <w:r w:rsidR="00CB4303" w:rsidRPr="00EA0124">
        <w:rPr>
          <w:b/>
          <w:szCs w:val="24"/>
        </w:rPr>
        <w:t xml:space="preserve">Полотовский </w:t>
      </w:r>
    </w:p>
    <w:p w:rsidR="009F0C87" w:rsidRPr="008A1907" w:rsidRDefault="009F0C87" w:rsidP="009F0C87">
      <w:pPr>
        <w:pStyle w:val="a4"/>
        <w:shd w:val="clear" w:color="auto" w:fill="FFFFFF"/>
        <w:spacing w:before="192" w:beforeAutospacing="0" w:after="0" w:afterAutospacing="0"/>
        <w:jc w:val="center"/>
        <w:rPr>
          <w:i/>
          <w:color w:val="000000"/>
        </w:rPr>
      </w:pPr>
      <w:r w:rsidRPr="008A1907">
        <w:rPr>
          <w:i/>
          <w:color w:val="000000"/>
        </w:rPr>
        <w:t>Национальный исследовательский университет "Высшая школа экономики"</w:t>
      </w:r>
    </w:p>
    <w:p w:rsidR="009F0C87" w:rsidRDefault="009F0C87" w:rsidP="009F0C87">
      <w:pPr>
        <w:ind w:firstLine="709"/>
        <w:contextualSpacing/>
        <w:jc w:val="center"/>
        <w:rPr>
          <w:i/>
          <w:szCs w:val="24"/>
        </w:rPr>
      </w:pPr>
      <w:r w:rsidRPr="00EA0124">
        <w:rPr>
          <w:i/>
          <w:szCs w:val="24"/>
        </w:rPr>
        <w:t>Россия</w:t>
      </w:r>
      <w:r>
        <w:rPr>
          <w:i/>
          <w:szCs w:val="24"/>
        </w:rPr>
        <w:t>,</w:t>
      </w:r>
      <w:r w:rsidRPr="00EA0124">
        <w:rPr>
          <w:i/>
          <w:szCs w:val="24"/>
        </w:rPr>
        <w:t xml:space="preserve"> </w:t>
      </w:r>
      <w:r>
        <w:rPr>
          <w:i/>
          <w:szCs w:val="24"/>
        </w:rPr>
        <w:t>Нижний Новгород</w:t>
      </w:r>
    </w:p>
    <w:p w:rsidR="009F0C87" w:rsidRPr="009F0C87" w:rsidRDefault="009F0C87" w:rsidP="009F0C87">
      <w:pPr>
        <w:ind w:firstLine="709"/>
        <w:contextualSpacing/>
        <w:jc w:val="center"/>
        <w:rPr>
          <w:i/>
          <w:szCs w:val="24"/>
        </w:rPr>
      </w:pPr>
      <w:r>
        <w:rPr>
          <w:i/>
          <w:szCs w:val="24"/>
          <w:lang w:val="en-US"/>
        </w:rPr>
        <w:t>E</w:t>
      </w:r>
      <w:r w:rsidRPr="009F0C87">
        <w:rPr>
          <w:i/>
          <w:szCs w:val="24"/>
        </w:rPr>
        <w:t>-</w:t>
      </w:r>
      <w:r>
        <w:rPr>
          <w:i/>
          <w:szCs w:val="24"/>
          <w:lang w:val="en-US"/>
        </w:rPr>
        <w:t>mail</w:t>
      </w:r>
      <w:r w:rsidRPr="009F0C87">
        <w:rPr>
          <w:i/>
          <w:szCs w:val="24"/>
        </w:rPr>
        <w:t xml:space="preserve">: </w:t>
      </w:r>
      <w:hyperlink r:id="rId8" w:history="1">
        <w:r w:rsidRPr="00587C3B">
          <w:rPr>
            <w:rStyle w:val="a3"/>
            <w:i/>
            <w:szCs w:val="24"/>
            <w:lang w:val="en-US"/>
          </w:rPr>
          <w:t>polotovsky</w:t>
        </w:r>
        <w:r w:rsidRPr="009F0C87">
          <w:rPr>
            <w:rStyle w:val="a3"/>
            <w:i/>
            <w:szCs w:val="24"/>
          </w:rPr>
          <w:t>@</w:t>
        </w:r>
        <w:r w:rsidRPr="00587C3B">
          <w:rPr>
            <w:rStyle w:val="a3"/>
            <w:i/>
            <w:szCs w:val="24"/>
            <w:lang w:val="en-US"/>
          </w:rPr>
          <w:t>gmail</w:t>
        </w:r>
        <w:r w:rsidRPr="009F0C87">
          <w:rPr>
            <w:rStyle w:val="a3"/>
            <w:i/>
            <w:szCs w:val="24"/>
          </w:rPr>
          <w:t>.</w:t>
        </w:r>
        <w:r w:rsidRPr="00587C3B">
          <w:rPr>
            <w:rStyle w:val="a3"/>
            <w:i/>
            <w:szCs w:val="24"/>
            <w:lang w:val="en-US"/>
          </w:rPr>
          <w:t>com</w:t>
        </w:r>
      </w:hyperlink>
    </w:p>
    <w:p w:rsidR="00EA0124" w:rsidRPr="009F0C87" w:rsidRDefault="00EA0124" w:rsidP="00CB4303">
      <w:pPr>
        <w:ind w:firstLine="709"/>
        <w:contextualSpacing/>
        <w:jc w:val="center"/>
        <w:rPr>
          <w:i/>
          <w:szCs w:val="24"/>
        </w:rPr>
      </w:pPr>
    </w:p>
    <w:p w:rsidR="00EA0124" w:rsidRPr="009429AE" w:rsidRDefault="00EA0124" w:rsidP="00EA0124">
      <w:pPr>
        <w:ind w:firstLine="709"/>
        <w:contextualSpacing/>
        <w:jc w:val="both"/>
        <w:rPr>
          <w:szCs w:val="24"/>
        </w:rPr>
      </w:pPr>
      <w:r w:rsidRPr="009429AE">
        <w:rPr>
          <w:b/>
          <w:szCs w:val="24"/>
        </w:rPr>
        <w:t>Аннотация</w:t>
      </w:r>
      <w:r w:rsidR="009429AE" w:rsidRPr="009F0C87">
        <w:rPr>
          <w:b/>
          <w:szCs w:val="24"/>
        </w:rPr>
        <w:t xml:space="preserve">. </w:t>
      </w:r>
      <w:r w:rsidR="00CB1583" w:rsidRPr="00CB1583">
        <w:rPr>
          <w:szCs w:val="24"/>
        </w:rPr>
        <w:t>Обсуждается вопрос о включении</w:t>
      </w:r>
      <w:r w:rsidR="00CB1583">
        <w:rPr>
          <w:szCs w:val="24"/>
        </w:rPr>
        <w:t xml:space="preserve"> сведений по истории математики в преподавание конкретных математических дисциплин в школе и в вузе.</w:t>
      </w:r>
    </w:p>
    <w:p w:rsidR="00EA0124" w:rsidRPr="00184F04" w:rsidRDefault="00EA0124" w:rsidP="00EA0124">
      <w:pPr>
        <w:ind w:firstLine="709"/>
        <w:contextualSpacing/>
        <w:jc w:val="both"/>
        <w:rPr>
          <w:szCs w:val="24"/>
        </w:rPr>
      </w:pPr>
      <w:r w:rsidRPr="009429AE">
        <w:rPr>
          <w:b/>
          <w:szCs w:val="24"/>
        </w:rPr>
        <w:t>Ключевые слова:</w:t>
      </w:r>
      <w:r w:rsidR="009429AE">
        <w:rPr>
          <w:b/>
          <w:szCs w:val="24"/>
        </w:rPr>
        <w:t xml:space="preserve"> </w:t>
      </w:r>
      <w:r w:rsidR="00184F04" w:rsidRPr="00184F04">
        <w:rPr>
          <w:szCs w:val="24"/>
        </w:rPr>
        <w:t>преподавание математики,</w:t>
      </w:r>
      <w:r w:rsidR="00184F04">
        <w:rPr>
          <w:b/>
          <w:szCs w:val="24"/>
        </w:rPr>
        <w:t xml:space="preserve"> </w:t>
      </w:r>
      <w:r w:rsidR="00184F04" w:rsidRPr="00184F04">
        <w:rPr>
          <w:szCs w:val="24"/>
        </w:rPr>
        <w:t>история математики, мифотворчество в истории математики</w:t>
      </w:r>
      <w:r w:rsidR="009429AE" w:rsidRPr="00184F04">
        <w:rPr>
          <w:szCs w:val="24"/>
        </w:rPr>
        <w:t>.</w:t>
      </w:r>
    </w:p>
    <w:p w:rsidR="009429AE" w:rsidRDefault="009429AE" w:rsidP="00EA0124">
      <w:pPr>
        <w:ind w:firstLine="709"/>
        <w:contextualSpacing/>
        <w:jc w:val="both"/>
        <w:rPr>
          <w:szCs w:val="24"/>
        </w:rPr>
      </w:pPr>
    </w:p>
    <w:p w:rsidR="00CB1583" w:rsidRPr="00CB1583" w:rsidRDefault="00CB1583" w:rsidP="00CB1583">
      <w:pPr>
        <w:ind w:firstLine="709"/>
        <w:contextualSpacing/>
        <w:jc w:val="center"/>
        <w:rPr>
          <w:b/>
          <w:sz w:val="28"/>
          <w:szCs w:val="28"/>
          <w:lang w:val="en-US"/>
        </w:rPr>
      </w:pPr>
      <w:r w:rsidRPr="00CB1583">
        <w:rPr>
          <w:b/>
          <w:sz w:val="28"/>
          <w:szCs w:val="28"/>
          <w:lang w:val="en-US"/>
        </w:rPr>
        <w:t xml:space="preserve">Data on the history of mathematics in courses of specific       </w:t>
      </w:r>
    </w:p>
    <w:p w:rsidR="009429AE" w:rsidRDefault="00CB1583" w:rsidP="00CB1583">
      <w:pPr>
        <w:ind w:firstLine="709"/>
        <w:contextualSpacing/>
        <w:jc w:val="center"/>
        <w:rPr>
          <w:b/>
          <w:sz w:val="28"/>
          <w:szCs w:val="28"/>
          <w:lang w:val="en-US"/>
        </w:rPr>
      </w:pPr>
      <w:proofErr w:type="gramStart"/>
      <w:r w:rsidRPr="00CB1583">
        <w:rPr>
          <w:b/>
          <w:sz w:val="28"/>
          <w:szCs w:val="28"/>
          <w:lang w:val="en-US"/>
        </w:rPr>
        <w:t>mathematical</w:t>
      </w:r>
      <w:proofErr w:type="gramEnd"/>
      <w:r w:rsidRPr="00CB1583">
        <w:rPr>
          <w:b/>
          <w:sz w:val="28"/>
          <w:szCs w:val="28"/>
          <w:lang w:val="en-US"/>
        </w:rPr>
        <w:t xml:space="preserve"> disciplines: why, what and how to tell students</w:t>
      </w:r>
    </w:p>
    <w:p w:rsidR="00CB1583" w:rsidRPr="00CB1583" w:rsidRDefault="00CB1583" w:rsidP="00CB1583">
      <w:pPr>
        <w:ind w:firstLine="709"/>
        <w:contextualSpacing/>
        <w:jc w:val="center"/>
        <w:rPr>
          <w:b/>
          <w:sz w:val="28"/>
          <w:szCs w:val="28"/>
          <w:lang w:val="en-US"/>
        </w:rPr>
      </w:pPr>
    </w:p>
    <w:p w:rsidR="009429AE" w:rsidRPr="009429AE" w:rsidRDefault="009429AE" w:rsidP="009429AE">
      <w:pPr>
        <w:ind w:firstLine="709"/>
        <w:contextualSpacing/>
        <w:jc w:val="center"/>
        <w:rPr>
          <w:b/>
          <w:szCs w:val="24"/>
          <w:lang w:val="en-US"/>
        </w:rPr>
      </w:pPr>
      <w:r w:rsidRPr="009429AE">
        <w:rPr>
          <w:b/>
          <w:szCs w:val="24"/>
          <w:lang w:val="en-US"/>
        </w:rPr>
        <w:t xml:space="preserve">G. M. </w:t>
      </w:r>
      <w:proofErr w:type="spellStart"/>
      <w:r w:rsidRPr="009429AE">
        <w:rPr>
          <w:b/>
          <w:szCs w:val="24"/>
          <w:lang w:val="en-US"/>
        </w:rPr>
        <w:t>Polotovsk</w:t>
      </w:r>
      <w:r>
        <w:rPr>
          <w:b/>
          <w:szCs w:val="24"/>
          <w:lang w:val="en-US"/>
        </w:rPr>
        <w:t>i</w:t>
      </w:r>
      <w:r w:rsidRPr="009429AE">
        <w:rPr>
          <w:b/>
          <w:szCs w:val="24"/>
          <w:lang w:val="en-US"/>
        </w:rPr>
        <w:t>y</w:t>
      </w:r>
      <w:proofErr w:type="spellEnd"/>
    </w:p>
    <w:p w:rsidR="009F0C87" w:rsidRDefault="009F0C87" w:rsidP="009F0C87">
      <w:pPr>
        <w:ind w:firstLine="709"/>
        <w:contextualSpacing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8A1907">
        <w:rPr>
          <w:i/>
          <w:color w:val="000000"/>
          <w:szCs w:val="24"/>
          <w:lang w:val="en-US"/>
        </w:rPr>
        <w:t>National Research University Higher School of Economics</w:t>
      </w:r>
      <w:r w:rsidRPr="006D6B5C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</w:p>
    <w:p w:rsidR="009F0C87" w:rsidRDefault="009F0C87" w:rsidP="009F0C87">
      <w:pPr>
        <w:ind w:firstLine="709"/>
        <w:contextualSpacing/>
        <w:jc w:val="center"/>
        <w:rPr>
          <w:i/>
          <w:szCs w:val="24"/>
          <w:lang w:val="en-US"/>
        </w:rPr>
      </w:pPr>
      <w:r w:rsidRPr="008A1907">
        <w:rPr>
          <w:i/>
          <w:color w:val="000000"/>
          <w:szCs w:val="24"/>
          <w:lang w:val="en-US"/>
        </w:rPr>
        <w:t>Russian Federation,</w:t>
      </w:r>
      <w:r w:rsidRPr="009429AE">
        <w:rPr>
          <w:i/>
          <w:szCs w:val="24"/>
          <w:lang w:val="en-US"/>
        </w:rPr>
        <w:t xml:space="preserve"> Nizhny Novgorod</w:t>
      </w:r>
    </w:p>
    <w:p w:rsidR="009F0C87" w:rsidRDefault="009F0C87" w:rsidP="009F0C87">
      <w:pPr>
        <w:ind w:firstLine="709"/>
        <w:contextualSpacing/>
        <w:jc w:val="center"/>
        <w:rPr>
          <w:i/>
          <w:szCs w:val="24"/>
          <w:lang w:val="en-US"/>
        </w:rPr>
      </w:pPr>
      <w:r w:rsidRPr="009429AE">
        <w:rPr>
          <w:i/>
          <w:szCs w:val="24"/>
          <w:lang w:val="en-US"/>
        </w:rPr>
        <w:t xml:space="preserve">E-mail: </w:t>
      </w:r>
      <w:hyperlink r:id="rId9" w:history="1">
        <w:r w:rsidRPr="004800E5">
          <w:rPr>
            <w:rStyle w:val="a3"/>
            <w:i/>
            <w:szCs w:val="24"/>
            <w:lang w:val="en-US"/>
          </w:rPr>
          <w:t>polotovsky@gmail.com</w:t>
        </w:r>
      </w:hyperlink>
    </w:p>
    <w:p w:rsidR="00CB1583" w:rsidRPr="009429AE" w:rsidRDefault="00CB1583" w:rsidP="009429AE">
      <w:pPr>
        <w:ind w:firstLine="709"/>
        <w:contextualSpacing/>
        <w:jc w:val="center"/>
        <w:rPr>
          <w:i/>
          <w:szCs w:val="24"/>
          <w:lang w:val="en-US"/>
        </w:rPr>
      </w:pPr>
      <w:bookmarkStart w:id="0" w:name="_GoBack"/>
      <w:bookmarkEnd w:id="0"/>
    </w:p>
    <w:p w:rsidR="00CB1583" w:rsidRDefault="00EA0124" w:rsidP="00CD7CEB">
      <w:pPr>
        <w:ind w:firstLine="709"/>
        <w:contextualSpacing/>
        <w:jc w:val="both"/>
        <w:rPr>
          <w:szCs w:val="24"/>
          <w:lang w:val="en-US"/>
        </w:rPr>
      </w:pPr>
      <w:r w:rsidRPr="009429AE">
        <w:rPr>
          <w:b/>
          <w:szCs w:val="24"/>
          <w:lang w:val="en-US"/>
        </w:rPr>
        <w:t>Abstract</w:t>
      </w:r>
      <w:r w:rsidR="009429AE">
        <w:rPr>
          <w:b/>
          <w:szCs w:val="24"/>
          <w:lang w:val="en-US"/>
        </w:rPr>
        <w:t>.</w:t>
      </w:r>
      <w:r w:rsidR="00CD7CEB">
        <w:rPr>
          <w:b/>
          <w:szCs w:val="24"/>
          <w:lang w:val="en-US"/>
        </w:rPr>
        <w:t xml:space="preserve"> </w:t>
      </w:r>
      <w:r w:rsidR="00CB1583" w:rsidRPr="00CB1583">
        <w:rPr>
          <w:szCs w:val="24"/>
          <w:lang w:val="en-US"/>
        </w:rPr>
        <w:t xml:space="preserve">The question on including data on the history of mathematics in the teaching of specific mathematical disciplines at school and at the university </w:t>
      </w:r>
      <w:proofErr w:type="gramStart"/>
      <w:r w:rsidR="00CB1583" w:rsidRPr="00CB1583">
        <w:rPr>
          <w:szCs w:val="24"/>
          <w:lang w:val="en-US"/>
        </w:rPr>
        <w:t>is discussed</w:t>
      </w:r>
      <w:proofErr w:type="gramEnd"/>
      <w:r w:rsidR="00CB1583" w:rsidRPr="00CB1583">
        <w:rPr>
          <w:szCs w:val="24"/>
          <w:lang w:val="en-US"/>
        </w:rPr>
        <w:t>.</w:t>
      </w:r>
    </w:p>
    <w:p w:rsidR="00F836DE" w:rsidRPr="00CD7CEB" w:rsidRDefault="00CD7CEB" w:rsidP="00EA0124">
      <w:pPr>
        <w:ind w:firstLine="709"/>
        <w:contextualSpacing/>
        <w:jc w:val="both"/>
        <w:rPr>
          <w:szCs w:val="24"/>
          <w:lang w:val="en-US"/>
        </w:rPr>
      </w:pPr>
      <w:r w:rsidRPr="009429AE">
        <w:rPr>
          <w:b/>
          <w:szCs w:val="24"/>
          <w:lang w:val="en-US"/>
        </w:rPr>
        <w:t>Keywords</w:t>
      </w:r>
      <w:r w:rsidRPr="00CD7CEB">
        <w:rPr>
          <w:b/>
          <w:szCs w:val="24"/>
          <w:lang w:val="en-US"/>
        </w:rPr>
        <w:t>:</w:t>
      </w:r>
      <w:r>
        <w:rPr>
          <w:b/>
          <w:szCs w:val="24"/>
          <w:lang w:val="en-US"/>
        </w:rPr>
        <w:t xml:space="preserve"> </w:t>
      </w:r>
      <w:r w:rsidR="00F42E6D" w:rsidRPr="00F42E6D">
        <w:rPr>
          <w:szCs w:val="24"/>
          <w:lang w:val="en-US"/>
        </w:rPr>
        <w:t>teaching mathematics, history of mathematics, myth-making in the history of mathematics.</w:t>
      </w:r>
    </w:p>
    <w:p w:rsidR="002A5E42" w:rsidRDefault="00F836DE" w:rsidP="002A5E42">
      <w:pPr>
        <w:pStyle w:val="a4"/>
        <w:shd w:val="clear" w:color="auto" w:fill="FFFFFF"/>
        <w:spacing w:before="264" w:beforeAutospacing="0" w:after="264" w:afterAutospacing="0"/>
        <w:contextualSpacing/>
        <w:jc w:val="both"/>
        <w:rPr>
          <w:bCs/>
          <w:iCs/>
          <w:color w:val="000000"/>
          <w:sz w:val="28"/>
          <w:szCs w:val="28"/>
        </w:rPr>
      </w:pPr>
      <w:r w:rsidRPr="00D159A8">
        <w:rPr>
          <w:sz w:val="28"/>
          <w:szCs w:val="28"/>
          <w:lang w:val="en-US"/>
        </w:rPr>
        <w:t xml:space="preserve">          </w:t>
      </w:r>
      <w:r w:rsidR="00CB1583">
        <w:rPr>
          <w:sz w:val="28"/>
          <w:szCs w:val="28"/>
        </w:rPr>
        <w:t xml:space="preserve">В настоящее время курс истории математики читается далеко не во всех вузах, а в школьной программе отсутствует вовсе (последнее, конечно, разумно в силу возрастных особенностей учащихся). </w:t>
      </w:r>
      <w:r w:rsidR="00B8660E">
        <w:rPr>
          <w:sz w:val="28"/>
          <w:szCs w:val="28"/>
        </w:rPr>
        <w:t xml:space="preserve">Но </w:t>
      </w:r>
      <w:r w:rsidR="00CB1583">
        <w:rPr>
          <w:sz w:val="28"/>
          <w:szCs w:val="28"/>
        </w:rPr>
        <w:t xml:space="preserve">ответ на вопрос, </w:t>
      </w:r>
      <w:r w:rsidR="00D159A8">
        <w:rPr>
          <w:sz w:val="28"/>
          <w:szCs w:val="28"/>
        </w:rPr>
        <w:t>стоит ли</w:t>
      </w:r>
      <w:r w:rsidR="00CB1583">
        <w:rPr>
          <w:sz w:val="28"/>
          <w:szCs w:val="28"/>
        </w:rPr>
        <w:t xml:space="preserve"> включать историко-математические сведения в преподавание математики</w:t>
      </w:r>
      <w:r w:rsidR="000F6CA7">
        <w:rPr>
          <w:sz w:val="28"/>
          <w:szCs w:val="28"/>
        </w:rPr>
        <w:t>,</w:t>
      </w:r>
      <w:r w:rsidR="00CB1583">
        <w:rPr>
          <w:sz w:val="28"/>
          <w:szCs w:val="28"/>
        </w:rPr>
        <w:t xml:space="preserve"> представляется очевидным. </w:t>
      </w:r>
      <w:r w:rsidR="002A5E42">
        <w:rPr>
          <w:sz w:val="28"/>
          <w:szCs w:val="28"/>
        </w:rPr>
        <w:t>Во-первых</w:t>
      </w:r>
      <w:r w:rsidR="002A5E42" w:rsidRPr="002A5E42">
        <w:rPr>
          <w:sz w:val="28"/>
          <w:szCs w:val="28"/>
        </w:rPr>
        <w:t>, «</w:t>
      </w:r>
      <w:r w:rsidR="002A5E42">
        <w:rPr>
          <w:sz w:val="28"/>
          <w:szCs w:val="28"/>
        </w:rPr>
        <w:t>п</w:t>
      </w:r>
      <w:r w:rsidR="002A5E42" w:rsidRPr="002A5E42">
        <w:rPr>
          <w:bCs/>
          <w:iCs/>
          <w:color w:val="000000"/>
          <w:sz w:val="28"/>
          <w:szCs w:val="28"/>
        </w:rPr>
        <w:t>редмет математики настолько серьёзен, что полезно не упускать случаев делать его немного занимательным»</w:t>
      </w:r>
      <w:r w:rsidR="000F6CA7">
        <w:rPr>
          <w:bCs/>
          <w:iCs/>
          <w:color w:val="000000"/>
          <w:sz w:val="28"/>
          <w:szCs w:val="28"/>
        </w:rPr>
        <w:t xml:space="preserve"> (Б. Паскаль). Во-вторых, сообщение таких сведений – это вариант воспитания примером, пусть </w:t>
      </w:r>
      <w:r w:rsidR="00AB2EAB">
        <w:rPr>
          <w:bCs/>
          <w:iCs/>
          <w:color w:val="000000"/>
          <w:sz w:val="28"/>
          <w:szCs w:val="28"/>
        </w:rPr>
        <w:t xml:space="preserve">и </w:t>
      </w:r>
      <w:r w:rsidR="000F6CA7">
        <w:rPr>
          <w:bCs/>
          <w:iCs/>
          <w:color w:val="000000"/>
          <w:sz w:val="28"/>
          <w:szCs w:val="28"/>
        </w:rPr>
        <w:t>не собственным</w:t>
      </w:r>
      <w:r w:rsidR="00AB2EAB" w:rsidRPr="00AB2EAB">
        <w:rPr>
          <w:bCs/>
          <w:iCs/>
          <w:color w:val="000000"/>
          <w:sz w:val="28"/>
          <w:szCs w:val="28"/>
        </w:rPr>
        <w:t>:</w:t>
      </w:r>
      <w:r w:rsidR="000F6CA7">
        <w:rPr>
          <w:bCs/>
          <w:iCs/>
          <w:color w:val="000000"/>
          <w:sz w:val="28"/>
          <w:szCs w:val="28"/>
        </w:rPr>
        <w:t xml:space="preserve"> как-то так получается, что многие выдающиеся математики были замечательными личностями с яркими моментами в биографиями.  </w:t>
      </w:r>
      <w:r w:rsidR="008A5FA9">
        <w:rPr>
          <w:bCs/>
          <w:iCs/>
          <w:color w:val="000000"/>
          <w:sz w:val="28"/>
          <w:szCs w:val="28"/>
        </w:rPr>
        <w:t xml:space="preserve">Наконец, иногда сведения по истории математики могут играть роль </w:t>
      </w:r>
      <w:r w:rsidR="00905ECF">
        <w:rPr>
          <w:bCs/>
          <w:iCs/>
          <w:color w:val="000000"/>
          <w:sz w:val="28"/>
          <w:szCs w:val="28"/>
        </w:rPr>
        <w:t>«</w:t>
      </w:r>
      <w:r w:rsidR="008A5FA9">
        <w:rPr>
          <w:bCs/>
          <w:iCs/>
          <w:color w:val="000000"/>
          <w:sz w:val="28"/>
          <w:szCs w:val="28"/>
        </w:rPr>
        <w:t>опорных сигналов</w:t>
      </w:r>
      <w:r w:rsidR="00905ECF">
        <w:rPr>
          <w:bCs/>
          <w:iCs/>
          <w:color w:val="000000"/>
          <w:sz w:val="28"/>
          <w:szCs w:val="28"/>
        </w:rPr>
        <w:t>» по В.Ф. Шаталову</w:t>
      </w:r>
      <w:r w:rsidR="008A5FA9">
        <w:rPr>
          <w:bCs/>
          <w:iCs/>
          <w:color w:val="000000"/>
          <w:sz w:val="28"/>
          <w:szCs w:val="28"/>
        </w:rPr>
        <w:t>.</w:t>
      </w:r>
    </w:p>
    <w:p w:rsidR="000F6CA7" w:rsidRDefault="000F6CA7" w:rsidP="002A5E42">
      <w:pPr>
        <w:pStyle w:val="a4"/>
        <w:shd w:val="clear" w:color="auto" w:fill="FFFFFF"/>
        <w:spacing w:before="264" w:beforeAutospacing="0" w:after="264" w:afterAutospacing="0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Ответ на вопрос, что именно сообщать, диктуется, конечно, конкретными математическими фактами</w:t>
      </w:r>
      <w:r w:rsidR="006F5BC1">
        <w:rPr>
          <w:bCs/>
          <w:iCs/>
          <w:color w:val="000000"/>
          <w:sz w:val="28"/>
          <w:szCs w:val="28"/>
        </w:rPr>
        <w:t xml:space="preserve"> из преподаваемого предмета</w:t>
      </w:r>
      <w:r>
        <w:rPr>
          <w:bCs/>
          <w:iCs/>
          <w:color w:val="000000"/>
          <w:sz w:val="28"/>
          <w:szCs w:val="28"/>
        </w:rPr>
        <w:t xml:space="preserve"> (</w:t>
      </w:r>
      <w:r w:rsidR="006F5BC1">
        <w:rPr>
          <w:bCs/>
          <w:iCs/>
          <w:color w:val="000000"/>
          <w:sz w:val="28"/>
          <w:szCs w:val="28"/>
        </w:rPr>
        <w:t xml:space="preserve">теоремами, </w:t>
      </w:r>
      <w:r>
        <w:rPr>
          <w:bCs/>
          <w:iCs/>
          <w:color w:val="000000"/>
          <w:sz w:val="28"/>
          <w:szCs w:val="28"/>
        </w:rPr>
        <w:t>доказательствами</w:t>
      </w:r>
      <w:r w:rsidR="006F5BC1">
        <w:rPr>
          <w:bCs/>
          <w:iCs/>
          <w:color w:val="000000"/>
          <w:sz w:val="28"/>
          <w:szCs w:val="28"/>
        </w:rPr>
        <w:t xml:space="preserve">, гипотезами и т. п.) и личными склонностями преподавателя. Тем не менее, всегда полезно указать, кто и когда ввёл данное понятие, изобрёл инструмент (например, арифмометр), доказал теорему, основал данный раздел математики и т. п. – хотя бы для того, чтобы постепенно формировалось представление об историчности процесса </w:t>
      </w:r>
      <w:r w:rsidR="006F5BC1">
        <w:rPr>
          <w:bCs/>
          <w:iCs/>
          <w:color w:val="000000"/>
          <w:sz w:val="28"/>
          <w:szCs w:val="28"/>
        </w:rPr>
        <w:lastRenderedPageBreak/>
        <w:t xml:space="preserve">развития математики. </w:t>
      </w:r>
      <w:r w:rsidR="003A301E">
        <w:rPr>
          <w:bCs/>
          <w:iCs/>
          <w:color w:val="000000"/>
          <w:sz w:val="28"/>
          <w:szCs w:val="28"/>
        </w:rPr>
        <w:t>Особенно, если при этом можно рассказать о вкладе отечественных учёных или даже земляков</w:t>
      </w:r>
      <w:r w:rsidR="00D159A8">
        <w:rPr>
          <w:rStyle w:val="a7"/>
          <w:bCs/>
          <w:iCs/>
          <w:color w:val="000000"/>
          <w:sz w:val="28"/>
          <w:szCs w:val="28"/>
        </w:rPr>
        <w:footnoteReference w:id="1"/>
      </w:r>
      <w:r w:rsidR="00D159A8">
        <w:rPr>
          <w:bCs/>
          <w:iCs/>
          <w:color w:val="000000"/>
          <w:sz w:val="28"/>
          <w:szCs w:val="28"/>
        </w:rPr>
        <w:t>.</w:t>
      </w:r>
      <w:r w:rsidR="003A301E" w:rsidRPr="003A301E">
        <w:rPr>
          <w:bCs/>
          <w:iCs/>
          <w:color w:val="000000"/>
          <w:sz w:val="28"/>
          <w:szCs w:val="28"/>
        </w:rPr>
        <w:t xml:space="preserve"> </w:t>
      </w:r>
      <w:r w:rsidR="006F5BC1">
        <w:rPr>
          <w:bCs/>
          <w:iCs/>
          <w:color w:val="000000"/>
          <w:sz w:val="28"/>
          <w:szCs w:val="28"/>
        </w:rPr>
        <w:t>При этом в школе можно рассказывать вещи «всем известные» (например, легенду о</w:t>
      </w:r>
      <w:r w:rsidR="00AB2EAB" w:rsidRPr="00AB2EAB">
        <w:rPr>
          <w:bCs/>
          <w:iCs/>
          <w:color w:val="000000"/>
          <w:sz w:val="28"/>
          <w:szCs w:val="28"/>
        </w:rPr>
        <w:t xml:space="preserve"> </w:t>
      </w:r>
      <w:r w:rsidR="00AB2EAB">
        <w:rPr>
          <w:bCs/>
          <w:iCs/>
          <w:color w:val="000000"/>
          <w:sz w:val="28"/>
          <w:szCs w:val="28"/>
        </w:rPr>
        <w:t>том, как</w:t>
      </w:r>
      <w:r w:rsidR="006F5BC1">
        <w:rPr>
          <w:bCs/>
          <w:iCs/>
          <w:color w:val="000000"/>
          <w:sz w:val="28"/>
          <w:szCs w:val="28"/>
        </w:rPr>
        <w:t xml:space="preserve"> Гаусс </w:t>
      </w:r>
      <w:r w:rsidR="00AB2EAB">
        <w:rPr>
          <w:bCs/>
          <w:iCs/>
          <w:color w:val="000000"/>
          <w:sz w:val="28"/>
          <w:szCs w:val="28"/>
        </w:rPr>
        <w:t xml:space="preserve">в раннем детстве </w:t>
      </w:r>
      <w:r w:rsidR="006F5BC1">
        <w:rPr>
          <w:bCs/>
          <w:iCs/>
          <w:color w:val="000000"/>
          <w:sz w:val="28"/>
          <w:szCs w:val="28"/>
        </w:rPr>
        <w:t>откры</w:t>
      </w:r>
      <w:r w:rsidR="00AB2EAB">
        <w:rPr>
          <w:bCs/>
          <w:iCs/>
          <w:color w:val="000000"/>
          <w:sz w:val="28"/>
          <w:szCs w:val="28"/>
        </w:rPr>
        <w:t>л</w:t>
      </w:r>
      <w:r w:rsidR="006F5BC1">
        <w:rPr>
          <w:bCs/>
          <w:iCs/>
          <w:color w:val="000000"/>
          <w:sz w:val="28"/>
          <w:szCs w:val="28"/>
        </w:rPr>
        <w:t xml:space="preserve"> формулу суммы арифметической прогрессии, или легенду про </w:t>
      </w:r>
      <w:r w:rsidR="00CD55A0">
        <w:rPr>
          <w:bCs/>
          <w:iCs/>
          <w:color w:val="000000"/>
          <w:sz w:val="28"/>
          <w:szCs w:val="28"/>
        </w:rPr>
        <w:t>е</w:t>
      </w:r>
      <w:r w:rsidR="006F5BC1">
        <w:rPr>
          <w:bCs/>
          <w:iCs/>
          <w:color w:val="000000"/>
          <w:sz w:val="28"/>
          <w:szCs w:val="28"/>
        </w:rPr>
        <w:t>вклид</w:t>
      </w:r>
      <w:r w:rsidR="00CD55A0">
        <w:rPr>
          <w:bCs/>
          <w:iCs/>
          <w:color w:val="000000"/>
          <w:sz w:val="28"/>
          <w:szCs w:val="28"/>
        </w:rPr>
        <w:t>ово</w:t>
      </w:r>
      <w:r w:rsidR="006F5BC1">
        <w:rPr>
          <w:bCs/>
          <w:iCs/>
          <w:color w:val="000000"/>
          <w:sz w:val="28"/>
          <w:szCs w:val="28"/>
        </w:rPr>
        <w:t xml:space="preserve"> утвержд</w:t>
      </w:r>
      <w:r w:rsidR="00CD55A0">
        <w:rPr>
          <w:bCs/>
          <w:iCs/>
          <w:color w:val="000000"/>
          <w:sz w:val="28"/>
          <w:szCs w:val="28"/>
        </w:rPr>
        <w:t>ение</w:t>
      </w:r>
      <w:r w:rsidR="006F5BC1">
        <w:rPr>
          <w:bCs/>
          <w:iCs/>
          <w:color w:val="000000"/>
          <w:sz w:val="28"/>
          <w:szCs w:val="28"/>
        </w:rPr>
        <w:t xml:space="preserve"> </w:t>
      </w:r>
      <w:r w:rsidR="00CD55A0">
        <w:rPr>
          <w:bCs/>
          <w:iCs/>
          <w:color w:val="000000"/>
          <w:sz w:val="28"/>
          <w:szCs w:val="28"/>
        </w:rPr>
        <w:t>«</w:t>
      </w:r>
      <w:r w:rsidR="006F5BC1">
        <w:rPr>
          <w:bCs/>
          <w:iCs/>
          <w:color w:val="000000"/>
          <w:sz w:val="28"/>
          <w:szCs w:val="28"/>
        </w:rPr>
        <w:t>в геометрии нет царских путей»</w:t>
      </w:r>
      <w:r w:rsidR="00AB2EAB">
        <w:rPr>
          <w:bCs/>
          <w:iCs/>
          <w:color w:val="000000"/>
          <w:sz w:val="28"/>
          <w:szCs w:val="28"/>
        </w:rPr>
        <w:t>)</w:t>
      </w:r>
      <w:r w:rsidR="006F5BC1">
        <w:rPr>
          <w:bCs/>
          <w:iCs/>
          <w:color w:val="000000"/>
          <w:sz w:val="28"/>
          <w:szCs w:val="28"/>
        </w:rPr>
        <w:t>.</w:t>
      </w:r>
      <w:r w:rsidR="00D159A8">
        <w:rPr>
          <w:bCs/>
          <w:iCs/>
          <w:color w:val="000000"/>
          <w:sz w:val="28"/>
          <w:szCs w:val="28"/>
        </w:rPr>
        <w:t xml:space="preserve"> При изучении кривых </w:t>
      </w:r>
      <w:r w:rsidR="003A301E">
        <w:rPr>
          <w:bCs/>
          <w:iCs/>
          <w:color w:val="000000"/>
          <w:sz w:val="28"/>
          <w:szCs w:val="28"/>
        </w:rPr>
        <w:t xml:space="preserve">степени 2 как в школе, так и в вузе можно сообщать более глубокие и специальные сведения – например, историю открытия и изучения конических сечений, законы Кеплера и фрагменты из </w:t>
      </w:r>
      <w:r w:rsidR="00AB2EAB">
        <w:rPr>
          <w:bCs/>
          <w:iCs/>
          <w:color w:val="000000"/>
          <w:sz w:val="28"/>
          <w:szCs w:val="28"/>
        </w:rPr>
        <w:t>его биографии</w:t>
      </w:r>
      <w:r w:rsidR="00CD55A0">
        <w:rPr>
          <w:bCs/>
          <w:iCs/>
          <w:color w:val="000000"/>
          <w:sz w:val="28"/>
          <w:szCs w:val="28"/>
        </w:rPr>
        <w:t xml:space="preserve">, вклад Ферма </w:t>
      </w:r>
      <w:r w:rsidR="00AB2EAB">
        <w:rPr>
          <w:bCs/>
          <w:iCs/>
          <w:color w:val="000000"/>
          <w:sz w:val="28"/>
          <w:szCs w:val="28"/>
        </w:rPr>
        <w:t>(</w:t>
      </w:r>
      <w:r w:rsidR="00CD55A0">
        <w:rPr>
          <w:bCs/>
          <w:iCs/>
          <w:color w:val="000000"/>
          <w:sz w:val="28"/>
          <w:szCs w:val="28"/>
        </w:rPr>
        <w:t>приведение уравнения кривой степени 2 к каноническому виду</w:t>
      </w:r>
      <w:r w:rsidR="00AB2EAB">
        <w:rPr>
          <w:bCs/>
          <w:iCs/>
          <w:color w:val="000000"/>
          <w:sz w:val="28"/>
          <w:szCs w:val="28"/>
        </w:rPr>
        <w:t>)</w:t>
      </w:r>
      <w:r w:rsidR="00CD55A0">
        <w:rPr>
          <w:bCs/>
          <w:iCs/>
          <w:color w:val="000000"/>
          <w:sz w:val="28"/>
          <w:szCs w:val="28"/>
        </w:rPr>
        <w:t xml:space="preserve">.  </w:t>
      </w:r>
    </w:p>
    <w:p w:rsidR="00D159A8" w:rsidRDefault="00D159A8" w:rsidP="002A5E42">
      <w:pPr>
        <w:pStyle w:val="a4"/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       </w:t>
      </w:r>
      <w:r w:rsidRPr="00D159A8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 xml:space="preserve">новное содержание настоящего сообщения – это мнение автора о том, </w:t>
      </w:r>
      <w:r w:rsidRPr="00EC412B">
        <w:rPr>
          <w:i/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рассказывать. Ответ на него звучит коротко</w:t>
      </w:r>
      <w:r w:rsidRPr="00D159A8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математически и исторически корректно. Последнее – историческая корректность – требует пояснения.</w:t>
      </w:r>
    </w:p>
    <w:p w:rsidR="008B41D4" w:rsidRDefault="00EC412B" w:rsidP="004D65B1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Как известно, история вообще и история математики в частности перенасыщена мифами</w:t>
      </w:r>
      <w:r w:rsidRPr="00EC412B">
        <w:rPr>
          <w:color w:val="000000"/>
          <w:sz w:val="28"/>
          <w:szCs w:val="28"/>
        </w:rPr>
        <w:t>:</w:t>
      </w:r>
      <w:r w:rsidR="004D65B1">
        <w:rPr>
          <w:color w:val="000000"/>
          <w:sz w:val="28"/>
          <w:szCs w:val="28"/>
        </w:rPr>
        <w:t xml:space="preserve"> «</w:t>
      </w:r>
      <w:r w:rsidR="004D65B1" w:rsidRPr="00D7752C">
        <w:rPr>
          <w:color w:val="000000"/>
          <w:sz w:val="28"/>
          <w:szCs w:val="28"/>
        </w:rPr>
        <w:t>Крот мифологии &lt;…&gt;</w:t>
      </w:r>
      <w:r w:rsidR="004D65B1" w:rsidRPr="00D7752C">
        <w:rPr>
          <w:rFonts w:eastAsiaTheme="minorEastAsia"/>
          <w:color w:val="000000" w:themeColor="text1"/>
          <w:kern w:val="24"/>
          <w:sz w:val="28"/>
          <w:szCs w:val="28"/>
        </w:rPr>
        <w:t xml:space="preserve"> роет глубже крота истории. А массовое сознание так устроено, что перед историей оно отдает предпочтение мифологии, которая и вытесняет из голов отдельных граждан картину того, что и как было на самом деле</w:t>
      </w:r>
      <w:r w:rsidR="00D7752C">
        <w:rPr>
          <w:rFonts w:eastAsiaTheme="minorEastAsia"/>
          <w:color w:val="000000" w:themeColor="text1"/>
          <w:kern w:val="24"/>
          <w:sz w:val="28"/>
          <w:szCs w:val="28"/>
        </w:rPr>
        <w:t>» (Ю.А. Богомолов</w:t>
      </w:r>
      <w:r w:rsidR="008B41D4">
        <w:rPr>
          <w:rFonts w:eastAsiaTheme="minorEastAsia"/>
          <w:color w:val="000000" w:themeColor="text1"/>
          <w:kern w:val="24"/>
          <w:sz w:val="28"/>
          <w:szCs w:val="28"/>
        </w:rPr>
        <w:t>, май 2011 г.</w:t>
      </w:r>
      <w:r w:rsidR="00D7752C">
        <w:rPr>
          <w:rFonts w:eastAsiaTheme="minorEastAsia"/>
          <w:color w:val="000000" w:themeColor="text1"/>
          <w:kern w:val="24"/>
          <w:sz w:val="28"/>
          <w:szCs w:val="28"/>
        </w:rPr>
        <w:t>)</w:t>
      </w:r>
      <w:r w:rsidR="004D65B1" w:rsidRPr="00D7752C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D7752C">
        <w:rPr>
          <w:rFonts w:eastAsiaTheme="minorEastAsia"/>
          <w:color w:val="000000" w:themeColor="text1"/>
          <w:kern w:val="24"/>
          <w:sz w:val="28"/>
          <w:szCs w:val="28"/>
        </w:rPr>
        <w:t xml:space="preserve">Тем не менее, вряд ли стоит умножать число мифов и укреплять существующие, что делается сплошь и рядом. В качестве одного из многочисленных примеров – лекция академика В.А. </w:t>
      </w:r>
      <w:proofErr w:type="spellStart"/>
      <w:r w:rsidR="00D7752C">
        <w:rPr>
          <w:rFonts w:eastAsiaTheme="minorEastAsia"/>
          <w:color w:val="000000" w:themeColor="text1"/>
          <w:kern w:val="24"/>
          <w:sz w:val="28"/>
          <w:szCs w:val="28"/>
        </w:rPr>
        <w:t>Садовничего</w:t>
      </w:r>
      <w:proofErr w:type="spellEnd"/>
      <w:r w:rsidR="00D7752C">
        <w:rPr>
          <w:rFonts w:eastAsiaTheme="minorEastAsia"/>
          <w:color w:val="000000" w:themeColor="text1"/>
          <w:kern w:val="24"/>
          <w:sz w:val="28"/>
          <w:szCs w:val="28"/>
        </w:rPr>
        <w:t xml:space="preserve"> в программе «Академия» на ТВ «Культура» </w:t>
      </w:r>
      <w:r w:rsidR="00D7752C" w:rsidRPr="00D7752C">
        <w:rPr>
          <w:rFonts w:eastAsiaTheme="minorEastAsia"/>
          <w:color w:val="000000" w:themeColor="text1"/>
          <w:kern w:val="24"/>
          <w:sz w:val="28"/>
          <w:szCs w:val="28"/>
        </w:rPr>
        <w:t>[1]</w:t>
      </w:r>
      <w:r w:rsidR="00D7752C">
        <w:rPr>
          <w:rFonts w:eastAsiaTheme="minorEastAsia"/>
          <w:color w:val="000000" w:themeColor="text1"/>
          <w:kern w:val="24"/>
          <w:sz w:val="28"/>
          <w:szCs w:val="28"/>
        </w:rPr>
        <w:t xml:space="preserve">, в которой с ошибками изложена история открытия формулы для решения кубического уравнения, факты биографии И. Кеплера, да и при изложении истории с </w:t>
      </w:r>
      <w:r w:rsidR="00236AE7">
        <w:rPr>
          <w:rFonts w:eastAsiaTheme="minorEastAsia"/>
          <w:color w:val="000000" w:themeColor="text1"/>
          <w:kern w:val="24"/>
          <w:sz w:val="28"/>
          <w:szCs w:val="28"/>
        </w:rPr>
        <w:t>пятым постулатом</w:t>
      </w:r>
      <w:r w:rsidR="00D7752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61EF3">
        <w:rPr>
          <w:rFonts w:eastAsiaTheme="minorEastAsia"/>
          <w:color w:val="000000" w:themeColor="text1"/>
          <w:kern w:val="24"/>
          <w:sz w:val="28"/>
          <w:szCs w:val="28"/>
        </w:rPr>
        <w:t xml:space="preserve">не </w:t>
      </w:r>
      <w:r w:rsidR="00D7752C">
        <w:rPr>
          <w:rFonts w:eastAsiaTheme="minorEastAsia"/>
          <w:color w:val="000000" w:themeColor="text1"/>
          <w:kern w:val="24"/>
          <w:sz w:val="28"/>
          <w:szCs w:val="28"/>
        </w:rPr>
        <w:t xml:space="preserve">назван </w:t>
      </w:r>
      <w:proofErr w:type="spellStart"/>
      <w:r w:rsidR="00D7752C">
        <w:rPr>
          <w:rFonts w:eastAsiaTheme="minorEastAsia"/>
          <w:color w:val="000000" w:themeColor="text1"/>
          <w:kern w:val="24"/>
          <w:sz w:val="28"/>
          <w:szCs w:val="28"/>
        </w:rPr>
        <w:t>Тауринус</w:t>
      </w:r>
      <w:proofErr w:type="spellEnd"/>
      <w:r w:rsidR="00D7752C">
        <w:rPr>
          <w:rFonts w:eastAsiaTheme="minorEastAsia"/>
          <w:color w:val="000000" w:themeColor="text1"/>
          <w:kern w:val="24"/>
          <w:sz w:val="28"/>
          <w:szCs w:val="28"/>
        </w:rPr>
        <w:t xml:space="preserve">, которому принадлежит первая публикация с изложением построения неевклидовой геометрии. Следует отметить, по всем этим вопросам литературы, опирающейся на достоверные источники, достаточно. </w:t>
      </w:r>
    </w:p>
    <w:p w:rsidR="0069662A" w:rsidRDefault="008B41D4" w:rsidP="0069662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69662A">
        <w:rPr>
          <w:rFonts w:eastAsiaTheme="minorEastAsia"/>
          <w:kern w:val="24"/>
          <w:sz w:val="28"/>
          <w:szCs w:val="28"/>
        </w:rPr>
        <w:t xml:space="preserve">         Из п</w:t>
      </w:r>
      <w:r w:rsidR="00D7752C" w:rsidRPr="0069662A">
        <w:rPr>
          <w:rFonts w:eastAsiaTheme="minorEastAsia"/>
          <w:kern w:val="24"/>
          <w:sz w:val="28"/>
          <w:szCs w:val="28"/>
        </w:rPr>
        <w:t>ример</w:t>
      </w:r>
      <w:r w:rsidRPr="0069662A">
        <w:rPr>
          <w:rFonts w:eastAsiaTheme="minorEastAsia"/>
          <w:kern w:val="24"/>
          <w:sz w:val="28"/>
          <w:szCs w:val="28"/>
        </w:rPr>
        <w:t>ов</w:t>
      </w:r>
      <w:r w:rsidR="00D7752C" w:rsidRPr="0069662A">
        <w:rPr>
          <w:rFonts w:eastAsiaTheme="minorEastAsia"/>
          <w:kern w:val="24"/>
          <w:sz w:val="28"/>
          <w:szCs w:val="28"/>
        </w:rPr>
        <w:t xml:space="preserve"> </w:t>
      </w:r>
      <w:r w:rsidR="0069662A">
        <w:rPr>
          <w:rFonts w:eastAsiaTheme="minorEastAsia"/>
          <w:kern w:val="24"/>
          <w:sz w:val="28"/>
          <w:szCs w:val="28"/>
        </w:rPr>
        <w:t xml:space="preserve">другого </w:t>
      </w:r>
      <w:r w:rsidR="00D7752C" w:rsidRPr="0069662A">
        <w:rPr>
          <w:rFonts w:eastAsiaTheme="minorEastAsia"/>
          <w:kern w:val="24"/>
          <w:sz w:val="28"/>
          <w:szCs w:val="28"/>
        </w:rPr>
        <w:t xml:space="preserve">рода </w:t>
      </w:r>
      <w:r w:rsidR="00236AE7" w:rsidRPr="0069662A">
        <w:rPr>
          <w:rFonts w:eastAsiaTheme="minorEastAsia"/>
          <w:kern w:val="24"/>
          <w:sz w:val="28"/>
          <w:szCs w:val="28"/>
        </w:rPr>
        <w:t>–</w:t>
      </w:r>
      <w:r w:rsidR="00D7752C" w:rsidRPr="0069662A">
        <w:rPr>
          <w:rFonts w:eastAsiaTheme="minorEastAsia"/>
          <w:kern w:val="24"/>
          <w:sz w:val="28"/>
          <w:szCs w:val="28"/>
        </w:rPr>
        <w:t xml:space="preserve"> </w:t>
      </w:r>
      <w:r w:rsidR="00236AE7" w:rsidRPr="0069662A">
        <w:rPr>
          <w:rFonts w:eastAsiaTheme="minorEastAsia"/>
          <w:kern w:val="24"/>
          <w:sz w:val="28"/>
          <w:szCs w:val="28"/>
        </w:rPr>
        <w:t>почти повсеместн</w:t>
      </w:r>
      <w:r w:rsidRPr="0069662A">
        <w:rPr>
          <w:rFonts w:eastAsiaTheme="minorEastAsia"/>
          <w:kern w:val="24"/>
          <w:sz w:val="28"/>
          <w:szCs w:val="28"/>
        </w:rPr>
        <w:t>о излагаемые</w:t>
      </w:r>
      <w:r w:rsidR="00236AE7" w:rsidRPr="0069662A">
        <w:rPr>
          <w:rFonts w:eastAsiaTheme="minorEastAsia"/>
          <w:kern w:val="24"/>
          <w:sz w:val="28"/>
          <w:szCs w:val="28"/>
        </w:rPr>
        <w:t xml:space="preserve"> фантазии о Пифагор</w:t>
      </w:r>
      <w:r w:rsidRPr="0069662A">
        <w:rPr>
          <w:rFonts w:eastAsiaTheme="minorEastAsia"/>
          <w:kern w:val="24"/>
          <w:sz w:val="28"/>
          <w:szCs w:val="28"/>
        </w:rPr>
        <w:t>е</w:t>
      </w:r>
      <w:r w:rsidR="00236AE7" w:rsidRPr="0069662A">
        <w:rPr>
          <w:rFonts w:eastAsiaTheme="minorEastAsia"/>
          <w:kern w:val="24"/>
          <w:sz w:val="28"/>
          <w:szCs w:val="28"/>
        </w:rPr>
        <w:t>, включая утверждения о его «путешествиях за знаниями» в Египет и в Вавилон</w:t>
      </w:r>
      <w:r w:rsidRPr="0069662A">
        <w:rPr>
          <w:rFonts w:eastAsiaTheme="minorEastAsia"/>
          <w:kern w:val="24"/>
          <w:sz w:val="28"/>
          <w:szCs w:val="28"/>
        </w:rPr>
        <w:t>, хотя известно, что школа Пифагора была устной, и все дошедшие до нас тексты о Пифагоре и его школе написаны не ранее, чем через 300 лет после жизни Пифагора</w:t>
      </w:r>
      <w:r w:rsidR="00236AE7" w:rsidRPr="0069662A">
        <w:rPr>
          <w:rFonts w:eastAsiaTheme="minorEastAsia"/>
          <w:kern w:val="24"/>
          <w:sz w:val="28"/>
          <w:szCs w:val="28"/>
        </w:rPr>
        <w:t xml:space="preserve">. </w:t>
      </w:r>
      <w:r w:rsidRPr="0069662A">
        <w:rPr>
          <w:rFonts w:eastAsiaTheme="minorEastAsia"/>
          <w:kern w:val="24"/>
          <w:sz w:val="28"/>
          <w:szCs w:val="28"/>
        </w:rPr>
        <w:t xml:space="preserve">Хотя мнение специалистов однозначно: Э. </w:t>
      </w:r>
      <w:proofErr w:type="spellStart"/>
      <w:r w:rsidRPr="0069662A">
        <w:rPr>
          <w:rFonts w:eastAsiaTheme="minorEastAsia"/>
          <w:kern w:val="24"/>
          <w:sz w:val="28"/>
          <w:szCs w:val="28"/>
        </w:rPr>
        <w:t>Целлер</w:t>
      </w:r>
      <w:proofErr w:type="spellEnd"/>
      <w:r w:rsidRPr="0069662A">
        <w:rPr>
          <w:rFonts w:eastAsiaTheme="minorEastAsia"/>
          <w:kern w:val="24"/>
          <w:sz w:val="28"/>
          <w:szCs w:val="28"/>
        </w:rPr>
        <w:t xml:space="preserve"> (1814 – 1908) писал: «</w:t>
      </w:r>
      <w:r w:rsidRPr="0069662A">
        <w:rPr>
          <w:rFonts w:eastAsiaTheme="minorEastAsia"/>
          <w:bCs/>
          <w:kern w:val="24"/>
          <w:sz w:val="28"/>
          <w:szCs w:val="28"/>
        </w:rPr>
        <w:t xml:space="preserve">Я считаю недоказанным пребывание Пифагора в Египте, но и доказать, что </w:t>
      </w:r>
      <w:r w:rsidR="0069662A">
        <w:rPr>
          <w:rFonts w:eastAsiaTheme="minorEastAsia"/>
          <w:bCs/>
          <w:kern w:val="24"/>
          <w:sz w:val="28"/>
          <w:szCs w:val="28"/>
        </w:rPr>
        <w:t>он там не был, также невозможно»</w:t>
      </w:r>
      <w:r w:rsidR="0069662A" w:rsidRPr="0069662A">
        <w:rPr>
          <w:rFonts w:eastAsiaTheme="minorEastAsia"/>
          <w:bCs/>
          <w:kern w:val="24"/>
          <w:sz w:val="28"/>
          <w:szCs w:val="28"/>
        </w:rPr>
        <w:t xml:space="preserve"> [2]; </w:t>
      </w:r>
      <w:r w:rsidR="0069662A">
        <w:rPr>
          <w:rFonts w:eastAsiaTheme="minorEastAsia"/>
          <w:bCs/>
          <w:kern w:val="24"/>
          <w:sz w:val="28"/>
          <w:szCs w:val="28"/>
        </w:rPr>
        <w:t xml:space="preserve">современный отечественный исследователь Л.Я. Жмудь пишет в </w:t>
      </w:r>
      <w:r w:rsidR="0069662A" w:rsidRPr="0069662A">
        <w:rPr>
          <w:rFonts w:eastAsiaTheme="minorEastAsia"/>
          <w:bCs/>
          <w:kern w:val="24"/>
          <w:sz w:val="28"/>
          <w:szCs w:val="28"/>
        </w:rPr>
        <w:t>[3]:</w:t>
      </w:r>
      <w:r w:rsidRPr="0069662A">
        <w:rPr>
          <w:rFonts w:eastAsiaTheme="minorEastAsia"/>
          <w:kern w:val="24"/>
          <w:sz w:val="28"/>
          <w:szCs w:val="28"/>
        </w:rPr>
        <w:t xml:space="preserve"> </w:t>
      </w:r>
      <w:r w:rsidR="0069662A">
        <w:rPr>
          <w:rFonts w:eastAsiaTheme="minorEastAsia"/>
          <w:kern w:val="24"/>
          <w:sz w:val="28"/>
          <w:szCs w:val="28"/>
        </w:rPr>
        <w:t>«</w:t>
      </w:r>
      <w:r w:rsidR="0069662A" w:rsidRPr="0069662A">
        <w:rPr>
          <w:rFonts w:eastAsiaTheme="minorEastAsia"/>
          <w:bCs/>
          <w:kern w:val="24"/>
          <w:sz w:val="28"/>
          <w:szCs w:val="28"/>
        </w:rPr>
        <w:t>Итак, что же можно сказать о путешествиях, если первые свидетельства о них явно недостоверны, а основанная на них поздняя традиция не добавляет ни одной правдоподобной детали?  Лишь то, что у нас нет оснований верить в их реальность</w:t>
      </w:r>
      <w:r w:rsidR="0069662A">
        <w:rPr>
          <w:rFonts w:eastAsiaTheme="minorEastAsia"/>
          <w:bCs/>
          <w:kern w:val="24"/>
          <w:sz w:val="28"/>
          <w:szCs w:val="28"/>
        </w:rPr>
        <w:t>»</w:t>
      </w:r>
      <w:r w:rsidR="0069662A" w:rsidRPr="0069662A">
        <w:rPr>
          <w:rFonts w:eastAsiaTheme="minorEastAsia"/>
          <w:bCs/>
          <w:kern w:val="24"/>
          <w:sz w:val="28"/>
          <w:szCs w:val="28"/>
        </w:rPr>
        <w:t>.</w:t>
      </w:r>
      <w:r w:rsidR="00412612">
        <w:rPr>
          <w:rFonts w:eastAsiaTheme="minorEastAsia"/>
          <w:bCs/>
          <w:kern w:val="24"/>
          <w:sz w:val="28"/>
          <w:szCs w:val="28"/>
        </w:rPr>
        <w:t xml:space="preserve"> Конечно, когда данных, </w:t>
      </w:r>
      <w:r w:rsidR="00412612">
        <w:rPr>
          <w:rFonts w:eastAsiaTheme="minorEastAsia"/>
          <w:bCs/>
          <w:kern w:val="24"/>
          <w:sz w:val="28"/>
          <w:szCs w:val="28"/>
        </w:rPr>
        <w:lastRenderedPageBreak/>
        <w:t>основанных на достоверных источниках, нет, можно придерживаться любой версии, однако не следует выдавать её за факт и, если позволяет место и время, следует упомянуть и о других версиях.</w:t>
      </w:r>
    </w:p>
    <w:p w:rsidR="00412612" w:rsidRDefault="00412612" w:rsidP="0069662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      Ошибки третьего рода – цитирование устаревших данных из старых книг. </w:t>
      </w:r>
      <w:r w:rsidR="00B77CE9">
        <w:rPr>
          <w:rFonts w:eastAsiaTheme="minorEastAsia"/>
          <w:bCs/>
          <w:kern w:val="24"/>
          <w:sz w:val="28"/>
          <w:szCs w:val="28"/>
        </w:rPr>
        <w:t>Этим отличается, в частности,</w:t>
      </w:r>
      <w:r w:rsidR="00B77CE9" w:rsidRPr="00B77CE9">
        <w:rPr>
          <w:rFonts w:eastAsiaTheme="minorEastAsia"/>
          <w:bCs/>
          <w:kern w:val="24"/>
          <w:sz w:val="28"/>
          <w:szCs w:val="28"/>
        </w:rPr>
        <w:t xml:space="preserve"> </w:t>
      </w:r>
      <w:r w:rsidR="00B77CE9">
        <w:rPr>
          <w:rFonts w:eastAsiaTheme="minorEastAsia"/>
          <w:bCs/>
          <w:kern w:val="24"/>
          <w:sz w:val="28"/>
          <w:szCs w:val="28"/>
        </w:rPr>
        <w:t>издательство «</w:t>
      </w:r>
      <w:proofErr w:type="spellStart"/>
      <w:r w:rsidR="00B77CE9">
        <w:rPr>
          <w:rFonts w:eastAsiaTheme="minorEastAsia"/>
          <w:bCs/>
          <w:kern w:val="24"/>
          <w:sz w:val="28"/>
          <w:szCs w:val="28"/>
        </w:rPr>
        <w:t>ДеАгостини</w:t>
      </w:r>
      <w:proofErr w:type="spellEnd"/>
      <w:r w:rsidR="00B77CE9">
        <w:rPr>
          <w:rFonts w:eastAsiaTheme="minorEastAsia"/>
          <w:bCs/>
          <w:kern w:val="24"/>
          <w:sz w:val="28"/>
          <w:szCs w:val="28"/>
        </w:rPr>
        <w:t xml:space="preserve">». Один из ярких примеров </w:t>
      </w:r>
      <w:r>
        <w:rPr>
          <w:rFonts w:eastAsiaTheme="minorEastAsia"/>
          <w:bCs/>
          <w:kern w:val="24"/>
          <w:sz w:val="28"/>
          <w:szCs w:val="28"/>
        </w:rPr>
        <w:t xml:space="preserve">– брошюра о Н.И. Лобачевском </w:t>
      </w:r>
      <w:r w:rsidR="00B77CE9" w:rsidRPr="00B77CE9">
        <w:rPr>
          <w:rFonts w:eastAsiaTheme="minorEastAsia"/>
          <w:bCs/>
          <w:kern w:val="24"/>
          <w:sz w:val="28"/>
          <w:szCs w:val="28"/>
        </w:rPr>
        <w:t>[4].</w:t>
      </w:r>
    </w:p>
    <w:p w:rsidR="00905ECF" w:rsidRDefault="00B77CE9" w:rsidP="0069662A">
      <w:pPr>
        <w:pStyle w:val="a4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      Наконец, при преподавании математики полезно иметь в виду так называемый </w:t>
      </w:r>
      <w:r w:rsidR="00721F65" w:rsidRPr="00721F65">
        <w:rPr>
          <w:rFonts w:eastAsiaTheme="minorEastAsia"/>
          <w:bCs/>
          <w:kern w:val="24"/>
          <w:sz w:val="28"/>
          <w:szCs w:val="28"/>
        </w:rPr>
        <w:t>п</w:t>
      </w:r>
      <w:r w:rsidRPr="00721F65">
        <w:rPr>
          <w:iCs/>
          <w:color w:val="000000"/>
          <w:sz w:val="27"/>
          <w:szCs w:val="27"/>
          <w:shd w:val="clear" w:color="auto" w:fill="FFFFFF"/>
        </w:rPr>
        <w:t>ринцип Арнольда</w:t>
      </w:r>
      <w:r w:rsidR="00721F65">
        <w:rPr>
          <w:iCs/>
          <w:color w:val="000000"/>
          <w:sz w:val="27"/>
          <w:szCs w:val="27"/>
          <w:shd w:val="clear" w:color="auto" w:fill="FFFFFF"/>
        </w:rPr>
        <w:t xml:space="preserve"> </w:t>
      </w:r>
      <w:r w:rsidR="00721F65" w:rsidRPr="00721F65">
        <w:rPr>
          <w:color w:val="000000"/>
          <w:sz w:val="27"/>
          <w:szCs w:val="27"/>
          <w:shd w:val="clear" w:color="auto" w:fill="FFFFFF"/>
        </w:rPr>
        <w:t>[5]: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721F65">
        <w:rPr>
          <w:color w:val="000000"/>
          <w:sz w:val="27"/>
          <w:szCs w:val="27"/>
          <w:shd w:val="clear" w:color="auto" w:fill="FFFFFF"/>
        </w:rPr>
        <w:t>«</w:t>
      </w:r>
      <w:r>
        <w:rPr>
          <w:color w:val="000000"/>
          <w:sz w:val="27"/>
          <w:szCs w:val="27"/>
          <w:shd w:val="clear" w:color="auto" w:fill="FFFFFF"/>
        </w:rPr>
        <w:t>Если какое-либо понятие имеет персональное имя, то это — не имя первооткрывателя</w:t>
      </w:r>
      <w:r w:rsidR="00721F65">
        <w:rPr>
          <w:color w:val="000000"/>
          <w:sz w:val="27"/>
          <w:szCs w:val="27"/>
          <w:shd w:val="clear" w:color="auto" w:fill="FFFFFF"/>
        </w:rPr>
        <w:t>»</w:t>
      </w:r>
      <w:r w:rsidR="00721F65">
        <w:rPr>
          <w:rStyle w:val="a7"/>
          <w:color w:val="000000"/>
          <w:sz w:val="27"/>
          <w:szCs w:val="27"/>
          <w:shd w:val="clear" w:color="auto" w:fill="FFFFFF"/>
        </w:rPr>
        <w:footnoteReference w:id="2"/>
      </w:r>
      <w:r>
        <w:rPr>
          <w:color w:val="000000"/>
          <w:sz w:val="27"/>
          <w:szCs w:val="27"/>
          <w:shd w:val="clear" w:color="auto" w:fill="FFFFFF"/>
        </w:rPr>
        <w:t>.</w:t>
      </w:r>
      <w:r w:rsidR="00721F65">
        <w:rPr>
          <w:rFonts w:eastAsiaTheme="minorEastAsia"/>
          <w:kern w:val="24"/>
          <w:sz w:val="28"/>
          <w:szCs w:val="28"/>
        </w:rPr>
        <w:t xml:space="preserve"> Например,</w:t>
      </w:r>
      <w:r w:rsidR="008A5FA9">
        <w:rPr>
          <w:rFonts w:eastAsiaTheme="minorEastAsia"/>
          <w:kern w:val="24"/>
          <w:sz w:val="28"/>
          <w:szCs w:val="28"/>
        </w:rPr>
        <w:t xml:space="preserve"> Б. Паскаль не был первооткрывателем треугольника Паскаля, а Р. Декарт не ввёл декартовы координаты в том виде, как они вводятся в школе.</w:t>
      </w:r>
      <w:r w:rsidR="008B41D4" w:rsidRPr="0069662A">
        <w:rPr>
          <w:rFonts w:eastAsiaTheme="minorEastAsia"/>
          <w:kern w:val="24"/>
          <w:sz w:val="28"/>
          <w:szCs w:val="28"/>
        </w:rPr>
        <w:t xml:space="preserve">   </w:t>
      </w:r>
    </w:p>
    <w:p w:rsidR="008B41D4" w:rsidRPr="0069662A" w:rsidRDefault="00905ECF" w:rsidP="0069662A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        Более подробное изложение и другие примеры можно найти в</w:t>
      </w:r>
      <w:r w:rsidR="00947A6E">
        <w:rPr>
          <w:rFonts w:eastAsiaTheme="minorEastAsia"/>
          <w:kern w:val="24"/>
          <w:sz w:val="28"/>
          <w:szCs w:val="28"/>
        </w:rPr>
        <w:t xml:space="preserve"> </w:t>
      </w:r>
      <w:r w:rsidR="00947A6E" w:rsidRPr="00947A6E">
        <w:rPr>
          <w:rFonts w:eastAsiaTheme="minorEastAsia"/>
          <w:kern w:val="24"/>
          <w:sz w:val="28"/>
          <w:szCs w:val="28"/>
        </w:rPr>
        <w:t>[6].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8B41D4" w:rsidRPr="0069662A">
        <w:rPr>
          <w:rFonts w:eastAsiaTheme="minorEastAsia"/>
          <w:kern w:val="24"/>
          <w:sz w:val="28"/>
          <w:szCs w:val="28"/>
        </w:rPr>
        <w:t xml:space="preserve">                         </w:t>
      </w:r>
    </w:p>
    <w:p w:rsidR="00EC412B" w:rsidRPr="00EC412B" w:rsidRDefault="00EC412B" w:rsidP="002A5E42">
      <w:pPr>
        <w:pStyle w:val="a4"/>
        <w:shd w:val="clear" w:color="auto" w:fill="FFFFFF"/>
        <w:spacing w:before="264" w:beforeAutospacing="0" w:after="264" w:afterAutospacing="0"/>
        <w:contextualSpacing/>
        <w:jc w:val="both"/>
        <w:rPr>
          <w:color w:val="000000"/>
          <w:sz w:val="28"/>
          <w:szCs w:val="28"/>
        </w:rPr>
      </w:pPr>
    </w:p>
    <w:p w:rsidR="00F71274" w:rsidRDefault="00F71274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9C26AA" w:rsidRPr="009C26AA" w:rsidRDefault="009C26AA" w:rsidP="009C26AA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eastAsiaTheme="minorEastAsia"/>
          <w:b/>
          <w:color w:val="000000" w:themeColor="text1"/>
          <w:kern w:val="24"/>
        </w:rPr>
      </w:pPr>
      <w:r w:rsidRPr="009C26AA">
        <w:rPr>
          <w:rFonts w:eastAsiaTheme="minorEastAsia"/>
          <w:b/>
          <w:color w:val="000000" w:themeColor="text1"/>
          <w:kern w:val="24"/>
        </w:rPr>
        <w:t>Список литературы</w:t>
      </w:r>
    </w:p>
    <w:p w:rsidR="008733A1" w:rsidRDefault="008733A1" w:rsidP="008733A1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1C51C0" w:rsidRPr="001C51C0" w:rsidRDefault="001C51C0" w:rsidP="001C51C0">
      <w:pPr>
        <w:pStyle w:val="1"/>
        <w:shd w:val="clear" w:color="auto" w:fill="F9F9F9"/>
        <w:spacing w:before="0"/>
        <w:jc w:val="both"/>
        <w:rPr>
          <w:rFonts w:ascii="Times New Roman" w:eastAsia="Times New Roman" w:hAnsi="Times New Roman" w:cs="Times New Roman"/>
          <w:bCs/>
          <w:color w:val="030303"/>
          <w:kern w:val="36"/>
          <w:sz w:val="24"/>
          <w:szCs w:val="24"/>
          <w:lang w:eastAsia="ru-RU"/>
        </w:rPr>
      </w:pPr>
      <w: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>1. С</w:t>
      </w:r>
      <w:r w:rsidR="0069662A" w:rsidRPr="001C51C0">
        <w:rPr>
          <w:rFonts w:ascii="Times New Roman" w:hAnsi="Times New Roman" w:cs="Times New Roman"/>
          <w:color w:val="auto"/>
          <w:sz w:val="24"/>
          <w:szCs w:val="24"/>
        </w:rPr>
        <w:t xml:space="preserve">адовничий В.А. </w:t>
      </w:r>
      <w:r w:rsidR="0069662A" w:rsidRPr="001C51C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От гипотез и ошибок – к научной истине. Взгляд математика. 1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-я </w:t>
      </w:r>
      <w:r w:rsidR="0069662A" w:rsidRPr="001C51C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лекция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. ТВ «Культура», программа </w:t>
      </w:r>
      <w:r w:rsidRPr="001C51C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«</w:t>
      </w:r>
      <w:r w:rsidRPr="001C51C0">
        <w:rPr>
          <w:rFonts w:ascii="Times New Roman" w:eastAsia="Times New Roman" w:hAnsi="Times New Roman" w:cs="Times New Roman"/>
          <w:bCs/>
          <w:color w:val="030303"/>
          <w:kern w:val="36"/>
          <w:sz w:val="24"/>
          <w:szCs w:val="24"/>
          <w:lang w:eastAsia="ru-RU"/>
        </w:rPr>
        <w:t>ACADEMIA»</w:t>
      </w:r>
      <w:r>
        <w:rPr>
          <w:rFonts w:ascii="Times New Roman" w:eastAsia="Times New Roman" w:hAnsi="Times New Roman" w:cs="Times New Roman"/>
          <w:bCs/>
          <w:color w:val="030303"/>
          <w:kern w:val="36"/>
          <w:sz w:val="24"/>
          <w:szCs w:val="24"/>
          <w:lang w:eastAsia="ru-RU"/>
        </w:rPr>
        <w:t xml:space="preserve">, 07.08.2015. См. </w:t>
      </w:r>
      <w:hyperlink r:id="rId10" w:history="1">
        <w:r w:rsidRPr="004800E5">
          <w:rPr>
            <w:rStyle w:val="a3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https://www.youtube.com/watch?v=z95QKNppQ4g</w:t>
        </w:r>
      </w:hyperlink>
      <w:r>
        <w:rPr>
          <w:rFonts w:ascii="Times New Roman" w:eastAsia="Times New Roman" w:hAnsi="Times New Roman" w:cs="Times New Roman"/>
          <w:bCs/>
          <w:color w:val="030303"/>
          <w:kern w:val="36"/>
          <w:sz w:val="24"/>
          <w:szCs w:val="24"/>
          <w:lang w:eastAsia="ru-RU"/>
        </w:rPr>
        <w:t>, минута 28 и далее.</w:t>
      </w:r>
    </w:p>
    <w:p w:rsidR="008B41D4" w:rsidRPr="00412612" w:rsidRDefault="00637FAE" w:rsidP="0069662A">
      <w:pPr>
        <w:pStyle w:val="a4"/>
        <w:spacing w:before="0" w:beforeAutospacing="0" w:after="0" w:afterAutospacing="0"/>
        <w:ind w:right="-2"/>
        <w:contextualSpacing/>
        <w:jc w:val="both"/>
      </w:pPr>
      <w:r w:rsidRPr="00637FAE">
        <w:t xml:space="preserve">            </w:t>
      </w:r>
      <w:r w:rsidR="008733A1" w:rsidRPr="00412612">
        <w:t xml:space="preserve">2. </w:t>
      </w:r>
      <w:proofErr w:type="spellStart"/>
      <w:r w:rsidR="008B41D4" w:rsidRPr="00412612">
        <w:rPr>
          <w:rFonts w:eastAsiaTheme="minorEastAsia"/>
          <w:color w:val="000000" w:themeColor="text1"/>
          <w:kern w:val="24"/>
        </w:rPr>
        <w:t>Целлер</w:t>
      </w:r>
      <w:proofErr w:type="spellEnd"/>
      <w:r w:rsidR="00412612" w:rsidRPr="00412612">
        <w:rPr>
          <w:rFonts w:eastAsiaTheme="minorEastAsia"/>
          <w:color w:val="000000" w:themeColor="text1"/>
          <w:kern w:val="24"/>
        </w:rPr>
        <w:t xml:space="preserve"> Э. Г.</w:t>
      </w:r>
      <w:r w:rsidR="008B41D4" w:rsidRPr="00412612">
        <w:rPr>
          <w:rFonts w:eastAsiaTheme="minorEastAsia"/>
          <w:color w:val="000000" w:themeColor="text1"/>
          <w:kern w:val="24"/>
        </w:rPr>
        <w:t xml:space="preserve"> Очерк истории греческой философии. </w:t>
      </w:r>
      <w:r w:rsidR="00412612" w:rsidRPr="00412612">
        <w:rPr>
          <w:rFonts w:eastAsiaTheme="minorEastAsia"/>
          <w:color w:val="000000" w:themeColor="text1"/>
          <w:kern w:val="24"/>
        </w:rPr>
        <w:t>М.: Канон +. 20</w:t>
      </w:r>
      <w:r w:rsidR="008B41D4" w:rsidRPr="00412612">
        <w:rPr>
          <w:rFonts w:eastAsiaTheme="minorEastAsia"/>
          <w:color w:val="000000" w:themeColor="text1"/>
          <w:kern w:val="24"/>
        </w:rPr>
        <w:t>12.</w:t>
      </w:r>
      <w:r w:rsidR="00412612" w:rsidRPr="00412612">
        <w:rPr>
          <w:rFonts w:eastAsiaTheme="minorEastAsia"/>
          <w:color w:val="000000" w:themeColor="text1"/>
          <w:kern w:val="24"/>
        </w:rPr>
        <w:t xml:space="preserve"> 352 с.</w:t>
      </w:r>
    </w:p>
    <w:p w:rsidR="00412612" w:rsidRDefault="00637FAE" w:rsidP="00F86FF6">
      <w:pPr>
        <w:pStyle w:val="a4"/>
        <w:spacing w:before="0" w:beforeAutospacing="0" w:after="0" w:afterAutospacing="0"/>
        <w:ind w:right="-2"/>
        <w:contextualSpacing/>
        <w:jc w:val="both"/>
      </w:pPr>
      <w:r>
        <w:rPr>
          <w:snapToGrid w:val="0"/>
          <w:color w:val="000000"/>
        </w:rPr>
        <w:t xml:space="preserve">            </w:t>
      </w:r>
      <w:r w:rsidR="008733A1" w:rsidRPr="00412612">
        <w:t xml:space="preserve">3. </w:t>
      </w:r>
      <w:r w:rsidR="00412612" w:rsidRPr="00412612">
        <w:rPr>
          <w:color w:val="535050"/>
          <w:shd w:val="clear" w:color="auto" w:fill="FFFFFF"/>
        </w:rPr>
        <w:t>Жмудь Л. Я. Пифагор и его школа.  Л.: Наука.</w:t>
      </w:r>
      <w:r w:rsidR="00412612">
        <w:rPr>
          <w:color w:val="535050"/>
          <w:shd w:val="clear" w:color="auto" w:fill="FFFFFF"/>
        </w:rPr>
        <w:t xml:space="preserve"> 1990. </w:t>
      </w:r>
      <w:r w:rsidR="00412612" w:rsidRPr="00412612">
        <w:rPr>
          <w:color w:val="535050"/>
          <w:shd w:val="clear" w:color="auto" w:fill="FFFFFF"/>
        </w:rPr>
        <w:t>193 с.</w:t>
      </w:r>
      <w:r w:rsidR="00F86FF6" w:rsidRPr="00412612">
        <w:t xml:space="preserve">    </w:t>
      </w:r>
    </w:p>
    <w:p w:rsidR="00B77CE9" w:rsidRDefault="00B77CE9" w:rsidP="00F86FF6">
      <w:pPr>
        <w:pStyle w:val="a4"/>
        <w:spacing w:before="0" w:beforeAutospacing="0" w:after="0" w:afterAutospacing="0"/>
        <w:ind w:right="-2"/>
        <w:contextualSpacing/>
        <w:jc w:val="both"/>
      </w:pPr>
      <w:r w:rsidRPr="00B77CE9">
        <w:t xml:space="preserve">            4. </w:t>
      </w:r>
      <w:proofErr w:type="spellStart"/>
      <w:r>
        <w:t>Монвиж</w:t>
      </w:r>
      <w:proofErr w:type="spellEnd"/>
      <w:r>
        <w:t>-Монтвид А. Николай Лобачевский</w:t>
      </w:r>
      <w:r w:rsidRPr="00B77CE9">
        <w:t xml:space="preserve">. </w:t>
      </w:r>
      <w:r>
        <w:t xml:space="preserve">(Серия «Наша история. 100 великих имён».) 2010. Вып. № 38.  М.: ООО «Де </w:t>
      </w:r>
      <w:proofErr w:type="spellStart"/>
      <w:r>
        <w:t>Агостини</w:t>
      </w:r>
      <w:proofErr w:type="spellEnd"/>
      <w:r>
        <w:t>», 32 с.</w:t>
      </w:r>
    </w:p>
    <w:p w:rsidR="00412612" w:rsidRDefault="00F86FF6" w:rsidP="00F86FF6">
      <w:pPr>
        <w:pStyle w:val="a4"/>
        <w:spacing w:before="0" w:beforeAutospacing="0" w:after="0" w:afterAutospacing="0"/>
        <w:ind w:right="-2"/>
        <w:contextualSpacing/>
        <w:jc w:val="both"/>
      </w:pPr>
      <w:r w:rsidRPr="00412612">
        <w:t xml:space="preserve">        </w:t>
      </w:r>
      <w:r w:rsidR="00721F6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   </w:t>
      </w:r>
      <w:r w:rsidR="00721F65" w:rsidRPr="00721F65">
        <w:rPr>
          <w:color w:val="000000"/>
          <w:shd w:val="clear" w:color="auto" w:fill="FFFFFF"/>
        </w:rPr>
        <w:t>5. Арнольд В. И. О преподавании математики // </w:t>
      </w:r>
      <w:r w:rsidR="00721F65" w:rsidRPr="00721F65">
        <w:rPr>
          <w:iCs/>
          <w:color w:val="000000"/>
          <w:shd w:val="clear" w:color="auto" w:fill="FFFFFF"/>
        </w:rPr>
        <w:t xml:space="preserve">УМН. 1998. </w:t>
      </w:r>
      <w:r w:rsidR="00721F65">
        <w:rPr>
          <w:iCs/>
          <w:color w:val="000000"/>
          <w:shd w:val="clear" w:color="auto" w:fill="FFFFFF"/>
        </w:rPr>
        <w:t>Т.</w:t>
      </w:r>
      <w:r w:rsidR="00721F65" w:rsidRPr="00721F65">
        <w:rPr>
          <w:color w:val="000000"/>
          <w:shd w:val="clear" w:color="auto" w:fill="FFFFFF"/>
        </w:rPr>
        <w:t> </w:t>
      </w:r>
      <w:r w:rsidR="00721F65" w:rsidRPr="00721F65">
        <w:rPr>
          <w:bCs/>
          <w:color w:val="000000"/>
          <w:shd w:val="clear" w:color="auto" w:fill="FFFFFF"/>
        </w:rPr>
        <w:t>53</w:t>
      </w:r>
      <w:r w:rsidR="00721F65">
        <w:rPr>
          <w:bCs/>
          <w:color w:val="000000"/>
          <w:shd w:val="clear" w:color="auto" w:fill="FFFFFF"/>
        </w:rPr>
        <w:t xml:space="preserve">. Вып. </w:t>
      </w:r>
      <w:r w:rsidR="00721F65" w:rsidRPr="00721F65">
        <w:rPr>
          <w:color w:val="000000"/>
          <w:shd w:val="clear" w:color="auto" w:fill="FFFFFF"/>
        </w:rPr>
        <w:t>1(319)</w:t>
      </w:r>
      <w:r w:rsidR="00721F65">
        <w:rPr>
          <w:color w:val="000000"/>
          <w:shd w:val="clear" w:color="auto" w:fill="FFFFFF"/>
        </w:rPr>
        <w:t>. С.</w:t>
      </w:r>
      <w:r w:rsidR="00721F65" w:rsidRPr="00721F65">
        <w:rPr>
          <w:color w:val="000000"/>
          <w:shd w:val="clear" w:color="auto" w:fill="FFFFFF"/>
        </w:rPr>
        <w:t xml:space="preserve">  </w:t>
      </w:r>
      <w:r w:rsidR="00721F65" w:rsidRPr="00721F65">
        <w:t>229–234</w:t>
      </w:r>
      <w:r w:rsidR="00721F65">
        <w:t>.</w:t>
      </w:r>
    </w:p>
    <w:p w:rsidR="00DA6E3F" w:rsidRPr="00DA6E3F" w:rsidRDefault="00DA6E3F" w:rsidP="00DA6E3F">
      <w:pPr>
        <w:widowControl w:val="0"/>
        <w:spacing w:before="20"/>
        <w:jc w:val="both"/>
      </w:pPr>
      <w:r>
        <w:t xml:space="preserve">             6. Полотовский Г. Отделять версию от факта // </w:t>
      </w:r>
      <w:r>
        <w:rPr>
          <w:snapToGrid w:val="0"/>
          <w:color w:val="000000"/>
        </w:rPr>
        <w:t>Газета «</w:t>
      </w:r>
      <w:proofErr w:type="spellStart"/>
      <w:r>
        <w:rPr>
          <w:snapToGrid w:val="0"/>
          <w:color w:val="000000"/>
        </w:rPr>
        <w:t>Независимая+наука</w:t>
      </w:r>
      <w:proofErr w:type="spellEnd"/>
      <w:r>
        <w:rPr>
          <w:snapToGrid w:val="0"/>
          <w:color w:val="000000"/>
        </w:rPr>
        <w:t xml:space="preserve">».  28.11.2012, с.14 (см. также </w:t>
      </w:r>
      <w:r w:rsidRPr="00DA6E3F">
        <w:rPr>
          <w:snapToGrid w:val="0"/>
          <w:color w:val="000000"/>
        </w:rPr>
        <w:t>https://www.ng.ru/nauka/2012-11-28/14_version.html</w:t>
      </w:r>
      <w:r>
        <w:rPr>
          <w:snapToGrid w:val="0"/>
          <w:color w:val="000000"/>
        </w:rPr>
        <w:t>).</w:t>
      </w:r>
    </w:p>
    <w:p w:rsidR="00CD55A0" w:rsidRDefault="00C06A59" w:rsidP="00C06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</w:t>
      </w:r>
      <w:r w:rsidR="00947A6E" w:rsidRPr="00DA6E3F">
        <w:t xml:space="preserve">  </w:t>
      </w:r>
      <w:r w:rsidR="00177999">
        <w:t>7</w:t>
      </w:r>
      <w:r>
        <w:t xml:space="preserve">. Полотовский Г. М. </w:t>
      </w:r>
      <w:r w:rsidR="00184F04">
        <w:t>Несколько замечаний о мифотворчестве в истории математики. С. 174 – 187 в книге</w:t>
      </w:r>
      <w:r w:rsidR="00184F04" w:rsidRPr="00184F04">
        <w:t xml:space="preserve">: </w:t>
      </w:r>
      <w:r w:rsidR="00184F04">
        <w:t xml:space="preserve">Полотовский Г.М. </w:t>
      </w:r>
      <w:r w:rsidR="00184F04" w:rsidRPr="00184F04">
        <w:t xml:space="preserve"> </w:t>
      </w:r>
      <w:r w:rsidR="003B3EE3">
        <w:rPr>
          <w:bCs/>
          <w:snapToGrid w:val="0"/>
          <w:color w:val="000000"/>
        </w:rPr>
        <w:t xml:space="preserve">Очерки истории российской математики. </w:t>
      </w:r>
      <w:r w:rsidR="003B3EE3">
        <w:rPr>
          <w:snapToGrid w:val="0"/>
        </w:rPr>
        <w:t>Нижний Новгород</w:t>
      </w:r>
      <w:r w:rsidR="003B3EE3" w:rsidRPr="00C715B3">
        <w:rPr>
          <w:snapToGrid w:val="0"/>
        </w:rPr>
        <w:t xml:space="preserve">: </w:t>
      </w:r>
      <w:r w:rsidR="003B3EE3">
        <w:rPr>
          <w:snapToGrid w:val="0"/>
        </w:rPr>
        <w:t>Изд-во Нижегородского университета. 2015.  320 с.</w:t>
      </w:r>
      <w:r w:rsidR="00184F04">
        <w:rPr>
          <w:snapToGrid w:val="0"/>
        </w:rPr>
        <w:t xml:space="preserve"> (См. также </w:t>
      </w:r>
      <w:r w:rsidR="00184F04" w:rsidRPr="00184F04">
        <w:rPr>
          <w:snapToGrid w:val="0"/>
        </w:rPr>
        <w:t>https://7iskusstv.com/2013/Nomer8/Polotovsky1.php</w:t>
      </w:r>
      <w:r w:rsidR="00184F04">
        <w:rPr>
          <w:snapToGrid w:val="0"/>
        </w:rPr>
        <w:t>.)</w:t>
      </w:r>
    </w:p>
    <w:p w:rsidR="00CD55A0" w:rsidRPr="00CD55A0" w:rsidRDefault="00CD55A0" w:rsidP="00CD55A0">
      <w:pPr>
        <w:rPr>
          <w:lang w:eastAsia="ru-RU"/>
        </w:rPr>
      </w:pPr>
    </w:p>
    <w:p w:rsidR="00CD55A0" w:rsidRPr="00CD55A0" w:rsidRDefault="00CD55A0" w:rsidP="00CD55A0">
      <w:pPr>
        <w:rPr>
          <w:lang w:eastAsia="ru-RU"/>
        </w:rPr>
      </w:pPr>
    </w:p>
    <w:p w:rsidR="00CD55A0" w:rsidRPr="00CD55A0" w:rsidRDefault="00CD55A0" w:rsidP="00CD55A0">
      <w:pPr>
        <w:rPr>
          <w:lang w:eastAsia="ru-RU"/>
        </w:rPr>
      </w:pPr>
    </w:p>
    <w:p w:rsidR="00CD55A0" w:rsidRPr="00CD55A0" w:rsidRDefault="00CD55A0" w:rsidP="00CD55A0">
      <w:pPr>
        <w:rPr>
          <w:lang w:eastAsia="ru-RU"/>
        </w:rPr>
      </w:pPr>
    </w:p>
    <w:p w:rsidR="00CD55A0" w:rsidRPr="00CD55A0" w:rsidRDefault="00CD55A0" w:rsidP="00CD55A0">
      <w:pPr>
        <w:rPr>
          <w:lang w:eastAsia="ru-RU"/>
        </w:rPr>
      </w:pPr>
    </w:p>
    <w:p w:rsidR="00CD55A0" w:rsidRPr="00CD55A0" w:rsidRDefault="00CD55A0" w:rsidP="00CD55A0">
      <w:pPr>
        <w:rPr>
          <w:lang w:eastAsia="ru-RU"/>
        </w:rPr>
      </w:pPr>
    </w:p>
    <w:p w:rsidR="00CD55A0" w:rsidRPr="00CD55A0" w:rsidRDefault="00CD55A0" w:rsidP="00CD55A0">
      <w:pPr>
        <w:rPr>
          <w:lang w:eastAsia="ru-RU"/>
        </w:rPr>
      </w:pPr>
    </w:p>
    <w:p w:rsidR="00CD55A0" w:rsidRPr="00CD55A0" w:rsidRDefault="00CD55A0" w:rsidP="00CD55A0">
      <w:pPr>
        <w:rPr>
          <w:lang w:eastAsia="ru-RU"/>
        </w:rPr>
      </w:pPr>
    </w:p>
    <w:p w:rsidR="00CD55A0" w:rsidRPr="00CD55A0" w:rsidRDefault="00CD55A0" w:rsidP="00CD55A0">
      <w:pPr>
        <w:rPr>
          <w:lang w:eastAsia="ru-RU"/>
        </w:rPr>
      </w:pPr>
    </w:p>
    <w:p w:rsidR="00CD55A0" w:rsidRPr="00CD55A0" w:rsidRDefault="00CD55A0" w:rsidP="00CD55A0">
      <w:pPr>
        <w:rPr>
          <w:lang w:eastAsia="ru-RU"/>
        </w:rPr>
      </w:pPr>
    </w:p>
    <w:p w:rsidR="00CD55A0" w:rsidRDefault="00CD55A0" w:rsidP="00CD55A0">
      <w:pPr>
        <w:rPr>
          <w:lang w:eastAsia="ru-RU"/>
        </w:rPr>
      </w:pPr>
    </w:p>
    <w:p w:rsidR="00CD55A0" w:rsidRDefault="00CD55A0" w:rsidP="00CD55A0">
      <w:pPr>
        <w:rPr>
          <w:lang w:eastAsia="ru-RU"/>
        </w:rPr>
      </w:pPr>
    </w:p>
    <w:p w:rsidR="00C06A59" w:rsidRPr="00CD55A0" w:rsidRDefault="00CD55A0" w:rsidP="00CD55A0">
      <w:pPr>
        <w:tabs>
          <w:tab w:val="left" w:pos="6790"/>
        </w:tabs>
        <w:rPr>
          <w:lang w:eastAsia="ru-RU"/>
        </w:rPr>
      </w:pPr>
      <w:r>
        <w:rPr>
          <w:lang w:eastAsia="ru-RU"/>
        </w:rPr>
        <w:tab/>
      </w:r>
    </w:p>
    <w:sectPr w:rsidR="00C06A59" w:rsidRPr="00CD55A0" w:rsidSect="00CB43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76" w:rsidRDefault="00BF2276" w:rsidP="007C7469">
      <w:r>
        <w:separator/>
      </w:r>
    </w:p>
  </w:endnote>
  <w:endnote w:type="continuationSeparator" w:id="0">
    <w:p w:rsidR="00BF2276" w:rsidRDefault="00BF2276" w:rsidP="007C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76" w:rsidRDefault="00BF2276" w:rsidP="007C7469">
      <w:r>
        <w:separator/>
      </w:r>
    </w:p>
  </w:footnote>
  <w:footnote w:type="continuationSeparator" w:id="0">
    <w:p w:rsidR="00BF2276" w:rsidRDefault="00BF2276" w:rsidP="007C7469">
      <w:r>
        <w:continuationSeparator/>
      </w:r>
    </w:p>
  </w:footnote>
  <w:footnote w:id="1">
    <w:p w:rsidR="00D159A8" w:rsidRPr="00D159A8" w:rsidRDefault="00D159A8">
      <w:pPr>
        <w:pStyle w:val="a5"/>
      </w:pPr>
      <w:r>
        <w:rPr>
          <w:rStyle w:val="a7"/>
        </w:rPr>
        <w:footnoteRef/>
      </w:r>
      <w:r>
        <w:t xml:space="preserve"> </w:t>
      </w:r>
      <w:r w:rsidRPr="00D159A8">
        <w:rPr>
          <w:bCs/>
          <w:iCs/>
          <w:color w:val="000000"/>
        </w:rPr>
        <w:t>Однако не следует создавать образ «Россия – родина слонов», гораздо важнее воспитать понимание, что математика – это коллективное создание всего человечества.</w:t>
      </w:r>
    </w:p>
  </w:footnote>
  <w:footnote w:id="2">
    <w:p w:rsidR="00721F65" w:rsidRDefault="00721F65">
      <w:pPr>
        <w:pStyle w:val="a5"/>
      </w:pPr>
      <w:r>
        <w:rPr>
          <w:rStyle w:val="a7"/>
        </w:rPr>
        <w:footnoteRef/>
      </w:r>
      <w:r>
        <w:t xml:space="preserve"> Как известно, согласно принципу Берри (см.</w:t>
      </w:r>
      <w:r w:rsidRPr="00721F65">
        <w:t>[5])</w:t>
      </w:r>
      <w:r>
        <w:t xml:space="preserve">, принцип Арнольда самоприменим.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E5CDD"/>
    <w:multiLevelType w:val="multilevel"/>
    <w:tmpl w:val="C5EC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80F93"/>
    <w:multiLevelType w:val="hybridMultilevel"/>
    <w:tmpl w:val="168C51CE"/>
    <w:lvl w:ilvl="0" w:tplc="5EA69F8A">
      <w:start w:val="5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4B4A18FF"/>
    <w:multiLevelType w:val="hybridMultilevel"/>
    <w:tmpl w:val="E1E6DEAE"/>
    <w:lvl w:ilvl="0" w:tplc="25929558">
      <w:start w:val="5"/>
      <w:numFmt w:val="decimal"/>
      <w:lvlText w:val="%1."/>
      <w:lvlJc w:val="left"/>
      <w:pPr>
        <w:ind w:left="7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7CEB12A7"/>
    <w:multiLevelType w:val="multilevel"/>
    <w:tmpl w:val="736C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03"/>
    <w:rsid w:val="00014750"/>
    <w:rsid w:val="00037600"/>
    <w:rsid w:val="00067335"/>
    <w:rsid w:val="000C17DA"/>
    <w:rsid w:val="000E7204"/>
    <w:rsid w:val="000F3850"/>
    <w:rsid w:val="000F6CA7"/>
    <w:rsid w:val="001269DA"/>
    <w:rsid w:val="001411E1"/>
    <w:rsid w:val="00177999"/>
    <w:rsid w:val="00184F04"/>
    <w:rsid w:val="00195051"/>
    <w:rsid w:val="001C51C0"/>
    <w:rsid w:val="00236AE7"/>
    <w:rsid w:val="00242F90"/>
    <w:rsid w:val="002720DA"/>
    <w:rsid w:val="002A5E42"/>
    <w:rsid w:val="002F4E19"/>
    <w:rsid w:val="003A301E"/>
    <w:rsid w:val="003B3EE3"/>
    <w:rsid w:val="003C000A"/>
    <w:rsid w:val="00412612"/>
    <w:rsid w:val="00470BC9"/>
    <w:rsid w:val="0049650A"/>
    <w:rsid w:val="004D12B3"/>
    <w:rsid w:val="004D65B1"/>
    <w:rsid w:val="00513367"/>
    <w:rsid w:val="00561EF3"/>
    <w:rsid w:val="005A3E3C"/>
    <w:rsid w:val="005D0B8A"/>
    <w:rsid w:val="00637FAE"/>
    <w:rsid w:val="0066070B"/>
    <w:rsid w:val="0069662A"/>
    <w:rsid w:val="006A5D4E"/>
    <w:rsid w:val="006F5BC1"/>
    <w:rsid w:val="00717B77"/>
    <w:rsid w:val="00721F65"/>
    <w:rsid w:val="0075425A"/>
    <w:rsid w:val="00765B59"/>
    <w:rsid w:val="007900F4"/>
    <w:rsid w:val="007C7469"/>
    <w:rsid w:val="007E641C"/>
    <w:rsid w:val="008733A1"/>
    <w:rsid w:val="008A5FA9"/>
    <w:rsid w:val="008B41D4"/>
    <w:rsid w:val="00905ECF"/>
    <w:rsid w:val="009429AE"/>
    <w:rsid w:val="00947A6E"/>
    <w:rsid w:val="009C26AA"/>
    <w:rsid w:val="009F0C87"/>
    <w:rsid w:val="00A3267C"/>
    <w:rsid w:val="00A4287C"/>
    <w:rsid w:val="00AA2CB0"/>
    <w:rsid w:val="00AB2EAB"/>
    <w:rsid w:val="00B1174F"/>
    <w:rsid w:val="00B47C20"/>
    <w:rsid w:val="00B64D34"/>
    <w:rsid w:val="00B7798F"/>
    <w:rsid w:val="00B77CE9"/>
    <w:rsid w:val="00B8660E"/>
    <w:rsid w:val="00B934F2"/>
    <w:rsid w:val="00BE3F6D"/>
    <w:rsid w:val="00BF2276"/>
    <w:rsid w:val="00C06A59"/>
    <w:rsid w:val="00C82EC3"/>
    <w:rsid w:val="00CB1583"/>
    <w:rsid w:val="00CB4303"/>
    <w:rsid w:val="00CD55A0"/>
    <w:rsid w:val="00CD7CEB"/>
    <w:rsid w:val="00D042E9"/>
    <w:rsid w:val="00D159A8"/>
    <w:rsid w:val="00D53384"/>
    <w:rsid w:val="00D7752C"/>
    <w:rsid w:val="00DA6E3F"/>
    <w:rsid w:val="00E656E2"/>
    <w:rsid w:val="00EA0124"/>
    <w:rsid w:val="00EA0EC7"/>
    <w:rsid w:val="00EA2429"/>
    <w:rsid w:val="00EC2997"/>
    <w:rsid w:val="00EC412B"/>
    <w:rsid w:val="00EC4FCC"/>
    <w:rsid w:val="00F42E6D"/>
    <w:rsid w:val="00F71274"/>
    <w:rsid w:val="00F836DE"/>
    <w:rsid w:val="00F86FF6"/>
    <w:rsid w:val="00FC606D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B854-8F16-4CB5-BAF8-38D63B79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</w:style>
  <w:style w:type="paragraph" w:styleId="1">
    <w:name w:val="heading 1"/>
    <w:basedOn w:val="a"/>
    <w:next w:val="a"/>
    <w:link w:val="10"/>
    <w:uiPriority w:val="9"/>
    <w:qFormat/>
    <w:rsid w:val="00696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124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836D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C74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746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7469"/>
    <w:rPr>
      <w:vertAlign w:val="superscript"/>
    </w:rPr>
  </w:style>
  <w:style w:type="paragraph" w:styleId="a8">
    <w:name w:val="List Paragraph"/>
    <w:basedOn w:val="a"/>
    <w:uiPriority w:val="34"/>
    <w:qFormat/>
    <w:rsid w:val="00F86FF6"/>
    <w:pPr>
      <w:ind w:left="720"/>
      <w:contextualSpacing/>
    </w:pPr>
  </w:style>
  <w:style w:type="character" w:styleId="a9">
    <w:name w:val="Emphasis"/>
    <w:basedOn w:val="a0"/>
    <w:uiPriority w:val="20"/>
    <w:qFormat/>
    <w:rsid w:val="00242F90"/>
    <w:rPr>
      <w:i/>
      <w:iCs/>
    </w:rPr>
  </w:style>
  <w:style w:type="character" w:customStyle="1" w:styleId="atitle">
    <w:name w:val="atitle"/>
    <w:basedOn w:val="a0"/>
    <w:rsid w:val="00242F90"/>
  </w:style>
  <w:style w:type="character" w:styleId="aa">
    <w:name w:val="Placeholder Text"/>
    <w:basedOn w:val="a0"/>
    <w:uiPriority w:val="99"/>
    <w:semiHidden/>
    <w:rsid w:val="00B1174F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9662A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paragraph" w:customStyle="1" w:styleId="FR1">
    <w:name w:val="FR1"/>
    <w:rsid w:val="00DA6E3F"/>
    <w:pPr>
      <w:widowControl w:val="0"/>
      <w:spacing w:before="120"/>
      <w:ind w:left="2000"/>
    </w:pPr>
    <w:rPr>
      <w:rFonts w:eastAsia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tov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95QKNppQ4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tovsk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D0F6-E42B-4925-B86D-88570DA6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Полотовский</dc:creator>
  <cp:keywords/>
  <dc:description/>
  <cp:lastModifiedBy>Григорий Полотовский</cp:lastModifiedBy>
  <cp:revision>10</cp:revision>
  <dcterms:created xsi:type="dcterms:W3CDTF">2022-07-04T16:00:00Z</dcterms:created>
  <dcterms:modified xsi:type="dcterms:W3CDTF">2022-07-13T14:16:00Z</dcterms:modified>
</cp:coreProperties>
</file>