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CE" w:rsidRDefault="00EC334D" w:rsidP="00EC334D">
      <w:pPr>
        <w:spacing w:after="0" w:line="240" w:lineRule="auto"/>
        <w:rPr>
          <w:rFonts w:ascii="Times New Roman" w:hAnsi="Times New Roman"/>
          <w:sz w:val="24"/>
          <w:szCs w:val="24"/>
        </w:rPr>
      </w:pPr>
      <w:r w:rsidRPr="002D0F03">
        <w:rPr>
          <w:rFonts w:ascii="Times New Roman" w:hAnsi="Times New Roman"/>
          <w:sz w:val="24"/>
          <w:szCs w:val="24"/>
        </w:rPr>
        <w:tab/>
      </w:r>
      <w:r w:rsidRPr="002D0F03">
        <w:rPr>
          <w:rFonts w:ascii="Times New Roman" w:hAnsi="Times New Roman"/>
          <w:sz w:val="24"/>
          <w:szCs w:val="24"/>
        </w:rPr>
        <w:tab/>
      </w:r>
      <w:r w:rsidRPr="002D0F03">
        <w:rPr>
          <w:rFonts w:ascii="Times New Roman" w:hAnsi="Times New Roman"/>
          <w:sz w:val="24"/>
          <w:szCs w:val="24"/>
        </w:rPr>
        <w:tab/>
      </w:r>
      <w:r w:rsidRPr="002D0F03">
        <w:rPr>
          <w:rFonts w:ascii="Times New Roman" w:hAnsi="Times New Roman"/>
          <w:sz w:val="24"/>
          <w:szCs w:val="24"/>
        </w:rPr>
        <w:tab/>
      </w:r>
      <w:r w:rsidRPr="002D0F03">
        <w:rPr>
          <w:rFonts w:ascii="Times New Roman" w:hAnsi="Times New Roman"/>
          <w:sz w:val="24"/>
          <w:szCs w:val="24"/>
        </w:rPr>
        <w:tab/>
      </w:r>
      <w:r w:rsidR="005842CE">
        <w:rPr>
          <w:rFonts w:ascii="Times New Roman" w:hAnsi="Times New Roman"/>
          <w:sz w:val="24"/>
          <w:szCs w:val="24"/>
        </w:rPr>
        <w:t>УДК 343.1</w:t>
      </w:r>
    </w:p>
    <w:p w:rsidR="005842CE" w:rsidRDefault="005842CE" w:rsidP="00EC334D">
      <w:pPr>
        <w:spacing w:after="0" w:line="240" w:lineRule="auto"/>
        <w:rPr>
          <w:rFonts w:ascii="Times New Roman" w:hAnsi="Times New Roman"/>
          <w:sz w:val="24"/>
          <w:szCs w:val="24"/>
        </w:rPr>
      </w:pPr>
    </w:p>
    <w:p w:rsidR="00EC334D" w:rsidRPr="006775EB" w:rsidRDefault="00EC334D" w:rsidP="005842CE">
      <w:pPr>
        <w:spacing w:after="0" w:line="240" w:lineRule="auto"/>
        <w:ind w:left="2832" w:firstLine="708"/>
        <w:rPr>
          <w:rFonts w:ascii="Times New Roman" w:hAnsi="Times New Roman"/>
          <w:sz w:val="28"/>
          <w:szCs w:val="28"/>
        </w:rPr>
      </w:pPr>
      <w:r w:rsidRPr="006775EB">
        <w:rPr>
          <w:rFonts w:ascii="Times New Roman" w:hAnsi="Times New Roman"/>
          <w:sz w:val="28"/>
          <w:szCs w:val="28"/>
        </w:rPr>
        <w:t xml:space="preserve">Трефилов Александр Анатольевич, </w:t>
      </w:r>
    </w:p>
    <w:p w:rsidR="00EC334D" w:rsidRPr="006775EB" w:rsidRDefault="00EC334D" w:rsidP="00EC334D">
      <w:pPr>
        <w:spacing w:after="0" w:line="240" w:lineRule="auto"/>
        <w:rPr>
          <w:rFonts w:ascii="Times New Roman" w:hAnsi="Times New Roman"/>
          <w:sz w:val="28"/>
          <w:szCs w:val="28"/>
        </w:rPr>
      </w:pPr>
      <w:r w:rsidRPr="006775EB">
        <w:rPr>
          <w:rFonts w:ascii="Times New Roman" w:hAnsi="Times New Roman"/>
          <w:sz w:val="28"/>
          <w:szCs w:val="28"/>
        </w:rPr>
        <w:tab/>
      </w:r>
      <w:r w:rsidRPr="006775EB">
        <w:rPr>
          <w:rFonts w:ascii="Times New Roman" w:hAnsi="Times New Roman"/>
          <w:sz w:val="28"/>
          <w:szCs w:val="28"/>
        </w:rPr>
        <w:tab/>
      </w:r>
      <w:r w:rsidRPr="006775EB">
        <w:rPr>
          <w:rFonts w:ascii="Times New Roman" w:hAnsi="Times New Roman"/>
          <w:sz w:val="28"/>
          <w:szCs w:val="28"/>
        </w:rPr>
        <w:tab/>
      </w:r>
      <w:r w:rsidRPr="006775EB">
        <w:rPr>
          <w:rFonts w:ascii="Times New Roman" w:hAnsi="Times New Roman"/>
          <w:sz w:val="28"/>
          <w:szCs w:val="28"/>
        </w:rPr>
        <w:tab/>
      </w:r>
      <w:r w:rsidRPr="006775EB">
        <w:rPr>
          <w:rFonts w:ascii="Times New Roman" w:hAnsi="Times New Roman"/>
          <w:sz w:val="28"/>
          <w:szCs w:val="28"/>
        </w:rPr>
        <w:tab/>
        <w:t>кандидат юридических наук,</w:t>
      </w:r>
    </w:p>
    <w:p w:rsidR="00732DBA" w:rsidRPr="006775EB" w:rsidRDefault="00EC334D" w:rsidP="002D0F03">
      <w:pPr>
        <w:spacing w:after="0" w:line="240" w:lineRule="auto"/>
        <w:rPr>
          <w:rFonts w:ascii="Times New Roman" w:hAnsi="Times New Roman"/>
          <w:sz w:val="28"/>
          <w:szCs w:val="28"/>
        </w:rPr>
      </w:pPr>
      <w:r w:rsidRPr="006775EB">
        <w:rPr>
          <w:rFonts w:ascii="Times New Roman" w:hAnsi="Times New Roman"/>
          <w:sz w:val="28"/>
          <w:szCs w:val="28"/>
        </w:rPr>
        <w:tab/>
      </w:r>
      <w:r w:rsidRPr="006775EB">
        <w:rPr>
          <w:rFonts w:ascii="Times New Roman" w:hAnsi="Times New Roman"/>
          <w:sz w:val="28"/>
          <w:szCs w:val="28"/>
        </w:rPr>
        <w:tab/>
      </w:r>
      <w:r w:rsidRPr="006775EB">
        <w:rPr>
          <w:rFonts w:ascii="Times New Roman" w:hAnsi="Times New Roman"/>
          <w:sz w:val="28"/>
          <w:szCs w:val="28"/>
        </w:rPr>
        <w:tab/>
      </w:r>
      <w:r w:rsidRPr="006775EB">
        <w:rPr>
          <w:rFonts w:ascii="Times New Roman" w:hAnsi="Times New Roman"/>
          <w:sz w:val="28"/>
          <w:szCs w:val="28"/>
        </w:rPr>
        <w:tab/>
      </w:r>
      <w:r w:rsidRPr="006775EB">
        <w:rPr>
          <w:rFonts w:ascii="Times New Roman" w:hAnsi="Times New Roman"/>
          <w:sz w:val="28"/>
          <w:szCs w:val="28"/>
        </w:rPr>
        <w:tab/>
      </w:r>
      <w:r w:rsidR="002D0F03" w:rsidRPr="006775EB">
        <w:rPr>
          <w:rFonts w:ascii="Times New Roman" w:hAnsi="Times New Roman"/>
          <w:sz w:val="28"/>
          <w:szCs w:val="28"/>
        </w:rPr>
        <w:t xml:space="preserve">доцент </w:t>
      </w:r>
      <w:r w:rsidR="00732DBA" w:rsidRPr="006775EB">
        <w:rPr>
          <w:rFonts w:ascii="Times New Roman" w:hAnsi="Times New Roman"/>
          <w:sz w:val="28"/>
          <w:szCs w:val="28"/>
        </w:rPr>
        <w:t>Департамента систем</w:t>
      </w:r>
    </w:p>
    <w:p w:rsidR="00732DBA" w:rsidRPr="006775EB" w:rsidRDefault="00732DBA" w:rsidP="00732DBA">
      <w:pPr>
        <w:spacing w:after="0" w:line="240" w:lineRule="auto"/>
        <w:ind w:left="2832" w:firstLine="708"/>
        <w:rPr>
          <w:rFonts w:ascii="Times New Roman" w:hAnsi="Times New Roman"/>
          <w:sz w:val="28"/>
          <w:szCs w:val="28"/>
        </w:rPr>
      </w:pPr>
      <w:r w:rsidRPr="006775EB">
        <w:rPr>
          <w:rFonts w:ascii="Times New Roman" w:hAnsi="Times New Roman"/>
          <w:sz w:val="28"/>
          <w:szCs w:val="28"/>
        </w:rPr>
        <w:t xml:space="preserve">судопроизводства и уголовного права </w:t>
      </w:r>
    </w:p>
    <w:p w:rsidR="002D0F03" w:rsidRPr="006775EB" w:rsidRDefault="002D0F03" w:rsidP="00732DBA">
      <w:pPr>
        <w:spacing w:after="0" w:line="240" w:lineRule="auto"/>
        <w:ind w:left="2832" w:firstLine="708"/>
        <w:rPr>
          <w:rFonts w:ascii="Times New Roman" w:hAnsi="Times New Roman"/>
          <w:sz w:val="28"/>
          <w:szCs w:val="28"/>
        </w:rPr>
      </w:pPr>
      <w:r w:rsidRPr="006775EB">
        <w:rPr>
          <w:rFonts w:ascii="Times New Roman" w:hAnsi="Times New Roman"/>
          <w:sz w:val="28"/>
          <w:szCs w:val="28"/>
        </w:rPr>
        <w:t>Высшей школы экономики</w:t>
      </w:r>
    </w:p>
    <w:p w:rsidR="00EC334D" w:rsidRPr="006775EB" w:rsidRDefault="00EC334D" w:rsidP="00EC334D">
      <w:pPr>
        <w:spacing w:after="0" w:line="240" w:lineRule="auto"/>
        <w:rPr>
          <w:rFonts w:ascii="Times New Roman" w:hAnsi="Times New Roman"/>
          <w:sz w:val="28"/>
          <w:szCs w:val="28"/>
        </w:rPr>
      </w:pPr>
    </w:p>
    <w:p w:rsidR="00EC334D" w:rsidRPr="006775EB" w:rsidRDefault="00EC334D" w:rsidP="00EC334D">
      <w:pPr>
        <w:spacing w:after="0" w:line="240" w:lineRule="auto"/>
        <w:rPr>
          <w:rFonts w:ascii="Times New Roman" w:hAnsi="Times New Roman"/>
          <w:sz w:val="28"/>
          <w:szCs w:val="28"/>
        </w:rPr>
      </w:pPr>
      <w:r w:rsidRPr="006775EB">
        <w:rPr>
          <w:rFonts w:ascii="Times New Roman" w:hAnsi="Times New Roman"/>
          <w:sz w:val="28"/>
          <w:szCs w:val="28"/>
        </w:rPr>
        <w:tab/>
      </w:r>
      <w:r w:rsidRPr="006775EB">
        <w:rPr>
          <w:rFonts w:ascii="Times New Roman" w:hAnsi="Times New Roman"/>
          <w:sz w:val="28"/>
          <w:szCs w:val="28"/>
        </w:rPr>
        <w:tab/>
      </w:r>
      <w:r w:rsidRPr="006775EB">
        <w:rPr>
          <w:rFonts w:ascii="Times New Roman" w:hAnsi="Times New Roman"/>
          <w:sz w:val="28"/>
          <w:szCs w:val="28"/>
        </w:rPr>
        <w:tab/>
      </w:r>
      <w:r w:rsidRPr="006775EB">
        <w:rPr>
          <w:rFonts w:ascii="Times New Roman" w:hAnsi="Times New Roman"/>
          <w:sz w:val="28"/>
          <w:szCs w:val="28"/>
        </w:rPr>
        <w:tab/>
      </w:r>
      <w:r w:rsidRPr="006775EB">
        <w:rPr>
          <w:rFonts w:ascii="Times New Roman" w:hAnsi="Times New Roman"/>
          <w:sz w:val="28"/>
          <w:szCs w:val="28"/>
        </w:rPr>
        <w:tab/>
      </w:r>
      <w:r w:rsidRPr="006775EB">
        <w:rPr>
          <w:rFonts w:ascii="Times New Roman" w:hAnsi="Times New Roman"/>
          <w:sz w:val="28"/>
          <w:szCs w:val="28"/>
          <w:lang w:val="en-US"/>
        </w:rPr>
        <w:t>trefilovaa</w:t>
      </w:r>
      <w:r w:rsidRPr="006775EB">
        <w:rPr>
          <w:rFonts w:ascii="Times New Roman" w:hAnsi="Times New Roman"/>
          <w:sz w:val="28"/>
          <w:szCs w:val="28"/>
        </w:rPr>
        <w:t>1989@</w:t>
      </w:r>
      <w:r w:rsidRPr="006775EB">
        <w:rPr>
          <w:rFonts w:ascii="Times New Roman" w:hAnsi="Times New Roman"/>
          <w:sz w:val="28"/>
          <w:szCs w:val="28"/>
          <w:lang w:val="en-US"/>
        </w:rPr>
        <w:t>gmail</w:t>
      </w:r>
      <w:r w:rsidRPr="006775EB">
        <w:rPr>
          <w:rFonts w:ascii="Times New Roman" w:hAnsi="Times New Roman"/>
          <w:sz w:val="28"/>
          <w:szCs w:val="28"/>
        </w:rPr>
        <w:t>.</w:t>
      </w:r>
      <w:r w:rsidRPr="006775EB">
        <w:rPr>
          <w:rFonts w:ascii="Times New Roman" w:hAnsi="Times New Roman"/>
          <w:sz w:val="28"/>
          <w:szCs w:val="28"/>
          <w:lang w:val="en-US"/>
        </w:rPr>
        <w:t>com</w:t>
      </w:r>
    </w:p>
    <w:p w:rsidR="00EC334D" w:rsidRPr="002D0F03" w:rsidRDefault="00EC334D" w:rsidP="00EC334D">
      <w:pPr>
        <w:spacing w:after="0" w:line="240" w:lineRule="auto"/>
        <w:rPr>
          <w:rFonts w:ascii="Times New Roman" w:hAnsi="Times New Roman"/>
          <w:sz w:val="24"/>
          <w:szCs w:val="24"/>
        </w:rPr>
      </w:pPr>
    </w:p>
    <w:p w:rsidR="005842CE" w:rsidRDefault="005842CE" w:rsidP="002D0F03">
      <w:pPr>
        <w:spacing w:after="0" w:line="240" w:lineRule="auto"/>
        <w:jc w:val="center"/>
        <w:rPr>
          <w:rFonts w:ascii="Times New Roman" w:hAnsi="Times New Roman"/>
          <w:b/>
          <w:sz w:val="28"/>
          <w:szCs w:val="28"/>
        </w:rPr>
      </w:pPr>
      <w:r>
        <w:rPr>
          <w:rFonts w:ascii="Times New Roman" w:hAnsi="Times New Roman"/>
          <w:b/>
          <w:sz w:val="28"/>
          <w:szCs w:val="28"/>
        </w:rPr>
        <w:t>РАССМОТРЕНИЕ ДЕЛА В СУДЕ ПЕРВОЙ ИНСТАНЦИИ В           УГОЛОВНОМ ПРОЦЕССЕ ЛИХТЕНШТЕЙНА: КОМПАРАТИВНЫЕ ОСОБЕННОСТИ</w:t>
      </w:r>
    </w:p>
    <w:p w:rsidR="00717FBA" w:rsidRPr="006775EB" w:rsidRDefault="00717FBA" w:rsidP="006775EB">
      <w:pPr>
        <w:spacing w:after="0" w:line="240" w:lineRule="auto"/>
        <w:rPr>
          <w:rFonts w:ascii="Times New Roman" w:hAnsi="Times New Roman"/>
          <w:b/>
          <w:sz w:val="24"/>
          <w:szCs w:val="24"/>
        </w:rPr>
      </w:pPr>
    </w:p>
    <w:p w:rsidR="008B25E4" w:rsidRPr="002D0F03" w:rsidRDefault="008B25E4" w:rsidP="00FE42A0">
      <w:pPr>
        <w:spacing w:after="0" w:line="240" w:lineRule="auto"/>
        <w:jc w:val="both"/>
        <w:rPr>
          <w:rFonts w:ascii="Times New Roman" w:hAnsi="Times New Roman"/>
          <w:sz w:val="24"/>
          <w:szCs w:val="24"/>
        </w:rPr>
      </w:pPr>
      <w:r w:rsidRPr="005842CE">
        <w:rPr>
          <w:rFonts w:ascii="Times New Roman" w:hAnsi="Times New Roman"/>
          <w:sz w:val="24"/>
          <w:szCs w:val="24"/>
        </w:rPr>
        <w:tab/>
      </w:r>
      <w:r w:rsidR="004B604D" w:rsidRPr="002D0F03">
        <w:rPr>
          <w:rFonts w:ascii="Times New Roman" w:hAnsi="Times New Roman"/>
          <w:sz w:val="24"/>
          <w:szCs w:val="24"/>
        </w:rPr>
        <w:t>В настоящее время в российской науке нет ни одной автономной работы, посв</w:t>
      </w:r>
      <w:r w:rsidR="004B604D" w:rsidRPr="002D0F03">
        <w:rPr>
          <w:rFonts w:ascii="Times New Roman" w:hAnsi="Times New Roman"/>
          <w:sz w:val="24"/>
          <w:szCs w:val="24"/>
        </w:rPr>
        <w:t>я</w:t>
      </w:r>
      <w:r w:rsidR="004B604D" w:rsidRPr="002D0F03">
        <w:rPr>
          <w:rFonts w:ascii="Times New Roman" w:hAnsi="Times New Roman"/>
          <w:sz w:val="24"/>
          <w:szCs w:val="24"/>
        </w:rPr>
        <w:t xml:space="preserve">щённой </w:t>
      </w:r>
      <w:r w:rsidR="000961BE" w:rsidRPr="002D0F03">
        <w:rPr>
          <w:rFonts w:ascii="Times New Roman" w:hAnsi="Times New Roman"/>
          <w:sz w:val="24"/>
          <w:szCs w:val="24"/>
        </w:rPr>
        <w:t>теме данной статьи</w:t>
      </w:r>
      <w:r w:rsidR="004B604D" w:rsidRPr="002D0F03">
        <w:rPr>
          <w:rFonts w:ascii="Times New Roman" w:hAnsi="Times New Roman"/>
          <w:sz w:val="24"/>
          <w:szCs w:val="24"/>
        </w:rPr>
        <w:t xml:space="preserve">. </w:t>
      </w:r>
      <w:r w:rsidRPr="002D0F03">
        <w:rPr>
          <w:rFonts w:ascii="Times New Roman" w:hAnsi="Times New Roman"/>
          <w:sz w:val="24"/>
          <w:szCs w:val="24"/>
        </w:rPr>
        <w:t>В</w:t>
      </w:r>
      <w:r w:rsidR="004B604D" w:rsidRPr="002D0F03">
        <w:rPr>
          <w:rFonts w:ascii="Times New Roman" w:hAnsi="Times New Roman"/>
          <w:sz w:val="24"/>
          <w:szCs w:val="24"/>
        </w:rPr>
        <w:t xml:space="preserve"> целях </w:t>
      </w:r>
      <w:r w:rsidR="00B552CB" w:rsidRPr="002D0F03">
        <w:rPr>
          <w:rFonts w:ascii="Times New Roman" w:hAnsi="Times New Roman"/>
          <w:sz w:val="24"/>
          <w:szCs w:val="24"/>
        </w:rPr>
        <w:t>восполнения</w:t>
      </w:r>
      <w:r w:rsidR="004B604D" w:rsidRPr="002D0F03">
        <w:rPr>
          <w:rFonts w:ascii="Times New Roman" w:hAnsi="Times New Roman"/>
          <w:sz w:val="24"/>
          <w:szCs w:val="24"/>
        </w:rPr>
        <w:t xml:space="preserve"> этого пробела </w:t>
      </w:r>
      <w:r w:rsidRPr="002D0F03">
        <w:rPr>
          <w:rFonts w:ascii="Times New Roman" w:hAnsi="Times New Roman"/>
          <w:sz w:val="24"/>
          <w:szCs w:val="24"/>
        </w:rPr>
        <w:t>автор</w:t>
      </w:r>
      <w:r w:rsidR="009C22D8" w:rsidRPr="002D0F03">
        <w:rPr>
          <w:rFonts w:ascii="Times New Roman" w:hAnsi="Times New Roman"/>
          <w:sz w:val="24"/>
          <w:szCs w:val="24"/>
        </w:rPr>
        <w:t xml:space="preserve"> на основе норм</w:t>
      </w:r>
      <w:r w:rsidR="009C22D8" w:rsidRPr="002D0F03">
        <w:rPr>
          <w:rFonts w:ascii="Times New Roman" w:hAnsi="Times New Roman"/>
          <w:sz w:val="24"/>
          <w:szCs w:val="24"/>
        </w:rPr>
        <w:t>а</w:t>
      </w:r>
      <w:r w:rsidR="009C22D8" w:rsidRPr="002D0F03">
        <w:rPr>
          <w:rFonts w:ascii="Times New Roman" w:hAnsi="Times New Roman"/>
          <w:sz w:val="24"/>
          <w:szCs w:val="24"/>
        </w:rPr>
        <w:t>тивных и доктринальных источников</w:t>
      </w:r>
      <w:r w:rsidRPr="002D0F03">
        <w:rPr>
          <w:rFonts w:ascii="Times New Roman" w:hAnsi="Times New Roman"/>
          <w:sz w:val="24"/>
          <w:szCs w:val="24"/>
        </w:rPr>
        <w:t xml:space="preserve"> </w:t>
      </w:r>
      <w:r w:rsidR="00235774">
        <w:rPr>
          <w:rFonts w:ascii="Times New Roman" w:hAnsi="Times New Roman"/>
          <w:sz w:val="24"/>
          <w:szCs w:val="24"/>
        </w:rPr>
        <w:t>анализирует рассмотрение дела по существу в уг</w:t>
      </w:r>
      <w:r w:rsidR="00235774">
        <w:rPr>
          <w:rFonts w:ascii="Times New Roman" w:hAnsi="Times New Roman"/>
          <w:sz w:val="24"/>
          <w:szCs w:val="24"/>
        </w:rPr>
        <w:t>о</w:t>
      </w:r>
      <w:r w:rsidR="00235774">
        <w:rPr>
          <w:rFonts w:ascii="Times New Roman" w:hAnsi="Times New Roman"/>
          <w:sz w:val="24"/>
          <w:szCs w:val="24"/>
        </w:rPr>
        <w:t>ловном процессе княжества Лихтенштейн</w:t>
      </w:r>
      <w:r w:rsidR="009C22D8" w:rsidRPr="002D0F03">
        <w:rPr>
          <w:rFonts w:ascii="Times New Roman" w:hAnsi="Times New Roman"/>
          <w:sz w:val="24"/>
          <w:szCs w:val="24"/>
        </w:rPr>
        <w:t xml:space="preserve">. </w:t>
      </w:r>
      <w:r w:rsidR="001E26D9">
        <w:rPr>
          <w:rFonts w:ascii="Times New Roman" w:hAnsi="Times New Roman"/>
          <w:sz w:val="24"/>
          <w:szCs w:val="24"/>
        </w:rPr>
        <w:t>В данном правопорядке в</w:t>
      </w:r>
      <w:r w:rsidR="002F6430" w:rsidRPr="002D0F03">
        <w:rPr>
          <w:rFonts w:ascii="Times New Roman" w:hAnsi="Times New Roman"/>
          <w:sz w:val="24"/>
          <w:szCs w:val="24"/>
        </w:rPr>
        <w:t xml:space="preserve"> связи с </w:t>
      </w:r>
      <w:r w:rsidR="000961BE" w:rsidRPr="002D0F03">
        <w:rPr>
          <w:rFonts w:ascii="Times New Roman" w:hAnsi="Times New Roman"/>
          <w:sz w:val="24"/>
          <w:szCs w:val="24"/>
        </w:rPr>
        <w:t>с</w:t>
      </w:r>
      <w:r w:rsidR="002F6430" w:rsidRPr="002D0F03">
        <w:rPr>
          <w:rFonts w:ascii="Times New Roman" w:hAnsi="Times New Roman"/>
          <w:sz w:val="24"/>
          <w:szCs w:val="24"/>
        </w:rPr>
        <w:t>охранением</w:t>
      </w:r>
      <w:r w:rsidR="000961BE" w:rsidRPr="002D0F03">
        <w:rPr>
          <w:rFonts w:ascii="Times New Roman" w:hAnsi="Times New Roman"/>
          <w:sz w:val="24"/>
          <w:szCs w:val="24"/>
        </w:rPr>
        <w:t xml:space="preserve"> института</w:t>
      </w:r>
      <w:r w:rsidR="002F6430" w:rsidRPr="002D0F03">
        <w:rPr>
          <w:rFonts w:ascii="Times New Roman" w:hAnsi="Times New Roman"/>
          <w:sz w:val="24"/>
          <w:szCs w:val="24"/>
        </w:rPr>
        <w:t xml:space="preserve"> следственного судьи можно лишь условно говорить о предании суду, так как уже на стадии предварительного следствия дело находится в </w:t>
      </w:r>
      <w:r w:rsidR="001E26D9">
        <w:rPr>
          <w:rFonts w:ascii="Times New Roman" w:hAnsi="Times New Roman"/>
          <w:sz w:val="24"/>
          <w:szCs w:val="24"/>
        </w:rPr>
        <w:t xml:space="preserve">его </w:t>
      </w:r>
      <w:r w:rsidR="002F6430" w:rsidRPr="002D0F03">
        <w:rPr>
          <w:rFonts w:ascii="Times New Roman" w:hAnsi="Times New Roman"/>
          <w:sz w:val="24"/>
          <w:szCs w:val="24"/>
        </w:rPr>
        <w:t>производ</w:t>
      </w:r>
      <w:r w:rsidR="001E26D9">
        <w:rPr>
          <w:rFonts w:ascii="Times New Roman" w:hAnsi="Times New Roman"/>
          <w:sz w:val="24"/>
          <w:szCs w:val="24"/>
        </w:rPr>
        <w:t>стве</w:t>
      </w:r>
      <w:r w:rsidR="002F6430" w:rsidRPr="002D0F03">
        <w:rPr>
          <w:rFonts w:ascii="Times New Roman" w:hAnsi="Times New Roman"/>
          <w:sz w:val="24"/>
          <w:szCs w:val="24"/>
        </w:rPr>
        <w:t>. Важне</w:t>
      </w:r>
      <w:r w:rsidR="002F6430" w:rsidRPr="002D0F03">
        <w:rPr>
          <w:rFonts w:ascii="Times New Roman" w:hAnsi="Times New Roman"/>
          <w:sz w:val="24"/>
          <w:szCs w:val="24"/>
        </w:rPr>
        <w:t>й</w:t>
      </w:r>
      <w:r w:rsidR="002F6430" w:rsidRPr="002D0F03">
        <w:rPr>
          <w:rFonts w:ascii="Times New Roman" w:hAnsi="Times New Roman"/>
          <w:sz w:val="24"/>
          <w:szCs w:val="24"/>
        </w:rPr>
        <w:t>шая особенность ординарного порядка рассмотрения дела в суде первой инстанции – принцип коллегиальности, в силу которого</w:t>
      </w:r>
      <w:r w:rsidR="001E26D9">
        <w:rPr>
          <w:rFonts w:ascii="Times New Roman" w:hAnsi="Times New Roman"/>
          <w:sz w:val="24"/>
          <w:szCs w:val="24"/>
        </w:rPr>
        <w:t xml:space="preserve"> в качестве общего правила</w:t>
      </w:r>
      <w:r w:rsidR="002F6430" w:rsidRPr="002D0F03">
        <w:rPr>
          <w:rFonts w:ascii="Times New Roman" w:hAnsi="Times New Roman"/>
          <w:sz w:val="24"/>
          <w:szCs w:val="24"/>
        </w:rPr>
        <w:t xml:space="preserve"> дело рассматрив</w:t>
      </w:r>
      <w:r w:rsidR="002F6430" w:rsidRPr="002D0F03">
        <w:rPr>
          <w:rFonts w:ascii="Times New Roman" w:hAnsi="Times New Roman"/>
          <w:sz w:val="24"/>
          <w:szCs w:val="24"/>
        </w:rPr>
        <w:t>а</w:t>
      </w:r>
      <w:r w:rsidR="002F6430" w:rsidRPr="002D0F03">
        <w:rPr>
          <w:rFonts w:ascii="Times New Roman" w:hAnsi="Times New Roman"/>
          <w:sz w:val="24"/>
          <w:szCs w:val="24"/>
        </w:rPr>
        <w:t xml:space="preserve">ют пять судей. Кроме того, разработчики УПК 1988 года сделали выбор в пользу отказа от суда шеффенов. Отсутствуют сделки о признании </w:t>
      </w:r>
      <w:proofErr w:type="gramStart"/>
      <w:r w:rsidR="002F6430" w:rsidRPr="002D0F03">
        <w:rPr>
          <w:rFonts w:ascii="Times New Roman" w:hAnsi="Times New Roman"/>
          <w:sz w:val="24"/>
          <w:szCs w:val="24"/>
        </w:rPr>
        <w:t>вины</w:t>
      </w:r>
      <w:proofErr w:type="gramEnd"/>
      <w:r w:rsidR="002F6430" w:rsidRPr="002D0F03">
        <w:rPr>
          <w:rFonts w:ascii="Times New Roman" w:hAnsi="Times New Roman"/>
          <w:sz w:val="24"/>
          <w:szCs w:val="24"/>
        </w:rPr>
        <w:t xml:space="preserve"> в каких бы то ни было формах. В компаративном отношении интересно, что суд вправе представить осуждённого к пом</w:t>
      </w:r>
      <w:r w:rsidR="002F6430" w:rsidRPr="002D0F03">
        <w:rPr>
          <w:rFonts w:ascii="Times New Roman" w:hAnsi="Times New Roman"/>
          <w:sz w:val="24"/>
          <w:szCs w:val="24"/>
        </w:rPr>
        <w:t>и</w:t>
      </w:r>
      <w:r w:rsidR="002F6430" w:rsidRPr="002D0F03">
        <w:rPr>
          <w:rFonts w:ascii="Times New Roman" w:hAnsi="Times New Roman"/>
          <w:sz w:val="24"/>
          <w:szCs w:val="24"/>
        </w:rPr>
        <w:t xml:space="preserve">лованию, после чего окончательное решение принимает глава государства. Сделанные выводы могут быть полезны </w:t>
      </w:r>
      <w:r w:rsidR="003951B8" w:rsidRPr="002D0F03">
        <w:rPr>
          <w:rFonts w:ascii="Times New Roman" w:hAnsi="Times New Roman"/>
          <w:sz w:val="24"/>
          <w:szCs w:val="24"/>
        </w:rPr>
        <w:t>учёным, которые исследуют отдельные институты росси</w:t>
      </w:r>
      <w:r w:rsidR="003951B8" w:rsidRPr="002D0F03">
        <w:rPr>
          <w:rFonts w:ascii="Times New Roman" w:hAnsi="Times New Roman"/>
          <w:sz w:val="24"/>
          <w:szCs w:val="24"/>
        </w:rPr>
        <w:t>й</w:t>
      </w:r>
      <w:r w:rsidR="003951B8" w:rsidRPr="002D0F03">
        <w:rPr>
          <w:rFonts w:ascii="Times New Roman" w:hAnsi="Times New Roman"/>
          <w:sz w:val="24"/>
          <w:szCs w:val="24"/>
        </w:rPr>
        <w:t xml:space="preserve">ского и зарубежного уголовного судопроизводства. </w:t>
      </w:r>
    </w:p>
    <w:p w:rsidR="003951B8" w:rsidRPr="00EA4BAB" w:rsidRDefault="008B25E4" w:rsidP="00E01E39">
      <w:pPr>
        <w:autoSpaceDE w:val="0"/>
        <w:autoSpaceDN w:val="0"/>
        <w:adjustRightInd w:val="0"/>
        <w:spacing w:after="0" w:line="240" w:lineRule="auto"/>
        <w:jc w:val="both"/>
        <w:rPr>
          <w:rFonts w:ascii="Times New Roman" w:hAnsi="Times New Roman"/>
          <w:color w:val="212121"/>
          <w:sz w:val="24"/>
          <w:szCs w:val="24"/>
        </w:rPr>
      </w:pPr>
      <w:r w:rsidRPr="002D0F03">
        <w:rPr>
          <w:rFonts w:ascii="Times New Roman" w:hAnsi="Times New Roman"/>
          <w:sz w:val="24"/>
          <w:szCs w:val="24"/>
        </w:rPr>
        <w:tab/>
      </w:r>
    </w:p>
    <w:p w:rsidR="00EC334D" w:rsidRPr="002D0F03" w:rsidRDefault="00EC334D" w:rsidP="00E01E39">
      <w:pPr>
        <w:autoSpaceDE w:val="0"/>
        <w:autoSpaceDN w:val="0"/>
        <w:adjustRightInd w:val="0"/>
        <w:spacing w:after="0" w:line="240" w:lineRule="auto"/>
        <w:jc w:val="both"/>
        <w:rPr>
          <w:rFonts w:ascii="Times New Roman" w:hAnsi="Times New Roman"/>
          <w:sz w:val="24"/>
          <w:szCs w:val="24"/>
        </w:rPr>
      </w:pPr>
      <w:r w:rsidRPr="002D0F03">
        <w:rPr>
          <w:rFonts w:ascii="Times New Roman" w:hAnsi="Times New Roman"/>
          <w:b/>
          <w:sz w:val="24"/>
          <w:szCs w:val="24"/>
        </w:rPr>
        <w:t>Ключевые слова</w:t>
      </w:r>
      <w:r w:rsidRPr="002D0F03">
        <w:rPr>
          <w:rFonts w:ascii="Times New Roman" w:hAnsi="Times New Roman"/>
          <w:sz w:val="24"/>
          <w:szCs w:val="24"/>
        </w:rPr>
        <w:t xml:space="preserve">: </w:t>
      </w:r>
      <w:r w:rsidR="008649D6" w:rsidRPr="002D0F03">
        <w:rPr>
          <w:rFonts w:ascii="Times New Roman" w:hAnsi="Times New Roman"/>
          <w:sz w:val="24"/>
          <w:szCs w:val="24"/>
        </w:rPr>
        <w:t>уголовный процесс</w:t>
      </w:r>
      <w:r w:rsidRPr="002D0F03">
        <w:rPr>
          <w:rFonts w:ascii="Times New Roman" w:hAnsi="Times New Roman"/>
          <w:sz w:val="24"/>
          <w:szCs w:val="24"/>
        </w:rPr>
        <w:t xml:space="preserve">, </w:t>
      </w:r>
      <w:r w:rsidR="00235774">
        <w:rPr>
          <w:rFonts w:ascii="Times New Roman" w:hAnsi="Times New Roman"/>
          <w:sz w:val="24"/>
          <w:szCs w:val="24"/>
        </w:rPr>
        <w:t>рассмотрение дела по существу</w:t>
      </w:r>
      <w:r w:rsidRPr="002D0F03">
        <w:rPr>
          <w:rFonts w:ascii="Times New Roman" w:hAnsi="Times New Roman"/>
          <w:sz w:val="24"/>
          <w:szCs w:val="24"/>
        </w:rPr>
        <w:t xml:space="preserve">, </w:t>
      </w:r>
      <w:r w:rsidR="00FE42A0" w:rsidRPr="002D0F03">
        <w:rPr>
          <w:rFonts w:ascii="Times New Roman" w:hAnsi="Times New Roman"/>
          <w:sz w:val="24"/>
          <w:szCs w:val="24"/>
        </w:rPr>
        <w:t>Уголовно-процессуальный кодекс, княжество Лихтенштейн</w:t>
      </w:r>
      <w:r w:rsidRPr="002D0F03">
        <w:rPr>
          <w:rFonts w:ascii="Times New Roman" w:hAnsi="Times New Roman"/>
          <w:sz w:val="24"/>
          <w:szCs w:val="24"/>
        </w:rPr>
        <w:t xml:space="preserve">.   </w:t>
      </w:r>
      <w:r w:rsidR="00FE42A0" w:rsidRPr="002D0F03">
        <w:rPr>
          <w:rFonts w:ascii="Times New Roman" w:hAnsi="Times New Roman"/>
          <w:sz w:val="24"/>
          <w:szCs w:val="24"/>
        </w:rPr>
        <w:t xml:space="preserve"> </w:t>
      </w:r>
    </w:p>
    <w:p w:rsidR="003951B8" w:rsidRPr="00EA4BAB" w:rsidRDefault="003951B8" w:rsidP="003951B8">
      <w:pPr>
        <w:spacing w:after="0" w:line="240" w:lineRule="auto"/>
        <w:jc w:val="both"/>
        <w:rPr>
          <w:rFonts w:ascii="Times New Roman" w:hAnsi="Times New Roman"/>
          <w:sz w:val="24"/>
          <w:szCs w:val="24"/>
          <w:shd w:val="clear" w:color="auto" w:fill="FFFFFF"/>
        </w:rPr>
      </w:pPr>
    </w:p>
    <w:p w:rsidR="005A3CED" w:rsidRPr="002D0F03" w:rsidRDefault="005A3CED" w:rsidP="008A76AF">
      <w:pPr>
        <w:spacing w:line="240" w:lineRule="auto"/>
        <w:jc w:val="center"/>
        <w:rPr>
          <w:rFonts w:ascii="Times New Roman" w:hAnsi="Times New Roman"/>
          <w:b/>
          <w:i/>
          <w:sz w:val="24"/>
          <w:szCs w:val="24"/>
        </w:rPr>
      </w:pPr>
      <w:r w:rsidRPr="002D0F03">
        <w:rPr>
          <w:rFonts w:ascii="Times New Roman" w:hAnsi="Times New Roman"/>
          <w:b/>
          <w:i/>
          <w:sz w:val="24"/>
          <w:szCs w:val="24"/>
          <w:lang w:val="en-US"/>
        </w:rPr>
        <w:t>I</w:t>
      </w:r>
      <w:r w:rsidRPr="002D0F03">
        <w:rPr>
          <w:rFonts w:ascii="Times New Roman" w:hAnsi="Times New Roman"/>
          <w:b/>
          <w:i/>
          <w:sz w:val="24"/>
          <w:szCs w:val="24"/>
        </w:rPr>
        <w:t xml:space="preserve">. Подсудность и право на законного судью </w:t>
      </w:r>
      <w:r w:rsidRPr="002D0F03">
        <w:rPr>
          <w:rFonts w:ascii="Times New Roman" w:hAnsi="Times New Roman"/>
          <w:b/>
          <w:sz w:val="24"/>
          <w:szCs w:val="24"/>
        </w:rPr>
        <w:t>(</w:t>
      </w:r>
      <w:r w:rsidRPr="002D0F03">
        <w:rPr>
          <w:rFonts w:ascii="Times New Roman" w:hAnsi="Times New Roman"/>
          <w:b/>
          <w:i/>
          <w:sz w:val="24"/>
          <w:szCs w:val="24"/>
        </w:rPr>
        <w:t>на законные слушания</w:t>
      </w:r>
      <w:r w:rsidRPr="002D0F03">
        <w:rPr>
          <w:rFonts w:ascii="Times New Roman" w:hAnsi="Times New Roman"/>
          <w:b/>
          <w:sz w:val="24"/>
          <w:szCs w:val="24"/>
        </w:rPr>
        <w:t>)</w:t>
      </w:r>
    </w:p>
    <w:p w:rsidR="005A3CED" w:rsidRPr="002D0F03" w:rsidRDefault="005A3CED" w:rsidP="005A3CED">
      <w:pPr>
        <w:spacing w:after="0" w:line="360" w:lineRule="auto"/>
        <w:jc w:val="both"/>
        <w:rPr>
          <w:rFonts w:ascii="Times New Roman" w:hAnsi="Times New Roman"/>
          <w:bCs/>
          <w:sz w:val="24"/>
          <w:szCs w:val="24"/>
        </w:rPr>
      </w:pPr>
      <w:r w:rsidRPr="002D0F03">
        <w:rPr>
          <w:rFonts w:ascii="Times New Roman" w:hAnsi="Times New Roman"/>
          <w:sz w:val="24"/>
          <w:szCs w:val="24"/>
        </w:rPr>
        <w:tab/>
        <w:t xml:space="preserve">Согласно ч. 3 ст. 33 Конституции Лихтенштейна, </w:t>
      </w:r>
      <w:r w:rsidRPr="002D0F03">
        <w:rPr>
          <w:rFonts w:ascii="Times New Roman" w:hAnsi="Times New Roman"/>
          <w:bCs/>
          <w:i/>
          <w:sz w:val="24"/>
          <w:szCs w:val="24"/>
        </w:rPr>
        <w:t>никто не может быть изъят из ординарной подсудности</w:t>
      </w:r>
      <w:r w:rsidRPr="002D0F03">
        <w:rPr>
          <w:rFonts w:ascii="Times New Roman" w:hAnsi="Times New Roman"/>
          <w:bCs/>
          <w:sz w:val="24"/>
          <w:szCs w:val="24"/>
        </w:rPr>
        <w:t xml:space="preserve">; чрезвычайные суды создаваться не могут. </w:t>
      </w:r>
      <w:r w:rsidR="008A76AF">
        <w:rPr>
          <w:rFonts w:ascii="Times New Roman" w:hAnsi="Times New Roman"/>
          <w:bCs/>
          <w:sz w:val="24"/>
          <w:szCs w:val="24"/>
        </w:rPr>
        <w:t>Д</w:t>
      </w:r>
      <w:r w:rsidRPr="002D0F03">
        <w:rPr>
          <w:rFonts w:ascii="Times New Roman" w:hAnsi="Times New Roman"/>
          <w:bCs/>
          <w:sz w:val="24"/>
          <w:szCs w:val="24"/>
        </w:rPr>
        <w:t>анная норма восх</w:t>
      </w:r>
      <w:r w:rsidRPr="002D0F03">
        <w:rPr>
          <w:rFonts w:ascii="Times New Roman" w:hAnsi="Times New Roman"/>
          <w:bCs/>
          <w:sz w:val="24"/>
          <w:szCs w:val="24"/>
        </w:rPr>
        <w:t>о</w:t>
      </w:r>
      <w:r w:rsidRPr="002D0F03">
        <w:rPr>
          <w:rFonts w:ascii="Times New Roman" w:hAnsi="Times New Roman"/>
          <w:bCs/>
          <w:sz w:val="24"/>
          <w:szCs w:val="24"/>
        </w:rPr>
        <w:t xml:space="preserve">дит к абз. 1 ст. 6 ЕКПЧ 1950 года, а также к абз. 1 ст. 14 Международного пакта о личных и политических правах 1966 года. Она адресована как </w:t>
      </w:r>
      <w:r w:rsidRPr="002D0F03">
        <w:rPr>
          <w:rFonts w:ascii="Times New Roman" w:hAnsi="Times New Roman"/>
          <w:bCs/>
          <w:i/>
          <w:sz w:val="24"/>
          <w:szCs w:val="24"/>
        </w:rPr>
        <w:t>правоприменителю</w:t>
      </w:r>
      <w:r w:rsidRPr="002D0F03">
        <w:rPr>
          <w:rFonts w:ascii="Times New Roman" w:hAnsi="Times New Roman"/>
          <w:bCs/>
          <w:sz w:val="24"/>
          <w:szCs w:val="24"/>
        </w:rPr>
        <w:t xml:space="preserve">, так и </w:t>
      </w:r>
      <w:r w:rsidRPr="002D0F03">
        <w:rPr>
          <w:rFonts w:ascii="Times New Roman" w:hAnsi="Times New Roman"/>
          <w:bCs/>
          <w:i/>
          <w:sz w:val="24"/>
          <w:szCs w:val="24"/>
        </w:rPr>
        <w:t>закон</w:t>
      </w:r>
      <w:r w:rsidRPr="002D0F03">
        <w:rPr>
          <w:rFonts w:ascii="Times New Roman" w:hAnsi="Times New Roman"/>
          <w:bCs/>
          <w:i/>
          <w:sz w:val="24"/>
          <w:szCs w:val="24"/>
        </w:rPr>
        <w:t>о</w:t>
      </w:r>
      <w:r w:rsidRPr="002D0F03">
        <w:rPr>
          <w:rFonts w:ascii="Times New Roman" w:hAnsi="Times New Roman"/>
          <w:bCs/>
          <w:i/>
          <w:sz w:val="24"/>
          <w:szCs w:val="24"/>
        </w:rPr>
        <w:t>дателю</w:t>
      </w:r>
      <w:r w:rsidRPr="002D0F03">
        <w:rPr>
          <w:rFonts w:ascii="Times New Roman" w:hAnsi="Times New Roman"/>
          <w:bCs/>
          <w:sz w:val="24"/>
          <w:szCs w:val="24"/>
        </w:rPr>
        <w:t>: первому запрещается изымать лицо из ординарной подсудности, а второму – с</w:t>
      </w:r>
      <w:r w:rsidRPr="002D0F03">
        <w:rPr>
          <w:rFonts w:ascii="Times New Roman" w:hAnsi="Times New Roman"/>
          <w:bCs/>
          <w:sz w:val="24"/>
          <w:szCs w:val="24"/>
        </w:rPr>
        <w:t>о</w:t>
      </w:r>
      <w:r w:rsidRPr="002D0F03">
        <w:rPr>
          <w:rFonts w:ascii="Times New Roman" w:hAnsi="Times New Roman"/>
          <w:bCs/>
          <w:sz w:val="24"/>
          <w:szCs w:val="24"/>
        </w:rPr>
        <w:t>здавать какие-либо чрезвычайные суды</w:t>
      </w:r>
      <w:r w:rsidRPr="002D0F03">
        <w:rPr>
          <w:rStyle w:val="a5"/>
          <w:rFonts w:ascii="Times New Roman" w:hAnsi="Times New Roman"/>
          <w:bCs/>
          <w:sz w:val="24"/>
          <w:szCs w:val="24"/>
        </w:rPr>
        <w:footnoteReference w:id="1"/>
      </w:r>
      <w:r w:rsidRPr="002D0F03">
        <w:rPr>
          <w:rFonts w:ascii="Times New Roman" w:hAnsi="Times New Roman"/>
          <w:bCs/>
          <w:sz w:val="24"/>
          <w:szCs w:val="24"/>
        </w:rPr>
        <w:t xml:space="preserve">.    </w:t>
      </w:r>
    </w:p>
    <w:p w:rsidR="005A3CED" w:rsidRPr="002D0F03" w:rsidRDefault="005A3CED" w:rsidP="005A3CED">
      <w:pPr>
        <w:spacing w:after="0" w:line="360" w:lineRule="auto"/>
        <w:jc w:val="both"/>
        <w:rPr>
          <w:rFonts w:ascii="Times New Roman" w:hAnsi="Times New Roman"/>
          <w:bCs/>
          <w:sz w:val="24"/>
          <w:szCs w:val="24"/>
        </w:rPr>
      </w:pPr>
      <w:r w:rsidRPr="002D0F03">
        <w:rPr>
          <w:rFonts w:ascii="Times New Roman" w:hAnsi="Times New Roman"/>
          <w:bCs/>
          <w:sz w:val="24"/>
          <w:szCs w:val="24"/>
        </w:rPr>
        <w:tab/>
        <w:t xml:space="preserve">Профессор Института Лихтенштейна </w:t>
      </w:r>
      <w:r w:rsidRPr="008A76AF">
        <w:rPr>
          <w:rFonts w:ascii="Times New Roman" w:hAnsi="Times New Roman"/>
          <w:sz w:val="24"/>
          <w:szCs w:val="24"/>
        </w:rPr>
        <w:t>Тобиас Михаэль</w:t>
      </w:r>
      <w:r w:rsidRPr="002D0F03">
        <w:rPr>
          <w:rFonts w:ascii="Times New Roman" w:hAnsi="Times New Roman"/>
          <w:i/>
          <w:sz w:val="24"/>
          <w:szCs w:val="24"/>
        </w:rPr>
        <w:t xml:space="preserve"> </w:t>
      </w:r>
      <w:r w:rsidRPr="002D0F03">
        <w:rPr>
          <w:rFonts w:ascii="Times New Roman" w:hAnsi="Times New Roman"/>
          <w:bCs/>
          <w:sz w:val="24"/>
          <w:szCs w:val="24"/>
        </w:rPr>
        <w:t>Вилле отмечает, что если в научной доктрине Австрии и Германии используется понятие «законный судья» (</w:t>
      </w:r>
      <w:r w:rsidRPr="002D0F03">
        <w:rPr>
          <w:rFonts w:ascii="Times New Roman" w:hAnsi="Times New Roman"/>
          <w:bCs/>
          <w:i/>
          <w:sz w:val="24"/>
          <w:szCs w:val="24"/>
          <w:lang w:val="en-US"/>
        </w:rPr>
        <w:t>Begriff</w:t>
      </w:r>
      <w:r w:rsidRPr="002D0F03">
        <w:rPr>
          <w:rFonts w:ascii="Times New Roman" w:hAnsi="Times New Roman"/>
          <w:bCs/>
          <w:i/>
          <w:sz w:val="24"/>
          <w:szCs w:val="24"/>
        </w:rPr>
        <w:t xml:space="preserve"> </w:t>
      </w:r>
      <w:r w:rsidRPr="002D0F03">
        <w:rPr>
          <w:rFonts w:ascii="Times New Roman" w:hAnsi="Times New Roman"/>
          <w:bCs/>
          <w:i/>
          <w:sz w:val="24"/>
          <w:szCs w:val="24"/>
          <w:lang w:val="en-US"/>
        </w:rPr>
        <w:lastRenderedPageBreak/>
        <w:t>des</w:t>
      </w:r>
      <w:r w:rsidRPr="002D0F03">
        <w:rPr>
          <w:rFonts w:ascii="Times New Roman" w:hAnsi="Times New Roman"/>
          <w:bCs/>
          <w:i/>
          <w:sz w:val="24"/>
          <w:szCs w:val="24"/>
        </w:rPr>
        <w:t xml:space="preserve"> </w:t>
      </w:r>
      <w:r w:rsidRPr="002D0F03">
        <w:rPr>
          <w:rFonts w:ascii="Times New Roman" w:hAnsi="Times New Roman"/>
          <w:bCs/>
          <w:i/>
          <w:sz w:val="24"/>
          <w:szCs w:val="24"/>
          <w:lang w:val="en-US"/>
        </w:rPr>
        <w:t>gesetzlichen</w:t>
      </w:r>
      <w:r w:rsidRPr="002D0F03">
        <w:rPr>
          <w:rFonts w:ascii="Times New Roman" w:hAnsi="Times New Roman"/>
          <w:bCs/>
          <w:i/>
          <w:sz w:val="24"/>
          <w:szCs w:val="24"/>
        </w:rPr>
        <w:t xml:space="preserve"> </w:t>
      </w:r>
      <w:r w:rsidRPr="002D0F03">
        <w:rPr>
          <w:rFonts w:ascii="Times New Roman" w:hAnsi="Times New Roman"/>
          <w:bCs/>
          <w:i/>
          <w:sz w:val="24"/>
          <w:szCs w:val="24"/>
          <w:lang w:val="en-US"/>
        </w:rPr>
        <w:t>Richters</w:t>
      </w:r>
      <w:r w:rsidRPr="002D0F03">
        <w:rPr>
          <w:rFonts w:ascii="Times New Roman" w:hAnsi="Times New Roman"/>
          <w:bCs/>
          <w:sz w:val="24"/>
          <w:szCs w:val="24"/>
        </w:rPr>
        <w:t>), то в Лихтенштейне – «ординарный судья» (</w:t>
      </w:r>
      <w:r w:rsidRPr="002D0F03">
        <w:rPr>
          <w:rFonts w:ascii="Times New Roman" w:hAnsi="Times New Roman"/>
          <w:bCs/>
          <w:i/>
          <w:sz w:val="24"/>
          <w:szCs w:val="24"/>
          <w:lang w:val="en-US"/>
        </w:rPr>
        <w:t>Terminus</w:t>
      </w:r>
      <w:r w:rsidRPr="002D0F03">
        <w:rPr>
          <w:rFonts w:ascii="Times New Roman" w:hAnsi="Times New Roman"/>
          <w:bCs/>
          <w:i/>
          <w:sz w:val="24"/>
          <w:szCs w:val="24"/>
        </w:rPr>
        <w:t xml:space="preserve"> </w:t>
      </w:r>
      <w:r w:rsidRPr="002D0F03">
        <w:rPr>
          <w:rFonts w:ascii="Times New Roman" w:hAnsi="Times New Roman"/>
          <w:bCs/>
          <w:i/>
          <w:sz w:val="24"/>
          <w:szCs w:val="24"/>
          <w:lang w:val="en-US"/>
        </w:rPr>
        <w:t>des</w:t>
      </w:r>
      <w:r w:rsidRPr="002D0F03">
        <w:rPr>
          <w:rFonts w:ascii="Times New Roman" w:hAnsi="Times New Roman"/>
          <w:bCs/>
          <w:i/>
          <w:sz w:val="24"/>
          <w:szCs w:val="24"/>
        </w:rPr>
        <w:t xml:space="preserve"> </w:t>
      </w:r>
      <w:r w:rsidRPr="002D0F03">
        <w:rPr>
          <w:rFonts w:ascii="Times New Roman" w:hAnsi="Times New Roman"/>
          <w:bCs/>
          <w:i/>
          <w:sz w:val="24"/>
          <w:szCs w:val="24"/>
          <w:lang w:val="en-US"/>
        </w:rPr>
        <w:t>orden</w:t>
      </w:r>
      <w:r w:rsidRPr="002D0F03">
        <w:rPr>
          <w:rFonts w:ascii="Times New Roman" w:hAnsi="Times New Roman"/>
          <w:bCs/>
          <w:i/>
          <w:sz w:val="24"/>
          <w:szCs w:val="24"/>
          <w:lang w:val="en-US"/>
        </w:rPr>
        <w:t>t</w:t>
      </w:r>
      <w:r w:rsidRPr="002D0F03">
        <w:rPr>
          <w:rFonts w:ascii="Times New Roman" w:hAnsi="Times New Roman"/>
          <w:bCs/>
          <w:i/>
          <w:sz w:val="24"/>
          <w:szCs w:val="24"/>
          <w:lang w:val="en-US"/>
        </w:rPr>
        <w:t>lichen</w:t>
      </w:r>
      <w:r w:rsidRPr="002D0F03">
        <w:rPr>
          <w:rFonts w:ascii="Times New Roman" w:hAnsi="Times New Roman"/>
          <w:bCs/>
          <w:i/>
          <w:sz w:val="24"/>
          <w:szCs w:val="24"/>
        </w:rPr>
        <w:t xml:space="preserve"> </w:t>
      </w:r>
      <w:r w:rsidRPr="002D0F03">
        <w:rPr>
          <w:rFonts w:ascii="Times New Roman" w:hAnsi="Times New Roman"/>
          <w:bCs/>
          <w:i/>
          <w:sz w:val="24"/>
          <w:szCs w:val="24"/>
          <w:lang w:val="en-US"/>
        </w:rPr>
        <w:t>Richters</w:t>
      </w:r>
      <w:r w:rsidRPr="002D0F03">
        <w:rPr>
          <w:rFonts w:ascii="Times New Roman" w:hAnsi="Times New Roman"/>
          <w:bCs/>
          <w:sz w:val="24"/>
          <w:szCs w:val="24"/>
        </w:rPr>
        <w:t>); при этом их можно использовать как равнозначные</w:t>
      </w:r>
      <w:r w:rsidR="00EA4BAB">
        <w:rPr>
          <w:rFonts w:ascii="Times New Roman" w:hAnsi="Times New Roman"/>
          <w:bCs/>
          <w:sz w:val="24"/>
          <w:szCs w:val="24"/>
        </w:rPr>
        <w:t xml:space="preserve"> </w:t>
      </w:r>
      <w:r w:rsidR="00EA4BAB">
        <w:rPr>
          <w:rFonts w:ascii="Times New Roman" w:hAnsi="Times New Roman"/>
          <w:sz w:val="24"/>
          <w:szCs w:val="24"/>
          <w:shd w:val="clear" w:color="auto" w:fill="FFFFFF"/>
        </w:rPr>
        <w:t>[2, с. 4</w:t>
      </w:r>
      <w:r w:rsidR="00EA4BAB" w:rsidRPr="00D6504E">
        <w:rPr>
          <w:rFonts w:ascii="Times New Roman" w:hAnsi="Times New Roman"/>
          <w:sz w:val="24"/>
          <w:szCs w:val="24"/>
          <w:shd w:val="clear" w:color="auto" w:fill="FFFFFF"/>
        </w:rPr>
        <w:t>]</w:t>
      </w:r>
      <w:r w:rsidRPr="002D0F03">
        <w:rPr>
          <w:rFonts w:ascii="Times New Roman" w:hAnsi="Times New Roman"/>
          <w:bCs/>
          <w:sz w:val="24"/>
          <w:szCs w:val="24"/>
        </w:rPr>
        <w:t>.  По его мн</w:t>
      </w:r>
      <w:r w:rsidRPr="002D0F03">
        <w:rPr>
          <w:rFonts w:ascii="Times New Roman" w:hAnsi="Times New Roman"/>
          <w:bCs/>
          <w:sz w:val="24"/>
          <w:szCs w:val="24"/>
        </w:rPr>
        <w:t>е</w:t>
      </w:r>
      <w:r w:rsidRPr="002D0F03">
        <w:rPr>
          <w:rFonts w:ascii="Times New Roman" w:hAnsi="Times New Roman"/>
          <w:bCs/>
          <w:sz w:val="24"/>
          <w:szCs w:val="24"/>
        </w:rPr>
        <w:t xml:space="preserve">нию, право на законного судью вытекает из права лица </w:t>
      </w:r>
      <w:r w:rsidRPr="002D0F03">
        <w:rPr>
          <w:rFonts w:ascii="Times New Roman" w:hAnsi="Times New Roman"/>
          <w:bCs/>
          <w:i/>
          <w:sz w:val="24"/>
          <w:szCs w:val="24"/>
        </w:rPr>
        <w:t>на эффективную судебную защ</w:t>
      </w:r>
      <w:r w:rsidRPr="002D0F03">
        <w:rPr>
          <w:rFonts w:ascii="Times New Roman" w:hAnsi="Times New Roman"/>
          <w:bCs/>
          <w:i/>
          <w:sz w:val="24"/>
          <w:szCs w:val="24"/>
        </w:rPr>
        <w:t>и</w:t>
      </w:r>
      <w:r w:rsidRPr="002D0F03">
        <w:rPr>
          <w:rFonts w:ascii="Times New Roman" w:hAnsi="Times New Roman"/>
          <w:bCs/>
          <w:i/>
          <w:sz w:val="24"/>
          <w:szCs w:val="24"/>
        </w:rPr>
        <w:t>ту</w:t>
      </w:r>
      <w:r w:rsidRPr="002D0F03">
        <w:rPr>
          <w:rFonts w:ascii="Times New Roman" w:hAnsi="Times New Roman"/>
          <w:bCs/>
          <w:sz w:val="24"/>
          <w:szCs w:val="24"/>
        </w:rPr>
        <w:t xml:space="preserve"> и </w:t>
      </w:r>
      <w:r w:rsidRPr="002D0F03">
        <w:rPr>
          <w:rFonts w:ascii="Times New Roman" w:hAnsi="Times New Roman"/>
          <w:bCs/>
          <w:i/>
          <w:sz w:val="24"/>
          <w:szCs w:val="24"/>
        </w:rPr>
        <w:t>на справедливое судебное разбирательство</w:t>
      </w:r>
      <w:r w:rsidRPr="002D0F03">
        <w:rPr>
          <w:rFonts w:ascii="Times New Roman" w:hAnsi="Times New Roman"/>
          <w:bCs/>
          <w:sz w:val="24"/>
          <w:szCs w:val="24"/>
        </w:rPr>
        <w:t>. Данное субъективное право лица п</w:t>
      </w:r>
      <w:r w:rsidRPr="002D0F03">
        <w:rPr>
          <w:rFonts w:ascii="Times New Roman" w:hAnsi="Times New Roman"/>
          <w:bCs/>
          <w:sz w:val="24"/>
          <w:szCs w:val="24"/>
        </w:rPr>
        <w:t>о</w:t>
      </w:r>
      <w:r w:rsidRPr="002D0F03">
        <w:rPr>
          <w:rFonts w:ascii="Times New Roman" w:hAnsi="Times New Roman"/>
          <w:bCs/>
          <w:sz w:val="24"/>
          <w:szCs w:val="24"/>
        </w:rPr>
        <w:t>рождает обязанность государства предоставить обвиняемому беспристрастного и незав</w:t>
      </w:r>
      <w:r w:rsidRPr="002D0F03">
        <w:rPr>
          <w:rFonts w:ascii="Times New Roman" w:hAnsi="Times New Roman"/>
          <w:bCs/>
          <w:sz w:val="24"/>
          <w:szCs w:val="24"/>
        </w:rPr>
        <w:t>и</w:t>
      </w:r>
      <w:r w:rsidRPr="002D0F03">
        <w:rPr>
          <w:rFonts w:ascii="Times New Roman" w:hAnsi="Times New Roman"/>
          <w:bCs/>
          <w:sz w:val="24"/>
          <w:szCs w:val="24"/>
        </w:rPr>
        <w:t>симого судью, который рассмотрит его дело по существу и постановит справедливый пр</w:t>
      </w:r>
      <w:r w:rsidRPr="002D0F03">
        <w:rPr>
          <w:rFonts w:ascii="Times New Roman" w:hAnsi="Times New Roman"/>
          <w:bCs/>
          <w:sz w:val="24"/>
          <w:szCs w:val="24"/>
        </w:rPr>
        <w:t>и</w:t>
      </w:r>
      <w:r w:rsidRPr="002D0F03">
        <w:rPr>
          <w:rFonts w:ascii="Times New Roman" w:hAnsi="Times New Roman"/>
          <w:bCs/>
          <w:sz w:val="24"/>
          <w:szCs w:val="24"/>
        </w:rPr>
        <w:t>говор.</w:t>
      </w:r>
    </w:p>
    <w:p w:rsidR="005A3CED" w:rsidRPr="002D0F03" w:rsidRDefault="005A3CED" w:rsidP="005A3CED">
      <w:pPr>
        <w:spacing w:after="0" w:line="360" w:lineRule="auto"/>
        <w:jc w:val="both"/>
        <w:rPr>
          <w:rFonts w:ascii="Times New Roman" w:hAnsi="Times New Roman"/>
          <w:bCs/>
          <w:sz w:val="24"/>
          <w:szCs w:val="24"/>
        </w:rPr>
      </w:pPr>
      <w:r w:rsidRPr="002D0F03">
        <w:rPr>
          <w:rFonts w:ascii="Times New Roman" w:hAnsi="Times New Roman"/>
          <w:bCs/>
          <w:sz w:val="24"/>
          <w:szCs w:val="24"/>
        </w:rPr>
        <w:tab/>
        <w:t xml:space="preserve">Рассматривая пределы действия права на законного судью, </w:t>
      </w:r>
      <w:r w:rsidRPr="008A76AF">
        <w:rPr>
          <w:rFonts w:ascii="Times New Roman" w:hAnsi="Times New Roman"/>
          <w:sz w:val="24"/>
          <w:szCs w:val="24"/>
        </w:rPr>
        <w:t>Тобиас Михаэль</w:t>
      </w:r>
      <w:r w:rsidRPr="002D0F03">
        <w:rPr>
          <w:rFonts w:ascii="Times New Roman" w:hAnsi="Times New Roman"/>
          <w:i/>
          <w:sz w:val="24"/>
          <w:szCs w:val="24"/>
        </w:rPr>
        <w:t xml:space="preserve"> </w:t>
      </w:r>
      <w:r w:rsidRPr="002D0F03">
        <w:rPr>
          <w:rFonts w:ascii="Times New Roman" w:hAnsi="Times New Roman"/>
          <w:bCs/>
          <w:sz w:val="24"/>
          <w:szCs w:val="24"/>
        </w:rPr>
        <w:t>Вилле отмечает, что оно действует в полной мере лишь в судебных стадиях уголовного судопр</w:t>
      </w:r>
      <w:r w:rsidRPr="002D0F03">
        <w:rPr>
          <w:rFonts w:ascii="Times New Roman" w:hAnsi="Times New Roman"/>
          <w:bCs/>
          <w:sz w:val="24"/>
          <w:szCs w:val="24"/>
        </w:rPr>
        <w:t>о</w:t>
      </w:r>
      <w:r w:rsidRPr="002D0F03">
        <w:rPr>
          <w:rFonts w:ascii="Times New Roman" w:hAnsi="Times New Roman"/>
          <w:bCs/>
          <w:sz w:val="24"/>
          <w:szCs w:val="24"/>
        </w:rPr>
        <w:t>изводства</w:t>
      </w:r>
      <w:r w:rsidR="00EA4BAB">
        <w:rPr>
          <w:rFonts w:ascii="Times New Roman" w:hAnsi="Times New Roman"/>
          <w:bCs/>
          <w:sz w:val="24"/>
          <w:szCs w:val="24"/>
        </w:rPr>
        <w:t xml:space="preserve"> </w:t>
      </w:r>
      <w:r w:rsidR="00EA4BAB">
        <w:rPr>
          <w:rFonts w:ascii="Times New Roman" w:hAnsi="Times New Roman"/>
          <w:sz w:val="24"/>
          <w:szCs w:val="24"/>
          <w:shd w:val="clear" w:color="auto" w:fill="FFFFFF"/>
        </w:rPr>
        <w:t>[3, с. 5</w:t>
      </w:r>
      <w:r w:rsidR="00EA4BAB" w:rsidRPr="00D6504E">
        <w:rPr>
          <w:rFonts w:ascii="Times New Roman" w:hAnsi="Times New Roman"/>
          <w:sz w:val="24"/>
          <w:szCs w:val="24"/>
          <w:shd w:val="clear" w:color="auto" w:fill="FFFFFF"/>
        </w:rPr>
        <w:t>]</w:t>
      </w:r>
      <w:r w:rsidRPr="002D0F03">
        <w:rPr>
          <w:rFonts w:ascii="Times New Roman" w:hAnsi="Times New Roman"/>
          <w:bCs/>
          <w:sz w:val="24"/>
          <w:szCs w:val="24"/>
        </w:rPr>
        <w:t>. С этим можно согласиться: было бы неверно говорить о праве обвин</w:t>
      </w:r>
      <w:r w:rsidRPr="002D0F03">
        <w:rPr>
          <w:rFonts w:ascii="Times New Roman" w:hAnsi="Times New Roman"/>
          <w:bCs/>
          <w:sz w:val="24"/>
          <w:szCs w:val="24"/>
        </w:rPr>
        <w:t>я</w:t>
      </w:r>
      <w:r w:rsidRPr="002D0F03">
        <w:rPr>
          <w:rFonts w:ascii="Times New Roman" w:hAnsi="Times New Roman"/>
          <w:bCs/>
          <w:sz w:val="24"/>
          <w:szCs w:val="24"/>
        </w:rPr>
        <w:t>емого на «законного прокурора» или на «законного сотрудника полиции», поскольку пр</w:t>
      </w:r>
      <w:r w:rsidRPr="002D0F03">
        <w:rPr>
          <w:rFonts w:ascii="Times New Roman" w:hAnsi="Times New Roman"/>
          <w:bCs/>
          <w:sz w:val="24"/>
          <w:szCs w:val="24"/>
        </w:rPr>
        <w:t>а</w:t>
      </w:r>
      <w:r w:rsidRPr="002D0F03">
        <w:rPr>
          <w:rFonts w:ascii="Times New Roman" w:hAnsi="Times New Roman"/>
          <w:bCs/>
          <w:sz w:val="24"/>
          <w:szCs w:val="24"/>
        </w:rPr>
        <w:t>вила подследственности значительно мягче правил подсудности и во многом обусловлены началами производства эффективного расследования по уголовному делу. При этом п</w:t>
      </w:r>
      <w:r w:rsidRPr="002D0F03">
        <w:rPr>
          <w:rFonts w:ascii="Times New Roman" w:hAnsi="Times New Roman"/>
          <w:bCs/>
          <w:sz w:val="24"/>
          <w:szCs w:val="24"/>
        </w:rPr>
        <w:t>о</w:t>
      </w:r>
      <w:r w:rsidRPr="002D0F03">
        <w:rPr>
          <w:rFonts w:ascii="Times New Roman" w:hAnsi="Times New Roman"/>
          <w:bCs/>
          <w:sz w:val="24"/>
          <w:szCs w:val="24"/>
        </w:rPr>
        <w:t xml:space="preserve">скольку в Лихтенштейне сохраняется институт следственного судьи – носителя судебной власти, входящего в судейский корпус – по всей видимости, можно говорить о праве </w:t>
      </w:r>
      <w:proofErr w:type="gramStart"/>
      <w:r w:rsidRPr="002D0F03">
        <w:rPr>
          <w:rFonts w:ascii="Times New Roman" w:hAnsi="Times New Roman"/>
          <w:bCs/>
          <w:sz w:val="24"/>
          <w:szCs w:val="24"/>
        </w:rPr>
        <w:t>о</w:t>
      </w:r>
      <w:r w:rsidRPr="002D0F03">
        <w:rPr>
          <w:rFonts w:ascii="Times New Roman" w:hAnsi="Times New Roman"/>
          <w:bCs/>
          <w:sz w:val="24"/>
          <w:szCs w:val="24"/>
        </w:rPr>
        <w:t>б</w:t>
      </w:r>
      <w:r w:rsidRPr="002D0F03">
        <w:rPr>
          <w:rFonts w:ascii="Times New Roman" w:hAnsi="Times New Roman"/>
          <w:bCs/>
          <w:sz w:val="24"/>
          <w:szCs w:val="24"/>
        </w:rPr>
        <w:t>виняемого</w:t>
      </w:r>
      <w:proofErr w:type="gramEnd"/>
      <w:r w:rsidRPr="002D0F03">
        <w:rPr>
          <w:rFonts w:ascii="Times New Roman" w:hAnsi="Times New Roman"/>
          <w:bCs/>
          <w:sz w:val="24"/>
          <w:szCs w:val="24"/>
        </w:rPr>
        <w:t xml:space="preserve"> в том числе и на законного следственного судью.         </w:t>
      </w:r>
    </w:p>
    <w:p w:rsidR="005A3CED" w:rsidRPr="002D0F03" w:rsidRDefault="005A3CED" w:rsidP="005A3CED">
      <w:pPr>
        <w:spacing w:after="0" w:line="360" w:lineRule="auto"/>
        <w:jc w:val="both"/>
        <w:rPr>
          <w:rFonts w:ascii="Times New Roman" w:hAnsi="Times New Roman"/>
          <w:bCs/>
          <w:sz w:val="24"/>
          <w:szCs w:val="24"/>
        </w:rPr>
      </w:pPr>
      <w:r w:rsidRPr="002D0F03">
        <w:rPr>
          <w:rFonts w:ascii="Times New Roman" w:hAnsi="Times New Roman"/>
          <w:bCs/>
          <w:sz w:val="24"/>
          <w:szCs w:val="24"/>
        </w:rPr>
        <w:tab/>
        <w:t xml:space="preserve">Процессуалист справедливо утверждает, что субъектом права </w:t>
      </w:r>
      <w:proofErr w:type="gramStart"/>
      <w:r w:rsidRPr="002D0F03">
        <w:rPr>
          <w:rFonts w:ascii="Times New Roman" w:hAnsi="Times New Roman"/>
          <w:bCs/>
          <w:sz w:val="24"/>
          <w:szCs w:val="24"/>
        </w:rPr>
        <w:t>на</w:t>
      </w:r>
      <w:proofErr w:type="gramEnd"/>
      <w:r w:rsidRPr="002D0F03">
        <w:rPr>
          <w:rFonts w:ascii="Times New Roman" w:hAnsi="Times New Roman"/>
          <w:bCs/>
          <w:sz w:val="24"/>
          <w:szCs w:val="24"/>
        </w:rPr>
        <w:t xml:space="preserve"> </w:t>
      </w:r>
      <w:proofErr w:type="gramStart"/>
      <w:r w:rsidRPr="002D0F03">
        <w:rPr>
          <w:rFonts w:ascii="Times New Roman" w:hAnsi="Times New Roman"/>
          <w:bCs/>
          <w:sz w:val="24"/>
          <w:szCs w:val="24"/>
        </w:rPr>
        <w:t>законного</w:t>
      </w:r>
      <w:proofErr w:type="gramEnd"/>
      <w:r w:rsidRPr="002D0F03">
        <w:rPr>
          <w:rFonts w:ascii="Times New Roman" w:hAnsi="Times New Roman"/>
          <w:bCs/>
          <w:sz w:val="24"/>
          <w:szCs w:val="24"/>
        </w:rPr>
        <w:t xml:space="preserve"> судью является не только физическое лицо, попавшее на скамью подсудимых, но и юридическое лицо, если уголовное судопроизводство ведётся против организации. Аргумент учёного основан на толковании Конституции: «Если никто (</w:t>
      </w:r>
      <w:r w:rsidRPr="002D0F03">
        <w:rPr>
          <w:rFonts w:ascii="Times New Roman" w:hAnsi="Times New Roman"/>
          <w:bCs/>
          <w:i/>
          <w:sz w:val="24"/>
          <w:szCs w:val="24"/>
          <w:lang w:val="en-US"/>
        </w:rPr>
        <w:t>niemand</w:t>
      </w:r>
      <w:r w:rsidRPr="002D0F03">
        <w:rPr>
          <w:rFonts w:ascii="Times New Roman" w:hAnsi="Times New Roman"/>
          <w:bCs/>
          <w:sz w:val="24"/>
          <w:szCs w:val="24"/>
        </w:rPr>
        <w:t>) не может быть изъят из о</w:t>
      </w:r>
      <w:r w:rsidRPr="002D0F03">
        <w:rPr>
          <w:rFonts w:ascii="Times New Roman" w:hAnsi="Times New Roman"/>
          <w:bCs/>
          <w:sz w:val="24"/>
          <w:szCs w:val="24"/>
        </w:rPr>
        <w:t>р</w:t>
      </w:r>
      <w:r w:rsidRPr="002D0F03">
        <w:rPr>
          <w:rFonts w:ascii="Times New Roman" w:hAnsi="Times New Roman"/>
          <w:bCs/>
          <w:sz w:val="24"/>
          <w:szCs w:val="24"/>
        </w:rPr>
        <w:t>динарной подсудности, то, значит, это право предоставлено каждому (</w:t>
      </w:r>
      <w:r w:rsidRPr="002D0F03">
        <w:rPr>
          <w:rFonts w:ascii="Times New Roman" w:hAnsi="Times New Roman"/>
          <w:bCs/>
          <w:i/>
          <w:sz w:val="24"/>
          <w:szCs w:val="24"/>
          <w:lang w:val="en-US"/>
        </w:rPr>
        <w:t>jedermann</w:t>
      </w:r>
      <w:r w:rsidRPr="002D0F03">
        <w:rPr>
          <w:rFonts w:ascii="Times New Roman" w:hAnsi="Times New Roman"/>
          <w:bCs/>
          <w:sz w:val="24"/>
          <w:szCs w:val="24"/>
        </w:rPr>
        <w:t>)»</w:t>
      </w:r>
      <w:r w:rsidR="00EA4BAB">
        <w:rPr>
          <w:rFonts w:ascii="Times New Roman" w:hAnsi="Times New Roman"/>
          <w:bCs/>
          <w:sz w:val="24"/>
          <w:szCs w:val="24"/>
        </w:rPr>
        <w:t xml:space="preserve"> </w:t>
      </w:r>
      <w:r w:rsidR="00EA4BAB">
        <w:rPr>
          <w:rFonts w:ascii="Times New Roman" w:hAnsi="Times New Roman"/>
          <w:sz w:val="24"/>
          <w:szCs w:val="24"/>
          <w:shd w:val="clear" w:color="auto" w:fill="FFFFFF"/>
        </w:rPr>
        <w:t>[4, с. 6</w:t>
      </w:r>
      <w:r w:rsidR="00EA4BAB" w:rsidRPr="00D6504E">
        <w:rPr>
          <w:rFonts w:ascii="Times New Roman" w:hAnsi="Times New Roman"/>
          <w:sz w:val="24"/>
          <w:szCs w:val="24"/>
          <w:shd w:val="clear" w:color="auto" w:fill="FFFFFF"/>
        </w:rPr>
        <w:t>]</w:t>
      </w:r>
      <w:r w:rsidRPr="002D0F03">
        <w:rPr>
          <w:rFonts w:ascii="Times New Roman" w:hAnsi="Times New Roman"/>
          <w:bCs/>
          <w:sz w:val="24"/>
          <w:szCs w:val="24"/>
        </w:rPr>
        <w:t xml:space="preserve">. При этом оно не абстрактно, а действует только в конкретном судебном процессе, так как процессуальные права и обязанности обвиняемого обусловлены ведущимся в отношении него производством.         </w:t>
      </w:r>
    </w:p>
    <w:p w:rsidR="005A3CED" w:rsidRPr="002D0F03" w:rsidRDefault="005A3CED" w:rsidP="005A3CED">
      <w:pPr>
        <w:spacing w:after="0" w:line="360" w:lineRule="auto"/>
        <w:jc w:val="both"/>
        <w:rPr>
          <w:rFonts w:ascii="Times New Roman" w:hAnsi="Times New Roman"/>
          <w:bCs/>
          <w:sz w:val="24"/>
          <w:szCs w:val="24"/>
        </w:rPr>
      </w:pPr>
      <w:r w:rsidRPr="002D0F03">
        <w:rPr>
          <w:rFonts w:ascii="Times New Roman" w:hAnsi="Times New Roman"/>
          <w:bCs/>
          <w:sz w:val="24"/>
          <w:szCs w:val="24"/>
        </w:rPr>
        <w:tab/>
        <w:t xml:space="preserve">Рассуждая о запрете чрезвычайных (экстраординарных) судов, </w:t>
      </w:r>
      <w:r w:rsidRPr="008A76AF">
        <w:rPr>
          <w:rFonts w:ascii="Times New Roman" w:hAnsi="Times New Roman"/>
          <w:sz w:val="24"/>
          <w:szCs w:val="24"/>
        </w:rPr>
        <w:t>Тобиас Михаэль</w:t>
      </w:r>
      <w:r w:rsidRPr="002D0F03">
        <w:rPr>
          <w:rFonts w:ascii="Times New Roman" w:hAnsi="Times New Roman"/>
          <w:i/>
          <w:sz w:val="24"/>
          <w:szCs w:val="24"/>
        </w:rPr>
        <w:t xml:space="preserve"> </w:t>
      </w:r>
      <w:r w:rsidRPr="002D0F03">
        <w:rPr>
          <w:rFonts w:ascii="Times New Roman" w:hAnsi="Times New Roman"/>
          <w:bCs/>
          <w:sz w:val="24"/>
          <w:szCs w:val="24"/>
        </w:rPr>
        <w:t xml:space="preserve">Вилле выделяет две основные цели указанной нормы: </w:t>
      </w:r>
    </w:p>
    <w:p w:rsidR="005A3CED" w:rsidRPr="002D0F03" w:rsidRDefault="005A3CED" w:rsidP="005A3CED">
      <w:pPr>
        <w:pStyle w:val="a8"/>
        <w:numPr>
          <w:ilvl w:val="0"/>
          <w:numId w:val="7"/>
        </w:numPr>
        <w:spacing w:after="0" w:line="360" w:lineRule="auto"/>
        <w:contextualSpacing w:val="0"/>
        <w:jc w:val="both"/>
        <w:rPr>
          <w:rFonts w:ascii="Times New Roman" w:hAnsi="Times New Roman" w:cs="Times New Roman"/>
          <w:bCs/>
          <w:sz w:val="24"/>
          <w:szCs w:val="24"/>
        </w:rPr>
      </w:pPr>
      <w:r w:rsidRPr="002D0F03">
        <w:rPr>
          <w:rFonts w:ascii="Times New Roman" w:hAnsi="Times New Roman" w:cs="Times New Roman"/>
          <w:bCs/>
          <w:sz w:val="24"/>
          <w:szCs w:val="24"/>
        </w:rPr>
        <w:t xml:space="preserve">обеспечение права лица на защиту по каждому уголовному делу в полном объёме, а также обеспечение равенства всех перед законом – иначе у одних обвиняемых процессуальные права будут </w:t>
      </w:r>
      <w:r w:rsidRPr="002D0F03">
        <w:rPr>
          <w:rFonts w:ascii="Times New Roman" w:hAnsi="Times New Roman" w:cs="Times New Roman"/>
          <w:bCs/>
          <w:sz w:val="24"/>
          <w:szCs w:val="24"/>
          <w:u w:val="single"/>
        </w:rPr>
        <w:t>шире</w:t>
      </w:r>
      <w:r w:rsidRPr="002D0F03">
        <w:rPr>
          <w:rFonts w:ascii="Times New Roman" w:hAnsi="Times New Roman" w:cs="Times New Roman"/>
          <w:bCs/>
          <w:sz w:val="24"/>
          <w:szCs w:val="24"/>
        </w:rPr>
        <w:t xml:space="preserve">, а у других – </w:t>
      </w:r>
      <w:r w:rsidRPr="002D0F03">
        <w:rPr>
          <w:rFonts w:ascii="Times New Roman" w:hAnsi="Times New Roman" w:cs="Times New Roman"/>
          <w:bCs/>
          <w:sz w:val="24"/>
          <w:szCs w:val="24"/>
          <w:u w:val="single"/>
        </w:rPr>
        <w:t>уже</w:t>
      </w:r>
      <w:r w:rsidRPr="002D0F03">
        <w:rPr>
          <w:rFonts w:ascii="Times New Roman" w:hAnsi="Times New Roman" w:cs="Times New Roman"/>
          <w:bCs/>
          <w:sz w:val="24"/>
          <w:szCs w:val="24"/>
        </w:rPr>
        <w:t xml:space="preserve">;  </w:t>
      </w:r>
    </w:p>
    <w:p w:rsidR="005A3CED" w:rsidRPr="002D0F03" w:rsidRDefault="005A3CED" w:rsidP="005A3CED">
      <w:pPr>
        <w:pStyle w:val="a8"/>
        <w:numPr>
          <w:ilvl w:val="0"/>
          <w:numId w:val="7"/>
        </w:numPr>
        <w:spacing w:after="0" w:line="360" w:lineRule="auto"/>
        <w:contextualSpacing w:val="0"/>
        <w:jc w:val="both"/>
        <w:rPr>
          <w:rFonts w:ascii="Times New Roman" w:hAnsi="Times New Roman" w:cs="Times New Roman"/>
          <w:bCs/>
          <w:sz w:val="24"/>
          <w:szCs w:val="24"/>
        </w:rPr>
      </w:pPr>
      <w:r w:rsidRPr="002D0F03">
        <w:rPr>
          <w:rFonts w:ascii="Times New Roman" w:hAnsi="Times New Roman" w:cs="Times New Roman"/>
          <w:bCs/>
          <w:sz w:val="24"/>
          <w:szCs w:val="24"/>
        </w:rPr>
        <w:t xml:space="preserve">предотвращение произвола со стороны государства – </w:t>
      </w:r>
      <w:r w:rsidRPr="002D0F03">
        <w:rPr>
          <w:rFonts w:ascii="Times New Roman" w:hAnsi="Times New Roman" w:cs="Times New Roman"/>
          <w:b/>
          <w:bCs/>
          <w:i/>
          <w:sz w:val="24"/>
          <w:szCs w:val="24"/>
        </w:rPr>
        <w:t>чрезвычайные суды, нередко создававшиеся в прошлом в политических целях, никогда не были связаны с расширением прав стороны защиты</w:t>
      </w:r>
      <w:r w:rsidRPr="002D0F03">
        <w:rPr>
          <w:rFonts w:ascii="Times New Roman" w:hAnsi="Times New Roman" w:cs="Times New Roman"/>
          <w:bCs/>
          <w:sz w:val="24"/>
          <w:szCs w:val="24"/>
        </w:rPr>
        <w:t>, а, наоборот, ограничивали возможности о</w:t>
      </w:r>
      <w:r w:rsidRPr="002D0F03">
        <w:rPr>
          <w:rFonts w:ascii="Times New Roman" w:hAnsi="Times New Roman" w:cs="Times New Roman"/>
          <w:bCs/>
          <w:sz w:val="24"/>
          <w:szCs w:val="24"/>
        </w:rPr>
        <w:t>б</w:t>
      </w:r>
      <w:r w:rsidRPr="002D0F03">
        <w:rPr>
          <w:rFonts w:ascii="Times New Roman" w:hAnsi="Times New Roman" w:cs="Times New Roman"/>
          <w:bCs/>
          <w:sz w:val="24"/>
          <w:szCs w:val="24"/>
        </w:rPr>
        <w:t>виняемого и его адвоката по опровержению обвинения, подрывали демократич</w:t>
      </w:r>
      <w:r w:rsidRPr="002D0F03">
        <w:rPr>
          <w:rFonts w:ascii="Times New Roman" w:hAnsi="Times New Roman" w:cs="Times New Roman"/>
          <w:bCs/>
          <w:sz w:val="24"/>
          <w:szCs w:val="24"/>
        </w:rPr>
        <w:t>е</w:t>
      </w:r>
      <w:r w:rsidRPr="002D0F03">
        <w:rPr>
          <w:rFonts w:ascii="Times New Roman" w:hAnsi="Times New Roman" w:cs="Times New Roman"/>
          <w:bCs/>
          <w:sz w:val="24"/>
          <w:szCs w:val="24"/>
        </w:rPr>
        <w:t xml:space="preserve">ские принципы правосудия.       </w:t>
      </w:r>
    </w:p>
    <w:p w:rsidR="005A3CED" w:rsidRPr="002D0F03" w:rsidRDefault="005A3CED" w:rsidP="005A3CED">
      <w:pPr>
        <w:spacing w:after="0" w:line="360" w:lineRule="auto"/>
        <w:jc w:val="both"/>
        <w:rPr>
          <w:rFonts w:ascii="Times New Roman" w:hAnsi="Times New Roman"/>
          <w:bCs/>
          <w:sz w:val="24"/>
          <w:szCs w:val="24"/>
        </w:rPr>
      </w:pPr>
      <w:r w:rsidRPr="002D0F03">
        <w:rPr>
          <w:rFonts w:ascii="Times New Roman" w:hAnsi="Times New Roman"/>
          <w:bCs/>
          <w:sz w:val="24"/>
          <w:szCs w:val="24"/>
        </w:rPr>
        <w:lastRenderedPageBreak/>
        <w:tab/>
        <w:t xml:space="preserve">Данный процессуалист рассуждает над непростым вопросом, </w:t>
      </w:r>
      <w:r w:rsidRPr="002D0F03">
        <w:rPr>
          <w:rFonts w:ascii="Times New Roman" w:hAnsi="Times New Roman"/>
          <w:b/>
          <w:bCs/>
          <w:i/>
          <w:sz w:val="24"/>
          <w:szCs w:val="24"/>
        </w:rPr>
        <w:t>какой суд может быть рассмотрен как чрезвычайный</w:t>
      </w:r>
      <w:r w:rsidRPr="002D0F03">
        <w:rPr>
          <w:rFonts w:ascii="Times New Roman" w:hAnsi="Times New Roman"/>
          <w:bCs/>
          <w:sz w:val="24"/>
          <w:szCs w:val="24"/>
        </w:rPr>
        <w:t>? Как по смыслу Конституции отграничить чрезв</w:t>
      </w:r>
      <w:r w:rsidRPr="002D0F03">
        <w:rPr>
          <w:rFonts w:ascii="Times New Roman" w:hAnsi="Times New Roman"/>
          <w:bCs/>
          <w:sz w:val="24"/>
          <w:szCs w:val="24"/>
        </w:rPr>
        <w:t>ы</w:t>
      </w:r>
      <w:r w:rsidRPr="002D0F03">
        <w:rPr>
          <w:rFonts w:ascii="Times New Roman" w:hAnsi="Times New Roman"/>
          <w:bCs/>
          <w:sz w:val="24"/>
          <w:szCs w:val="24"/>
        </w:rPr>
        <w:t>чайный суд от суда, рассматривающего уголовное дело в упрощённом производстве? По всей видимости, суд не может рассматриваться как чрезвычайный, если он в своей де</w:t>
      </w:r>
      <w:r w:rsidRPr="002D0F03">
        <w:rPr>
          <w:rFonts w:ascii="Times New Roman" w:hAnsi="Times New Roman"/>
          <w:bCs/>
          <w:sz w:val="24"/>
          <w:szCs w:val="24"/>
        </w:rPr>
        <w:t>я</w:t>
      </w:r>
      <w:r w:rsidRPr="002D0F03">
        <w:rPr>
          <w:rFonts w:ascii="Times New Roman" w:hAnsi="Times New Roman"/>
          <w:bCs/>
          <w:sz w:val="24"/>
          <w:szCs w:val="24"/>
        </w:rPr>
        <w:t>тельности соблюдает положения ЕКПЧ 1950 года и не преследует какие-либо политич</w:t>
      </w:r>
      <w:r w:rsidRPr="002D0F03">
        <w:rPr>
          <w:rFonts w:ascii="Times New Roman" w:hAnsi="Times New Roman"/>
          <w:bCs/>
          <w:sz w:val="24"/>
          <w:szCs w:val="24"/>
        </w:rPr>
        <w:t>е</w:t>
      </w:r>
      <w:r w:rsidRPr="002D0F03">
        <w:rPr>
          <w:rFonts w:ascii="Times New Roman" w:hAnsi="Times New Roman"/>
          <w:bCs/>
          <w:sz w:val="24"/>
          <w:szCs w:val="24"/>
        </w:rPr>
        <w:t xml:space="preserve">ские цели, оторванные от назначения уголовного судопроизводства. По мнению Т.М. Вилле, «чрезвычайный суд – это такой орган, который со значительным отступлением от правил подсудности обладает компетенцией </w:t>
      </w:r>
      <w:r w:rsidRPr="002D0F03">
        <w:rPr>
          <w:rFonts w:ascii="Times New Roman" w:hAnsi="Times New Roman"/>
          <w:b/>
          <w:bCs/>
          <w:i/>
          <w:sz w:val="24"/>
          <w:szCs w:val="24"/>
        </w:rPr>
        <w:t>в отношении какого-либо лица</w:t>
      </w:r>
      <w:r w:rsidRPr="002D0F03">
        <w:rPr>
          <w:rFonts w:ascii="Times New Roman" w:hAnsi="Times New Roman"/>
          <w:bCs/>
          <w:sz w:val="24"/>
          <w:szCs w:val="24"/>
        </w:rPr>
        <w:t xml:space="preserve"> (</w:t>
      </w:r>
      <w:r w:rsidRPr="002D0F03">
        <w:rPr>
          <w:rFonts w:ascii="Times New Roman" w:hAnsi="Times New Roman"/>
          <w:bCs/>
          <w:i/>
          <w:sz w:val="24"/>
          <w:szCs w:val="24"/>
          <w:lang w:val="en-US"/>
        </w:rPr>
        <w:t>ad</w:t>
      </w:r>
      <w:r w:rsidRPr="002D0F03">
        <w:rPr>
          <w:rFonts w:ascii="Times New Roman" w:hAnsi="Times New Roman"/>
          <w:bCs/>
          <w:i/>
          <w:sz w:val="24"/>
          <w:szCs w:val="24"/>
        </w:rPr>
        <w:t xml:space="preserve"> </w:t>
      </w:r>
      <w:r w:rsidRPr="002D0F03">
        <w:rPr>
          <w:rFonts w:ascii="Times New Roman" w:hAnsi="Times New Roman"/>
          <w:bCs/>
          <w:i/>
          <w:sz w:val="24"/>
          <w:szCs w:val="24"/>
          <w:lang w:val="en-US"/>
        </w:rPr>
        <w:t>personam</w:t>
      </w:r>
      <w:r w:rsidRPr="002D0F03">
        <w:rPr>
          <w:rFonts w:ascii="Times New Roman" w:hAnsi="Times New Roman"/>
          <w:bCs/>
          <w:sz w:val="24"/>
          <w:szCs w:val="24"/>
        </w:rPr>
        <w:t xml:space="preserve">) или </w:t>
      </w:r>
      <w:r w:rsidRPr="002D0F03">
        <w:rPr>
          <w:rFonts w:ascii="Times New Roman" w:hAnsi="Times New Roman"/>
          <w:b/>
          <w:bCs/>
          <w:i/>
          <w:sz w:val="24"/>
          <w:szCs w:val="24"/>
        </w:rPr>
        <w:t>какого-либо одного дела</w:t>
      </w:r>
      <w:r w:rsidRPr="002D0F03">
        <w:rPr>
          <w:rFonts w:ascii="Times New Roman" w:hAnsi="Times New Roman"/>
          <w:bCs/>
          <w:sz w:val="24"/>
          <w:szCs w:val="24"/>
        </w:rPr>
        <w:t xml:space="preserve"> (</w:t>
      </w:r>
      <w:r w:rsidRPr="002D0F03">
        <w:rPr>
          <w:rFonts w:ascii="Times New Roman" w:hAnsi="Times New Roman"/>
          <w:bCs/>
          <w:i/>
          <w:sz w:val="24"/>
          <w:szCs w:val="24"/>
          <w:lang w:val="en-US"/>
        </w:rPr>
        <w:t>ad</w:t>
      </w:r>
      <w:r w:rsidRPr="002D0F03">
        <w:rPr>
          <w:rFonts w:ascii="Times New Roman" w:hAnsi="Times New Roman"/>
          <w:bCs/>
          <w:i/>
          <w:sz w:val="24"/>
          <w:szCs w:val="24"/>
        </w:rPr>
        <w:t xml:space="preserve"> </w:t>
      </w:r>
      <w:r w:rsidRPr="002D0F03">
        <w:rPr>
          <w:rFonts w:ascii="Times New Roman" w:hAnsi="Times New Roman"/>
          <w:bCs/>
          <w:i/>
          <w:sz w:val="24"/>
          <w:szCs w:val="24"/>
          <w:lang w:val="en-US"/>
        </w:rPr>
        <w:t>hoc</w:t>
      </w:r>
      <w:r w:rsidRPr="002D0F03">
        <w:rPr>
          <w:rFonts w:ascii="Times New Roman" w:hAnsi="Times New Roman"/>
          <w:bCs/>
          <w:sz w:val="24"/>
          <w:szCs w:val="24"/>
        </w:rPr>
        <w:t>)»</w:t>
      </w:r>
      <w:r w:rsidR="00EA4BAB">
        <w:rPr>
          <w:rFonts w:ascii="Times New Roman" w:hAnsi="Times New Roman"/>
          <w:bCs/>
          <w:sz w:val="24"/>
          <w:szCs w:val="24"/>
        </w:rPr>
        <w:t xml:space="preserve"> </w:t>
      </w:r>
      <w:r w:rsidR="00EA4BAB">
        <w:rPr>
          <w:rFonts w:ascii="Times New Roman" w:hAnsi="Times New Roman"/>
          <w:sz w:val="24"/>
          <w:szCs w:val="24"/>
          <w:shd w:val="clear" w:color="auto" w:fill="FFFFFF"/>
        </w:rPr>
        <w:t>[5, с. 5</w:t>
      </w:r>
      <w:r w:rsidR="00EA4BAB" w:rsidRPr="00D6504E">
        <w:rPr>
          <w:rFonts w:ascii="Times New Roman" w:hAnsi="Times New Roman"/>
          <w:sz w:val="24"/>
          <w:szCs w:val="24"/>
          <w:shd w:val="clear" w:color="auto" w:fill="FFFFFF"/>
        </w:rPr>
        <w:t>]</w:t>
      </w:r>
      <w:r w:rsidRPr="002D0F03">
        <w:rPr>
          <w:rFonts w:ascii="Times New Roman" w:hAnsi="Times New Roman"/>
          <w:bCs/>
          <w:sz w:val="24"/>
          <w:szCs w:val="24"/>
        </w:rPr>
        <w:t>. К слову, никакие специализир</w:t>
      </w:r>
      <w:r w:rsidRPr="002D0F03">
        <w:rPr>
          <w:rFonts w:ascii="Times New Roman" w:hAnsi="Times New Roman"/>
          <w:bCs/>
          <w:sz w:val="24"/>
          <w:szCs w:val="24"/>
        </w:rPr>
        <w:t>о</w:t>
      </w:r>
      <w:r w:rsidRPr="002D0F03">
        <w:rPr>
          <w:rFonts w:ascii="Times New Roman" w:hAnsi="Times New Roman"/>
          <w:bCs/>
          <w:sz w:val="24"/>
          <w:szCs w:val="24"/>
        </w:rPr>
        <w:t xml:space="preserve">ванные суды в системе судов общей юрисдикции в настоящее время в княжестве не предусмотрены. </w:t>
      </w:r>
    </w:p>
    <w:p w:rsidR="005A3CED" w:rsidRDefault="005A3CED" w:rsidP="005A3CED">
      <w:pPr>
        <w:spacing w:after="0" w:line="360" w:lineRule="auto"/>
        <w:jc w:val="both"/>
        <w:rPr>
          <w:rFonts w:ascii="Times New Roman" w:hAnsi="Times New Roman"/>
          <w:sz w:val="24"/>
          <w:szCs w:val="24"/>
        </w:rPr>
      </w:pPr>
      <w:r w:rsidRPr="002D0F03">
        <w:rPr>
          <w:rFonts w:ascii="Times New Roman" w:hAnsi="Times New Roman"/>
          <w:sz w:val="24"/>
          <w:szCs w:val="24"/>
        </w:rPr>
        <w:tab/>
        <w:t>Законодатель Лихтенштейна предусмотрел специальные правила, направленные на разрешение возможных споров о подсудности. Согласно § 18 УПК, в случае их возникн</w:t>
      </w:r>
      <w:r w:rsidRPr="002D0F03">
        <w:rPr>
          <w:rFonts w:ascii="Times New Roman" w:hAnsi="Times New Roman"/>
          <w:sz w:val="24"/>
          <w:szCs w:val="24"/>
        </w:rPr>
        <w:t>о</w:t>
      </w:r>
      <w:r w:rsidRPr="002D0F03">
        <w:rPr>
          <w:rFonts w:ascii="Times New Roman" w:hAnsi="Times New Roman"/>
          <w:sz w:val="24"/>
          <w:szCs w:val="24"/>
        </w:rPr>
        <w:t>вения решение принимает ближайший общий вышестоящий суд, а окончательное реш</w:t>
      </w:r>
      <w:r w:rsidRPr="002D0F03">
        <w:rPr>
          <w:rFonts w:ascii="Times New Roman" w:hAnsi="Times New Roman"/>
          <w:sz w:val="24"/>
          <w:szCs w:val="24"/>
        </w:rPr>
        <w:t>е</w:t>
      </w:r>
      <w:r w:rsidRPr="002D0F03">
        <w:rPr>
          <w:rFonts w:ascii="Times New Roman" w:hAnsi="Times New Roman"/>
          <w:sz w:val="24"/>
          <w:szCs w:val="24"/>
        </w:rPr>
        <w:t>ние – Верховный суд Лихтенштейна. Впрочем, указанная проблема практически нево</w:t>
      </w:r>
      <w:r w:rsidRPr="002D0F03">
        <w:rPr>
          <w:rFonts w:ascii="Times New Roman" w:hAnsi="Times New Roman"/>
          <w:sz w:val="24"/>
          <w:szCs w:val="24"/>
        </w:rPr>
        <w:t>з</w:t>
      </w:r>
      <w:r w:rsidRPr="002D0F03">
        <w:rPr>
          <w:rFonts w:ascii="Times New Roman" w:hAnsi="Times New Roman"/>
          <w:sz w:val="24"/>
          <w:szCs w:val="24"/>
        </w:rPr>
        <w:t xml:space="preserve">можна, так как судом первой инстанции, по общему правилу, может быть Суд земли. В качестве суда первой инстанции Высший суд принимает решения исключительно </w:t>
      </w:r>
      <w:r w:rsidRPr="002D0F03">
        <w:rPr>
          <w:rFonts w:ascii="Times New Roman" w:hAnsi="Times New Roman"/>
          <w:i/>
          <w:sz w:val="24"/>
          <w:szCs w:val="24"/>
        </w:rPr>
        <w:t>в соо</w:t>
      </w:r>
      <w:r w:rsidRPr="002D0F03">
        <w:rPr>
          <w:rFonts w:ascii="Times New Roman" w:hAnsi="Times New Roman"/>
          <w:i/>
          <w:sz w:val="24"/>
          <w:szCs w:val="24"/>
        </w:rPr>
        <w:t>т</w:t>
      </w:r>
      <w:r w:rsidRPr="002D0F03">
        <w:rPr>
          <w:rFonts w:ascii="Times New Roman" w:hAnsi="Times New Roman"/>
          <w:i/>
          <w:sz w:val="24"/>
          <w:szCs w:val="24"/>
        </w:rPr>
        <w:t>ветствии со специальными законодательными предписаниями</w:t>
      </w:r>
      <w:r w:rsidRPr="002D0F03">
        <w:rPr>
          <w:rFonts w:ascii="Times New Roman" w:hAnsi="Times New Roman"/>
          <w:sz w:val="24"/>
          <w:szCs w:val="24"/>
        </w:rPr>
        <w:t xml:space="preserve">, однако таковые пока не приняты.    </w:t>
      </w:r>
    </w:p>
    <w:p w:rsidR="008A76AF" w:rsidRPr="002D0F03" w:rsidRDefault="008A76AF" w:rsidP="005A3CED">
      <w:pPr>
        <w:spacing w:after="0" w:line="360" w:lineRule="auto"/>
        <w:jc w:val="both"/>
        <w:rPr>
          <w:rFonts w:ascii="Times New Roman" w:hAnsi="Times New Roman"/>
          <w:sz w:val="24"/>
          <w:szCs w:val="24"/>
        </w:rPr>
      </w:pPr>
    </w:p>
    <w:p w:rsidR="005A3CED" w:rsidRPr="002D0F03" w:rsidRDefault="005A3CED" w:rsidP="008A76AF">
      <w:pPr>
        <w:spacing w:line="240" w:lineRule="auto"/>
        <w:jc w:val="center"/>
        <w:rPr>
          <w:rFonts w:ascii="Times New Roman" w:hAnsi="Times New Roman"/>
          <w:b/>
          <w:bCs/>
          <w:i/>
          <w:sz w:val="24"/>
          <w:szCs w:val="24"/>
        </w:rPr>
      </w:pPr>
      <w:r w:rsidRPr="002D0F03">
        <w:rPr>
          <w:rFonts w:ascii="Times New Roman" w:hAnsi="Times New Roman"/>
          <w:b/>
          <w:i/>
          <w:sz w:val="24"/>
          <w:szCs w:val="24"/>
          <w:lang w:val="en-US"/>
        </w:rPr>
        <w:t>II</w:t>
      </w:r>
      <w:r w:rsidRPr="002D0F03">
        <w:rPr>
          <w:rFonts w:ascii="Times New Roman" w:hAnsi="Times New Roman"/>
          <w:b/>
          <w:i/>
          <w:sz w:val="24"/>
          <w:szCs w:val="24"/>
        </w:rPr>
        <w:t>.</w:t>
      </w:r>
      <w:r w:rsidRPr="002D0F03">
        <w:rPr>
          <w:rFonts w:ascii="Times New Roman" w:hAnsi="Times New Roman"/>
          <w:b/>
          <w:bCs/>
          <w:i/>
          <w:sz w:val="24"/>
          <w:szCs w:val="24"/>
        </w:rPr>
        <w:t xml:space="preserve"> Состав суда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bCs/>
          <w:sz w:val="24"/>
          <w:szCs w:val="24"/>
        </w:rPr>
        <w:tab/>
        <w:t xml:space="preserve">В уголовном судопроизводстве Лихтеншейна предусмотрено </w:t>
      </w:r>
      <w:r w:rsidRPr="002D0F03">
        <w:rPr>
          <w:rFonts w:ascii="Times New Roman" w:hAnsi="Times New Roman"/>
          <w:b/>
          <w:bCs/>
          <w:i/>
          <w:sz w:val="24"/>
          <w:szCs w:val="24"/>
        </w:rPr>
        <w:t>сочетание един</w:t>
      </w:r>
      <w:r w:rsidRPr="002D0F03">
        <w:rPr>
          <w:rFonts w:ascii="Times New Roman" w:hAnsi="Times New Roman"/>
          <w:b/>
          <w:bCs/>
          <w:i/>
          <w:sz w:val="24"/>
          <w:szCs w:val="24"/>
        </w:rPr>
        <w:t>о</w:t>
      </w:r>
      <w:r w:rsidRPr="002D0F03">
        <w:rPr>
          <w:rFonts w:ascii="Times New Roman" w:hAnsi="Times New Roman"/>
          <w:b/>
          <w:bCs/>
          <w:i/>
          <w:sz w:val="24"/>
          <w:szCs w:val="24"/>
        </w:rPr>
        <w:t xml:space="preserve">личного </w:t>
      </w:r>
      <w:r w:rsidRPr="002D0F03">
        <w:rPr>
          <w:rFonts w:ascii="Times New Roman" w:hAnsi="Times New Roman"/>
          <w:bCs/>
          <w:i/>
          <w:sz w:val="24"/>
          <w:szCs w:val="24"/>
        </w:rPr>
        <w:t>и</w:t>
      </w:r>
      <w:r w:rsidRPr="002D0F03">
        <w:rPr>
          <w:rFonts w:ascii="Times New Roman" w:hAnsi="Times New Roman"/>
          <w:b/>
          <w:bCs/>
          <w:i/>
          <w:sz w:val="24"/>
          <w:szCs w:val="24"/>
        </w:rPr>
        <w:t xml:space="preserve"> коллегиального начала</w:t>
      </w:r>
      <w:r w:rsidRPr="002D0F03">
        <w:rPr>
          <w:rFonts w:ascii="Times New Roman" w:hAnsi="Times New Roman"/>
          <w:bCs/>
          <w:sz w:val="24"/>
          <w:szCs w:val="24"/>
        </w:rPr>
        <w:t xml:space="preserve">. Согласно </w:t>
      </w:r>
      <w:r w:rsidRPr="002D0F03">
        <w:rPr>
          <w:rFonts w:ascii="Times New Roman" w:hAnsi="Times New Roman"/>
          <w:sz w:val="24"/>
          <w:szCs w:val="24"/>
        </w:rPr>
        <w:t>§ 15 УПК,</w:t>
      </w:r>
      <w:r w:rsidRPr="002D0F03">
        <w:rPr>
          <w:rFonts w:ascii="Times New Roman" w:hAnsi="Times New Roman"/>
          <w:bCs/>
          <w:sz w:val="24"/>
          <w:szCs w:val="24"/>
        </w:rPr>
        <w:t xml:space="preserve"> </w:t>
      </w:r>
      <w:r w:rsidRPr="002D0F03">
        <w:rPr>
          <w:rFonts w:ascii="Times New Roman" w:hAnsi="Times New Roman"/>
          <w:sz w:val="24"/>
          <w:szCs w:val="24"/>
        </w:rPr>
        <w:t>Суд земли осуществляет свою д</w:t>
      </w:r>
      <w:r w:rsidRPr="002D0F03">
        <w:rPr>
          <w:rFonts w:ascii="Times New Roman" w:hAnsi="Times New Roman"/>
          <w:sz w:val="24"/>
          <w:szCs w:val="24"/>
        </w:rPr>
        <w:t>е</w:t>
      </w:r>
      <w:r w:rsidRPr="002D0F03">
        <w:rPr>
          <w:rFonts w:ascii="Times New Roman" w:hAnsi="Times New Roman"/>
          <w:sz w:val="24"/>
          <w:szCs w:val="24"/>
        </w:rPr>
        <w:t xml:space="preserve">ятельность </w:t>
      </w:r>
      <w:r w:rsidRPr="002D0F03">
        <w:rPr>
          <w:rFonts w:ascii="Times New Roman" w:hAnsi="Times New Roman"/>
          <w:b/>
          <w:i/>
          <w:sz w:val="24"/>
          <w:szCs w:val="24"/>
        </w:rPr>
        <w:t>коллегиально</w:t>
      </w:r>
      <w:r w:rsidRPr="002D0F03">
        <w:rPr>
          <w:rFonts w:ascii="Times New Roman" w:hAnsi="Times New Roman"/>
          <w:sz w:val="24"/>
          <w:szCs w:val="24"/>
        </w:rPr>
        <w:t xml:space="preserve"> в качестве уголовного суда (</w:t>
      </w:r>
      <w:r w:rsidRPr="002D0F03">
        <w:rPr>
          <w:rFonts w:ascii="Times New Roman" w:hAnsi="Times New Roman"/>
          <w:i/>
          <w:sz w:val="24"/>
          <w:szCs w:val="24"/>
          <w:lang w:val="en-US"/>
        </w:rPr>
        <w:t>in</w:t>
      </w:r>
      <w:r w:rsidRPr="002D0F03">
        <w:rPr>
          <w:rFonts w:ascii="Times New Roman" w:hAnsi="Times New Roman"/>
          <w:i/>
          <w:sz w:val="24"/>
          <w:szCs w:val="24"/>
        </w:rPr>
        <w:t xml:space="preserve"> </w:t>
      </w:r>
      <w:r w:rsidRPr="002D0F03">
        <w:rPr>
          <w:rFonts w:ascii="Times New Roman" w:hAnsi="Times New Roman"/>
          <w:i/>
          <w:sz w:val="24"/>
          <w:szCs w:val="24"/>
          <w:lang w:val="en-US"/>
        </w:rPr>
        <w:t>Kollegialbesetzung</w:t>
      </w:r>
      <w:r w:rsidRPr="002D0F03">
        <w:rPr>
          <w:rFonts w:ascii="Times New Roman" w:hAnsi="Times New Roman"/>
          <w:i/>
          <w:sz w:val="24"/>
          <w:szCs w:val="24"/>
        </w:rPr>
        <w:t xml:space="preserve"> </w:t>
      </w:r>
      <w:r w:rsidRPr="002D0F03">
        <w:rPr>
          <w:rFonts w:ascii="Times New Roman" w:hAnsi="Times New Roman"/>
          <w:i/>
          <w:sz w:val="24"/>
          <w:szCs w:val="24"/>
          <w:lang w:val="en-US"/>
        </w:rPr>
        <w:t>als</w:t>
      </w:r>
      <w:r w:rsidRPr="002D0F03">
        <w:rPr>
          <w:rFonts w:ascii="Times New Roman" w:hAnsi="Times New Roman"/>
          <w:i/>
          <w:sz w:val="24"/>
          <w:szCs w:val="24"/>
        </w:rPr>
        <w:t xml:space="preserve"> </w:t>
      </w:r>
      <w:r w:rsidRPr="002D0F03">
        <w:rPr>
          <w:rFonts w:ascii="Times New Roman" w:hAnsi="Times New Roman"/>
          <w:i/>
          <w:sz w:val="24"/>
          <w:szCs w:val="24"/>
          <w:lang w:val="en-US"/>
        </w:rPr>
        <w:t>Kriminalg</w:t>
      </w:r>
      <w:r w:rsidRPr="002D0F03">
        <w:rPr>
          <w:rFonts w:ascii="Times New Roman" w:hAnsi="Times New Roman"/>
          <w:i/>
          <w:sz w:val="24"/>
          <w:szCs w:val="24"/>
          <w:lang w:val="en-US"/>
        </w:rPr>
        <w:t>e</w:t>
      </w:r>
      <w:r w:rsidRPr="002D0F03">
        <w:rPr>
          <w:rFonts w:ascii="Times New Roman" w:hAnsi="Times New Roman"/>
          <w:i/>
          <w:sz w:val="24"/>
          <w:szCs w:val="24"/>
          <w:lang w:val="en-US"/>
        </w:rPr>
        <w:t>richt</w:t>
      </w:r>
      <w:r w:rsidRPr="002D0F03">
        <w:rPr>
          <w:rFonts w:ascii="Times New Roman" w:hAnsi="Times New Roman"/>
          <w:sz w:val="24"/>
          <w:szCs w:val="24"/>
        </w:rPr>
        <w:t xml:space="preserve">) или </w:t>
      </w:r>
      <w:r w:rsidRPr="002D0F03">
        <w:rPr>
          <w:rFonts w:ascii="Times New Roman" w:hAnsi="Times New Roman"/>
          <w:b/>
          <w:i/>
          <w:sz w:val="24"/>
          <w:szCs w:val="24"/>
        </w:rPr>
        <w:t>в единоличном порядке</w:t>
      </w:r>
      <w:r w:rsidRPr="002D0F03">
        <w:rPr>
          <w:rFonts w:ascii="Times New Roman" w:hAnsi="Times New Roman"/>
          <w:sz w:val="24"/>
          <w:szCs w:val="24"/>
        </w:rPr>
        <w:t xml:space="preserve"> (</w:t>
      </w:r>
      <w:r w:rsidRPr="002D0F03">
        <w:rPr>
          <w:rFonts w:ascii="Times New Roman" w:hAnsi="Times New Roman"/>
          <w:i/>
          <w:sz w:val="24"/>
          <w:szCs w:val="24"/>
          <w:lang w:val="en-US"/>
        </w:rPr>
        <w:t>Einzelrichter</w:t>
      </w:r>
      <w:r w:rsidRPr="002D0F03">
        <w:rPr>
          <w:rFonts w:ascii="Times New Roman" w:hAnsi="Times New Roman"/>
          <w:sz w:val="24"/>
          <w:szCs w:val="24"/>
        </w:rPr>
        <w:t>). Суды проверочных инстанций действ</w:t>
      </w:r>
      <w:r w:rsidRPr="002D0F03">
        <w:rPr>
          <w:rFonts w:ascii="Times New Roman" w:hAnsi="Times New Roman"/>
          <w:sz w:val="24"/>
          <w:szCs w:val="24"/>
        </w:rPr>
        <w:t>у</w:t>
      </w:r>
      <w:r w:rsidRPr="002D0F03">
        <w:rPr>
          <w:rFonts w:ascii="Times New Roman" w:hAnsi="Times New Roman"/>
          <w:sz w:val="24"/>
          <w:szCs w:val="24"/>
        </w:rPr>
        <w:t xml:space="preserve">ют </w:t>
      </w:r>
      <w:r w:rsidRPr="002D0F03">
        <w:rPr>
          <w:rFonts w:ascii="Times New Roman" w:hAnsi="Times New Roman"/>
          <w:b/>
          <w:i/>
          <w:sz w:val="24"/>
          <w:szCs w:val="24"/>
        </w:rPr>
        <w:t>только коллегиально</w:t>
      </w:r>
      <w:r w:rsidRPr="002D0F03">
        <w:rPr>
          <w:rFonts w:ascii="Times New Roman" w:hAnsi="Times New Roman"/>
          <w:sz w:val="24"/>
          <w:szCs w:val="24"/>
        </w:rPr>
        <w:t xml:space="preserve">. Суд первой инстанции рассматривает </w:t>
      </w:r>
      <w:r w:rsidRPr="002D0F03">
        <w:rPr>
          <w:rFonts w:ascii="Times New Roman" w:hAnsi="Times New Roman"/>
          <w:i/>
          <w:sz w:val="24"/>
          <w:szCs w:val="24"/>
        </w:rPr>
        <w:t>коллегиально</w:t>
      </w:r>
      <w:r w:rsidRPr="002D0F03">
        <w:rPr>
          <w:rFonts w:ascii="Times New Roman" w:hAnsi="Times New Roman"/>
          <w:sz w:val="24"/>
          <w:szCs w:val="24"/>
        </w:rPr>
        <w:t xml:space="preserve"> дела о таких преступлениях, как: антигосударственное объединение (абз. 3 §246 УК); оскорбление (унижение) государства и его символов (§248 УК); выдача государственных тайн (§253 УК); тайная разведка против Лихтенштейна (§256 УК); наказуемые действия при выборах и голосованиях (§§261 до 268 УК); нарушение общественного порядка (§274 УК); нар</w:t>
      </w:r>
      <w:r w:rsidRPr="002D0F03">
        <w:rPr>
          <w:rFonts w:ascii="Times New Roman" w:hAnsi="Times New Roman"/>
          <w:sz w:val="24"/>
          <w:szCs w:val="24"/>
        </w:rPr>
        <w:t>у</w:t>
      </w:r>
      <w:r w:rsidRPr="002D0F03">
        <w:rPr>
          <w:rFonts w:ascii="Times New Roman" w:hAnsi="Times New Roman"/>
          <w:sz w:val="24"/>
          <w:szCs w:val="24"/>
        </w:rPr>
        <w:t>шение общественного спокойствия (§2</w:t>
      </w:r>
      <w:r w:rsidR="00806BA2">
        <w:rPr>
          <w:rFonts w:ascii="Times New Roman" w:hAnsi="Times New Roman"/>
          <w:sz w:val="24"/>
          <w:szCs w:val="24"/>
        </w:rPr>
        <w:t>75 УК) и др</w:t>
      </w:r>
      <w:r w:rsidRPr="002D0F03">
        <w:rPr>
          <w:rFonts w:ascii="Times New Roman" w:hAnsi="Times New Roman"/>
          <w:sz w:val="24"/>
          <w:szCs w:val="24"/>
        </w:rPr>
        <w:t xml:space="preserve">. </w:t>
      </w:r>
      <w:r w:rsidRPr="002D0F03">
        <w:rPr>
          <w:rFonts w:ascii="Times New Roman" w:hAnsi="Times New Roman"/>
          <w:bCs/>
          <w:sz w:val="24"/>
          <w:szCs w:val="24"/>
        </w:rPr>
        <w:t xml:space="preserve">Если ожидается рассмотрение дела в течение длительного срока, то председателем коллегиального суда могут быть назначены дополнительные судьи. Они принимают участие в слушаниях, не совещаясь и не голосуя. В случае выбытия судьи дополнительный судья занимает его место. </w:t>
      </w:r>
      <w:r w:rsidRPr="00806BA2">
        <w:rPr>
          <w:rFonts w:ascii="Times New Roman" w:hAnsi="Times New Roman"/>
          <w:sz w:val="24"/>
          <w:szCs w:val="24"/>
        </w:rPr>
        <w:t>Остальные категории уголовных дел рассматриваются в Лихтенштейне единолично</w:t>
      </w:r>
      <w:r w:rsidRPr="002D0F03">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lastRenderedPageBreak/>
        <w:tab/>
        <w:t>При коллегиальном рассмотрении дела состав суда состоит из председателя, судьи Суда земли и трёх других судей. Кроме того, в любом случае в рассмотрении дела учас</w:t>
      </w:r>
      <w:r w:rsidRPr="002D0F03">
        <w:rPr>
          <w:rFonts w:ascii="Times New Roman" w:hAnsi="Times New Roman"/>
          <w:sz w:val="24"/>
          <w:szCs w:val="24"/>
        </w:rPr>
        <w:t>т</w:t>
      </w:r>
      <w:r w:rsidRPr="002D0F03">
        <w:rPr>
          <w:rFonts w:ascii="Times New Roman" w:hAnsi="Times New Roman"/>
          <w:sz w:val="24"/>
          <w:szCs w:val="24"/>
        </w:rPr>
        <w:t xml:space="preserve">вует лицо, ведущее протокол. Таким образом, в качестве общего правила предусмотрено рассмотрение дела </w:t>
      </w:r>
      <w:r w:rsidRPr="002D0F03">
        <w:rPr>
          <w:rFonts w:ascii="Times New Roman" w:hAnsi="Times New Roman"/>
          <w:b/>
          <w:i/>
          <w:sz w:val="24"/>
          <w:szCs w:val="24"/>
        </w:rPr>
        <w:t>пятью судьями</w:t>
      </w:r>
      <w:r w:rsidRPr="002D0F03">
        <w:rPr>
          <w:rFonts w:ascii="Times New Roman" w:hAnsi="Times New Roman"/>
          <w:sz w:val="24"/>
          <w:szCs w:val="24"/>
        </w:rPr>
        <w:t>. При этом следственный судья, производивший пре</w:t>
      </w:r>
      <w:r w:rsidRPr="002D0F03">
        <w:rPr>
          <w:rFonts w:ascii="Times New Roman" w:hAnsi="Times New Roman"/>
          <w:sz w:val="24"/>
          <w:szCs w:val="24"/>
        </w:rPr>
        <w:t>д</w:t>
      </w:r>
      <w:r w:rsidRPr="002D0F03">
        <w:rPr>
          <w:rFonts w:ascii="Times New Roman" w:hAnsi="Times New Roman"/>
          <w:sz w:val="24"/>
          <w:szCs w:val="24"/>
        </w:rPr>
        <w:t xml:space="preserve">варительное расследование, ни в каком случае не может рассматривать уголовное дело по существу (ч. 3 § 176).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t xml:space="preserve">Интересно, что глава </w:t>
      </w:r>
      <w:r w:rsidRPr="002D0F03">
        <w:rPr>
          <w:rFonts w:ascii="Times New Roman" w:hAnsi="Times New Roman"/>
          <w:sz w:val="24"/>
          <w:szCs w:val="24"/>
          <w:lang w:val="en-US"/>
        </w:rPr>
        <w:t>XIV</w:t>
      </w:r>
      <w:r w:rsidRPr="002D0F03">
        <w:rPr>
          <w:rFonts w:ascii="Times New Roman" w:hAnsi="Times New Roman"/>
          <w:sz w:val="24"/>
          <w:szCs w:val="24"/>
        </w:rPr>
        <w:t xml:space="preserve"> УПК «О рассмотрении дела по существу» регулирует только коллегиальное рассмотрение дела, поскольку к числу упрощённых производств законодатель отнёс «Производство перед единоличным судьёй» (гл. </w:t>
      </w:r>
      <w:r w:rsidRPr="002D0F03">
        <w:rPr>
          <w:rFonts w:ascii="Times New Roman" w:hAnsi="Times New Roman"/>
          <w:sz w:val="24"/>
          <w:szCs w:val="24"/>
          <w:lang w:val="en-US"/>
        </w:rPr>
        <w:t>XXI</w:t>
      </w:r>
      <w:r w:rsidRPr="002D0F03">
        <w:rPr>
          <w:rFonts w:ascii="Times New Roman" w:hAnsi="Times New Roman"/>
          <w:sz w:val="24"/>
          <w:szCs w:val="24"/>
        </w:rPr>
        <w:t xml:space="preserve"> УПК). В этой связи можно говорить </w:t>
      </w:r>
      <w:r w:rsidRPr="002D0F03">
        <w:rPr>
          <w:rFonts w:ascii="Times New Roman" w:hAnsi="Times New Roman"/>
          <w:b/>
          <w:i/>
          <w:sz w:val="24"/>
          <w:szCs w:val="24"/>
        </w:rPr>
        <w:t>о принципе коллегиальности</w:t>
      </w:r>
      <w:r w:rsidRPr="002D0F03">
        <w:rPr>
          <w:rFonts w:ascii="Times New Roman" w:hAnsi="Times New Roman"/>
          <w:sz w:val="24"/>
          <w:szCs w:val="24"/>
        </w:rPr>
        <w:t xml:space="preserve"> в уголовном процессе Лихтенште</w:t>
      </w:r>
      <w:r w:rsidRPr="002D0F03">
        <w:rPr>
          <w:rFonts w:ascii="Times New Roman" w:hAnsi="Times New Roman"/>
          <w:sz w:val="24"/>
          <w:szCs w:val="24"/>
        </w:rPr>
        <w:t>й</w:t>
      </w:r>
      <w:r w:rsidRPr="002D0F03">
        <w:rPr>
          <w:rFonts w:ascii="Times New Roman" w:hAnsi="Times New Roman"/>
          <w:sz w:val="24"/>
          <w:szCs w:val="24"/>
        </w:rPr>
        <w:t xml:space="preserve">на.   </w:t>
      </w:r>
      <w:r w:rsidR="000C35EF">
        <w:rPr>
          <w:rFonts w:ascii="Times New Roman" w:hAnsi="Times New Roman"/>
          <w:sz w:val="24"/>
          <w:szCs w:val="24"/>
        </w:rPr>
        <w:t xml:space="preserve"> </w:t>
      </w:r>
    </w:p>
    <w:p w:rsidR="005A3CED" w:rsidRDefault="005A3CED" w:rsidP="008A76AF">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t>Как пишет американский профессор Уильям Т. Пицци, «некоторые страны полаг</w:t>
      </w:r>
      <w:r w:rsidRPr="002D0F03">
        <w:rPr>
          <w:rFonts w:ascii="Times New Roman" w:hAnsi="Times New Roman"/>
          <w:sz w:val="24"/>
          <w:szCs w:val="24"/>
        </w:rPr>
        <w:t>а</w:t>
      </w:r>
      <w:r w:rsidRPr="002D0F03">
        <w:rPr>
          <w:rFonts w:ascii="Times New Roman" w:hAnsi="Times New Roman"/>
          <w:sz w:val="24"/>
          <w:szCs w:val="24"/>
        </w:rPr>
        <w:t>ются на гражданский элемент в отправлении правосудия, другие не очень или даже вовсе его не допускают»</w:t>
      </w:r>
      <w:r w:rsidR="00EA4BAB">
        <w:rPr>
          <w:rFonts w:ascii="Times New Roman" w:hAnsi="Times New Roman"/>
          <w:sz w:val="24"/>
          <w:szCs w:val="24"/>
        </w:rPr>
        <w:t xml:space="preserve"> </w:t>
      </w:r>
      <w:r w:rsidR="00EA4BAB">
        <w:rPr>
          <w:rFonts w:ascii="Times New Roman" w:hAnsi="Times New Roman"/>
          <w:sz w:val="24"/>
          <w:szCs w:val="24"/>
          <w:shd w:val="clear" w:color="auto" w:fill="FFFFFF"/>
        </w:rPr>
        <w:t>[6, с. 127</w:t>
      </w:r>
      <w:r w:rsidR="00EA4BAB" w:rsidRPr="00D6504E">
        <w:rPr>
          <w:rFonts w:ascii="Times New Roman" w:hAnsi="Times New Roman"/>
          <w:sz w:val="24"/>
          <w:szCs w:val="24"/>
          <w:shd w:val="clear" w:color="auto" w:fill="FFFFFF"/>
        </w:rPr>
        <w:t>]</w:t>
      </w:r>
      <w:r w:rsidRPr="002D0F03">
        <w:rPr>
          <w:rFonts w:ascii="Times New Roman" w:hAnsi="Times New Roman"/>
          <w:sz w:val="24"/>
          <w:szCs w:val="24"/>
        </w:rPr>
        <w:t>. В Лихтенштейне в настоящее время участие в рассмотрении уголовных дел «</w:t>
      </w:r>
      <w:r w:rsidRPr="002D0F03">
        <w:rPr>
          <w:rFonts w:ascii="Times New Roman" w:hAnsi="Times New Roman"/>
          <w:b/>
          <w:i/>
          <w:sz w:val="24"/>
          <w:szCs w:val="24"/>
        </w:rPr>
        <w:t>народного элемента</w:t>
      </w:r>
      <w:r w:rsidRPr="002D0F03">
        <w:rPr>
          <w:rFonts w:ascii="Times New Roman" w:hAnsi="Times New Roman"/>
          <w:sz w:val="24"/>
          <w:szCs w:val="24"/>
        </w:rPr>
        <w:t>» (шеффены, присяжные и т.д.) не предусмотрено. Дело рассматривают только судьи-профессионалы. Поскольку Лихтенштейн по форме правления является конституционной монархией, можно в прямом смысле этого слова г</w:t>
      </w:r>
      <w:r w:rsidRPr="002D0F03">
        <w:rPr>
          <w:rFonts w:ascii="Times New Roman" w:hAnsi="Times New Roman"/>
          <w:sz w:val="24"/>
          <w:szCs w:val="24"/>
        </w:rPr>
        <w:t>о</w:t>
      </w:r>
      <w:r w:rsidRPr="002D0F03">
        <w:rPr>
          <w:rFonts w:ascii="Times New Roman" w:hAnsi="Times New Roman"/>
          <w:sz w:val="24"/>
          <w:szCs w:val="24"/>
        </w:rPr>
        <w:t>ворить о княжеских судьях как о «</w:t>
      </w:r>
      <w:r w:rsidRPr="002D0F03">
        <w:rPr>
          <w:rFonts w:ascii="Times New Roman" w:hAnsi="Times New Roman"/>
          <w:b/>
          <w:i/>
          <w:sz w:val="24"/>
          <w:szCs w:val="24"/>
        </w:rPr>
        <w:t>коронном элементе</w:t>
      </w:r>
      <w:r w:rsidRPr="002D0F03">
        <w:rPr>
          <w:rFonts w:ascii="Times New Roman" w:hAnsi="Times New Roman"/>
          <w:sz w:val="24"/>
          <w:szCs w:val="24"/>
        </w:rPr>
        <w:t>» в составе суда. Вместе с тем в УПК 1913 года народный элемент имел место: согласно § 169, «</w:t>
      </w:r>
      <w:r w:rsidRPr="002D0F03">
        <w:rPr>
          <w:rFonts w:ascii="Times New Roman" w:hAnsi="Times New Roman"/>
          <w:bCs/>
          <w:sz w:val="24"/>
          <w:szCs w:val="24"/>
        </w:rPr>
        <w:t>для коллегиального зас</w:t>
      </w:r>
      <w:r w:rsidRPr="002D0F03">
        <w:rPr>
          <w:rFonts w:ascii="Times New Roman" w:hAnsi="Times New Roman"/>
          <w:bCs/>
          <w:sz w:val="24"/>
          <w:szCs w:val="24"/>
        </w:rPr>
        <w:t>е</w:t>
      </w:r>
      <w:r w:rsidRPr="002D0F03">
        <w:rPr>
          <w:rFonts w:ascii="Times New Roman" w:hAnsi="Times New Roman"/>
          <w:bCs/>
          <w:sz w:val="24"/>
          <w:szCs w:val="24"/>
        </w:rPr>
        <w:t xml:space="preserve">дания суда необходимы трое сдавших экзамен сведущих в праве судей, </w:t>
      </w:r>
      <w:r w:rsidRPr="002D0F03">
        <w:rPr>
          <w:rFonts w:ascii="Times New Roman" w:hAnsi="Times New Roman"/>
          <w:b/>
          <w:bCs/>
          <w:i/>
          <w:sz w:val="24"/>
          <w:szCs w:val="24"/>
        </w:rPr>
        <w:t>двое приведённых к присяге судей-непрофессионалов</w:t>
      </w:r>
      <w:r w:rsidRPr="002D0F03">
        <w:rPr>
          <w:rFonts w:ascii="Times New Roman" w:hAnsi="Times New Roman"/>
          <w:bCs/>
          <w:sz w:val="24"/>
          <w:szCs w:val="24"/>
        </w:rPr>
        <w:t xml:space="preserve"> (</w:t>
      </w:r>
      <w:r w:rsidRPr="002D0F03">
        <w:rPr>
          <w:rFonts w:ascii="Times New Roman" w:hAnsi="Times New Roman"/>
          <w:b/>
          <w:bCs/>
          <w:i/>
          <w:sz w:val="24"/>
          <w:szCs w:val="24"/>
        </w:rPr>
        <w:t>шеффенов</w:t>
      </w:r>
      <w:r w:rsidRPr="002D0F03">
        <w:rPr>
          <w:rFonts w:ascii="Times New Roman" w:hAnsi="Times New Roman"/>
          <w:bCs/>
          <w:sz w:val="24"/>
          <w:szCs w:val="24"/>
        </w:rPr>
        <w:t xml:space="preserve">) и лицо, ведущее протокол. Данная норма </w:t>
      </w:r>
      <w:r w:rsidR="00C04316" w:rsidRPr="002D0F03">
        <w:rPr>
          <w:rFonts w:ascii="Times New Roman" w:hAnsi="Times New Roman"/>
          <w:bCs/>
          <w:sz w:val="24"/>
          <w:szCs w:val="24"/>
        </w:rPr>
        <w:t>не</w:t>
      </w:r>
      <w:r w:rsidRPr="002D0F03">
        <w:rPr>
          <w:rFonts w:ascii="Times New Roman" w:hAnsi="Times New Roman"/>
          <w:bCs/>
          <w:sz w:val="24"/>
          <w:szCs w:val="24"/>
        </w:rPr>
        <w:t xml:space="preserve"> перешла в УПК 1988 года. В этом можно обнаружить проявление общеевропейской тенденции </w:t>
      </w:r>
      <w:r w:rsidRPr="002D0F03">
        <w:rPr>
          <w:rFonts w:ascii="Times New Roman" w:hAnsi="Times New Roman"/>
          <w:bCs/>
          <w:i/>
          <w:sz w:val="24"/>
          <w:szCs w:val="24"/>
        </w:rPr>
        <w:t>профессионализации исполнения судебных функций</w:t>
      </w:r>
      <w:r w:rsidRPr="002D0F03">
        <w:rPr>
          <w:rFonts w:ascii="Times New Roman" w:hAnsi="Times New Roman"/>
          <w:bCs/>
          <w:sz w:val="24"/>
          <w:szCs w:val="24"/>
        </w:rPr>
        <w:t xml:space="preserve"> и отказа от шеффенов, пр</w:t>
      </w:r>
      <w:r w:rsidRPr="002D0F03">
        <w:rPr>
          <w:rFonts w:ascii="Times New Roman" w:hAnsi="Times New Roman"/>
          <w:bCs/>
          <w:sz w:val="24"/>
          <w:szCs w:val="24"/>
        </w:rPr>
        <w:t>и</w:t>
      </w:r>
      <w:r w:rsidRPr="002D0F03">
        <w:rPr>
          <w:rFonts w:ascii="Times New Roman" w:hAnsi="Times New Roman"/>
          <w:bCs/>
          <w:sz w:val="24"/>
          <w:szCs w:val="24"/>
        </w:rPr>
        <w:t>сяжных и иных лиц, привлекаемых в разовом порядке «из народа» для отправления пр</w:t>
      </w:r>
      <w:r w:rsidRPr="002D0F03">
        <w:rPr>
          <w:rFonts w:ascii="Times New Roman" w:hAnsi="Times New Roman"/>
          <w:bCs/>
          <w:sz w:val="24"/>
          <w:szCs w:val="24"/>
        </w:rPr>
        <w:t>а</w:t>
      </w:r>
      <w:r w:rsidRPr="002D0F03">
        <w:rPr>
          <w:rFonts w:ascii="Times New Roman" w:hAnsi="Times New Roman"/>
          <w:bCs/>
          <w:sz w:val="24"/>
          <w:szCs w:val="24"/>
        </w:rPr>
        <w:t xml:space="preserve">восудия в отдельно взятом уголовном деле.   </w:t>
      </w:r>
      <w:r w:rsidRPr="002D0F03">
        <w:rPr>
          <w:rFonts w:ascii="Times New Roman" w:hAnsi="Times New Roman"/>
          <w:sz w:val="24"/>
          <w:szCs w:val="24"/>
        </w:rPr>
        <w:t xml:space="preserve">  </w:t>
      </w:r>
      <w:r w:rsidR="00A426BF" w:rsidRPr="002D0F03">
        <w:rPr>
          <w:rFonts w:ascii="Times New Roman" w:hAnsi="Times New Roman"/>
          <w:sz w:val="24"/>
          <w:szCs w:val="24"/>
        </w:rPr>
        <w:t xml:space="preserve"> </w:t>
      </w:r>
    </w:p>
    <w:p w:rsidR="008A76AF" w:rsidRPr="008A76AF" w:rsidRDefault="008A76AF" w:rsidP="008A76AF">
      <w:pPr>
        <w:autoSpaceDE w:val="0"/>
        <w:autoSpaceDN w:val="0"/>
        <w:adjustRightInd w:val="0"/>
        <w:spacing w:after="0" w:line="360" w:lineRule="auto"/>
        <w:jc w:val="both"/>
        <w:rPr>
          <w:rFonts w:ascii="Times New Roman" w:hAnsi="Times New Roman"/>
          <w:sz w:val="24"/>
          <w:szCs w:val="24"/>
        </w:rPr>
      </w:pPr>
    </w:p>
    <w:p w:rsidR="005A3CED" w:rsidRPr="002D0F03" w:rsidRDefault="005A3CED" w:rsidP="008A76AF">
      <w:pPr>
        <w:spacing w:line="240" w:lineRule="auto"/>
        <w:jc w:val="center"/>
        <w:rPr>
          <w:rFonts w:ascii="Times New Roman" w:hAnsi="Times New Roman"/>
          <w:i/>
          <w:sz w:val="24"/>
          <w:szCs w:val="24"/>
        </w:rPr>
      </w:pPr>
      <w:r w:rsidRPr="002D0F03">
        <w:rPr>
          <w:rFonts w:ascii="Times New Roman" w:hAnsi="Times New Roman"/>
          <w:b/>
          <w:i/>
          <w:sz w:val="24"/>
          <w:szCs w:val="24"/>
          <w:lang w:val="en-US"/>
        </w:rPr>
        <w:t>III</w:t>
      </w:r>
      <w:r w:rsidRPr="002D0F03">
        <w:rPr>
          <w:rFonts w:ascii="Times New Roman" w:hAnsi="Times New Roman"/>
          <w:b/>
          <w:i/>
          <w:sz w:val="24"/>
          <w:szCs w:val="24"/>
        </w:rPr>
        <w:t>. Общие условия судебного разбирательства</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t xml:space="preserve">Согласно § 175, Суд земли в коллегиальном заседании </w:t>
      </w:r>
      <w:r w:rsidRPr="002D0F03">
        <w:rPr>
          <w:rFonts w:ascii="Times New Roman" w:hAnsi="Times New Roman"/>
          <w:i/>
          <w:sz w:val="24"/>
          <w:szCs w:val="24"/>
        </w:rPr>
        <w:t>после устно проведенного рассмотрения дела по существу постановляет приговор в отношении представленного на рассмотрение преступления или уголовного проступка</w:t>
      </w:r>
      <w:r w:rsidRPr="002D0F03">
        <w:rPr>
          <w:rFonts w:ascii="Times New Roman" w:hAnsi="Times New Roman"/>
          <w:sz w:val="24"/>
          <w:szCs w:val="24"/>
        </w:rPr>
        <w:t xml:space="preserve">. Основой рассмотрения дела по существу является </w:t>
      </w:r>
      <w:r w:rsidRPr="002D0F03">
        <w:rPr>
          <w:rFonts w:ascii="Times New Roman" w:hAnsi="Times New Roman"/>
          <w:i/>
          <w:sz w:val="24"/>
          <w:szCs w:val="24"/>
        </w:rPr>
        <w:t>выдвинутое обвинение</w:t>
      </w:r>
      <w:r w:rsidRPr="002D0F03">
        <w:rPr>
          <w:rFonts w:ascii="Times New Roman" w:hAnsi="Times New Roman"/>
          <w:sz w:val="24"/>
          <w:szCs w:val="24"/>
        </w:rPr>
        <w:t>. В компаративном отношении интересно кат</w:t>
      </w:r>
      <w:r w:rsidRPr="002D0F03">
        <w:rPr>
          <w:rFonts w:ascii="Times New Roman" w:hAnsi="Times New Roman"/>
          <w:sz w:val="24"/>
          <w:szCs w:val="24"/>
        </w:rPr>
        <w:t>е</w:t>
      </w:r>
      <w:r w:rsidRPr="002D0F03">
        <w:rPr>
          <w:rFonts w:ascii="Times New Roman" w:hAnsi="Times New Roman"/>
          <w:sz w:val="24"/>
          <w:szCs w:val="24"/>
        </w:rPr>
        <w:t xml:space="preserve">горичное предписание, в силу которого </w:t>
      </w:r>
      <w:r w:rsidRPr="00F432E6">
        <w:rPr>
          <w:rFonts w:ascii="Times New Roman" w:hAnsi="Times New Roman"/>
          <w:i/>
          <w:sz w:val="24"/>
          <w:szCs w:val="24"/>
        </w:rPr>
        <w:t>рассмотрение дела по существу должно произв</w:t>
      </w:r>
      <w:r w:rsidRPr="00F432E6">
        <w:rPr>
          <w:rFonts w:ascii="Times New Roman" w:hAnsi="Times New Roman"/>
          <w:i/>
          <w:sz w:val="24"/>
          <w:szCs w:val="24"/>
        </w:rPr>
        <w:t>о</w:t>
      </w:r>
      <w:r w:rsidRPr="00F432E6">
        <w:rPr>
          <w:rFonts w:ascii="Times New Roman" w:hAnsi="Times New Roman"/>
          <w:i/>
          <w:sz w:val="24"/>
          <w:szCs w:val="24"/>
        </w:rPr>
        <w:t xml:space="preserve">диться </w:t>
      </w:r>
      <w:r w:rsidRPr="00F432E6">
        <w:rPr>
          <w:rFonts w:ascii="Times New Roman" w:hAnsi="Times New Roman"/>
          <w:sz w:val="24"/>
          <w:szCs w:val="24"/>
        </w:rPr>
        <w:t>в будний день</w:t>
      </w:r>
      <w:r w:rsidRPr="002D0F03">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r>
      <w:r w:rsidRPr="002D0F03">
        <w:rPr>
          <w:rFonts w:ascii="Times New Roman" w:hAnsi="Times New Roman"/>
          <w:b/>
          <w:i/>
          <w:sz w:val="24"/>
          <w:szCs w:val="24"/>
        </w:rPr>
        <w:t>Участие в судебном заседании</w:t>
      </w:r>
      <w:r w:rsidRPr="002D0F03">
        <w:rPr>
          <w:rFonts w:ascii="Times New Roman" w:hAnsi="Times New Roman"/>
          <w:sz w:val="24"/>
          <w:szCs w:val="24"/>
        </w:rPr>
        <w:t xml:space="preserve">. На слушания приглашаются </w:t>
      </w:r>
      <w:r w:rsidRPr="002D0F03">
        <w:rPr>
          <w:rFonts w:ascii="Times New Roman" w:hAnsi="Times New Roman"/>
          <w:i/>
          <w:sz w:val="24"/>
          <w:szCs w:val="24"/>
        </w:rPr>
        <w:t>обвинитель</w:t>
      </w:r>
      <w:r w:rsidRPr="002D0F03">
        <w:rPr>
          <w:rFonts w:ascii="Times New Roman" w:hAnsi="Times New Roman"/>
          <w:sz w:val="24"/>
          <w:szCs w:val="24"/>
        </w:rPr>
        <w:t xml:space="preserve">, </w:t>
      </w:r>
      <w:r w:rsidRPr="002D0F03">
        <w:rPr>
          <w:rFonts w:ascii="Times New Roman" w:hAnsi="Times New Roman"/>
          <w:i/>
          <w:sz w:val="24"/>
          <w:szCs w:val="24"/>
        </w:rPr>
        <w:t>обвиня</w:t>
      </w:r>
      <w:r w:rsidRPr="002D0F03">
        <w:rPr>
          <w:rFonts w:ascii="Times New Roman" w:hAnsi="Times New Roman"/>
          <w:i/>
          <w:sz w:val="24"/>
          <w:szCs w:val="24"/>
        </w:rPr>
        <w:t>е</w:t>
      </w:r>
      <w:r w:rsidRPr="002D0F03">
        <w:rPr>
          <w:rFonts w:ascii="Times New Roman" w:hAnsi="Times New Roman"/>
          <w:i/>
          <w:sz w:val="24"/>
          <w:szCs w:val="24"/>
        </w:rPr>
        <w:t>мый</w:t>
      </w:r>
      <w:r w:rsidRPr="002D0F03">
        <w:rPr>
          <w:rFonts w:ascii="Times New Roman" w:hAnsi="Times New Roman"/>
          <w:sz w:val="24"/>
          <w:szCs w:val="24"/>
        </w:rPr>
        <w:t xml:space="preserve"> и его защитник, а в дальнейшем – те </w:t>
      </w:r>
      <w:r w:rsidRPr="002D0F03">
        <w:rPr>
          <w:rFonts w:ascii="Times New Roman" w:hAnsi="Times New Roman"/>
          <w:i/>
          <w:sz w:val="24"/>
          <w:szCs w:val="24"/>
        </w:rPr>
        <w:t>свидетели</w:t>
      </w:r>
      <w:r w:rsidRPr="002D0F03">
        <w:rPr>
          <w:rFonts w:ascii="Times New Roman" w:hAnsi="Times New Roman"/>
          <w:sz w:val="24"/>
          <w:szCs w:val="24"/>
        </w:rPr>
        <w:t xml:space="preserve"> и </w:t>
      </w:r>
      <w:r w:rsidRPr="002D0F03">
        <w:rPr>
          <w:rFonts w:ascii="Times New Roman" w:hAnsi="Times New Roman"/>
          <w:i/>
          <w:sz w:val="24"/>
          <w:szCs w:val="24"/>
        </w:rPr>
        <w:t>эксперты</w:t>
      </w:r>
      <w:r w:rsidRPr="002D0F03">
        <w:rPr>
          <w:rFonts w:ascii="Times New Roman" w:hAnsi="Times New Roman"/>
          <w:sz w:val="24"/>
          <w:szCs w:val="24"/>
        </w:rPr>
        <w:t>, допроса которых треб</w:t>
      </w:r>
      <w:r w:rsidRPr="002D0F03">
        <w:rPr>
          <w:rFonts w:ascii="Times New Roman" w:hAnsi="Times New Roman"/>
          <w:sz w:val="24"/>
          <w:szCs w:val="24"/>
        </w:rPr>
        <w:t>у</w:t>
      </w:r>
      <w:r w:rsidRPr="002D0F03">
        <w:rPr>
          <w:rFonts w:ascii="Times New Roman" w:hAnsi="Times New Roman"/>
          <w:sz w:val="24"/>
          <w:szCs w:val="24"/>
        </w:rPr>
        <w:lastRenderedPageBreak/>
        <w:t>ют стороны и необходимость появления которых определённо обозначил председател</w:t>
      </w:r>
      <w:r w:rsidRPr="002D0F03">
        <w:rPr>
          <w:rFonts w:ascii="Times New Roman" w:hAnsi="Times New Roman"/>
          <w:sz w:val="24"/>
          <w:szCs w:val="24"/>
        </w:rPr>
        <w:t>ь</w:t>
      </w:r>
      <w:r w:rsidRPr="002D0F03">
        <w:rPr>
          <w:rFonts w:ascii="Times New Roman" w:hAnsi="Times New Roman"/>
          <w:sz w:val="24"/>
          <w:szCs w:val="24"/>
        </w:rPr>
        <w:t xml:space="preserve">ствующий. </w:t>
      </w:r>
      <w:r w:rsidRPr="002D0F03">
        <w:rPr>
          <w:rFonts w:ascii="Times New Roman" w:hAnsi="Times New Roman"/>
          <w:i/>
          <w:sz w:val="24"/>
          <w:szCs w:val="24"/>
        </w:rPr>
        <w:t>Гражданский истец</w:t>
      </w:r>
      <w:r w:rsidRPr="002D0F03">
        <w:rPr>
          <w:rFonts w:ascii="Times New Roman" w:hAnsi="Times New Roman"/>
          <w:sz w:val="24"/>
          <w:szCs w:val="24"/>
        </w:rPr>
        <w:t xml:space="preserve"> приглашается с указанием на то, что в случае его неявки слушания всё равно состоятся и что его ходатайства будут зачитаны из материалов дела (§ 179).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t>Заочное производство, то есть рассмотрение дела по существу в отсутствии обв</w:t>
      </w:r>
      <w:r w:rsidRPr="002D0F03">
        <w:rPr>
          <w:rFonts w:ascii="Times New Roman" w:hAnsi="Times New Roman"/>
          <w:sz w:val="24"/>
          <w:szCs w:val="24"/>
        </w:rPr>
        <w:t>и</w:t>
      </w:r>
      <w:r w:rsidRPr="002D0F03">
        <w:rPr>
          <w:rFonts w:ascii="Times New Roman" w:hAnsi="Times New Roman"/>
          <w:sz w:val="24"/>
          <w:szCs w:val="24"/>
        </w:rPr>
        <w:t>няемого, в уголовном процессе Лихтенштейна допускается, пусть и с некоторыми огран</w:t>
      </w:r>
      <w:r w:rsidRPr="002D0F03">
        <w:rPr>
          <w:rFonts w:ascii="Times New Roman" w:hAnsi="Times New Roman"/>
          <w:sz w:val="24"/>
          <w:szCs w:val="24"/>
        </w:rPr>
        <w:t>и</w:t>
      </w:r>
      <w:r w:rsidRPr="002D0F03">
        <w:rPr>
          <w:rFonts w:ascii="Times New Roman" w:hAnsi="Times New Roman"/>
          <w:sz w:val="24"/>
          <w:szCs w:val="24"/>
        </w:rPr>
        <w:t>чениями</w:t>
      </w:r>
      <w:r w:rsidR="000C35EF">
        <w:rPr>
          <w:rFonts w:ascii="Times New Roman" w:hAnsi="Times New Roman"/>
          <w:sz w:val="24"/>
          <w:szCs w:val="24"/>
        </w:rPr>
        <w:t xml:space="preserve"> </w:t>
      </w:r>
      <w:r w:rsidR="000C35EF">
        <w:rPr>
          <w:rFonts w:ascii="Times New Roman" w:hAnsi="Times New Roman"/>
          <w:sz w:val="24"/>
          <w:szCs w:val="24"/>
          <w:shd w:val="clear" w:color="auto" w:fill="FFFFFF"/>
        </w:rPr>
        <w:t xml:space="preserve">[7, с. </w:t>
      </w:r>
      <w:r w:rsidR="000C35EF" w:rsidRPr="000C35EF">
        <w:rPr>
          <w:rFonts w:ascii="Times New Roman" w:hAnsi="Times New Roman"/>
          <w:sz w:val="24"/>
          <w:szCs w:val="24"/>
          <w:shd w:val="clear" w:color="auto" w:fill="FFFFFF"/>
        </w:rPr>
        <w:t>62</w:t>
      </w:r>
      <w:r w:rsidR="000C35EF" w:rsidRPr="00D6504E">
        <w:rPr>
          <w:rFonts w:ascii="Times New Roman" w:hAnsi="Times New Roman"/>
          <w:sz w:val="24"/>
          <w:szCs w:val="24"/>
          <w:shd w:val="clear" w:color="auto" w:fill="FFFFFF"/>
        </w:rPr>
        <w:t>]</w:t>
      </w:r>
      <w:r w:rsidRPr="002D0F03">
        <w:rPr>
          <w:rFonts w:ascii="Times New Roman" w:hAnsi="Times New Roman"/>
          <w:sz w:val="24"/>
          <w:szCs w:val="24"/>
        </w:rPr>
        <w:t xml:space="preserve">. </w:t>
      </w:r>
      <w:proofErr w:type="gramStart"/>
      <w:r w:rsidRPr="002D0F03">
        <w:rPr>
          <w:rFonts w:ascii="Times New Roman" w:hAnsi="Times New Roman"/>
          <w:sz w:val="24"/>
          <w:szCs w:val="24"/>
        </w:rPr>
        <w:t>Согласно § 295, если подсудимый не явился на рассмотрение дела по существу, то в его отсутствие можно произвести слушания и постановить приговор, тол</w:t>
      </w:r>
      <w:r w:rsidRPr="002D0F03">
        <w:rPr>
          <w:rFonts w:ascii="Times New Roman" w:hAnsi="Times New Roman"/>
          <w:sz w:val="24"/>
          <w:szCs w:val="24"/>
        </w:rPr>
        <w:t>ь</w:t>
      </w:r>
      <w:r w:rsidRPr="002D0F03">
        <w:rPr>
          <w:rFonts w:ascii="Times New Roman" w:hAnsi="Times New Roman"/>
          <w:sz w:val="24"/>
          <w:szCs w:val="24"/>
        </w:rPr>
        <w:t xml:space="preserve">ко если дело относится к компетенции </w:t>
      </w:r>
      <w:r w:rsidRPr="002D0F03">
        <w:rPr>
          <w:rFonts w:ascii="Times New Roman" w:hAnsi="Times New Roman"/>
          <w:i/>
          <w:sz w:val="24"/>
          <w:szCs w:val="24"/>
        </w:rPr>
        <w:t>единоличного судьи</w:t>
      </w:r>
      <w:r w:rsidRPr="002D0F03">
        <w:rPr>
          <w:rFonts w:ascii="Times New Roman" w:hAnsi="Times New Roman"/>
          <w:sz w:val="24"/>
          <w:szCs w:val="24"/>
        </w:rPr>
        <w:t xml:space="preserve"> или </w:t>
      </w:r>
      <w:r w:rsidRPr="002D0F03">
        <w:rPr>
          <w:rFonts w:ascii="Times New Roman" w:hAnsi="Times New Roman"/>
          <w:i/>
          <w:sz w:val="24"/>
          <w:szCs w:val="24"/>
        </w:rPr>
        <w:t>суда по уголовным делам в отношении проступков</w:t>
      </w:r>
      <w:r w:rsidRPr="002D0F03">
        <w:rPr>
          <w:rFonts w:ascii="Times New Roman" w:hAnsi="Times New Roman"/>
          <w:sz w:val="24"/>
          <w:szCs w:val="24"/>
        </w:rPr>
        <w:t xml:space="preserve"> и если подсудимый уже допрошен на стадии следствия и ему лично вручена повестка на рассмотрение дела по существу.</w:t>
      </w:r>
      <w:proofErr w:type="gramEnd"/>
      <w:r w:rsidRPr="002D0F03">
        <w:rPr>
          <w:rFonts w:ascii="Times New Roman" w:hAnsi="Times New Roman"/>
          <w:sz w:val="24"/>
          <w:szCs w:val="24"/>
        </w:rPr>
        <w:t xml:space="preserve"> </w:t>
      </w:r>
      <w:proofErr w:type="gramStart"/>
      <w:r w:rsidRPr="002D0F03">
        <w:rPr>
          <w:rFonts w:ascii="Times New Roman" w:hAnsi="Times New Roman"/>
          <w:sz w:val="24"/>
          <w:szCs w:val="24"/>
        </w:rPr>
        <w:t>Вместе с тем в соответствии с § 296, если рассмотрение дела по существу не может быть произведено или продолжено в отсутствие подсудимого, потому что оно не будет соответствовать выше указанным усл</w:t>
      </w:r>
      <w:r w:rsidRPr="002D0F03">
        <w:rPr>
          <w:rFonts w:ascii="Times New Roman" w:hAnsi="Times New Roman"/>
          <w:sz w:val="24"/>
          <w:szCs w:val="24"/>
        </w:rPr>
        <w:t>о</w:t>
      </w:r>
      <w:r w:rsidRPr="002D0F03">
        <w:rPr>
          <w:rFonts w:ascii="Times New Roman" w:hAnsi="Times New Roman"/>
          <w:sz w:val="24"/>
          <w:szCs w:val="24"/>
        </w:rPr>
        <w:t>виям или потому что суд признает, что во время отсутствия подсудимого нельзя ожидать полного расследования обстоятельств дела, то необходимо распорядиться о приводе.</w:t>
      </w:r>
      <w:proofErr w:type="gramEnd"/>
      <w:r w:rsidRPr="002D0F03">
        <w:rPr>
          <w:rFonts w:ascii="Times New Roman" w:hAnsi="Times New Roman"/>
          <w:sz w:val="24"/>
          <w:szCs w:val="24"/>
        </w:rPr>
        <w:t xml:space="preserve"> Т</w:t>
      </w:r>
      <w:r w:rsidRPr="002D0F03">
        <w:rPr>
          <w:rFonts w:ascii="Times New Roman" w:hAnsi="Times New Roman"/>
          <w:sz w:val="24"/>
          <w:szCs w:val="24"/>
        </w:rPr>
        <w:t>а</w:t>
      </w:r>
      <w:r w:rsidRPr="002D0F03">
        <w:rPr>
          <w:rFonts w:ascii="Times New Roman" w:hAnsi="Times New Roman"/>
          <w:sz w:val="24"/>
          <w:szCs w:val="24"/>
        </w:rPr>
        <w:t xml:space="preserve">ким образом, разработчики УПК Лихтенштейна ограничивают заочное </w:t>
      </w:r>
      <w:proofErr w:type="gramStart"/>
      <w:r w:rsidRPr="002D0F03">
        <w:rPr>
          <w:rFonts w:ascii="Times New Roman" w:hAnsi="Times New Roman"/>
          <w:sz w:val="24"/>
          <w:szCs w:val="24"/>
        </w:rPr>
        <w:t>производство</w:t>
      </w:r>
      <w:proofErr w:type="gramEnd"/>
      <w:r w:rsidRPr="002D0F03">
        <w:rPr>
          <w:rFonts w:ascii="Times New Roman" w:hAnsi="Times New Roman"/>
          <w:sz w:val="24"/>
          <w:szCs w:val="24"/>
        </w:rPr>
        <w:t xml:space="preserve"> как кругом дел, так и усмотрением суда, обязанного установить истину.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r>
      <w:r w:rsidRPr="002D0F03">
        <w:rPr>
          <w:rFonts w:ascii="Times New Roman" w:hAnsi="Times New Roman"/>
          <w:b/>
          <w:i/>
          <w:sz w:val="24"/>
          <w:szCs w:val="24"/>
        </w:rPr>
        <w:t>Допуск только невооружённых участников процесса</w:t>
      </w:r>
      <w:r w:rsidRPr="002D0F03">
        <w:rPr>
          <w:rFonts w:ascii="Times New Roman" w:hAnsi="Times New Roman"/>
          <w:sz w:val="24"/>
          <w:szCs w:val="24"/>
        </w:rPr>
        <w:t xml:space="preserve">. Согласно ч. 2 § 181 УПК Лихтенштейна, при рассмотрении дела по существу присутствуют исключительно </w:t>
      </w:r>
      <w:r w:rsidRPr="002D0F03">
        <w:rPr>
          <w:rFonts w:ascii="Times New Roman" w:hAnsi="Times New Roman"/>
          <w:i/>
          <w:sz w:val="24"/>
          <w:szCs w:val="24"/>
        </w:rPr>
        <w:t>нев</w:t>
      </w:r>
      <w:r w:rsidRPr="002D0F03">
        <w:rPr>
          <w:rFonts w:ascii="Times New Roman" w:hAnsi="Times New Roman"/>
          <w:i/>
          <w:sz w:val="24"/>
          <w:szCs w:val="24"/>
        </w:rPr>
        <w:t>о</w:t>
      </w:r>
      <w:r w:rsidRPr="002D0F03">
        <w:rPr>
          <w:rFonts w:ascii="Times New Roman" w:hAnsi="Times New Roman"/>
          <w:i/>
          <w:sz w:val="24"/>
          <w:szCs w:val="24"/>
        </w:rPr>
        <w:t>оружённые</w:t>
      </w:r>
      <w:r w:rsidRPr="002D0F03">
        <w:rPr>
          <w:rFonts w:ascii="Times New Roman" w:hAnsi="Times New Roman"/>
          <w:sz w:val="24"/>
          <w:szCs w:val="24"/>
        </w:rPr>
        <w:t xml:space="preserve"> лица, выступающие в качестве участников (</w:t>
      </w:r>
      <w:proofErr w:type="spellStart"/>
      <w:r w:rsidRPr="002D0F03">
        <w:rPr>
          <w:rFonts w:ascii="Times New Roman" w:hAnsi="Times New Roman"/>
          <w:i/>
          <w:sz w:val="24"/>
          <w:szCs w:val="24"/>
          <w:lang w:val="en-US"/>
        </w:rPr>
        <w:t>Beteiligte</w:t>
      </w:r>
      <w:proofErr w:type="spellEnd"/>
      <w:r w:rsidRPr="002D0F03">
        <w:rPr>
          <w:rFonts w:ascii="Times New Roman" w:hAnsi="Times New Roman"/>
          <w:sz w:val="24"/>
          <w:szCs w:val="24"/>
        </w:rPr>
        <w:t>) или слушателей (</w:t>
      </w:r>
      <w:proofErr w:type="spellStart"/>
      <w:r w:rsidRPr="002D0F03">
        <w:rPr>
          <w:rFonts w:ascii="Times New Roman" w:hAnsi="Times New Roman"/>
          <w:i/>
          <w:sz w:val="24"/>
          <w:szCs w:val="24"/>
          <w:lang w:val="en-US"/>
        </w:rPr>
        <w:t>Zuh</w:t>
      </w:r>
      <w:proofErr w:type="spellEnd"/>
      <w:r w:rsidRPr="002D0F03">
        <w:rPr>
          <w:rFonts w:ascii="Times New Roman" w:hAnsi="Times New Roman"/>
          <w:i/>
          <w:sz w:val="24"/>
          <w:szCs w:val="24"/>
        </w:rPr>
        <w:t>ö</w:t>
      </w:r>
      <w:proofErr w:type="spellStart"/>
      <w:r w:rsidRPr="002D0F03">
        <w:rPr>
          <w:rFonts w:ascii="Times New Roman" w:hAnsi="Times New Roman"/>
          <w:i/>
          <w:sz w:val="24"/>
          <w:szCs w:val="24"/>
          <w:lang w:val="en-US"/>
        </w:rPr>
        <w:t>rer</w:t>
      </w:r>
      <w:proofErr w:type="spellEnd"/>
      <w:r w:rsidRPr="002D0F03">
        <w:rPr>
          <w:rFonts w:ascii="Times New Roman" w:hAnsi="Times New Roman"/>
          <w:sz w:val="24"/>
          <w:szCs w:val="24"/>
        </w:rPr>
        <w:t>). Однако по этой причине не может быть отказано в доступе лицам, которые об</w:t>
      </w:r>
      <w:r w:rsidRPr="002D0F03">
        <w:rPr>
          <w:rFonts w:ascii="Times New Roman" w:hAnsi="Times New Roman"/>
          <w:sz w:val="24"/>
          <w:szCs w:val="24"/>
        </w:rPr>
        <w:t>я</w:t>
      </w:r>
      <w:r w:rsidRPr="002D0F03">
        <w:rPr>
          <w:rFonts w:ascii="Times New Roman" w:hAnsi="Times New Roman"/>
          <w:sz w:val="24"/>
          <w:szCs w:val="24"/>
        </w:rPr>
        <w:t>заны носить оружие в силу своей публичной службы. Возможно, запрет на ношение ор</w:t>
      </w:r>
      <w:r w:rsidRPr="002D0F03">
        <w:rPr>
          <w:rFonts w:ascii="Times New Roman" w:hAnsi="Times New Roman"/>
          <w:sz w:val="24"/>
          <w:szCs w:val="24"/>
        </w:rPr>
        <w:t>у</w:t>
      </w:r>
      <w:r w:rsidRPr="002D0F03">
        <w:rPr>
          <w:rFonts w:ascii="Times New Roman" w:hAnsi="Times New Roman"/>
          <w:sz w:val="24"/>
          <w:szCs w:val="24"/>
        </w:rPr>
        <w:t xml:space="preserve">жия в суде связан с тем, что участие в судопроизводстве – мощный </w:t>
      </w:r>
      <w:r w:rsidRPr="002D0F03">
        <w:rPr>
          <w:rFonts w:ascii="Times New Roman" w:hAnsi="Times New Roman"/>
          <w:i/>
          <w:sz w:val="24"/>
          <w:szCs w:val="24"/>
        </w:rPr>
        <w:t>психотравмирующий</w:t>
      </w:r>
      <w:r w:rsidRPr="002D0F03">
        <w:rPr>
          <w:rFonts w:ascii="Times New Roman" w:hAnsi="Times New Roman"/>
          <w:sz w:val="24"/>
          <w:szCs w:val="24"/>
        </w:rPr>
        <w:t xml:space="preserve"> фактор, особенно в отношении обвиняемого и потерпевшего, и потенциально они могут на эмоциях взяться за оружие.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ab/>
        <w:t xml:space="preserve">Данная норма не является уникальной, в </w:t>
      </w:r>
      <w:proofErr w:type="gramStart"/>
      <w:r w:rsidRPr="002D0F03">
        <w:rPr>
          <w:rFonts w:ascii="Times New Roman" w:hAnsi="Times New Roman"/>
          <w:sz w:val="24"/>
          <w:szCs w:val="24"/>
        </w:rPr>
        <w:t>связи</w:t>
      </w:r>
      <w:proofErr w:type="gramEnd"/>
      <w:r w:rsidRPr="002D0F03">
        <w:rPr>
          <w:rFonts w:ascii="Times New Roman" w:hAnsi="Times New Roman"/>
          <w:sz w:val="24"/>
          <w:szCs w:val="24"/>
        </w:rPr>
        <w:t xml:space="preserve"> с чем приведём некоторые компар</w:t>
      </w:r>
      <w:r w:rsidRPr="002D0F03">
        <w:rPr>
          <w:rFonts w:ascii="Times New Roman" w:hAnsi="Times New Roman"/>
          <w:sz w:val="24"/>
          <w:szCs w:val="24"/>
        </w:rPr>
        <w:t>а</w:t>
      </w:r>
      <w:r w:rsidRPr="002D0F03">
        <w:rPr>
          <w:rFonts w:ascii="Times New Roman" w:hAnsi="Times New Roman"/>
          <w:sz w:val="24"/>
          <w:szCs w:val="24"/>
        </w:rPr>
        <w:t>тивно значимые положения, установленные в других странах.</w:t>
      </w:r>
      <w:r w:rsidRPr="002D0F03">
        <w:rPr>
          <w:rFonts w:ascii="Times New Roman" w:hAnsi="Times New Roman"/>
          <w:b/>
          <w:bCs/>
          <w:sz w:val="24"/>
          <w:szCs w:val="24"/>
        </w:rPr>
        <w:t xml:space="preserve"> </w:t>
      </w:r>
      <w:r w:rsidRPr="002D0F03">
        <w:rPr>
          <w:rFonts w:ascii="Times New Roman" w:hAnsi="Times New Roman"/>
          <w:sz w:val="24"/>
          <w:szCs w:val="24"/>
        </w:rPr>
        <w:t>Согласно ст. 397 отменё</w:t>
      </w:r>
      <w:r w:rsidRPr="002D0F03">
        <w:rPr>
          <w:rFonts w:ascii="Times New Roman" w:hAnsi="Times New Roman"/>
          <w:sz w:val="24"/>
          <w:szCs w:val="24"/>
        </w:rPr>
        <w:t>н</w:t>
      </w:r>
      <w:r w:rsidRPr="002D0F03">
        <w:rPr>
          <w:rFonts w:ascii="Times New Roman" w:hAnsi="Times New Roman"/>
          <w:sz w:val="24"/>
          <w:szCs w:val="24"/>
        </w:rPr>
        <w:t xml:space="preserve">ного УПК </w:t>
      </w:r>
      <w:r w:rsidR="00717FBA">
        <w:rPr>
          <w:rFonts w:ascii="Times New Roman" w:hAnsi="Times New Roman"/>
          <w:sz w:val="24"/>
          <w:szCs w:val="24"/>
        </w:rPr>
        <w:t>Польши</w:t>
      </w:r>
      <w:r w:rsidRPr="002D0F03">
        <w:rPr>
          <w:rFonts w:ascii="Times New Roman" w:hAnsi="Times New Roman"/>
          <w:sz w:val="24"/>
          <w:szCs w:val="24"/>
        </w:rPr>
        <w:t xml:space="preserve"> 1969 г., на судебном разбирательстве кроме лиц, принимающих уч</w:t>
      </w:r>
      <w:r w:rsidRPr="002D0F03">
        <w:rPr>
          <w:rFonts w:ascii="Times New Roman" w:hAnsi="Times New Roman"/>
          <w:sz w:val="24"/>
          <w:szCs w:val="24"/>
        </w:rPr>
        <w:t>а</w:t>
      </w:r>
      <w:r w:rsidRPr="002D0F03">
        <w:rPr>
          <w:rFonts w:ascii="Times New Roman" w:hAnsi="Times New Roman"/>
          <w:sz w:val="24"/>
          <w:szCs w:val="24"/>
        </w:rPr>
        <w:t xml:space="preserve">стие в деле, могут присутствовать только совершеннолетние </w:t>
      </w:r>
      <w:r w:rsidRPr="002D0F03">
        <w:rPr>
          <w:rFonts w:ascii="Times New Roman" w:hAnsi="Times New Roman"/>
          <w:i/>
          <w:sz w:val="24"/>
          <w:szCs w:val="24"/>
        </w:rPr>
        <w:t>невооружённые</w:t>
      </w:r>
      <w:r w:rsidRPr="002D0F03">
        <w:rPr>
          <w:rFonts w:ascii="Times New Roman" w:hAnsi="Times New Roman"/>
          <w:sz w:val="24"/>
          <w:szCs w:val="24"/>
        </w:rPr>
        <w:t xml:space="preserve"> лица (пом</w:t>
      </w:r>
      <w:r w:rsidRPr="002D0F03">
        <w:rPr>
          <w:rFonts w:ascii="Times New Roman" w:hAnsi="Times New Roman"/>
          <w:sz w:val="24"/>
          <w:szCs w:val="24"/>
        </w:rPr>
        <w:t>и</w:t>
      </w:r>
      <w:r w:rsidRPr="002D0F03">
        <w:rPr>
          <w:rFonts w:ascii="Times New Roman" w:hAnsi="Times New Roman"/>
          <w:sz w:val="24"/>
          <w:szCs w:val="24"/>
        </w:rPr>
        <w:t>мо тех, кто обязан носить оружие). Согласно ст. 265 УПК Болгарии 2005 г., не допускаю</w:t>
      </w:r>
      <w:r w:rsidRPr="002D0F03">
        <w:rPr>
          <w:rFonts w:ascii="Times New Roman" w:hAnsi="Times New Roman"/>
          <w:sz w:val="24"/>
          <w:szCs w:val="24"/>
        </w:rPr>
        <w:t>т</w:t>
      </w:r>
      <w:r w:rsidRPr="002D0F03">
        <w:rPr>
          <w:rFonts w:ascii="Times New Roman" w:hAnsi="Times New Roman"/>
          <w:sz w:val="24"/>
          <w:szCs w:val="24"/>
        </w:rPr>
        <w:t xml:space="preserve">ся в зал суда </w:t>
      </w:r>
      <w:r w:rsidRPr="002D0F03">
        <w:rPr>
          <w:rFonts w:ascii="Times New Roman" w:hAnsi="Times New Roman"/>
          <w:i/>
          <w:sz w:val="24"/>
          <w:szCs w:val="24"/>
        </w:rPr>
        <w:t>вооружённые</w:t>
      </w:r>
      <w:r w:rsidRPr="002D0F03">
        <w:rPr>
          <w:rFonts w:ascii="Times New Roman" w:hAnsi="Times New Roman"/>
          <w:sz w:val="24"/>
          <w:szCs w:val="24"/>
        </w:rPr>
        <w:t xml:space="preserve"> лица.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r>
      <w:r w:rsidRPr="002D0F03">
        <w:rPr>
          <w:rFonts w:ascii="Times New Roman" w:hAnsi="Times New Roman"/>
          <w:b/>
          <w:i/>
          <w:sz w:val="24"/>
          <w:szCs w:val="24"/>
        </w:rPr>
        <w:t>Роль председательствующего</w:t>
      </w:r>
      <w:r w:rsidRPr="002D0F03">
        <w:rPr>
          <w:rFonts w:ascii="Times New Roman" w:hAnsi="Times New Roman"/>
          <w:sz w:val="24"/>
          <w:szCs w:val="24"/>
        </w:rPr>
        <w:t xml:space="preserve">. Согласно § 182, </w:t>
      </w:r>
      <w:r w:rsidR="00717FBA">
        <w:rPr>
          <w:rFonts w:ascii="Times New Roman" w:hAnsi="Times New Roman"/>
          <w:sz w:val="24"/>
          <w:szCs w:val="24"/>
        </w:rPr>
        <w:t>он</w:t>
      </w:r>
      <w:r w:rsidRPr="002D0F03">
        <w:rPr>
          <w:rFonts w:ascii="Times New Roman" w:hAnsi="Times New Roman"/>
          <w:sz w:val="24"/>
          <w:szCs w:val="24"/>
        </w:rPr>
        <w:t xml:space="preserve"> руководит слушаниями, допр</w:t>
      </w:r>
      <w:r w:rsidRPr="002D0F03">
        <w:rPr>
          <w:rFonts w:ascii="Times New Roman" w:hAnsi="Times New Roman"/>
          <w:sz w:val="24"/>
          <w:szCs w:val="24"/>
        </w:rPr>
        <w:t>а</w:t>
      </w:r>
      <w:r w:rsidRPr="002D0F03">
        <w:rPr>
          <w:rFonts w:ascii="Times New Roman" w:hAnsi="Times New Roman"/>
          <w:sz w:val="24"/>
          <w:szCs w:val="24"/>
        </w:rPr>
        <w:t>шивает подсудимого, свидетелей и экспертов, исследует другие доказательства. Предс</w:t>
      </w:r>
      <w:r w:rsidRPr="002D0F03">
        <w:rPr>
          <w:rFonts w:ascii="Times New Roman" w:hAnsi="Times New Roman"/>
          <w:sz w:val="24"/>
          <w:szCs w:val="24"/>
        </w:rPr>
        <w:t>е</w:t>
      </w:r>
      <w:r w:rsidRPr="002D0F03">
        <w:rPr>
          <w:rFonts w:ascii="Times New Roman" w:hAnsi="Times New Roman"/>
          <w:sz w:val="24"/>
          <w:szCs w:val="24"/>
        </w:rPr>
        <w:t xml:space="preserve">дательствующий </w:t>
      </w:r>
      <w:r w:rsidR="00717FBA">
        <w:rPr>
          <w:rFonts w:ascii="Times New Roman" w:hAnsi="Times New Roman"/>
          <w:sz w:val="24"/>
          <w:szCs w:val="24"/>
        </w:rPr>
        <w:t>уполномочен</w:t>
      </w:r>
      <w:r w:rsidRPr="002D0F03">
        <w:rPr>
          <w:rFonts w:ascii="Times New Roman" w:hAnsi="Times New Roman"/>
          <w:sz w:val="24"/>
          <w:szCs w:val="24"/>
        </w:rPr>
        <w:t xml:space="preserve"> также без ходатайства обвинителя или подсудимого в ходе рассмотрения дела по существу вызвать и допросить свидетелей и экспертов, от которых </w:t>
      </w:r>
      <w:r w:rsidRPr="002D0F03">
        <w:rPr>
          <w:rFonts w:ascii="Times New Roman" w:hAnsi="Times New Roman"/>
          <w:sz w:val="24"/>
          <w:szCs w:val="24"/>
        </w:rPr>
        <w:lastRenderedPageBreak/>
        <w:t>по ходу слушаний можно ожидать разъяснения существенных обстоятельств. В этом пр</w:t>
      </w:r>
      <w:r w:rsidRPr="002D0F03">
        <w:rPr>
          <w:rFonts w:ascii="Times New Roman" w:hAnsi="Times New Roman"/>
          <w:sz w:val="24"/>
          <w:szCs w:val="24"/>
        </w:rPr>
        <w:t>о</w:t>
      </w:r>
      <w:r w:rsidRPr="002D0F03">
        <w:rPr>
          <w:rFonts w:ascii="Times New Roman" w:hAnsi="Times New Roman"/>
          <w:sz w:val="24"/>
          <w:szCs w:val="24"/>
        </w:rPr>
        <w:t xml:space="preserve">являются </w:t>
      </w:r>
      <w:r w:rsidRPr="002D0F03">
        <w:rPr>
          <w:rFonts w:ascii="Times New Roman" w:hAnsi="Times New Roman"/>
          <w:i/>
          <w:sz w:val="24"/>
          <w:szCs w:val="24"/>
        </w:rPr>
        <w:t>активная роль суда</w:t>
      </w:r>
      <w:r w:rsidRPr="002D0F03">
        <w:rPr>
          <w:rFonts w:ascii="Times New Roman" w:hAnsi="Times New Roman"/>
          <w:sz w:val="24"/>
          <w:szCs w:val="24"/>
        </w:rPr>
        <w:t xml:space="preserve"> и </w:t>
      </w:r>
      <w:r w:rsidRPr="002D0F03">
        <w:rPr>
          <w:rFonts w:ascii="Times New Roman" w:hAnsi="Times New Roman"/>
          <w:i/>
          <w:sz w:val="24"/>
          <w:szCs w:val="24"/>
        </w:rPr>
        <w:t>принцип следствия</w:t>
      </w:r>
      <w:r w:rsidRPr="002D0F03">
        <w:rPr>
          <w:rFonts w:ascii="Times New Roman" w:hAnsi="Times New Roman"/>
          <w:sz w:val="24"/>
          <w:szCs w:val="24"/>
        </w:rPr>
        <w:t>, характерные для уголовного судопр</w:t>
      </w:r>
      <w:r w:rsidRPr="002D0F03">
        <w:rPr>
          <w:rFonts w:ascii="Times New Roman" w:hAnsi="Times New Roman"/>
          <w:sz w:val="24"/>
          <w:szCs w:val="24"/>
        </w:rPr>
        <w:t>о</w:t>
      </w:r>
      <w:r w:rsidRPr="002D0F03">
        <w:rPr>
          <w:rFonts w:ascii="Times New Roman" w:hAnsi="Times New Roman"/>
          <w:sz w:val="24"/>
          <w:szCs w:val="24"/>
        </w:rPr>
        <w:t xml:space="preserve">изводства Лихтенштейна, Германии, Швейцарии, Австрии и других континентальных правопорядков.   </w:t>
      </w:r>
      <w:r w:rsidRPr="002D0F03">
        <w:rPr>
          <w:rFonts w:ascii="Times New Roman" w:hAnsi="Times New Roman"/>
          <w:bCs/>
          <w:sz w:val="24"/>
          <w:szCs w:val="24"/>
        </w:rPr>
        <w:t xml:space="preserve">   </w:t>
      </w:r>
    </w:p>
    <w:p w:rsidR="005A3CED" w:rsidRPr="002D0F03" w:rsidRDefault="005A3CED" w:rsidP="005A3CED">
      <w:pPr>
        <w:spacing w:after="0" w:line="360" w:lineRule="auto"/>
        <w:jc w:val="both"/>
        <w:rPr>
          <w:rFonts w:ascii="Times New Roman" w:hAnsi="Times New Roman"/>
          <w:sz w:val="24"/>
          <w:szCs w:val="24"/>
        </w:rPr>
      </w:pPr>
      <w:r w:rsidRPr="002D0F03">
        <w:rPr>
          <w:rFonts w:ascii="Times New Roman" w:hAnsi="Times New Roman"/>
          <w:sz w:val="24"/>
          <w:szCs w:val="24"/>
        </w:rPr>
        <w:tab/>
      </w:r>
      <w:r w:rsidR="00717FBA">
        <w:rPr>
          <w:rFonts w:ascii="Times New Roman" w:hAnsi="Times New Roman"/>
          <w:b/>
          <w:i/>
          <w:sz w:val="24"/>
          <w:szCs w:val="24"/>
        </w:rPr>
        <w:t>М</w:t>
      </w:r>
      <w:r w:rsidRPr="002D0F03">
        <w:rPr>
          <w:rFonts w:ascii="Times New Roman" w:hAnsi="Times New Roman"/>
          <w:b/>
          <w:i/>
          <w:sz w:val="24"/>
          <w:szCs w:val="24"/>
        </w:rPr>
        <w:t>еры к нарушителям порядка судебного заседания</w:t>
      </w:r>
      <w:r w:rsidRPr="002D0F03">
        <w:rPr>
          <w:rFonts w:ascii="Times New Roman" w:hAnsi="Times New Roman"/>
          <w:sz w:val="24"/>
          <w:szCs w:val="24"/>
        </w:rPr>
        <w:t>. Согласно § 183, знаки одо</w:t>
      </w:r>
      <w:r w:rsidRPr="002D0F03">
        <w:rPr>
          <w:rFonts w:ascii="Times New Roman" w:hAnsi="Times New Roman"/>
          <w:sz w:val="24"/>
          <w:szCs w:val="24"/>
        </w:rPr>
        <w:t>б</w:t>
      </w:r>
      <w:r w:rsidRPr="002D0F03">
        <w:rPr>
          <w:rFonts w:ascii="Times New Roman" w:hAnsi="Times New Roman"/>
          <w:sz w:val="24"/>
          <w:szCs w:val="24"/>
        </w:rPr>
        <w:t>рения или неодобрения запрещены («</w:t>
      </w:r>
      <w:r w:rsidRPr="002D0F03">
        <w:rPr>
          <w:rFonts w:ascii="Times New Roman" w:hAnsi="Times New Roman"/>
          <w:i/>
          <w:sz w:val="24"/>
          <w:szCs w:val="24"/>
          <w:lang w:val="en-US"/>
        </w:rPr>
        <w:t>Zeichen</w:t>
      </w:r>
      <w:r w:rsidRPr="002D0F03">
        <w:rPr>
          <w:rFonts w:ascii="Times New Roman" w:hAnsi="Times New Roman"/>
          <w:i/>
          <w:sz w:val="24"/>
          <w:szCs w:val="24"/>
        </w:rPr>
        <w:t xml:space="preserve"> </w:t>
      </w:r>
      <w:r w:rsidRPr="002D0F03">
        <w:rPr>
          <w:rFonts w:ascii="Times New Roman" w:hAnsi="Times New Roman"/>
          <w:i/>
          <w:sz w:val="24"/>
          <w:szCs w:val="24"/>
          <w:lang w:val="en-US"/>
        </w:rPr>
        <w:t>des</w:t>
      </w:r>
      <w:r w:rsidRPr="002D0F03">
        <w:rPr>
          <w:rFonts w:ascii="Times New Roman" w:hAnsi="Times New Roman"/>
          <w:i/>
          <w:sz w:val="24"/>
          <w:szCs w:val="24"/>
        </w:rPr>
        <w:t xml:space="preserve"> </w:t>
      </w:r>
      <w:r w:rsidRPr="002D0F03">
        <w:rPr>
          <w:rFonts w:ascii="Times New Roman" w:hAnsi="Times New Roman"/>
          <w:i/>
          <w:sz w:val="24"/>
          <w:szCs w:val="24"/>
          <w:lang w:val="en-US"/>
        </w:rPr>
        <w:t>Beifalles</w:t>
      </w:r>
      <w:r w:rsidRPr="002D0F03">
        <w:rPr>
          <w:rFonts w:ascii="Times New Roman" w:hAnsi="Times New Roman"/>
          <w:i/>
          <w:sz w:val="24"/>
          <w:szCs w:val="24"/>
        </w:rPr>
        <w:t xml:space="preserve"> </w:t>
      </w:r>
      <w:r w:rsidRPr="002D0F03">
        <w:rPr>
          <w:rFonts w:ascii="Times New Roman" w:hAnsi="Times New Roman"/>
          <w:i/>
          <w:sz w:val="24"/>
          <w:szCs w:val="24"/>
          <w:lang w:val="en-US"/>
        </w:rPr>
        <w:t>oder</w:t>
      </w:r>
      <w:r w:rsidRPr="002D0F03">
        <w:rPr>
          <w:rFonts w:ascii="Times New Roman" w:hAnsi="Times New Roman"/>
          <w:i/>
          <w:sz w:val="24"/>
          <w:szCs w:val="24"/>
        </w:rPr>
        <w:t xml:space="preserve"> </w:t>
      </w:r>
      <w:r w:rsidRPr="002D0F03">
        <w:rPr>
          <w:rFonts w:ascii="Times New Roman" w:hAnsi="Times New Roman"/>
          <w:i/>
          <w:sz w:val="24"/>
          <w:szCs w:val="24"/>
          <w:lang w:val="en-US"/>
        </w:rPr>
        <w:t>der</w:t>
      </w:r>
      <w:r w:rsidRPr="002D0F03">
        <w:rPr>
          <w:rFonts w:ascii="Times New Roman" w:hAnsi="Times New Roman"/>
          <w:i/>
          <w:sz w:val="24"/>
          <w:szCs w:val="24"/>
        </w:rPr>
        <w:t xml:space="preserve"> </w:t>
      </w:r>
      <w:r w:rsidRPr="002D0F03">
        <w:rPr>
          <w:rFonts w:ascii="Times New Roman" w:hAnsi="Times New Roman"/>
          <w:i/>
          <w:sz w:val="24"/>
          <w:szCs w:val="24"/>
          <w:lang w:val="en-US"/>
        </w:rPr>
        <w:t>Missbilligung</w:t>
      </w:r>
      <w:r w:rsidRPr="002D0F03">
        <w:rPr>
          <w:rFonts w:ascii="Times New Roman" w:hAnsi="Times New Roman"/>
          <w:i/>
          <w:sz w:val="24"/>
          <w:szCs w:val="24"/>
        </w:rPr>
        <w:t xml:space="preserve"> </w:t>
      </w:r>
      <w:r w:rsidRPr="002D0F03">
        <w:rPr>
          <w:rFonts w:ascii="Times New Roman" w:hAnsi="Times New Roman"/>
          <w:i/>
          <w:sz w:val="24"/>
          <w:szCs w:val="24"/>
          <w:lang w:val="en-US"/>
        </w:rPr>
        <w:t>sind</w:t>
      </w:r>
      <w:r w:rsidRPr="002D0F03">
        <w:rPr>
          <w:rFonts w:ascii="Times New Roman" w:hAnsi="Times New Roman"/>
          <w:i/>
          <w:sz w:val="24"/>
          <w:szCs w:val="24"/>
        </w:rPr>
        <w:t xml:space="preserve"> </w:t>
      </w:r>
      <w:r w:rsidRPr="002D0F03">
        <w:rPr>
          <w:rFonts w:ascii="Times New Roman" w:hAnsi="Times New Roman"/>
          <w:i/>
          <w:sz w:val="24"/>
          <w:szCs w:val="24"/>
          <w:lang w:val="en-US"/>
        </w:rPr>
        <w:t>unte</w:t>
      </w:r>
      <w:r w:rsidRPr="002D0F03">
        <w:rPr>
          <w:rFonts w:ascii="Times New Roman" w:hAnsi="Times New Roman"/>
          <w:i/>
          <w:sz w:val="24"/>
          <w:szCs w:val="24"/>
          <w:lang w:val="en-US"/>
        </w:rPr>
        <w:t>r</w:t>
      </w:r>
      <w:r w:rsidRPr="002D0F03">
        <w:rPr>
          <w:rFonts w:ascii="Times New Roman" w:hAnsi="Times New Roman"/>
          <w:i/>
          <w:sz w:val="24"/>
          <w:szCs w:val="24"/>
          <w:lang w:val="en-US"/>
        </w:rPr>
        <w:t>sagt</w:t>
      </w:r>
      <w:r w:rsidRPr="002D0F03">
        <w:rPr>
          <w:rFonts w:ascii="Times New Roman" w:hAnsi="Times New Roman"/>
          <w:sz w:val="24"/>
          <w:szCs w:val="24"/>
        </w:rPr>
        <w:t>»):</w:t>
      </w:r>
    </w:p>
    <w:p w:rsidR="005A3CED" w:rsidRPr="002D0F03" w:rsidRDefault="005A3CED" w:rsidP="005A3CED">
      <w:pPr>
        <w:spacing w:after="0" w:line="360" w:lineRule="auto"/>
        <w:jc w:val="both"/>
        <w:rPr>
          <w:rFonts w:ascii="Times New Roman" w:hAnsi="Times New Roman"/>
          <w:sz w:val="24"/>
          <w:szCs w:val="24"/>
        </w:rPr>
      </w:pPr>
      <w:r w:rsidRPr="002D0F03">
        <w:rPr>
          <w:rFonts w:ascii="Times New Roman" w:hAnsi="Times New Roman"/>
          <w:sz w:val="24"/>
          <w:szCs w:val="24"/>
        </w:rPr>
        <w:tab/>
        <w:t>1) Председательствующий имеет право лиц, которые препятствуют заседанию т</w:t>
      </w:r>
      <w:r w:rsidRPr="002D0F03">
        <w:rPr>
          <w:rFonts w:ascii="Times New Roman" w:hAnsi="Times New Roman"/>
          <w:sz w:val="24"/>
          <w:szCs w:val="24"/>
        </w:rPr>
        <w:t>а</w:t>
      </w:r>
      <w:r w:rsidRPr="002D0F03">
        <w:rPr>
          <w:rFonts w:ascii="Times New Roman" w:hAnsi="Times New Roman"/>
          <w:sz w:val="24"/>
          <w:szCs w:val="24"/>
        </w:rPr>
        <w:t>кими знаками или другим способом, призвать к порядку и в случае необходимости уд</w:t>
      </w:r>
      <w:r w:rsidRPr="002D0F03">
        <w:rPr>
          <w:rFonts w:ascii="Times New Roman" w:hAnsi="Times New Roman"/>
          <w:sz w:val="24"/>
          <w:szCs w:val="24"/>
        </w:rPr>
        <w:t>а</w:t>
      </w:r>
      <w:r w:rsidRPr="002D0F03">
        <w:rPr>
          <w:rFonts w:ascii="Times New Roman" w:hAnsi="Times New Roman"/>
          <w:sz w:val="24"/>
          <w:szCs w:val="24"/>
        </w:rPr>
        <w:t>лить из зала заседания отдельных или всех слушателей. Если кто-либо возражает или нарушения повторяются, то председатель в отношении данных лиц вправе назначить ди</w:t>
      </w:r>
      <w:r w:rsidRPr="002D0F03">
        <w:rPr>
          <w:rFonts w:ascii="Times New Roman" w:hAnsi="Times New Roman"/>
          <w:sz w:val="24"/>
          <w:szCs w:val="24"/>
        </w:rPr>
        <w:t>с</w:t>
      </w:r>
      <w:r w:rsidRPr="002D0F03">
        <w:rPr>
          <w:rFonts w:ascii="Times New Roman" w:hAnsi="Times New Roman"/>
          <w:sz w:val="24"/>
          <w:szCs w:val="24"/>
        </w:rPr>
        <w:t xml:space="preserve">циплинарное взыскание </w:t>
      </w:r>
      <w:r w:rsidRPr="002D0F03">
        <w:rPr>
          <w:rFonts w:ascii="Times New Roman" w:hAnsi="Times New Roman"/>
          <w:b/>
          <w:sz w:val="24"/>
          <w:szCs w:val="24"/>
        </w:rPr>
        <w:t>до 1000 франков</w:t>
      </w:r>
      <w:r w:rsidRPr="002D0F03">
        <w:rPr>
          <w:rFonts w:ascii="Times New Roman" w:hAnsi="Times New Roman"/>
          <w:sz w:val="24"/>
          <w:szCs w:val="24"/>
        </w:rPr>
        <w:t xml:space="preserve"> (согласно ч. 1 § 43 УПК 1913 года, до </w:t>
      </w:r>
      <w:r w:rsidRPr="002D0F03">
        <w:rPr>
          <w:rFonts w:ascii="Times New Roman" w:hAnsi="Times New Roman"/>
          <w:b/>
          <w:sz w:val="24"/>
          <w:szCs w:val="24"/>
        </w:rPr>
        <w:t>100 крон</w:t>
      </w:r>
      <w:r w:rsidRPr="002D0F03">
        <w:rPr>
          <w:rFonts w:ascii="Times New Roman" w:hAnsi="Times New Roman"/>
          <w:sz w:val="24"/>
          <w:szCs w:val="24"/>
        </w:rPr>
        <w:t>), однако если это необходимо для поддержания порядка, он вправе предписать з</w:t>
      </w:r>
      <w:r w:rsidRPr="002D0F03">
        <w:rPr>
          <w:rFonts w:ascii="Times New Roman" w:hAnsi="Times New Roman"/>
          <w:sz w:val="24"/>
          <w:szCs w:val="24"/>
        </w:rPr>
        <w:t>а</w:t>
      </w:r>
      <w:r w:rsidRPr="002D0F03">
        <w:rPr>
          <w:rFonts w:ascii="Times New Roman" w:hAnsi="Times New Roman"/>
          <w:sz w:val="24"/>
          <w:szCs w:val="24"/>
        </w:rPr>
        <w:t xml:space="preserve">ключение под стражу на срок </w:t>
      </w:r>
      <w:r w:rsidRPr="002D0F03">
        <w:rPr>
          <w:rFonts w:ascii="Times New Roman" w:hAnsi="Times New Roman"/>
          <w:b/>
          <w:sz w:val="24"/>
          <w:szCs w:val="24"/>
        </w:rPr>
        <w:t>до 8 суток</w:t>
      </w:r>
      <w:r w:rsidRPr="002D0F03">
        <w:rPr>
          <w:rFonts w:ascii="Times New Roman" w:hAnsi="Times New Roman"/>
          <w:sz w:val="24"/>
          <w:szCs w:val="24"/>
        </w:rPr>
        <w:t>. В вышеупомянутом случае он вправе распор</w:t>
      </w:r>
      <w:r w:rsidRPr="002D0F03">
        <w:rPr>
          <w:rFonts w:ascii="Times New Roman" w:hAnsi="Times New Roman"/>
          <w:sz w:val="24"/>
          <w:szCs w:val="24"/>
        </w:rPr>
        <w:t>я</w:t>
      </w:r>
      <w:r w:rsidRPr="002D0F03">
        <w:rPr>
          <w:rFonts w:ascii="Times New Roman" w:hAnsi="Times New Roman"/>
          <w:sz w:val="24"/>
          <w:szCs w:val="24"/>
        </w:rPr>
        <w:t xml:space="preserve">диться о немедленном заключении под стражу; </w:t>
      </w:r>
    </w:p>
    <w:p w:rsidR="005A3CED" w:rsidRPr="002D0F03" w:rsidRDefault="005A3CED" w:rsidP="005A3CED">
      <w:pPr>
        <w:spacing w:after="0" w:line="360" w:lineRule="auto"/>
        <w:jc w:val="both"/>
        <w:rPr>
          <w:rFonts w:ascii="Times New Roman" w:hAnsi="Times New Roman"/>
          <w:sz w:val="24"/>
          <w:szCs w:val="24"/>
        </w:rPr>
      </w:pPr>
      <w:r w:rsidRPr="002D0F03">
        <w:rPr>
          <w:rFonts w:ascii="Times New Roman" w:hAnsi="Times New Roman"/>
          <w:sz w:val="24"/>
          <w:szCs w:val="24"/>
        </w:rPr>
        <w:tab/>
      </w:r>
      <w:proofErr w:type="gramStart"/>
      <w:r w:rsidRPr="002D0F03">
        <w:rPr>
          <w:rFonts w:ascii="Times New Roman" w:hAnsi="Times New Roman"/>
          <w:sz w:val="24"/>
          <w:szCs w:val="24"/>
        </w:rPr>
        <w:t>2) Если со стороны подсудимого, гражданского истца, частного обвинителя, свид</w:t>
      </w:r>
      <w:r w:rsidRPr="002D0F03">
        <w:rPr>
          <w:rFonts w:ascii="Times New Roman" w:hAnsi="Times New Roman"/>
          <w:sz w:val="24"/>
          <w:szCs w:val="24"/>
        </w:rPr>
        <w:t>е</w:t>
      </w:r>
      <w:r w:rsidRPr="002D0F03">
        <w:rPr>
          <w:rFonts w:ascii="Times New Roman" w:hAnsi="Times New Roman"/>
          <w:sz w:val="24"/>
          <w:szCs w:val="24"/>
        </w:rPr>
        <w:t>телей или экспертов в отношении кого-либо из допрошенных лиц или представителя, пр</w:t>
      </w:r>
      <w:r w:rsidRPr="002D0F03">
        <w:rPr>
          <w:rFonts w:ascii="Times New Roman" w:hAnsi="Times New Roman"/>
          <w:sz w:val="24"/>
          <w:szCs w:val="24"/>
        </w:rPr>
        <w:t>о</w:t>
      </w:r>
      <w:r w:rsidRPr="002D0F03">
        <w:rPr>
          <w:rFonts w:ascii="Times New Roman" w:hAnsi="Times New Roman"/>
          <w:sz w:val="24"/>
          <w:szCs w:val="24"/>
        </w:rPr>
        <w:t xml:space="preserve">курора или члена суда высказаны оскорбления или определённо </w:t>
      </w:r>
      <w:r w:rsidRPr="002D0F03">
        <w:rPr>
          <w:rFonts w:ascii="Times New Roman" w:hAnsi="Times New Roman"/>
          <w:i/>
          <w:sz w:val="24"/>
          <w:szCs w:val="24"/>
        </w:rPr>
        <w:t>необоснованные</w:t>
      </w:r>
      <w:r w:rsidRPr="002D0F03">
        <w:rPr>
          <w:rFonts w:ascii="Times New Roman" w:hAnsi="Times New Roman"/>
          <w:sz w:val="24"/>
          <w:szCs w:val="24"/>
        </w:rPr>
        <w:t xml:space="preserve"> и </w:t>
      </w:r>
      <w:r w:rsidRPr="002D0F03">
        <w:rPr>
          <w:rFonts w:ascii="Times New Roman" w:hAnsi="Times New Roman"/>
          <w:i/>
          <w:sz w:val="24"/>
          <w:szCs w:val="24"/>
        </w:rPr>
        <w:t>не о</w:t>
      </w:r>
      <w:r w:rsidRPr="002D0F03">
        <w:rPr>
          <w:rFonts w:ascii="Times New Roman" w:hAnsi="Times New Roman"/>
          <w:i/>
          <w:sz w:val="24"/>
          <w:szCs w:val="24"/>
        </w:rPr>
        <w:t>т</w:t>
      </w:r>
      <w:r w:rsidRPr="002D0F03">
        <w:rPr>
          <w:rFonts w:ascii="Times New Roman" w:hAnsi="Times New Roman"/>
          <w:i/>
          <w:sz w:val="24"/>
          <w:szCs w:val="24"/>
        </w:rPr>
        <w:t>носящиеся к делу обвинения</w:t>
      </w:r>
      <w:r w:rsidRPr="002D0F03">
        <w:rPr>
          <w:rFonts w:ascii="Times New Roman" w:hAnsi="Times New Roman"/>
          <w:sz w:val="24"/>
          <w:szCs w:val="24"/>
        </w:rPr>
        <w:t>, то суд в отношении нарушителя по ходатайству оскорбле</w:t>
      </w:r>
      <w:r w:rsidRPr="002D0F03">
        <w:rPr>
          <w:rFonts w:ascii="Times New Roman" w:hAnsi="Times New Roman"/>
          <w:sz w:val="24"/>
          <w:szCs w:val="24"/>
        </w:rPr>
        <w:t>н</w:t>
      </w:r>
      <w:r w:rsidRPr="002D0F03">
        <w:rPr>
          <w:rFonts w:ascii="Times New Roman" w:hAnsi="Times New Roman"/>
          <w:sz w:val="24"/>
          <w:szCs w:val="24"/>
        </w:rPr>
        <w:t xml:space="preserve">ного лица, прокурора или </w:t>
      </w:r>
      <w:r w:rsidRPr="002D0F03">
        <w:rPr>
          <w:rFonts w:ascii="Times New Roman" w:hAnsi="Times New Roman"/>
          <w:i/>
          <w:sz w:val="24"/>
          <w:szCs w:val="24"/>
          <w:lang w:val="en-US"/>
        </w:rPr>
        <w:t>ex</w:t>
      </w:r>
      <w:r w:rsidRPr="002D0F03">
        <w:rPr>
          <w:rFonts w:ascii="Times New Roman" w:hAnsi="Times New Roman"/>
          <w:i/>
          <w:sz w:val="24"/>
          <w:szCs w:val="24"/>
        </w:rPr>
        <w:t xml:space="preserve"> </w:t>
      </w:r>
      <w:r w:rsidRPr="002D0F03">
        <w:rPr>
          <w:rFonts w:ascii="Times New Roman" w:hAnsi="Times New Roman"/>
          <w:i/>
          <w:sz w:val="24"/>
          <w:szCs w:val="24"/>
          <w:lang w:val="en-US"/>
        </w:rPr>
        <w:t>officio</w:t>
      </w:r>
      <w:r w:rsidRPr="002D0F03">
        <w:rPr>
          <w:rFonts w:ascii="Times New Roman" w:hAnsi="Times New Roman"/>
          <w:sz w:val="24"/>
          <w:szCs w:val="24"/>
        </w:rPr>
        <w:t xml:space="preserve"> вправе назначить дисциплинарное взыскание в размере </w:t>
      </w:r>
      <w:r w:rsidRPr="002D0F03">
        <w:rPr>
          <w:rFonts w:ascii="Times New Roman" w:hAnsi="Times New Roman"/>
          <w:b/>
          <w:sz w:val="24"/>
          <w:szCs w:val="24"/>
        </w:rPr>
        <w:t>до 1 000 франков</w:t>
      </w:r>
      <w:r w:rsidRPr="002D0F03">
        <w:rPr>
          <w:rFonts w:ascii="Times New Roman" w:hAnsi="Times New Roman"/>
          <w:sz w:val="24"/>
          <w:szCs w:val="24"/>
        </w:rPr>
        <w:t>, однако если</w:t>
      </w:r>
      <w:proofErr w:type="gramEnd"/>
      <w:r w:rsidRPr="002D0F03">
        <w:rPr>
          <w:rFonts w:ascii="Times New Roman" w:hAnsi="Times New Roman"/>
          <w:sz w:val="24"/>
          <w:szCs w:val="24"/>
        </w:rPr>
        <w:t xml:space="preserve"> это необходимо для поддержания порядка, он вправе предписать заключение под стражу на срок </w:t>
      </w:r>
      <w:r w:rsidRPr="002D0F03">
        <w:rPr>
          <w:rFonts w:ascii="Times New Roman" w:hAnsi="Times New Roman"/>
          <w:b/>
          <w:sz w:val="24"/>
          <w:szCs w:val="24"/>
        </w:rPr>
        <w:t>до 8 суток</w:t>
      </w:r>
      <w:r w:rsidRPr="002D0F03">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ab/>
        <w:t xml:space="preserve">УПК Лихтенштейна 1913 года, в отличие </w:t>
      </w:r>
      <w:proofErr w:type="gramStart"/>
      <w:r w:rsidRPr="002D0F03">
        <w:rPr>
          <w:rFonts w:ascii="Times New Roman" w:hAnsi="Times New Roman"/>
          <w:sz w:val="24"/>
          <w:szCs w:val="24"/>
        </w:rPr>
        <w:t>от ныне</w:t>
      </w:r>
      <w:proofErr w:type="gramEnd"/>
      <w:r w:rsidRPr="002D0F03">
        <w:rPr>
          <w:rFonts w:ascii="Times New Roman" w:hAnsi="Times New Roman"/>
          <w:sz w:val="24"/>
          <w:szCs w:val="24"/>
        </w:rPr>
        <w:t xml:space="preserve"> действующего кодекса, далее продолжал: «</w:t>
      </w:r>
      <w:r w:rsidRPr="002D0F03">
        <w:rPr>
          <w:rFonts w:ascii="Times New Roman" w:hAnsi="Times New Roman"/>
          <w:bCs/>
          <w:sz w:val="24"/>
          <w:szCs w:val="24"/>
        </w:rPr>
        <w:t xml:space="preserve">Поскольку </w:t>
      </w:r>
      <w:proofErr w:type="gramStart"/>
      <w:r w:rsidRPr="002D0F03">
        <w:rPr>
          <w:rFonts w:ascii="Times New Roman" w:hAnsi="Times New Roman"/>
          <w:bCs/>
          <w:sz w:val="24"/>
          <w:szCs w:val="24"/>
        </w:rPr>
        <w:t>наказанный</w:t>
      </w:r>
      <w:proofErr w:type="gramEnd"/>
      <w:r w:rsidRPr="002D0F03">
        <w:rPr>
          <w:rFonts w:ascii="Times New Roman" w:hAnsi="Times New Roman"/>
          <w:bCs/>
          <w:sz w:val="24"/>
          <w:szCs w:val="24"/>
        </w:rPr>
        <w:t xml:space="preserve"> и без того находится в заключении, допускается предписание </w:t>
      </w:r>
      <w:r w:rsidRPr="00717FBA">
        <w:rPr>
          <w:rFonts w:ascii="Times New Roman" w:hAnsi="Times New Roman"/>
          <w:bCs/>
          <w:i/>
          <w:sz w:val="24"/>
          <w:szCs w:val="24"/>
        </w:rPr>
        <w:t>ночлега на жёсткой постели</w:t>
      </w:r>
      <w:r w:rsidRPr="00717FBA">
        <w:rPr>
          <w:rFonts w:ascii="Times New Roman" w:hAnsi="Times New Roman"/>
          <w:bCs/>
          <w:sz w:val="24"/>
          <w:szCs w:val="24"/>
        </w:rPr>
        <w:t xml:space="preserve">, одиночное заключение, </w:t>
      </w:r>
      <w:r w:rsidRPr="00717FBA">
        <w:rPr>
          <w:rFonts w:ascii="Times New Roman" w:hAnsi="Times New Roman"/>
          <w:bCs/>
          <w:i/>
          <w:sz w:val="24"/>
          <w:szCs w:val="24"/>
        </w:rPr>
        <w:t>одиночную изоляцию в тёмной камере</w:t>
      </w:r>
      <w:r w:rsidRPr="00717FBA">
        <w:rPr>
          <w:rFonts w:ascii="Times New Roman" w:hAnsi="Times New Roman"/>
          <w:bCs/>
          <w:sz w:val="24"/>
          <w:szCs w:val="24"/>
        </w:rPr>
        <w:t xml:space="preserve"> (дословно: в темнице) </w:t>
      </w:r>
      <w:r w:rsidRPr="00717FBA">
        <w:rPr>
          <w:rFonts w:ascii="Times New Roman" w:hAnsi="Times New Roman"/>
          <w:sz w:val="24"/>
          <w:szCs w:val="24"/>
          <w:lang w:eastAsia="ru-RU"/>
        </w:rPr>
        <w:t xml:space="preserve">или </w:t>
      </w:r>
      <w:r w:rsidRPr="00717FBA">
        <w:rPr>
          <w:rFonts w:ascii="Times New Roman" w:hAnsi="Times New Roman"/>
          <w:i/>
          <w:sz w:val="24"/>
          <w:szCs w:val="24"/>
          <w:lang w:eastAsia="ru-RU"/>
        </w:rPr>
        <w:t>лишение горячей пищи на одну неделю</w:t>
      </w:r>
      <w:r w:rsidRPr="00717FBA">
        <w:rPr>
          <w:rFonts w:ascii="Times New Roman" w:hAnsi="Times New Roman"/>
          <w:sz w:val="24"/>
          <w:szCs w:val="24"/>
          <w:lang w:eastAsia="ru-RU"/>
        </w:rPr>
        <w:t>»</w:t>
      </w:r>
      <w:r w:rsidRPr="00717FBA">
        <w:rPr>
          <w:rFonts w:ascii="Times New Roman" w:hAnsi="Times New Roman"/>
          <w:bCs/>
          <w:sz w:val="24"/>
          <w:szCs w:val="24"/>
        </w:rPr>
        <w:t>. По с</w:t>
      </w:r>
      <w:r w:rsidRPr="00717FBA">
        <w:rPr>
          <w:rFonts w:ascii="Times New Roman" w:hAnsi="Times New Roman"/>
          <w:bCs/>
          <w:sz w:val="24"/>
          <w:szCs w:val="24"/>
        </w:rPr>
        <w:t>о</w:t>
      </w:r>
      <w:r w:rsidRPr="00717FBA">
        <w:rPr>
          <w:rFonts w:ascii="Times New Roman" w:hAnsi="Times New Roman"/>
          <w:bCs/>
          <w:sz w:val="24"/>
          <w:szCs w:val="24"/>
        </w:rPr>
        <w:t>ображениям</w:t>
      </w:r>
      <w:r w:rsidRPr="002D0F03">
        <w:rPr>
          <w:rFonts w:ascii="Times New Roman" w:hAnsi="Times New Roman"/>
          <w:bCs/>
          <w:sz w:val="24"/>
          <w:szCs w:val="24"/>
        </w:rPr>
        <w:t xml:space="preserve"> гуманизма и с учётом европейских стандартов судебного разбирательства и правил обращения с заключёнными в новый УПК такие положения, конечно же, не пер</w:t>
      </w:r>
      <w:r w:rsidRPr="002D0F03">
        <w:rPr>
          <w:rFonts w:ascii="Times New Roman" w:hAnsi="Times New Roman"/>
          <w:bCs/>
          <w:sz w:val="24"/>
          <w:szCs w:val="24"/>
        </w:rPr>
        <w:t>е</w:t>
      </w:r>
      <w:r w:rsidRPr="002D0F03">
        <w:rPr>
          <w:rFonts w:ascii="Times New Roman" w:hAnsi="Times New Roman"/>
          <w:bCs/>
          <w:sz w:val="24"/>
          <w:szCs w:val="24"/>
        </w:rPr>
        <w:t xml:space="preserve">шли.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ab/>
        <w:t xml:space="preserve">Весьма суров лихтенштейнский законодатель и </w:t>
      </w:r>
      <w:proofErr w:type="gramStart"/>
      <w:r w:rsidRPr="002D0F03">
        <w:rPr>
          <w:rFonts w:ascii="Times New Roman" w:hAnsi="Times New Roman"/>
          <w:sz w:val="24"/>
          <w:szCs w:val="24"/>
        </w:rPr>
        <w:t>ко</w:t>
      </w:r>
      <w:proofErr w:type="gramEnd"/>
      <w:r w:rsidRPr="002D0F03">
        <w:rPr>
          <w:rFonts w:ascii="Times New Roman" w:hAnsi="Times New Roman"/>
          <w:sz w:val="24"/>
          <w:szCs w:val="24"/>
        </w:rPr>
        <w:t xml:space="preserve"> лжесвидетелям. Согласно § 217</w:t>
      </w:r>
      <w:r w:rsidRPr="002D0F03">
        <w:rPr>
          <w:rFonts w:ascii="Times New Roman" w:hAnsi="Times New Roman"/>
          <w:i/>
          <w:sz w:val="24"/>
          <w:szCs w:val="24"/>
        </w:rPr>
        <w:t>,</w:t>
      </w:r>
      <w:r w:rsidRPr="002D0F03">
        <w:rPr>
          <w:rFonts w:ascii="Times New Roman" w:hAnsi="Times New Roman"/>
          <w:sz w:val="24"/>
          <w:szCs w:val="24"/>
        </w:rPr>
        <w:t xml:space="preserve"> если при рассмотрении дела по существу имеется вероятность, что свидетель сознательно дал ложные показания, то председательствующий его показания может занести в протокол и после произведённого оглашения повелеть свидетелю подписать их. Он также вправе заключить </w:t>
      </w:r>
      <w:r w:rsidRPr="002D0F03">
        <w:rPr>
          <w:rFonts w:ascii="Times New Roman" w:hAnsi="Times New Roman"/>
          <w:i/>
          <w:sz w:val="24"/>
          <w:szCs w:val="24"/>
        </w:rPr>
        <w:t>под стражу свидетеля</w:t>
      </w:r>
      <w:r w:rsidRPr="002D0F03">
        <w:rPr>
          <w:rFonts w:ascii="Times New Roman" w:hAnsi="Times New Roman"/>
          <w:sz w:val="24"/>
          <w:szCs w:val="24"/>
        </w:rPr>
        <w:t xml:space="preserve"> и препроводить его к следственному судье. Данная </w:t>
      </w:r>
      <w:r w:rsidRPr="002D0F03">
        <w:rPr>
          <w:rFonts w:ascii="Times New Roman" w:hAnsi="Times New Roman"/>
          <w:sz w:val="24"/>
          <w:szCs w:val="24"/>
        </w:rPr>
        <w:lastRenderedPageBreak/>
        <w:t>норма восходит к УПК ФРГ, который, в отличие от российского кодекса, допускает з</w:t>
      </w:r>
      <w:r w:rsidRPr="002D0F03">
        <w:rPr>
          <w:rFonts w:ascii="Times New Roman" w:hAnsi="Times New Roman"/>
          <w:sz w:val="24"/>
          <w:szCs w:val="24"/>
        </w:rPr>
        <w:t>а</w:t>
      </w:r>
      <w:r w:rsidRPr="002D0F03">
        <w:rPr>
          <w:rFonts w:ascii="Times New Roman" w:hAnsi="Times New Roman"/>
          <w:sz w:val="24"/>
          <w:szCs w:val="24"/>
        </w:rPr>
        <w:t>ключение под стражу свидетеля</w:t>
      </w:r>
      <w:r w:rsidRPr="002D0F03">
        <w:rPr>
          <w:rStyle w:val="a5"/>
          <w:rFonts w:ascii="Times New Roman" w:hAnsi="Times New Roman"/>
          <w:sz w:val="24"/>
          <w:szCs w:val="24"/>
        </w:rPr>
        <w:footnoteReference w:id="2"/>
      </w:r>
      <w:r w:rsidRPr="002D0F03">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ab/>
      </w:r>
      <w:r w:rsidRPr="002D0F03">
        <w:rPr>
          <w:rFonts w:ascii="Times New Roman" w:hAnsi="Times New Roman"/>
          <w:b/>
          <w:i/>
          <w:sz w:val="24"/>
          <w:szCs w:val="24"/>
        </w:rPr>
        <w:t>Мгновенное назначение наказания за новое преступление</w:t>
      </w:r>
      <w:r w:rsidR="00717FBA">
        <w:rPr>
          <w:rFonts w:ascii="Times New Roman" w:hAnsi="Times New Roman"/>
          <w:sz w:val="24"/>
          <w:szCs w:val="24"/>
        </w:rPr>
        <w:t xml:space="preserve"> не менее интересно в компаративном отношении</w:t>
      </w:r>
      <w:r w:rsidRPr="002D0F03">
        <w:rPr>
          <w:rFonts w:ascii="Times New Roman" w:hAnsi="Times New Roman"/>
          <w:sz w:val="24"/>
          <w:szCs w:val="24"/>
        </w:rPr>
        <w:t xml:space="preserve">. </w:t>
      </w:r>
      <w:proofErr w:type="gramStart"/>
      <w:r w:rsidRPr="002D0F03">
        <w:rPr>
          <w:rFonts w:ascii="Times New Roman" w:hAnsi="Times New Roman"/>
          <w:sz w:val="24"/>
          <w:szCs w:val="24"/>
        </w:rPr>
        <w:t>Согласно § 218, если при рассмотрении дела по существу в зале заседания совершается другое уголовно наказуемое деяние, и при этом виновное л</w:t>
      </w:r>
      <w:r w:rsidRPr="002D0F03">
        <w:rPr>
          <w:rFonts w:ascii="Times New Roman" w:hAnsi="Times New Roman"/>
          <w:sz w:val="24"/>
          <w:szCs w:val="24"/>
        </w:rPr>
        <w:t>и</w:t>
      </w:r>
      <w:r w:rsidRPr="002D0F03">
        <w:rPr>
          <w:rFonts w:ascii="Times New Roman" w:hAnsi="Times New Roman"/>
          <w:sz w:val="24"/>
          <w:szCs w:val="24"/>
        </w:rPr>
        <w:t>цо застигнуто по горячим следам, оно может быть осуждено за деяние после перерыва в рассмотрении дела по существу или при его завершении по ходатайству уполномоченного на это обвинителя и после допроса обвиняемого.</w:t>
      </w:r>
      <w:proofErr w:type="gramEnd"/>
      <w:r w:rsidRPr="002D0F03">
        <w:rPr>
          <w:rFonts w:ascii="Times New Roman" w:hAnsi="Times New Roman"/>
          <w:sz w:val="24"/>
          <w:szCs w:val="24"/>
        </w:rPr>
        <w:t xml:space="preserve"> Таким образом, в данной норме можно усмотреть проявление </w:t>
      </w:r>
      <w:r w:rsidRPr="002D0F03">
        <w:rPr>
          <w:rFonts w:ascii="Times New Roman" w:hAnsi="Times New Roman"/>
          <w:i/>
          <w:sz w:val="24"/>
          <w:szCs w:val="24"/>
        </w:rPr>
        <w:t>принципа разумных сроков судебного разбирательства</w:t>
      </w:r>
      <w:r w:rsidRPr="002D0F03">
        <w:rPr>
          <w:rFonts w:ascii="Times New Roman" w:hAnsi="Times New Roman"/>
          <w:sz w:val="24"/>
          <w:szCs w:val="24"/>
        </w:rPr>
        <w:t xml:space="preserve">, а также </w:t>
      </w:r>
      <w:r w:rsidRPr="002D0F03">
        <w:rPr>
          <w:rFonts w:ascii="Times New Roman" w:hAnsi="Times New Roman"/>
          <w:i/>
          <w:sz w:val="24"/>
          <w:szCs w:val="24"/>
        </w:rPr>
        <w:t>начало непосредственности</w:t>
      </w:r>
      <w:r w:rsidRPr="002D0F03">
        <w:rPr>
          <w:rFonts w:ascii="Times New Roman" w:hAnsi="Times New Roman"/>
          <w:sz w:val="24"/>
          <w:szCs w:val="24"/>
        </w:rPr>
        <w:t>: судья увидел преступление и сразу же назначил наказание за его совершение. В компаративном аспекте такой подход встречается достаточно редко, поскольку возникает вопрос об эффективной предварительно</w:t>
      </w:r>
      <w:r w:rsidR="00C04316" w:rsidRPr="002D0F03">
        <w:rPr>
          <w:rFonts w:ascii="Times New Roman" w:hAnsi="Times New Roman"/>
          <w:sz w:val="24"/>
          <w:szCs w:val="24"/>
        </w:rPr>
        <w:t>й</w:t>
      </w:r>
      <w:r w:rsidRPr="002D0F03">
        <w:rPr>
          <w:rFonts w:ascii="Times New Roman" w:hAnsi="Times New Roman"/>
          <w:sz w:val="24"/>
          <w:szCs w:val="24"/>
        </w:rPr>
        <w:t xml:space="preserve"> реализации стороной з</w:t>
      </w:r>
      <w:r w:rsidRPr="002D0F03">
        <w:rPr>
          <w:rFonts w:ascii="Times New Roman" w:hAnsi="Times New Roman"/>
          <w:sz w:val="24"/>
          <w:szCs w:val="24"/>
        </w:rPr>
        <w:t>а</w:t>
      </w:r>
      <w:r w:rsidRPr="002D0F03">
        <w:rPr>
          <w:rFonts w:ascii="Times New Roman" w:hAnsi="Times New Roman"/>
          <w:sz w:val="24"/>
          <w:szCs w:val="24"/>
        </w:rPr>
        <w:t xml:space="preserve">щиты её процессуальных прав.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b/>
          <w:bCs/>
          <w:i/>
          <w:sz w:val="24"/>
          <w:szCs w:val="24"/>
        </w:rPr>
        <w:tab/>
        <w:t>Пределы</w:t>
      </w:r>
      <w:r w:rsidRPr="002D0F03">
        <w:rPr>
          <w:rFonts w:ascii="Times New Roman" w:hAnsi="Times New Roman"/>
          <w:bCs/>
          <w:sz w:val="24"/>
          <w:szCs w:val="24"/>
        </w:rPr>
        <w:t xml:space="preserve"> </w:t>
      </w:r>
      <w:r w:rsidRPr="002D0F03">
        <w:rPr>
          <w:rFonts w:ascii="Times New Roman" w:hAnsi="Times New Roman"/>
          <w:b/>
          <w:bCs/>
          <w:i/>
          <w:sz w:val="24"/>
          <w:szCs w:val="24"/>
        </w:rPr>
        <w:t>судебного разбирательства</w:t>
      </w:r>
      <w:r w:rsidRPr="002D0F03">
        <w:rPr>
          <w:rFonts w:ascii="Times New Roman" w:hAnsi="Times New Roman"/>
          <w:bCs/>
          <w:sz w:val="24"/>
          <w:szCs w:val="24"/>
        </w:rPr>
        <w:t>. При постановлении приговора в отношении обвиняемого лица (</w:t>
      </w:r>
      <w:r w:rsidRPr="002D0F03">
        <w:rPr>
          <w:rFonts w:ascii="Times New Roman" w:hAnsi="Times New Roman"/>
          <w:bCs/>
          <w:i/>
          <w:sz w:val="24"/>
          <w:szCs w:val="24"/>
          <w:lang w:val="en-US"/>
        </w:rPr>
        <w:t>in</w:t>
      </w:r>
      <w:r w:rsidRPr="002D0F03">
        <w:rPr>
          <w:rFonts w:ascii="Times New Roman" w:hAnsi="Times New Roman"/>
          <w:bCs/>
          <w:i/>
          <w:sz w:val="24"/>
          <w:szCs w:val="24"/>
        </w:rPr>
        <w:t xml:space="preserve"> </w:t>
      </w:r>
      <w:r w:rsidRPr="002D0F03">
        <w:rPr>
          <w:rFonts w:ascii="Times New Roman" w:hAnsi="Times New Roman"/>
          <w:bCs/>
          <w:i/>
          <w:sz w:val="24"/>
          <w:szCs w:val="24"/>
          <w:lang w:val="en-US"/>
        </w:rPr>
        <w:t>personam</w:t>
      </w:r>
      <w:r w:rsidRPr="002D0F03">
        <w:rPr>
          <w:rFonts w:ascii="Times New Roman" w:hAnsi="Times New Roman"/>
          <w:bCs/>
          <w:sz w:val="24"/>
          <w:szCs w:val="24"/>
        </w:rPr>
        <w:t>) суд не связан позицией государственного обвинителя о</w:t>
      </w:r>
      <w:r w:rsidRPr="002D0F03">
        <w:rPr>
          <w:rFonts w:ascii="Times New Roman" w:hAnsi="Times New Roman"/>
          <w:bCs/>
          <w:sz w:val="24"/>
          <w:szCs w:val="24"/>
        </w:rPr>
        <w:t>т</w:t>
      </w:r>
      <w:r w:rsidRPr="002D0F03">
        <w:rPr>
          <w:rFonts w:ascii="Times New Roman" w:hAnsi="Times New Roman"/>
          <w:bCs/>
          <w:sz w:val="24"/>
          <w:szCs w:val="24"/>
        </w:rPr>
        <w:t xml:space="preserve">носительно квалификации </w:t>
      </w:r>
      <w:r w:rsidR="00A00D9E">
        <w:rPr>
          <w:rFonts w:ascii="Times New Roman" w:hAnsi="Times New Roman"/>
          <w:bCs/>
          <w:sz w:val="24"/>
          <w:szCs w:val="24"/>
        </w:rPr>
        <w:t>преступления</w:t>
      </w:r>
      <w:r w:rsidRPr="002D0F03">
        <w:rPr>
          <w:rFonts w:ascii="Times New Roman" w:hAnsi="Times New Roman"/>
          <w:bCs/>
          <w:sz w:val="24"/>
          <w:szCs w:val="24"/>
        </w:rPr>
        <w:t xml:space="preserve">. </w:t>
      </w:r>
      <w:proofErr w:type="gramStart"/>
      <w:r w:rsidRPr="002D0F03">
        <w:rPr>
          <w:rFonts w:ascii="Times New Roman" w:hAnsi="Times New Roman"/>
          <w:bCs/>
          <w:sz w:val="24"/>
          <w:szCs w:val="24"/>
        </w:rPr>
        <w:t>Согласно § 209, е</w:t>
      </w:r>
      <w:r w:rsidRPr="002D0F03">
        <w:rPr>
          <w:rFonts w:ascii="Times New Roman" w:hAnsi="Times New Roman"/>
          <w:sz w:val="24"/>
          <w:szCs w:val="24"/>
        </w:rPr>
        <w:t>сли суд признает, что лежащие в основе обвинения факты сами по себе или в сочетании с обстоятельствами, исследова</w:t>
      </w:r>
      <w:r w:rsidRPr="002D0F03">
        <w:rPr>
          <w:rFonts w:ascii="Times New Roman" w:hAnsi="Times New Roman"/>
          <w:sz w:val="24"/>
          <w:szCs w:val="24"/>
        </w:rPr>
        <w:t>н</w:t>
      </w:r>
      <w:r w:rsidRPr="002D0F03">
        <w:rPr>
          <w:rFonts w:ascii="Times New Roman" w:hAnsi="Times New Roman"/>
          <w:sz w:val="24"/>
          <w:szCs w:val="24"/>
        </w:rPr>
        <w:t>ными при рассмотрении дела по существу, обосновывают наличие другого уголовно нак</w:t>
      </w:r>
      <w:r w:rsidRPr="002D0F03">
        <w:rPr>
          <w:rFonts w:ascii="Times New Roman" w:hAnsi="Times New Roman"/>
          <w:sz w:val="24"/>
          <w:szCs w:val="24"/>
        </w:rPr>
        <w:t>а</w:t>
      </w:r>
      <w:r w:rsidRPr="002D0F03">
        <w:rPr>
          <w:rFonts w:ascii="Times New Roman" w:hAnsi="Times New Roman"/>
          <w:sz w:val="24"/>
          <w:szCs w:val="24"/>
        </w:rPr>
        <w:t>зуемого деяния, нежели указанного в обвинительном заключении, то он после заслушив</w:t>
      </w:r>
      <w:r w:rsidRPr="002D0F03">
        <w:rPr>
          <w:rFonts w:ascii="Times New Roman" w:hAnsi="Times New Roman"/>
          <w:sz w:val="24"/>
          <w:szCs w:val="24"/>
        </w:rPr>
        <w:t>а</w:t>
      </w:r>
      <w:r w:rsidRPr="002D0F03">
        <w:rPr>
          <w:rFonts w:ascii="Times New Roman" w:hAnsi="Times New Roman"/>
          <w:sz w:val="24"/>
          <w:szCs w:val="24"/>
        </w:rPr>
        <w:t xml:space="preserve">ния сторон по данному вопросу или разрешения возможного ходатайства о перенесении разбирательства, постановляет приговор в соответствии </w:t>
      </w:r>
      <w:r w:rsidR="00A00D9E">
        <w:rPr>
          <w:rFonts w:ascii="Times New Roman" w:hAnsi="Times New Roman"/>
          <w:sz w:val="24"/>
          <w:szCs w:val="24"/>
        </w:rPr>
        <w:t>со своим</w:t>
      </w:r>
      <w:r w:rsidRPr="002D0F03">
        <w:rPr>
          <w:rFonts w:ascii="Times New Roman" w:hAnsi="Times New Roman"/>
          <w:sz w:val="24"/>
          <w:szCs w:val="24"/>
        </w:rPr>
        <w:t xml:space="preserve"> правовым убеждением, не</w:t>
      </w:r>
      <w:proofErr w:type="gramEnd"/>
      <w:r w:rsidRPr="002D0F03">
        <w:rPr>
          <w:rFonts w:ascii="Times New Roman" w:hAnsi="Times New Roman"/>
          <w:sz w:val="24"/>
          <w:szCs w:val="24"/>
        </w:rPr>
        <w:t xml:space="preserve"> будучи связанным описанием деяния, содержащимся в обвинительном заключении. При этом</w:t>
      </w:r>
      <w:proofErr w:type="gramStart"/>
      <w:r w:rsidRPr="002D0F03">
        <w:rPr>
          <w:rFonts w:ascii="Times New Roman" w:hAnsi="Times New Roman"/>
          <w:sz w:val="24"/>
          <w:szCs w:val="24"/>
        </w:rPr>
        <w:t>,</w:t>
      </w:r>
      <w:proofErr w:type="gramEnd"/>
      <w:r w:rsidRPr="002D0F03">
        <w:rPr>
          <w:rFonts w:ascii="Times New Roman" w:hAnsi="Times New Roman"/>
          <w:sz w:val="24"/>
          <w:szCs w:val="24"/>
        </w:rPr>
        <w:t xml:space="preserve"> согласно § 213, состав суда связан ходатайством обвинителя лишь в такой мере, что он не может подсудимого признать виновным в деянии, в отношении которого обв</w:t>
      </w:r>
      <w:r w:rsidRPr="002D0F03">
        <w:rPr>
          <w:rFonts w:ascii="Times New Roman" w:hAnsi="Times New Roman"/>
          <w:sz w:val="24"/>
          <w:szCs w:val="24"/>
        </w:rPr>
        <w:t>и</w:t>
      </w:r>
      <w:r w:rsidRPr="002D0F03">
        <w:rPr>
          <w:rFonts w:ascii="Times New Roman" w:hAnsi="Times New Roman"/>
          <w:sz w:val="24"/>
          <w:szCs w:val="24"/>
        </w:rPr>
        <w:t xml:space="preserve">нение не направлено.     </w:t>
      </w:r>
    </w:p>
    <w:p w:rsidR="005A3CED" w:rsidRPr="002D0F03" w:rsidRDefault="005A3CED" w:rsidP="005A3CED">
      <w:pPr>
        <w:autoSpaceDE w:val="0"/>
        <w:autoSpaceDN w:val="0"/>
        <w:adjustRightInd w:val="0"/>
        <w:spacing w:after="0" w:line="360" w:lineRule="auto"/>
        <w:jc w:val="both"/>
        <w:rPr>
          <w:rFonts w:ascii="Times New Roman" w:hAnsi="Times New Roman"/>
          <w:bCs/>
          <w:sz w:val="24"/>
          <w:szCs w:val="24"/>
        </w:rPr>
      </w:pPr>
      <w:r w:rsidRPr="002D0F03">
        <w:rPr>
          <w:rFonts w:ascii="Times New Roman" w:hAnsi="Times New Roman"/>
          <w:sz w:val="24"/>
          <w:szCs w:val="24"/>
        </w:rPr>
        <w:tab/>
        <w:t>Таким образом, мы видим, что суд первой инстанции при постановлении приговора связан лишь кругом фактов, положенных в основу обвинения (</w:t>
      </w:r>
      <w:r w:rsidRPr="002D0F03">
        <w:rPr>
          <w:rFonts w:ascii="Times New Roman" w:hAnsi="Times New Roman"/>
          <w:i/>
          <w:sz w:val="24"/>
          <w:szCs w:val="24"/>
          <w:lang w:val="en-US"/>
        </w:rPr>
        <w:t>in</w:t>
      </w:r>
      <w:r w:rsidRPr="002D0F03">
        <w:rPr>
          <w:rFonts w:ascii="Times New Roman" w:hAnsi="Times New Roman"/>
          <w:i/>
          <w:sz w:val="24"/>
          <w:szCs w:val="24"/>
        </w:rPr>
        <w:t xml:space="preserve"> </w:t>
      </w:r>
      <w:r w:rsidRPr="002D0F03">
        <w:rPr>
          <w:rFonts w:ascii="Times New Roman" w:hAnsi="Times New Roman"/>
          <w:i/>
          <w:sz w:val="24"/>
          <w:szCs w:val="24"/>
          <w:lang w:val="en-US"/>
        </w:rPr>
        <w:t>rem</w:t>
      </w:r>
      <w:r w:rsidRPr="002D0F03">
        <w:rPr>
          <w:rFonts w:ascii="Times New Roman" w:hAnsi="Times New Roman"/>
          <w:sz w:val="24"/>
          <w:szCs w:val="24"/>
        </w:rPr>
        <w:t xml:space="preserve">), но не их правовой оценкой, в чём находит своё проявление принцип независимости судей. </w:t>
      </w:r>
      <w:r w:rsidR="00A00D9E">
        <w:rPr>
          <w:rFonts w:ascii="Times New Roman" w:hAnsi="Times New Roman"/>
          <w:sz w:val="24"/>
          <w:szCs w:val="24"/>
        </w:rPr>
        <w:t>Близкая по с</w:t>
      </w:r>
      <w:r w:rsidR="00A00D9E">
        <w:rPr>
          <w:rFonts w:ascii="Times New Roman" w:hAnsi="Times New Roman"/>
          <w:sz w:val="24"/>
          <w:szCs w:val="24"/>
        </w:rPr>
        <w:t>о</w:t>
      </w:r>
      <w:r w:rsidR="00A00D9E">
        <w:rPr>
          <w:rFonts w:ascii="Times New Roman" w:hAnsi="Times New Roman"/>
          <w:sz w:val="24"/>
          <w:szCs w:val="24"/>
        </w:rPr>
        <w:t>держанию норма имеется в УПК Франции 1958 года.</w:t>
      </w:r>
      <w:r w:rsidRPr="002D0F03">
        <w:rPr>
          <w:rFonts w:ascii="Times New Roman" w:hAnsi="Times New Roman"/>
          <w:sz w:val="24"/>
          <w:szCs w:val="24"/>
        </w:rPr>
        <w:t xml:space="preserve">   </w:t>
      </w:r>
    </w:p>
    <w:p w:rsidR="00A426BF" w:rsidRPr="002D0F03" w:rsidRDefault="00A426BF" w:rsidP="005A3CED">
      <w:pPr>
        <w:spacing w:after="0" w:line="360" w:lineRule="auto"/>
        <w:jc w:val="both"/>
        <w:rPr>
          <w:rFonts w:ascii="Times New Roman" w:hAnsi="Times New Roman"/>
          <w:sz w:val="24"/>
          <w:szCs w:val="24"/>
        </w:rPr>
      </w:pPr>
    </w:p>
    <w:p w:rsidR="005A3CED" w:rsidRPr="002D0F03" w:rsidRDefault="005A3CED" w:rsidP="008A76AF">
      <w:pPr>
        <w:spacing w:line="240" w:lineRule="auto"/>
        <w:jc w:val="center"/>
        <w:rPr>
          <w:rFonts w:ascii="Times New Roman" w:hAnsi="Times New Roman"/>
          <w:b/>
          <w:i/>
          <w:sz w:val="24"/>
          <w:szCs w:val="24"/>
        </w:rPr>
      </w:pPr>
      <w:r w:rsidRPr="002D0F03">
        <w:rPr>
          <w:rFonts w:ascii="Times New Roman" w:hAnsi="Times New Roman"/>
          <w:b/>
          <w:i/>
          <w:sz w:val="24"/>
          <w:szCs w:val="24"/>
          <w:lang w:val="en-US"/>
        </w:rPr>
        <w:t>IV</w:t>
      </w:r>
      <w:r w:rsidRPr="002D0F03">
        <w:rPr>
          <w:rFonts w:ascii="Times New Roman" w:hAnsi="Times New Roman"/>
          <w:b/>
          <w:i/>
          <w:sz w:val="24"/>
          <w:szCs w:val="24"/>
        </w:rPr>
        <w:t>. Структура ординарного судебного разбирательства</w:t>
      </w:r>
    </w:p>
    <w:p w:rsidR="005A3CED" w:rsidRPr="002D0F03" w:rsidRDefault="005A3CED" w:rsidP="005A3CED">
      <w:pPr>
        <w:spacing w:after="0" w:line="360" w:lineRule="auto"/>
        <w:jc w:val="both"/>
        <w:rPr>
          <w:rFonts w:ascii="Times New Roman" w:hAnsi="Times New Roman"/>
          <w:sz w:val="24"/>
          <w:szCs w:val="24"/>
        </w:rPr>
      </w:pPr>
      <w:r w:rsidRPr="002D0F03">
        <w:rPr>
          <w:rFonts w:ascii="Times New Roman" w:hAnsi="Times New Roman"/>
          <w:sz w:val="24"/>
          <w:szCs w:val="24"/>
        </w:rPr>
        <w:lastRenderedPageBreak/>
        <w:tab/>
        <w:t>УПК Лихтенштейна придерживается романо-германского подхода, предполага</w:t>
      </w:r>
      <w:r w:rsidRPr="002D0F03">
        <w:rPr>
          <w:rFonts w:ascii="Times New Roman" w:hAnsi="Times New Roman"/>
          <w:sz w:val="24"/>
          <w:szCs w:val="24"/>
        </w:rPr>
        <w:t>ю</w:t>
      </w:r>
      <w:r w:rsidRPr="002D0F03">
        <w:rPr>
          <w:rFonts w:ascii="Times New Roman" w:hAnsi="Times New Roman"/>
          <w:sz w:val="24"/>
          <w:szCs w:val="24"/>
        </w:rPr>
        <w:t>щего последовательное разграничение этапов ординарного судебного разбирательства.</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ab/>
      </w:r>
      <w:r w:rsidRPr="002D0F03">
        <w:rPr>
          <w:rFonts w:ascii="Times New Roman" w:hAnsi="Times New Roman"/>
          <w:b/>
          <w:i/>
          <w:sz w:val="24"/>
          <w:szCs w:val="24"/>
        </w:rPr>
        <w:t>Подготовительная часть судебного заседания</w:t>
      </w:r>
      <w:r w:rsidRPr="002D0F03">
        <w:rPr>
          <w:rFonts w:ascii="Times New Roman" w:hAnsi="Times New Roman"/>
          <w:sz w:val="24"/>
          <w:szCs w:val="24"/>
        </w:rPr>
        <w:t>. Согласно § 187, рассмотрение д</w:t>
      </w:r>
      <w:r w:rsidRPr="002D0F03">
        <w:rPr>
          <w:rFonts w:ascii="Times New Roman" w:hAnsi="Times New Roman"/>
          <w:sz w:val="24"/>
          <w:szCs w:val="24"/>
        </w:rPr>
        <w:t>е</w:t>
      </w:r>
      <w:r w:rsidRPr="002D0F03">
        <w:rPr>
          <w:rFonts w:ascii="Times New Roman" w:hAnsi="Times New Roman"/>
          <w:sz w:val="24"/>
          <w:szCs w:val="24"/>
        </w:rPr>
        <w:t>ла по существу начинается с объявления о том, какое дело подлежит рассмотрению. О</w:t>
      </w:r>
      <w:r w:rsidRPr="002D0F03">
        <w:rPr>
          <w:rFonts w:ascii="Times New Roman" w:hAnsi="Times New Roman"/>
          <w:sz w:val="24"/>
          <w:szCs w:val="24"/>
        </w:rPr>
        <w:t>б</w:t>
      </w:r>
      <w:r w:rsidRPr="002D0F03">
        <w:rPr>
          <w:rFonts w:ascii="Times New Roman" w:hAnsi="Times New Roman"/>
          <w:sz w:val="24"/>
          <w:szCs w:val="24"/>
        </w:rPr>
        <w:t xml:space="preserve">виняемый </w:t>
      </w:r>
      <w:proofErr w:type="gramStart"/>
      <w:r w:rsidRPr="002D0F03">
        <w:rPr>
          <w:rFonts w:ascii="Times New Roman" w:hAnsi="Times New Roman"/>
          <w:sz w:val="24"/>
          <w:szCs w:val="24"/>
        </w:rPr>
        <w:t>появляется</w:t>
      </w:r>
      <w:proofErr w:type="gramEnd"/>
      <w:r w:rsidRPr="002D0F03">
        <w:rPr>
          <w:rFonts w:ascii="Times New Roman" w:hAnsi="Times New Roman"/>
          <w:sz w:val="24"/>
          <w:szCs w:val="24"/>
        </w:rPr>
        <w:t xml:space="preserve"> не будучи связанным (</w:t>
      </w:r>
      <w:proofErr w:type="spellStart"/>
      <w:r w:rsidRPr="002D0F03">
        <w:rPr>
          <w:rFonts w:ascii="Times New Roman" w:hAnsi="Times New Roman"/>
          <w:i/>
          <w:sz w:val="24"/>
          <w:szCs w:val="24"/>
          <w:lang w:val="en-US"/>
        </w:rPr>
        <w:t>ungefesselt</w:t>
      </w:r>
      <w:proofErr w:type="spellEnd"/>
      <w:r w:rsidRPr="002D0F03">
        <w:rPr>
          <w:rFonts w:ascii="Times New Roman" w:hAnsi="Times New Roman"/>
          <w:sz w:val="24"/>
          <w:szCs w:val="24"/>
        </w:rPr>
        <w:t xml:space="preserve">), если это не может представлять опасности, однако если данный участник находится в заключении, то он появляется </w:t>
      </w:r>
      <w:r w:rsidRPr="002D0F03">
        <w:rPr>
          <w:rFonts w:ascii="Times New Roman" w:hAnsi="Times New Roman"/>
          <w:i/>
          <w:sz w:val="24"/>
          <w:szCs w:val="24"/>
        </w:rPr>
        <w:t>под полицейским наблюдением</w:t>
      </w:r>
      <w:r w:rsidRPr="002D0F03">
        <w:rPr>
          <w:rFonts w:ascii="Times New Roman" w:hAnsi="Times New Roman"/>
          <w:sz w:val="24"/>
          <w:szCs w:val="24"/>
        </w:rPr>
        <w:t xml:space="preserve"> (согласно ч. 2 § 180 УПК 1913 года, </w:t>
      </w:r>
      <w:r w:rsidRPr="002D0F03">
        <w:rPr>
          <w:rFonts w:ascii="Times New Roman" w:hAnsi="Times New Roman"/>
          <w:i/>
          <w:sz w:val="24"/>
          <w:szCs w:val="24"/>
        </w:rPr>
        <w:t>в сопровождении судебн</w:t>
      </w:r>
      <w:r w:rsidRPr="002D0F03">
        <w:rPr>
          <w:rFonts w:ascii="Times New Roman" w:hAnsi="Times New Roman"/>
          <w:i/>
          <w:sz w:val="24"/>
          <w:szCs w:val="24"/>
        </w:rPr>
        <w:t>о</w:t>
      </w:r>
      <w:r w:rsidRPr="002D0F03">
        <w:rPr>
          <w:rFonts w:ascii="Times New Roman" w:hAnsi="Times New Roman"/>
          <w:i/>
          <w:sz w:val="24"/>
          <w:szCs w:val="24"/>
        </w:rPr>
        <w:t>го служащего</w:t>
      </w:r>
      <w:r w:rsidRPr="002D0F03">
        <w:rPr>
          <w:rFonts w:ascii="Times New Roman" w:hAnsi="Times New Roman"/>
          <w:sz w:val="24"/>
          <w:szCs w:val="24"/>
        </w:rPr>
        <w:t xml:space="preserve">). После открытия рассмотрения дела по существу председательствующий должен задать присутствующим вопрос, желают ли они заявить отводы. После этого он опрашивает подсудимого о ФИО, дате рождения, принадлежности к общине, </w:t>
      </w:r>
      <w:r w:rsidRPr="00A00D9E">
        <w:rPr>
          <w:rFonts w:ascii="Times New Roman" w:hAnsi="Times New Roman"/>
          <w:i/>
          <w:sz w:val="24"/>
          <w:szCs w:val="24"/>
        </w:rPr>
        <w:t>религии</w:t>
      </w:r>
      <w:r w:rsidRPr="002D0F03">
        <w:rPr>
          <w:rFonts w:ascii="Times New Roman" w:hAnsi="Times New Roman"/>
          <w:sz w:val="24"/>
          <w:szCs w:val="24"/>
        </w:rPr>
        <w:t>, с</w:t>
      </w:r>
      <w:r w:rsidRPr="002D0F03">
        <w:rPr>
          <w:rFonts w:ascii="Times New Roman" w:hAnsi="Times New Roman"/>
          <w:sz w:val="24"/>
          <w:szCs w:val="24"/>
        </w:rPr>
        <w:t>о</w:t>
      </w:r>
      <w:r w:rsidRPr="002D0F03">
        <w:rPr>
          <w:rFonts w:ascii="Times New Roman" w:hAnsi="Times New Roman"/>
          <w:sz w:val="24"/>
          <w:szCs w:val="24"/>
        </w:rPr>
        <w:t xml:space="preserve">циальном статусе, профессии или занятии, о месте жительства и призывает его </w:t>
      </w:r>
      <w:r w:rsidRPr="00A00D9E">
        <w:rPr>
          <w:rFonts w:ascii="Times New Roman" w:hAnsi="Times New Roman"/>
          <w:i/>
          <w:sz w:val="24"/>
          <w:szCs w:val="24"/>
        </w:rPr>
        <w:t>обратить внимание на последующее производство</w:t>
      </w:r>
      <w:r w:rsidRPr="002D0F03">
        <w:rPr>
          <w:rFonts w:ascii="Times New Roman" w:hAnsi="Times New Roman"/>
          <w:b/>
          <w:i/>
          <w:sz w:val="24"/>
          <w:szCs w:val="24"/>
        </w:rPr>
        <w:t xml:space="preserve"> </w:t>
      </w:r>
      <w:r w:rsidRPr="002D0F03">
        <w:rPr>
          <w:rFonts w:ascii="Times New Roman" w:hAnsi="Times New Roman"/>
          <w:sz w:val="24"/>
          <w:szCs w:val="24"/>
        </w:rPr>
        <w:t xml:space="preserve">(§ 189). </w:t>
      </w:r>
    </w:p>
    <w:p w:rsidR="005A3CED" w:rsidRPr="002D0F03" w:rsidRDefault="005A3CED" w:rsidP="005A3CED">
      <w:pPr>
        <w:spacing w:after="0" w:line="360" w:lineRule="auto"/>
        <w:jc w:val="both"/>
        <w:rPr>
          <w:rFonts w:ascii="Times New Roman" w:hAnsi="Times New Roman"/>
          <w:sz w:val="24"/>
          <w:szCs w:val="24"/>
        </w:rPr>
      </w:pPr>
      <w:r w:rsidRPr="002D0F03">
        <w:rPr>
          <w:rFonts w:ascii="Times New Roman" w:hAnsi="Times New Roman"/>
          <w:sz w:val="24"/>
          <w:szCs w:val="24"/>
        </w:rPr>
        <w:tab/>
        <w:t xml:space="preserve">Важнейшая </w:t>
      </w:r>
      <w:r w:rsidR="00A00D9E">
        <w:rPr>
          <w:rFonts w:ascii="Times New Roman" w:hAnsi="Times New Roman"/>
          <w:sz w:val="24"/>
          <w:szCs w:val="24"/>
        </w:rPr>
        <w:t>компаративная особенность</w:t>
      </w:r>
      <w:r w:rsidRPr="002D0F03">
        <w:rPr>
          <w:rFonts w:ascii="Times New Roman" w:hAnsi="Times New Roman"/>
          <w:sz w:val="24"/>
          <w:szCs w:val="24"/>
        </w:rPr>
        <w:t xml:space="preserve">: </w:t>
      </w:r>
      <w:r w:rsidRPr="002D0F03">
        <w:rPr>
          <w:rFonts w:ascii="Times New Roman" w:hAnsi="Times New Roman"/>
          <w:b/>
          <w:i/>
          <w:sz w:val="24"/>
          <w:szCs w:val="24"/>
        </w:rPr>
        <w:t>председательствующий самостоятел</w:t>
      </w:r>
      <w:r w:rsidRPr="002D0F03">
        <w:rPr>
          <w:rFonts w:ascii="Times New Roman" w:hAnsi="Times New Roman"/>
          <w:b/>
          <w:i/>
          <w:sz w:val="24"/>
          <w:szCs w:val="24"/>
        </w:rPr>
        <w:t>ь</w:t>
      </w:r>
      <w:r w:rsidRPr="002D0F03">
        <w:rPr>
          <w:rFonts w:ascii="Times New Roman" w:hAnsi="Times New Roman"/>
          <w:b/>
          <w:i/>
          <w:sz w:val="24"/>
          <w:szCs w:val="24"/>
        </w:rPr>
        <w:t>но зачитывает обвинительное заключение</w:t>
      </w:r>
      <w:r w:rsidRPr="002D0F03">
        <w:rPr>
          <w:rFonts w:ascii="Times New Roman" w:hAnsi="Times New Roman"/>
          <w:sz w:val="24"/>
          <w:szCs w:val="24"/>
        </w:rPr>
        <w:t xml:space="preserve"> под угрозой недействительности рассмотр</w:t>
      </w:r>
      <w:r w:rsidRPr="002D0F03">
        <w:rPr>
          <w:rFonts w:ascii="Times New Roman" w:hAnsi="Times New Roman"/>
          <w:sz w:val="24"/>
          <w:szCs w:val="24"/>
        </w:rPr>
        <w:t>е</w:t>
      </w:r>
      <w:r w:rsidRPr="002D0F03">
        <w:rPr>
          <w:rFonts w:ascii="Times New Roman" w:hAnsi="Times New Roman"/>
          <w:sz w:val="24"/>
          <w:szCs w:val="24"/>
        </w:rPr>
        <w:t xml:space="preserve">ния дела по существу (§ 192). Таким образом, </w:t>
      </w:r>
      <w:r w:rsidRPr="002D0F03">
        <w:rPr>
          <w:rFonts w:ascii="Times New Roman" w:hAnsi="Times New Roman"/>
          <w:i/>
          <w:sz w:val="24"/>
          <w:szCs w:val="24"/>
        </w:rPr>
        <w:t>не обвинитель</w:t>
      </w:r>
      <w:r w:rsidRPr="002D0F03">
        <w:rPr>
          <w:rFonts w:ascii="Times New Roman" w:hAnsi="Times New Roman"/>
          <w:sz w:val="24"/>
          <w:szCs w:val="24"/>
        </w:rPr>
        <w:t xml:space="preserve">, а именно </w:t>
      </w:r>
      <w:r w:rsidRPr="002D0F03">
        <w:rPr>
          <w:rFonts w:ascii="Times New Roman" w:hAnsi="Times New Roman"/>
          <w:i/>
          <w:sz w:val="24"/>
          <w:szCs w:val="24"/>
        </w:rPr>
        <w:t>судья</w:t>
      </w:r>
      <w:r w:rsidRPr="002D0F03">
        <w:rPr>
          <w:rFonts w:ascii="Times New Roman" w:hAnsi="Times New Roman"/>
          <w:sz w:val="24"/>
          <w:szCs w:val="24"/>
        </w:rPr>
        <w:t xml:space="preserve"> оглашает данный процессуальный документ. Лихтенштейнский законодатель не видит в этом нич</w:t>
      </w:r>
      <w:r w:rsidRPr="002D0F03">
        <w:rPr>
          <w:rFonts w:ascii="Times New Roman" w:hAnsi="Times New Roman"/>
          <w:sz w:val="24"/>
          <w:szCs w:val="24"/>
        </w:rPr>
        <w:t>е</w:t>
      </w:r>
      <w:r w:rsidRPr="002D0F03">
        <w:rPr>
          <w:rFonts w:ascii="Times New Roman" w:hAnsi="Times New Roman"/>
          <w:sz w:val="24"/>
          <w:szCs w:val="24"/>
        </w:rPr>
        <w:t xml:space="preserve">го плохого: в процессе чтения </w:t>
      </w:r>
      <w:r w:rsidRPr="00A00D9E">
        <w:rPr>
          <w:rFonts w:ascii="Times New Roman" w:hAnsi="Times New Roman"/>
          <w:sz w:val="24"/>
          <w:szCs w:val="24"/>
        </w:rPr>
        <w:t>председательствующий</w:t>
      </w:r>
      <w:r w:rsidRPr="002D0F03">
        <w:rPr>
          <w:rFonts w:ascii="Times New Roman" w:hAnsi="Times New Roman"/>
          <w:sz w:val="24"/>
          <w:szCs w:val="24"/>
        </w:rPr>
        <w:t xml:space="preserve"> ещё раз самостоятельно ознакоми</w:t>
      </w:r>
      <w:r w:rsidRPr="002D0F03">
        <w:rPr>
          <w:rFonts w:ascii="Times New Roman" w:hAnsi="Times New Roman"/>
          <w:sz w:val="24"/>
          <w:szCs w:val="24"/>
        </w:rPr>
        <w:t>т</w:t>
      </w:r>
      <w:r w:rsidRPr="002D0F03">
        <w:rPr>
          <w:rFonts w:ascii="Times New Roman" w:hAnsi="Times New Roman"/>
          <w:sz w:val="24"/>
          <w:szCs w:val="24"/>
        </w:rPr>
        <w:t>ся с фабулой дела. Отметим, что в контексте российской процессуальной логики такое п</w:t>
      </w:r>
      <w:r w:rsidRPr="002D0F03">
        <w:rPr>
          <w:rFonts w:ascii="Times New Roman" w:hAnsi="Times New Roman"/>
          <w:sz w:val="24"/>
          <w:szCs w:val="24"/>
        </w:rPr>
        <w:t>о</w:t>
      </w:r>
      <w:r w:rsidRPr="002D0F03">
        <w:rPr>
          <w:rFonts w:ascii="Times New Roman" w:hAnsi="Times New Roman"/>
          <w:sz w:val="24"/>
          <w:szCs w:val="24"/>
        </w:rPr>
        <w:t xml:space="preserve">ложение нарушает принцип состязательности, поскольку в описанной ситуации суд </w:t>
      </w:r>
      <w:r w:rsidRPr="002D0F03">
        <w:rPr>
          <w:rFonts w:ascii="Times New Roman" w:hAnsi="Times New Roman"/>
          <w:i/>
          <w:sz w:val="24"/>
          <w:szCs w:val="24"/>
          <w:lang w:val="en-US"/>
        </w:rPr>
        <w:t>de</w:t>
      </w:r>
      <w:r w:rsidRPr="002D0F03">
        <w:rPr>
          <w:rFonts w:ascii="Times New Roman" w:hAnsi="Times New Roman"/>
          <w:i/>
          <w:sz w:val="24"/>
          <w:szCs w:val="24"/>
        </w:rPr>
        <w:t xml:space="preserve"> </w:t>
      </w:r>
      <w:r w:rsidRPr="002D0F03">
        <w:rPr>
          <w:rFonts w:ascii="Times New Roman" w:hAnsi="Times New Roman"/>
          <w:i/>
          <w:sz w:val="24"/>
          <w:szCs w:val="24"/>
          <w:lang w:val="en-US"/>
        </w:rPr>
        <w:t>fa</w:t>
      </w:r>
      <w:r w:rsidRPr="002D0F03">
        <w:rPr>
          <w:rFonts w:ascii="Times New Roman" w:hAnsi="Times New Roman"/>
          <w:i/>
          <w:sz w:val="24"/>
          <w:szCs w:val="24"/>
          <w:lang w:val="en-US"/>
        </w:rPr>
        <w:t>c</w:t>
      </w:r>
      <w:r w:rsidRPr="002D0F03">
        <w:rPr>
          <w:rFonts w:ascii="Times New Roman" w:hAnsi="Times New Roman"/>
          <w:i/>
          <w:sz w:val="24"/>
          <w:szCs w:val="24"/>
          <w:lang w:val="en-US"/>
        </w:rPr>
        <w:t>to</w:t>
      </w:r>
      <w:r w:rsidRPr="002D0F03">
        <w:rPr>
          <w:rFonts w:ascii="Times New Roman" w:hAnsi="Times New Roman"/>
          <w:sz w:val="24"/>
          <w:szCs w:val="24"/>
        </w:rPr>
        <w:t xml:space="preserve"> встаёт на сторону обвинения. Вместе с тем УПК Лихтенштейна нигде и не закрепляет, что уголовное судопроизводство является состязательным.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ab/>
      </w:r>
      <w:r w:rsidRPr="002D0F03">
        <w:rPr>
          <w:rFonts w:ascii="Times New Roman" w:hAnsi="Times New Roman"/>
          <w:b/>
          <w:i/>
          <w:sz w:val="24"/>
          <w:szCs w:val="24"/>
        </w:rPr>
        <w:t>Судебное следствие</w:t>
      </w:r>
      <w:r w:rsidRPr="002D0F03">
        <w:rPr>
          <w:rFonts w:ascii="Times New Roman" w:hAnsi="Times New Roman"/>
          <w:sz w:val="24"/>
          <w:szCs w:val="24"/>
        </w:rPr>
        <w:t xml:space="preserve">. Согласно § 193, подсудимый допрашивается председателем </w:t>
      </w:r>
      <w:r w:rsidRPr="006865F5">
        <w:rPr>
          <w:rFonts w:ascii="Times New Roman" w:hAnsi="Times New Roman"/>
          <w:sz w:val="24"/>
          <w:szCs w:val="24"/>
        </w:rPr>
        <w:t>о содержании обвинения</w:t>
      </w:r>
      <w:r w:rsidRPr="002D0F03">
        <w:rPr>
          <w:rFonts w:ascii="Times New Roman" w:hAnsi="Times New Roman"/>
          <w:sz w:val="24"/>
          <w:szCs w:val="24"/>
        </w:rPr>
        <w:t xml:space="preserve">. Если подсудимый отвечает на обвинение, что он не виновен, то председательствующий должен разъяснить ему, что он </w:t>
      </w:r>
      <w:r w:rsidRPr="002D0F03">
        <w:rPr>
          <w:rFonts w:ascii="Times New Roman" w:hAnsi="Times New Roman"/>
          <w:i/>
          <w:sz w:val="24"/>
          <w:szCs w:val="24"/>
        </w:rPr>
        <w:t>имеет право противопоставить обвинению взаимосвязанное изложение обстоятельств дела</w:t>
      </w:r>
      <w:r w:rsidRPr="002D0F03">
        <w:rPr>
          <w:rFonts w:ascii="Times New Roman" w:hAnsi="Times New Roman"/>
          <w:sz w:val="24"/>
          <w:szCs w:val="24"/>
        </w:rPr>
        <w:t xml:space="preserve"> и выдвинуть свои возраж</w:t>
      </w:r>
      <w:r w:rsidRPr="002D0F03">
        <w:rPr>
          <w:rFonts w:ascii="Times New Roman" w:hAnsi="Times New Roman"/>
          <w:sz w:val="24"/>
          <w:szCs w:val="24"/>
        </w:rPr>
        <w:t>е</w:t>
      </w:r>
      <w:r w:rsidRPr="002D0F03">
        <w:rPr>
          <w:rFonts w:ascii="Times New Roman" w:hAnsi="Times New Roman"/>
          <w:sz w:val="24"/>
          <w:szCs w:val="24"/>
        </w:rPr>
        <w:t>ния после представления каждого отдельного доказательства. Если подсудимый отказыв</w:t>
      </w:r>
      <w:r w:rsidRPr="002D0F03">
        <w:rPr>
          <w:rFonts w:ascii="Times New Roman" w:hAnsi="Times New Roman"/>
          <w:sz w:val="24"/>
          <w:szCs w:val="24"/>
        </w:rPr>
        <w:t>а</w:t>
      </w:r>
      <w:r w:rsidRPr="002D0F03">
        <w:rPr>
          <w:rFonts w:ascii="Times New Roman" w:hAnsi="Times New Roman"/>
          <w:sz w:val="24"/>
          <w:szCs w:val="24"/>
        </w:rPr>
        <w:t xml:space="preserve">ется от своих предыдущих показаний, то его необходимо опросить об основаниях данного отказа. Председательствующий вправе в этом случае предписать оглашение протокола более ранних показаний целиком или частично.     </w:t>
      </w:r>
    </w:p>
    <w:p w:rsidR="005A3CED" w:rsidRPr="002D0F03" w:rsidRDefault="005A3CED" w:rsidP="005A3CED">
      <w:pPr>
        <w:spacing w:after="0" w:line="360" w:lineRule="auto"/>
        <w:jc w:val="both"/>
        <w:rPr>
          <w:rFonts w:ascii="Times New Roman" w:hAnsi="Times New Roman"/>
          <w:sz w:val="24"/>
          <w:szCs w:val="24"/>
        </w:rPr>
      </w:pPr>
      <w:r w:rsidRPr="002D0F03">
        <w:rPr>
          <w:rFonts w:ascii="Times New Roman" w:hAnsi="Times New Roman"/>
          <w:sz w:val="24"/>
          <w:szCs w:val="24"/>
        </w:rPr>
        <w:tab/>
      </w:r>
      <w:proofErr w:type="gramStart"/>
      <w:r w:rsidRPr="002D0F03">
        <w:rPr>
          <w:rFonts w:ascii="Times New Roman" w:hAnsi="Times New Roman"/>
          <w:sz w:val="24"/>
          <w:szCs w:val="24"/>
        </w:rPr>
        <w:t>Заботясь о реализации права обвиняемого на защиту, УПК Лихтенштейна устан</w:t>
      </w:r>
      <w:r w:rsidRPr="002D0F03">
        <w:rPr>
          <w:rFonts w:ascii="Times New Roman" w:hAnsi="Times New Roman"/>
          <w:sz w:val="24"/>
          <w:szCs w:val="24"/>
        </w:rPr>
        <w:t>о</w:t>
      </w:r>
      <w:r w:rsidRPr="002D0F03">
        <w:rPr>
          <w:rFonts w:ascii="Times New Roman" w:hAnsi="Times New Roman"/>
          <w:sz w:val="24"/>
          <w:szCs w:val="24"/>
        </w:rPr>
        <w:t xml:space="preserve">вил следующее правило: подсудимый должен </w:t>
      </w:r>
      <w:r w:rsidRPr="002D0F03">
        <w:rPr>
          <w:rFonts w:ascii="Times New Roman" w:hAnsi="Times New Roman"/>
          <w:i/>
          <w:sz w:val="24"/>
          <w:szCs w:val="24"/>
        </w:rPr>
        <w:t>опрашиваться</w:t>
      </w:r>
      <w:r w:rsidRPr="002D0F03">
        <w:rPr>
          <w:rFonts w:ascii="Times New Roman" w:hAnsi="Times New Roman"/>
          <w:sz w:val="24"/>
          <w:szCs w:val="24"/>
        </w:rPr>
        <w:t xml:space="preserve"> после заслушивания каждого свидетеля, эксперта или сообвиняемого насчёт того, желает ли он сделать возражение в </w:t>
      </w:r>
      <w:r w:rsidRPr="002D0F03">
        <w:rPr>
          <w:rFonts w:ascii="Times New Roman" w:hAnsi="Times New Roman"/>
          <w:sz w:val="24"/>
          <w:szCs w:val="24"/>
        </w:rPr>
        <w:lastRenderedPageBreak/>
        <w:t>отношении только что данного на допросе показания (ч. 4 § 196)</w:t>
      </w:r>
      <w:r w:rsidRPr="002D0F03">
        <w:rPr>
          <w:rStyle w:val="a5"/>
          <w:rFonts w:ascii="Times New Roman" w:hAnsi="Times New Roman"/>
          <w:sz w:val="24"/>
          <w:szCs w:val="24"/>
        </w:rPr>
        <w:footnoteReference w:id="3"/>
      </w:r>
      <w:r w:rsidRPr="002D0F03">
        <w:rPr>
          <w:rFonts w:ascii="Times New Roman" w:hAnsi="Times New Roman"/>
          <w:sz w:val="24"/>
          <w:szCs w:val="24"/>
        </w:rPr>
        <w:t>. Таким образом, обвин</w:t>
      </w:r>
      <w:r w:rsidRPr="002D0F03">
        <w:rPr>
          <w:rFonts w:ascii="Times New Roman" w:hAnsi="Times New Roman"/>
          <w:sz w:val="24"/>
          <w:szCs w:val="24"/>
        </w:rPr>
        <w:t>я</w:t>
      </w:r>
      <w:r w:rsidRPr="002D0F03">
        <w:rPr>
          <w:rFonts w:ascii="Times New Roman" w:hAnsi="Times New Roman"/>
          <w:sz w:val="24"/>
          <w:szCs w:val="24"/>
        </w:rPr>
        <w:t>емый имеет возможность последовательно и по пунктам опровергать сведения, содерж</w:t>
      </w:r>
      <w:r w:rsidRPr="002D0F03">
        <w:rPr>
          <w:rFonts w:ascii="Times New Roman" w:hAnsi="Times New Roman"/>
          <w:sz w:val="24"/>
          <w:szCs w:val="24"/>
        </w:rPr>
        <w:t>а</w:t>
      </w:r>
      <w:r w:rsidRPr="002D0F03">
        <w:rPr>
          <w:rFonts w:ascii="Times New Roman" w:hAnsi="Times New Roman"/>
          <w:sz w:val="24"/>
          <w:szCs w:val="24"/>
        </w:rPr>
        <w:t>щиеся в показаниях  других участников судопроизводства, если он считает</w:t>
      </w:r>
      <w:proofErr w:type="gramEnd"/>
      <w:r w:rsidRPr="002D0F03">
        <w:rPr>
          <w:rFonts w:ascii="Times New Roman" w:hAnsi="Times New Roman"/>
          <w:sz w:val="24"/>
          <w:szCs w:val="24"/>
        </w:rPr>
        <w:t xml:space="preserve"> их </w:t>
      </w:r>
      <w:proofErr w:type="gramStart"/>
      <w:r w:rsidRPr="002D0F03">
        <w:rPr>
          <w:rFonts w:ascii="Times New Roman" w:hAnsi="Times New Roman"/>
          <w:sz w:val="24"/>
          <w:szCs w:val="24"/>
        </w:rPr>
        <w:t>ложными</w:t>
      </w:r>
      <w:proofErr w:type="gramEnd"/>
      <w:r w:rsidRPr="002D0F03">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 xml:space="preserve">  </w:t>
      </w:r>
      <w:r w:rsidRPr="002D0F03">
        <w:rPr>
          <w:rFonts w:ascii="Times New Roman" w:hAnsi="Times New Roman"/>
          <w:sz w:val="24"/>
          <w:szCs w:val="24"/>
        </w:rPr>
        <w:tab/>
      </w:r>
      <w:r w:rsidRPr="002D0F03">
        <w:rPr>
          <w:rFonts w:ascii="Times New Roman" w:hAnsi="Times New Roman"/>
          <w:b/>
          <w:i/>
          <w:sz w:val="24"/>
          <w:szCs w:val="24"/>
        </w:rPr>
        <w:t>Судебные прения</w:t>
      </w:r>
      <w:r w:rsidRPr="002D0F03">
        <w:rPr>
          <w:rFonts w:ascii="Times New Roman" w:hAnsi="Times New Roman"/>
          <w:sz w:val="24"/>
          <w:szCs w:val="24"/>
        </w:rPr>
        <w:t>. Согласно § 200, после того как председательствующий заверш</w:t>
      </w:r>
      <w:r w:rsidRPr="002D0F03">
        <w:rPr>
          <w:rFonts w:ascii="Times New Roman" w:hAnsi="Times New Roman"/>
          <w:sz w:val="24"/>
          <w:szCs w:val="24"/>
        </w:rPr>
        <w:t>а</w:t>
      </w:r>
      <w:r w:rsidRPr="002D0F03">
        <w:rPr>
          <w:rFonts w:ascii="Times New Roman" w:hAnsi="Times New Roman"/>
          <w:sz w:val="24"/>
          <w:szCs w:val="24"/>
        </w:rPr>
        <w:t>ет процедуру доказывания, подсудимому сначала предоставляется слово для заявления и обоснования своих ходатайств. Гражданский истец получает слово сразу же после прок</w:t>
      </w:r>
      <w:r w:rsidRPr="002D0F03">
        <w:rPr>
          <w:rFonts w:ascii="Times New Roman" w:hAnsi="Times New Roman"/>
          <w:sz w:val="24"/>
          <w:szCs w:val="24"/>
        </w:rPr>
        <w:t>у</w:t>
      </w:r>
      <w:r w:rsidRPr="002D0F03">
        <w:rPr>
          <w:rFonts w:ascii="Times New Roman" w:hAnsi="Times New Roman"/>
          <w:sz w:val="24"/>
          <w:szCs w:val="24"/>
        </w:rPr>
        <w:t xml:space="preserve">рора. </w:t>
      </w:r>
    </w:p>
    <w:p w:rsidR="005A3CED" w:rsidRPr="002D0F03" w:rsidRDefault="005A3CED" w:rsidP="005A3CED">
      <w:pPr>
        <w:spacing w:after="0" w:line="360" w:lineRule="auto"/>
        <w:jc w:val="both"/>
        <w:rPr>
          <w:rFonts w:ascii="Times New Roman" w:hAnsi="Times New Roman"/>
          <w:sz w:val="24"/>
          <w:szCs w:val="24"/>
        </w:rPr>
      </w:pPr>
      <w:r w:rsidRPr="002D0F03">
        <w:rPr>
          <w:rFonts w:ascii="Times New Roman" w:hAnsi="Times New Roman"/>
          <w:sz w:val="24"/>
          <w:szCs w:val="24"/>
        </w:rPr>
        <w:tab/>
        <w:t>Весьма интересно, что нормы, регулирующие производство в суде первой инста</w:t>
      </w:r>
      <w:r w:rsidRPr="002D0F03">
        <w:rPr>
          <w:rFonts w:ascii="Times New Roman" w:hAnsi="Times New Roman"/>
          <w:sz w:val="24"/>
          <w:szCs w:val="24"/>
        </w:rPr>
        <w:t>н</w:t>
      </w:r>
      <w:r w:rsidRPr="002D0F03">
        <w:rPr>
          <w:rFonts w:ascii="Times New Roman" w:hAnsi="Times New Roman"/>
          <w:sz w:val="24"/>
          <w:szCs w:val="24"/>
        </w:rPr>
        <w:t xml:space="preserve">ции, напрямую не говорят о последнем слове подсудимого. Вместе с тем при избрании меры принуждения в виде заключения под </w:t>
      </w:r>
      <w:proofErr w:type="gramStart"/>
      <w:r w:rsidRPr="002D0F03">
        <w:rPr>
          <w:rFonts w:ascii="Times New Roman" w:hAnsi="Times New Roman"/>
          <w:sz w:val="24"/>
          <w:szCs w:val="24"/>
        </w:rPr>
        <w:t>стражу</w:t>
      </w:r>
      <w:proofErr w:type="gramEnd"/>
      <w:r w:rsidRPr="002D0F03">
        <w:rPr>
          <w:rFonts w:ascii="Times New Roman" w:hAnsi="Times New Roman"/>
          <w:sz w:val="24"/>
          <w:szCs w:val="24"/>
        </w:rPr>
        <w:t xml:space="preserve"> обвиняемому или его защитнику пр</w:t>
      </w:r>
      <w:r w:rsidRPr="002D0F03">
        <w:rPr>
          <w:rFonts w:ascii="Times New Roman" w:hAnsi="Times New Roman"/>
          <w:sz w:val="24"/>
          <w:szCs w:val="24"/>
        </w:rPr>
        <w:t>и</w:t>
      </w:r>
      <w:r w:rsidRPr="002D0F03">
        <w:rPr>
          <w:rFonts w:ascii="Times New Roman" w:hAnsi="Times New Roman"/>
          <w:sz w:val="24"/>
          <w:szCs w:val="24"/>
        </w:rPr>
        <w:t>надлежит право на последнее слово (абз. 3 § 132). Кроме того, в суде апелляционной и</w:t>
      </w:r>
      <w:r w:rsidRPr="002D0F03">
        <w:rPr>
          <w:rFonts w:ascii="Times New Roman" w:hAnsi="Times New Roman"/>
          <w:sz w:val="24"/>
          <w:szCs w:val="24"/>
        </w:rPr>
        <w:t>н</w:t>
      </w:r>
      <w:r w:rsidRPr="002D0F03">
        <w:rPr>
          <w:rFonts w:ascii="Times New Roman" w:hAnsi="Times New Roman"/>
          <w:sz w:val="24"/>
          <w:szCs w:val="24"/>
        </w:rPr>
        <w:t>станции подсудимому и его защитнику принадлежит в любом случае право на последнее слово (§ 230).</w:t>
      </w:r>
    </w:p>
    <w:p w:rsidR="005A3CED" w:rsidRPr="002D0F03" w:rsidRDefault="005A3CED" w:rsidP="005A3CED">
      <w:pPr>
        <w:spacing w:after="0" w:line="360" w:lineRule="auto"/>
        <w:jc w:val="both"/>
        <w:rPr>
          <w:rFonts w:ascii="Times New Roman" w:hAnsi="Times New Roman"/>
          <w:sz w:val="24"/>
          <w:szCs w:val="24"/>
        </w:rPr>
      </w:pPr>
      <w:r w:rsidRPr="002D0F03">
        <w:rPr>
          <w:rFonts w:ascii="Times New Roman" w:hAnsi="Times New Roman"/>
          <w:sz w:val="24"/>
          <w:szCs w:val="24"/>
        </w:rPr>
        <w:tab/>
      </w:r>
      <w:r w:rsidRPr="002D0F03">
        <w:rPr>
          <w:rFonts w:ascii="Times New Roman" w:hAnsi="Times New Roman"/>
          <w:b/>
          <w:i/>
          <w:sz w:val="24"/>
          <w:szCs w:val="24"/>
        </w:rPr>
        <w:t>Постановление приговора</w:t>
      </w:r>
      <w:r w:rsidRPr="002D0F03">
        <w:rPr>
          <w:rFonts w:ascii="Times New Roman" w:hAnsi="Times New Roman"/>
          <w:sz w:val="24"/>
          <w:szCs w:val="24"/>
        </w:rPr>
        <w:t>. В качестве одной из гарантий независимости судей лихтенштейнский законодатель рассматривает тайну совещательной комнаты (</w:t>
      </w:r>
      <w:r w:rsidRPr="002D0F03">
        <w:rPr>
          <w:rFonts w:ascii="Times New Roman" w:hAnsi="Times New Roman"/>
          <w:i/>
          <w:sz w:val="24"/>
          <w:szCs w:val="24"/>
          <w:lang w:val="en-US"/>
        </w:rPr>
        <w:t>Beratungszimmer</w:t>
      </w:r>
      <w:r w:rsidRPr="002D0F03">
        <w:rPr>
          <w:rFonts w:ascii="Times New Roman" w:hAnsi="Times New Roman"/>
          <w:sz w:val="24"/>
          <w:szCs w:val="24"/>
        </w:rPr>
        <w:t xml:space="preserve">) (§ 204). </w:t>
      </w:r>
    </w:p>
    <w:p w:rsidR="005A3CED" w:rsidRPr="002D0F03" w:rsidRDefault="005A3CED" w:rsidP="005A3CED">
      <w:pPr>
        <w:spacing w:after="0" w:line="360" w:lineRule="auto"/>
        <w:jc w:val="both"/>
        <w:rPr>
          <w:rFonts w:ascii="Times New Roman" w:hAnsi="Times New Roman"/>
          <w:bCs/>
          <w:sz w:val="24"/>
          <w:szCs w:val="24"/>
        </w:rPr>
      </w:pPr>
      <w:r w:rsidRPr="002D0F03">
        <w:rPr>
          <w:rFonts w:ascii="Times New Roman" w:hAnsi="Times New Roman"/>
          <w:sz w:val="24"/>
          <w:szCs w:val="24"/>
        </w:rPr>
        <w:tab/>
        <w:t>Интересно, что в отменённом УПК 1913 содержалось положение о том, что «</w:t>
      </w:r>
      <w:r w:rsidRPr="002D0F03">
        <w:rPr>
          <w:rFonts w:ascii="Times New Roman" w:hAnsi="Times New Roman"/>
          <w:bCs/>
          <w:i/>
          <w:sz w:val="24"/>
          <w:szCs w:val="24"/>
        </w:rPr>
        <w:t>в с</w:t>
      </w:r>
      <w:r w:rsidRPr="002D0F03">
        <w:rPr>
          <w:rFonts w:ascii="Times New Roman" w:hAnsi="Times New Roman"/>
          <w:bCs/>
          <w:i/>
          <w:sz w:val="24"/>
          <w:szCs w:val="24"/>
        </w:rPr>
        <w:t>о</w:t>
      </w:r>
      <w:r w:rsidRPr="002D0F03">
        <w:rPr>
          <w:rFonts w:ascii="Times New Roman" w:hAnsi="Times New Roman"/>
          <w:bCs/>
          <w:i/>
          <w:sz w:val="24"/>
          <w:szCs w:val="24"/>
        </w:rPr>
        <w:t>вещаниях суда прокурор участие не принимает</w:t>
      </w:r>
      <w:r w:rsidRPr="002D0F03">
        <w:rPr>
          <w:rFonts w:ascii="Times New Roman" w:hAnsi="Times New Roman"/>
          <w:bCs/>
          <w:sz w:val="24"/>
          <w:szCs w:val="24"/>
        </w:rPr>
        <w:t xml:space="preserve">» (ч. 4 § 12). </w:t>
      </w:r>
      <w:proofErr w:type="gramStart"/>
      <w:r w:rsidRPr="002D0F03">
        <w:rPr>
          <w:rFonts w:ascii="Times New Roman" w:hAnsi="Times New Roman"/>
          <w:bCs/>
          <w:sz w:val="24"/>
          <w:szCs w:val="24"/>
        </w:rPr>
        <w:t xml:space="preserve">В новый УПК законодатель столь очевидное предписание не перенёс, </w:t>
      </w:r>
      <w:r w:rsidR="006865F5">
        <w:rPr>
          <w:rFonts w:ascii="Times New Roman" w:hAnsi="Times New Roman"/>
          <w:bCs/>
          <w:sz w:val="24"/>
          <w:szCs w:val="24"/>
        </w:rPr>
        <w:t>посчитав</w:t>
      </w:r>
      <w:r w:rsidRPr="002D0F03">
        <w:rPr>
          <w:rFonts w:ascii="Times New Roman" w:hAnsi="Times New Roman"/>
          <w:bCs/>
          <w:sz w:val="24"/>
          <w:szCs w:val="24"/>
        </w:rPr>
        <w:t xml:space="preserve"> его излишним.</w:t>
      </w:r>
      <w:proofErr w:type="gramEnd"/>
      <w:r w:rsidRPr="002D0F03">
        <w:rPr>
          <w:rFonts w:ascii="Times New Roman" w:hAnsi="Times New Roman"/>
          <w:bCs/>
          <w:sz w:val="24"/>
          <w:szCs w:val="24"/>
        </w:rPr>
        <w:t xml:space="preserve"> К тому же в совещ</w:t>
      </w:r>
      <w:r w:rsidRPr="002D0F03">
        <w:rPr>
          <w:rFonts w:ascii="Times New Roman" w:hAnsi="Times New Roman"/>
          <w:bCs/>
          <w:sz w:val="24"/>
          <w:szCs w:val="24"/>
        </w:rPr>
        <w:t>а</w:t>
      </w:r>
      <w:r w:rsidRPr="002D0F03">
        <w:rPr>
          <w:rFonts w:ascii="Times New Roman" w:hAnsi="Times New Roman"/>
          <w:bCs/>
          <w:sz w:val="24"/>
          <w:szCs w:val="24"/>
        </w:rPr>
        <w:t>тельную комнату закрыт доступ не только прокурору, но и адвокату, обвиняемому, поте</w:t>
      </w:r>
      <w:r w:rsidRPr="002D0F03">
        <w:rPr>
          <w:rFonts w:ascii="Times New Roman" w:hAnsi="Times New Roman"/>
          <w:bCs/>
          <w:sz w:val="24"/>
          <w:szCs w:val="24"/>
        </w:rPr>
        <w:t>р</w:t>
      </w:r>
      <w:r w:rsidRPr="002D0F03">
        <w:rPr>
          <w:rFonts w:ascii="Times New Roman" w:hAnsi="Times New Roman"/>
          <w:bCs/>
          <w:sz w:val="24"/>
          <w:szCs w:val="24"/>
        </w:rPr>
        <w:t xml:space="preserve">певшему, свидетелю. Поэтому не ясно, почему отменённый кодекс адресовал указанный запрет одному лишь прокурору.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t>Суд при постановлении приговора должен принимать во внимание только то, что происходило при рассмотрении дела по существу. Документы могут служить доказател</w:t>
      </w:r>
      <w:r w:rsidRPr="002D0F03">
        <w:rPr>
          <w:rFonts w:ascii="Times New Roman" w:hAnsi="Times New Roman"/>
          <w:sz w:val="24"/>
          <w:szCs w:val="24"/>
        </w:rPr>
        <w:t>ь</w:t>
      </w:r>
      <w:r w:rsidRPr="002D0F03">
        <w:rPr>
          <w:rFonts w:ascii="Times New Roman" w:hAnsi="Times New Roman"/>
          <w:sz w:val="24"/>
          <w:szCs w:val="24"/>
        </w:rPr>
        <w:t>ствами лишь постольку, поскольку они были оглашены. Суд должен проверять доказ</w:t>
      </w:r>
      <w:r w:rsidRPr="002D0F03">
        <w:rPr>
          <w:rFonts w:ascii="Times New Roman" w:hAnsi="Times New Roman"/>
          <w:sz w:val="24"/>
          <w:szCs w:val="24"/>
        </w:rPr>
        <w:t>а</w:t>
      </w:r>
      <w:r w:rsidRPr="002D0F03">
        <w:rPr>
          <w:rFonts w:ascii="Times New Roman" w:hAnsi="Times New Roman"/>
          <w:sz w:val="24"/>
          <w:szCs w:val="24"/>
        </w:rPr>
        <w:t xml:space="preserve">тельства с точки зрения их достоверности и доказательственной </w:t>
      </w:r>
      <w:proofErr w:type="gramStart"/>
      <w:r w:rsidRPr="002D0F03">
        <w:rPr>
          <w:rFonts w:ascii="Times New Roman" w:hAnsi="Times New Roman"/>
          <w:sz w:val="24"/>
          <w:szCs w:val="24"/>
        </w:rPr>
        <w:t>силы</w:t>
      </w:r>
      <w:proofErr w:type="gramEnd"/>
      <w:r w:rsidRPr="002D0F03">
        <w:rPr>
          <w:rFonts w:ascii="Times New Roman" w:hAnsi="Times New Roman"/>
          <w:sz w:val="24"/>
          <w:szCs w:val="24"/>
        </w:rPr>
        <w:t xml:space="preserve"> как по отдельности, так и во взаимосвязи </w:t>
      </w:r>
      <w:r w:rsidRPr="002D0F03">
        <w:rPr>
          <w:rFonts w:ascii="Times New Roman" w:hAnsi="Times New Roman"/>
          <w:i/>
          <w:sz w:val="24"/>
          <w:szCs w:val="24"/>
        </w:rPr>
        <w:t>тщательно</w:t>
      </w:r>
      <w:r w:rsidRPr="002D0F03">
        <w:rPr>
          <w:rFonts w:ascii="Times New Roman" w:hAnsi="Times New Roman"/>
          <w:sz w:val="24"/>
          <w:szCs w:val="24"/>
        </w:rPr>
        <w:t xml:space="preserve"> </w:t>
      </w:r>
      <w:r w:rsidR="006865F5" w:rsidRPr="002D0F03">
        <w:rPr>
          <w:rFonts w:ascii="Times New Roman" w:hAnsi="Times New Roman"/>
          <w:sz w:val="24"/>
          <w:szCs w:val="24"/>
        </w:rPr>
        <w:t>(</w:t>
      </w:r>
      <w:proofErr w:type="spellStart"/>
      <w:r w:rsidR="006865F5" w:rsidRPr="002D0F03">
        <w:rPr>
          <w:rFonts w:ascii="Times New Roman" w:hAnsi="Times New Roman"/>
          <w:i/>
          <w:sz w:val="24"/>
          <w:szCs w:val="24"/>
          <w:lang w:val="en-US"/>
        </w:rPr>
        <w:t>sorgf</w:t>
      </w:r>
      <w:proofErr w:type="spellEnd"/>
      <w:r w:rsidR="006865F5" w:rsidRPr="002D0F03">
        <w:rPr>
          <w:rFonts w:ascii="Times New Roman" w:hAnsi="Times New Roman"/>
          <w:i/>
          <w:sz w:val="24"/>
          <w:szCs w:val="24"/>
        </w:rPr>
        <w:t>ä</w:t>
      </w:r>
      <w:proofErr w:type="spellStart"/>
      <w:r w:rsidR="006865F5" w:rsidRPr="002D0F03">
        <w:rPr>
          <w:rFonts w:ascii="Times New Roman" w:hAnsi="Times New Roman"/>
          <w:i/>
          <w:sz w:val="24"/>
          <w:szCs w:val="24"/>
          <w:lang w:val="en-US"/>
        </w:rPr>
        <w:t>ltig</w:t>
      </w:r>
      <w:proofErr w:type="spellEnd"/>
      <w:r w:rsidR="006865F5">
        <w:rPr>
          <w:rFonts w:ascii="Times New Roman" w:hAnsi="Times New Roman"/>
          <w:sz w:val="24"/>
          <w:szCs w:val="24"/>
        </w:rPr>
        <w:t>)</w:t>
      </w:r>
      <w:r w:rsidR="006865F5" w:rsidRPr="002D0F03">
        <w:rPr>
          <w:rFonts w:ascii="Times New Roman" w:hAnsi="Times New Roman"/>
          <w:sz w:val="24"/>
          <w:szCs w:val="24"/>
        </w:rPr>
        <w:t xml:space="preserve"> </w:t>
      </w:r>
      <w:r w:rsidRPr="002D0F03">
        <w:rPr>
          <w:rFonts w:ascii="Times New Roman" w:hAnsi="Times New Roman"/>
          <w:sz w:val="24"/>
          <w:szCs w:val="24"/>
        </w:rPr>
        <w:t xml:space="preserve">и </w:t>
      </w:r>
      <w:r w:rsidRPr="002D0F03">
        <w:rPr>
          <w:rFonts w:ascii="Times New Roman" w:hAnsi="Times New Roman"/>
          <w:i/>
          <w:sz w:val="24"/>
          <w:szCs w:val="24"/>
        </w:rPr>
        <w:t>добросовестно</w:t>
      </w:r>
      <w:r w:rsidRPr="002D0F03">
        <w:rPr>
          <w:rFonts w:ascii="Times New Roman" w:hAnsi="Times New Roman"/>
          <w:sz w:val="24"/>
          <w:szCs w:val="24"/>
        </w:rPr>
        <w:t xml:space="preserve"> </w:t>
      </w:r>
      <w:r w:rsidR="006865F5">
        <w:rPr>
          <w:rFonts w:ascii="Times New Roman" w:hAnsi="Times New Roman"/>
          <w:sz w:val="24"/>
          <w:szCs w:val="24"/>
        </w:rPr>
        <w:t>(</w:t>
      </w:r>
      <w:proofErr w:type="spellStart"/>
      <w:r w:rsidRPr="002D0F03">
        <w:rPr>
          <w:rFonts w:ascii="Times New Roman" w:hAnsi="Times New Roman"/>
          <w:i/>
          <w:sz w:val="24"/>
          <w:szCs w:val="24"/>
          <w:lang w:val="en-US"/>
        </w:rPr>
        <w:t>gewissenhaft</w:t>
      </w:r>
      <w:proofErr w:type="spellEnd"/>
      <w:r w:rsidRPr="002D0F03">
        <w:rPr>
          <w:rFonts w:ascii="Times New Roman" w:hAnsi="Times New Roman"/>
          <w:sz w:val="24"/>
          <w:szCs w:val="24"/>
        </w:rPr>
        <w:t>). Судья реш</w:t>
      </w:r>
      <w:r w:rsidRPr="002D0F03">
        <w:rPr>
          <w:rFonts w:ascii="Times New Roman" w:hAnsi="Times New Roman"/>
          <w:sz w:val="24"/>
          <w:szCs w:val="24"/>
        </w:rPr>
        <w:t>а</w:t>
      </w:r>
      <w:r w:rsidRPr="002D0F03">
        <w:rPr>
          <w:rFonts w:ascii="Times New Roman" w:hAnsi="Times New Roman"/>
          <w:sz w:val="24"/>
          <w:szCs w:val="24"/>
        </w:rPr>
        <w:t>ет вопрос о том, можно ли рассматривать факт как доказанный в соответствии не с зак</w:t>
      </w:r>
      <w:r w:rsidRPr="002D0F03">
        <w:rPr>
          <w:rFonts w:ascii="Times New Roman" w:hAnsi="Times New Roman"/>
          <w:sz w:val="24"/>
          <w:szCs w:val="24"/>
        </w:rPr>
        <w:t>о</w:t>
      </w:r>
      <w:r w:rsidRPr="002D0F03">
        <w:rPr>
          <w:rFonts w:ascii="Times New Roman" w:hAnsi="Times New Roman"/>
          <w:sz w:val="24"/>
          <w:szCs w:val="24"/>
        </w:rPr>
        <w:t>нодательными правилами о доказательствах, а на основе убеждения, приобретённого в ходе свободной добросовестной проверки всех «</w:t>
      </w:r>
      <w:r w:rsidRPr="002D0F03">
        <w:rPr>
          <w:rFonts w:ascii="Times New Roman" w:hAnsi="Times New Roman"/>
          <w:i/>
          <w:sz w:val="24"/>
          <w:szCs w:val="24"/>
        </w:rPr>
        <w:t>за</w:t>
      </w:r>
      <w:r w:rsidRPr="002D0F03">
        <w:rPr>
          <w:rFonts w:ascii="Times New Roman" w:hAnsi="Times New Roman"/>
          <w:sz w:val="24"/>
          <w:szCs w:val="24"/>
        </w:rPr>
        <w:t>» и «</w:t>
      </w:r>
      <w:r w:rsidRPr="002D0F03">
        <w:rPr>
          <w:rFonts w:ascii="Times New Roman" w:hAnsi="Times New Roman"/>
          <w:i/>
          <w:sz w:val="24"/>
          <w:szCs w:val="24"/>
        </w:rPr>
        <w:t>против</w:t>
      </w:r>
      <w:r w:rsidRPr="002D0F03">
        <w:rPr>
          <w:rFonts w:ascii="Times New Roman" w:hAnsi="Times New Roman"/>
          <w:sz w:val="24"/>
          <w:szCs w:val="24"/>
        </w:rPr>
        <w:t xml:space="preserve">» в отношении выдвинутых средств доказывания (§ 205 УПК Лихтенштейна). Таким образом, в указанной норме </w:t>
      </w:r>
      <w:r w:rsidRPr="002D0F03">
        <w:rPr>
          <w:rFonts w:ascii="Times New Roman" w:hAnsi="Times New Roman"/>
          <w:sz w:val="24"/>
          <w:szCs w:val="24"/>
        </w:rPr>
        <w:lastRenderedPageBreak/>
        <w:t>можно усмотреть проявление принципов непосредственности, гласности, устности и св</w:t>
      </w:r>
      <w:r w:rsidRPr="002D0F03">
        <w:rPr>
          <w:rFonts w:ascii="Times New Roman" w:hAnsi="Times New Roman"/>
          <w:sz w:val="24"/>
          <w:szCs w:val="24"/>
        </w:rPr>
        <w:t>о</w:t>
      </w:r>
      <w:r w:rsidRPr="002D0F03">
        <w:rPr>
          <w:rFonts w:ascii="Times New Roman" w:hAnsi="Times New Roman"/>
          <w:sz w:val="24"/>
          <w:szCs w:val="24"/>
        </w:rPr>
        <w:t xml:space="preserve">бодной оценки доказательств.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t xml:space="preserve">Подробно урегулирована процессуальная деятельность судей в совещательной комнате, причём за рамками </w:t>
      </w:r>
      <w:r w:rsidR="00374598">
        <w:rPr>
          <w:rFonts w:ascii="Times New Roman" w:hAnsi="Times New Roman"/>
          <w:sz w:val="24"/>
          <w:szCs w:val="24"/>
        </w:rPr>
        <w:t>УПК</w:t>
      </w:r>
      <w:r w:rsidRPr="002D0F03">
        <w:rPr>
          <w:rFonts w:ascii="Times New Roman" w:hAnsi="Times New Roman"/>
          <w:sz w:val="24"/>
          <w:szCs w:val="24"/>
        </w:rPr>
        <w:t>. Согласно ст. 53 Закона об ординарных судебных орг</w:t>
      </w:r>
      <w:r w:rsidRPr="002D0F03">
        <w:rPr>
          <w:rFonts w:ascii="Times New Roman" w:hAnsi="Times New Roman"/>
          <w:sz w:val="24"/>
          <w:szCs w:val="24"/>
        </w:rPr>
        <w:t>а</w:t>
      </w:r>
      <w:r w:rsidRPr="002D0F03">
        <w:rPr>
          <w:rFonts w:ascii="Times New Roman" w:hAnsi="Times New Roman"/>
          <w:sz w:val="24"/>
          <w:szCs w:val="24"/>
        </w:rPr>
        <w:t>нах,</w:t>
      </w:r>
      <w:r w:rsidRPr="002D0F03">
        <w:rPr>
          <w:rFonts w:ascii="Times New Roman" w:hAnsi="Times New Roman"/>
          <w:bCs/>
          <w:sz w:val="24"/>
          <w:szCs w:val="24"/>
        </w:rPr>
        <w:t xml:space="preserve"> председательствующий руководит совещаниями и голосованиями. Голосованию об</w:t>
      </w:r>
      <w:r w:rsidRPr="002D0F03">
        <w:rPr>
          <w:rFonts w:ascii="Times New Roman" w:hAnsi="Times New Roman"/>
          <w:bCs/>
          <w:sz w:val="24"/>
          <w:szCs w:val="24"/>
        </w:rPr>
        <w:t>я</w:t>
      </w:r>
      <w:r w:rsidRPr="002D0F03">
        <w:rPr>
          <w:rFonts w:ascii="Times New Roman" w:hAnsi="Times New Roman"/>
          <w:bCs/>
          <w:sz w:val="24"/>
          <w:szCs w:val="24"/>
        </w:rPr>
        <w:t xml:space="preserve">зательно предшествует совещание. </w:t>
      </w:r>
      <w:r w:rsidRPr="002D0F03">
        <w:rPr>
          <w:rFonts w:ascii="Times New Roman" w:hAnsi="Times New Roman"/>
          <w:bCs/>
          <w:i/>
          <w:sz w:val="24"/>
          <w:szCs w:val="24"/>
        </w:rPr>
        <w:t>Докладчик</w:t>
      </w:r>
      <w:r w:rsidRPr="002D0F03">
        <w:rPr>
          <w:rFonts w:ascii="Times New Roman" w:hAnsi="Times New Roman"/>
          <w:bCs/>
          <w:sz w:val="24"/>
          <w:szCs w:val="24"/>
        </w:rPr>
        <w:t xml:space="preserve"> подаёт свой голос первым, </w:t>
      </w:r>
      <w:r w:rsidRPr="002D0F03">
        <w:rPr>
          <w:rFonts w:ascii="Times New Roman" w:hAnsi="Times New Roman"/>
          <w:bCs/>
          <w:i/>
          <w:sz w:val="24"/>
          <w:szCs w:val="24"/>
        </w:rPr>
        <w:t>другие члены</w:t>
      </w:r>
      <w:r w:rsidRPr="002D0F03">
        <w:rPr>
          <w:rFonts w:ascii="Times New Roman" w:hAnsi="Times New Roman"/>
          <w:bCs/>
          <w:sz w:val="24"/>
          <w:szCs w:val="24"/>
        </w:rPr>
        <w:t xml:space="preserve"> – по старшинству, </w:t>
      </w:r>
      <w:r w:rsidRPr="002D0F03">
        <w:rPr>
          <w:rFonts w:ascii="Times New Roman" w:hAnsi="Times New Roman"/>
          <w:bCs/>
          <w:i/>
          <w:sz w:val="24"/>
          <w:szCs w:val="24"/>
        </w:rPr>
        <w:t>более возрастные в каждом случае</w:t>
      </w:r>
      <w:r w:rsidRPr="002D0F03">
        <w:rPr>
          <w:rFonts w:ascii="Times New Roman" w:hAnsi="Times New Roman"/>
          <w:bCs/>
          <w:sz w:val="24"/>
          <w:szCs w:val="24"/>
        </w:rPr>
        <w:t xml:space="preserve"> – перед младшими, последним гол</w:t>
      </w:r>
      <w:r w:rsidRPr="002D0F03">
        <w:rPr>
          <w:rFonts w:ascii="Times New Roman" w:hAnsi="Times New Roman"/>
          <w:bCs/>
          <w:sz w:val="24"/>
          <w:szCs w:val="24"/>
        </w:rPr>
        <w:t>о</w:t>
      </w:r>
      <w:r w:rsidRPr="002D0F03">
        <w:rPr>
          <w:rFonts w:ascii="Times New Roman" w:hAnsi="Times New Roman"/>
          <w:bCs/>
          <w:sz w:val="24"/>
          <w:szCs w:val="24"/>
        </w:rPr>
        <w:t xml:space="preserve">сует </w:t>
      </w:r>
      <w:r w:rsidRPr="002D0F03">
        <w:rPr>
          <w:rFonts w:ascii="Times New Roman" w:hAnsi="Times New Roman"/>
          <w:bCs/>
          <w:i/>
          <w:sz w:val="24"/>
          <w:szCs w:val="24"/>
        </w:rPr>
        <w:t>председательствующий</w:t>
      </w:r>
      <w:r w:rsidRPr="002D0F03">
        <w:rPr>
          <w:rFonts w:ascii="Times New Roman" w:hAnsi="Times New Roman"/>
          <w:bCs/>
          <w:sz w:val="24"/>
          <w:szCs w:val="24"/>
        </w:rPr>
        <w:t>. Отметим, что данные предписания являются общими для всех видов судебного процесса (гражданский, административный, уголовный и констит</w:t>
      </w:r>
      <w:r w:rsidRPr="002D0F03">
        <w:rPr>
          <w:rFonts w:ascii="Times New Roman" w:hAnsi="Times New Roman"/>
          <w:bCs/>
          <w:sz w:val="24"/>
          <w:szCs w:val="24"/>
        </w:rPr>
        <w:t>у</w:t>
      </w:r>
      <w:r w:rsidRPr="002D0F03">
        <w:rPr>
          <w:rFonts w:ascii="Times New Roman" w:hAnsi="Times New Roman"/>
          <w:bCs/>
          <w:sz w:val="24"/>
          <w:szCs w:val="24"/>
        </w:rPr>
        <w:t xml:space="preserve">ционный).  </w:t>
      </w:r>
      <w:r w:rsidRPr="002D0F03">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bCs/>
          <w:sz w:val="24"/>
          <w:szCs w:val="24"/>
        </w:rPr>
      </w:pPr>
      <w:r w:rsidRPr="002D0F03">
        <w:rPr>
          <w:rFonts w:ascii="Times New Roman" w:hAnsi="Times New Roman"/>
          <w:bCs/>
          <w:sz w:val="24"/>
          <w:szCs w:val="24"/>
        </w:rPr>
        <w:tab/>
      </w:r>
      <w:r w:rsidRPr="002D0F03">
        <w:rPr>
          <w:rFonts w:ascii="Times New Roman" w:hAnsi="Times New Roman"/>
          <w:b/>
          <w:bCs/>
          <w:i/>
          <w:sz w:val="24"/>
          <w:szCs w:val="24"/>
        </w:rPr>
        <w:t>Виды приговоров</w:t>
      </w:r>
      <w:r w:rsidRPr="002D0F03">
        <w:rPr>
          <w:rFonts w:ascii="Times New Roman" w:hAnsi="Times New Roman"/>
          <w:bCs/>
          <w:sz w:val="24"/>
          <w:szCs w:val="24"/>
        </w:rPr>
        <w:t>.</w:t>
      </w:r>
      <w:r w:rsidRPr="002D0F03">
        <w:rPr>
          <w:rFonts w:ascii="Times New Roman" w:hAnsi="Times New Roman"/>
          <w:b/>
          <w:bCs/>
          <w:sz w:val="24"/>
          <w:szCs w:val="24"/>
        </w:rPr>
        <w:t xml:space="preserve"> </w:t>
      </w:r>
      <w:r w:rsidR="00BD79C4">
        <w:rPr>
          <w:rFonts w:ascii="Times New Roman" w:hAnsi="Times New Roman"/>
          <w:bCs/>
          <w:sz w:val="24"/>
          <w:szCs w:val="24"/>
        </w:rPr>
        <w:t xml:space="preserve">УПК Лихтенштейна </w:t>
      </w:r>
      <w:r w:rsidRPr="002D0F03">
        <w:rPr>
          <w:rFonts w:ascii="Times New Roman" w:hAnsi="Times New Roman"/>
          <w:bCs/>
          <w:sz w:val="24"/>
          <w:szCs w:val="24"/>
        </w:rPr>
        <w:t xml:space="preserve">прямо устанавливает, что приговор может быть </w:t>
      </w:r>
      <w:r w:rsidRPr="002D0F03">
        <w:rPr>
          <w:rFonts w:ascii="Times New Roman" w:hAnsi="Times New Roman"/>
          <w:bCs/>
          <w:i/>
          <w:sz w:val="24"/>
          <w:szCs w:val="24"/>
        </w:rPr>
        <w:t>оправдательным</w:t>
      </w:r>
      <w:r w:rsidRPr="002D0F03">
        <w:rPr>
          <w:rFonts w:ascii="Times New Roman" w:hAnsi="Times New Roman"/>
          <w:bCs/>
          <w:sz w:val="24"/>
          <w:szCs w:val="24"/>
        </w:rPr>
        <w:t xml:space="preserve"> и </w:t>
      </w:r>
      <w:r w:rsidRPr="002D0F03">
        <w:rPr>
          <w:rFonts w:ascii="Times New Roman" w:hAnsi="Times New Roman"/>
          <w:bCs/>
          <w:i/>
          <w:sz w:val="24"/>
          <w:szCs w:val="24"/>
        </w:rPr>
        <w:t>обвинительным</w:t>
      </w:r>
      <w:r w:rsidRPr="002D0F03">
        <w:rPr>
          <w:rFonts w:ascii="Times New Roman" w:hAnsi="Times New Roman"/>
          <w:bCs/>
          <w:sz w:val="24"/>
          <w:szCs w:val="24"/>
        </w:rPr>
        <w:t xml:space="preserve">. Никакие другие варианты не допускаются </w:t>
      </w:r>
      <w:r w:rsidRPr="002D0F03">
        <w:rPr>
          <w:rFonts w:ascii="Times New Roman" w:hAnsi="Times New Roman"/>
          <w:bCs/>
          <w:i/>
          <w:sz w:val="24"/>
          <w:szCs w:val="24"/>
        </w:rPr>
        <w:t>в силу принципа правовой определённости</w:t>
      </w:r>
      <w:r w:rsidRPr="002D0F03">
        <w:rPr>
          <w:rFonts w:ascii="Times New Roman" w:hAnsi="Times New Roman"/>
          <w:bCs/>
          <w:sz w:val="24"/>
          <w:szCs w:val="24"/>
        </w:rPr>
        <w:t xml:space="preserve">. </w:t>
      </w:r>
      <w:r w:rsidR="00BD79C4">
        <w:rPr>
          <w:rFonts w:ascii="Times New Roman" w:hAnsi="Times New Roman"/>
          <w:bCs/>
          <w:sz w:val="24"/>
          <w:szCs w:val="24"/>
        </w:rPr>
        <w:t>Для сравнения</w:t>
      </w:r>
      <w:r w:rsidRPr="002D0F03">
        <w:rPr>
          <w:rFonts w:ascii="Times New Roman" w:hAnsi="Times New Roman"/>
          <w:bCs/>
          <w:sz w:val="24"/>
          <w:szCs w:val="24"/>
        </w:rPr>
        <w:t xml:space="preserve"> швейцарские процессуалисты объя</w:t>
      </w:r>
      <w:r w:rsidRPr="002D0F03">
        <w:rPr>
          <w:rFonts w:ascii="Times New Roman" w:hAnsi="Times New Roman"/>
          <w:bCs/>
          <w:sz w:val="24"/>
          <w:szCs w:val="24"/>
        </w:rPr>
        <w:t>с</w:t>
      </w:r>
      <w:r w:rsidRPr="002D0F03">
        <w:rPr>
          <w:rFonts w:ascii="Times New Roman" w:hAnsi="Times New Roman"/>
          <w:bCs/>
          <w:sz w:val="24"/>
          <w:szCs w:val="24"/>
        </w:rPr>
        <w:t>няют отсутствие в УПК 2007 года указаний на виды приговора закреплением в кодексе принципа обвинения (</w:t>
      </w:r>
      <w:r w:rsidRPr="002D0F03">
        <w:rPr>
          <w:rFonts w:ascii="Times New Roman" w:hAnsi="Times New Roman"/>
          <w:bCs/>
          <w:i/>
          <w:sz w:val="24"/>
          <w:szCs w:val="24"/>
          <w:lang w:val="en-US"/>
        </w:rPr>
        <w:t>Anklagegrundsatz</w:t>
      </w:r>
      <w:r w:rsidRPr="002D0F03">
        <w:rPr>
          <w:rFonts w:ascii="Times New Roman" w:hAnsi="Times New Roman"/>
          <w:bCs/>
          <w:sz w:val="24"/>
          <w:szCs w:val="24"/>
        </w:rPr>
        <w:t xml:space="preserve">) – по его смыслу суд при разрешении вопроса об обвинении либо осуждает, либо оправдывает подсудимого.     </w:t>
      </w:r>
    </w:p>
    <w:p w:rsidR="005A3CED" w:rsidRPr="002D0F03" w:rsidRDefault="005A3CED" w:rsidP="005A3CED">
      <w:pPr>
        <w:autoSpaceDE w:val="0"/>
        <w:autoSpaceDN w:val="0"/>
        <w:adjustRightInd w:val="0"/>
        <w:spacing w:after="0" w:line="360" w:lineRule="auto"/>
        <w:jc w:val="both"/>
        <w:rPr>
          <w:rFonts w:ascii="Times New Roman" w:hAnsi="Times New Roman"/>
          <w:bCs/>
          <w:sz w:val="24"/>
          <w:szCs w:val="24"/>
        </w:rPr>
      </w:pPr>
      <w:r w:rsidRPr="002D0F03">
        <w:rPr>
          <w:rFonts w:ascii="Times New Roman" w:hAnsi="Times New Roman"/>
          <w:bCs/>
          <w:sz w:val="24"/>
          <w:szCs w:val="24"/>
        </w:rPr>
        <w:tab/>
      </w:r>
      <w:r w:rsidRPr="002D0F03">
        <w:rPr>
          <w:rFonts w:ascii="Times New Roman" w:hAnsi="Times New Roman"/>
          <w:b/>
          <w:i/>
          <w:sz w:val="24"/>
          <w:szCs w:val="24"/>
        </w:rPr>
        <w:t>Требования, предъявляемые к приговору</w:t>
      </w:r>
      <w:r w:rsidRPr="002D0F03">
        <w:rPr>
          <w:rFonts w:ascii="Times New Roman" w:hAnsi="Times New Roman"/>
          <w:bCs/>
          <w:sz w:val="24"/>
          <w:szCs w:val="24"/>
        </w:rPr>
        <w:t xml:space="preserve">. </w:t>
      </w:r>
      <w:r w:rsidRPr="002D0F03">
        <w:rPr>
          <w:rFonts w:ascii="Times New Roman" w:hAnsi="Times New Roman"/>
          <w:sz w:val="24"/>
          <w:szCs w:val="24"/>
        </w:rPr>
        <w:t xml:space="preserve">Согласно ч. 2 ст. 95 Конституции 1921 года, </w:t>
      </w:r>
      <w:r w:rsidRPr="002D0F03">
        <w:rPr>
          <w:rFonts w:ascii="Times New Roman" w:hAnsi="Times New Roman"/>
          <w:bCs/>
          <w:sz w:val="24"/>
          <w:szCs w:val="24"/>
        </w:rPr>
        <w:t xml:space="preserve">судьи </w:t>
      </w:r>
      <w:r w:rsidRPr="002D0F03">
        <w:rPr>
          <w:rFonts w:ascii="Times New Roman" w:hAnsi="Times New Roman"/>
          <w:bCs/>
          <w:sz w:val="24"/>
          <w:szCs w:val="24"/>
          <w:u w:val="single"/>
        </w:rPr>
        <w:t>обосновывают</w:t>
      </w:r>
      <w:r w:rsidRPr="00BD79C4">
        <w:rPr>
          <w:rFonts w:ascii="Times New Roman" w:hAnsi="Times New Roman"/>
          <w:bCs/>
          <w:sz w:val="24"/>
          <w:szCs w:val="24"/>
        </w:rPr>
        <w:t xml:space="preserve"> </w:t>
      </w:r>
      <w:r w:rsidRPr="002D0F03">
        <w:rPr>
          <w:rFonts w:ascii="Times New Roman" w:hAnsi="Times New Roman"/>
          <w:bCs/>
          <w:sz w:val="24"/>
          <w:szCs w:val="24"/>
        </w:rPr>
        <w:t>свои решения и приговоры. Аналогичное положение пред</w:t>
      </w:r>
      <w:r w:rsidRPr="002D0F03">
        <w:rPr>
          <w:rFonts w:ascii="Times New Roman" w:hAnsi="Times New Roman"/>
          <w:bCs/>
          <w:sz w:val="24"/>
          <w:szCs w:val="24"/>
        </w:rPr>
        <w:t>у</w:t>
      </w:r>
      <w:r w:rsidRPr="002D0F03">
        <w:rPr>
          <w:rFonts w:ascii="Times New Roman" w:hAnsi="Times New Roman"/>
          <w:bCs/>
          <w:sz w:val="24"/>
          <w:szCs w:val="24"/>
        </w:rPr>
        <w:t xml:space="preserve">сматривалось ещё в § 37 отменённой Конституции 1862 года. Что касается </w:t>
      </w:r>
      <w:r w:rsidRPr="002D0F03">
        <w:rPr>
          <w:rFonts w:ascii="Times New Roman" w:hAnsi="Times New Roman"/>
          <w:bCs/>
          <w:i/>
          <w:sz w:val="24"/>
          <w:szCs w:val="24"/>
        </w:rPr>
        <w:t>законности</w:t>
      </w:r>
      <w:r w:rsidRPr="002D0F03">
        <w:rPr>
          <w:rFonts w:ascii="Times New Roman" w:hAnsi="Times New Roman"/>
          <w:bCs/>
          <w:sz w:val="24"/>
          <w:szCs w:val="24"/>
        </w:rPr>
        <w:t xml:space="preserve"> и </w:t>
      </w:r>
      <w:r w:rsidRPr="002D0F03">
        <w:rPr>
          <w:rFonts w:ascii="Times New Roman" w:hAnsi="Times New Roman"/>
          <w:bCs/>
          <w:i/>
          <w:sz w:val="24"/>
          <w:szCs w:val="24"/>
        </w:rPr>
        <w:t>справедливости</w:t>
      </w:r>
      <w:r w:rsidRPr="002D0F03">
        <w:rPr>
          <w:rFonts w:ascii="Times New Roman" w:hAnsi="Times New Roman"/>
          <w:bCs/>
          <w:sz w:val="24"/>
          <w:szCs w:val="24"/>
        </w:rPr>
        <w:t xml:space="preserve"> приговоров по уголовным делам, то УПК Лихтенштейна напрямую их не упоминает, но в данном правопорядке они рассматриваются как общеправовые принципы, в том числе с учётом положений ЕКПЧ 1950 года (ст. 6 и др.). </w:t>
      </w:r>
    </w:p>
    <w:p w:rsidR="005A3CED" w:rsidRPr="002D0F03" w:rsidRDefault="005A3CED" w:rsidP="005A3CED">
      <w:pPr>
        <w:autoSpaceDE w:val="0"/>
        <w:autoSpaceDN w:val="0"/>
        <w:adjustRightInd w:val="0"/>
        <w:spacing w:after="0" w:line="360" w:lineRule="auto"/>
        <w:jc w:val="both"/>
        <w:rPr>
          <w:rFonts w:ascii="Times New Roman" w:hAnsi="Times New Roman"/>
          <w:bCs/>
          <w:sz w:val="24"/>
          <w:szCs w:val="24"/>
        </w:rPr>
      </w:pPr>
      <w:r w:rsidRPr="002D0F03">
        <w:rPr>
          <w:rFonts w:ascii="Times New Roman" w:hAnsi="Times New Roman"/>
          <w:sz w:val="24"/>
          <w:szCs w:val="24"/>
        </w:rPr>
        <w:tab/>
      </w:r>
      <w:r w:rsidRPr="002D0F03">
        <w:rPr>
          <w:rFonts w:ascii="Times New Roman" w:hAnsi="Times New Roman"/>
          <w:b/>
          <w:i/>
          <w:sz w:val="24"/>
          <w:szCs w:val="24"/>
        </w:rPr>
        <w:t>Чьим именем постановляется приговор</w:t>
      </w:r>
      <w:r w:rsidRPr="002D0F03">
        <w:rPr>
          <w:rFonts w:ascii="Times New Roman" w:hAnsi="Times New Roman"/>
          <w:i/>
          <w:sz w:val="24"/>
          <w:szCs w:val="24"/>
        </w:rPr>
        <w:t>?</w:t>
      </w:r>
      <w:r w:rsidRPr="002D0F03">
        <w:rPr>
          <w:rFonts w:ascii="Times New Roman" w:hAnsi="Times New Roman"/>
          <w:b/>
          <w:bCs/>
          <w:sz w:val="24"/>
          <w:szCs w:val="24"/>
        </w:rPr>
        <w:t xml:space="preserve"> </w:t>
      </w:r>
      <w:r w:rsidRPr="002D0F03">
        <w:rPr>
          <w:rFonts w:ascii="Times New Roman" w:hAnsi="Times New Roman"/>
          <w:sz w:val="24"/>
          <w:szCs w:val="24"/>
        </w:rPr>
        <w:t>Согласно ч. 1 ст. 95 Конституции Ли</w:t>
      </w:r>
      <w:r w:rsidRPr="002D0F03">
        <w:rPr>
          <w:rFonts w:ascii="Times New Roman" w:hAnsi="Times New Roman"/>
          <w:sz w:val="24"/>
          <w:szCs w:val="24"/>
        </w:rPr>
        <w:t>х</w:t>
      </w:r>
      <w:r w:rsidRPr="002D0F03">
        <w:rPr>
          <w:rFonts w:ascii="Times New Roman" w:hAnsi="Times New Roman"/>
          <w:sz w:val="24"/>
          <w:szCs w:val="24"/>
        </w:rPr>
        <w:t xml:space="preserve">тенштейна, </w:t>
      </w:r>
      <w:r w:rsidRPr="002D0F03">
        <w:rPr>
          <w:rFonts w:ascii="Times New Roman" w:hAnsi="Times New Roman"/>
          <w:bCs/>
          <w:sz w:val="24"/>
          <w:szCs w:val="24"/>
        </w:rPr>
        <w:t xml:space="preserve">всё правосудие осуществляется </w:t>
      </w:r>
      <w:r w:rsidRPr="00B72251">
        <w:rPr>
          <w:rFonts w:ascii="Times New Roman" w:hAnsi="Times New Roman"/>
          <w:bCs/>
          <w:sz w:val="24"/>
          <w:szCs w:val="24"/>
        </w:rPr>
        <w:t>именем Князя и народа</w:t>
      </w:r>
      <w:r w:rsidRPr="002D0F03">
        <w:rPr>
          <w:rFonts w:ascii="Times New Roman" w:hAnsi="Times New Roman"/>
          <w:bCs/>
          <w:sz w:val="24"/>
          <w:szCs w:val="24"/>
        </w:rPr>
        <w:t xml:space="preserve"> («</w:t>
      </w:r>
      <w:r w:rsidRPr="002D0F03">
        <w:rPr>
          <w:rFonts w:ascii="Times New Roman" w:hAnsi="Times New Roman"/>
          <w:i/>
          <w:color w:val="000000"/>
          <w:sz w:val="24"/>
          <w:szCs w:val="24"/>
          <w:lang w:val="en-US"/>
        </w:rPr>
        <w:t>im</w:t>
      </w:r>
      <w:r w:rsidRPr="002D0F03">
        <w:rPr>
          <w:rFonts w:ascii="Times New Roman" w:hAnsi="Times New Roman"/>
          <w:i/>
          <w:color w:val="000000"/>
          <w:sz w:val="24"/>
          <w:szCs w:val="24"/>
        </w:rPr>
        <w:t xml:space="preserve"> </w:t>
      </w:r>
      <w:r w:rsidRPr="002D0F03">
        <w:rPr>
          <w:rFonts w:ascii="Times New Roman" w:hAnsi="Times New Roman"/>
          <w:i/>
          <w:color w:val="000000"/>
          <w:sz w:val="24"/>
          <w:szCs w:val="24"/>
          <w:lang w:val="en-US"/>
        </w:rPr>
        <w:t>Namen</w:t>
      </w:r>
      <w:r w:rsidRPr="002D0F03">
        <w:rPr>
          <w:rFonts w:ascii="Times New Roman" w:hAnsi="Times New Roman"/>
          <w:i/>
          <w:color w:val="000000"/>
          <w:sz w:val="24"/>
          <w:szCs w:val="24"/>
        </w:rPr>
        <w:t xml:space="preserve"> </w:t>
      </w:r>
      <w:r w:rsidRPr="002D0F03">
        <w:rPr>
          <w:rFonts w:ascii="Times New Roman" w:hAnsi="Times New Roman"/>
          <w:i/>
          <w:color w:val="000000"/>
          <w:sz w:val="24"/>
          <w:szCs w:val="24"/>
          <w:lang w:val="en-US"/>
        </w:rPr>
        <w:t>des</w:t>
      </w:r>
      <w:r w:rsidRPr="002D0F03">
        <w:rPr>
          <w:rFonts w:ascii="Times New Roman" w:hAnsi="Times New Roman"/>
          <w:i/>
          <w:color w:val="000000"/>
          <w:sz w:val="24"/>
          <w:szCs w:val="24"/>
        </w:rPr>
        <w:t xml:space="preserve"> </w:t>
      </w:r>
      <w:r w:rsidRPr="002D0F03">
        <w:rPr>
          <w:rFonts w:ascii="Times New Roman" w:hAnsi="Times New Roman"/>
          <w:i/>
          <w:color w:val="000000"/>
          <w:sz w:val="24"/>
          <w:szCs w:val="24"/>
          <w:lang w:val="en-US"/>
        </w:rPr>
        <w:t>F</w:t>
      </w:r>
      <w:r w:rsidRPr="002D0F03">
        <w:rPr>
          <w:rFonts w:ascii="Times New Roman" w:hAnsi="Times New Roman"/>
          <w:i/>
          <w:color w:val="000000"/>
          <w:sz w:val="24"/>
          <w:szCs w:val="24"/>
        </w:rPr>
        <w:t>ü</w:t>
      </w:r>
      <w:r w:rsidRPr="002D0F03">
        <w:rPr>
          <w:rFonts w:ascii="Times New Roman" w:hAnsi="Times New Roman"/>
          <w:i/>
          <w:color w:val="000000"/>
          <w:sz w:val="24"/>
          <w:szCs w:val="24"/>
          <w:lang w:val="en-US"/>
        </w:rPr>
        <w:t>rsten</w:t>
      </w:r>
      <w:r w:rsidRPr="002D0F03">
        <w:rPr>
          <w:rFonts w:ascii="Times New Roman" w:hAnsi="Times New Roman"/>
          <w:i/>
          <w:color w:val="000000"/>
          <w:sz w:val="24"/>
          <w:szCs w:val="24"/>
        </w:rPr>
        <w:t xml:space="preserve"> </w:t>
      </w:r>
      <w:r w:rsidRPr="002D0F03">
        <w:rPr>
          <w:rFonts w:ascii="Times New Roman" w:hAnsi="Times New Roman"/>
          <w:i/>
          <w:color w:val="000000"/>
          <w:sz w:val="24"/>
          <w:szCs w:val="24"/>
          <w:lang w:val="en-US"/>
        </w:rPr>
        <w:t>und</w:t>
      </w:r>
      <w:r w:rsidRPr="002D0F03">
        <w:rPr>
          <w:rFonts w:ascii="Times New Roman" w:hAnsi="Times New Roman"/>
          <w:i/>
          <w:color w:val="000000"/>
          <w:sz w:val="24"/>
          <w:szCs w:val="24"/>
        </w:rPr>
        <w:t xml:space="preserve"> </w:t>
      </w:r>
      <w:r w:rsidRPr="002D0F03">
        <w:rPr>
          <w:rFonts w:ascii="Times New Roman" w:hAnsi="Times New Roman"/>
          <w:i/>
          <w:color w:val="000000"/>
          <w:sz w:val="24"/>
          <w:szCs w:val="24"/>
          <w:lang w:val="en-US"/>
        </w:rPr>
        <w:t>des</w:t>
      </w:r>
      <w:r w:rsidRPr="002D0F03">
        <w:rPr>
          <w:rFonts w:ascii="Times New Roman" w:hAnsi="Times New Roman"/>
          <w:i/>
          <w:color w:val="000000"/>
          <w:sz w:val="24"/>
          <w:szCs w:val="24"/>
        </w:rPr>
        <w:t xml:space="preserve"> </w:t>
      </w:r>
      <w:r w:rsidRPr="002D0F03">
        <w:rPr>
          <w:rFonts w:ascii="Times New Roman" w:hAnsi="Times New Roman"/>
          <w:i/>
          <w:color w:val="000000"/>
          <w:sz w:val="24"/>
          <w:szCs w:val="24"/>
          <w:lang w:val="en-US"/>
        </w:rPr>
        <w:t>Volkes</w:t>
      </w:r>
      <w:r w:rsidRPr="002D0F03">
        <w:rPr>
          <w:rFonts w:ascii="Times New Roman" w:hAnsi="Times New Roman"/>
          <w:color w:val="000000"/>
          <w:sz w:val="24"/>
          <w:szCs w:val="24"/>
        </w:rPr>
        <w:t>»</w:t>
      </w:r>
      <w:r w:rsidRPr="002D0F03">
        <w:rPr>
          <w:rFonts w:ascii="Times New Roman" w:hAnsi="Times New Roman"/>
          <w:bCs/>
          <w:sz w:val="24"/>
          <w:szCs w:val="24"/>
        </w:rPr>
        <w:t>) уполномоченными на это судьями. Аналогичное положение закрепляется и в отношении решений по гражданским делам (</w:t>
      </w:r>
      <w:r w:rsidRPr="002D0F03">
        <w:rPr>
          <w:rFonts w:ascii="Times New Roman" w:hAnsi="Times New Roman"/>
          <w:sz w:val="24"/>
          <w:szCs w:val="24"/>
        </w:rPr>
        <w:t>§ 413 ГПК</w:t>
      </w:r>
      <w:r w:rsidRPr="002D0F03">
        <w:rPr>
          <w:rFonts w:ascii="Times New Roman" w:hAnsi="Times New Roman"/>
          <w:bCs/>
          <w:sz w:val="24"/>
          <w:szCs w:val="24"/>
        </w:rPr>
        <w:t xml:space="preserve">). Отсюда можно заключить, что монарх несёт </w:t>
      </w:r>
      <w:r w:rsidR="00C04316" w:rsidRPr="002D0F03">
        <w:rPr>
          <w:rFonts w:ascii="Times New Roman" w:hAnsi="Times New Roman"/>
          <w:bCs/>
          <w:sz w:val="24"/>
          <w:szCs w:val="24"/>
        </w:rPr>
        <w:t xml:space="preserve">моральную и политическую </w:t>
      </w:r>
      <w:r w:rsidRPr="002D0F03">
        <w:rPr>
          <w:rFonts w:ascii="Times New Roman" w:hAnsi="Times New Roman"/>
          <w:bCs/>
          <w:sz w:val="24"/>
          <w:szCs w:val="24"/>
        </w:rPr>
        <w:t xml:space="preserve">ответственность за отправление правосудия в стране, которую он возглавляет.    </w:t>
      </w:r>
    </w:p>
    <w:p w:rsidR="005A3CED" w:rsidRPr="002D0F03" w:rsidRDefault="005A3CED" w:rsidP="005A3CED">
      <w:pPr>
        <w:autoSpaceDE w:val="0"/>
        <w:autoSpaceDN w:val="0"/>
        <w:adjustRightInd w:val="0"/>
        <w:spacing w:after="0" w:line="360" w:lineRule="auto"/>
        <w:jc w:val="both"/>
        <w:rPr>
          <w:rFonts w:ascii="Times New Roman" w:hAnsi="Times New Roman"/>
          <w:bCs/>
          <w:sz w:val="24"/>
          <w:szCs w:val="24"/>
        </w:rPr>
      </w:pPr>
      <w:r w:rsidRPr="002D0F03">
        <w:rPr>
          <w:rFonts w:ascii="Times New Roman" w:hAnsi="Times New Roman"/>
          <w:bCs/>
          <w:sz w:val="24"/>
          <w:szCs w:val="24"/>
        </w:rPr>
        <w:tab/>
      </w:r>
      <w:r w:rsidRPr="002D0F03">
        <w:rPr>
          <w:rFonts w:ascii="Times New Roman" w:hAnsi="Times New Roman"/>
          <w:b/>
          <w:bCs/>
          <w:i/>
          <w:sz w:val="24"/>
          <w:szCs w:val="24"/>
        </w:rPr>
        <w:t>Институт цезуры</w:t>
      </w:r>
      <w:r w:rsidRPr="002D0F03">
        <w:rPr>
          <w:rFonts w:ascii="Times New Roman" w:hAnsi="Times New Roman"/>
          <w:bCs/>
          <w:sz w:val="24"/>
          <w:szCs w:val="24"/>
        </w:rPr>
        <w:t>, то есть паузы между признанием лица виновным и назначен</w:t>
      </w:r>
      <w:r w:rsidRPr="002D0F03">
        <w:rPr>
          <w:rFonts w:ascii="Times New Roman" w:hAnsi="Times New Roman"/>
          <w:bCs/>
          <w:sz w:val="24"/>
          <w:szCs w:val="24"/>
        </w:rPr>
        <w:t>и</w:t>
      </w:r>
      <w:r w:rsidRPr="002D0F03">
        <w:rPr>
          <w:rFonts w:ascii="Times New Roman" w:hAnsi="Times New Roman"/>
          <w:bCs/>
          <w:sz w:val="24"/>
          <w:szCs w:val="24"/>
        </w:rPr>
        <w:t>ем ему наказания, УПК Лихтенштейна не предусматривает</w:t>
      </w:r>
      <w:r w:rsidRPr="002D0F03">
        <w:rPr>
          <w:rStyle w:val="a5"/>
          <w:rFonts w:ascii="Times New Roman" w:hAnsi="Times New Roman"/>
          <w:bCs/>
          <w:sz w:val="24"/>
          <w:szCs w:val="24"/>
        </w:rPr>
        <w:footnoteReference w:id="4"/>
      </w:r>
      <w:r w:rsidRPr="002D0F03">
        <w:rPr>
          <w:rFonts w:ascii="Times New Roman" w:hAnsi="Times New Roman"/>
          <w:bCs/>
          <w:sz w:val="24"/>
          <w:szCs w:val="24"/>
        </w:rPr>
        <w:t>. В силу принципа единства приговора, суд обязан при постановлении обвинительного приговора разрешить все в</w:t>
      </w:r>
      <w:r w:rsidRPr="002D0F03">
        <w:rPr>
          <w:rFonts w:ascii="Times New Roman" w:hAnsi="Times New Roman"/>
          <w:bCs/>
          <w:sz w:val="24"/>
          <w:szCs w:val="24"/>
        </w:rPr>
        <w:t>о</w:t>
      </w:r>
      <w:r w:rsidRPr="002D0F03">
        <w:rPr>
          <w:rFonts w:ascii="Times New Roman" w:hAnsi="Times New Roman"/>
          <w:bCs/>
          <w:sz w:val="24"/>
          <w:szCs w:val="24"/>
        </w:rPr>
        <w:t>просы одновременно: и о вине, и о мере наказания (</w:t>
      </w:r>
      <w:r w:rsidRPr="002D0F03">
        <w:rPr>
          <w:rFonts w:ascii="Times New Roman" w:hAnsi="Times New Roman"/>
          <w:sz w:val="24"/>
          <w:szCs w:val="24"/>
        </w:rPr>
        <w:t>§ 208</w:t>
      </w:r>
      <w:r w:rsidRPr="002D0F03">
        <w:rPr>
          <w:rFonts w:ascii="Times New Roman" w:hAnsi="Times New Roman"/>
          <w:bCs/>
          <w:sz w:val="24"/>
          <w:szCs w:val="24"/>
        </w:rPr>
        <w:t xml:space="preserve">). </w:t>
      </w:r>
      <w:r w:rsidR="00B72251">
        <w:rPr>
          <w:rFonts w:ascii="Times New Roman" w:hAnsi="Times New Roman"/>
          <w:bCs/>
          <w:sz w:val="24"/>
          <w:szCs w:val="24"/>
        </w:rPr>
        <w:t xml:space="preserve">Данная норма направлена на </w:t>
      </w:r>
      <w:r w:rsidR="00B72251">
        <w:rPr>
          <w:rFonts w:ascii="Times New Roman" w:hAnsi="Times New Roman"/>
          <w:bCs/>
          <w:sz w:val="24"/>
          <w:szCs w:val="24"/>
        </w:rPr>
        <w:lastRenderedPageBreak/>
        <w:t>реализацию</w:t>
      </w:r>
      <w:r w:rsidRPr="002D0F03">
        <w:rPr>
          <w:rFonts w:ascii="Times New Roman" w:hAnsi="Times New Roman"/>
          <w:bCs/>
          <w:sz w:val="24"/>
          <w:szCs w:val="24"/>
        </w:rPr>
        <w:t xml:space="preserve"> принципов правовой определённости и разумных сроков судебного разбир</w:t>
      </w:r>
      <w:r w:rsidRPr="002D0F03">
        <w:rPr>
          <w:rFonts w:ascii="Times New Roman" w:hAnsi="Times New Roman"/>
          <w:bCs/>
          <w:sz w:val="24"/>
          <w:szCs w:val="24"/>
        </w:rPr>
        <w:t>а</w:t>
      </w:r>
      <w:r w:rsidRPr="002D0F03">
        <w:rPr>
          <w:rFonts w:ascii="Times New Roman" w:hAnsi="Times New Roman"/>
          <w:bCs/>
          <w:sz w:val="24"/>
          <w:szCs w:val="24"/>
        </w:rPr>
        <w:t xml:space="preserve">тельства.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bCs/>
          <w:sz w:val="24"/>
          <w:szCs w:val="24"/>
        </w:rPr>
        <w:tab/>
        <w:t>Можно провести аналогию между отсутствием цезуры в уголовном процессе и в дисциплинарном производстве в отношении адвоката: если принимается решение о пр</w:t>
      </w:r>
      <w:r w:rsidRPr="002D0F03">
        <w:rPr>
          <w:rFonts w:ascii="Times New Roman" w:hAnsi="Times New Roman"/>
          <w:bCs/>
          <w:sz w:val="24"/>
          <w:szCs w:val="24"/>
        </w:rPr>
        <w:t>и</w:t>
      </w:r>
      <w:r w:rsidRPr="002D0F03">
        <w:rPr>
          <w:rFonts w:ascii="Times New Roman" w:hAnsi="Times New Roman"/>
          <w:bCs/>
          <w:sz w:val="24"/>
          <w:szCs w:val="24"/>
        </w:rPr>
        <w:t xml:space="preserve">знании вины, то оно одновременно содержит указание на дисциплинарное наказание (ч. 1 ст. 5 Закона об адвокатах).     </w:t>
      </w:r>
    </w:p>
    <w:p w:rsidR="005A3CED" w:rsidRPr="002D0F03" w:rsidRDefault="005A3CED" w:rsidP="005A3CED">
      <w:pPr>
        <w:spacing w:after="0" w:line="360" w:lineRule="auto"/>
        <w:jc w:val="both"/>
        <w:rPr>
          <w:rFonts w:ascii="Times New Roman" w:hAnsi="Times New Roman"/>
          <w:sz w:val="24"/>
          <w:szCs w:val="24"/>
        </w:rPr>
      </w:pPr>
      <w:r w:rsidRPr="002D0F03">
        <w:rPr>
          <w:rFonts w:ascii="Times New Roman" w:hAnsi="Times New Roman"/>
          <w:sz w:val="24"/>
          <w:szCs w:val="24"/>
        </w:rPr>
        <w:tab/>
      </w:r>
      <w:r w:rsidRPr="002D0F03">
        <w:rPr>
          <w:rFonts w:ascii="Times New Roman" w:hAnsi="Times New Roman"/>
          <w:b/>
          <w:i/>
          <w:sz w:val="24"/>
          <w:szCs w:val="24"/>
        </w:rPr>
        <w:t>Оглашение приговора</w:t>
      </w:r>
      <w:r w:rsidRPr="002D0F03">
        <w:rPr>
          <w:rFonts w:ascii="Times New Roman" w:hAnsi="Times New Roman"/>
          <w:sz w:val="24"/>
          <w:szCs w:val="24"/>
        </w:rPr>
        <w:t>. Согласно § 214, непосредственно после постановления пр</w:t>
      </w:r>
      <w:r w:rsidRPr="002D0F03">
        <w:rPr>
          <w:rFonts w:ascii="Times New Roman" w:hAnsi="Times New Roman"/>
          <w:sz w:val="24"/>
          <w:szCs w:val="24"/>
        </w:rPr>
        <w:t>и</w:t>
      </w:r>
      <w:r w:rsidRPr="002D0F03">
        <w:rPr>
          <w:rFonts w:ascii="Times New Roman" w:hAnsi="Times New Roman"/>
          <w:sz w:val="24"/>
          <w:szCs w:val="24"/>
        </w:rPr>
        <w:t>говора председательствующий должен огласить его на публичном заседании перед с</w:t>
      </w:r>
      <w:r w:rsidRPr="002D0F03">
        <w:rPr>
          <w:rFonts w:ascii="Times New Roman" w:hAnsi="Times New Roman"/>
          <w:sz w:val="24"/>
          <w:szCs w:val="24"/>
        </w:rPr>
        <w:t>о</w:t>
      </w:r>
      <w:r w:rsidRPr="002D0F03">
        <w:rPr>
          <w:rFonts w:ascii="Times New Roman" w:hAnsi="Times New Roman"/>
          <w:sz w:val="24"/>
          <w:szCs w:val="24"/>
        </w:rPr>
        <w:t xml:space="preserve">бравшимся составом суда и в присутствии сторон </w:t>
      </w:r>
      <w:r w:rsidRPr="002D0F03">
        <w:rPr>
          <w:rFonts w:ascii="Times New Roman" w:hAnsi="Times New Roman"/>
          <w:i/>
          <w:sz w:val="24"/>
          <w:szCs w:val="24"/>
        </w:rPr>
        <w:t>с кратким пояснением мотивов</w:t>
      </w:r>
      <w:r w:rsidRPr="002D0F03">
        <w:rPr>
          <w:rFonts w:ascii="Times New Roman" w:hAnsi="Times New Roman"/>
          <w:sz w:val="24"/>
          <w:szCs w:val="24"/>
        </w:rPr>
        <w:t xml:space="preserve"> и с оп</w:t>
      </w:r>
      <w:r w:rsidRPr="002D0F03">
        <w:rPr>
          <w:rFonts w:ascii="Times New Roman" w:hAnsi="Times New Roman"/>
          <w:sz w:val="24"/>
          <w:szCs w:val="24"/>
        </w:rPr>
        <w:t>и</w:t>
      </w:r>
      <w:r w:rsidRPr="002D0F03">
        <w:rPr>
          <w:rFonts w:ascii="Times New Roman" w:hAnsi="Times New Roman"/>
          <w:sz w:val="24"/>
          <w:szCs w:val="24"/>
        </w:rPr>
        <w:t>санием применённых положений закона, а также проинформировать обвиняемого о пр</w:t>
      </w:r>
      <w:r w:rsidRPr="002D0F03">
        <w:rPr>
          <w:rFonts w:ascii="Times New Roman" w:hAnsi="Times New Roman"/>
          <w:sz w:val="24"/>
          <w:szCs w:val="24"/>
        </w:rPr>
        <w:t>и</w:t>
      </w:r>
      <w:r w:rsidRPr="002D0F03">
        <w:rPr>
          <w:rFonts w:ascii="Times New Roman" w:hAnsi="Times New Roman"/>
          <w:sz w:val="24"/>
          <w:szCs w:val="24"/>
        </w:rPr>
        <w:t xml:space="preserve">надлежащем ему праве на обжалование.  </w:t>
      </w:r>
    </w:p>
    <w:p w:rsidR="005A3CED" w:rsidRPr="002D0F03" w:rsidRDefault="005A3CED" w:rsidP="005A3CED">
      <w:pPr>
        <w:spacing w:after="0" w:line="360" w:lineRule="auto"/>
        <w:jc w:val="both"/>
        <w:rPr>
          <w:rFonts w:ascii="Times New Roman" w:hAnsi="Times New Roman"/>
          <w:bCs/>
          <w:sz w:val="24"/>
          <w:szCs w:val="24"/>
        </w:rPr>
      </w:pPr>
      <w:r w:rsidRPr="002D0F03">
        <w:rPr>
          <w:rFonts w:ascii="Times New Roman" w:hAnsi="Times New Roman"/>
          <w:sz w:val="24"/>
          <w:szCs w:val="24"/>
        </w:rPr>
        <w:tab/>
        <w:t>По понятным причинам в УПК 1988 г. не перешло положение, содержавшееся в § 209 УПК 1913 г.: «</w:t>
      </w:r>
      <w:r w:rsidRPr="002D0F03">
        <w:rPr>
          <w:rFonts w:ascii="Times New Roman" w:hAnsi="Times New Roman"/>
          <w:bCs/>
          <w:sz w:val="24"/>
          <w:szCs w:val="24"/>
        </w:rPr>
        <w:t xml:space="preserve">Если суд приговаривает обвиняемого </w:t>
      </w:r>
      <w:r w:rsidRPr="002D0F03">
        <w:rPr>
          <w:rFonts w:ascii="Times New Roman" w:hAnsi="Times New Roman"/>
          <w:b/>
          <w:bCs/>
          <w:i/>
          <w:sz w:val="24"/>
          <w:szCs w:val="24"/>
        </w:rPr>
        <w:t>к смертной казни</w:t>
      </w:r>
      <w:r w:rsidRPr="002D0F03">
        <w:rPr>
          <w:rFonts w:ascii="Times New Roman" w:hAnsi="Times New Roman"/>
          <w:bCs/>
          <w:sz w:val="24"/>
          <w:szCs w:val="24"/>
        </w:rPr>
        <w:t xml:space="preserve">, то приговор оглашается с указанием на то, что он должен быть утверждён Князем. В данном случае суд с привлечением прокурора должен принять решение о том, достоин </w:t>
      </w:r>
      <w:r w:rsidR="00331512">
        <w:rPr>
          <w:rFonts w:ascii="Times New Roman" w:hAnsi="Times New Roman"/>
          <w:bCs/>
          <w:sz w:val="24"/>
          <w:szCs w:val="24"/>
        </w:rPr>
        <w:t xml:space="preserve">ли </w:t>
      </w:r>
      <w:r w:rsidRPr="002D0F03">
        <w:rPr>
          <w:rFonts w:ascii="Times New Roman" w:hAnsi="Times New Roman"/>
          <w:bCs/>
          <w:sz w:val="24"/>
          <w:szCs w:val="24"/>
        </w:rPr>
        <w:t>осуждённый помилования, и направ</w:t>
      </w:r>
      <w:r w:rsidR="00331512">
        <w:rPr>
          <w:rFonts w:ascii="Times New Roman" w:hAnsi="Times New Roman"/>
          <w:bCs/>
          <w:sz w:val="24"/>
          <w:szCs w:val="24"/>
        </w:rPr>
        <w:t>ить уголовное дело в Высший суд</w:t>
      </w:r>
      <w:r w:rsidRPr="002D0F03">
        <w:rPr>
          <w:rFonts w:ascii="Times New Roman" w:hAnsi="Times New Roman"/>
          <w:bCs/>
          <w:sz w:val="24"/>
          <w:szCs w:val="24"/>
        </w:rPr>
        <w:t xml:space="preserve">. </w:t>
      </w:r>
      <w:r w:rsidR="00331512">
        <w:rPr>
          <w:rFonts w:ascii="Times New Roman" w:hAnsi="Times New Roman"/>
          <w:sz w:val="24"/>
          <w:szCs w:val="24"/>
        </w:rPr>
        <w:t>Е</w:t>
      </w:r>
      <w:r w:rsidRPr="002D0F03">
        <w:rPr>
          <w:rFonts w:ascii="Times New Roman" w:hAnsi="Times New Roman"/>
          <w:bCs/>
          <w:sz w:val="24"/>
          <w:szCs w:val="24"/>
        </w:rPr>
        <w:t xml:space="preserve">сли Высший суд утверждает направленный ему смертный приговор, то он высказывается о том, есть ли основания для помилования осуждённого, и при утвердительном ответе, какое соразмерное наказание было бы необходимо определить </w:t>
      </w:r>
      <w:r w:rsidRPr="002D0F03">
        <w:rPr>
          <w:rFonts w:ascii="Times New Roman" w:hAnsi="Times New Roman"/>
          <w:b/>
          <w:bCs/>
          <w:i/>
          <w:sz w:val="24"/>
          <w:szCs w:val="24"/>
        </w:rPr>
        <w:t>вместо смертной казни</w:t>
      </w:r>
      <w:r w:rsidRPr="002D0F03">
        <w:rPr>
          <w:rFonts w:ascii="Times New Roman" w:hAnsi="Times New Roman"/>
          <w:bCs/>
          <w:sz w:val="24"/>
          <w:szCs w:val="24"/>
        </w:rPr>
        <w:t>, после чего вносит предлож</w:t>
      </w:r>
      <w:r w:rsidRPr="002D0F03">
        <w:rPr>
          <w:rFonts w:ascii="Times New Roman" w:hAnsi="Times New Roman"/>
          <w:bCs/>
          <w:sz w:val="24"/>
          <w:szCs w:val="24"/>
        </w:rPr>
        <w:t>е</w:t>
      </w:r>
      <w:r w:rsidRPr="002D0F03">
        <w:rPr>
          <w:rFonts w:ascii="Times New Roman" w:hAnsi="Times New Roman"/>
          <w:bCs/>
          <w:sz w:val="24"/>
          <w:szCs w:val="24"/>
        </w:rPr>
        <w:t>ние в</w:t>
      </w:r>
      <w:r w:rsidR="00331512">
        <w:rPr>
          <w:rFonts w:ascii="Times New Roman" w:hAnsi="Times New Roman"/>
          <w:bCs/>
          <w:sz w:val="24"/>
          <w:szCs w:val="24"/>
        </w:rPr>
        <w:t xml:space="preserve"> княжеское</w:t>
      </w:r>
      <w:r w:rsidRPr="002D0F03">
        <w:rPr>
          <w:rFonts w:ascii="Times New Roman" w:hAnsi="Times New Roman"/>
          <w:bCs/>
          <w:sz w:val="24"/>
          <w:szCs w:val="24"/>
        </w:rPr>
        <w:t xml:space="preserve"> Правительство</w:t>
      </w:r>
      <w:r w:rsidR="00331512">
        <w:rPr>
          <w:rFonts w:ascii="Times New Roman" w:hAnsi="Times New Roman"/>
          <w:bCs/>
          <w:sz w:val="24"/>
          <w:szCs w:val="24"/>
        </w:rPr>
        <w:t>»</w:t>
      </w:r>
      <w:r w:rsidRPr="002D0F03">
        <w:rPr>
          <w:rFonts w:ascii="Times New Roman" w:hAnsi="Times New Roman"/>
          <w:bCs/>
          <w:sz w:val="24"/>
          <w:szCs w:val="24"/>
        </w:rPr>
        <w:t>. Таким образом, для приведения приговора в исполнение одновременно требовалось решение суда первой инстанции, суда второй инстанции и гл</w:t>
      </w:r>
      <w:r w:rsidRPr="002D0F03">
        <w:rPr>
          <w:rFonts w:ascii="Times New Roman" w:hAnsi="Times New Roman"/>
          <w:bCs/>
          <w:sz w:val="24"/>
          <w:szCs w:val="24"/>
        </w:rPr>
        <w:t>а</w:t>
      </w:r>
      <w:r w:rsidRPr="002D0F03">
        <w:rPr>
          <w:rFonts w:ascii="Times New Roman" w:hAnsi="Times New Roman"/>
          <w:bCs/>
          <w:sz w:val="24"/>
          <w:szCs w:val="24"/>
        </w:rPr>
        <w:t xml:space="preserve">вы государства.  </w:t>
      </w:r>
      <w:r w:rsidRPr="002D0F03">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r>
      <w:r w:rsidRPr="002D0F03">
        <w:rPr>
          <w:rFonts w:ascii="Times New Roman" w:hAnsi="Times New Roman"/>
          <w:sz w:val="24"/>
          <w:szCs w:val="24"/>
        </w:rPr>
        <w:tab/>
        <w:t xml:space="preserve"> </w:t>
      </w:r>
    </w:p>
    <w:p w:rsidR="005A3CED" w:rsidRPr="008A4405" w:rsidRDefault="00717FBA" w:rsidP="008A76AF">
      <w:pPr>
        <w:autoSpaceDE w:val="0"/>
        <w:autoSpaceDN w:val="0"/>
        <w:adjustRightInd w:val="0"/>
        <w:spacing w:after="0" w:line="360" w:lineRule="auto"/>
        <w:jc w:val="center"/>
        <w:rPr>
          <w:rFonts w:ascii="Times New Roman" w:hAnsi="Times New Roman"/>
          <w:b/>
          <w:i/>
          <w:sz w:val="24"/>
          <w:szCs w:val="24"/>
        </w:rPr>
      </w:pPr>
      <w:r>
        <w:rPr>
          <w:rFonts w:ascii="Times New Roman" w:hAnsi="Times New Roman"/>
          <w:b/>
          <w:i/>
          <w:sz w:val="24"/>
          <w:szCs w:val="24"/>
          <w:lang w:val="en-US"/>
        </w:rPr>
        <w:t>V</w:t>
      </w:r>
      <w:r w:rsidR="005A3CED" w:rsidRPr="002D0F03">
        <w:rPr>
          <w:rFonts w:ascii="Times New Roman" w:hAnsi="Times New Roman"/>
          <w:b/>
          <w:i/>
          <w:sz w:val="24"/>
          <w:szCs w:val="24"/>
        </w:rPr>
        <w:t>. Система особых производств</w:t>
      </w:r>
    </w:p>
    <w:p w:rsidR="005A3CED" w:rsidRPr="002D0F03" w:rsidRDefault="005A3CED" w:rsidP="005A3CED">
      <w:pPr>
        <w:autoSpaceDE w:val="0"/>
        <w:autoSpaceDN w:val="0"/>
        <w:adjustRightInd w:val="0"/>
        <w:spacing w:after="0" w:line="360" w:lineRule="auto"/>
        <w:jc w:val="both"/>
        <w:outlineLvl w:val="0"/>
        <w:rPr>
          <w:rFonts w:ascii="Times New Roman" w:hAnsi="Times New Roman"/>
          <w:bCs/>
          <w:sz w:val="24"/>
          <w:szCs w:val="24"/>
        </w:rPr>
      </w:pPr>
      <w:r w:rsidRPr="002D0F03">
        <w:rPr>
          <w:rFonts w:ascii="Times New Roman" w:hAnsi="Times New Roman"/>
          <w:sz w:val="24"/>
          <w:szCs w:val="24"/>
        </w:rPr>
        <w:tab/>
      </w:r>
      <w:r w:rsidRPr="002D0F03">
        <w:rPr>
          <w:rFonts w:ascii="Times New Roman" w:hAnsi="Times New Roman"/>
          <w:bCs/>
          <w:sz w:val="24"/>
          <w:szCs w:val="24"/>
        </w:rPr>
        <w:t>В УПК 1913 года выделялись дела частного обвинения (§ 17),</w:t>
      </w:r>
      <w:r w:rsidRPr="002D0F03">
        <w:rPr>
          <w:rFonts w:ascii="Times New Roman" w:hAnsi="Times New Roman"/>
          <w:b/>
          <w:bCs/>
          <w:sz w:val="24"/>
          <w:szCs w:val="24"/>
        </w:rPr>
        <w:t xml:space="preserve"> </w:t>
      </w:r>
      <w:r w:rsidRPr="002D0F03">
        <w:rPr>
          <w:rFonts w:ascii="Times New Roman" w:hAnsi="Times New Roman"/>
          <w:bCs/>
          <w:sz w:val="24"/>
          <w:szCs w:val="24"/>
        </w:rPr>
        <w:t>производство в о</w:t>
      </w:r>
      <w:r w:rsidRPr="002D0F03">
        <w:rPr>
          <w:rFonts w:ascii="Times New Roman" w:hAnsi="Times New Roman"/>
          <w:bCs/>
          <w:sz w:val="24"/>
          <w:szCs w:val="24"/>
        </w:rPr>
        <w:t>т</w:t>
      </w:r>
      <w:r w:rsidRPr="002D0F03">
        <w:rPr>
          <w:rFonts w:ascii="Times New Roman" w:hAnsi="Times New Roman"/>
          <w:bCs/>
          <w:sz w:val="24"/>
          <w:szCs w:val="24"/>
        </w:rPr>
        <w:t>ношении неизвестных, отсутствующих и скрывшихся лиц (</w:t>
      </w:r>
      <w:r w:rsidRPr="002D0F03">
        <w:rPr>
          <w:rFonts w:ascii="Times New Roman" w:hAnsi="Times New Roman"/>
          <w:sz w:val="24"/>
          <w:szCs w:val="24"/>
        </w:rPr>
        <w:t xml:space="preserve">§§ </w:t>
      </w:r>
      <w:r w:rsidRPr="002D0F03">
        <w:rPr>
          <w:rFonts w:ascii="Times New Roman" w:hAnsi="Times New Roman"/>
          <w:bCs/>
          <w:sz w:val="24"/>
          <w:szCs w:val="24"/>
        </w:rPr>
        <w:t>252-262), производство в отношении уголовных проступков (</w:t>
      </w:r>
      <w:r w:rsidRPr="002D0F03">
        <w:rPr>
          <w:rFonts w:ascii="Times New Roman" w:hAnsi="Times New Roman"/>
          <w:sz w:val="24"/>
          <w:szCs w:val="24"/>
        </w:rPr>
        <w:t xml:space="preserve">§§ </w:t>
      </w:r>
      <w:r w:rsidRPr="002D0F03">
        <w:rPr>
          <w:rFonts w:ascii="Times New Roman" w:hAnsi="Times New Roman"/>
          <w:bCs/>
          <w:sz w:val="24"/>
          <w:szCs w:val="24"/>
        </w:rPr>
        <w:t>291-296), производство в отношении нарушений (</w:t>
      </w:r>
      <w:r w:rsidRPr="002D0F03">
        <w:rPr>
          <w:rFonts w:ascii="Times New Roman" w:hAnsi="Times New Roman"/>
          <w:sz w:val="24"/>
          <w:szCs w:val="24"/>
        </w:rPr>
        <w:t xml:space="preserve">§§ </w:t>
      </w:r>
      <w:r w:rsidRPr="002D0F03">
        <w:rPr>
          <w:rFonts w:ascii="Times New Roman" w:hAnsi="Times New Roman"/>
          <w:bCs/>
          <w:sz w:val="24"/>
          <w:szCs w:val="24"/>
        </w:rPr>
        <w:t xml:space="preserve">297-318).    </w:t>
      </w:r>
    </w:p>
    <w:p w:rsidR="005A3CED" w:rsidRPr="002D0F03" w:rsidRDefault="005A3CED" w:rsidP="005A3CED">
      <w:pPr>
        <w:autoSpaceDE w:val="0"/>
        <w:autoSpaceDN w:val="0"/>
        <w:adjustRightInd w:val="0"/>
        <w:spacing w:after="0" w:line="360" w:lineRule="auto"/>
        <w:jc w:val="both"/>
        <w:outlineLvl w:val="0"/>
        <w:rPr>
          <w:rFonts w:ascii="Times New Roman" w:hAnsi="Times New Roman"/>
          <w:bCs/>
          <w:sz w:val="24"/>
          <w:szCs w:val="24"/>
        </w:rPr>
      </w:pPr>
      <w:r w:rsidRPr="002D0F03">
        <w:rPr>
          <w:rFonts w:ascii="Times New Roman" w:hAnsi="Times New Roman"/>
          <w:bCs/>
          <w:sz w:val="24"/>
          <w:szCs w:val="24"/>
        </w:rPr>
        <w:tab/>
      </w:r>
      <w:proofErr w:type="gramStart"/>
      <w:r w:rsidRPr="002D0F03">
        <w:rPr>
          <w:rFonts w:ascii="Times New Roman" w:hAnsi="Times New Roman"/>
          <w:sz w:val="24"/>
          <w:szCs w:val="24"/>
        </w:rPr>
        <w:t>В настоящее время УПК 1988 года выделяет</w:t>
      </w:r>
      <w:r w:rsidRPr="002D0F03">
        <w:rPr>
          <w:rFonts w:ascii="Times New Roman" w:hAnsi="Times New Roman"/>
          <w:b/>
          <w:i/>
          <w:sz w:val="24"/>
          <w:szCs w:val="24"/>
        </w:rPr>
        <w:t xml:space="preserve"> </w:t>
      </w:r>
      <w:r w:rsidRPr="002D0F03">
        <w:rPr>
          <w:rFonts w:ascii="Times New Roman" w:hAnsi="Times New Roman"/>
          <w:sz w:val="24"/>
          <w:szCs w:val="24"/>
        </w:rPr>
        <w:t>производство по делам частного обв</w:t>
      </w:r>
      <w:r w:rsidRPr="002D0F03">
        <w:rPr>
          <w:rFonts w:ascii="Times New Roman" w:hAnsi="Times New Roman"/>
          <w:sz w:val="24"/>
          <w:szCs w:val="24"/>
        </w:rPr>
        <w:t>и</w:t>
      </w:r>
      <w:r w:rsidRPr="002D0F03">
        <w:rPr>
          <w:rFonts w:ascii="Times New Roman" w:hAnsi="Times New Roman"/>
          <w:sz w:val="24"/>
          <w:szCs w:val="24"/>
        </w:rPr>
        <w:t xml:space="preserve">нения (§ 31), </w:t>
      </w:r>
      <w:r w:rsidRPr="002D0F03">
        <w:rPr>
          <w:rFonts w:ascii="Times New Roman" w:hAnsi="Times New Roman"/>
          <w:bCs/>
          <w:sz w:val="24"/>
          <w:szCs w:val="24"/>
        </w:rPr>
        <w:t>производство в отношении неизвестных, отсутствующих и скрывшихся лиц (283-299),</w:t>
      </w:r>
      <w:r w:rsidRPr="002D0F03">
        <w:rPr>
          <w:rFonts w:ascii="Times New Roman" w:hAnsi="Times New Roman"/>
          <w:b/>
          <w:bCs/>
          <w:sz w:val="24"/>
          <w:szCs w:val="24"/>
        </w:rPr>
        <w:t xml:space="preserve"> </w:t>
      </w:r>
      <w:r w:rsidRPr="002D0F03">
        <w:rPr>
          <w:rFonts w:ascii="Times New Roman" w:hAnsi="Times New Roman"/>
          <w:sz w:val="24"/>
          <w:szCs w:val="24"/>
        </w:rPr>
        <w:t xml:space="preserve">производство перед единоличным судьёй (§§ 312-316), </w:t>
      </w:r>
      <w:r w:rsidRPr="002D0F03">
        <w:rPr>
          <w:rFonts w:ascii="Times New Roman" w:hAnsi="Times New Roman"/>
          <w:bCs/>
          <w:sz w:val="24"/>
          <w:szCs w:val="24"/>
        </w:rPr>
        <w:t>упрощённое произво</w:t>
      </w:r>
      <w:r w:rsidRPr="002D0F03">
        <w:rPr>
          <w:rFonts w:ascii="Times New Roman" w:hAnsi="Times New Roman"/>
          <w:bCs/>
          <w:sz w:val="24"/>
          <w:szCs w:val="24"/>
        </w:rPr>
        <w:t>д</w:t>
      </w:r>
      <w:r w:rsidRPr="002D0F03">
        <w:rPr>
          <w:rFonts w:ascii="Times New Roman" w:hAnsi="Times New Roman"/>
          <w:bCs/>
          <w:sz w:val="24"/>
          <w:szCs w:val="24"/>
        </w:rPr>
        <w:t>ство перед единоличным судьёй в отношении нарушений и определённых уголовных пр</w:t>
      </w:r>
      <w:r w:rsidRPr="002D0F03">
        <w:rPr>
          <w:rFonts w:ascii="Times New Roman" w:hAnsi="Times New Roman"/>
          <w:bCs/>
          <w:sz w:val="24"/>
          <w:szCs w:val="24"/>
        </w:rPr>
        <w:t>о</w:t>
      </w:r>
      <w:r w:rsidRPr="002D0F03">
        <w:rPr>
          <w:rFonts w:ascii="Times New Roman" w:hAnsi="Times New Roman"/>
          <w:bCs/>
          <w:sz w:val="24"/>
          <w:szCs w:val="24"/>
        </w:rPr>
        <w:t>ступков (</w:t>
      </w:r>
      <w:r w:rsidRPr="002D0F03">
        <w:rPr>
          <w:rFonts w:ascii="Times New Roman" w:hAnsi="Times New Roman"/>
          <w:sz w:val="24"/>
          <w:szCs w:val="24"/>
        </w:rPr>
        <w:t>§§ 317-332</w:t>
      </w:r>
      <w:r w:rsidRPr="002D0F03">
        <w:rPr>
          <w:rFonts w:ascii="Times New Roman" w:hAnsi="Times New Roman"/>
          <w:bCs/>
          <w:sz w:val="24"/>
          <w:szCs w:val="24"/>
        </w:rPr>
        <w:t>) и производство по привлечению к ответственности юридических лиц (</w:t>
      </w:r>
      <w:r w:rsidRPr="002D0F03">
        <w:rPr>
          <w:rFonts w:ascii="Times New Roman" w:hAnsi="Times New Roman"/>
          <w:sz w:val="24"/>
          <w:szCs w:val="24"/>
        </w:rPr>
        <w:t>§§ 357а-357</w:t>
      </w:r>
      <w:r w:rsidRPr="002D0F03">
        <w:rPr>
          <w:rFonts w:ascii="Times New Roman" w:hAnsi="Times New Roman"/>
          <w:bCs/>
          <w:sz w:val="24"/>
          <w:szCs w:val="24"/>
        </w:rPr>
        <w:t>)</w:t>
      </w:r>
      <w:r w:rsidR="000C35EF">
        <w:rPr>
          <w:rFonts w:ascii="Times New Roman" w:hAnsi="Times New Roman"/>
          <w:bCs/>
          <w:sz w:val="24"/>
          <w:szCs w:val="24"/>
        </w:rPr>
        <w:t xml:space="preserve"> </w:t>
      </w:r>
      <w:r w:rsidR="000C35EF">
        <w:rPr>
          <w:rFonts w:ascii="Times New Roman" w:hAnsi="Times New Roman"/>
          <w:sz w:val="24"/>
          <w:szCs w:val="24"/>
          <w:shd w:val="clear" w:color="auto" w:fill="FFFFFF"/>
        </w:rPr>
        <w:t>[8, с. 4</w:t>
      </w:r>
      <w:r w:rsidR="000C35EF" w:rsidRPr="00D6504E">
        <w:rPr>
          <w:rFonts w:ascii="Times New Roman" w:hAnsi="Times New Roman"/>
          <w:sz w:val="24"/>
          <w:szCs w:val="24"/>
          <w:shd w:val="clear" w:color="auto" w:fill="FFFFFF"/>
        </w:rPr>
        <w:t>]</w:t>
      </w:r>
      <w:r w:rsidRPr="002D0F03">
        <w:rPr>
          <w:rFonts w:ascii="Times New Roman" w:hAnsi="Times New Roman"/>
          <w:bCs/>
          <w:sz w:val="24"/>
          <w:szCs w:val="24"/>
        </w:rPr>
        <w:t>.</w:t>
      </w:r>
      <w:proofErr w:type="gramEnd"/>
      <w:r w:rsidRPr="002D0F03">
        <w:rPr>
          <w:rFonts w:ascii="Times New Roman" w:hAnsi="Times New Roman"/>
          <w:bCs/>
          <w:sz w:val="24"/>
          <w:szCs w:val="24"/>
        </w:rPr>
        <w:t xml:space="preserve"> В последнем из них </w:t>
      </w:r>
      <w:r w:rsidRPr="002D0F03">
        <w:rPr>
          <w:rFonts w:ascii="Times New Roman" w:hAnsi="Times New Roman"/>
          <w:bCs/>
          <w:i/>
          <w:sz w:val="24"/>
          <w:szCs w:val="24"/>
        </w:rPr>
        <w:t>упрощения</w:t>
      </w:r>
      <w:r w:rsidRPr="002D0F03">
        <w:rPr>
          <w:rFonts w:ascii="Times New Roman" w:hAnsi="Times New Roman"/>
          <w:bCs/>
          <w:sz w:val="24"/>
          <w:szCs w:val="24"/>
        </w:rPr>
        <w:t xml:space="preserve"> как такового </w:t>
      </w:r>
      <w:r w:rsidRPr="002D0F03">
        <w:rPr>
          <w:rFonts w:ascii="Times New Roman" w:hAnsi="Times New Roman"/>
          <w:bCs/>
          <w:i/>
          <w:sz w:val="24"/>
          <w:szCs w:val="24"/>
        </w:rPr>
        <w:t>не происходит</w:t>
      </w:r>
      <w:r w:rsidRPr="002D0F03">
        <w:rPr>
          <w:rFonts w:ascii="Times New Roman" w:hAnsi="Times New Roman"/>
          <w:bCs/>
          <w:sz w:val="24"/>
          <w:szCs w:val="24"/>
        </w:rPr>
        <w:t xml:space="preserve">: оно выделено в силу специфики статуса обвиняемого, причём речь идёт о дифференциации </w:t>
      </w:r>
      <w:r w:rsidRPr="002D0F03">
        <w:rPr>
          <w:rFonts w:ascii="Times New Roman" w:hAnsi="Times New Roman"/>
          <w:bCs/>
          <w:sz w:val="24"/>
          <w:szCs w:val="24"/>
        </w:rPr>
        <w:lastRenderedPageBreak/>
        <w:t>всего уголовного процесса, а не только его рассмотрения по существу, однако юридич</w:t>
      </w:r>
      <w:r w:rsidRPr="002D0F03">
        <w:rPr>
          <w:rFonts w:ascii="Times New Roman" w:hAnsi="Times New Roman"/>
          <w:bCs/>
          <w:sz w:val="24"/>
          <w:szCs w:val="24"/>
        </w:rPr>
        <w:t>е</w:t>
      </w:r>
      <w:r w:rsidRPr="002D0F03">
        <w:rPr>
          <w:rFonts w:ascii="Times New Roman" w:hAnsi="Times New Roman"/>
          <w:bCs/>
          <w:sz w:val="24"/>
          <w:szCs w:val="24"/>
        </w:rPr>
        <w:t>ская техника Кодекса такова, что его регламентация примыкает к указанным выше прои</w:t>
      </w:r>
      <w:r w:rsidRPr="002D0F03">
        <w:rPr>
          <w:rFonts w:ascii="Times New Roman" w:hAnsi="Times New Roman"/>
          <w:bCs/>
          <w:sz w:val="24"/>
          <w:szCs w:val="24"/>
        </w:rPr>
        <w:t>з</w:t>
      </w:r>
      <w:r w:rsidRPr="002D0F03">
        <w:rPr>
          <w:rFonts w:ascii="Times New Roman" w:hAnsi="Times New Roman"/>
          <w:bCs/>
          <w:sz w:val="24"/>
          <w:szCs w:val="24"/>
        </w:rPr>
        <w:t xml:space="preserve">водствам. </w:t>
      </w:r>
    </w:p>
    <w:p w:rsidR="005A3CED" w:rsidRPr="002D0F03" w:rsidRDefault="005A3CED" w:rsidP="005A3CED">
      <w:pPr>
        <w:autoSpaceDE w:val="0"/>
        <w:autoSpaceDN w:val="0"/>
        <w:adjustRightInd w:val="0"/>
        <w:spacing w:after="0" w:line="360" w:lineRule="auto"/>
        <w:jc w:val="both"/>
        <w:outlineLvl w:val="0"/>
        <w:rPr>
          <w:rFonts w:ascii="Times New Roman" w:hAnsi="Times New Roman"/>
          <w:b/>
          <w:bCs/>
          <w:sz w:val="24"/>
          <w:szCs w:val="24"/>
        </w:rPr>
      </w:pPr>
      <w:r w:rsidRPr="002D0F03">
        <w:rPr>
          <w:rFonts w:ascii="Times New Roman" w:hAnsi="Times New Roman"/>
          <w:bCs/>
          <w:sz w:val="24"/>
          <w:szCs w:val="24"/>
        </w:rPr>
        <w:tab/>
        <w:t xml:space="preserve">Мы видим, что оба кодекса концептуально опираются </w:t>
      </w:r>
      <w:r w:rsidRPr="002D0F03">
        <w:rPr>
          <w:rFonts w:ascii="Times New Roman" w:hAnsi="Times New Roman"/>
          <w:b/>
          <w:bCs/>
          <w:i/>
          <w:sz w:val="24"/>
          <w:szCs w:val="24"/>
        </w:rPr>
        <w:t>на идею дифференциации уголовного судопроизводства</w:t>
      </w:r>
      <w:r w:rsidRPr="002D0F03">
        <w:rPr>
          <w:rFonts w:ascii="Times New Roman" w:hAnsi="Times New Roman"/>
          <w:bCs/>
          <w:sz w:val="24"/>
          <w:szCs w:val="24"/>
        </w:rPr>
        <w:t xml:space="preserve">, согласно которой порядок рассмотрения дела зависит от категории преступления, от статуса обвиняемого (физическое или юридическое лицо) и от других обстоятельств, предусмотренных в УПК. При этом в новом кодексе по сравнению со старым увеличилось многообразие особых производств.    </w:t>
      </w:r>
    </w:p>
    <w:p w:rsidR="005A3CED" w:rsidRPr="002D0F03" w:rsidRDefault="005A3CED" w:rsidP="005A3CED">
      <w:pPr>
        <w:autoSpaceDE w:val="0"/>
        <w:autoSpaceDN w:val="0"/>
        <w:adjustRightInd w:val="0"/>
        <w:spacing w:after="0" w:line="360" w:lineRule="auto"/>
        <w:jc w:val="both"/>
        <w:outlineLvl w:val="0"/>
        <w:rPr>
          <w:rFonts w:ascii="Times New Roman" w:hAnsi="Times New Roman"/>
          <w:bCs/>
          <w:sz w:val="24"/>
          <w:szCs w:val="24"/>
        </w:rPr>
      </w:pPr>
      <w:r w:rsidRPr="002D0F03">
        <w:rPr>
          <w:rFonts w:ascii="Times New Roman" w:hAnsi="Times New Roman"/>
          <w:bCs/>
          <w:sz w:val="24"/>
          <w:szCs w:val="24"/>
        </w:rPr>
        <w:tab/>
        <w:t xml:space="preserve">Принципиальная особенность УПК Лихтенштейна состоит в том, что в нём </w:t>
      </w:r>
      <w:r w:rsidRPr="002D0F03">
        <w:rPr>
          <w:rFonts w:ascii="Times New Roman" w:hAnsi="Times New Roman"/>
          <w:b/>
          <w:bCs/>
          <w:i/>
          <w:sz w:val="24"/>
          <w:szCs w:val="24"/>
        </w:rPr>
        <w:t>отсу</w:t>
      </w:r>
      <w:r w:rsidRPr="002D0F03">
        <w:rPr>
          <w:rFonts w:ascii="Times New Roman" w:hAnsi="Times New Roman"/>
          <w:b/>
          <w:bCs/>
          <w:i/>
          <w:sz w:val="24"/>
          <w:szCs w:val="24"/>
        </w:rPr>
        <w:t>т</w:t>
      </w:r>
      <w:r w:rsidRPr="002D0F03">
        <w:rPr>
          <w:rFonts w:ascii="Times New Roman" w:hAnsi="Times New Roman"/>
          <w:b/>
          <w:bCs/>
          <w:i/>
          <w:sz w:val="24"/>
          <w:szCs w:val="24"/>
        </w:rPr>
        <w:t>ствует производство при согласии обвиняемого с предъявленным обвинением</w:t>
      </w:r>
      <w:r w:rsidRPr="002D0F03">
        <w:rPr>
          <w:rFonts w:ascii="Times New Roman" w:hAnsi="Times New Roman"/>
          <w:bCs/>
          <w:sz w:val="24"/>
          <w:szCs w:val="24"/>
        </w:rPr>
        <w:t xml:space="preserve"> и так называемые сделки с правосудием в каких бы то ни было формах (англосаксонских, ко</w:t>
      </w:r>
      <w:r w:rsidRPr="002D0F03">
        <w:rPr>
          <w:rFonts w:ascii="Times New Roman" w:hAnsi="Times New Roman"/>
          <w:bCs/>
          <w:sz w:val="24"/>
          <w:szCs w:val="24"/>
        </w:rPr>
        <w:t>н</w:t>
      </w:r>
      <w:r w:rsidRPr="002D0F03">
        <w:rPr>
          <w:rFonts w:ascii="Times New Roman" w:hAnsi="Times New Roman"/>
          <w:bCs/>
          <w:sz w:val="24"/>
          <w:szCs w:val="24"/>
        </w:rPr>
        <w:t>тинентальных и др.). Признание вины в сочетании с добровольным возмещением прич</w:t>
      </w:r>
      <w:r w:rsidRPr="002D0F03">
        <w:rPr>
          <w:rFonts w:ascii="Times New Roman" w:hAnsi="Times New Roman"/>
          <w:bCs/>
          <w:sz w:val="24"/>
          <w:szCs w:val="24"/>
        </w:rPr>
        <w:t>и</w:t>
      </w:r>
      <w:r w:rsidRPr="002D0F03">
        <w:rPr>
          <w:rFonts w:ascii="Times New Roman" w:hAnsi="Times New Roman"/>
          <w:bCs/>
          <w:sz w:val="24"/>
          <w:szCs w:val="24"/>
        </w:rPr>
        <w:t>нённого ущерба и примирением с потерпевшим могут обусловить освобождение лица от уголовной ответственности в рамках альтернатив уголовному преследованию, однако, е</w:t>
      </w:r>
      <w:r w:rsidRPr="002D0F03">
        <w:rPr>
          <w:rFonts w:ascii="Times New Roman" w:hAnsi="Times New Roman"/>
          <w:bCs/>
          <w:sz w:val="24"/>
          <w:szCs w:val="24"/>
        </w:rPr>
        <w:t>с</w:t>
      </w:r>
      <w:r w:rsidRPr="002D0F03">
        <w:rPr>
          <w:rFonts w:ascii="Times New Roman" w:hAnsi="Times New Roman"/>
          <w:bCs/>
          <w:sz w:val="24"/>
          <w:szCs w:val="24"/>
        </w:rPr>
        <w:t>ли дело передано в суд первой инстанции, то позиция обвиняемого и другие указанные выше обстоятельства сами по себе не влияют на структуру судебного разбирательства. Даже если он п</w:t>
      </w:r>
      <w:r w:rsidR="008A4405">
        <w:rPr>
          <w:rFonts w:ascii="Times New Roman" w:hAnsi="Times New Roman"/>
          <w:bCs/>
          <w:sz w:val="24"/>
          <w:szCs w:val="24"/>
        </w:rPr>
        <w:t xml:space="preserve">ризнаёт вину, то </w:t>
      </w:r>
      <w:r w:rsidRPr="002D0F03">
        <w:rPr>
          <w:rFonts w:ascii="Times New Roman" w:hAnsi="Times New Roman"/>
          <w:bCs/>
          <w:sz w:val="24"/>
          <w:szCs w:val="24"/>
        </w:rPr>
        <w:t>компетентные органы уголовного судопроизводства об</w:t>
      </w:r>
      <w:r w:rsidRPr="002D0F03">
        <w:rPr>
          <w:rFonts w:ascii="Times New Roman" w:hAnsi="Times New Roman"/>
          <w:bCs/>
          <w:sz w:val="24"/>
          <w:szCs w:val="24"/>
        </w:rPr>
        <w:t>я</w:t>
      </w:r>
      <w:r w:rsidRPr="002D0F03">
        <w:rPr>
          <w:rFonts w:ascii="Times New Roman" w:hAnsi="Times New Roman"/>
          <w:bCs/>
          <w:sz w:val="24"/>
          <w:szCs w:val="24"/>
        </w:rPr>
        <w:t>заны установить все факты и обстоятельства, имеющие значение для установления ист</w:t>
      </w:r>
      <w:r w:rsidRPr="002D0F03">
        <w:rPr>
          <w:rFonts w:ascii="Times New Roman" w:hAnsi="Times New Roman"/>
          <w:bCs/>
          <w:sz w:val="24"/>
          <w:szCs w:val="24"/>
        </w:rPr>
        <w:t>и</w:t>
      </w:r>
      <w:r w:rsidRPr="002D0F03">
        <w:rPr>
          <w:rFonts w:ascii="Times New Roman" w:hAnsi="Times New Roman"/>
          <w:bCs/>
          <w:sz w:val="24"/>
          <w:szCs w:val="24"/>
        </w:rPr>
        <w:t xml:space="preserve">ны.   </w:t>
      </w:r>
    </w:p>
    <w:p w:rsidR="005A3CED" w:rsidRPr="002D0F03" w:rsidRDefault="005A3CED" w:rsidP="005A3CED">
      <w:pPr>
        <w:autoSpaceDE w:val="0"/>
        <w:autoSpaceDN w:val="0"/>
        <w:adjustRightInd w:val="0"/>
        <w:spacing w:after="0" w:line="360" w:lineRule="auto"/>
        <w:jc w:val="both"/>
        <w:outlineLvl w:val="0"/>
        <w:rPr>
          <w:rFonts w:ascii="Times New Roman" w:hAnsi="Times New Roman"/>
          <w:bCs/>
          <w:sz w:val="24"/>
          <w:szCs w:val="24"/>
        </w:rPr>
      </w:pPr>
      <w:r w:rsidRPr="002D0F03">
        <w:rPr>
          <w:rFonts w:ascii="Times New Roman" w:hAnsi="Times New Roman"/>
          <w:bCs/>
          <w:sz w:val="24"/>
          <w:szCs w:val="24"/>
        </w:rPr>
        <w:tab/>
        <w:t>Как мы видим, лихтенштейн</w:t>
      </w:r>
      <w:r w:rsidR="00F15B51" w:rsidRPr="002D0F03">
        <w:rPr>
          <w:rFonts w:ascii="Times New Roman" w:hAnsi="Times New Roman"/>
          <w:bCs/>
          <w:sz w:val="24"/>
          <w:szCs w:val="24"/>
        </w:rPr>
        <w:t>ский законодатель, не ориентиру</w:t>
      </w:r>
      <w:r w:rsidRPr="002D0F03">
        <w:rPr>
          <w:rFonts w:ascii="Times New Roman" w:hAnsi="Times New Roman"/>
          <w:bCs/>
          <w:sz w:val="24"/>
          <w:szCs w:val="24"/>
        </w:rPr>
        <w:t>ясь на опыт зарубе</w:t>
      </w:r>
      <w:r w:rsidRPr="002D0F03">
        <w:rPr>
          <w:rFonts w:ascii="Times New Roman" w:hAnsi="Times New Roman"/>
          <w:bCs/>
          <w:sz w:val="24"/>
          <w:szCs w:val="24"/>
        </w:rPr>
        <w:t>ж</w:t>
      </w:r>
      <w:r w:rsidRPr="002D0F03">
        <w:rPr>
          <w:rFonts w:ascii="Times New Roman" w:hAnsi="Times New Roman"/>
          <w:bCs/>
          <w:sz w:val="24"/>
          <w:szCs w:val="24"/>
        </w:rPr>
        <w:t>ных стран и не предусматривая сделки о признании вины, бережно относится к принц</w:t>
      </w:r>
      <w:r w:rsidRPr="002D0F03">
        <w:rPr>
          <w:rFonts w:ascii="Times New Roman" w:hAnsi="Times New Roman"/>
          <w:bCs/>
          <w:sz w:val="24"/>
          <w:szCs w:val="24"/>
        </w:rPr>
        <w:t>и</w:t>
      </w:r>
      <w:r w:rsidRPr="002D0F03">
        <w:rPr>
          <w:rFonts w:ascii="Times New Roman" w:hAnsi="Times New Roman"/>
          <w:bCs/>
          <w:sz w:val="24"/>
          <w:szCs w:val="24"/>
        </w:rPr>
        <w:t>пам уголовного процесса: презумпции невиновности, состязательности, гласности, устн</w:t>
      </w:r>
      <w:r w:rsidRPr="002D0F03">
        <w:rPr>
          <w:rFonts w:ascii="Times New Roman" w:hAnsi="Times New Roman"/>
          <w:bCs/>
          <w:sz w:val="24"/>
          <w:szCs w:val="24"/>
        </w:rPr>
        <w:t>о</w:t>
      </w:r>
      <w:r w:rsidRPr="002D0F03">
        <w:rPr>
          <w:rFonts w:ascii="Times New Roman" w:hAnsi="Times New Roman"/>
          <w:bCs/>
          <w:sz w:val="24"/>
          <w:szCs w:val="24"/>
        </w:rPr>
        <w:t>сти, непосредственности и т.д. В этой связи уместно вспомнить слова немецкого учёного Томаса Рёнау, о том, что «соглашения в той или иной степени противоречат практически всем принципам уголовного процесса»</w:t>
      </w:r>
      <w:r w:rsidR="000C35EF">
        <w:rPr>
          <w:rFonts w:ascii="Times New Roman" w:hAnsi="Times New Roman"/>
          <w:bCs/>
          <w:sz w:val="24"/>
          <w:szCs w:val="24"/>
        </w:rPr>
        <w:t xml:space="preserve"> </w:t>
      </w:r>
      <w:r w:rsidR="000C35EF">
        <w:rPr>
          <w:rFonts w:ascii="Times New Roman" w:hAnsi="Times New Roman"/>
          <w:sz w:val="24"/>
          <w:szCs w:val="24"/>
          <w:shd w:val="clear" w:color="auto" w:fill="FFFFFF"/>
        </w:rPr>
        <w:t>[9, с. 115</w:t>
      </w:r>
      <w:r w:rsidR="000C35EF" w:rsidRPr="00D6504E">
        <w:rPr>
          <w:rFonts w:ascii="Times New Roman" w:hAnsi="Times New Roman"/>
          <w:sz w:val="24"/>
          <w:szCs w:val="24"/>
          <w:shd w:val="clear" w:color="auto" w:fill="FFFFFF"/>
        </w:rPr>
        <w:t>]</w:t>
      </w:r>
      <w:r w:rsidRPr="002D0F03">
        <w:rPr>
          <w:rFonts w:ascii="Times New Roman" w:hAnsi="Times New Roman"/>
          <w:bCs/>
          <w:sz w:val="24"/>
          <w:szCs w:val="24"/>
        </w:rPr>
        <w:t>. Разработчики УПК 1988 года и его р</w:t>
      </w:r>
      <w:r w:rsidRPr="002D0F03">
        <w:rPr>
          <w:rFonts w:ascii="Times New Roman" w:hAnsi="Times New Roman"/>
          <w:bCs/>
          <w:sz w:val="24"/>
          <w:szCs w:val="24"/>
        </w:rPr>
        <w:t>е</w:t>
      </w:r>
      <w:r w:rsidRPr="002D0F03">
        <w:rPr>
          <w:rFonts w:ascii="Times New Roman" w:hAnsi="Times New Roman"/>
          <w:bCs/>
          <w:sz w:val="24"/>
          <w:szCs w:val="24"/>
        </w:rPr>
        <w:t xml:space="preserve">форматоры стремились не допустить девальвации основных начал судопроизводства, в </w:t>
      </w:r>
      <w:proofErr w:type="gramStart"/>
      <w:r w:rsidRPr="002D0F03">
        <w:rPr>
          <w:rFonts w:ascii="Times New Roman" w:hAnsi="Times New Roman"/>
          <w:bCs/>
          <w:sz w:val="24"/>
          <w:szCs w:val="24"/>
        </w:rPr>
        <w:t>связи</w:t>
      </w:r>
      <w:proofErr w:type="gramEnd"/>
      <w:r w:rsidRPr="002D0F03">
        <w:rPr>
          <w:rFonts w:ascii="Times New Roman" w:hAnsi="Times New Roman"/>
          <w:bCs/>
          <w:sz w:val="24"/>
          <w:szCs w:val="24"/>
        </w:rPr>
        <w:t xml:space="preserve"> с чем не стали ни изначально, ни впоследствии вводить указанный институт. </w:t>
      </w:r>
    </w:p>
    <w:p w:rsidR="005A3CED" w:rsidRPr="002D0F03" w:rsidRDefault="005A3CED" w:rsidP="005A3CED">
      <w:pPr>
        <w:autoSpaceDE w:val="0"/>
        <w:autoSpaceDN w:val="0"/>
        <w:adjustRightInd w:val="0"/>
        <w:spacing w:after="0" w:line="360" w:lineRule="auto"/>
        <w:jc w:val="both"/>
        <w:outlineLvl w:val="0"/>
        <w:rPr>
          <w:rFonts w:ascii="Times New Roman" w:hAnsi="Times New Roman"/>
          <w:bCs/>
          <w:sz w:val="24"/>
          <w:szCs w:val="24"/>
        </w:rPr>
      </w:pPr>
      <w:r w:rsidRPr="002D0F03">
        <w:rPr>
          <w:rFonts w:ascii="Times New Roman" w:hAnsi="Times New Roman"/>
          <w:bCs/>
          <w:sz w:val="24"/>
          <w:szCs w:val="24"/>
        </w:rPr>
        <w:tab/>
        <w:t xml:space="preserve">Напоследок добавим, что, в уголовном праве Лихтенштейна признание вины само по себе не влечёт каких-либо льгот при назначении наказания (Томас </w:t>
      </w:r>
      <w:proofErr w:type="spellStart"/>
      <w:r w:rsidRPr="002D0F03">
        <w:rPr>
          <w:rFonts w:ascii="Times New Roman" w:hAnsi="Times New Roman"/>
          <w:bCs/>
          <w:sz w:val="24"/>
          <w:szCs w:val="24"/>
        </w:rPr>
        <w:t>Рёнау</w:t>
      </w:r>
      <w:proofErr w:type="spellEnd"/>
      <w:r w:rsidRPr="002D0F03">
        <w:rPr>
          <w:rFonts w:ascii="Times New Roman" w:hAnsi="Times New Roman"/>
          <w:bCs/>
          <w:sz w:val="24"/>
          <w:szCs w:val="24"/>
        </w:rPr>
        <w:t xml:space="preserve">, </w:t>
      </w:r>
      <w:proofErr w:type="gramStart"/>
      <w:r w:rsidRPr="002D0F03">
        <w:rPr>
          <w:rFonts w:ascii="Times New Roman" w:hAnsi="Times New Roman"/>
          <w:bCs/>
          <w:sz w:val="24"/>
          <w:szCs w:val="24"/>
        </w:rPr>
        <w:t>иронизируя над</w:t>
      </w:r>
      <w:proofErr w:type="gramEnd"/>
      <w:r w:rsidRPr="002D0F03">
        <w:rPr>
          <w:rFonts w:ascii="Times New Roman" w:hAnsi="Times New Roman"/>
          <w:bCs/>
          <w:sz w:val="24"/>
          <w:szCs w:val="24"/>
        </w:rPr>
        <w:t xml:space="preserve"> уголовным процессом ФРГ, использует взятое из торгового оборота красивое слово </w:t>
      </w:r>
      <w:r w:rsidRPr="002D0F03">
        <w:rPr>
          <w:rFonts w:ascii="Times New Roman" w:hAnsi="Times New Roman"/>
          <w:bCs/>
          <w:i/>
          <w:sz w:val="24"/>
          <w:szCs w:val="24"/>
          <w:lang w:val="en-US"/>
        </w:rPr>
        <w:t>Strafrabbat</w:t>
      </w:r>
      <w:r w:rsidRPr="002D0F03">
        <w:rPr>
          <w:rFonts w:ascii="Times New Roman" w:hAnsi="Times New Roman"/>
          <w:bCs/>
          <w:sz w:val="24"/>
          <w:szCs w:val="24"/>
        </w:rPr>
        <w:t xml:space="preserve"> – скидка при назначении наказания).       </w:t>
      </w:r>
    </w:p>
    <w:p w:rsidR="005A3CED" w:rsidRPr="002D0F03" w:rsidRDefault="005A3CED" w:rsidP="005A3CED">
      <w:pPr>
        <w:autoSpaceDE w:val="0"/>
        <w:autoSpaceDN w:val="0"/>
        <w:adjustRightInd w:val="0"/>
        <w:spacing w:after="0" w:line="360" w:lineRule="auto"/>
        <w:jc w:val="both"/>
        <w:outlineLvl w:val="0"/>
        <w:rPr>
          <w:rFonts w:ascii="Times New Roman" w:hAnsi="Times New Roman"/>
          <w:bCs/>
          <w:sz w:val="24"/>
          <w:szCs w:val="24"/>
        </w:rPr>
      </w:pPr>
      <w:r w:rsidRPr="002D0F03">
        <w:rPr>
          <w:rFonts w:ascii="Times New Roman" w:hAnsi="Times New Roman"/>
          <w:bCs/>
          <w:sz w:val="24"/>
          <w:szCs w:val="24"/>
        </w:rPr>
        <w:t xml:space="preserve">           </w:t>
      </w:r>
      <w:r w:rsidRPr="002D0F03">
        <w:rPr>
          <w:rFonts w:ascii="Times New Roman" w:hAnsi="Times New Roman"/>
          <w:bCs/>
          <w:sz w:val="24"/>
          <w:szCs w:val="24"/>
        </w:rPr>
        <w:tab/>
        <w:t xml:space="preserve">     </w:t>
      </w:r>
    </w:p>
    <w:p w:rsidR="005A3CED" w:rsidRPr="002D0F03" w:rsidRDefault="00717FBA" w:rsidP="008A76AF">
      <w:pPr>
        <w:autoSpaceDE w:val="0"/>
        <w:autoSpaceDN w:val="0"/>
        <w:adjustRightInd w:val="0"/>
        <w:spacing w:after="0" w:line="360" w:lineRule="auto"/>
        <w:jc w:val="center"/>
        <w:outlineLvl w:val="0"/>
        <w:rPr>
          <w:rFonts w:ascii="Times New Roman" w:hAnsi="Times New Roman"/>
          <w:bCs/>
          <w:sz w:val="24"/>
          <w:szCs w:val="24"/>
        </w:rPr>
      </w:pPr>
      <w:r>
        <w:rPr>
          <w:rFonts w:ascii="Times New Roman" w:hAnsi="Times New Roman"/>
          <w:b/>
          <w:i/>
          <w:sz w:val="24"/>
          <w:szCs w:val="24"/>
          <w:lang w:val="en-US"/>
        </w:rPr>
        <w:t>VI</w:t>
      </w:r>
      <w:proofErr w:type="gramStart"/>
      <w:r w:rsidRPr="00717FBA">
        <w:rPr>
          <w:rFonts w:ascii="Times New Roman" w:hAnsi="Times New Roman"/>
          <w:b/>
          <w:i/>
          <w:sz w:val="24"/>
          <w:szCs w:val="24"/>
        </w:rPr>
        <w:t xml:space="preserve">. </w:t>
      </w:r>
      <w:r w:rsidR="005A3CED" w:rsidRPr="002D0F03">
        <w:rPr>
          <w:rFonts w:ascii="Times New Roman" w:hAnsi="Times New Roman"/>
          <w:b/>
          <w:i/>
          <w:sz w:val="24"/>
          <w:szCs w:val="24"/>
        </w:rPr>
        <w:t xml:space="preserve"> Производство</w:t>
      </w:r>
      <w:proofErr w:type="gramEnd"/>
      <w:r w:rsidR="005A3CED" w:rsidRPr="002D0F03">
        <w:rPr>
          <w:rFonts w:ascii="Times New Roman" w:hAnsi="Times New Roman"/>
          <w:b/>
          <w:i/>
          <w:sz w:val="24"/>
          <w:szCs w:val="24"/>
        </w:rPr>
        <w:t xml:space="preserve"> перед единоличным судьёй</w:t>
      </w:r>
    </w:p>
    <w:p w:rsidR="005A3CED" w:rsidRPr="002D0F03" w:rsidRDefault="005A3CED" w:rsidP="005A3CED">
      <w:pPr>
        <w:autoSpaceDE w:val="0"/>
        <w:autoSpaceDN w:val="0"/>
        <w:adjustRightInd w:val="0"/>
        <w:spacing w:after="0" w:line="360" w:lineRule="auto"/>
        <w:jc w:val="both"/>
        <w:outlineLvl w:val="0"/>
        <w:rPr>
          <w:rFonts w:ascii="Times New Roman" w:hAnsi="Times New Roman"/>
          <w:sz w:val="24"/>
          <w:szCs w:val="24"/>
        </w:rPr>
      </w:pPr>
      <w:r w:rsidRPr="002D0F03">
        <w:rPr>
          <w:rFonts w:ascii="Times New Roman" w:hAnsi="Times New Roman"/>
          <w:bCs/>
          <w:sz w:val="24"/>
          <w:szCs w:val="24"/>
        </w:rPr>
        <w:tab/>
        <w:t xml:space="preserve">Данное производство возможно по всем уголовным делам, кроме тех, по которым состав суда должен быть исключительно </w:t>
      </w:r>
      <w:r w:rsidRPr="002D0F03">
        <w:rPr>
          <w:rFonts w:ascii="Times New Roman" w:hAnsi="Times New Roman"/>
          <w:bCs/>
          <w:i/>
          <w:sz w:val="24"/>
          <w:szCs w:val="24"/>
        </w:rPr>
        <w:t>коллегиальным</w:t>
      </w:r>
      <w:r w:rsidRPr="002D0F03">
        <w:rPr>
          <w:rFonts w:ascii="Times New Roman" w:hAnsi="Times New Roman"/>
          <w:bCs/>
          <w:sz w:val="24"/>
          <w:szCs w:val="24"/>
        </w:rPr>
        <w:t xml:space="preserve"> (ч. 2 </w:t>
      </w:r>
      <w:r w:rsidRPr="002D0F03">
        <w:rPr>
          <w:rFonts w:ascii="Times New Roman" w:hAnsi="Times New Roman"/>
          <w:sz w:val="24"/>
          <w:szCs w:val="24"/>
        </w:rPr>
        <w:t>§ 15</w:t>
      </w:r>
      <w:r w:rsidRPr="002D0F03">
        <w:rPr>
          <w:rFonts w:ascii="Times New Roman" w:hAnsi="Times New Roman"/>
          <w:bCs/>
          <w:sz w:val="24"/>
          <w:szCs w:val="24"/>
        </w:rPr>
        <w:t xml:space="preserve">). </w:t>
      </w:r>
      <w:r w:rsidRPr="002D0F03">
        <w:rPr>
          <w:rFonts w:ascii="Times New Roman" w:hAnsi="Times New Roman"/>
          <w:sz w:val="24"/>
          <w:szCs w:val="24"/>
        </w:rPr>
        <w:t xml:space="preserve">По общему правилу, </w:t>
      </w:r>
      <w:r w:rsidRPr="002D0F03">
        <w:rPr>
          <w:rFonts w:ascii="Times New Roman" w:hAnsi="Times New Roman"/>
          <w:sz w:val="24"/>
          <w:szCs w:val="24"/>
        </w:rPr>
        <w:lastRenderedPageBreak/>
        <w:t>применяются предписания о рассмотрении дела в ординарном порядке с учётом специф</w:t>
      </w:r>
      <w:r w:rsidRPr="002D0F03">
        <w:rPr>
          <w:rFonts w:ascii="Times New Roman" w:hAnsi="Times New Roman"/>
          <w:sz w:val="24"/>
          <w:szCs w:val="24"/>
        </w:rPr>
        <w:t>и</w:t>
      </w:r>
      <w:r w:rsidRPr="002D0F03">
        <w:rPr>
          <w:rFonts w:ascii="Times New Roman" w:hAnsi="Times New Roman"/>
          <w:sz w:val="24"/>
          <w:szCs w:val="24"/>
        </w:rPr>
        <w:t xml:space="preserve">ки, установленной в §§ 312-316.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ab/>
      </w:r>
      <w:r w:rsidRPr="002D0F03">
        <w:rPr>
          <w:rFonts w:ascii="Times New Roman" w:hAnsi="Times New Roman"/>
          <w:b/>
          <w:i/>
          <w:sz w:val="24"/>
          <w:szCs w:val="24"/>
        </w:rPr>
        <w:t>Первоначальные действия</w:t>
      </w:r>
      <w:r w:rsidRPr="002D0F03">
        <w:rPr>
          <w:rFonts w:ascii="Times New Roman" w:hAnsi="Times New Roman"/>
          <w:sz w:val="24"/>
          <w:szCs w:val="24"/>
        </w:rPr>
        <w:t>. Производство перед единоличным судьёй начинается с письменного ходатайства обвинителя о наказании обвиняемого. В ходатайстве необх</w:t>
      </w:r>
      <w:r w:rsidRPr="002D0F03">
        <w:rPr>
          <w:rFonts w:ascii="Times New Roman" w:hAnsi="Times New Roman"/>
          <w:sz w:val="24"/>
          <w:szCs w:val="24"/>
        </w:rPr>
        <w:t>о</w:t>
      </w:r>
      <w:r w:rsidRPr="002D0F03">
        <w:rPr>
          <w:rFonts w:ascii="Times New Roman" w:hAnsi="Times New Roman"/>
          <w:sz w:val="24"/>
          <w:szCs w:val="24"/>
        </w:rPr>
        <w:t>димо привести доказательства, которые обвинитель желает использовать при рассмотр</w:t>
      </w:r>
      <w:r w:rsidRPr="002D0F03">
        <w:rPr>
          <w:rFonts w:ascii="Times New Roman" w:hAnsi="Times New Roman"/>
          <w:sz w:val="24"/>
          <w:szCs w:val="24"/>
        </w:rPr>
        <w:t>е</w:t>
      </w:r>
      <w:r w:rsidRPr="002D0F03">
        <w:rPr>
          <w:rFonts w:ascii="Times New Roman" w:hAnsi="Times New Roman"/>
          <w:sz w:val="24"/>
          <w:szCs w:val="24"/>
        </w:rPr>
        <w:t>нии дела по существу. Одновременно с этим прокурор вправе заявить ходатайство о з</w:t>
      </w:r>
      <w:r w:rsidRPr="002D0F03">
        <w:rPr>
          <w:rFonts w:ascii="Times New Roman" w:hAnsi="Times New Roman"/>
          <w:sz w:val="24"/>
          <w:szCs w:val="24"/>
        </w:rPr>
        <w:t>а</w:t>
      </w:r>
      <w:r w:rsidRPr="002D0F03">
        <w:rPr>
          <w:rFonts w:ascii="Times New Roman" w:hAnsi="Times New Roman"/>
          <w:sz w:val="24"/>
          <w:szCs w:val="24"/>
        </w:rPr>
        <w:t xml:space="preserve">ключении обвиняемого под стражу (§ 313).  </w:t>
      </w:r>
    </w:p>
    <w:p w:rsidR="005A3CED" w:rsidRPr="002D0F03" w:rsidRDefault="005A3CED" w:rsidP="005A3CED">
      <w:pPr>
        <w:autoSpaceDE w:val="0"/>
        <w:autoSpaceDN w:val="0"/>
        <w:adjustRightInd w:val="0"/>
        <w:spacing w:after="0" w:line="360" w:lineRule="auto"/>
        <w:jc w:val="both"/>
        <w:outlineLvl w:val="0"/>
        <w:rPr>
          <w:rFonts w:ascii="Times New Roman" w:hAnsi="Times New Roman"/>
          <w:bCs/>
          <w:sz w:val="24"/>
          <w:szCs w:val="24"/>
        </w:rPr>
      </w:pPr>
      <w:r w:rsidRPr="002D0F03">
        <w:rPr>
          <w:rFonts w:ascii="Times New Roman" w:hAnsi="Times New Roman"/>
          <w:bCs/>
          <w:sz w:val="24"/>
          <w:szCs w:val="24"/>
        </w:rPr>
        <w:tab/>
      </w:r>
      <w:r w:rsidRPr="002D0F03">
        <w:rPr>
          <w:rFonts w:ascii="Times New Roman" w:hAnsi="Times New Roman"/>
          <w:b/>
          <w:bCs/>
          <w:i/>
          <w:sz w:val="24"/>
          <w:szCs w:val="24"/>
        </w:rPr>
        <w:t>Особенности подготовки к судебному разбирательству</w:t>
      </w:r>
      <w:r w:rsidRPr="002D0F03">
        <w:rPr>
          <w:rFonts w:ascii="Times New Roman" w:hAnsi="Times New Roman"/>
          <w:bCs/>
          <w:sz w:val="24"/>
          <w:szCs w:val="24"/>
        </w:rPr>
        <w:t xml:space="preserve">. </w:t>
      </w:r>
      <w:r w:rsidRPr="002D0F03">
        <w:rPr>
          <w:rFonts w:ascii="Times New Roman" w:hAnsi="Times New Roman"/>
          <w:sz w:val="24"/>
          <w:szCs w:val="24"/>
        </w:rPr>
        <w:t>К повестке, направля</w:t>
      </w:r>
      <w:r w:rsidRPr="002D0F03">
        <w:rPr>
          <w:rFonts w:ascii="Times New Roman" w:hAnsi="Times New Roman"/>
          <w:sz w:val="24"/>
          <w:szCs w:val="24"/>
        </w:rPr>
        <w:t>е</w:t>
      </w:r>
      <w:r w:rsidRPr="002D0F03">
        <w:rPr>
          <w:rFonts w:ascii="Times New Roman" w:hAnsi="Times New Roman"/>
          <w:sz w:val="24"/>
          <w:szCs w:val="24"/>
        </w:rPr>
        <w:t>мой обвиняемому, прикладывается ходатайство по уголовному делу. Он содержит треб</w:t>
      </w:r>
      <w:r w:rsidRPr="002D0F03">
        <w:rPr>
          <w:rFonts w:ascii="Times New Roman" w:hAnsi="Times New Roman"/>
          <w:sz w:val="24"/>
          <w:szCs w:val="24"/>
        </w:rPr>
        <w:t>о</w:t>
      </w:r>
      <w:r w:rsidRPr="002D0F03">
        <w:rPr>
          <w:rFonts w:ascii="Times New Roman" w:hAnsi="Times New Roman"/>
          <w:sz w:val="24"/>
          <w:szCs w:val="24"/>
        </w:rPr>
        <w:t>вание принести с собой доказательства, служащие защите, или заблаговременно сообщить суду о том, что они могут быть доставлены позднее непосредственно на рассмотрение д</w:t>
      </w:r>
      <w:r w:rsidRPr="002D0F03">
        <w:rPr>
          <w:rFonts w:ascii="Times New Roman" w:hAnsi="Times New Roman"/>
          <w:sz w:val="24"/>
          <w:szCs w:val="24"/>
        </w:rPr>
        <w:t>е</w:t>
      </w:r>
      <w:r w:rsidRPr="002D0F03">
        <w:rPr>
          <w:rFonts w:ascii="Times New Roman" w:hAnsi="Times New Roman"/>
          <w:sz w:val="24"/>
          <w:szCs w:val="24"/>
        </w:rPr>
        <w:t>ла по существу (</w:t>
      </w:r>
      <w:r w:rsidRPr="002D0F03">
        <w:rPr>
          <w:rFonts w:ascii="Times New Roman" w:hAnsi="Times New Roman"/>
          <w:bCs/>
          <w:sz w:val="24"/>
          <w:szCs w:val="24"/>
        </w:rPr>
        <w:t>ч. 2 § 314)</w:t>
      </w:r>
      <w:r w:rsidRPr="002D0F03">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bCs/>
          <w:sz w:val="24"/>
          <w:szCs w:val="24"/>
        </w:rPr>
        <w:tab/>
      </w:r>
      <w:r w:rsidRPr="002D0F03">
        <w:rPr>
          <w:rFonts w:ascii="Times New Roman" w:hAnsi="Times New Roman"/>
          <w:b/>
          <w:bCs/>
          <w:i/>
          <w:sz w:val="24"/>
          <w:szCs w:val="24"/>
        </w:rPr>
        <w:t>Ход рассмотрения дела</w:t>
      </w:r>
      <w:r w:rsidRPr="002D0F03">
        <w:rPr>
          <w:rFonts w:ascii="Times New Roman" w:hAnsi="Times New Roman"/>
          <w:bCs/>
          <w:sz w:val="24"/>
          <w:szCs w:val="24"/>
        </w:rPr>
        <w:t xml:space="preserve">. </w:t>
      </w:r>
      <w:r w:rsidRPr="002D0F03">
        <w:rPr>
          <w:rFonts w:ascii="Times New Roman" w:hAnsi="Times New Roman"/>
          <w:sz w:val="24"/>
          <w:szCs w:val="24"/>
        </w:rPr>
        <w:t>Если не имело место предварительное следствие (</w:t>
      </w:r>
      <w:r w:rsidRPr="002D0F03">
        <w:rPr>
          <w:rFonts w:ascii="Times New Roman" w:hAnsi="Times New Roman"/>
          <w:i/>
          <w:sz w:val="24"/>
          <w:szCs w:val="24"/>
        </w:rPr>
        <w:t>оно в данном случае факультативно</w:t>
      </w:r>
      <w:r w:rsidRPr="002D0F03">
        <w:rPr>
          <w:rFonts w:ascii="Times New Roman" w:hAnsi="Times New Roman"/>
          <w:sz w:val="24"/>
          <w:szCs w:val="24"/>
        </w:rPr>
        <w:t>), то гласность при рассмотрении дела по существу по тр</w:t>
      </w:r>
      <w:r w:rsidRPr="002D0F03">
        <w:rPr>
          <w:rFonts w:ascii="Times New Roman" w:hAnsi="Times New Roman"/>
          <w:sz w:val="24"/>
          <w:szCs w:val="24"/>
        </w:rPr>
        <w:t>е</w:t>
      </w:r>
      <w:r w:rsidRPr="002D0F03">
        <w:rPr>
          <w:rFonts w:ascii="Times New Roman" w:hAnsi="Times New Roman"/>
          <w:sz w:val="24"/>
          <w:szCs w:val="24"/>
        </w:rPr>
        <w:t>бованию обвиняемого должна быть исключена.</w:t>
      </w:r>
      <w:r w:rsidRPr="002D0F03">
        <w:rPr>
          <w:rFonts w:ascii="Times New Roman" w:hAnsi="Times New Roman"/>
          <w:b/>
          <w:bCs/>
          <w:sz w:val="24"/>
          <w:szCs w:val="24"/>
        </w:rPr>
        <w:t xml:space="preserve"> </w:t>
      </w:r>
      <w:r w:rsidRPr="002D0F03">
        <w:rPr>
          <w:rFonts w:ascii="Times New Roman" w:hAnsi="Times New Roman"/>
          <w:sz w:val="24"/>
          <w:szCs w:val="24"/>
        </w:rPr>
        <w:t>Единоличный судья обладает полномоч</w:t>
      </w:r>
      <w:r w:rsidRPr="002D0F03">
        <w:rPr>
          <w:rFonts w:ascii="Times New Roman" w:hAnsi="Times New Roman"/>
          <w:sz w:val="24"/>
          <w:szCs w:val="24"/>
        </w:rPr>
        <w:t>и</w:t>
      </w:r>
      <w:r w:rsidRPr="002D0F03">
        <w:rPr>
          <w:rFonts w:ascii="Times New Roman" w:hAnsi="Times New Roman"/>
          <w:sz w:val="24"/>
          <w:szCs w:val="24"/>
        </w:rPr>
        <w:t>ями председательствующего.</w:t>
      </w:r>
      <w:r w:rsidRPr="002D0F03">
        <w:rPr>
          <w:rFonts w:ascii="Times New Roman" w:hAnsi="Times New Roman"/>
          <w:b/>
          <w:bCs/>
          <w:sz w:val="24"/>
          <w:szCs w:val="24"/>
        </w:rPr>
        <w:t xml:space="preserve"> </w:t>
      </w:r>
      <w:r w:rsidRPr="002D0F03">
        <w:rPr>
          <w:rFonts w:ascii="Times New Roman" w:hAnsi="Times New Roman"/>
          <w:sz w:val="24"/>
          <w:szCs w:val="24"/>
        </w:rPr>
        <w:t>Вместо обвинительного заключения должно быть оглашено ходатайство о наказании (ч. 3-5 § 314).</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ab/>
      </w:r>
      <w:r w:rsidRPr="002D0F03">
        <w:rPr>
          <w:rFonts w:ascii="Times New Roman" w:hAnsi="Times New Roman"/>
          <w:b/>
          <w:i/>
          <w:sz w:val="24"/>
          <w:szCs w:val="24"/>
        </w:rPr>
        <w:t>Постановление приговора</w:t>
      </w:r>
      <w:r w:rsidRPr="002D0F03">
        <w:rPr>
          <w:rFonts w:ascii="Times New Roman" w:hAnsi="Times New Roman"/>
          <w:sz w:val="24"/>
          <w:szCs w:val="24"/>
        </w:rPr>
        <w:t>. Если после окончания слушаний постановлен приг</w:t>
      </w:r>
      <w:r w:rsidRPr="002D0F03">
        <w:rPr>
          <w:rFonts w:ascii="Times New Roman" w:hAnsi="Times New Roman"/>
          <w:sz w:val="24"/>
          <w:szCs w:val="24"/>
        </w:rPr>
        <w:t>о</w:t>
      </w:r>
      <w:r w:rsidRPr="002D0F03">
        <w:rPr>
          <w:rFonts w:ascii="Times New Roman" w:hAnsi="Times New Roman"/>
          <w:sz w:val="24"/>
          <w:szCs w:val="24"/>
        </w:rPr>
        <w:t xml:space="preserve">вор, он провозглашается судьёй вместе с существенными основаниями и прикладывается к протоколу. Однако если обвиняемый оправдан или осуждён в соответствии с полным и подтверждаемым остальными результатами слушаний признанием, то </w:t>
      </w:r>
      <w:r w:rsidRPr="002D0F03">
        <w:rPr>
          <w:rFonts w:ascii="Times New Roman" w:hAnsi="Times New Roman"/>
          <w:i/>
          <w:sz w:val="24"/>
          <w:szCs w:val="24"/>
        </w:rPr>
        <w:t>составление приг</w:t>
      </w:r>
      <w:r w:rsidRPr="002D0F03">
        <w:rPr>
          <w:rFonts w:ascii="Times New Roman" w:hAnsi="Times New Roman"/>
          <w:i/>
          <w:sz w:val="24"/>
          <w:szCs w:val="24"/>
        </w:rPr>
        <w:t>о</w:t>
      </w:r>
      <w:r w:rsidRPr="002D0F03">
        <w:rPr>
          <w:rFonts w:ascii="Times New Roman" w:hAnsi="Times New Roman"/>
          <w:i/>
          <w:sz w:val="24"/>
          <w:szCs w:val="24"/>
        </w:rPr>
        <w:t xml:space="preserve">вора может быть заменено на подписываемую судьёй и секретарём </w:t>
      </w:r>
      <w:r w:rsidR="00927D00">
        <w:rPr>
          <w:rFonts w:ascii="Times New Roman" w:hAnsi="Times New Roman"/>
          <w:sz w:val="24"/>
          <w:szCs w:val="24"/>
        </w:rPr>
        <w:t>«</w:t>
      </w:r>
      <w:r w:rsidRPr="002D0F03">
        <w:rPr>
          <w:rFonts w:ascii="Times New Roman" w:hAnsi="Times New Roman"/>
          <w:i/>
          <w:sz w:val="24"/>
          <w:szCs w:val="24"/>
        </w:rPr>
        <w:t>отметку о приг</w:t>
      </w:r>
      <w:r w:rsidRPr="002D0F03">
        <w:rPr>
          <w:rFonts w:ascii="Times New Roman" w:hAnsi="Times New Roman"/>
          <w:i/>
          <w:sz w:val="24"/>
          <w:szCs w:val="24"/>
        </w:rPr>
        <w:t>о</w:t>
      </w:r>
      <w:r w:rsidRPr="002D0F03">
        <w:rPr>
          <w:rFonts w:ascii="Times New Roman" w:hAnsi="Times New Roman"/>
          <w:i/>
          <w:sz w:val="24"/>
          <w:szCs w:val="24"/>
        </w:rPr>
        <w:t>воре</w:t>
      </w:r>
      <w:r w:rsidR="00927D00">
        <w:rPr>
          <w:rFonts w:ascii="Times New Roman" w:hAnsi="Times New Roman"/>
          <w:sz w:val="24"/>
          <w:szCs w:val="24"/>
        </w:rPr>
        <w:t>»</w:t>
      </w:r>
      <w:r w:rsidRPr="002D0F03">
        <w:rPr>
          <w:rFonts w:ascii="Times New Roman" w:hAnsi="Times New Roman"/>
          <w:sz w:val="24"/>
          <w:szCs w:val="24"/>
        </w:rPr>
        <w:t>. Внешняя форма отметки о приговоре по смыслу обоих предшествующих абзацев определяется в административном распоряжении Правительства (§ 315).</w:t>
      </w:r>
      <w:r w:rsidR="00927D00">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bCs/>
          <w:sz w:val="24"/>
          <w:szCs w:val="24"/>
        </w:rPr>
      </w:pPr>
      <w:r w:rsidRPr="002D0F03">
        <w:rPr>
          <w:rFonts w:ascii="Times New Roman" w:hAnsi="Times New Roman"/>
          <w:b/>
          <w:bCs/>
          <w:sz w:val="24"/>
          <w:szCs w:val="24"/>
        </w:rPr>
        <w:tab/>
      </w:r>
      <w:r w:rsidRPr="002D0F03">
        <w:rPr>
          <w:rFonts w:ascii="Times New Roman" w:hAnsi="Times New Roman"/>
          <w:b/>
          <w:bCs/>
          <w:i/>
          <w:sz w:val="24"/>
          <w:szCs w:val="24"/>
        </w:rPr>
        <w:t>Пересмотр приговора</w:t>
      </w:r>
      <w:r w:rsidRPr="002D0F03">
        <w:rPr>
          <w:rFonts w:ascii="Times New Roman" w:hAnsi="Times New Roman"/>
          <w:bCs/>
          <w:sz w:val="24"/>
          <w:szCs w:val="24"/>
        </w:rPr>
        <w:t xml:space="preserve">. </w:t>
      </w:r>
      <w:r w:rsidRPr="002D0F03">
        <w:rPr>
          <w:rFonts w:ascii="Times New Roman" w:hAnsi="Times New Roman"/>
          <w:sz w:val="24"/>
          <w:szCs w:val="24"/>
        </w:rPr>
        <w:t>В отношении приговоров и решений единоличного судьи допустимы те же виды обжалования, что и в ординарном судопроизводстве. То же прав</w:t>
      </w:r>
      <w:r w:rsidRPr="002D0F03">
        <w:rPr>
          <w:rFonts w:ascii="Times New Roman" w:hAnsi="Times New Roman"/>
          <w:sz w:val="24"/>
          <w:szCs w:val="24"/>
        </w:rPr>
        <w:t>и</w:t>
      </w:r>
      <w:r w:rsidRPr="002D0F03">
        <w:rPr>
          <w:rFonts w:ascii="Times New Roman" w:hAnsi="Times New Roman"/>
          <w:sz w:val="24"/>
          <w:szCs w:val="24"/>
        </w:rPr>
        <w:t>ло действует в отношении исполнения приговоров, решений и распоряжений суда в отн</w:t>
      </w:r>
      <w:r w:rsidRPr="002D0F03">
        <w:rPr>
          <w:rFonts w:ascii="Times New Roman" w:hAnsi="Times New Roman"/>
          <w:sz w:val="24"/>
          <w:szCs w:val="24"/>
        </w:rPr>
        <w:t>о</w:t>
      </w:r>
      <w:r w:rsidRPr="002D0F03">
        <w:rPr>
          <w:rFonts w:ascii="Times New Roman" w:hAnsi="Times New Roman"/>
          <w:sz w:val="24"/>
          <w:szCs w:val="24"/>
        </w:rPr>
        <w:t>шении частно-правовых требований, возобновления уголовного судопроизводства, во</w:t>
      </w:r>
      <w:r w:rsidRPr="002D0F03">
        <w:rPr>
          <w:rFonts w:ascii="Times New Roman" w:hAnsi="Times New Roman"/>
          <w:sz w:val="24"/>
          <w:szCs w:val="24"/>
        </w:rPr>
        <w:t>с</w:t>
      </w:r>
      <w:r w:rsidRPr="002D0F03">
        <w:rPr>
          <w:rFonts w:ascii="Times New Roman" w:hAnsi="Times New Roman"/>
          <w:sz w:val="24"/>
          <w:szCs w:val="24"/>
        </w:rPr>
        <w:t xml:space="preserve">становления течения сроков, производства в отношении неизвестных, отсутствующих или скрывшихся лиц, </w:t>
      </w:r>
      <w:proofErr w:type="gramStart"/>
      <w:r w:rsidRPr="002D0F03">
        <w:rPr>
          <w:rFonts w:ascii="Times New Roman" w:hAnsi="Times New Roman"/>
          <w:sz w:val="24"/>
          <w:szCs w:val="24"/>
        </w:rPr>
        <w:t>а</w:t>
      </w:r>
      <w:proofErr w:type="gramEnd"/>
      <w:r w:rsidRPr="002D0F03">
        <w:rPr>
          <w:rFonts w:ascii="Times New Roman" w:hAnsi="Times New Roman"/>
          <w:sz w:val="24"/>
          <w:szCs w:val="24"/>
        </w:rPr>
        <w:t xml:space="preserve"> равно как и в отношении издержек производства (§ 316). Таким обр</w:t>
      </w:r>
      <w:r w:rsidRPr="002D0F03">
        <w:rPr>
          <w:rFonts w:ascii="Times New Roman" w:hAnsi="Times New Roman"/>
          <w:sz w:val="24"/>
          <w:szCs w:val="24"/>
        </w:rPr>
        <w:t>а</w:t>
      </w:r>
      <w:r w:rsidRPr="002D0F03">
        <w:rPr>
          <w:rFonts w:ascii="Times New Roman" w:hAnsi="Times New Roman"/>
          <w:sz w:val="24"/>
          <w:szCs w:val="24"/>
        </w:rPr>
        <w:t>зом, применительно к данным вопросам УПК не устанавливает каких-либо особенностей.</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b/>
          <w:bCs/>
          <w:sz w:val="24"/>
          <w:szCs w:val="24"/>
        </w:rPr>
        <w:tab/>
        <w:t xml:space="preserve">  </w:t>
      </w:r>
    </w:p>
    <w:p w:rsidR="005A3CED" w:rsidRPr="002D0F03" w:rsidRDefault="00717FBA" w:rsidP="008A76AF">
      <w:pPr>
        <w:autoSpaceDE w:val="0"/>
        <w:autoSpaceDN w:val="0"/>
        <w:adjustRightInd w:val="0"/>
        <w:spacing w:after="0" w:line="360" w:lineRule="auto"/>
        <w:jc w:val="center"/>
        <w:rPr>
          <w:rFonts w:ascii="Times New Roman" w:hAnsi="Times New Roman"/>
          <w:b/>
          <w:bCs/>
          <w:i/>
          <w:sz w:val="24"/>
          <w:szCs w:val="24"/>
        </w:rPr>
      </w:pPr>
      <w:r>
        <w:rPr>
          <w:rFonts w:ascii="Times New Roman" w:hAnsi="Times New Roman"/>
          <w:b/>
          <w:i/>
          <w:sz w:val="24"/>
          <w:szCs w:val="24"/>
          <w:lang w:val="en-US"/>
        </w:rPr>
        <w:t>VII</w:t>
      </w:r>
      <w:r w:rsidRPr="00717FBA">
        <w:rPr>
          <w:rFonts w:ascii="Times New Roman" w:hAnsi="Times New Roman"/>
          <w:b/>
          <w:i/>
          <w:sz w:val="24"/>
          <w:szCs w:val="24"/>
        </w:rPr>
        <w:t>.</w:t>
      </w:r>
      <w:r w:rsidR="005A3CED" w:rsidRPr="002D0F03">
        <w:rPr>
          <w:rFonts w:ascii="Times New Roman" w:hAnsi="Times New Roman"/>
          <w:b/>
          <w:i/>
          <w:sz w:val="24"/>
          <w:szCs w:val="24"/>
        </w:rPr>
        <w:t xml:space="preserve"> </w:t>
      </w:r>
      <w:r w:rsidR="005A3CED" w:rsidRPr="002D0F03">
        <w:rPr>
          <w:rFonts w:ascii="Times New Roman" w:hAnsi="Times New Roman"/>
          <w:b/>
          <w:bCs/>
          <w:i/>
          <w:sz w:val="24"/>
          <w:szCs w:val="24"/>
        </w:rPr>
        <w:t>Упрощённое производство перед еди</w:t>
      </w:r>
      <w:r w:rsidR="00806BA2">
        <w:rPr>
          <w:rFonts w:ascii="Times New Roman" w:hAnsi="Times New Roman"/>
          <w:b/>
          <w:bCs/>
          <w:i/>
          <w:sz w:val="24"/>
          <w:szCs w:val="24"/>
        </w:rPr>
        <w:t xml:space="preserve">ноличным судьёй в </w:t>
      </w:r>
      <w:proofErr w:type="gramStart"/>
      <w:r w:rsidR="00806BA2">
        <w:rPr>
          <w:rFonts w:ascii="Times New Roman" w:hAnsi="Times New Roman"/>
          <w:b/>
          <w:bCs/>
          <w:i/>
          <w:sz w:val="24"/>
          <w:szCs w:val="24"/>
        </w:rPr>
        <w:t xml:space="preserve">отношении </w:t>
      </w:r>
      <w:r w:rsidR="005A3CED" w:rsidRPr="002D0F03">
        <w:rPr>
          <w:rFonts w:ascii="Times New Roman" w:hAnsi="Times New Roman"/>
          <w:b/>
          <w:bCs/>
          <w:i/>
          <w:sz w:val="24"/>
          <w:szCs w:val="24"/>
        </w:rPr>
        <w:t xml:space="preserve"> нарушений</w:t>
      </w:r>
      <w:proofErr w:type="gramEnd"/>
      <w:r w:rsidR="005A3CED" w:rsidRPr="002D0F03">
        <w:rPr>
          <w:rFonts w:ascii="Times New Roman" w:hAnsi="Times New Roman"/>
          <w:b/>
          <w:bCs/>
          <w:i/>
          <w:sz w:val="24"/>
          <w:szCs w:val="24"/>
        </w:rPr>
        <w:t xml:space="preserve"> и определённых уголовных проступков</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bCs/>
          <w:sz w:val="24"/>
          <w:szCs w:val="24"/>
        </w:rPr>
        <w:lastRenderedPageBreak/>
        <w:tab/>
      </w:r>
      <w:r w:rsidRPr="002D0F03">
        <w:rPr>
          <w:rFonts w:ascii="Times New Roman" w:hAnsi="Times New Roman"/>
          <w:b/>
          <w:bCs/>
          <w:i/>
          <w:sz w:val="24"/>
          <w:szCs w:val="24"/>
        </w:rPr>
        <w:t>Основания</w:t>
      </w:r>
      <w:r w:rsidRPr="002D0F03">
        <w:rPr>
          <w:rFonts w:ascii="Times New Roman" w:hAnsi="Times New Roman"/>
          <w:bCs/>
          <w:sz w:val="24"/>
          <w:szCs w:val="24"/>
        </w:rPr>
        <w:t xml:space="preserve">. </w:t>
      </w:r>
      <w:r w:rsidRPr="002D0F03">
        <w:rPr>
          <w:rFonts w:ascii="Times New Roman" w:hAnsi="Times New Roman"/>
          <w:sz w:val="24"/>
          <w:szCs w:val="24"/>
        </w:rPr>
        <w:t>Данное производство имеет место, поскольку установлено, что пре</w:t>
      </w:r>
      <w:r w:rsidRPr="002D0F03">
        <w:rPr>
          <w:rFonts w:ascii="Times New Roman" w:hAnsi="Times New Roman"/>
          <w:sz w:val="24"/>
          <w:szCs w:val="24"/>
        </w:rPr>
        <w:t>д</w:t>
      </w:r>
      <w:r w:rsidRPr="002D0F03">
        <w:rPr>
          <w:rFonts w:ascii="Times New Roman" w:hAnsi="Times New Roman"/>
          <w:sz w:val="24"/>
          <w:szCs w:val="24"/>
        </w:rPr>
        <w:t xml:space="preserve">метом рассмотрения являются только </w:t>
      </w:r>
      <w:r w:rsidRPr="002D0F03">
        <w:rPr>
          <w:rFonts w:ascii="Times New Roman" w:hAnsi="Times New Roman"/>
          <w:i/>
          <w:sz w:val="24"/>
          <w:szCs w:val="24"/>
        </w:rPr>
        <w:t>уголовные нарушения</w:t>
      </w:r>
      <w:r w:rsidRPr="002D0F03">
        <w:rPr>
          <w:rFonts w:ascii="Times New Roman" w:hAnsi="Times New Roman"/>
          <w:sz w:val="24"/>
          <w:szCs w:val="24"/>
        </w:rPr>
        <w:t xml:space="preserve"> или </w:t>
      </w:r>
      <w:r w:rsidRPr="002D0F03">
        <w:rPr>
          <w:rFonts w:ascii="Times New Roman" w:hAnsi="Times New Roman"/>
          <w:i/>
          <w:sz w:val="24"/>
          <w:szCs w:val="24"/>
        </w:rPr>
        <w:t>уголовные проступки</w:t>
      </w:r>
      <w:r w:rsidRPr="002D0F03">
        <w:rPr>
          <w:rFonts w:ascii="Times New Roman" w:hAnsi="Times New Roman"/>
          <w:sz w:val="24"/>
          <w:szCs w:val="24"/>
        </w:rPr>
        <w:t>, за совершение которых предусмотрено наказание только в виде денежного штрафа или л</w:t>
      </w:r>
      <w:r w:rsidRPr="002D0F03">
        <w:rPr>
          <w:rFonts w:ascii="Times New Roman" w:hAnsi="Times New Roman"/>
          <w:sz w:val="24"/>
          <w:szCs w:val="24"/>
        </w:rPr>
        <w:t>и</w:t>
      </w:r>
      <w:r w:rsidRPr="002D0F03">
        <w:rPr>
          <w:rFonts w:ascii="Times New Roman" w:hAnsi="Times New Roman"/>
          <w:sz w:val="24"/>
          <w:szCs w:val="24"/>
        </w:rPr>
        <w:t xml:space="preserve">шения свободы </w:t>
      </w:r>
      <w:r w:rsidRPr="002D0F03">
        <w:rPr>
          <w:rFonts w:ascii="Times New Roman" w:hAnsi="Times New Roman"/>
          <w:b/>
          <w:sz w:val="24"/>
          <w:szCs w:val="24"/>
        </w:rPr>
        <w:t>до 6 месяцев</w:t>
      </w:r>
      <w:r w:rsidRPr="002D0F03">
        <w:rPr>
          <w:rFonts w:ascii="Times New Roman" w:hAnsi="Times New Roman"/>
          <w:sz w:val="24"/>
          <w:szCs w:val="24"/>
        </w:rPr>
        <w:t xml:space="preserve"> (§ 317).</w:t>
      </w:r>
      <w:r w:rsidRPr="002D0F03">
        <w:rPr>
          <w:rFonts w:ascii="Times New Roman" w:hAnsi="Times New Roman"/>
          <w:bCs/>
          <w:sz w:val="24"/>
          <w:szCs w:val="24"/>
        </w:rPr>
        <w:t xml:space="preserve"> </w:t>
      </w:r>
      <w:r w:rsidRPr="002D0F03">
        <w:rPr>
          <w:rFonts w:ascii="Times New Roman" w:hAnsi="Times New Roman"/>
          <w:sz w:val="24"/>
          <w:szCs w:val="24"/>
        </w:rPr>
        <w:t>Для открытия производства надлежащего вида д</w:t>
      </w:r>
      <w:r w:rsidRPr="002D0F03">
        <w:rPr>
          <w:rFonts w:ascii="Times New Roman" w:hAnsi="Times New Roman"/>
          <w:sz w:val="24"/>
          <w:szCs w:val="24"/>
        </w:rPr>
        <w:t>о</w:t>
      </w:r>
      <w:r w:rsidRPr="002D0F03">
        <w:rPr>
          <w:rFonts w:ascii="Times New Roman" w:hAnsi="Times New Roman"/>
          <w:sz w:val="24"/>
          <w:szCs w:val="24"/>
        </w:rPr>
        <w:t>статочно заявленного устно или письменно ходатайства прокурора о наказании. Он до</w:t>
      </w:r>
      <w:r w:rsidRPr="002D0F03">
        <w:rPr>
          <w:rFonts w:ascii="Times New Roman" w:hAnsi="Times New Roman"/>
          <w:sz w:val="24"/>
          <w:szCs w:val="24"/>
        </w:rPr>
        <w:t>л</w:t>
      </w:r>
      <w:r w:rsidRPr="002D0F03">
        <w:rPr>
          <w:rFonts w:ascii="Times New Roman" w:hAnsi="Times New Roman"/>
          <w:sz w:val="24"/>
          <w:szCs w:val="24"/>
        </w:rPr>
        <w:t xml:space="preserve">жен обозначить время, место и способ исполнения уголовно наказуемого деяния, приведя с достаточной ясностью подлежащие применению законодательные предписания. </w:t>
      </w:r>
    </w:p>
    <w:p w:rsidR="005A3CED" w:rsidRPr="000C35EF" w:rsidRDefault="005A3CED" w:rsidP="000C35EF">
      <w:pPr>
        <w:pStyle w:val="a3"/>
        <w:spacing w:line="360" w:lineRule="auto"/>
        <w:jc w:val="both"/>
        <w:rPr>
          <w:rFonts w:ascii="Times New Roman" w:hAnsi="Times New Roman"/>
          <w:sz w:val="24"/>
          <w:szCs w:val="24"/>
        </w:rPr>
      </w:pPr>
      <w:r w:rsidRPr="002D0F03">
        <w:rPr>
          <w:rFonts w:ascii="Times New Roman" w:hAnsi="Times New Roman"/>
          <w:b/>
          <w:bCs/>
          <w:sz w:val="24"/>
          <w:szCs w:val="24"/>
        </w:rPr>
        <w:tab/>
      </w:r>
      <w:r w:rsidRPr="002D0F03">
        <w:rPr>
          <w:rFonts w:ascii="Times New Roman" w:hAnsi="Times New Roman"/>
          <w:b/>
          <w:bCs/>
          <w:i/>
          <w:sz w:val="24"/>
          <w:szCs w:val="24"/>
        </w:rPr>
        <w:t>Особенности производства по делам о ДТП</w:t>
      </w:r>
      <w:r w:rsidRPr="002D0F03">
        <w:rPr>
          <w:rFonts w:ascii="Times New Roman" w:hAnsi="Times New Roman"/>
          <w:bCs/>
          <w:sz w:val="24"/>
          <w:szCs w:val="24"/>
        </w:rPr>
        <w:t xml:space="preserve">. </w:t>
      </w:r>
      <w:r w:rsidR="000C35EF" w:rsidRPr="00F15B51">
        <w:rPr>
          <w:rFonts w:ascii="Times New Roman" w:hAnsi="Times New Roman"/>
          <w:sz w:val="24"/>
          <w:szCs w:val="24"/>
        </w:rPr>
        <w:t>По сути, законодатель дифференц</w:t>
      </w:r>
      <w:r w:rsidR="000C35EF" w:rsidRPr="00F15B51">
        <w:rPr>
          <w:rFonts w:ascii="Times New Roman" w:hAnsi="Times New Roman"/>
          <w:sz w:val="24"/>
          <w:szCs w:val="24"/>
        </w:rPr>
        <w:t>и</w:t>
      </w:r>
      <w:r w:rsidR="000C35EF" w:rsidRPr="00F15B51">
        <w:rPr>
          <w:rFonts w:ascii="Times New Roman" w:hAnsi="Times New Roman"/>
          <w:sz w:val="24"/>
          <w:szCs w:val="24"/>
        </w:rPr>
        <w:t>рует уже дифференцированное им производство.</w:t>
      </w:r>
      <w:r w:rsidR="000C35EF">
        <w:rPr>
          <w:rFonts w:ascii="Times New Roman" w:hAnsi="Times New Roman"/>
          <w:sz w:val="24"/>
          <w:szCs w:val="24"/>
        </w:rPr>
        <w:t xml:space="preserve"> </w:t>
      </w:r>
      <w:r w:rsidRPr="002D0F03">
        <w:rPr>
          <w:rFonts w:ascii="Times New Roman" w:hAnsi="Times New Roman"/>
          <w:sz w:val="24"/>
          <w:szCs w:val="24"/>
        </w:rPr>
        <w:t>В случае нарушений Закона о безопасн</w:t>
      </w:r>
      <w:r w:rsidRPr="002D0F03">
        <w:rPr>
          <w:rFonts w:ascii="Times New Roman" w:hAnsi="Times New Roman"/>
          <w:sz w:val="24"/>
          <w:szCs w:val="24"/>
        </w:rPr>
        <w:t>о</w:t>
      </w:r>
      <w:r w:rsidRPr="002D0F03">
        <w:rPr>
          <w:rFonts w:ascii="Times New Roman" w:hAnsi="Times New Roman"/>
          <w:sz w:val="24"/>
          <w:szCs w:val="24"/>
        </w:rPr>
        <w:t>сти дорожного движении судья вправе распорядиться о том, чтобы подозреваемый внёс обеспечение в размере ожидаемого штрафа и процессуальных издержек, если он не имеет постоянного места жительства внутри страны.</w:t>
      </w:r>
      <w:r w:rsidRPr="002D0F03">
        <w:rPr>
          <w:rFonts w:ascii="Times New Roman" w:hAnsi="Times New Roman"/>
          <w:b/>
          <w:bCs/>
          <w:sz w:val="24"/>
          <w:szCs w:val="24"/>
        </w:rPr>
        <w:t xml:space="preserve"> </w:t>
      </w:r>
      <w:r w:rsidRPr="002D0F03">
        <w:rPr>
          <w:rFonts w:ascii="Times New Roman" w:hAnsi="Times New Roman"/>
          <w:sz w:val="24"/>
          <w:szCs w:val="24"/>
        </w:rPr>
        <w:t>Если подозреваемый пока ещё не предост</w:t>
      </w:r>
      <w:r w:rsidRPr="002D0F03">
        <w:rPr>
          <w:rFonts w:ascii="Times New Roman" w:hAnsi="Times New Roman"/>
          <w:sz w:val="24"/>
          <w:szCs w:val="24"/>
        </w:rPr>
        <w:t>а</w:t>
      </w:r>
      <w:r w:rsidRPr="002D0F03">
        <w:rPr>
          <w:rFonts w:ascii="Times New Roman" w:hAnsi="Times New Roman"/>
          <w:sz w:val="24"/>
          <w:szCs w:val="24"/>
        </w:rPr>
        <w:t xml:space="preserve">вил обеспечение, судья вправе предписать предварительное изъятие водительских прав на срок до </w:t>
      </w:r>
      <w:r w:rsidRPr="002D0F03">
        <w:rPr>
          <w:rFonts w:ascii="Times New Roman" w:hAnsi="Times New Roman"/>
          <w:b/>
          <w:sz w:val="24"/>
          <w:szCs w:val="24"/>
        </w:rPr>
        <w:t>5 суток</w:t>
      </w:r>
      <w:r w:rsidRPr="002D0F03">
        <w:rPr>
          <w:rFonts w:ascii="Times New Roman" w:hAnsi="Times New Roman"/>
          <w:sz w:val="24"/>
          <w:szCs w:val="24"/>
        </w:rPr>
        <w:t xml:space="preserve">. Полиция вправе при наличии предпосылок, предусмотренных в абз. 1 и 2, до внесения обеспечения назначить штраф </w:t>
      </w:r>
      <w:r w:rsidRPr="002D0F03">
        <w:rPr>
          <w:rFonts w:ascii="Times New Roman" w:hAnsi="Times New Roman"/>
          <w:b/>
          <w:sz w:val="24"/>
          <w:szCs w:val="24"/>
        </w:rPr>
        <w:t>5000 фр.</w:t>
      </w:r>
      <w:r w:rsidRPr="002D0F03">
        <w:rPr>
          <w:rFonts w:ascii="Times New Roman" w:hAnsi="Times New Roman"/>
          <w:sz w:val="24"/>
          <w:szCs w:val="24"/>
        </w:rPr>
        <w:t xml:space="preserve"> или предварительно изъять водител</w:t>
      </w:r>
      <w:r w:rsidRPr="002D0F03">
        <w:rPr>
          <w:rFonts w:ascii="Times New Roman" w:hAnsi="Times New Roman"/>
          <w:sz w:val="24"/>
          <w:szCs w:val="24"/>
        </w:rPr>
        <w:t>ь</w:t>
      </w:r>
      <w:r w:rsidRPr="002D0F03">
        <w:rPr>
          <w:rFonts w:ascii="Times New Roman" w:hAnsi="Times New Roman"/>
          <w:sz w:val="24"/>
          <w:szCs w:val="24"/>
        </w:rPr>
        <w:t xml:space="preserve">ские права (§ 322). </w:t>
      </w:r>
      <w:r w:rsidR="000C35EF">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ab/>
      </w:r>
      <w:r w:rsidRPr="002D0F03">
        <w:rPr>
          <w:rFonts w:ascii="Times New Roman" w:hAnsi="Times New Roman"/>
          <w:b/>
          <w:i/>
          <w:sz w:val="24"/>
          <w:szCs w:val="24"/>
        </w:rPr>
        <w:t>Свидетель в упрощённом производстве</w:t>
      </w:r>
      <w:r w:rsidRPr="002D0F03">
        <w:rPr>
          <w:rFonts w:ascii="Times New Roman" w:hAnsi="Times New Roman"/>
          <w:sz w:val="24"/>
          <w:szCs w:val="24"/>
        </w:rPr>
        <w:t>. Приведение к присяге свидетелей по о</w:t>
      </w:r>
      <w:r w:rsidRPr="002D0F03">
        <w:rPr>
          <w:rFonts w:ascii="Times New Roman" w:hAnsi="Times New Roman"/>
          <w:sz w:val="24"/>
          <w:szCs w:val="24"/>
        </w:rPr>
        <w:t>б</w:t>
      </w:r>
      <w:r w:rsidRPr="002D0F03">
        <w:rPr>
          <w:rFonts w:ascii="Times New Roman" w:hAnsi="Times New Roman"/>
          <w:sz w:val="24"/>
          <w:szCs w:val="24"/>
        </w:rPr>
        <w:t xml:space="preserve">щему правилу не производится. </w:t>
      </w:r>
      <w:proofErr w:type="gramStart"/>
      <w:r w:rsidRPr="002D0F03">
        <w:rPr>
          <w:rFonts w:ascii="Times New Roman" w:hAnsi="Times New Roman"/>
          <w:sz w:val="24"/>
          <w:szCs w:val="24"/>
        </w:rPr>
        <w:t>Однако если речь идёт об изобличении через показания свидетелей не признающего вину обвиняемого, то они должны, если обвиняемый требует их приведения к присяге и если речь идет об уголовном проступке, за совершение котор</w:t>
      </w:r>
      <w:r w:rsidRPr="002D0F03">
        <w:rPr>
          <w:rFonts w:ascii="Times New Roman" w:hAnsi="Times New Roman"/>
          <w:sz w:val="24"/>
          <w:szCs w:val="24"/>
        </w:rPr>
        <w:t>о</w:t>
      </w:r>
      <w:r w:rsidRPr="002D0F03">
        <w:rPr>
          <w:rFonts w:ascii="Times New Roman" w:hAnsi="Times New Roman"/>
          <w:sz w:val="24"/>
          <w:szCs w:val="24"/>
        </w:rPr>
        <w:t xml:space="preserve">го предусмотрено наказание, превышающее </w:t>
      </w:r>
      <w:r w:rsidRPr="002D0F03">
        <w:rPr>
          <w:rFonts w:ascii="Times New Roman" w:hAnsi="Times New Roman"/>
          <w:b/>
          <w:sz w:val="24"/>
          <w:szCs w:val="24"/>
        </w:rPr>
        <w:t>1 месяц</w:t>
      </w:r>
      <w:r w:rsidRPr="002D0F03">
        <w:rPr>
          <w:rFonts w:ascii="Times New Roman" w:hAnsi="Times New Roman"/>
          <w:sz w:val="24"/>
          <w:szCs w:val="24"/>
        </w:rPr>
        <w:t xml:space="preserve"> лишения свободы или денежный штраф в размере </w:t>
      </w:r>
      <w:r w:rsidRPr="002D0F03">
        <w:rPr>
          <w:rFonts w:ascii="Times New Roman" w:hAnsi="Times New Roman"/>
          <w:b/>
          <w:sz w:val="24"/>
          <w:szCs w:val="24"/>
        </w:rPr>
        <w:t>60 дневных ставок</w:t>
      </w:r>
      <w:r w:rsidRPr="002D0F03">
        <w:rPr>
          <w:rFonts w:ascii="Times New Roman" w:hAnsi="Times New Roman"/>
          <w:sz w:val="24"/>
          <w:szCs w:val="24"/>
        </w:rPr>
        <w:t xml:space="preserve">, принести присягу, если никакое предусмотренное в законе препятствие этому не противостоит.  </w:t>
      </w:r>
      <w:proofErr w:type="gramEnd"/>
    </w:p>
    <w:p w:rsidR="005A3CED" w:rsidRPr="002D0F03" w:rsidRDefault="005A3CED" w:rsidP="005A3CED">
      <w:pPr>
        <w:autoSpaceDE w:val="0"/>
        <w:autoSpaceDN w:val="0"/>
        <w:adjustRightInd w:val="0"/>
        <w:spacing w:after="0" w:line="360" w:lineRule="auto"/>
        <w:jc w:val="both"/>
        <w:rPr>
          <w:rFonts w:ascii="Times New Roman" w:hAnsi="Times New Roman"/>
          <w:bCs/>
          <w:sz w:val="24"/>
          <w:szCs w:val="24"/>
        </w:rPr>
      </w:pPr>
      <w:r w:rsidRPr="002D0F03">
        <w:rPr>
          <w:rFonts w:ascii="Times New Roman" w:hAnsi="Times New Roman"/>
          <w:b/>
          <w:bCs/>
          <w:i/>
          <w:sz w:val="24"/>
          <w:szCs w:val="24"/>
        </w:rPr>
        <w:tab/>
        <w:t>Порядок рассмотрения дела</w:t>
      </w:r>
      <w:r w:rsidRPr="002D0F03">
        <w:rPr>
          <w:rFonts w:ascii="Times New Roman" w:hAnsi="Times New Roman"/>
          <w:bCs/>
          <w:sz w:val="24"/>
          <w:szCs w:val="24"/>
        </w:rPr>
        <w:t xml:space="preserve"> имеет две основные особенности: </w:t>
      </w:r>
      <w:r w:rsidRPr="002D0F03">
        <w:rPr>
          <w:rFonts w:ascii="Times New Roman" w:hAnsi="Times New Roman"/>
          <w:sz w:val="24"/>
          <w:szCs w:val="24"/>
        </w:rPr>
        <w:t xml:space="preserve">1) </w:t>
      </w:r>
      <w:r w:rsidRPr="002D0F03">
        <w:rPr>
          <w:rFonts w:ascii="Times New Roman" w:hAnsi="Times New Roman"/>
          <w:i/>
          <w:sz w:val="24"/>
          <w:szCs w:val="24"/>
        </w:rPr>
        <w:t>Формальное следствие не может иметь место</w:t>
      </w:r>
      <w:r w:rsidRPr="002D0F03">
        <w:rPr>
          <w:rFonts w:ascii="Times New Roman" w:hAnsi="Times New Roman"/>
          <w:sz w:val="24"/>
          <w:szCs w:val="24"/>
        </w:rPr>
        <w:t>;</w:t>
      </w:r>
      <w:r w:rsidRPr="002D0F03">
        <w:rPr>
          <w:rFonts w:ascii="Times New Roman" w:hAnsi="Times New Roman"/>
          <w:b/>
          <w:bCs/>
          <w:sz w:val="24"/>
          <w:szCs w:val="24"/>
        </w:rPr>
        <w:t xml:space="preserve"> </w:t>
      </w:r>
      <w:r w:rsidRPr="002D0F03">
        <w:rPr>
          <w:rFonts w:ascii="Times New Roman" w:hAnsi="Times New Roman"/>
          <w:bCs/>
          <w:sz w:val="24"/>
          <w:szCs w:val="24"/>
        </w:rPr>
        <w:t>2</w:t>
      </w:r>
      <w:r w:rsidRPr="002D0F03">
        <w:rPr>
          <w:rFonts w:ascii="Times New Roman" w:hAnsi="Times New Roman"/>
          <w:sz w:val="24"/>
          <w:szCs w:val="24"/>
        </w:rPr>
        <w:t>)</w:t>
      </w:r>
      <w:r w:rsidRPr="002D0F03">
        <w:rPr>
          <w:rFonts w:ascii="Times New Roman" w:hAnsi="Times New Roman"/>
          <w:b/>
          <w:i/>
          <w:sz w:val="24"/>
          <w:szCs w:val="24"/>
        </w:rPr>
        <w:t xml:space="preserve"> </w:t>
      </w:r>
      <w:r w:rsidRPr="002D0F03">
        <w:rPr>
          <w:rFonts w:ascii="Times New Roman" w:hAnsi="Times New Roman"/>
          <w:i/>
          <w:sz w:val="24"/>
          <w:szCs w:val="24"/>
        </w:rPr>
        <w:t>Прокурор не должен присутствовать</w:t>
      </w:r>
      <w:r w:rsidRPr="002D0F03">
        <w:rPr>
          <w:rFonts w:ascii="Times New Roman" w:hAnsi="Times New Roman"/>
          <w:sz w:val="24"/>
          <w:szCs w:val="24"/>
        </w:rPr>
        <w:t>, за исключ</w:t>
      </w:r>
      <w:r w:rsidRPr="002D0F03">
        <w:rPr>
          <w:rFonts w:ascii="Times New Roman" w:hAnsi="Times New Roman"/>
          <w:sz w:val="24"/>
          <w:szCs w:val="24"/>
        </w:rPr>
        <w:t>е</w:t>
      </w:r>
      <w:r w:rsidRPr="002D0F03">
        <w:rPr>
          <w:rFonts w:ascii="Times New Roman" w:hAnsi="Times New Roman"/>
          <w:sz w:val="24"/>
          <w:szCs w:val="24"/>
        </w:rPr>
        <w:t xml:space="preserve">нием случая, когда он заявил возражение против распоряжения судьи по уголовному делу (абз. 1 § 329).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bCs/>
          <w:sz w:val="24"/>
          <w:szCs w:val="24"/>
        </w:rPr>
        <w:tab/>
      </w:r>
      <w:r w:rsidRPr="002D0F03">
        <w:rPr>
          <w:rFonts w:ascii="Times New Roman" w:hAnsi="Times New Roman"/>
          <w:sz w:val="24"/>
          <w:szCs w:val="24"/>
        </w:rPr>
        <w:t>Если обвиняемый приводом доставляется к судье и признаёт себя виновным в и</w:t>
      </w:r>
      <w:r w:rsidRPr="002D0F03">
        <w:rPr>
          <w:rFonts w:ascii="Times New Roman" w:hAnsi="Times New Roman"/>
          <w:sz w:val="24"/>
          <w:szCs w:val="24"/>
        </w:rPr>
        <w:t>н</w:t>
      </w:r>
      <w:r w:rsidRPr="002D0F03">
        <w:rPr>
          <w:rFonts w:ascii="Times New Roman" w:hAnsi="Times New Roman"/>
          <w:sz w:val="24"/>
          <w:szCs w:val="24"/>
        </w:rPr>
        <w:t>криминируемом ему деянии, при этом присутствует обвинитель и все доказательства о</w:t>
      </w:r>
      <w:r w:rsidRPr="002D0F03">
        <w:rPr>
          <w:rFonts w:ascii="Times New Roman" w:hAnsi="Times New Roman"/>
          <w:sz w:val="24"/>
          <w:szCs w:val="24"/>
        </w:rPr>
        <w:t>б</w:t>
      </w:r>
      <w:r w:rsidRPr="002D0F03">
        <w:rPr>
          <w:rFonts w:ascii="Times New Roman" w:hAnsi="Times New Roman"/>
          <w:sz w:val="24"/>
          <w:szCs w:val="24"/>
        </w:rPr>
        <w:t>винения и защиты имеются у них на руках, то судья вправе немедленно произвести сл</w:t>
      </w:r>
      <w:r w:rsidRPr="002D0F03">
        <w:rPr>
          <w:rFonts w:ascii="Times New Roman" w:hAnsi="Times New Roman"/>
          <w:sz w:val="24"/>
          <w:szCs w:val="24"/>
        </w:rPr>
        <w:t>у</w:t>
      </w:r>
      <w:r w:rsidRPr="002D0F03">
        <w:rPr>
          <w:rFonts w:ascii="Times New Roman" w:hAnsi="Times New Roman"/>
          <w:sz w:val="24"/>
          <w:szCs w:val="24"/>
        </w:rPr>
        <w:t>шания и постановить приговор. Ведение протокола требуется при сборе только таких св</w:t>
      </w:r>
      <w:r w:rsidRPr="002D0F03">
        <w:rPr>
          <w:rFonts w:ascii="Times New Roman" w:hAnsi="Times New Roman"/>
          <w:sz w:val="24"/>
          <w:szCs w:val="24"/>
        </w:rPr>
        <w:t>е</w:t>
      </w:r>
      <w:r w:rsidRPr="002D0F03">
        <w:rPr>
          <w:rFonts w:ascii="Times New Roman" w:hAnsi="Times New Roman"/>
          <w:sz w:val="24"/>
          <w:szCs w:val="24"/>
        </w:rPr>
        <w:t>дений, которые необходимы в качестве доказатель</w:t>
      </w:r>
      <w:proofErr w:type="gramStart"/>
      <w:r w:rsidRPr="002D0F03">
        <w:rPr>
          <w:rFonts w:ascii="Times New Roman" w:hAnsi="Times New Roman"/>
          <w:sz w:val="24"/>
          <w:szCs w:val="24"/>
        </w:rPr>
        <w:t>ств пр</w:t>
      </w:r>
      <w:proofErr w:type="gramEnd"/>
      <w:r w:rsidRPr="002D0F03">
        <w:rPr>
          <w:rFonts w:ascii="Times New Roman" w:hAnsi="Times New Roman"/>
          <w:sz w:val="24"/>
          <w:szCs w:val="24"/>
        </w:rPr>
        <w:t xml:space="preserve">и рассмотрении дела по существу и не могут быть повторены; в остальных случаях достаточно краткой записи показаний, сделанной лицом, ведущим протокол, или самостоятельно судьёй, производящем допрос (§ 321).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bCs/>
          <w:sz w:val="24"/>
          <w:szCs w:val="24"/>
        </w:rPr>
        <w:lastRenderedPageBreak/>
        <w:tab/>
      </w:r>
      <w:r w:rsidR="00927D00">
        <w:rPr>
          <w:rFonts w:ascii="Times New Roman" w:hAnsi="Times New Roman"/>
          <w:b/>
          <w:bCs/>
          <w:i/>
          <w:sz w:val="24"/>
          <w:szCs w:val="24"/>
        </w:rPr>
        <w:t>Приказ</w:t>
      </w:r>
      <w:r w:rsidRPr="002D0F03">
        <w:rPr>
          <w:rFonts w:ascii="Times New Roman" w:hAnsi="Times New Roman"/>
          <w:b/>
          <w:bCs/>
          <w:i/>
          <w:sz w:val="24"/>
          <w:szCs w:val="24"/>
        </w:rPr>
        <w:t xml:space="preserve"> о наказании</w:t>
      </w:r>
      <w:r w:rsidRPr="002D0F03">
        <w:rPr>
          <w:rFonts w:ascii="Times New Roman" w:hAnsi="Times New Roman"/>
          <w:bCs/>
          <w:sz w:val="24"/>
          <w:szCs w:val="24"/>
        </w:rPr>
        <w:t xml:space="preserve">. </w:t>
      </w:r>
      <w:r w:rsidRPr="002D0F03">
        <w:rPr>
          <w:rFonts w:ascii="Times New Roman" w:hAnsi="Times New Roman"/>
          <w:sz w:val="24"/>
          <w:szCs w:val="24"/>
        </w:rPr>
        <w:t xml:space="preserve">Приказ о наказании, изданный </w:t>
      </w:r>
      <w:r w:rsidRPr="00927D00">
        <w:rPr>
          <w:rFonts w:ascii="Times New Roman" w:hAnsi="Times New Roman"/>
          <w:sz w:val="24"/>
          <w:szCs w:val="24"/>
        </w:rPr>
        <w:t>судом</w:t>
      </w:r>
      <w:r w:rsidRPr="002D0F03">
        <w:rPr>
          <w:rFonts w:ascii="Times New Roman" w:hAnsi="Times New Roman"/>
          <w:sz w:val="24"/>
          <w:szCs w:val="24"/>
        </w:rPr>
        <w:t>, перед доставлением обвиняемому должен быть передан прокурору для ознакомления</w:t>
      </w:r>
      <w:r w:rsidRPr="002D0F03">
        <w:rPr>
          <w:rStyle w:val="a5"/>
          <w:rFonts w:ascii="Times New Roman" w:hAnsi="Times New Roman"/>
          <w:sz w:val="24"/>
          <w:szCs w:val="24"/>
        </w:rPr>
        <w:footnoteReference w:id="5"/>
      </w:r>
      <w:r w:rsidRPr="002D0F03">
        <w:rPr>
          <w:rFonts w:ascii="Times New Roman" w:hAnsi="Times New Roman"/>
          <w:sz w:val="24"/>
          <w:szCs w:val="24"/>
        </w:rPr>
        <w:t xml:space="preserve">. Последний вправе в отношении него в течение </w:t>
      </w:r>
      <w:r w:rsidRPr="002D0F03">
        <w:rPr>
          <w:rFonts w:ascii="Times New Roman" w:hAnsi="Times New Roman"/>
          <w:b/>
          <w:sz w:val="24"/>
          <w:szCs w:val="24"/>
        </w:rPr>
        <w:t>14 суток</w:t>
      </w:r>
      <w:r w:rsidRPr="002D0F03">
        <w:rPr>
          <w:rFonts w:ascii="Times New Roman" w:hAnsi="Times New Roman"/>
          <w:sz w:val="24"/>
          <w:szCs w:val="24"/>
        </w:rPr>
        <w:t xml:space="preserve"> заявить возражение. В этом случае приказ </w:t>
      </w:r>
      <w:proofErr w:type="gramStart"/>
      <w:r w:rsidRPr="002D0F03">
        <w:rPr>
          <w:rFonts w:ascii="Times New Roman" w:hAnsi="Times New Roman"/>
          <w:sz w:val="24"/>
          <w:szCs w:val="24"/>
        </w:rPr>
        <w:t>отменяется</w:t>
      </w:r>
      <w:proofErr w:type="gramEnd"/>
      <w:r w:rsidRPr="002D0F03">
        <w:rPr>
          <w:rFonts w:ascii="Times New Roman" w:hAnsi="Times New Roman"/>
          <w:sz w:val="24"/>
          <w:szCs w:val="24"/>
        </w:rPr>
        <w:t xml:space="preserve"> и производство ведётся в обычном порядке.</w:t>
      </w:r>
      <w:r w:rsidRPr="002D0F03">
        <w:rPr>
          <w:rFonts w:ascii="Times New Roman" w:hAnsi="Times New Roman"/>
          <w:b/>
          <w:bCs/>
          <w:sz w:val="24"/>
          <w:szCs w:val="24"/>
        </w:rPr>
        <w:t xml:space="preserve"> </w:t>
      </w:r>
      <w:r w:rsidRPr="002D0F03">
        <w:rPr>
          <w:rFonts w:ascii="Times New Roman" w:hAnsi="Times New Roman"/>
          <w:sz w:val="24"/>
          <w:szCs w:val="24"/>
        </w:rPr>
        <w:t>Передача приказа о наказании прокурору и его право на возражение не могут иметь место, если прокурор самостоятельно ходата</w:t>
      </w:r>
      <w:r w:rsidRPr="002D0F03">
        <w:rPr>
          <w:rFonts w:ascii="Times New Roman" w:hAnsi="Times New Roman"/>
          <w:sz w:val="24"/>
          <w:szCs w:val="24"/>
        </w:rPr>
        <w:t>й</w:t>
      </w:r>
      <w:r w:rsidRPr="002D0F03">
        <w:rPr>
          <w:rFonts w:ascii="Times New Roman" w:hAnsi="Times New Roman"/>
          <w:sz w:val="24"/>
          <w:szCs w:val="24"/>
        </w:rPr>
        <w:t xml:space="preserve">ствовал о вынесении приказа о наказании и судья данное ходатайство удовлетворил в полной мере. Обвиняемому также принадлежит право в течение </w:t>
      </w:r>
      <w:r w:rsidRPr="002D0F03">
        <w:rPr>
          <w:rFonts w:ascii="Times New Roman" w:hAnsi="Times New Roman"/>
          <w:b/>
          <w:sz w:val="24"/>
          <w:szCs w:val="24"/>
        </w:rPr>
        <w:t xml:space="preserve">14 </w:t>
      </w:r>
      <w:r w:rsidR="00927D00">
        <w:rPr>
          <w:rFonts w:ascii="Times New Roman" w:hAnsi="Times New Roman"/>
          <w:b/>
          <w:sz w:val="24"/>
          <w:szCs w:val="24"/>
        </w:rPr>
        <w:t>суток</w:t>
      </w:r>
      <w:r w:rsidRPr="002D0F03">
        <w:rPr>
          <w:rFonts w:ascii="Times New Roman" w:hAnsi="Times New Roman"/>
          <w:sz w:val="24"/>
          <w:szCs w:val="24"/>
        </w:rPr>
        <w:t xml:space="preserve"> с момента д</w:t>
      </w:r>
      <w:r w:rsidRPr="002D0F03">
        <w:rPr>
          <w:rFonts w:ascii="Times New Roman" w:hAnsi="Times New Roman"/>
          <w:sz w:val="24"/>
          <w:szCs w:val="24"/>
        </w:rPr>
        <w:t>о</w:t>
      </w:r>
      <w:r w:rsidRPr="002D0F03">
        <w:rPr>
          <w:rFonts w:ascii="Times New Roman" w:hAnsi="Times New Roman"/>
          <w:sz w:val="24"/>
          <w:szCs w:val="24"/>
        </w:rPr>
        <w:t>ставления приказа о наказании направить свои возражения в Суд земли в письменной или устной форме с занесением в протокол и одновременно с этим привести служащие его з</w:t>
      </w:r>
      <w:r w:rsidRPr="002D0F03">
        <w:rPr>
          <w:rFonts w:ascii="Times New Roman" w:hAnsi="Times New Roman"/>
          <w:sz w:val="24"/>
          <w:szCs w:val="24"/>
        </w:rPr>
        <w:t>а</w:t>
      </w:r>
      <w:r w:rsidRPr="002D0F03">
        <w:rPr>
          <w:rFonts w:ascii="Times New Roman" w:hAnsi="Times New Roman"/>
          <w:sz w:val="24"/>
          <w:szCs w:val="24"/>
        </w:rPr>
        <w:t>щите доказательства. Если обвиняемый заявляет возражение, то необходимо начать уг</w:t>
      </w:r>
      <w:r w:rsidRPr="002D0F03">
        <w:rPr>
          <w:rFonts w:ascii="Times New Roman" w:hAnsi="Times New Roman"/>
          <w:sz w:val="24"/>
          <w:szCs w:val="24"/>
        </w:rPr>
        <w:t>о</w:t>
      </w:r>
      <w:r w:rsidRPr="002D0F03">
        <w:rPr>
          <w:rFonts w:ascii="Times New Roman" w:hAnsi="Times New Roman"/>
          <w:sz w:val="24"/>
          <w:szCs w:val="24"/>
        </w:rPr>
        <w:t>ловное с</w:t>
      </w:r>
      <w:r w:rsidR="00CA7AD0">
        <w:rPr>
          <w:rFonts w:ascii="Times New Roman" w:hAnsi="Times New Roman"/>
          <w:sz w:val="24"/>
          <w:szCs w:val="24"/>
        </w:rPr>
        <w:t>удопроизводство в общем порядке</w:t>
      </w:r>
      <w:r w:rsidRPr="002D0F03">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ab/>
        <w:t xml:space="preserve">Обратим внимание и на то, что в уголовном процессе Лихтенштейна </w:t>
      </w:r>
      <w:r w:rsidRPr="002D0F03">
        <w:rPr>
          <w:rFonts w:ascii="Times New Roman" w:hAnsi="Times New Roman"/>
          <w:i/>
          <w:sz w:val="24"/>
          <w:szCs w:val="24"/>
        </w:rPr>
        <w:t>приказ о нак</w:t>
      </w:r>
      <w:r w:rsidRPr="002D0F03">
        <w:rPr>
          <w:rFonts w:ascii="Times New Roman" w:hAnsi="Times New Roman"/>
          <w:i/>
          <w:sz w:val="24"/>
          <w:szCs w:val="24"/>
        </w:rPr>
        <w:t>а</w:t>
      </w:r>
      <w:r w:rsidRPr="002D0F03">
        <w:rPr>
          <w:rFonts w:ascii="Times New Roman" w:hAnsi="Times New Roman"/>
          <w:i/>
          <w:sz w:val="24"/>
          <w:szCs w:val="24"/>
        </w:rPr>
        <w:t>зании</w:t>
      </w:r>
      <w:r w:rsidRPr="002D0F03">
        <w:rPr>
          <w:rFonts w:ascii="Times New Roman" w:hAnsi="Times New Roman"/>
          <w:sz w:val="24"/>
          <w:szCs w:val="24"/>
        </w:rPr>
        <w:t xml:space="preserve"> обозначен термином </w:t>
      </w:r>
      <w:proofErr w:type="spellStart"/>
      <w:r w:rsidRPr="002D0F03">
        <w:rPr>
          <w:rFonts w:ascii="Times New Roman" w:hAnsi="Times New Roman"/>
          <w:i/>
          <w:sz w:val="24"/>
          <w:szCs w:val="24"/>
          <w:lang w:val="en-US"/>
        </w:rPr>
        <w:t>Strafverf</w:t>
      </w:r>
      <w:proofErr w:type="spellEnd"/>
      <w:r w:rsidRPr="002D0F03">
        <w:rPr>
          <w:rFonts w:ascii="Times New Roman" w:hAnsi="Times New Roman"/>
          <w:i/>
          <w:sz w:val="24"/>
          <w:szCs w:val="24"/>
        </w:rPr>
        <w:t>ü</w:t>
      </w:r>
      <w:r w:rsidRPr="002D0F03">
        <w:rPr>
          <w:rFonts w:ascii="Times New Roman" w:hAnsi="Times New Roman"/>
          <w:i/>
          <w:sz w:val="24"/>
          <w:szCs w:val="24"/>
          <w:lang w:val="en-US"/>
        </w:rPr>
        <w:t>gung</w:t>
      </w:r>
      <w:r w:rsidRPr="002D0F03">
        <w:rPr>
          <w:rFonts w:ascii="Times New Roman" w:hAnsi="Times New Roman"/>
          <w:sz w:val="24"/>
          <w:szCs w:val="24"/>
        </w:rPr>
        <w:t>, в то время</w:t>
      </w:r>
      <w:proofErr w:type="gramStart"/>
      <w:r w:rsidRPr="002D0F03">
        <w:rPr>
          <w:rFonts w:ascii="Times New Roman" w:hAnsi="Times New Roman"/>
          <w:sz w:val="24"/>
          <w:szCs w:val="24"/>
        </w:rPr>
        <w:t>,</w:t>
      </w:r>
      <w:proofErr w:type="gramEnd"/>
      <w:r w:rsidRPr="002D0F03">
        <w:rPr>
          <w:rFonts w:ascii="Times New Roman" w:hAnsi="Times New Roman"/>
          <w:sz w:val="24"/>
          <w:szCs w:val="24"/>
        </w:rPr>
        <w:t xml:space="preserve"> как в правовой системе Швейцарии (§§ 352-356) и Германии (§§ 407-412) – </w:t>
      </w:r>
      <w:r w:rsidRPr="002D0F03">
        <w:rPr>
          <w:rFonts w:ascii="Times New Roman" w:hAnsi="Times New Roman"/>
          <w:i/>
          <w:sz w:val="24"/>
          <w:szCs w:val="24"/>
          <w:lang w:val="en-US"/>
        </w:rPr>
        <w:t>Strafbefehl</w:t>
      </w:r>
      <w:r w:rsidRPr="002D0F03">
        <w:rPr>
          <w:rFonts w:ascii="Times New Roman" w:hAnsi="Times New Roman"/>
          <w:sz w:val="24"/>
          <w:szCs w:val="24"/>
        </w:rPr>
        <w:t>.</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bCs/>
          <w:sz w:val="24"/>
          <w:szCs w:val="24"/>
        </w:rPr>
        <w:tab/>
      </w:r>
      <w:r w:rsidRPr="002D0F03">
        <w:rPr>
          <w:rFonts w:ascii="Times New Roman" w:hAnsi="Times New Roman"/>
          <w:b/>
          <w:bCs/>
          <w:i/>
          <w:sz w:val="24"/>
          <w:szCs w:val="24"/>
        </w:rPr>
        <w:t>Обжалование</w:t>
      </w:r>
      <w:r w:rsidRPr="002D0F03">
        <w:rPr>
          <w:rFonts w:ascii="Times New Roman" w:hAnsi="Times New Roman"/>
          <w:bCs/>
          <w:sz w:val="24"/>
          <w:szCs w:val="24"/>
        </w:rPr>
        <w:t xml:space="preserve">. </w:t>
      </w:r>
      <w:r w:rsidRPr="002D0F03">
        <w:rPr>
          <w:rFonts w:ascii="Times New Roman" w:hAnsi="Times New Roman"/>
          <w:sz w:val="24"/>
          <w:szCs w:val="24"/>
        </w:rPr>
        <w:t xml:space="preserve">В отношении приказа о наказании, за исключением возражения, не допустимы никакие средства обжалования. Вместе с тем Суд земли вправе предписать восстановление обвиняемого в прежнем положении, если </w:t>
      </w:r>
      <w:r w:rsidRPr="002D0F03">
        <w:rPr>
          <w:rFonts w:ascii="Times New Roman" w:hAnsi="Times New Roman"/>
          <w:i/>
          <w:sz w:val="24"/>
          <w:szCs w:val="24"/>
        </w:rPr>
        <w:t>обвиняемый</w:t>
      </w:r>
      <w:r w:rsidRPr="002D0F03">
        <w:rPr>
          <w:rFonts w:ascii="Times New Roman" w:hAnsi="Times New Roman"/>
          <w:sz w:val="24"/>
          <w:szCs w:val="24"/>
        </w:rPr>
        <w:t xml:space="preserve">: </w:t>
      </w:r>
    </w:p>
    <w:p w:rsidR="005A3CED" w:rsidRPr="002D0F03" w:rsidRDefault="005A3CED" w:rsidP="005A3CED">
      <w:pPr>
        <w:autoSpaceDE w:val="0"/>
        <w:autoSpaceDN w:val="0"/>
        <w:adjustRightInd w:val="0"/>
        <w:spacing w:after="0" w:line="360" w:lineRule="auto"/>
        <w:jc w:val="both"/>
        <w:rPr>
          <w:rFonts w:ascii="Times New Roman" w:hAnsi="Times New Roman"/>
          <w:b/>
          <w:bCs/>
          <w:sz w:val="24"/>
          <w:szCs w:val="24"/>
        </w:rPr>
      </w:pPr>
      <w:r w:rsidRPr="002D0F03">
        <w:rPr>
          <w:rFonts w:ascii="Times New Roman" w:hAnsi="Times New Roman"/>
          <w:sz w:val="24"/>
          <w:szCs w:val="24"/>
        </w:rPr>
        <w:tab/>
        <w:t>1) может обосновать, что соблюдение срока стало для него невозможным в связи с неизбежными обстоятельствами без его вины или вины его представителя – причём да</w:t>
      </w:r>
      <w:r w:rsidRPr="002D0F03">
        <w:rPr>
          <w:rFonts w:ascii="Times New Roman" w:hAnsi="Times New Roman"/>
          <w:sz w:val="24"/>
          <w:szCs w:val="24"/>
        </w:rPr>
        <w:t>н</w:t>
      </w:r>
      <w:r w:rsidRPr="002D0F03">
        <w:rPr>
          <w:rFonts w:ascii="Times New Roman" w:hAnsi="Times New Roman"/>
          <w:sz w:val="24"/>
          <w:szCs w:val="24"/>
        </w:rPr>
        <w:t>ные факты должны быть доказаны;</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b/>
          <w:bCs/>
          <w:sz w:val="24"/>
          <w:szCs w:val="24"/>
        </w:rPr>
        <w:tab/>
      </w:r>
      <w:r w:rsidRPr="002D0F03">
        <w:rPr>
          <w:rFonts w:ascii="Times New Roman" w:hAnsi="Times New Roman"/>
          <w:sz w:val="24"/>
          <w:szCs w:val="24"/>
        </w:rPr>
        <w:t xml:space="preserve">2) о восстановлении производства заявлено ходатайство в течение </w:t>
      </w:r>
      <w:r w:rsidRPr="002D0F03">
        <w:rPr>
          <w:rFonts w:ascii="Times New Roman" w:hAnsi="Times New Roman"/>
          <w:b/>
          <w:sz w:val="24"/>
          <w:szCs w:val="24"/>
        </w:rPr>
        <w:t>14 суток</w:t>
      </w:r>
      <w:r w:rsidRPr="002D0F03">
        <w:rPr>
          <w:rFonts w:ascii="Times New Roman" w:hAnsi="Times New Roman"/>
          <w:sz w:val="24"/>
          <w:szCs w:val="24"/>
        </w:rPr>
        <w:t xml:space="preserve"> после отпадения препятствий – в данном случае, напротив, обвиняемый не обязан мотивировать свою позицию, что хорошо вписывается в общую логику приказного </w:t>
      </w:r>
      <w:proofErr w:type="gramStart"/>
      <w:r w:rsidRPr="002D0F03">
        <w:rPr>
          <w:rFonts w:ascii="Times New Roman" w:hAnsi="Times New Roman"/>
          <w:sz w:val="24"/>
          <w:szCs w:val="24"/>
        </w:rPr>
        <w:t>производства</w:t>
      </w:r>
      <w:proofErr w:type="gramEnd"/>
      <w:r w:rsidRPr="002D0F03">
        <w:rPr>
          <w:rFonts w:ascii="Times New Roman" w:hAnsi="Times New Roman"/>
          <w:sz w:val="24"/>
          <w:szCs w:val="24"/>
        </w:rPr>
        <w:t xml:space="preserve"> как в уголовном, так и в гражданском процессе. </w:t>
      </w:r>
    </w:p>
    <w:p w:rsidR="005A3CED" w:rsidRPr="002D0F03" w:rsidRDefault="005A3CED" w:rsidP="005A3CED">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t>Ограничения, связанные с обжалованием, также являются одним из проявлений  упрощения судопроизводства и это вполне логично: поскольку в суде первой инстанции не происходит в полном объёме доказывание, то было бы не ясно, как суду второй и</w:t>
      </w:r>
      <w:r w:rsidRPr="002D0F03">
        <w:rPr>
          <w:rFonts w:ascii="Times New Roman" w:hAnsi="Times New Roman"/>
          <w:sz w:val="24"/>
          <w:szCs w:val="24"/>
        </w:rPr>
        <w:t>н</w:t>
      </w:r>
      <w:r w:rsidRPr="002D0F03">
        <w:rPr>
          <w:rFonts w:ascii="Times New Roman" w:hAnsi="Times New Roman"/>
          <w:sz w:val="24"/>
          <w:szCs w:val="24"/>
        </w:rPr>
        <w:t xml:space="preserve">станции проверить выводы суда в </w:t>
      </w:r>
      <w:r w:rsidR="000536CD" w:rsidRPr="002D0F03">
        <w:rPr>
          <w:rFonts w:ascii="Times New Roman" w:hAnsi="Times New Roman"/>
          <w:sz w:val="24"/>
          <w:szCs w:val="24"/>
        </w:rPr>
        <w:t>контексте</w:t>
      </w:r>
      <w:r w:rsidRPr="002D0F03">
        <w:rPr>
          <w:rFonts w:ascii="Times New Roman" w:hAnsi="Times New Roman"/>
          <w:sz w:val="24"/>
          <w:szCs w:val="24"/>
        </w:rPr>
        <w:t xml:space="preserve"> обоснованности приговора. </w:t>
      </w:r>
    </w:p>
    <w:p w:rsidR="005A3CED" w:rsidRPr="002D0F03" w:rsidRDefault="005A3CED" w:rsidP="00D9154A">
      <w:pPr>
        <w:autoSpaceDE w:val="0"/>
        <w:autoSpaceDN w:val="0"/>
        <w:adjustRightInd w:val="0"/>
        <w:spacing w:after="0" w:line="360" w:lineRule="auto"/>
        <w:jc w:val="both"/>
        <w:rPr>
          <w:rFonts w:ascii="Times New Roman" w:hAnsi="Times New Roman"/>
          <w:bCs/>
          <w:sz w:val="24"/>
          <w:szCs w:val="24"/>
        </w:rPr>
      </w:pPr>
      <w:r w:rsidRPr="002D0F03">
        <w:rPr>
          <w:rFonts w:ascii="Times New Roman" w:hAnsi="Times New Roman"/>
          <w:bCs/>
          <w:sz w:val="24"/>
          <w:szCs w:val="24"/>
        </w:rPr>
        <w:tab/>
      </w:r>
    </w:p>
    <w:p w:rsidR="00EC334D" w:rsidRPr="0093398B" w:rsidRDefault="002F6430" w:rsidP="00233C21">
      <w:pPr>
        <w:spacing w:after="0" w:line="360" w:lineRule="auto"/>
        <w:jc w:val="both"/>
        <w:rPr>
          <w:rFonts w:ascii="Times New Roman" w:hAnsi="Times New Roman"/>
          <w:sz w:val="24"/>
          <w:szCs w:val="24"/>
        </w:rPr>
      </w:pPr>
      <w:r w:rsidRPr="002D0F03">
        <w:rPr>
          <w:rFonts w:ascii="Times New Roman" w:hAnsi="Times New Roman"/>
          <w:sz w:val="24"/>
          <w:szCs w:val="24"/>
        </w:rPr>
        <w:tab/>
      </w:r>
      <w:r w:rsidRPr="0093398B">
        <w:rPr>
          <w:rFonts w:ascii="Times New Roman" w:hAnsi="Times New Roman"/>
          <w:b/>
          <w:sz w:val="24"/>
          <w:szCs w:val="24"/>
        </w:rPr>
        <w:t xml:space="preserve">Выводы </w:t>
      </w:r>
      <w:r w:rsidRPr="0093398B">
        <w:rPr>
          <w:rFonts w:ascii="Times New Roman" w:hAnsi="Times New Roman"/>
          <w:sz w:val="24"/>
          <w:szCs w:val="24"/>
        </w:rPr>
        <w:t>по теме исследования:</w:t>
      </w:r>
    </w:p>
    <w:p w:rsidR="002F6430" w:rsidRPr="002D0F03" w:rsidRDefault="002F6430" w:rsidP="00233C21">
      <w:pPr>
        <w:spacing w:after="0" w:line="360" w:lineRule="auto"/>
        <w:jc w:val="both"/>
        <w:rPr>
          <w:rFonts w:ascii="Times New Roman" w:hAnsi="Times New Roman"/>
          <w:sz w:val="24"/>
          <w:szCs w:val="24"/>
        </w:rPr>
      </w:pPr>
      <w:r w:rsidRPr="0093398B">
        <w:rPr>
          <w:rFonts w:ascii="Times New Roman" w:hAnsi="Times New Roman"/>
          <w:sz w:val="24"/>
          <w:szCs w:val="24"/>
        </w:rPr>
        <w:tab/>
        <w:t>1) В Лихтенштейне в связи с сохранением классического института следственного</w:t>
      </w:r>
      <w:r w:rsidR="00C04316" w:rsidRPr="0093398B">
        <w:rPr>
          <w:rFonts w:ascii="Times New Roman" w:hAnsi="Times New Roman"/>
          <w:sz w:val="24"/>
          <w:szCs w:val="24"/>
        </w:rPr>
        <w:t xml:space="preserve"> судьи </w:t>
      </w:r>
      <w:r w:rsidRPr="0093398B">
        <w:rPr>
          <w:rFonts w:ascii="Times New Roman" w:hAnsi="Times New Roman"/>
          <w:sz w:val="24"/>
          <w:szCs w:val="24"/>
        </w:rPr>
        <w:t xml:space="preserve">при переходе дела от предварительного расследования к рассмотрению по существу </w:t>
      </w:r>
      <w:r w:rsidR="00C04316" w:rsidRPr="0093398B">
        <w:rPr>
          <w:rFonts w:ascii="Times New Roman" w:hAnsi="Times New Roman"/>
          <w:sz w:val="24"/>
          <w:szCs w:val="24"/>
        </w:rPr>
        <w:lastRenderedPageBreak/>
        <w:t>не</w:t>
      </w:r>
      <w:r w:rsidRPr="0093398B">
        <w:rPr>
          <w:rFonts w:ascii="Times New Roman" w:hAnsi="Times New Roman"/>
          <w:sz w:val="24"/>
          <w:szCs w:val="24"/>
        </w:rPr>
        <w:t xml:space="preserve"> происходит сме</w:t>
      </w:r>
      <w:r w:rsidR="0093398B">
        <w:rPr>
          <w:rFonts w:ascii="Times New Roman" w:hAnsi="Times New Roman"/>
          <w:sz w:val="24"/>
          <w:szCs w:val="24"/>
        </w:rPr>
        <w:t>ны органа, ведущего производство</w:t>
      </w:r>
      <w:r w:rsidRPr="0093398B">
        <w:rPr>
          <w:rFonts w:ascii="Times New Roman" w:hAnsi="Times New Roman"/>
          <w:sz w:val="24"/>
          <w:szCs w:val="24"/>
        </w:rPr>
        <w:t xml:space="preserve"> по делу</w:t>
      </w:r>
      <w:r w:rsidRPr="002D0F03">
        <w:rPr>
          <w:rFonts w:ascii="Times New Roman" w:hAnsi="Times New Roman"/>
          <w:sz w:val="24"/>
          <w:szCs w:val="24"/>
        </w:rPr>
        <w:t xml:space="preserve">. По сути, дело </w:t>
      </w:r>
      <w:r w:rsidR="0093398B">
        <w:rPr>
          <w:rFonts w:ascii="Times New Roman" w:hAnsi="Times New Roman"/>
          <w:sz w:val="24"/>
          <w:szCs w:val="24"/>
        </w:rPr>
        <w:t>передаётся</w:t>
      </w:r>
      <w:r w:rsidRPr="002D0F03">
        <w:rPr>
          <w:rFonts w:ascii="Times New Roman" w:hAnsi="Times New Roman"/>
          <w:sz w:val="24"/>
          <w:szCs w:val="24"/>
        </w:rPr>
        <w:t xml:space="preserve"> от одних судей Суда земли к другим. При этом в компаративном отношении интересно право обвиняемого заявлять возражения против обвинительного заключения и ещё до передачи дела на рассмотрение по существу в суд первой инстанции требовать проверки обосн</w:t>
      </w:r>
      <w:r w:rsidRPr="002D0F03">
        <w:rPr>
          <w:rFonts w:ascii="Times New Roman" w:hAnsi="Times New Roman"/>
          <w:sz w:val="24"/>
          <w:szCs w:val="24"/>
        </w:rPr>
        <w:t>о</w:t>
      </w:r>
      <w:r w:rsidRPr="002D0F03">
        <w:rPr>
          <w:rFonts w:ascii="Times New Roman" w:hAnsi="Times New Roman"/>
          <w:sz w:val="24"/>
          <w:szCs w:val="24"/>
        </w:rPr>
        <w:t>ванности данного процессуального акта судом второй инстанции.</w:t>
      </w:r>
      <w:r w:rsidR="0093398B">
        <w:rPr>
          <w:rFonts w:ascii="Times New Roman" w:hAnsi="Times New Roman"/>
          <w:sz w:val="24"/>
          <w:szCs w:val="24"/>
        </w:rPr>
        <w:t xml:space="preserve"> </w:t>
      </w:r>
    </w:p>
    <w:p w:rsidR="0093398B" w:rsidRDefault="002F6430" w:rsidP="002F6430">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sz w:val="24"/>
          <w:szCs w:val="24"/>
        </w:rPr>
        <w:tab/>
        <w:t>2) Важнейшая особенность рассмотрения дела по существу в уголовном процессе Лихтенштейна состоит в том, что по общему правилу в суде первой инстанции дело ра</w:t>
      </w:r>
      <w:r w:rsidRPr="002D0F03">
        <w:rPr>
          <w:rFonts w:ascii="Times New Roman" w:hAnsi="Times New Roman"/>
          <w:sz w:val="24"/>
          <w:szCs w:val="24"/>
        </w:rPr>
        <w:t>с</w:t>
      </w:r>
      <w:r w:rsidRPr="002D0F03">
        <w:rPr>
          <w:rFonts w:ascii="Times New Roman" w:hAnsi="Times New Roman"/>
          <w:sz w:val="24"/>
          <w:szCs w:val="24"/>
        </w:rPr>
        <w:t>сматривает коллегия из пяти профессиональных судей. «Народный элемент» в составе с</w:t>
      </w:r>
      <w:r w:rsidRPr="002D0F03">
        <w:rPr>
          <w:rFonts w:ascii="Times New Roman" w:hAnsi="Times New Roman"/>
          <w:sz w:val="24"/>
          <w:szCs w:val="24"/>
        </w:rPr>
        <w:t>у</w:t>
      </w:r>
      <w:r w:rsidRPr="002D0F03">
        <w:rPr>
          <w:rFonts w:ascii="Times New Roman" w:hAnsi="Times New Roman"/>
          <w:sz w:val="24"/>
          <w:szCs w:val="24"/>
        </w:rPr>
        <w:t>да в настоящее время не представлен, так как при принятии УПК 1988 года он был полн</w:t>
      </w:r>
      <w:r w:rsidRPr="002D0F03">
        <w:rPr>
          <w:rFonts w:ascii="Times New Roman" w:hAnsi="Times New Roman"/>
          <w:sz w:val="24"/>
          <w:szCs w:val="24"/>
        </w:rPr>
        <w:t>о</w:t>
      </w:r>
      <w:r w:rsidRPr="002D0F03">
        <w:rPr>
          <w:rFonts w:ascii="Times New Roman" w:hAnsi="Times New Roman"/>
          <w:sz w:val="24"/>
          <w:szCs w:val="24"/>
        </w:rPr>
        <w:t xml:space="preserve">стью вытеснен «коронным элементом». </w:t>
      </w:r>
    </w:p>
    <w:p w:rsidR="0093398B" w:rsidRDefault="0093398B" w:rsidP="0093398B">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3) </w:t>
      </w:r>
      <w:r w:rsidR="002F6430" w:rsidRPr="002D0F03">
        <w:rPr>
          <w:rFonts w:ascii="Times New Roman" w:hAnsi="Times New Roman"/>
          <w:sz w:val="24"/>
          <w:szCs w:val="24"/>
        </w:rPr>
        <w:t>Структура ординарного судебного разбирательства</w:t>
      </w:r>
      <w:r>
        <w:rPr>
          <w:rFonts w:ascii="Times New Roman" w:hAnsi="Times New Roman"/>
          <w:sz w:val="24"/>
          <w:szCs w:val="24"/>
        </w:rPr>
        <w:t xml:space="preserve"> в Лихтенштейне</w:t>
      </w:r>
      <w:r w:rsidR="002F6430" w:rsidRPr="002D0F03">
        <w:rPr>
          <w:rFonts w:ascii="Times New Roman" w:hAnsi="Times New Roman"/>
          <w:sz w:val="24"/>
          <w:szCs w:val="24"/>
        </w:rPr>
        <w:t xml:space="preserve"> предполаг</w:t>
      </w:r>
      <w:r w:rsidR="002F6430" w:rsidRPr="002D0F03">
        <w:rPr>
          <w:rFonts w:ascii="Times New Roman" w:hAnsi="Times New Roman"/>
          <w:sz w:val="24"/>
          <w:szCs w:val="24"/>
        </w:rPr>
        <w:t>а</w:t>
      </w:r>
      <w:r w:rsidR="002F6430" w:rsidRPr="002D0F03">
        <w:rPr>
          <w:rFonts w:ascii="Times New Roman" w:hAnsi="Times New Roman"/>
          <w:sz w:val="24"/>
          <w:szCs w:val="24"/>
        </w:rPr>
        <w:t>ет, как и в других континентальных правопорядках (Германия, Швейцария, Австрия и др.), последовательное разграничение отдельных этапов (подготовительная часть, суде</w:t>
      </w:r>
      <w:r w:rsidR="002F6430" w:rsidRPr="002D0F03">
        <w:rPr>
          <w:rFonts w:ascii="Times New Roman" w:hAnsi="Times New Roman"/>
          <w:sz w:val="24"/>
          <w:szCs w:val="24"/>
        </w:rPr>
        <w:t>б</w:t>
      </w:r>
      <w:r w:rsidR="002F6430" w:rsidRPr="002D0F03">
        <w:rPr>
          <w:rFonts w:ascii="Times New Roman" w:hAnsi="Times New Roman"/>
          <w:sz w:val="24"/>
          <w:szCs w:val="24"/>
        </w:rPr>
        <w:t>ное следствие, судеб</w:t>
      </w:r>
      <w:r>
        <w:rPr>
          <w:rFonts w:ascii="Times New Roman" w:hAnsi="Times New Roman"/>
          <w:sz w:val="24"/>
          <w:szCs w:val="24"/>
        </w:rPr>
        <w:t>ные прения).</w:t>
      </w:r>
    </w:p>
    <w:p w:rsidR="002F6430" w:rsidRPr="002D0F03" w:rsidRDefault="0093398B" w:rsidP="0093398B">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4) </w:t>
      </w:r>
      <w:r w:rsidR="002F6430" w:rsidRPr="002D0F03">
        <w:rPr>
          <w:rFonts w:ascii="Times New Roman" w:hAnsi="Times New Roman"/>
          <w:sz w:val="24"/>
          <w:szCs w:val="24"/>
        </w:rPr>
        <w:t>В уголовном процессе Лихтенштейна суд традиционно занимает активную поз</w:t>
      </w:r>
      <w:r w:rsidR="002F6430" w:rsidRPr="002D0F03">
        <w:rPr>
          <w:rFonts w:ascii="Times New Roman" w:hAnsi="Times New Roman"/>
          <w:sz w:val="24"/>
          <w:szCs w:val="24"/>
        </w:rPr>
        <w:t>и</w:t>
      </w:r>
      <w:r w:rsidR="002F6430" w:rsidRPr="002D0F03">
        <w:rPr>
          <w:rFonts w:ascii="Times New Roman" w:hAnsi="Times New Roman"/>
          <w:sz w:val="24"/>
          <w:szCs w:val="24"/>
        </w:rPr>
        <w:t xml:space="preserve">цию и обязан в силу принципа объективной истины </w:t>
      </w:r>
      <w:r w:rsidR="002F6430" w:rsidRPr="002D0F03">
        <w:rPr>
          <w:rFonts w:ascii="Times New Roman" w:hAnsi="Times New Roman"/>
          <w:i/>
          <w:sz w:val="24"/>
          <w:szCs w:val="24"/>
          <w:lang w:val="en-US"/>
        </w:rPr>
        <w:t>ex</w:t>
      </w:r>
      <w:r w:rsidR="002F6430" w:rsidRPr="002D0F03">
        <w:rPr>
          <w:rFonts w:ascii="Times New Roman" w:hAnsi="Times New Roman"/>
          <w:i/>
          <w:sz w:val="24"/>
          <w:szCs w:val="24"/>
        </w:rPr>
        <w:t xml:space="preserve"> </w:t>
      </w:r>
      <w:r w:rsidR="002F6430" w:rsidRPr="002D0F03">
        <w:rPr>
          <w:rFonts w:ascii="Times New Roman" w:hAnsi="Times New Roman"/>
          <w:i/>
          <w:sz w:val="24"/>
          <w:szCs w:val="24"/>
          <w:lang w:val="en-US"/>
        </w:rPr>
        <w:t>officio</w:t>
      </w:r>
      <w:r w:rsidR="002F6430" w:rsidRPr="002D0F03">
        <w:rPr>
          <w:rFonts w:ascii="Times New Roman" w:hAnsi="Times New Roman"/>
          <w:sz w:val="24"/>
          <w:szCs w:val="24"/>
        </w:rPr>
        <w:t xml:space="preserve"> установить все факты и о</w:t>
      </w:r>
      <w:r w:rsidR="002F6430" w:rsidRPr="002D0F03">
        <w:rPr>
          <w:rFonts w:ascii="Times New Roman" w:hAnsi="Times New Roman"/>
          <w:sz w:val="24"/>
          <w:szCs w:val="24"/>
        </w:rPr>
        <w:t>б</w:t>
      </w:r>
      <w:r w:rsidR="002F6430" w:rsidRPr="002D0F03">
        <w:rPr>
          <w:rFonts w:ascii="Times New Roman" w:hAnsi="Times New Roman"/>
          <w:sz w:val="24"/>
          <w:szCs w:val="24"/>
        </w:rPr>
        <w:t>стоятельства, имеющие значен</w:t>
      </w:r>
      <w:r>
        <w:rPr>
          <w:rFonts w:ascii="Times New Roman" w:hAnsi="Times New Roman"/>
          <w:sz w:val="24"/>
          <w:szCs w:val="24"/>
        </w:rPr>
        <w:t>ие для квалификации деяния и постановления законного,</w:t>
      </w:r>
      <w:r w:rsidR="002F6430" w:rsidRPr="002D0F03">
        <w:rPr>
          <w:rFonts w:ascii="Times New Roman" w:hAnsi="Times New Roman"/>
          <w:sz w:val="24"/>
          <w:szCs w:val="24"/>
        </w:rPr>
        <w:t xml:space="preserve"> обоснованного</w:t>
      </w:r>
      <w:r>
        <w:rPr>
          <w:rFonts w:ascii="Times New Roman" w:hAnsi="Times New Roman"/>
          <w:sz w:val="24"/>
          <w:szCs w:val="24"/>
        </w:rPr>
        <w:t xml:space="preserve"> и справедливого</w:t>
      </w:r>
      <w:r w:rsidR="002F6430" w:rsidRPr="002D0F03">
        <w:rPr>
          <w:rFonts w:ascii="Times New Roman" w:hAnsi="Times New Roman"/>
          <w:sz w:val="24"/>
          <w:szCs w:val="24"/>
        </w:rPr>
        <w:t xml:space="preserve"> приговора.   </w:t>
      </w:r>
    </w:p>
    <w:p w:rsidR="002F6430" w:rsidRPr="002D0F03" w:rsidRDefault="002F6430" w:rsidP="002F6430">
      <w:pPr>
        <w:autoSpaceDE w:val="0"/>
        <w:autoSpaceDN w:val="0"/>
        <w:adjustRightInd w:val="0"/>
        <w:spacing w:after="0" w:line="360" w:lineRule="auto"/>
        <w:jc w:val="both"/>
        <w:rPr>
          <w:rFonts w:ascii="Times New Roman" w:hAnsi="Times New Roman"/>
          <w:bCs/>
          <w:sz w:val="24"/>
          <w:szCs w:val="24"/>
        </w:rPr>
      </w:pPr>
      <w:r w:rsidRPr="002D0F03">
        <w:rPr>
          <w:rFonts w:ascii="Times New Roman" w:hAnsi="Times New Roman"/>
          <w:bCs/>
          <w:sz w:val="24"/>
          <w:szCs w:val="24"/>
        </w:rPr>
        <w:tab/>
      </w:r>
      <w:r w:rsidR="0093398B">
        <w:rPr>
          <w:rFonts w:ascii="Times New Roman" w:hAnsi="Times New Roman"/>
          <w:bCs/>
          <w:sz w:val="24"/>
          <w:szCs w:val="24"/>
        </w:rPr>
        <w:t>5</w:t>
      </w:r>
      <w:r w:rsidRPr="002D0F03">
        <w:rPr>
          <w:rFonts w:ascii="Times New Roman" w:hAnsi="Times New Roman"/>
          <w:bCs/>
          <w:sz w:val="24"/>
          <w:szCs w:val="24"/>
        </w:rPr>
        <w:t>) В уголовном процессе Лихтенштейна законодатель выделяет три процедуры, в рамках которых дело рассматривается по более простым правилам в сравнении с орд</w:t>
      </w:r>
      <w:r w:rsidRPr="002D0F03">
        <w:rPr>
          <w:rFonts w:ascii="Times New Roman" w:hAnsi="Times New Roman"/>
          <w:bCs/>
          <w:sz w:val="24"/>
          <w:szCs w:val="24"/>
        </w:rPr>
        <w:t>и</w:t>
      </w:r>
      <w:r w:rsidRPr="002D0F03">
        <w:rPr>
          <w:rFonts w:ascii="Times New Roman" w:hAnsi="Times New Roman"/>
          <w:bCs/>
          <w:sz w:val="24"/>
          <w:szCs w:val="24"/>
        </w:rPr>
        <w:t xml:space="preserve">нарным порядком. Упрощения связаны с рассмотрением дела не коллегией из пяти судей (как в ординарном производстве), а </w:t>
      </w:r>
      <w:r w:rsidR="0093398B">
        <w:rPr>
          <w:rFonts w:ascii="Times New Roman" w:hAnsi="Times New Roman"/>
          <w:bCs/>
          <w:sz w:val="24"/>
          <w:szCs w:val="24"/>
        </w:rPr>
        <w:t>единоличным</w:t>
      </w:r>
      <w:r w:rsidRPr="002D0F03">
        <w:rPr>
          <w:rFonts w:ascii="Times New Roman" w:hAnsi="Times New Roman"/>
          <w:bCs/>
          <w:sz w:val="24"/>
          <w:szCs w:val="24"/>
        </w:rPr>
        <w:t xml:space="preserve"> судьёй. Как правило, не происходит и</w:t>
      </w:r>
      <w:r w:rsidRPr="002D0F03">
        <w:rPr>
          <w:rFonts w:ascii="Times New Roman" w:hAnsi="Times New Roman"/>
          <w:bCs/>
          <w:sz w:val="24"/>
          <w:szCs w:val="24"/>
        </w:rPr>
        <w:t>с</w:t>
      </w:r>
      <w:r w:rsidRPr="002D0F03">
        <w:rPr>
          <w:rFonts w:ascii="Times New Roman" w:hAnsi="Times New Roman"/>
          <w:bCs/>
          <w:sz w:val="24"/>
          <w:szCs w:val="24"/>
        </w:rPr>
        <w:t xml:space="preserve">следование в полном объёме доказательств. При определённых условиях суд вправе не составлять приговор и ограничиться </w:t>
      </w:r>
      <w:r w:rsidR="0093398B">
        <w:rPr>
          <w:rFonts w:ascii="Times New Roman" w:hAnsi="Times New Roman"/>
          <w:bCs/>
          <w:sz w:val="24"/>
          <w:szCs w:val="24"/>
        </w:rPr>
        <w:t>«</w:t>
      </w:r>
      <w:r w:rsidRPr="002D0F03">
        <w:rPr>
          <w:rFonts w:ascii="Times New Roman" w:hAnsi="Times New Roman"/>
          <w:bCs/>
          <w:sz w:val="24"/>
          <w:szCs w:val="24"/>
        </w:rPr>
        <w:t>отметкой</w:t>
      </w:r>
      <w:r w:rsidR="0093398B">
        <w:rPr>
          <w:rFonts w:ascii="Times New Roman" w:hAnsi="Times New Roman"/>
          <w:bCs/>
          <w:sz w:val="24"/>
          <w:szCs w:val="24"/>
        </w:rPr>
        <w:t>»</w:t>
      </w:r>
      <w:r w:rsidRPr="002D0F03">
        <w:rPr>
          <w:rFonts w:ascii="Times New Roman" w:hAnsi="Times New Roman"/>
          <w:bCs/>
          <w:sz w:val="24"/>
          <w:szCs w:val="24"/>
        </w:rPr>
        <w:t>, которая прикладывается к делу и свид</w:t>
      </w:r>
      <w:r w:rsidRPr="002D0F03">
        <w:rPr>
          <w:rFonts w:ascii="Times New Roman" w:hAnsi="Times New Roman"/>
          <w:bCs/>
          <w:sz w:val="24"/>
          <w:szCs w:val="24"/>
        </w:rPr>
        <w:t>е</w:t>
      </w:r>
      <w:r w:rsidRPr="002D0F03">
        <w:rPr>
          <w:rFonts w:ascii="Times New Roman" w:hAnsi="Times New Roman"/>
          <w:bCs/>
          <w:sz w:val="24"/>
          <w:szCs w:val="24"/>
        </w:rPr>
        <w:t>тельствует о том, что оно рассмотрено. Большинство упрощений направлены на реализ</w:t>
      </w:r>
      <w:r w:rsidRPr="002D0F03">
        <w:rPr>
          <w:rFonts w:ascii="Times New Roman" w:hAnsi="Times New Roman"/>
          <w:bCs/>
          <w:sz w:val="24"/>
          <w:szCs w:val="24"/>
        </w:rPr>
        <w:t>а</w:t>
      </w:r>
      <w:r w:rsidRPr="002D0F03">
        <w:rPr>
          <w:rFonts w:ascii="Times New Roman" w:hAnsi="Times New Roman"/>
          <w:bCs/>
          <w:sz w:val="24"/>
          <w:szCs w:val="24"/>
        </w:rPr>
        <w:t>цию принципа разумных сроков уголовного судопроизводства, хотя другие основные начала процесса явно отходят на задний план (устность, непосредственность и т.д.).</w:t>
      </w:r>
      <w:r w:rsidR="0093398B">
        <w:rPr>
          <w:rFonts w:ascii="Times New Roman" w:hAnsi="Times New Roman"/>
          <w:bCs/>
          <w:sz w:val="24"/>
          <w:szCs w:val="24"/>
        </w:rPr>
        <w:t xml:space="preserve"> </w:t>
      </w:r>
      <w:r w:rsidRPr="002D0F03">
        <w:rPr>
          <w:rFonts w:ascii="Times New Roman" w:hAnsi="Times New Roman"/>
          <w:bCs/>
          <w:sz w:val="24"/>
          <w:szCs w:val="24"/>
        </w:rPr>
        <w:t xml:space="preserve">  </w:t>
      </w:r>
    </w:p>
    <w:p w:rsidR="00717FBA" w:rsidRPr="00717FBA" w:rsidRDefault="002F6430" w:rsidP="0093398B">
      <w:pPr>
        <w:autoSpaceDE w:val="0"/>
        <w:autoSpaceDN w:val="0"/>
        <w:adjustRightInd w:val="0"/>
        <w:spacing w:after="0" w:line="360" w:lineRule="auto"/>
        <w:jc w:val="both"/>
        <w:rPr>
          <w:rFonts w:ascii="Times New Roman" w:hAnsi="Times New Roman"/>
          <w:sz w:val="24"/>
          <w:szCs w:val="24"/>
        </w:rPr>
      </w:pPr>
      <w:r w:rsidRPr="002D0F03">
        <w:rPr>
          <w:rFonts w:ascii="Times New Roman" w:hAnsi="Times New Roman"/>
          <w:bCs/>
          <w:sz w:val="24"/>
          <w:szCs w:val="24"/>
        </w:rPr>
        <w:tab/>
      </w:r>
      <w:r w:rsidR="00D9154A" w:rsidRPr="002D0F03">
        <w:rPr>
          <w:rFonts w:ascii="Times New Roman" w:hAnsi="Times New Roman"/>
          <w:sz w:val="24"/>
          <w:szCs w:val="24"/>
        </w:rPr>
        <w:t xml:space="preserve"> </w:t>
      </w:r>
    </w:p>
    <w:p w:rsidR="00F419B1" w:rsidRPr="005842CE" w:rsidRDefault="00EC334D" w:rsidP="00F419B1">
      <w:pPr>
        <w:pStyle w:val="ConsPlusNormal"/>
        <w:ind w:firstLine="540"/>
        <w:jc w:val="both"/>
        <w:rPr>
          <w:rFonts w:ascii="Times New Roman" w:hAnsi="Times New Roman" w:cs="Times New Roman"/>
          <w:sz w:val="24"/>
          <w:szCs w:val="24"/>
        </w:rPr>
      </w:pPr>
      <w:r w:rsidRPr="002D0F03">
        <w:rPr>
          <w:rFonts w:ascii="Times New Roman" w:hAnsi="Times New Roman" w:cs="Times New Roman"/>
          <w:b/>
          <w:sz w:val="24"/>
          <w:szCs w:val="24"/>
        </w:rPr>
        <w:tab/>
      </w:r>
      <w:r w:rsidR="006775EB">
        <w:rPr>
          <w:rFonts w:ascii="Times New Roman" w:hAnsi="Times New Roman" w:cs="Times New Roman"/>
          <w:b/>
          <w:sz w:val="24"/>
          <w:szCs w:val="24"/>
        </w:rPr>
        <w:t>Литература</w:t>
      </w:r>
      <w:r w:rsidRPr="005842CE">
        <w:rPr>
          <w:rFonts w:ascii="Times New Roman" w:hAnsi="Times New Roman" w:cs="Times New Roman"/>
          <w:sz w:val="24"/>
          <w:szCs w:val="24"/>
        </w:rPr>
        <w:t xml:space="preserve">: </w:t>
      </w:r>
    </w:p>
    <w:p w:rsidR="00233C21" w:rsidRPr="005842CE" w:rsidRDefault="00F419B1" w:rsidP="00306FC2">
      <w:pPr>
        <w:spacing w:after="0" w:line="240" w:lineRule="auto"/>
        <w:jc w:val="both"/>
        <w:rPr>
          <w:rFonts w:ascii="Times New Roman" w:hAnsi="Times New Roman"/>
          <w:bCs/>
          <w:sz w:val="24"/>
          <w:szCs w:val="24"/>
        </w:rPr>
      </w:pPr>
      <w:r w:rsidRPr="005842CE">
        <w:rPr>
          <w:rFonts w:ascii="Times New Roman" w:hAnsi="Times New Roman"/>
          <w:sz w:val="24"/>
          <w:szCs w:val="24"/>
        </w:rPr>
        <w:tab/>
      </w:r>
      <w:r w:rsidR="00233C21" w:rsidRPr="005842CE">
        <w:rPr>
          <w:rFonts w:ascii="Times New Roman" w:hAnsi="Times New Roman"/>
          <w:bCs/>
          <w:sz w:val="24"/>
          <w:szCs w:val="24"/>
        </w:rPr>
        <w:t xml:space="preserve"> </w:t>
      </w:r>
    </w:p>
    <w:p w:rsidR="00EA4BAB" w:rsidRDefault="00233C21" w:rsidP="000C35EF">
      <w:pPr>
        <w:pStyle w:val="a3"/>
        <w:spacing w:line="360" w:lineRule="auto"/>
        <w:jc w:val="both"/>
        <w:rPr>
          <w:rFonts w:ascii="Times New Roman" w:hAnsi="Times New Roman"/>
          <w:sz w:val="24"/>
          <w:szCs w:val="24"/>
        </w:rPr>
      </w:pPr>
      <w:r w:rsidRPr="005842CE">
        <w:rPr>
          <w:rFonts w:ascii="Times New Roman" w:hAnsi="Times New Roman"/>
          <w:bCs/>
          <w:sz w:val="24"/>
          <w:szCs w:val="24"/>
        </w:rPr>
        <w:tab/>
      </w:r>
      <w:r w:rsidR="00EA4BAB">
        <w:rPr>
          <w:rFonts w:ascii="Times New Roman" w:hAnsi="Times New Roman"/>
          <w:bCs/>
          <w:sz w:val="24"/>
          <w:szCs w:val="24"/>
        </w:rPr>
        <w:t xml:space="preserve">1. </w:t>
      </w:r>
      <w:r w:rsidR="00EA4BAB" w:rsidRPr="005A3CED">
        <w:rPr>
          <w:rFonts w:ascii="Times New Roman" w:hAnsi="Times New Roman"/>
          <w:sz w:val="24"/>
          <w:szCs w:val="24"/>
        </w:rPr>
        <w:t>Судоустройство и правоохранительные органы // под ред. Л</w:t>
      </w:r>
      <w:r w:rsidR="00EA4BAB" w:rsidRPr="00EA4BAB">
        <w:rPr>
          <w:rFonts w:ascii="Times New Roman" w:hAnsi="Times New Roman"/>
          <w:sz w:val="24"/>
          <w:szCs w:val="24"/>
        </w:rPr>
        <w:t>.</w:t>
      </w:r>
      <w:r w:rsidR="00EA4BAB" w:rsidRPr="005A3CED">
        <w:rPr>
          <w:rFonts w:ascii="Times New Roman" w:hAnsi="Times New Roman"/>
          <w:sz w:val="24"/>
          <w:szCs w:val="24"/>
        </w:rPr>
        <w:t>В</w:t>
      </w:r>
      <w:r w:rsidR="00EA4BAB" w:rsidRPr="00EA4BAB">
        <w:rPr>
          <w:rFonts w:ascii="Times New Roman" w:hAnsi="Times New Roman"/>
          <w:sz w:val="24"/>
          <w:szCs w:val="24"/>
        </w:rPr>
        <w:t xml:space="preserve">. </w:t>
      </w:r>
      <w:r w:rsidR="00EA4BAB" w:rsidRPr="005A3CED">
        <w:rPr>
          <w:rFonts w:ascii="Times New Roman" w:hAnsi="Times New Roman"/>
          <w:sz w:val="24"/>
          <w:szCs w:val="24"/>
        </w:rPr>
        <w:t>Головко</w:t>
      </w:r>
      <w:r w:rsidR="00EA4BAB" w:rsidRPr="00EA4BAB">
        <w:rPr>
          <w:rFonts w:ascii="Times New Roman" w:hAnsi="Times New Roman"/>
          <w:sz w:val="24"/>
          <w:szCs w:val="24"/>
        </w:rPr>
        <w:t xml:space="preserve">. </w:t>
      </w:r>
      <w:r w:rsidR="00EA4BAB" w:rsidRPr="005A3CED">
        <w:rPr>
          <w:rFonts w:ascii="Times New Roman" w:hAnsi="Times New Roman"/>
          <w:sz w:val="24"/>
          <w:szCs w:val="24"/>
        </w:rPr>
        <w:t>М</w:t>
      </w:r>
      <w:r w:rsidR="00EA4BAB" w:rsidRPr="00EA4BAB">
        <w:rPr>
          <w:rFonts w:ascii="Times New Roman" w:hAnsi="Times New Roman"/>
          <w:sz w:val="24"/>
          <w:szCs w:val="24"/>
        </w:rPr>
        <w:t xml:space="preserve">., 2019. </w:t>
      </w:r>
      <w:r w:rsidR="00EA4BAB" w:rsidRPr="005A3CED">
        <w:rPr>
          <w:rFonts w:ascii="Times New Roman" w:hAnsi="Times New Roman"/>
          <w:sz w:val="24"/>
          <w:szCs w:val="24"/>
        </w:rPr>
        <w:t>С</w:t>
      </w:r>
      <w:r w:rsidR="00EA4BAB" w:rsidRPr="00EA4BAB">
        <w:rPr>
          <w:rFonts w:ascii="Times New Roman" w:hAnsi="Times New Roman"/>
          <w:sz w:val="24"/>
          <w:szCs w:val="24"/>
        </w:rPr>
        <w:t>. 180</w:t>
      </w:r>
      <w:r w:rsidR="00EA4BAB">
        <w:rPr>
          <w:rFonts w:ascii="Times New Roman" w:hAnsi="Times New Roman"/>
          <w:sz w:val="24"/>
          <w:szCs w:val="24"/>
        </w:rPr>
        <w:t>.</w:t>
      </w:r>
    </w:p>
    <w:p w:rsidR="00EA4BAB" w:rsidRPr="00EA4BAB" w:rsidRDefault="00EA4BAB" w:rsidP="000C35EF">
      <w:pPr>
        <w:pStyle w:val="a3"/>
        <w:spacing w:line="360" w:lineRule="auto"/>
        <w:jc w:val="both"/>
        <w:rPr>
          <w:rFonts w:ascii="Times New Roman" w:hAnsi="Times New Roman"/>
          <w:bCs/>
          <w:sz w:val="24"/>
          <w:szCs w:val="24"/>
          <w:lang w:val="en-US"/>
        </w:rPr>
      </w:pPr>
      <w:r>
        <w:rPr>
          <w:rFonts w:ascii="Times New Roman" w:hAnsi="Times New Roman"/>
          <w:sz w:val="24"/>
          <w:szCs w:val="24"/>
        </w:rPr>
        <w:tab/>
      </w:r>
      <w:r w:rsidRPr="00EA4BAB">
        <w:rPr>
          <w:rFonts w:ascii="Times New Roman" w:hAnsi="Times New Roman"/>
          <w:sz w:val="24"/>
          <w:szCs w:val="24"/>
          <w:lang w:val="en-US"/>
        </w:rPr>
        <w:t xml:space="preserve">2. </w:t>
      </w:r>
      <w:proofErr w:type="spellStart"/>
      <w:r w:rsidR="00235774">
        <w:rPr>
          <w:rFonts w:ascii="Times New Roman" w:hAnsi="Times New Roman"/>
          <w:bCs/>
          <w:sz w:val="24"/>
          <w:szCs w:val="24"/>
          <w:lang w:val="en-US"/>
        </w:rPr>
        <w:t>Wille</w:t>
      </w:r>
      <w:proofErr w:type="spellEnd"/>
      <w:r w:rsidR="00235774">
        <w:rPr>
          <w:rFonts w:ascii="Times New Roman" w:hAnsi="Times New Roman"/>
          <w:bCs/>
          <w:sz w:val="24"/>
          <w:szCs w:val="24"/>
          <w:lang w:val="en-US"/>
        </w:rPr>
        <w:t xml:space="preserve"> M</w:t>
      </w:r>
      <w:r w:rsidR="00235774" w:rsidRPr="005842CE">
        <w:rPr>
          <w:rFonts w:ascii="Times New Roman" w:hAnsi="Times New Roman"/>
          <w:bCs/>
          <w:sz w:val="24"/>
          <w:szCs w:val="24"/>
          <w:lang w:val="en-US"/>
        </w:rPr>
        <w:t>.</w:t>
      </w:r>
      <w:r w:rsidRPr="005A3CED">
        <w:rPr>
          <w:rFonts w:ascii="Times New Roman" w:hAnsi="Times New Roman"/>
          <w:bCs/>
          <w:sz w:val="24"/>
          <w:szCs w:val="24"/>
          <w:lang w:val="en-US"/>
        </w:rPr>
        <w:t xml:space="preserve"> Tobias. </w:t>
      </w:r>
      <w:proofErr w:type="gramStart"/>
      <w:r w:rsidRPr="005A3CED">
        <w:rPr>
          <w:rFonts w:ascii="Times New Roman" w:hAnsi="Times New Roman"/>
          <w:bCs/>
          <w:sz w:val="24"/>
          <w:szCs w:val="24"/>
          <w:lang w:val="en-US"/>
        </w:rPr>
        <w:t xml:space="preserve">Recht auf </w:t>
      </w:r>
      <w:proofErr w:type="spellStart"/>
      <w:r w:rsidRPr="005A3CED">
        <w:rPr>
          <w:rFonts w:ascii="Times New Roman" w:hAnsi="Times New Roman"/>
          <w:bCs/>
          <w:sz w:val="24"/>
          <w:szCs w:val="24"/>
          <w:lang w:val="en-US"/>
        </w:rPr>
        <w:t>ordentlichen</w:t>
      </w:r>
      <w:proofErr w:type="spellEnd"/>
      <w:r w:rsidRPr="005A3CED">
        <w:rPr>
          <w:rFonts w:ascii="Times New Roman" w:hAnsi="Times New Roman"/>
          <w:bCs/>
          <w:sz w:val="24"/>
          <w:szCs w:val="24"/>
          <w:lang w:val="en-US"/>
        </w:rPr>
        <w:t xml:space="preserve"> Richter.</w:t>
      </w:r>
      <w:proofErr w:type="gramEnd"/>
      <w:r w:rsidRPr="005A3CED">
        <w:rPr>
          <w:rFonts w:ascii="Times New Roman" w:hAnsi="Times New Roman"/>
          <w:bCs/>
          <w:sz w:val="24"/>
          <w:szCs w:val="24"/>
          <w:lang w:val="en-US"/>
        </w:rPr>
        <w:t xml:space="preserve"> </w:t>
      </w:r>
      <w:proofErr w:type="gramStart"/>
      <w:r w:rsidRPr="005A3CED">
        <w:rPr>
          <w:rFonts w:ascii="Times New Roman" w:hAnsi="Times New Roman"/>
          <w:sz w:val="24"/>
          <w:szCs w:val="24"/>
          <w:shd w:val="clear" w:color="auto" w:fill="FFFFFF"/>
          <w:lang w:val="en-US"/>
        </w:rPr>
        <w:t>Liechtenstein</w:t>
      </w:r>
      <w:r w:rsidRPr="00DD432C">
        <w:rPr>
          <w:rFonts w:ascii="Times New Roman" w:hAnsi="Times New Roman"/>
          <w:sz w:val="24"/>
          <w:szCs w:val="24"/>
          <w:shd w:val="clear" w:color="auto" w:fill="FFFFFF"/>
          <w:lang w:val="en-US"/>
        </w:rPr>
        <w:t>-</w:t>
      </w:r>
      <w:proofErr w:type="spellStart"/>
      <w:r w:rsidRPr="005A3CED">
        <w:rPr>
          <w:rFonts w:ascii="Times New Roman" w:hAnsi="Times New Roman"/>
          <w:sz w:val="24"/>
          <w:szCs w:val="24"/>
          <w:shd w:val="clear" w:color="auto" w:fill="FFFFFF"/>
          <w:lang w:val="en-US"/>
        </w:rPr>
        <w:t>Institut</w:t>
      </w:r>
      <w:proofErr w:type="spellEnd"/>
      <w:r w:rsidRPr="00DD432C">
        <w:rPr>
          <w:rFonts w:ascii="Times New Roman" w:hAnsi="Times New Roman"/>
          <w:sz w:val="24"/>
          <w:szCs w:val="24"/>
          <w:shd w:val="clear" w:color="auto" w:fill="FFFFFF"/>
          <w:lang w:val="en-US"/>
        </w:rPr>
        <w:t>.</w:t>
      </w:r>
      <w:proofErr w:type="gramEnd"/>
      <w:r w:rsidRPr="00DD432C">
        <w:rPr>
          <w:rFonts w:ascii="Times New Roman" w:hAnsi="Times New Roman"/>
          <w:bCs/>
          <w:sz w:val="24"/>
          <w:szCs w:val="24"/>
          <w:lang w:val="en-US"/>
        </w:rPr>
        <w:t xml:space="preserve"> </w:t>
      </w:r>
      <w:r w:rsidR="00235774">
        <w:rPr>
          <w:rFonts w:ascii="Times New Roman" w:hAnsi="Times New Roman"/>
          <w:bCs/>
          <w:sz w:val="24"/>
          <w:szCs w:val="24"/>
          <w:lang w:val="en-US"/>
        </w:rPr>
        <w:t>2012.</w:t>
      </w:r>
      <w:r w:rsidR="00235774">
        <w:rPr>
          <w:rFonts w:ascii="Times New Roman" w:hAnsi="Times New Roman"/>
          <w:bCs/>
          <w:sz w:val="24"/>
          <w:szCs w:val="24"/>
        </w:rPr>
        <w:t xml:space="preserve"> </w:t>
      </w:r>
      <w:r>
        <w:rPr>
          <w:rFonts w:ascii="Times New Roman" w:hAnsi="Times New Roman"/>
          <w:bCs/>
          <w:sz w:val="24"/>
          <w:szCs w:val="24"/>
          <w:lang w:val="en-US"/>
        </w:rPr>
        <w:t>S. 4.</w:t>
      </w:r>
      <w:r w:rsidRPr="00EA4BAB">
        <w:rPr>
          <w:rFonts w:ascii="Times New Roman" w:hAnsi="Times New Roman"/>
          <w:bCs/>
          <w:sz w:val="24"/>
          <w:szCs w:val="24"/>
          <w:lang w:val="en-US"/>
        </w:rPr>
        <w:t xml:space="preserve"> </w:t>
      </w:r>
    </w:p>
    <w:p w:rsidR="00EA4BAB" w:rsidRDefault="00EA4BAB" w:rsidP="000C35EF">
      <w:pPr>
        <w:pStyle w:val="a3"/>
        <w:spacing w:line="360" w:lineRule="auto"/>
        <w:ind w:firstLine="708"/>
        <w:jc w:val="both"/>
        <w:rPr>
          <w:rFonts w:ascii="Times New Roman" w:hAnsi="Times New Roman"/>
          <w:bCs/>
          <w:sz w:val="24"/>
          <w:szCs w:val="24"/>
        </w:rPr>
      </w:pPr>
      <w:r w:rsidRPr="00EA4BAB">
        <w:rPr>
          <w:rFonts w:ascii="Times New Roman" w:hAnsi="Times New Roman"/>
          <w:bCs/>
          <w:sz w:val="24"/>
          <w:szCs w:val="24"/>
          <w:lang w:val="en-US"/>
        </w:rPr>
        <w:t xml:space="preserve">3. </w:t>
      </w:r>
      <w:proofErr w:type="spellStart"/>
      <w:r w:rsidRPr="005A3CED">
        <w:rPr>
          <w:rFonts w:ascii="Times New Roman" w:hAnsi="Times New Roman"/>
          <w:bCs/>
          <w:sz w:val="24"/>
          <w:szCs w:val="24"/>
          <w:lang w:val="en-US"/>
        </w:rPr>
        <w:t>Wille</w:t>
      </w:r>
      <w:proofErr w:type="spellEnd"/>
      <w:r w:rsidRPr="005A3CED">
        <w:rPr>
          <w:rFonts w:ascii="Times New Roman" w:hAnsi="Times New Roman"/>
          <w:bCs/>
          <w:sz w:val="24"/>
          <w:szCs w:val="24"/>
          <w:lang w:val="en-US"/>
        </w:rPr>
        <w:t xml:space="preserve"> </w:t>
      </w:r>
      <w:r w:rsidR="00235774">
        <w:rPr>
          <w:rFonts w:ascii="Times New Roman" w:hAnsi="Times New Roman"/>
          <w:bCs/>
          <w:sz w:val="24"/>
          <w:szCs w:val="24"/>
          <w:lang w:val="en-US"/>
        </w:rPr>
        <w:t>M</w:t>
      </w:r>
      <w:r w:rsidR="00235774" w:rsidRPr="005842CE">
        <w:rPr>
          <w:rFonts w:ascii="Times New Roman" w:hAnsi="Times New Roman"/>
          <w:bCs/>
          <w:sz w:val="24"/>
          <w:szCs w:val="24"/>
          <w:lang w:val="en-US"/>
        </w:rPr>
        <w:t>.</w:t>
      </w:r>
      <w:r w:rsidRPr="005A3CED">
        <w:rPr>
          <w:rFonts w:ascii="Times New Roman" w:hAnsi="Times New Roman"/>
          <w:bCs/>
          <w:sz w:val="24"/>
          <w:szCs w:val="24"/>
          <w:lang w:val="en-US"/>
        </w:rPr>
        <w:t xml:space="preserve"> Tobias. </w:t>
      </w:r>
      <w:proofErr w:type="gramStart"/>
      <w:r w:rsidRPr="005A3CED">
        <w:rPr>
          <w:rFonts w:ascii="Times New Roman" w:hAnsi="Times New Roman"/>
          <w:bCs/>
          <w:sz w:val="24"/>
          <w:szCs w:val="24"/>
          <w:lang w:val="en-US"/>
        </w:rPr>
        <w:t xml:space="preserve">Recht auf </w:t>
      </w:r>
      <w:proofErr w:type="spellStart"/>
      <w:r w:rsidRPr="005A3CED">
        <w:rPr>
          <w:rFonts w:ascii="Times New Roman" w:hAnsi="Times New Roman"/>
          <w:bCs/>
          <w:sz w:val="24"/>
          <w:szCs w:val="24"/>
          <w:lang w:val="en-US"/>
        </w:rPr>
        <w:t>ordentlichen</w:t>
      </w:r>
      <w:proofErr w:type="spellEnd"/>
      <w:r w:rsidRPr="005A3CED">
        <w:rPr>
          <w:rFonts w:ascii="Times New Roman" w:hAnsi="Times New Roman"/>
          <w:bCs/>
          <w:sz w:val="24"/>
          <w:szCs w:val="24"/>
          <w:lang w:val="en-US"/>
        </w:rPr>
        <w:t xml:space="preserve"> Richter.</w:t>
      </w:r>
      <w:proofErr w:type="gramEnd"/>
      <w:r w:rsidRPr="005A3CED">
        <w:rPr>
          <w:rFonts w:ascii="Times New Roman" w:hAnsi="Times New Roman"/>
          <w:bCs/>
          <w:sz w:val="24"/>
          <w:szCs w:val="24"/>
          <w:lang w:val="en-US"/>
        </w:rPr>
        <w:t xml:space="preserve"> </w:t>
      </w:r>
      <w:proofErr w:type="gramStart"/>
      <w:r w:rsidRPr="005A3CED">
        <w:rPr>
          <w:rFonts w:ascii="Times New Roman" w:hAnsi="Times New Roman"/>
          <w:sz w:val="24"/>
          <w:szCs w:val="24"/>
          <w:shd w:val="clear" w:color="auto" w:fill="FFFFFF"/>
          <w:lang w:val="en-US"/>
        </w:rPr>
        <w:t>Liechtenstein</w:t>
      </w:r>
      <w:r w:rsidRPr="00DD432C">
        <w:rPr>
          <w:rFonts w:ascii="Times New Roman" w:hAnsi="Times New Roman"/>
          <w:sz w:val="24"/>
          <w:szCs w:val="24"/>
          <w:shd w:val="clear" w:color="auto" w:fill="FFFFFF"/>
          <w:lang w:val="en-US"/>
        </w:rPr>
        <w:t>-</w:t>
      </w:r>
      <w:proofErr w:type="spellStart"/>
      <w:r w:rsidRPr="005A3CED">
        <w:rPr>
          <w:rFonts w:ascii="Times New Roman" w:hAnsi="Times New Roman"/>
          <w:sz w:val="24"/>
          <w:szCs w:val="24"/>
          <w:shd w:val="clear" w:color="auto" w:fill="FFFFFF"/>
          <w:lang w:val="en-US"/>
        </w:rPr>
        <w:t>Institut</w:t>
      </w:r>
      <w:proofErr w:type="spellEnd"/>
      <w:r w:rsidRPr="00DD432C">
        <w:rPr>
          <w:rFonts w:ascii="Times New Roman" w:hAnsi="Times New Roman"/>
          <w:sz w:val="24"/>
          <w:szCs w:val="24"/>
          <w:shd w:val="clear" w:color="auto" w:fill="FFFFFF"/>
          <w:lang w:val="en-US"/>
        </w:rPr>
        <w:t>.</w:t>
      </w:r>
      <w:proofErr w:type="gramEnd"/>
      <w:r w:rsidRPr="00DD432C">
        <w:rPr>
          <w:rFonts w:ascii="Times New Roman" w:hAnsi="Times New Roman"/>
          <w:bCs/>
          <w:sz w:val="24"/>
          <w:szCs w:val="24"/>
          <w:lang w:val="en-US"/>
        </w:rPr>
        <w:t xml:space="preserve"> </w:t>
      </w:r>
      <w:r w:rsidRPr="005A3CED">
        <w:rPr>
          <w:rFonts w:ascii="Times New Roman" w:hAnsi="Times New Roman"/>
          <w:bCs/>
          <w:sz w:val="24"/>
          <w:szCs w:val="24"/>
          <w:lang w:val="en-US"/>
        </w:rPr>
        <w:t xml:space="preserve">2012. </w:t>
      </w:r>
      <w:r>
        <w:rPr>
          <w:rFonts w:ascii="Times New Roman" w:hAnsi="Times New Roman"/>
          <w:bCs/>
          <w:sz w:val="24"/>
          <w:szCs w:val="24"/>
          <w:lang w:val="en-US"/>
        </w:rPr>
        <w:t xml:space="preserve">S. </w:t>
      </w:r>
      <w:r w:rsidRPr="00EA4BAB">
        <w:rPr>
          <w:rFonts w:ascii="Times New Roman" w:hAnsi="Times New Roman"/>
          <w:bCs/>
          <w:sz w:val="24"/>
          <w:szCs w:val="24"/>
          <w:lang w:val="en-US"/>
        </w:rPr>
        <w:t>5</w:t>
      </w:r>
      <w:r>
        <w:rPr>
          <w:rFonts w:ascii="Times New Roman" w:hAnsi="Times New Roman"/>
          <w:bCs/>
          <w:sz w:val="24"/>
          <w:szCs w:val="24"/>
          <w:lang w:val="en-US"/>
        </w:rPr>
        <w:t>.</w:t>
      </w:r>
    </w:p>
    <w:p w:rsidR="00EA4BAB" w:rsidRPr="00235774" w:rsidRDefault="00EA4BAB" w:rsidP="000C35EF">
      <w:pPr>
        <w:pStyle w:val="a3"/>
        <w:spacing w:line="360" w:lineRule="auto"/>
        <w:ind w:firstLine="708"/>
        <w:jc w:val="both"/>
        <w:rPr>
          <w:rFonts w:ascii="Times New Roman" w:hAnsi="Times New Roman"/>
          <w:bCs/>
          <w:sz w:val="24"/>
          <w:szCs w:val="24"/>
        </w:rPr>
      </w:pPr>
      <w:r w:rsidRPr="00EA4BAB">
        <w:rPr>
          <w:rFonts w:ascii="Times New Roman" w:hAnsi="Times New Roman"/>
          <w:bCs/>
          <w:sz w:val="24"/>
          <w:szCs w:val="24"/>
          <w:lang w:val="en-US"/>
        </w:rPr>
        <w:t xml:space="preserve">4. </w:t>
      </w:r>
      <w:proofErr w:type="spellStart"/>
      <w:r w:rsidRPr="005A3CED">
        <w:rPr>
          <w:rFonts w:ascii="Times New Roman" w:hAnsi="Times New Roman"/>
          <w:bCs/>
          <w:sz w:val="24"/>
          <w:szCs w:val="24"/>
          <w:lang w:val="en-US"/>
        </w:rPr>
        <w:t>Wille</w:t>
      </w:r>
      <w:proofErr w:type="spellEnd"/>
      <w:r w:rsidRPr="005A3CED">
        <w:rPr>
          <w:rFonts w:ascii="Times New Roman" w:hAnsi="Times New Roman"/>
          <w:bCs/>
          <w:sz w:val="24"/>
          <w:szCs w:val="24"/>
          <w:lang w:val="en-US"/>
        </w:rPr>
        <w:t xml:space="preserve"> </w:t>
      </w:r>
      <w:r w:rsidR="00235774">
        <w:rPr>
          <w:rFonts w:ascii="Times New Roman" w:hAnsi="Times New Roman"/>
          <w:bCs/>
          <w:sz w:val="24"/>
          <w:szCs w:val="24"/>
          <w:lang w:val="en-US"/>
        </w:rPr>
        <w:t>M</w:t>
      </w:r>
      <w:r w:rsidR="00235774" w:rsidRPr="005842CE">
        <w:rPr>
          <w:rFonts w:ascii="Times New Roman" w:hAnsi="Times New Roman"/>
          <w:bCs/>
          <w:sz w:val="24"/>
          <w:szCs w:val="24"/>
          <w:lang w:val="en-US"/>
        </w:rPr>
        <w:t>.</w:t>
      </w:r>
      <w:r w:rsidRPr="005A3CED">
        <w:rPr>
          <w:rFonts w:ascii="Times New Roman" w:hAnsi="Times New Roman"/>
          <w:bCs/>
          <w:sz w:val="24"/>
          <w:szCs w:val="24"/>
          <w:lang w:val="en-US"/>
        </w:rPr>
        <w:t xml:space="preserve"> Tobias. </w:t>
      </w:r>
      <w:proofErr w:type="gramStart"/>
      <w:r w:rsidRPr="005A3CED">
        <w:rPr>
          <w:rFonts w:ascii="Times New Roman" w:hAnsi="Times New Roman"/>
          <w:bCs/>
          <w:sz w:val="24"/>
          <w:szCs w:val="24"/>
          <w:lang w:val="en-US"/>
        </w:rPr>
        <w:t xml:space="preserve">Recht auf </w:t>
      </w:r>
      <w:proofErr w:type="spellStart"/>
      <w:r w:rsidRPr="005A3CED">
        <w:rPr>
          <w:rFonts w:ascii="Times New Roman" w:hAnsi="Times New Roman"/>
          <w:bCs/>
          <w:sz w:val="24"/>
          <w:szCs w:val="24"/>
          <w:lang w:val="en-US"/>
        </w:rPr>
        <w:t>ordentlichen</w:t>
      </w:r>
      <w:proofErr w:type="spellEnd"/>
      <w:r w:rsidRPr="005A3CED">
        <w:rPr>
          <w:rFonts w:ascii="Times New Roman" w:hAnsi="Times New Roman"/>
          <w:bCs/>
          <w:sz w:val="24"/>
          <w:szCs w:val="24"/>
          <w:lang w:val="en-US"/>
        </w:rPr>
        <w:t xml:space="preserve"> Richter.</w:t>
      </w:r>
      <w:proofErr w:type="gramEnd"/>
      <w:r w:rsidRPr="005A3CED">
        <w:rPr>
          <w:rFonts w:ascii="Times New Roman" w:hAnsi="Times New Roman"/>
          <w:bCs/>
          <w:sz w:val="24"/>
          <w:szCs w:val="24"/>
          <w:lang w:val="en-US"/>
        </w:rPr>
        <w:t xml:space="preserve"> </w:t>
      </w:r>
      <w:proofErr w:type="gramStart"/>
      <w:r w:rsidRPr="005A3CED">
        <w:rPr>
          <w:rFonts w:ascii="Times New Roman" w:hAnsi="Times New Roman"/>
          <w:sz w:val="24"/>
          <w:szCs w:val="24"/>
          <w:shd w:val="clear" w:color="auto" w:fill="FFFFFF"/>
          <w:lang w:val="en-US"/>
        </w:rPr>
        <w:t>Liechtenstein</w:t>
      </w:r>
      <w:r w:rsidRPr="00DD432C">
        <w:rPr>
          <w:rFonts w:ascii="Times New Roman" w:hAnsi="Times New Roman"/>
          <w:sz w:val="24"/>
          <w:szCs w:val="24"/>
          <w:shd w:val="clear" w:color="auto" w:fill="FFFFFF"/>
          <w:lang w:val="en-US"/>
        </w:rPr>
        <w:t>-</w:t>
      </w:r>
      <w:proofErr w:type="spellStart"/>
      <w:r w:rsidRPr="005A3CED">
        <w:rPr>
          <w:rFonts w:ascii="Times New Roman" w:hAnsi="Times New Roman"/>
          <w:sz w:val="24"/>
          <w:szCs w:val="24"/>
          <w:shd w:val="clear" w:color="auto" w:fill="FFFFFF"/>
          <w:lang w:val="en-US"/>
        </w:rPr>
        <w:t>Institut</w:t>
      </w:r>
      <w:proofErr w:type="spellEnd"/>
      <w:r w:rsidRPr="00DD432C">
        <w:rPr>
          <w:rFonts w:ascii="Times New Roman" w:hAnsi="Times New Roman"/>
          <w:sz w:val="24"/>
          <w:szCs w:val="24"/>
          <w:shd w:val="clear" w:color="auto" w:fill="FFFFFF"/>
          <w:lang w:val="en-US"/>
        </w:rPr>
        <w:t>.</w:t>
      </w:r>
      <w:proofErr w:type="gramEnd"/>
      <w:r w:rsidRPr="00DD432C">
        <w:rPr>
          <w:rFonts w:ascii="Times New Roman" w:hAnsi="Times New Roman"/>
          <w:bCs/>
          <w:sz w:val="24"/>
          <w:szCs w:val="24"/>
          <w:lang w:val="en-US"/>
        </w:rPr>
        <w:t xml:space="preserve"> </w:t>
      </w:r>
      <w:r w:rsidRPr="005A3CED">
        <w:rPr>
          <w:rFonts w:ascii="Times New Roman" w:hAnsi="Times New Roman"/>
          <w:bCs/>
          <w:sz w:val="24"/>
          <w:szCs w:val="24"/>
          <w:lang w:val="en-US"/>
        </w:rPr>
        <w:t xml:space="preserve">2012. </w:t>
      </w:r>
      <w:r>
        <w:rPr>
          <w:rFonts w:ascii="Times New Roman" w:hAnsi="Times New Roman"/>
          <w:bCs/>
          <w:sz w:val="24"/>
          <w:szCs w:val="24"/>
          <w:lang w:val="en-US"/>
        </w:rPr>
        <w:t xml:space="preserve">S. </w:t>
      </w:r>
      <w:r w:rsidRPr="00EA4BAB">
        <w:rPr>
          <w:rFonts w:ascii="Times New Roman" w:hAnsi="Times New Roman"/>
          <w:bCs/>
          <w:sz w:val="24"/>
          <w:szCs w:val="24"/>
          <w:lang w:val="en-US"/>
        </w:rPr>
        <w:t>6</w:t>
      </w:r>
      <w:r>
        <w:rPr>
          <w:rFonts w:ascii="Times New Roman" w:hAnsi="Times New Roman"/>
          <w:bCs/>
          <w:sz w:val="24"/>
          <w:szCs w:val="24"/>
          <w:lang w:val="en-US"/>
        </w:rPr>
        <w:t>.</w:t>
      </w:r>
      <w:r w:rsidR="00235774">
        <w:rPr>
          <w:rFonts w:ascii="Times New Roman" w:hAnsi="Times New Roman"/>
          <w:bCs/>
          <w:sz w:val="24"/>
          <w:szCs w:val="24"/>
        </w:rPr>
        <w:t xml:space="preserve"> </w:t>
      </w:r>
    </w:p>
    <w:p w:rsidR="00EA4BAB" w:rsidRPr="005842CE" w:rsidRDefault="00EA4BAB" w:rsidP="000C35EF">
      <w:pPr>
        <w:pStyle w:val="a3"/>
        <w:spacing w:line="360" w:lineRule="auto"/>
        <w:ind w:firstLine="708"/>
        <w:jc w:val="both"/>
        <w:rPr>
          <w:rFonts w:ascii="Times New Roman" w:hAnsi="Times New Roman"/>
          <w:bCs/>
          <w:sz w:val="24"/>
          <w:szCs w:val="24"/>
          <w:lang w:val="en-US"/>
        </w:rPr>
      </w:pPr>
      <w:r w:rsidRPr="005842CE">
        <w:rPr>
          <w:rFonts w:ascii="Times New Roman" w:hAnsi="Times New Roman"/>
          <w:bCs/>
          <w:sz w:val="24"/>
          <w:szCs w:val="24"/>
          <w:lang w:val="en-US"/>
        </w:rPr>
        <w:lastRenderedPageBreak/>
        <w:t>5</w:t>
      </w:r>
      <w:r w:rsidRPr="00EA4BAB">
        <w:rPr>
          <w:rFonts w:ascii="Times New Roman" w:hAnsi="Times New Roman"/>
          <w:bCs/>
          <w:sz w:val="24"/>
          <w:szCs w:val="24"/>
          <w:lang w:val="en-US"/>
        </w:rPr>
        <w:t xml:space="preserve">. </w:t>
      </w:r>
      <w:proofErr w:type="spellStart"/>
      <w:r w:rsidRPr="005A3CED">
        <w:rPr>
          <w:rFonts w:ascii="Times New Roman" w:hAnsi="Times New Roman"/>
          <w:bCs/>
          <w:sz w:val="24"/>
          <w:szCs w:val="24"/>
          <w:lang w:val="en-US"/>
        </w:rPr>
        <w:t>Wille</w:t>
      </w:r>
      <w:proofErr w:type="spellEnd"/>
      <w:r w:rsidRPr="005A3CED">
        <w:rPr>
          <w:rFonts w:ascii="Times New Roman" w:hAnsi="Times New Roman"/>
          <w:bCs/>
          <w:sz w:val="24"/>
          <w:szCs w:val="24"/>
          <w:lang w:val="en-US"/>
        </w:rPr>
        <w:t xml:space="preserve"> </w:t>
      </w:r>
      <w:r w:rsidR="00235774">
        <w:rPr>
          <w:rFonts w:ascii="Times New Roman" w:hAnsi="Times New Roman"/>
          <w:bCs/>
          <w:sz w:val="24"/>
          <w:szCs w:val="24"/>
          <w:lang w:val="en-US"/>
        </w:rPr>
        <w:t>M</w:t>
      </w:r>
      <w:r w:rsidR="00235774" w:rsidRPr="005842CE">
        <w:rPr>
          <w:rFonts w:ascii="Times New Roman" w:hAnsi="Times New Roman"/>
          <w:bCs/>
          <w:sz w:val="24"/>
          <w:szCs w:val="24"/>
          <w:lang w:val="en-US"/>
        </w:rPr>
        <w:t>.</w:t>
      </w:r>
      <w:r w:rsidRPr="005A3CED">
        <w:rPr>
          <w:rFonts w:ascii="Times New Roman" w:hAnsi="Times New Roman"/>
          <w:bCs/>
          <w:sz w:val="24"/>
          <w:szCs w:val="24"/>
          <w:lang w:val="en-US"/>
        </w:rPr>
        <w:t xml:space="preserve"> Tobias. </w:t>
      </w:r>
      <w:proofErr w:type="gramStart"/>
      <w:r w:rsidRPr="005A3CED">
        <w:rPr>
          <w:rFonts w:ascii="Times New Roman" w:hAnsi="Times New Roman"/>
          <w:bCs/>
          <w:sz w:val="24"/>
          <w:szCs w:val="24"/>
          <w:lang w:val="en-US"/>
        </w:rPr>
        <w:t xml:space="preserve">Recht auf </w:t>
      </w:r>
      <w:proofErr w:type="spellStart"/>
      <w:r w:rsidRPr="005A3CED">
        <w:rPr>
          <w:rFonts w:ascii="Times New Roman" w:hAnsi="Times New Roman"/>
          <w:bCs/>
          <w:sz w:val="24"/>
          <w:szCs w:val="24"/>
          <w:lang w:val="en-US"/>
        </w:rPr>
        <w:t>ordentlichen</w:t>
      </w:r>
      <w:proofErr w:type="spellEnd"/>
      <w:r w:rsidRPr="005A3CED">
        <w:rPr>
          <w:rFonts w:ascii="Times New Roman" w:hAnsi="Times New Roman"/>
          <w:bCs/>
          <w:sz w:val="24"/>
          <w:szCs w:val="24"/>
          <w:lang w:val="en-US"/>
        </w:rPr>
        <w:t xml:space="preserve"> Richter.</w:t>
      </w:r>
      <w:proofErr w:type="gramEnd"/>
      <w:r w:rsidRPr="005A3CED">
        <w:rPr>
          <w:rFonts w:ascii="Times New Roman" w:hAnsi="Times New Roman"/>
          <w:bCs/>
          <w:sz w:val="24"/>
          <w:szCs w:val="24"/>
          <w:lang w:val="en-US"/>
        </w:rPr>
        <w:t xml:space="preserve"> </w:t>
      </w:r>
      <w:proofErr w:type="gramStart"/>
      <w:r w:rsidRPr="005A3CED">
        <w:rPr>
          <w:rFonts w:ascii="Times New Roman" w:hAnsi="Times New Roman"/>
          <w:sz w:val="24"/>
          <w:szCs w:val="24"/>
          <w:shd w:val="clear" w:color="auto" w:fill="FFFFFF"/>
          <w:lang w:val="en-US"/>
        </w:rPr>
        <w:t>Liechtenstein</w:t>
      </w:r>
      <w:r w:rsidRPr="00DD432C">
        <w:rPr>
          <w:rFonts w:ascii="Times New Roman" w:hAnsi="Times New Roman"/>
          <w:sz w:val="24"/>
          <w:szCs w:val="24"/>
          <w:shd w:val="clear" w:color="auto" w:fill="FFFFFF"/>
          <w:lang w:val="en-US"/>
        </w:rPr>
        <w:t>-</w:t>
      </w:r>
      <w:proofErr w:type="spellStart"/>
      <w:r w:rsidRPr="005A3CED">
        <w:rPr>
          <w:rFonts w:ascii="Times New Roman" w:hAnsi="Times New Roman"/>
          <w:sz w:val="24"/>
          <w:szCs w:val="24"/>
          <w:shd w:val="clear" w:color="auto" w:fill="FFFFFF"/>
          <w:lang w:val="en-US"/>
        </w:rPr>
        <w:t>Institut</w:t>
      </w:r>
      <w:proofErr w:type="spellEnd"/>
      <w:r w:rsidRPr="00DD432C">
        <w:rPr>
          <w:rFonts w:ascii="Times New Roman" w:hAnsi="Times New Roman"/>
          <w:sz w:val="24"/>
          <w:szCs w:val="24"/>
          <w:shd w:val="clear" w:color="auto" w:fill="FFFFFF"/>
          <w:lang w:val="en-US"/>
        </w:rPr>
        <w:t>.</w:t>
      </w:r>
      <w:proofErr w:type="gramEnd"/>
      <w:r w:rsidRPr="00DD432C">
        <w:rPr>
          <w:rFonts w:ascii="Times New Roman" w:hAnsi="Times New Roman"/>
          <w:bCs/>
          <w:sz w:val="24"/>
          <w:szCs w:val="24"/>
          <w:lang w:val="en-US"/>
        </w:rPr>
        <w:t xml:space="preserve"> </w:t>
      </w:r>
      <w:r w:rsidRPr="005A3CED">
        <w:rPr>
          <w:rFonts w:ascii="Times New Roman" w:hAnsi="Times New Roman"/>
          <w:bCs/>
          <w:sz w:val="24"/>
          <w:szCs w:val="24"/>
          <w:lang w:val="en-US"/>
        </w:rPr>
        <w:t xml:space="preserve">2012. </w:t>
      </w:r>
      <w:r>
        <w:rPr>
          <w:rFonts w:ascii="Times New Roman" w:hAnsi="Times New Roman"/>
          <w:bCs/>
          <w:sz w:val="24"/>
          <w:szCs w:val="24"/>
          <w:lang w:val="en-US"/>
        </w:rPr>
        <w:t xml:space="preserve">S. </w:t>
      </w:r>
      <w:r w:rsidRPr="00EA4BAB">
        <w:rPr>
          <w:rFonts w:ascii="Times New Roman" w:hAnsi="Times New Roman"/>
          <w:bCs/>
          <w:sz w:val="24"/>
          <w:szCs w:val="24"/>
          <w:lang w:val="en-US"/>
        </w:rPr>
        <w:t>6</w:t>
      </w:r>
      <w:r>
        <w:rPr>
          <w:rFonts w:ascii="Times New Roman" w:hAnsi="Times New Roman"/>
          <w:bCs/>
          <w:sz w:val="24"/>
          <w:szCs w:val="24"/>
          <w:lang w:val="en-US"/>
        </w:rPr>
        <w:t>.</w:t>
      </w:r>
      <w:r w:rsidR="00235774" w:rsidRPr="005842CE">
        <w:rPr>
          <w:rFonts w:ascii="Times New Roman" w:hAnsi="Times New Roman"/>
          <w:bCs/>
          <w:sz w:val="24"/>
          <w:szCs w:val="24"/>
          <w:lang w:val="en-US"/>
        </w:rPr>
        <w:t xml:space="preserve"> </w:t>
      </w:r>
    </w:p>
    <w:p w:rsidR="00EA4BAB" w:rsidRDefault="00EA4BAB" w:rsidP="000C35EF">
      <w:pPr>
        <w:pStyle w:val="a3"/>
        <w:spacing w:line="360" w:lineRule="auto"/>
        <w:ind w:firstLine="708"/>
        <w:jc w:val="both"/>
        <w:rPr>
          <w:rFonts w:ascii="Times New Roman" w:hAnsi="Times New Roman"/>
          <w:sz w:val="24"/>
          <w:szCs w:val="24"/>
          <w:lang w:val="en-US"/>
        </w:rPr>
      </w:pPr>
      <w:r w:rsidRPr="005842CE">
        <w:rPr>
          <w:rFonts w:ascii="Times New Roman" w:hAnsi="Times New Roman"/>
          <w:bCs/>
          <w:sz w:val="24"/>
          <w:szCs w:val="24"/>
          <w:lang w:val="en-US"/>
        </w:rPr>
        <w:t xml:space="preserve">6. </w:t>
      </w:r>
      <w:r w:rsidRPr="005A3CED">
        <w:rPr>
          <w:rFonts w:ascii="Times New Roman" w:hAnsi="Times New Roman"/>
          <w:sz w:val="24"/>
          <w:szCs w:val="24"/>
        </w:rPr>
        <w:t>Уильям</w:t>
      </w:r>
      <w:r w:rsidRPr="005842CE">
        <w:rPr>
          <w:rFonts w:ascii="Times New Roman" w:hAnsi="Times New Roman"/>
          <w:sz w:val="24"/>
          <w:szCs w:val="24"/>
          <w:lang w:val="en-US"/>
        </w:rPr>
        <w:t xml:space="preserve"> </w:t>
      </w:r>
      <w:r w:rsidRPr="005A3CED">
        <w:rPr>
          <w:rFonts w:ascii="Times New Roman" w:hAnsi="Times New Roman"/>
          <w:sz w:val="24"/>
          <w:szCs w:val="24"/>
        </w:rPr>
        <w:t>Т</w:t>
      </w:r>
      <w:r w:rsidRPr="005842CE">
        <w:rPr>
          <w:rFonts w:ascii="Times New Roman" w:hAnsi="Times New Roman"/>
          <w:sz w:val="24"/>
          <w:szCs w:val="24"/>
          <w:lang w:val="en-US"/>
        </w:rPr>
        <w:t xml:space="preserve">. </w:t>
      </w:r>
      <w:proofErr w:type="spellStart"/>
      <w:r w:rsidRPr="005A3CED">
        <w:rPr>
          <w:rFonts w:ascii="Times New Roman" w:hAnsi="Times New Roman"/>
          <w:sz w:val="24"/>
          <w:szCs w:val="24"/>
        </w:rPr>
        <w:t>Пицци</w:t>
      </w:r>
      <w:proofErr w:type="spellEnd"/>
      <w:r w:rsidRPr="005842CE">
        <w:rPr>
          <w:rFonts w:ascii="Times New Roman" w:hAnsi="Times New Roman"/>
          <w:sz w:val="24"/>
          <w:szCs w:val="24"/>
          <w:lang w:val="en-US"/>
        </w:rPr>
        <w:t xml:space="preserve">. </w:t>
      </w:r>
      <w:r w:rsidRPr="005A3CED">
        <w:rPr>
          <w:rFonts w:ascii="Times New Roman" w:hAnsi="Times New Roman"/>
          <w:sz w:val="24"/>
          <w:szCs w:val="24"/>
        </w:rPr>
        <w:t xml:space="preserve">Судопроизводство без истины // в переводе Д.А. Печегина. </w:t>
      </w:r>
      <w:proofErr w:type="gramStart"/>
      <w:r w:rsidRPr="005A3CED">
        <w:rPr>
          <w:rFonts w:ascii="Times New Roman" w:hAnsi="Times New Roman"/>
          <w:sz w:val="24"/>
          <w:szCs w:val="24"/>
        </w:rPr>
        <w:t>М</w:t>
      </w:r>
      <w:r w:rsidRPr="005842CE">
        <w:rPr>
          <w:rFonts w:ascii="Times New Roman" w:hAnsi="Times New Roman"/>
          <w:sz w:val="24"/>
          <w:szCs w:val="24"/>
          <w:lang w:val="en-US"/>
        </w:rPr>
        <w:t>.,</w:t>
      </w:r>
      <w:proofErr w:type="gramEnd"/>
      <w:r w:rsidRPr="005842CE">
        <w:rPr>
          <w:rFonts w:ascii="Times New Roman" w:hAnsi="Times New Roman"/>
          <w:sz w:val="24"/>
          <w:szCs w:val="24"/>
          <w:lang w:val="en-US"/>
        </w:rPr>
        <w:t xml:space="preserve"> 2019. </w:t>
      </w:r>
      <w:r w:rsidRPr="005A3CED">
        <w:rPr>
          <w:rFonts w:ascii="Times New Roman" w:hAnsi="Times New Roman"/>
          <w:sz w:val="24"/>
          <w:szCs w:val="24"/>
        </w:rPr>
        <w:t>С</w:t>
      </w:r>
      <w:r w:rsidRPr="005842CE">
        <w:rPr>
          <w:rFonts w:ascii="Times New Roman" w:hAnsi="Times New Roman"/>
          <w:sz w:val="24"/>
          <w:szCs w:val="24"/>
          <w:lang w:val="en-US"/>
        </w:rPr>
        <w:t>. 127.</w:t>
      </w:r>
      <w:r w:rsidR="00235774" w:rsidRPr="005842CE">
        <w:rPr>
          <w:rFonts w:ascii="Times New Roman" w:hAnsi="Times New Roman"/>
          <w:sz w:val="24"/>
          <w:szCs w:val="24"/>
          <w:lang w:val="en-US"/>
        </w:rPr>
        <w:t xml:space="preserve"> </w:t>
      </w:r>
    </w:p>
    <w:p w:rsidR="000C35EF" w:rsidRDefault="000C35EF" w:rsidP="000C35EF">
      <w:pPr>
        <w:pStyle w:val="a3"/>
        <w:spacing w:line="360" w:lineRule="auto"/>
        <w:ind w:firstLine="708"/>
        <w:jc w:val="both"/>
        <w:rPr>
          <w:rFonts w:ascii="Times New Roman" w:hAnsi="Times New Roman"/>
          <w:sz w:val="24"/>
          <w:szCs w:val="24"/>
        </w:rPr>
      </w:pPr>
      <w:r>
        <w:rPr>
          <w:rFonts w:ascii="Times New Roman" w:hAnsi="Times New Roman"/>
          <w:sz w:val="24"/>
          <w:szCs w:val="24"/>
          <w:lang w:val="en-US"/>
        </w:rPr>
        <w:t>7</w:t>
      </w:r>
      <w:r w:rsidRPr="000C35EF">
        <w:rPr>
          <w:rFonts w:ascii="Times New Roman" w:hAnsi="Times New Roman"/>
          <w:sz w:val="24"/>
          <w:szCs w:val="24"/>
          <w:lang w:val="en-US"/>
        </w:rPr>
        <w:t>.</w:t>
      </w:r>
      <w:r>
        <w:rPr>
          <w:rFonts w:ascii="Times New Roman" w:hAnsi="Times New Roman"/>
          <w:sz w:val="24"/>
          <w:szCs w:val="24"/>
          <w:lang w:val="en-US"/>
        </w:rPr>
        <w:t xml:space="preserve"> </w:t>
      </w:r>
      <w:proofErr w:type="spellStart"/>
      <w:r w:rsidRPr="00A426BF">
        <w:rPr>
          <w:rFonts w:ascii="Times New Roman" w:hAnsi="Times New Roman"/>
          <w:sz w:val="24"/>
          <w:szCs w:val="24"/>
          <w:lang w:val="en-US"/>
        </w:rPr>
        <w:t>Vernehmlassungsbericht</w:t>
      </w:r>
      <w:proofErr w:type="spellEnd"/>
      <w:r w:rsidRPr="00A426BF">
        <w:rPr>
          <w:rFonts w:ascii="Times New Roman" w:hAnsi="Times New Roman"/>
          <w:sz w:val="24"/>
          <w:szCs w:val="24"/>
          <w:lang w:val="en-US"/>
        </w:rPr>
        <w:t xml:space="preserve"> der </w:t>
      </w:r>
      <w:proofErr w:type="spellStart"/>
      <w:r w:rsidRPr="00A426BF">
        <w:rPr>
          <w:rFonts w:ascii="Times New Roman" w:hAnsi="Times New Roman"/>
          <w:sz w:val="24"/>
          <w:szCs w:val="24"/>
          <w:lang w:val="en-US"/>
        </w:rPr>
        <w:t>Regierung</w:t>
      </w:r>
      <w:proofErr w:type="spellEnd"/>
      <w:r w:rsidRPr="00A426BF">
        <w:rPr>
          <w:rFonts w:ascii="Times New Roman" w:hAnsi="Times New Roman"/>
          <w:sz w:val="24"/>
          <w:szCs w:val="24"/>
          <w:lang w:val="en-US"/>
        </w:rPr>
        <w:t xml:space="preserve"> des </w:t>
      </w:r>
      <w:proofErr w:type="spellStart"/>
      <w:r w:rsidRPr="00A426BF">
        <w:rPr>
          <w:rFonts w:ascii="Times New Roman" w:hAnsi="Times New Roman"/>
          <w:sz w:val="24"/>
          <w:szCs w:val="24"/>
          <w:lang w:val="en-US"/>
        </w:rPr>
        <w:t>Fürstentums</w:t>
      </w:r>
      <w:proofErr w:type="spellEnd"/>
      <w:r w:rsidRPr="00A426BF">
        <w:rPr>
          <w:rFonts w:ascii="Times New Roman" w:hAnsi="Times New Roman"/>
          <w:sz w:val="24"/>
          <w:szCs w:val="24"/>
          <w:lang w:val="en-US"/>
        </w:rPr>
        <w:t xml:space="preserve"> Liechtenstein </w:t>
      </w:r>
      <w:proofErr w:type="spellStart"/>
      <w:r w:rsidRPr="00A426BF">
        <w:rPr>
          <w:rFonts w:ascii="Times New Roman" w:hAnsi="Times New Roman"/>
          <w:sz w:val="24"/>
          <w:szCs w:val="24"/>
          <w:lang w:val="en-US"/>
        </w:rPr>
        <w:t>betreffend</w:t>
      </w:r>
      <w:proofErr w:type="spellEnd"/>
      <w:r w:rsidRPr="00A426BF">
        <w:rPr>
          <w:rFonts w:ascii="Times New Roman" w:hAnsi="Times New Roman"/>
          <w:sz w:val="24"/>
          <w:szCs w:val="24"/>
          <w:lang w:val="en-US"/>
        </w:rPr>
        <w:t xml:space="preserve"> die </w:t>
      </w:r>
      <w:proofErr w:type="spellStart"/>
      <w:r w:rsidRPr="00A426BF">
        <w:rPr>
          <w:rFonts w:ascii="Times New Roman" w:hAnsi="Times New Roman"/>
          <w:sz w:val="24"/>
          <w:szCs w:val="24"/>
          <w:lang w:val="en-US"/>
        </w:rPr>
        <w:t>Totalrevision</w:t>
      </w:r>
      <w:proofErr w:type="spellEnd"/>
      <w:r w:rsidRPr="00A426BF">
        <w:rPr>
          <w:rFonts w:ascii="Times New Roman" w:hAnsi="Times New Roman"/>
          <w:sz w:val="24"/>
          <w:szCs w:val="24"/>
          <w:lang w:val="en-US"/>
        </w:rPr>
        <w:t xml:space="preserve"> des </w:t>
      </w:r>
      <w:proofErr w:type="spellStart"/>
      <w:r w:rsidRPr="00A426BF">
        <w:rPr>
          <w:rFonts w:ascii="Times New Roman" w:hAnsi="Times New Roman"/>
          <w:sz w:val="24"/>
          <w:szCs w:val="24"/>
          <w:lang w:val="en-US"/>
        </w:rPr>
        <w:t>Strafgesetzbuches</w:t>
      </w:r>
      <w:proofErr w:type="spellEnd"/>
      <w:r w:rsidRPr="00A426BF">
        <w:rPr>
          <w:rFonts w:ascii="Times New Roman" w:hAnsi="Times New Roman"/>
          <w:sz w:val="24"/>
          <w:szCs w:val="24"/>
          <w:lang w:val="en-US"/>
        </w:rPr>
        <w:t xml:space="preserve"> und der Strafprozessordnung. </w:t>
      </w:r>
      <w:r w:rsidRPr="000C35EF">
        <w:rPr>
          <w:rFonts w:ascii="Times New Roman" w:hAnsi="Times New Roman"/>
          <w:sz w:val="24"/>
          <w:szCs w:val="24"/>
          <w:lang w:val="en-US"/>
        </w:rPr>
        <w:t xml:space="preserve">7 </w:t>
      </w:r>
      <w:r w:rsidRPr="00A426BF">
        <w:rPr>
          <w:rFonts w:ascii="Times New Roman" w:hAnsi="Times New Roman"/>
          <w:sz w:val="24"/>
          <w:szCs w:val="24"/>
          <w:lang w:val="en-US"/>
        </w:rPr>
        <w:t>September</w:t>
      </w:r>
      <w:r w:rsidRPr="000C35EF">
        <w:rPr>
          <w:rFonts w:ascii="Times New Roman" w:hAnsi="Times New Roman"/>
          <w:sz w:val="24"/>
          <w:szCs w:val="24"/>
          <w:lang w:val="en-US"/>
        </w:rPr>
        <w:t xml:space="preserve"> 2006. </w:t>
      </w:r>
      <w:r>
        <w:rPr>
          <w:rFonts w:ascii="Times New Roman" w:hAnsi="Times New Roman"/>
          <w:sz w:val="24"/>
          <w:szCs w:val="24"/>
          <w:lang w:val="en-US"/>
        </w:rPr>
        <w:t>S</w:t>
      </w:r>
      <w:r w:rsidRPr="000C35EF">
        <w:rPr>
          <w:rFonts w:ascii="Times New Roman" w:hAnsi="Times New Roman"/>
          <w:sz w:val="24"/>
          <w:szCs w:val="24"/>
          <w:lang w:val="en-US"/>
        </w:rPr>
        <w:t>. 6</w:t>
      </w:r>
      <w:r>
        <w:rPr>
          <w:rFonts w:ascii="Times New Roman" w:hAnsi="Times New Roman"/>
          <w:sz w:val="24"/>
          <w:szCs w:val="24"/>
          <w:lang w:val="en-US"/>
        </w:rPr>
        <w:t>2.</w:t>
      </w:r>
    </w:p>
    <w:p w:rsidR="000C35EF" w:rsidRDefault="000C35EF" w:rsidP="000C35EF">
      <w:pPr>
        <w:pStyle w:val="a3"/>
        <w:spacing w:line="360" w:lineRule="auto"/>
        <w:ind w:firstLine="708"/>
        <w:jc w:val="both"/>
        <w:rPr>
          <w:rFonts w:ascii="Times New Roman" w:hAnsi="Times New Roman"/>
          <w:sz w:val="24"/>
          <w:szCs w:val="24"/>
        </w:rPr>
      </w:pPr>
      <w:r w:rsidRPr="000C35EF">
        <w:rPr>
          <w:rFonts w:ascii="Times New Roman" w:hAnsi="Times New Roman"/>
          <w:sz w:val="24"/>
          <w:szCs w:val="24"/>
          <w:lang w:val="en-US"/>
        </w:rPr>
        <w:t xml:space="preserve">8. </w:t>
      </w:r>
      <w:proofErr w:type="spellStart"/>
      <w:r w:rsidRPr="00A426BF">
        <w:rPr>
          <w:rFonts w:ascii="Times New Roman" w:hAnsi="Times New Roman"/>
          <w:sz w:val="24"/>
          <w:szCs w:val="24"/>
          <w:lang w:val="en-US"/>
        </w:rPr>
        <w:t>Vernehmlassungsbericht</w:t>
      </w:r>
      <w:proofErr w:type="spellEnd"/>
      <w:r w:rsidRPr="00A426BF">
        <w:rPr>
          <w:rFonts w:ascii="Times New Roman" w:hAnsi="Times New Roman"/>
          <w:sz w:val="24"/>
          <w:szCs w:val="24"/>
          <w:lang w:val="en-US"/>
        </w:rPr>
        <w:t xml:space="preserve"> der </w:t>
      </w:r>
      <w:proofErr w:type="spellStart"/>
      <w:r w:rsidRPr="00A426BF">
        <w:rPr>
          <w:rFonts w:ascii="Times New Roman" w:hAnsi="Times New Roman"/>
          <w:sz w:val="24"/>
          <w:szCs w:val="24"/>
          <w:lang w:val="en-US"/>
        </w:rPr>
        <w:t>Regierung</w:t>
      </w:r>
      <w:proofErr w:type="spellEnd"/>
      <w:r w:rsidRPr="00A426BF">
        <w:rPr>
          <w:rFonts w:ascii="Times New Roman" w:hAnsi="Times New Roman"/>
          <w:sz w:val="24"/>
          <w:szCs w:val="24"/>
          <w:lang w:val="en-US"/>
        </w:rPr>
        <w:t xml:space="preserve"> des </w:t>
      </w:r>
      <w:proofErr w:type="spellStart"/>
      <w:r w:rsidRPr="00A426BF">
        <w:rPr>
          <w:rFonts w:ascii="Times New Roman" w:hAnsi="Times New Roman"/>
          <w:sz w:val="24"/>
          <w:szCs w:val="24"/>
          <w:lang w:val="en-US"/>
        </w:rPr>
        <w:t>Fürstentums</w:t>
      </w:r>
      <w:proofErr w:type="spellEnd"/>
      <w:r w:rsidRPr="00A426BF">
        <w:rPr>
          <w:rFonts w:ascii="Times New Roman" w:hAnsi="Times New Roman"/>
          <w:sz w:val="24"/>
          <w:szCs w:val="24"/>
          <w:lang w:val="en-US"/>
        </w:rPr>
        <w:t xml:space="preserve"> Liechtenstein </w:t>
      </w:r>
      <w:proofErr w:type="spellStart"/>
      <w:r w:rsidRPr="00A426BF">
        <w:rPr>
          <w:rFonts w:ascii="Times New Roman" w:hAnsi="Times New Roman"/>
          <w:sz w:val="24"/>
          <w:szCs w:val="24"/>
          <w:lang w:val="en-US"/>
        </w:rPr>
        <w:t>betreffend</w:t>
      </w:r>
      <w:proofErr w:type="spellEnd"/>
      <w:r w:rsidRPr="00A426BF">
        <w:rPr>
          <w:rFonts w:ascii="Times New Roman" w:hAnsi="Times New Roman"/>
          <w:sz w:val="24"/>
          <w:szCs w:val="24"/>
          <w:lang w:val="en-US"/>
        </w:rPr>
        <w:t xml:space="preserve"> die </w:t>
      </w:r>
      <w:proofErr w:type="spellStart"/>
      <w:r w:rsidRPr="00A426BF">
        <w:rPr>
          <w:rFonts w:ascii="Times New Roman" w:hAnsi="Times New Roman"/>
          <w:sz w:val="24"/>
          <w:szCs w:val="24"/>
          <w:lang w:val="en-US"/>
        </w:rPr>
        <w:t>Abänderung</w:t>
      </w:r>
      <w:proofErr w:type="spellEnd"/>
      <w:r w:rsidRPr="00A426BF">
        <w:rPr>
          <w:rFonts w:ascii="Times New Roman" w:hAnsi="Times New Roman"/>
          <w:sz w:val="24"/>
          <w:szCs w:val="24"/>
          <w:lang w:val="en-US"/>
        </w:rPr>
        <w:t xml:space="preserve"> der </w:t>
      </w:r>
      <w:proofErr w:type="spellStart"/>
      <w:r w:rsidRPr="00A426BF">
        <w:rPr>
          <w:rFonts w:ascii="Times New Roman" w:hAnsi="Times New Roman"/>
          <w:sz w:val="24"/>
          <w:szCs w:val="24"/>
          <w:lang w:val="en-US"/>
        </w:rPr>
        <w:t>Strafgesetzbuches</w:t>
      </w:r>
      <w:proofErr w:type="spellEnd"/>
      <w:r w:rsidRPr="00A426BF">
        <w:rPr>
          <w:rFonts w:ascii="Times New Roman" w:hAnsi="Times New Roman"/>
          <w:sz w:val="24"/>
          <w:szCs w:val="24"/>
          <w:lang w:val="en-US"/>
        </w:rPr>
        <w:t xml:space="preserve"> und der Strafprozessordnung zur </w:t>
      </w:r>
      <w:proofErr w:type="spellStart"/>
      <w:r w:rsidRPr="00A426BF">
        <w:rPr>
          <w:rFonts w:ascii="Times New Roman" w:hAnsi="Times New Roman"/>
          <w:sz w:val="24"/>
          <w:szCs w:val="24"/>
          <w:lang w:val="en-US"/>
        </w:rPr>
        <w:t>Einf</w:t>
      </w:r>
      <w:r w:rsidRPr="00A426BF">
        <w:rPr>
          <w:rFonts w:ascii="Times New Roman" w:eastAsia="Times New Roman" w:hAnsi="Times New Roman"/>
          <w:color w:val="000000"/>
          <w:sz w:val="24"/>
          <w:szCs w:val="24"/>
          <w:lang w:val="en-US"/>
        </w:rPr>
        <w:t>ü</w:t>
      </w:r>
      <w:r w:rsidRPr="00A426BF">
        <w:rPr>
          <w:rFonts w:ascii="Times New Roman" w:hAnsi="Times New Roman"/>
          <w:sz w:val="24"/>
          <w:szCs w:val="24"/>
          <w:lang w:val="en-US"/>
        </w:rPr>
        <w:t>hrung</w:t>
      </w:r>
      <w:proofErr w:type="spellEnd"/>
      <w:r w:rsidRPr="00A426BF">
        <w:rPr>
          <w:rFonts w:ascii="Times New Roman" w:hAnsi="Times New Roman"/>
          <w:sz w:val="24"/>
          <w:szCs w:val="24"/>
          <w:lang w:val="en-US"/>
        </w:rPr>
        <w:t xml:space="preserve"> der </w:t>
      </w:r>
      <w:proofErr w:type="spellStart"/>
      <w:r w:rsidRPr="00A426BF">
        <w:rPr>
          <w:rFonts w:ascii="Times New Roman" w:hAnsi="Times New Roman"/>
          <w:sz w:val="24"/>
          <w:szCs w:val="24"/>
          <w:lang w:val="en-US"/>
        </w:rPr>
        <w:t>strafrech</w:t>
      </w:r>
      <w:r w:rsidRPr="00A426BF">
        <w:rPr>
          <w:rFonts w:ascii="Times New Roman" w:hAnsi="Times New Roman"/>
          <w:sz w:val="24"/>
          <w:szCs w:val="24"/>
          <w:lang w:val="en-US"/>
        </w:rPr>
        <w:t>t</w:t>
      </w:r>
      <w:r w:rsidRPr="00A426BF">
        <w:rPr>
          <w:rFonts w:ascii="Times New Roman" w:hAnsi="Times New Roman"/>
          <w:sz w:val="24"/>
          <w:szCs w:val="24"/>
          <w:lang w:val="en-US"/>
        </w:rPr>
        <w:t>lichen</w:t>
      </w:r>
      <w:proofErr w:type="spellEnd"/>
      <w:r w:rsidRPr="00A426BF">
        <w:rPr>
          <w:rFonts w:ascii="Times New Roman" w:hAnsi="Times New Roman"/>
          <w:sz w:val="24"/>
          <w:szCs w:val="24"/>
          <w:lang w:val="en-US"/>
        </w:rPr>
        <w:t xml:space="preserve"> </w:t>
      </w:r>
      <w:proofErr w:type="spellStart"/>
      <w:r w:rsidRPr="00A426BF">
        <w:rPr>
          <w:rFonts w:ascii="Times New Roman" w:hAnsi="Times New Roman"/>
          <w:sz w:val="24"/>
          <w:szCs w:val="24"/>
          <w:lang w:val="en-US"/>
        </w:rPr>
        <w:t>Verantwortung</w:t>
      </w:r>
      <w:proofErr w:type="spellEnd"/>
      <w:r w:rsidRPr="00A426BF">
        <w:rPr>
          <w:rFonts w:ascii="Times New Roman" w:hAnsi="Times New Roman"/>
          <w:sz w:val="24"/>
          <w:szCs w:val="24"/>
          <w:lang w:val="en-US"/>
        </w:rPr>
        <w:t xml:space="preserve"> von </w:t>
      </w:r>
      <w:proofErr w:type="spellStart"/>
      <w:r w:rsidRPr="00A426BF">
        <w:rPr>
          <w:rFonts w:ascii="Times New Roman" w:hAnsi="Times New Roman"/>
          <w:sz w:val="24"/>
          <w:szCs w:val="24"/>
          <w:lang w:val="en-US"/>
        </w:rPr>
        <w:t>juristischen</w:t>
      </w:r>
      <w:proofErr w:type="spellEnd"/>
      <w:r w:rsidRPr="00A426BF">
        <w:rPr>
          <w:rFonts w:ascii="Times New Roman" w:hAnsi="Times New Roman"/>
          <w:sz w:val="24"/>
          <w:szCs w:val="24"/>
          <w:lang w:val="en-US"/>
        </w:rPr>
        <w:t xml:space="preserve"> </w:t>
      </w:r>
      <w:proofErr w:type="spellStart"/>
      <w:r w:rsidRPr="00A426BF">
        <w:rPr>
          <w:rFonts w:ascii="Times New Roman" w:hAnsi="Times New Roman"/>
          <w:sz w:val="24"/>
          <w:szCs w:val="24"/>
          <w:lang w:val="en-US"/>
        </w:rPr>
        <w:t>Personen</w:t>
      </w:r>
      <w:proofErr w:type="spellEnd"/>
      <w:r w:rsidRPr="00A426BF">
        <w:rPr>
          <w:rFonts w:ascii="Times New Roman" w:hAnsi="Times New Roman"/>
          <w:sz w:val="24"/>
          <w:szCs w:val="24"/>
          <w:lang w:val="en-US"/>
        </w:rPr>
        <w:t xml:space="preserve">. </w:t>
      </w:r>
      <w:proofErr w:type="gramStart"/>
      <w:r w:rsidRPr="00A426BF">
        <w:rPr>
          <w:rFonts w:ascii="Times New Roman" w:hAnsi="Times New Roman"/>
          <w:sz w:val="24"/>
          <w:szCs w:val="24"/>
          <w:lang w:val="en-US"/>
        </w:rPr>
        <w:t xml:space="preserve">4 </w:t>
      </w:r>
      <w:proofErr w:type="spellStart"/>
      <w:r w:rsidRPr="00A426BF">
        <w:rPr>
          <w:rFonts w:ascii="Times New Roman" w:hAnsi="Times New Roman"/>
          <w:sz w:val="24"/>
          <w:szCs w:val="24"/>
          <w:lang w:val="en-US"/>
        </w:rPr>
        <w:t>Januar</w:t>
      </w:r>
      <w:proofErr w:type="spellEnd"/>
      <w:r w:rsidRPr="00A426BF">
        <w:rPr>
          <w:rFonts w:ascii="Times New Roman" w:hAnsi="Times New Roman"/>
          <w:sz w:val="24"/>
          <w:szCs w:val="24"/>
          <w:lang w:val="en-US"/>
        </w:rPr>
        <w:t xml:space="preserve"> 2010.</w:t>
      </w:r>
      <w:proofErr w:type="gramEnd"/>
      <w:r w:rsidRPr="00A426BF">
        <w:rPr>
          <w:rFonts w:ascii="Times New Roman" w:hAnsi="Times New Roman"/>
          <w:sz w:val="24"/>
          <w:szCs w:val="24"/>
          <w:lang w:val="en-US"/>
        </w:rPr>
        <w:t xml:space="preserve"> S. 4.</w:t>
      </w:r>
    </w:p>
    <w:p w:rsidR="00F419B1" w:rsidRPr="00993F59" w:rsidRDefault="000C35EF" w:rsidP="000C35EF">
      <w:pPr>
        <w:pStyle w:val="a3"/>
        <w:spacing w:line="360" w:lineRule="auto"/>
        <w:ind w:firstLine="708"/>
        <w:jc w:val="both"/>
        <w:rPr>
          <w:rFonts w:ascii="Times New Roman" w:hAnsi="Times New Roman"/>
          <w:bCs/>
          <w:sz w:val="24"/>
          <w:szCs w:val="24"/>
          <w:lang w:val="en-US"/>
        </w:rPr>
      </w:pPr>
      <w:r w:rsidRPr="005842CE">
        <w:rPr>
          <w:rFonts w:ascii="Times New Roman" w:hAnsi="Times New Roman"/>
          <w:bCs/>
          <w:sz w:val="24"/>
          <w:szCs w:val="24"/>
          <w:lang w:val="en-US"/>
        </w:rPr>
        <w:t xml:space="preserve">9. </w:t>
      </w:r>
      <w:r w:rsidRPr="003D0B93">
        <w:rPr>
          <w:rFonts w:ascii="Times New Roman" w:hAnsi="Times New Roman"/>
          <w:bCs/>
          <w:sz w:val="24"/>
          <w:szCs w:val="24"/>
          <w:lang w:val="en-US"/>
        </w:rPr>
        <w:t xml:space="preserve">Thomas </w:t>
      </w:r>
      <w:proofErr w:type="spellStart"/>
      <w:r w:rsidRPr="003D0B93">
        <w:rPr>
          <w:rFonts w:ascii="Times New Roman" w:hAnsi="Times New Roman"/>
          <w:bCs/>
          <w:sz w:val="24"/>
          <w:szCs w:val="24"/>
          <w:lang w:val="en-US"/>
        </w:rPr>
        <w:t>R</w:t>
      </w:r>
      <w:r w:rsidRPr="003D0B93">
        <w:rPr>
          <w:rFonts w:ascii="Times New Roman" w:hAnsi="Times New Roman"/>
          <w:sz w:val="24"/>
          <w:szCs w:val="24"/>
          <w:shd w:val="clear" w:color="auto" w:fill="FFFFFF"/>
          <w:lang w:val="en-US"/>
        </w:rPr>
        <w:t>ö</w:t>
      </w:r>
      <w:r w:rsidRPr="003D0B93">
        <w:rPr>
          <w:rFonts w:ascii="Times New Roman" w:hAnsi="Times New Roman"/>
          <w:bCs/>
          <w:sz w:val="24"/>
          <w:szCs w:val="24"/>
          <w:lang w:val="en-US"/>
        </w:rPr>
        <w:t>nau</w:t>
      </w:r>
      <w:proofErr w:type="spellEnd"/>
      <w:r w:rsidRPr="003D0B93">
        <w:rPr>
          <w:rFonts w:ascii="Times New Roman" w:hAnsi="Times New Roman"/>
          <w:bCs/>
          <w:sz w:val="24"/>
          <w:szCs w:val="24"/>
          <w:lang w:val="en-US"/>
        </w:rPr>
        <w:t xml:space="preserve">. </w:t>
      </w:r>
      <w:proofErr w:type="spellStart"/>
      <w:r w:rsidRPr="003D0B93">
        <w:rPr>
          <w:rFonts w:ascii="Times New Roman" w:hAnsi="Times New Roman"/>
          <w:bCs/>
          <w:sz w:val="24"/>
          <w:szCs w:val="24"/>
          <w:lang w:val="en-US"/>
        </w:rPr>
        <w:t>Grundwissen</w:t>
      </w:r>
      <w:proofErr w:type="spellEnd"/>
      <w:r w:rsidRPr="003D0B93">
        <w:rPr>
          <w:rFonts w:ascii="Times New Roman" w:hAnsi="Times New Roman"/>
          <w:bCs/>
          <w:sz w:val="24"/>
          <w:szCs w:val="24"/>
          <w:lang w:val="en-US"/>
        </w:rPr>
        <w:t xml:space="preserve"> – Strafprozessrecht: </w:t>
      </w:r>
      <w:proofErr w:type="spellStart"/>
      <w:r w:rsidRPr="003D0B93">
        <w:rPr>
          <w:rFonts w:ascii="Times New Roman" w:hAnsi="Times New Roman"/>
          <w:bCs/>
          <w:sz w:val="24"/>
          <w:szCs w:val="24"/>
          <w:lang w:val="en-US"/>
        </w:rPr>
        <w:t>Verständigung</w:t>
      </w:r>
      <w:proofErr w:type="spellEnd"/>
      <w:r w:rsidRPr="003D0B93">
        <w:rPr>
          <w:rFonts w:ascii="Times New Roman" w:hAnsi="Times New Roman"/>
          <w:bCs/>
          <w:sz w:val="24"/>
          <w:szCs w:val="24"/>
          <w:lang w:val="en-US"/>
        </w:rPr>
        <w:t xml:space="preserve"> im Strafverfahren // </w:t>
      </w:r>
      <w:proofErr w:type="spellStart"/>
      <w:r w:rsidRPr="003D0B93">
        <w:rPr>
          <w:rFonts w:ascii="Times New Roman" w:hAnsi="Times New Roman"/>
          <w:bCs/>
          <w:sz w:val="24"/>
          <w:szCs w:val="24"/>
          <w:lang w:val="en-US"/>
        </w:rPr>
        <w:t>JuS</w:t>
      </w:r>
      <w:proofErr w:type="spellEnd"/>
      <w:r w:rsidRPr="003D0B93">
        <w:rPr>
          <w:rFonts w:ascii="Times New Roman" w:hAnsi="Times New Roman"/>
          <w:bCs/>
          <w:sz w:val="24"/>
          <w:szCs w:val="24"/>
          <w:lang w:val="en-US"/>
        </w:rPr>
        <w:t xml:space="preserve">. </w:t>
      </w:r>
      <w:proofErr w:type="gramStart"/>
      <w:r w:rsidRPr="003D0B93">
        <w:rPr>
          <w:rFonts w:ascii="Times New Roman" w:hAnsi="Times New Roman"/>
          <w:bCs/>
          <w:sz w:val="24"/>
          <w:szCs w:val="24"/>
          <w:lang w:val="en-US"/>
        </w:rPr>
        <w:t>2018, № 2.</w:t>
      </w:r>
      <w:proofErr w:type="gramEnd"/>
      <w:r w:rsidRPr="003D0B93">
        <w:rPr>
          <w:rFonts w:ascii="Times New Roman" w:hAnsi="Times New Roman"/>
          <w:bCs/>
          <w:sz w:val="24"/>
          <w:szCs w:val="24"/>
          <w:lang w:val="en-US"/>
        </w:rPr>
        <w:t xml:space="preserve"> S. 115.</w:t>
      </w:r>
    </w:p>
    <w:p w:rsidR="006775EB" w:rsidRPr="00EA4BAB" w:rsidRDefault="009A2610" w:rsidP="006775EB">
      <w:pPr>
        <w:pStyle w:val="a3"/>
        <w:jc w:val="both"/>
        <w:rPr>
          <w:rFonts w:ascii="Times New Roman" w:hAnsi="Times New Roman"/>
          <w:sz w:val="24"/>
          <w:szCs w:val="24"/>
          <w:lang w:val="en-US"/>
        </w:rPr>
      </w:pPr>
      <w:r w:rsidRPr="00EA4BAB">
        <w:rPr>
          <w:rFonts w:ascii="Times New Roman" w:hAnsi="Times New Roman"/>
          <w:sz w:val="24"/>
          <w:szCs w:val="24"/>
          <w:lang w:val="en-US"/>
        </w:rPr>
        <w:tab/>
      </w:r>
    </w:p>
    <w:p w:rsidR="00235774" w:rsidRPr="003B2592" w:rsidRDefault="003B2592" w:rsidP="003B2592">
      <w:pPr>
        <w:pStyle w:val="a3"/>
        <w:ind w:firstLine="708"/>
        <w:jc w:val="both"/>
        <w:rPr>
          <w:rFonts w:ascii="Times New Roman" w:hAnsi="Times New Roman"/>
          <w:i/>
          <w:sz w:val="24"/>
          <w:szCs w:val="24"/>
          <w:lang w:val="en-US"/>
        </w:rPr>
      </w:pPr>
      <w:r>
        <w:rPr>
          <w:rFonts w:ascii="Times New Roman" w:hAnsi="Times New Roman"/>
          <w:sz w:val="24"/>
          <w:szCs w:val="24"/>
        </w:rPr>
        <w:t>Автореферат</w:t>
      </w:r>
      <w:r w:rsidRPr="003B2592">
        <w:rPr>
          <w:rFonts w:ascii="Times New Roman" w:hAnsi="Times New Roman"/>
          <w:sz w:val="24"/>
          <w:szCs w:val="24"/>
          <w:lang w:val="en-US"/>
        </w:rPr>
        <w:t xml:space="preserve"> </w:t>
      </w:r>
      <w:r>
        <w:rPr>
          <w:rFonts w:ascii="Times New Roman" w:hAnsi="Times New Roman"/>
          <w:sz w:val="24"/>
          <w:szCs w:val="24"/>
        </w:rPr>
        <w:t>статьи</w:t>
      </w:r>
      <w:r w:rsidRPr="003B2592">
        <w:rPr>
          <w:rFonts w:ascii="Times New Roman" w:hAnsi="Times New Roman"/>
          <w:sz w:val="24"/>
          <w:szCs w:val="24"/>
          <w:lang w:val="en-US"/>
        </w:rPr>
        <w:t xml:space="preserve">: </w:t>
      </w:r>
      <w:r w:rsidR="001E26D9" w:rsidRPr="001E26D9">
        <w:rPr>
          <w:rFonts w:ascii="Times New Roman" w:hAnsi="Times New Roman"/>
          <w:i/>
          <w:sz w:val="24"/>
          <w:szCs w:val="24"/>
          <w:lang w:val="en-US"/>
        </w:rPr>
        <w:t>Currently, there is not a single autonomous work in Russian sc</w:t>
      </w:r>
      <w:r w:rsidR="001E26D9" w:rsidRPr="001E26D9">
        <w:rPr>
          <w:rFonts w:ascii="Times New Roman" w:hAnsi="Times New Roman"/>
          <w:i/>
          <w:sz w:val="24"/>
          <w:szCs w:val="24"/>
          <w:lang w:val="en-US"/>
        </w:rPr>
        <w:t>i</w:t>
      </w:r>
      <w:r w:rsidR="001E26D9" w:rsidRPr="001E26D9">
        <w:rPr>
          <w:rFonts w:ascii="Times New Roman" w:hAnsi="Times New Roman"/>
          <w:i/>
          <w:sz w:val="24"/>
          <w:szCs w:val="24"/>
          <w:lang w:val="en-US"/>
        </w:rPr>
        <w:t>ence devoted to the topic of this article. In order to fill this gap, the author, on the basis of no</w:t>
      </w:r>
      <w:r w:rsidR="001E26D9" w:rsidRPr="001E26D9">
        <w:rPr>
          <w:rFonts w:ascii="Times New Roman" w:hAnsi="Times New Roman"/>
          <w:i/>
          <w:sz w:val="24"/>
          <w:szCs w:val="24"/>
          <w:lang w:val="en-US"/>
        </w:rPr>
        <w:t>r</w:t>
      </w:r>
      <w:r w:rsidR="001E26D9" w:rsidRPr="001E26D9">
        <w:rPr>
          <w:rFonts w:ascii="Times New Roman" w:hAnsi="Times New Roman"/>
          <w:i/>
          <w:sz w:val="24"/>
          <w:szCs w:val="24"/>
          <w:lang w:val="en-US"/>
        </w:rPr>
        <w:t>mative and doctrinal sources, analyzes the consideration of the case on the merits in the criminal proceedings of the Principality of Liechtenstein. In this legal order, in connection with the preservation of the institution of the investigating judge, one can only conditionally speak of b</w:t>
      </w:r>
      <w:r w:rsidR="001E26D9" w:rsidRPr="001E26D9">
        <w:rPr>
          <w:rFonts w:ascii="Times New Roman" w:hAnsi="Times New Roman"/>
          <w:i/>
          <w:sz w:val="24"/>
          <w:szCs w:val="24"/>
          <w:lang w:val="en-US"/>
        </w:rPr>
        <w:t>e</w:t>
      </w:r>
      <w:r w:rsidR="001E26D9" w:rsidRPr="001E26D9">
        <w:rPr>
          <w:rFonts w:ascii="Times New Roman" w:hAnsi="Times New Roman"/>
          <w:i/>
          <w:sz w:val="24"/>
          <w:szCs w:val="24"/>
          <w:lang w:val="en-US"/>
        </w:rPr>
        <w:t>ing brought to trial, since already at the stage of preliminary investigation the case is in its pr</w:t>
      </w:r>
      <w:r w:rsidR="001E26D9" w:rsidRPr="001E26D9">
        <w:rPr>
          <w:rFonts w:ascii="Times New Roman" w:hAnsi="Times New Roman"/>
          <w:i/>
          <w:sz w:val="24"/>
          <w:szCs w:val="24"/>
          <w:lang w:val="en-US"/>
        </w:rPr>
        <w:t>o</w:t>
      </w:r>
      <w:r w:rsidR="001E26D9" w:rsidRPr="001E26D9">
        <w:rPr>
          <w:rFonts w:ascii="Times New Roman" w:hAnsi="Times New Roman"/>
          <w:i/>
          <w:sz w:val="24"/>
          <w:szCs w:val="24"/>
          <w:lang w:val="en-US"/>
        </w:rPr>
        <w:t>cee</w:t>
      </w:r>
      <w:r w:rsidR="001E26D9" w:rsidRPr="001E26D9">
        <w:rPr>
          <w:rFonts w:ascii="Times New Roman" w:hAnsi="Times New Roman"/>
          <w:i/>
          <w:sz w:val="24"/>
          <w:szCs w:val="24"/>
          <w:lang w:val="en-US"/>
        </w:rPr>
        <w:t>d</w:t>
      </w:r>
      <w:r w:rsidR="001E26D9" w:rsidRPr="001E26D9">
        <w:rPr>
          <w:rFonts w:ascii="Times New Roman" w:hAnsi="Times New Roman"/>
          <w:i/>
          <w:sz w:val="24"/>
          <w:szCs w:val="24"/>
          <w:lang w:val="en-US"/>
        </w:rPr>
        <w:t>ings. The most important feature of the ordinary procedure for considering a case in a court of first i</w:t>
      </w:r>
      <w:r w:rsidR="001E26D9" w:rsidRPr="001E26D9">
        <w:rPr>
          <w:rFonts w:ascii="Times New Roman" w:hAnsi="Times New Roman"/>
          <w:i/>
          <w:sz w:val="24"/>
          <w:szCs w:val="24"/>
          <w:lang w:val="en-US"/>
        </w:rPr>
        <w:t>n</w:t>
      </w:r>
      <w:r w:rsidR="001E26D9" w:rsidRPr="001E26D9">
        <w:rPr>
          <w:rFonts w:ascii="Times New Roman" w:hAnsi="Times New Roman"/>
          <w:i/>
          <w:sz w:val="24"/>
          <w:szCs w:val="24"/>
          <w:lang w:val="en-US"/>
        </w:rPr>
        <w:t xml:space="preserve">stance is the principle of collegiality, by virtue of which five judges consider a case as a general rule. In addition, the developers of the 1988 CPC made a choice in favor of abandoning the </w:t>
      </w:r>
      <w:proofErr w:type="spellStart"/>
      <w:r w:rsidR="001E26D9" w:rsidRPr="001E26D9">
        <w:rPr>
          <w:rFonts w:ascii="Times New Roman" w:hAnsi="Times New Roman"/>
          <w:i/>
          <w:sz w:val="24"/>
          <w:szCs w:val="24"/>
          <w:lang w:val="en-US"/>
        </w:rPr>
        <w:t>Sheffen</w:t>
      </w:r>
      <w:proofErr w:type="spellEnd"/>
      <w:r w:rsidR="001E26D9" w:rsidRPr="001E26D9">
        <w:rPr>
          <w:rFonts w:ascii="Times New Roman" w:hAnsi="Times New Roman"/>
          <w:i/>
          <w:sz w:val="24"/>
          <w:szCs w:val="24"/>
          <w:lang w:val="en-US"/>
        </w:rPr>
        <w:t xml:space="preserve"> court. There are no transactions on plea of ​​</w:t>
      </w:r>
      <w:proofErr w:type="spellStart"/>
      <w:r w:rsidR="001E26D9" w:rsidRPr="001E26D9">
        <w:rPr>
          <w:rFonts w:ascii="Times New Roman" w:hAnsi="Times New Roman"/>
          <w:i/>
          <w:sz w:val="24"/>
          <w:szCs w:val="24"/>
          <w:lang w:val="en-US"/>
        </w:rPr>
        <w:t>guilt</w:t>
      </w:r>
      <w:proofErr w:type="spellEnd"/>
      <w:r w:rsidR="001E26D9" w:rsidRPr="001E26D9">
        <w:rPr>
          <w:rFonts w:ascii="Times New Roman" w:hAnsi="Times New Roman"/>
          <w:i/>
          <w:sz w:val="24"/>
          <w:szCs w:val="24"/>
          <w:lang w:val="en-US"/>
        </w:rPr>
        <w:t xml:space="preserve"> in any form. Comparatively, it is inte</w:t>
      </w:r>
      <w:r w:rsidR="001E26D9" w:rsidRPr="001E26D9">
        <w:rPr>
          <w:rFonts w:ascii="Times New Roman" w:hAnsi="Times New Roman"/>
          <w:i/>
          <w:sz w:val="24"/>
          <w:szCs w:val="24"/>
          <w:lang w:val="en-US"/>
        </w:rPr>
        <w:t>r</w:t>
      </w:r>
      <w:r w:rsidR="001E26D9" w:rsidRPr="001E26D9">
        <w:rPr>
          <w:rFonts w:ascii="Times New Roman" w:hAnsi="Times New Roman"/>
          <w:i/>
          <w:sz w:val="24"/>
          <w:szCs w:val="24"/>
          <w:lang w:val="en-US"/>
        </w:rPr>
        <w:t>esting that the court has the right to present the convicted person for a pardon, after which the final dec</w:t>
      </w:r>
      <w:r w:rsidR="001E26D9" w:rsidRPr="001E26D9">
        <w:rPr>
          <w:rFonts w:ascii="Times New Roman" w:hAnsi="Times New Roman"/>
          <w:i/>
          <w:sz w:val="24"/>
          <w:szCs w:val="24"/>
          <w:lang w:val="en-US"/>
        </w:rPr>
        <w:t>i</w:t>
      </w:r>
      <w:r w:rsidR="001E26D9" w:rsidRPr="001E26D9">
        <w:rPr>
          <w:rFonts w:ascii="Times New Roman" w:hAnsi="Times New Roman"/>
          <w:i/>
          <w:sz w:val="24"/>
          <w:szCs w:val="24"/>
          <w:lang w:val="en-US"/>
        </w:rPr>
        <w:t>sion is made by the head of state. The conclusions drawn can be useful to scientists who study individ</w:t>
      </w:r>
      <w:r w:rsidR="001E26D9" w:rsidRPr="001E26D9">
        <w:rPr>
          <w:rFonts w:ascii="Times New Roman" w:hAnsi="Times New Roman"/>
          <w:i/>
          <w:sz w:val="24"/>
          <w:szCs w:val="24"/>
          <w:lang w:val="en-US"/>
        </w:rPr>
        <w:t>u</w:t>
      </w:r>
      <w:r w:rsidR="001E26D9" w:rsidRPr="001E26D9">
        <w:rPr>
          <w:rFonts w:ascii="Times New Roman" w:hAnsi="Times New Roman"/>
          <w:i/>
          <w:sz w:val="24"/>
          <w:szCs w:val="24"/>
          <w:lang w:val="en-US"/>
        </w:rPr>
        <w:t>al institutions of Russian and foreign criminal justice.</w:t>
      </w:r>
    </w:p>
    <w:p w:rsidR="005842CE" w:rsidRPr="003B2592" w:rsidRDefault="005842CE" w:rsidP="000C35EF">
      <w:pPr>
        <w:pStyle w:val="a3"/>
        <w:spacing w:line="360" w:lineRule="auto"/>
        <w:ind w:firstLine="708"/>
        <w:jc w:val="both"/>
        <w:rPr>
          <w:rFonts w:ascii="Times New Roman" w:hAnsi="Times New Roman"/>
          <w:sz w:val="24"/>
          <w:szCs w:val="24"/>
          <w:lang w:val="en-US"/>
        </w:rPr>
      </w:pPr>
    </w:p>
    <w:p w:rsidR="005842CE" w:rsidRDefault="005842CE" w:rsidP="005842CE">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Сведения об авторе: </w:t>
      </w:r>
      <w:r w:rsidRPr="006775EB">
        <w:rPr>
          <w:rFonts w:ascii="Times New Roman" w:hAnsi="Times New Roman"/>
          <w:sz w:val="28"/>
          <w:szCs w:val="28"/>
        </w:rPr>
        <w:t>кандидат юридических наук,</w:t>
      </w:r>
      <w:r>
        <w:rPr>
          <w:rFonts w:ascii="Times New Roman" w:hAnsi="Times New Roman"/>
          <w:sz w:val="28"/>
          <w:szCs w:val="28"/>
        </w:rPr>
        <w:t xml:space="preserve"> </w:t>
      </w:r>
      <w:r w:rsidRPr="006775EB">
        <w:rPr>
          <w:rFonts w:ascii="Times New Roman" w:hAnsi="Times New Roman"/>
          <w:sz w:val="28"/>
          <w:szCs w:val="28"/>
        </w:rPr>
        <w:t>доцент Департамента систем</w:t>
      </w:r>
      <w:r>
        <w:rPr>
          <w:rFonts w:ascii="Times New Roman" w:hAnsi="Times New Roman"/>
          <w:sz w:val="28"/>
          <w:szCs w:val="28"/>
        </w:rPr>
        <w:t xml:space="preserve"> </w:t>
      </w:r>
      <w:r w:rsidRPr="006775EB">
        <w:rPr>
          <w:rFonts w:ascii="Times New Roman" w:hAnsi="Times New Roman"/>
          <w:sz w:val="28"/>
          <w:szCs w:val="28"/>
        </w:rPr>
        <w:t>судопроиз</w:t>
      </w:r>
      <w:r w:rsidR="003B2592">
        <w:rPr>
          <w:rFonts w:ascii="Times New Roman" w:hAnsi="Times New Roman"/>
          <w:sz w:val="28"/>
          <w:szCs w:val="28"/>
        </w:rPr>
        <w:t>водства и уголовного права</w:t>
      </w:r>
      <w:r>
        <w:rPr>
          <w:rFonts w:ascii="Times New Roman" w:hAnsi="Times New Roman"/>
          <w:sz w:val="28"/>
          <w:szCs w:val="28"/>
        </w:rPr>
        <w:t xml:space="preserve"> </w:t>
      </w:r>
      <w:r w:rsidRPr="006775EB">
        <w:rPr>
          <w:rFonts w:ascii="Times New Roman" w:hAnsi="Times New Roman"/>
          <w:sz w:val="28"/>
          <w:szCs w:val="28"/>
        </w:rPr>
        <w:t>Высшей школы экономики</w:t>
      </w:r>
      <w:r w:rsidR="003B2592">
        <w:rPr>
          <w:rFonts w:ascii="Times New Roman" w:hAnsi="Times New Roman"/>
          <w:sz w:val="28"/>
          <w:szCs w:val="28"/>
        </w:rPr>
        <w:t xml:space="preserve"> (факультет права</w:t>
      </w:r>
      <w:bookmarkStart w:id="0" w:name="_GoBack"/>
      <w:bookmarkEnd w:id="0"/>
      <w:r w:rsidR="003B2592">
        <w:rPr>
          <w:rFonts w:ascii="Times New Roman" w:hAnsi="Times New Roman"/>
          <w:sz w:val="28"/>
          <w:szCs w:val="28"/>
        </w:rPr>
        <w:t>)</w:t>
      </w:r>
      <w:r>
        <w:rPr>
          <w:rFonts w:ascii="Times New Roman" w:hAnsi="Times New Roman"/>
          <w:sz w:val="28"/>
          <w:szCs w:val="28"/>
        </w:rPr>
        <w:t xml:space="preserve">; </w:t>
      </w:r>
    </w:p>
    <w:p w:rsidR="005842CE" w:rsidRDefault="005842CE" w:rsidP="005842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Контактные данные: </w:t>
      </w:r>
      <w:hyperlink r:id="rId9" w:history="1">
        <w:r w:rsidRPr="00AE3C3B">
          <w:rPr>
            <w:rStyle w:val="a9"/>
            <w:rFonts w:ascii="Times New Roman" w:hAnsi="Times New Roman"/>
            <w:sz w:val="28"/>
            <w:szCs w:val="28"/>
            <w:lang w:val="en-US"/>
          </w:rPr>
          <w:t>tr</w:t>
        </w:r>
        <w:r w:rsidRPr="00AE3C3B">
          <w:rPr>
            <w:rStyle w:val="a9"/>
            <w:rFonts w:ascii="Times New Roman" w:hAnsi="Times New Roman"/>
            <w:sz w:val="28"/>
            <w:szCs w:val="28"/>
            <w:lang w:val="en-US"/>
          </w:rPr>
          <w:t>e</w:t>
        </w:r>
        <w:r w:rsidRPr="00AE3C3B">
          <w:rPr>
            <w:rStyle w:val="a9"/>
            <w:rFonts w:ascii="Times New Roman" w:hAnsi="Times New Roman"/>
            <w:sz w:val="28"/>
            <w:szCs w:val="28"/>
            <w:lang w:val="en-US"/>
          </w:rPr>
          <w:t>filovaa</w:t>
        </w:r>
        <w:r w:rsidRPr="00AE3C3B">
          <w:rPr>
            <w:rStyle w:val="a9"/>
            <w:rFonts w:ascii="Times New Roman" w:hAnsi="Times New Roman"/>
            <w:sz w:val="28"/>
            <w:szCs w:val="28"/>
          </w:rPr>
          <w:t>1989@</w:t>
        </w:r>
        <w:r w:rsidRPr="00AE3C3B">
          <w:rPr>
            <w:rStyle w:val="a9"/>
            <w:rFonts w:ascii="Times New Roman" w:hAnsi="Times New Roman"/>
            <w:sz w:val="28"/>
            <w:szCs w:val="28"/>
            <w:lang w:val="en-US"/>
          </w:rPr>
          <w:t>gmail</w:t>
        </w:r>
        <w:r w:rsidRPr="00AE3C3B">
          <w:rPr>
            <w:rStyle w:val="a9"/>
            <w:rFonts w:ascii="Times New Roman" w:hAnsi="Times New Roman"/>
            <w:sz w:val="28"/>
            <w:szCs w:val="28"/>
          </w:rPr>
          <w:t>.</w:t>
        </w:r>
        <w:r w:rsidRPr="00AE3C3B">
          <w:rPr>
            <w:rStyle w:val="a9"/>
            <w:rFonts w:ascii="Times New Roman" w:hAnsi="Times New Roman"/>
            <w:sz w:val="28"/>
            <w:szCs w:val="28"/>
            <w:lang w:val="en-US"/>
          </w:rPr>
          <w:t>com</w:t>
        </w:r>
      </w:hyperlink>
      <w:r>
        <w:rPr>
          <w:rFonts w:ascii="Times New Roman" w:hAnsi="Times New Roman"/>
          <w:sz w:val="28"/>
          <w:szCs w:val="28"/>
        </w:rPr>
        <w:t>; 8 925 376 31 20</w:t>
      </w:r>
    </w:p>
    <w:p w:rsidR="005842CE" w:rsidRPr="005842CE" w:rsidRDefault="005842CE" w:rsidP="005842CE">
      <w:pPr>
        <w:spacing w:after="0" w:line="240" w:lineRule="auto"/>
        <w:ind w:firstLine="708"/>
        <w:jc w:val="both"/>
        <w:rPr>
          <w:rFonts w:ascii="Times New Roman" w:hAnsi="Times New Roman"/>
          <w:sz w:val="28"/>
          <w:szCs w:val="28"/>
        </w:rPr>
      </w:pPr>
      <w:r>
        <w:rPr>
          <w:rFonts w:ascii="Times New Roman" w:hAnsi="Times New Roman"/>
          <w:sz w:val="28"/>
          <w:szCs w:val="28"/>
        </w:rPr>
        <w:t>Адрес: 125364, Москва, Большая Черёмушкинская, дом 34.</w:t>
      </w:r>
    </w:p>
    <w:p w:rsidR="005842CE" w:rsidRPr="000C35EF" w:rsidRDefault="005842CE" w:rsidP="000C35EF">
      <w:pPr>
        <w:pStyle w:val="a3"/>
        <w:spacing w:line="360" w:lineRule="auto"/>
        <w:ind w:firstLine="708"/>
        <w:jc w:val="both"/>
        <w:rPr>
          <w:rFonts w:ascii="Times New Roman" w:hAnsi="Times New Roman"/>
          <w:sz w:val="24"/>
          <w:szCs w:val="24"/>
        </w:rPr>
      </w:pPr>
    </w:p>
    <w:sectPr w:rsidR="005842CE" w:rsidRPr="000C35E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3C" w:rsidRDefault="00BF263C" w:rsidP="00EC334D">
      <w:pPr>
        <w:spacing w:after="0" w:line="240" w:lineRule="auto"/>
      </w:pPr>
      <w:r>
        <w:separator/>
      </w:r>
    </w:p>
  </w:endnote>
  <w:endnote w:type="continuationSeparator" w:id="0">
    <w:p w:rsidR="00BF263C" w:rsidRDefault="00BF263C" w:rsidP="00EC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Ten Roman">
    <w:altName w:val="Times New Roman"/>
    <w:panose1 w:val="00000000000000000000"/>
    <w:charset w:val="00"/>
    <w:family w:val="roman"/>
    <w:notTrueType/>
    <w:pitch w:val="default"/>
    <w:sig w:usb0="00000003" w:usb1="00000000" w:usb2="00000000" w:usb3="00000000" w:csb0="00000001" w:csb1="00000000"/>
  </w:font>
  <w:font w:name="ABPMF P+ Times Ten">
    <w:altName w:val="Times New Roman"/>
    <w:panose1 w:val="00000000000000000000"/>
    <w:charset w:val="00"/>
    <w:family w:val="roman"/>
    <w:notTrueType/>
    <w:pitch w:val="default"/>
    <w:sig w:usb0="00000003" w:usb1="00000000" w:usb2="00000000" w:usb3="00000000" w:csb0="00000001" w:csb1="00000000"/>
  </w:font>
  <w:font w:name="OpenSansSemibold">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020823"/>
      <w:docPartObj>
        <w:docPartGallery w:val="Page Numbers (Bottom of Page)"/>
        <w:docPartUnique/>
      </w:docPartObj>
    </w:sdtPr>
    <w:sdtEndPr/>
    <w:sdtContent>
      <w:p w:rsidR="000C35EF" w:rsidRDefault="000C35EF">
        <w:pPr>
          <w:pStyle w:val="a6"/>
          <w:jc w:val="center"/>
        </w:pPr>
        <w:r>
          <w:fldChar w:fldCharType="begin"/>
        </w:r>
        <w:r>
          <w:instrText>PAGE   \* MERGEFORMAT</w:instrText>
        </w:r>
        <w:r>
          <w:fldChar w:fldCharType="separate"/>
        </w:r>
        <w:r w:rsidR="003B2592">
          <w:rPr>
            <w:noProof/>
          </w:rPr>
          <w:t>17</w:t>
        </w:r>
        <w:r>
          <w:fldChar w:fldCharType="end"/>
        </w:r>
      </w:p>
    </w:sdtContent>
  </w:sdt>
  <w:p w:rsidR="002D0F03" w:rsidRDefault="002D0F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3C" w:rsidRDefault="00BF263C" w:rsidP="00EC334D">
      <w:pPr>
        <w:spacing w:after="0" w:line="240" w:lineRule="auto"/>
      </w:pPr>
      <w:r>
        <w:separator/>
      </w:r>
    </w:p>
  </w:footnote>
  <w:footnote w:type="continuationSeparator" w:id="0">
    <w:p w:rsidR="00BF263C" w:rsidRDefault="00BF263C" w:rsidP="00EC334D">
      <w:pPr>
        <w:spacing w:after="0" w:line="240" w:lineRule="auto"/>
      </w:pPr>
      <w:r>
        <w:continuationSeparator/>
      </w:r>
    </w:p>
  </w:footnote>
  <w:footnote w:id="1">
    <w:p w:rsidR="002D0F03" w:rsidRPr="00EA4BAB" w:rsidRDefault="002D0F03" w:rsidP="005A3CED">
      <w:pPr>
        <w:pStyle w:val="a3"/>
        <w:jc w:val="both"/>
        <w:rPr>
          <w:rFonts w:ascii="Times New Roman" w:hAnsi="Times New Roman"/>
          <w:sz w:val="24"/>
          <w:szCs w:val="24"/>
        </w:rPr>
      </w:pPr>
      <w:r w:rsidRPr="005A3CED">
        <w:rPr>
          <w:rStyle w:val="a5"/>
          <w:rFonts w:ascii="Times New Roman" w:hAnsi="Times New Roman"/>
          <w:sz w:val="24"/>
          <w:szCs w:val="24"/>
        </w:rPr>
        <w:footnoteRef/>
      </w:r>
      <w:r w:rsidRPr="005A3CED">
        <w:rPr>
          <w:rFonts w:ascii="Times New Roman" w:hAnsi="Times New Roman"/>
          <w:sz w:val="24"/>
          <w:szCs w:val="24"/>
        </w:rPr>
        <w:t xml:space="preserve"> Такой подход принят далеко не во всех странах. Напротив, «французская доктрина св</w:t>
      </w:r>
      <w:r w:rsidRPr="005A3CED">
        <w:rPr>
          <w:rFonts w:ascii="Times New Roman" w:hAnsi="Times New Roman"/>
          <w:sz w:val="24"/>
          <w:szCs w:val="24"/>
        </w:rPr>
        <w:t>о</w:t>
      </w:r>
      <w:r w:rsidRPr="005A3CED">
        <w:rPr>
          <w:rFonts w:ascii="Times New Roman" w:hAnsi="Times New Roman"/>
          <w:sz w:val="24"/>
          <w:szCs w:val="24"/>
        </w:rPr>
        <w:t>бодно оперирует категориями «специализированный» и «</w:t>
      </w:r>
      <w:r w:rsidRPr="005A3CED">
        <w:rPr>
          <w:rFonts w:ascii="Times New Roman" w:hAnsi="Times New Roman"/>
          <w:b/>
          <w:i/>
          <w:sz w:val="24"/>
          <w:szCs w:val="24"/>
        </w:rPr>
        <w:t>чрезвычайный</w:t>
      </w:r>
      <w:r w:rsidRPr="005A3CED">
        <w:rPr>
          <w:rFonts w:ascii="Times New Roman" w:hAnsi="Times New Roman"/>
          <w:sz w:val="24"/>
          <w:szCs w:val="24"/>
        </w:rPr>
        <w:t xml:space="preserve"> (исключител</w:t>
      </w:r>
      <w:r w:rsidRPr="005A3CED">
        <w:rPr>
          <w:rFonts w:ascii="Times New Roman" w:hAnsi="Times New Roman"/>
          <w:sz w:val="24"/>
          <w:szCs w:val="24"/>
        </w:rPr>
        <w:t>ь</w:t>
      </w:r>
      <w:r w:rsidRPr="005A3CED">
        <w:rPr>
          <w:rFonts w:ascii="Times New Roman" w:hAnsi="Times New Roman"/>
          <w:sz w:val="24"/>
          <w:szCs w:val="24"/>
        </w:rPr>
        <w:t>ный)» суд, не проводя между ними концептуальную разницу и часто называя … военные суды то специализироваными, то исключительными (</w:t>
      </w:r>
      <w:r w:rsidRPr="005A3CED">
        <w:rPr>
          <w:rFonts w:ascii="Times New Roman" w:hAnsi="Times New Roman"/>
          <w:b/>
          <w:i/>
          <w:sz w:val="24"/>
          <w:szCs w:val="24"/>
        </w:rPr>
        <w:t>чрезвычайными</w:t>
      </w:r>
      <w:r w:rsidRPr="005A3CED">
        <w:rPr>
          <w:rFonts w:ascii="Times New Roman" w:hAnsi="Times New Roman"/>
          <w:sz w:val="24"/>
          <w:szCs w:val="24"/>
        </w:rPr>
        <w:t>)»</w:t>
      </w:r>
      <w:r w:rsidR="00EA4BAB">
        <w:rPr>
          <w:rFonts w:ascii="Times New Roman" w:hAnsi="Times New Roman"/>
          <w:sz w:val="24"/>
          <w:szCs w:val="24"/>
        </w:rPr>
        <w:t xml:space="preserve"> </w:t>
      </w:r>
      <w:r w:rsidR="00EA4BAB" w:rsidRPr="00D6504E">
        <w:rPr>
          <w:rFonts w:ascii="Times New Roman" w:hAnsi="Times New Roman"/>
          <w:sz w:val="24"/>
          <w:szCs w:val="24"/>
          <w:shd w:val="clear" w:color="auto" w:fill="FFFFFF"/>
        </w:rPr>
        <w:t>[1</w:t>
      </w:r>
      <w:r w:rsidR="00EA4BAB">
        <w:rPr>
          <w:rFonts w:ascii="Times New Roman" w:hAnsi="Times New Roman"/>
          <w:sz w:val="24"/>
          <w:szCs w:val="24"/>
          <w:shd w:val="clear" w:color="auto" w:fill="FFFFFF"/>
        </w:rPr>
        <w:t>, с. 180</w:t>
      </w:r>
      <w:r w:rsidR="00EA4BAB" w:rsidRPr="00D6504E">
        <w:rPr>
          <w:rFonts w:ascii="Times New Roman" w:hAnsi="Times New Roman"/>
          <w:sz w:val="24"/>
          <w:szCs w:val="24"/>
          <w:shd w:val="clear" w:color="auto" w:fill="FFFFFF"/>
        </w:rPr>
        <w:t>]</w:t>
      </w:r>
      <w:r w:rsidRPr="00EA4BAB">
        <w:rPr>
          <w:rFonts w:ascii="Times New Roman" w:hAnsi="Times New Roman"/>
          <w:sz w:val="24"/>
          <w:szCs w:val="24"/>
        </w:rPr>
        <w:t xml:space="preserve">.   </w:t>
      </w:r>
    </w:p>
  </w:footnote>
  <w:footnote w:id="2">
    <w:p w:rsidR="002D0F03" w:rsidRPr="005A3CED" w:rsidRDefault="002D0F03" w:rsidP="005A3CED">
      <w:pPr>
        <w:pStyle w:val="a3"/>
        <w:jc w:val="both"/>
        <w:rPr>
          <w:rFonts w:ascii="Times New Roman" w:hAnsi="Times New Roman"/>
          <w:sz w:val="24"/>
          <w:szCs w:val="24"/>
        </w:rPr>
      </w:pPr>
      <w:r w:rsidRPr="005A3CED">
        <w:rPr>
          <w:rStyle w:val="a5"/>
          <w:rFonts w:ascii="Times New Roman" w:hAnsi="Times New Roman"/>
          <w:sz w:val="24"/>
          <w:szCs w:val="24"/>
        </w:rPr>
        <w:footnoteRef/>
      </w:r>
      <w:r w:rsidRPr="005A3CED">
        <w:rPr>
          <w:rFonts w:ascii="Times New Roman" w:hAnsi="Times New Roman"/>
          <w:sz w:val="24"/>
          <w:szCs w:val="24"/>
        </w:rPr>
        <w:t xml:space="preserve"> Согласно ч. 2 § 70 УПК ФРГ, </w:t>
      </w:r>
      <w:r w:rsidRPr="00A426BF">
        <w:rPr>
          <w:rFonts w:ascii="Times New Roman" w:hAnsi="Times New Roman"/>
          <w:i/>
          <w:sz w:val="24"/>
          <w:szCs w:val="24"/>
        </w:rPr>
        <w:t>для принуждения свидетеля к даче показаний может быть предписано его заключение</w:t>
      </w:r>
      <w:r w:rsidRPr="005A3CED">
        <w:rPr>
          <w:rFonts w:ascii="Times New Roman" w:hAnsi="Times New Roman"/>
          <w:sz w:val="24"/>
          <w:szCs w:val="24"/>
        </w:rPr>
        <w:t>, однако его сроки не должны превышать продолжител</w:t>
      </w:r>
      <w:r w:rsidRPr="005A3CED">
        <w:rPr>
          <w:rFonts w:ascii="Times New Roman" w:hAnsi="Times New Roman"/>
          <w:sz w:val="24"/>
          <w:szCs w:val="24"/>
        </w:rPr>
        <w:t>ь</w:t>
      </w:r>
      <w:r w:rsidRPr="005A3CED">
        <w:rPr>
          <w:rFonts w:ascii="Times New Roman" w:hAnsi="Times New Roman"/>
          <w:sz w:val="24"/>
          <w:szCs w:val="24"/>
        </w:rPr>
        <w:t xml:space="preserve">ность производства в суде первой инстанции или период, более чем 6 месяцев.  </w:t>
      </w:r>
    </w:p>
  </w:footnote>
  <w:footnote w:id="3">
    <w:p w:rsidR="002D0F03" w:rsidRPr="003D0B93" w:rsidRDefault="002D0F03" w:rsidP="005A3CED">
      <w:pPr>
        <w:pStyle w:val="a3"/>
        <w:jc w:val="both"/>
        <w:rPr>
          <w:rFonts w:ascii="Times New Roman" w:hAnsi="Times New Roman"/>
          <w:sz w:val="24"/>
          <w:szCs w:val="24"/>
        </w:rPr>
      </w:pPr>
      <w:r w:rsidRPr="003D0B93">
        <w:rPr>
          <w:rStyle w:val="a5"/>
          <w:rFonts w:ascii="Times New Roman" w:hAnsi="Times New Roman"/>
          <w:sz w:val="24"/>
          <w:szCs w:val="24"/>
        </w:rPr>
        <w:footnoteRef/>
      </w:r>
      <w:r w:rsidRPr="003D0B93">
        <w:rPr>
          <w:rFonts w:ascii="Times New Roman" w:hAnsi="Times New Roman"/>
          <w:sz w:val="24"/>
          <w:szCs w:val="24"/>
        </w:rPr>
        <w:t xml:space="preserve"> Данная норма весьма близка к той, которая содержалась в ст. 683 Устава уголовного с</w:t>
      </w:r>
      <w:r w:rsidRPr="003D0B93">
        <w:rPr>
          <w:rFonts w:ascii="Times New Roman" w:hAnsi="Times New Roman"/>
          <w:sz w:val="24"/>
          <w:szCs w:val="24"/>
        </w:rPr>
        <w:t>у</w:t>
      </w:r>
      <w:r w:rsidRPr="003D0B93">
        <w:rPr>
          <w:rFonts w:ascii="Times New Roman" w:hAnsi="Times New Roman"/>
          <w:sz w:val="24"/>
          <w:szCs w:val="24"/>
        </w:rPr>
        <w:t>допроизводства 1864 года: «</w:t>
      </w:r>
      <w:r w:rsidRPr="003D0B93">
        <w:rPr>
          <w:rFonts w:ascii="Times New Roman" w:hAnsi="Times New Roman"/>
          <w:color w:val="000000"/>
          <w:sz w:val="24"/>
          <w:szCs w:val="24"/>
          <w:shd w:val="clear" w:color="auto" w:fill="FFFFFF"/>
        </w:rPr>
        <w:t>Подсудимого, не признающегося в преступлении, председ</w:t>
      </w:r>
      <w:r w:rsidRPr="003D0B93">
        <w:rPr>
          <w:rFonts w:ascii="Times New Roman" w:hAnsi="Times New Roman"/>
          <w:color w:val="000000"/>
          <w:sz w:val="24"/>
          <w:szCs w:val="24"/>
          <w:shd w:val="clear" w:color="auto" w:fill="FFFFFF"/>
        </w:rPr>
        <w:t>а</w:t>
      </w:r>
      <w:r w:rsidRPr="003D0B93">
        <w:rPr>
          <w:rFonts w:ascii="Times New Roman" w:hAnsi="Times New Roman"/>
          <w:color w:val="000000"/>
          <w:sz w:val="24"/>
          <w:szCs w:val="24"/>
          <w:shd w:val="clear" w:color="auto" w:fill="FFFFFF"/>
        </w:rPr>
        <w:t xml:space="preserve">тель суда при рассмотрении каждого доказательства спрашивает, </w:t>
      </w:r>
      <w:r w:rsidRPr="003D0B93">
        <w:rPr>
          <w:rFonts w:ascii="Times New Roman" w:hAnsi="Times New Roman"/>
          <w:b/>
          <w:i/>
          <w:color w:val="000000"/>
          <w:sz w:val="24"/>
          <w:szCs w:val="24"/>
          <w:shd w:val="clear" w:color="auto" w:fill="FFFFFF"/>
        </w:rPr>
        <w:t>не желает ли он в оправдание свое представить какие-либо объяснения или опровержения</w:t>
      </w:r>
      <w:r w:rsidRPr="003D0B93">
        <w:rPr>
          <w:rFonts w:ascii="Times New Roman" w:hAnsi="Times New Roman"/>
          <w:color w:val="000000"/>
          <w:sz w:val="24"/>
          <w:szCs w:val="24"/>
          <w:shd w:val="clear" w:color="auto" w:fill="FFFFFF"/>
        </w:rPr>
        <w:t>».</w:t>
      </w:r>
    </w:p>
  </w:footnote>
  <w:footnote w:id="4">
    <w:p w:rsidR="002D0F03" w:rsidRPr="003D0B93" w:rsidRDefault="002D0F03" w:rsidP="005A3CED">
      <w:pPr>
        <w:pStyle w:val="a3"/>
        <w:jc w:val="both"/>
        <w:rPr>
          <w:rFonts w:ascii="Times New Roman" w:hAnsi="Times New Roman"/>
          <w:sz w:val="24"/>
          <w:szCs w:val="24"/>
        </w:rPr>
      </w:pPr>
      <w:r w:rsidRPr="003D0B93">
        <w:rPr>
          <w:rStyle w:val="a5"/>
          <w:rFonts w:ascii="Times New Roman" w:hAnsi="Times New Roman"/>
          <w:sz w:val="24"/>
          <w:szCs w:val="24"/>
        </w:rPr>
        <w:footnoteRef/>
      </w:r>
      <w:r w:rsidRPr="003D0B93">
        <w:rPr>
          <w:rFonts w:ascii="Times New Roman" w:hAnsi="Times New Roman"/>
          <w:sz w:val="24"/>
          <w:szCs w:val="24"/>
        </w:rPr>
        <w:t xml:space="preserve"> В настоящее время цезура известна уголовному процессу Франции, Великобритании, некоторых американских штатов.</w:t>
      </w:r>
    </w:p>
  </w:footnote>
  <w:footnote w:id="5">
    <w:p w:rsidR="002D0F03" w:rsidRPr="00F15B51" w:rsidRDefault="002D0F03" w:rsidP="005A3CED">
      <w:pPr>
        <w:pStyle w:val="a3"/>
        <w:jc w:val="both"/>
        <w:rPr>
          <w:rFonts w:ascii="Times New Roman" w:hAnsi="Times New Roman"/>
          <w:sz w:val="24"/>
          <w:szCs w:val="24"/>
        </w:rPr>
      </w:pPr>
      <w:r w:rsidRPr="00F15B51">
        <w:rPr>
          <w:rStyle w:val="a5"/>
          <w:rFonts w:ascii="Times New Roman" w:hAnsi="Times New Roman"/>
          <w:sz w:val="24"/>
          <w:szCs w:val="24"/>
        </w:rPr>
        <w:footnoteRef/>
      </w:r>
      <w:r w:rsidRPr="00F15B51">
        <w:rPr>
          <w:rFonts w:ascii="Times New Roman" w:hAnsi="Times New Roman"/>
          <w:sz w:val="24"/>
          <w:szCs w:val="24"/>
        </w:rPr>
        <w:t xml:space="preserve"> В соседней Швейцарии, напротив, приказ о наказании издаётся прокурором, а в случае возражений со стороны обвиняемого он подлежит отмене и дело рассматривается в суде первой инстанции в общем порядке.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B92"/>
    <w:multiLevelType w:val="hybridMultilevel"/>
    <w:tmpl w:val="C4F80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F57A50"/>
    <w:multiLevelType w:val="hybridMultilevel"/>
    <w:tmpl w:val="403CA8E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2D0A2085"/>
    <w:multiLevelType w:val="hybridMultilevel"/>
    <w:tmpl w:val="9496E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90133E"/>
    <w:multiLevelType w:val="hybridMultilevel"/>
    <w:tmpl w:val="A5260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EA0061"/>
    <w:multiLevelType w:val="hybridMultilevel"/>
    <w:tmpl w:val="5DC81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CE04F6"/>
    <w:multiLevelType w:val="hybridMultilevel"/>
    <w:tmpl w:val="EC6ED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0F2276"/>
    <w:multiLevelType w:val="hybridMultilevel"/>
    <w:tmpl w:val="6EE277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2A"/>
    <w:rsid w:val="00026FA1"/>
    <w:rsid w:val="0003359E"/>
    <w:rsid w:val="000536CD"/>
    <w:rsid w:val="0005687F"/>
    <w:rsid w:val="00082941"/>
    <w:rsid w:val="000841D1"/>
    <w:rsid w:val="000961BE"/>
    <w:rsid w:val="000A0CA3"/>
    <w:rsid w:val="000C35EF"/>
    <w:rsid w:val="000D5A97"/>
    <w:rsid w:val="000F40DA"/>
    <w:rsid w:val="000F7555"/>
    <w:rsid w:val="00102211"/>
    <w:rsid w:val="00124E42"/>
    <w:rsid w:val="001253D3"/>
    <w:rsid w:val="0016040A"/>
    <w:rsid w:val="0017333A"/>
    <w:rsid w:val="00176570"/>
    <w:rsid w:val="001E26D9"/>
    <w:rsid w:val="00233C21"/>
    <w:rsid w:val="00235774"/>
    <w:rsid w:val="0024532C"/>
    <w:rsid w:val="00260F3B"/>
    <w:rsid w:val="002D0F03"/>
    <w:rsid w:val="002D45DF"/>
    <w:rsid w:val="002F6430"/>
    <w:rsid w:val="00306FC2"/>
    <w:rsid w:val="00311170"/>
    <w:rsid w:val="00331512"/>
    <w:rsid w:val="003406D1"/>
    <w:rsid w:val="00343522"/>
    <w:rsid w:val="00374598"/>
    <w:rsid w:val="003951B8"/>
    <w:rsid w:val="003B2592"/>
    <w:rsid w:val="003D0B93"/>
    <w:rsid w:val="0041111C"/>
    <w:rsid w:val="00425D96"/>
    <w:rsid w:val="00475436"/>
    <w:rsid w:val="004867B6"/>
    <w:rsid w:val="004A3A51"/>
    <w:rsid w:val="004B604D"/>
    <w:rsid w:val="004D3E49"/>
    <w:rsid w:val="004E41CA"/>
    <w:rsid w:val="004F1624"/>
    <w:rsid w:val="00510820"/>
    <w:rsid w:val="00540D50"/>
    <w:rsid w:val="005759A8"/>
    <w:rsid w:val="005842CE"/>
    <w:rsid w:val="00585F08"/>
    <w:rsid w:val="005A3CED"/>
    <w:rsid w:val="005C1222"/>
    <w:rsid w:val="005C76D4"/>
    <w:rsid w:val="006775EB"/>
    <w:rsid w:val="006865F5"/>
    <w:rsid w:val="006D1CCD"/>
    <w:rsid w:val="006D63C4"/>
    <w:rsid w:val="006E7BDD"/>
    <w:rsid w:val="00717FBA"/>
    <w:rsid w:val="00732DBA"/>
    <w:rsid w:val="007C672F"/>
    <w:rsid w:val="007F732A"/>
    <w:rsid w:val="00806BA2"/>
    <w:rsid w:val="008078FE"/>
    <w:rsid w:val="00812182"/>
    <w:rsid w:val="008323E1"/>
    <w:rsid w:val="00841EAC"/>
    <w:rsid w:val="00864487"/>
    <w:rsid w:val="008649D6"/>
    <w:rsid w:val="008A0D99"/>
    <w:rsid w:val="008A4405"/>
    <w:rsid w:val="008A76AF"/>
    <w:rsid w:val="008B25E4"/>
    <w:rsid w:val="00905270"/>
    <w:rsid w:val="00927D00"/>
    <w:rsid w:val="0093255E"/>
    <w:rsid w:val="0093398B"/>
    <w:rsid w:val="00993F59"/>
    <w:rsid w:val="009A2610"/>
    <w:rsid w:val="009C22D8"/>
    <w:rsid w:val="00A00D9E"/>
    <w:rsid w:val="00A426BF"/>
    <w:rsid w:val="00A615FF"/>
    <w:rsid w:val="00AD456E"/>
    <w:rsid w:val="00AD67EC"/>
    <w:rsid w:val="00B15704"/>
    <w:rsid w:val="00B552CB"/>
    <w:rsid w:val="00B55FFF"/>
    <w:rsid w:val="00B72251"/>
    <w:rsid w:val="00BC0DCE"/>
    <w:rsid w:val="00BD4B09"/>
    <w:rsid w:val="00BD79C4"/>
    <w:rsid w:val="00BF263C"/>
    <w:rsid w:val="00C04316"/>
    <w:rsid w:val="00C313DD"/>
    <w:rsid w:val="00CA7AD0"/>
    <w:rsid w:val="00CB1CE0"/>
    <w:rsid w:val="00CE5F5B"/>
    <w:rsid w:val="00D257B6"/>
    <w:rsid w:val="00D3044C"/>
    <w:rsid w:val="00D311E5"/>
    <w:rsid w:val="00D64BFD"/>
    <w:rsid w:val="00D9154A"/>
    <w:rsid w:val="00DA5AA1"/>
    <w:rsid w:val="00DD432C"/>
    <w:rsid w:val="00DF5BEE"/>
    <w:rsid w:val="00E01E39"/>
    <w:rsid w:val="00E04A84"/>
    <w:rsid w:val="00E513C9"/>
    <w:rsid w:val="00E5758E"/>
    <w:rsid w:val="00EA4BAB"/>
    <w:rsid w:val="00EB581D"/>
    <w:rsid w:val="00EC334D"/>
    <w:rsid w:val="00ED07CF"/>
    <w:rsid w:val="00EF074E"/>
    <w:rsid w:val="00EF6436"/>
    <w:rsid w:val="00F15B51"/>
    <w:rsid w:val="00F419B1"/>
    <w:rsid w:val="00F432E6"/>
    <w:rsid w:val="00F60CDB"/>
    <w:rsid w:val="00F624C2"/>
    <w:rsid w:val="00F84811"/>
    <w:rsid w:val="00FA7091"/>
    <w:rsid w:val="00FD3220"/>
    <w:rsid w:val="00FE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4D"/>
    <w:rPr>
      <w:rFonts w:ascii="Calibri" w:eastAsia="Calibri" w:hAnsi="Calibri" w:cs="Times New Roman"/>
    </w:rPr>
  </w:style>
  <w:style w:type="paragraph" w:styleId="1">
    <w:name w:val="heading 1"/>
    <w:basedOn w:val="a"/>
    <w:next w:val="a"/>
    <w:link w:val="10"/>
    <w:uiPriority w:val="9"/>
    <w:qFormat/>
    <w:rsid w:val="000F7555"/>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paragraph" w:styleId="2">
    <w:name w:val="heading 2"/>
    <w:basedOn w:val="a"/>
    <w:link w:val="20"/>
    <w:uiPriority w:val="9"/>
    <w:qFormat/>
    <w:rsid w:val="000F75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0F75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755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F75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555"/>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
    <w:rsid w:val="000F75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75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75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F7555"/>
    <w:rPr>
      <w:rFonts w:asciiTheme="majorHAnsi" w:eastAsiaTheme="majorEastAsia" w:hAnsiTheme="majorHAnsi" w:cstheme="majorBidi"/>
      <w:color w:val="243F60" w:themeColor="accent1" w:themeShade="7F"/>
    </w:rPr>
  </w:style>
  <w:style w:type="paragraph" w:styleId="a3">
    <w:name w:val="footnote text"/>
    <w:basedOn w:val="a"/>
    <w:link w:val="a4"/>
    <w:uiPriority w:val="99"/>
    <w:unhideWhenUsed/>
    <w:rsid w:val="00EC334D"/>
    <w:pPr>
      <w:spacing w:after="0" w:line="240" w:lineRule="auto"/>
    </w:pPr>
    <w:rPr>
      <w:sz w:val="20"/>
      <w:szCs w:val="20"/>
    </w:rPr>
  </w:style>
  <w:style w:type="character" w:customStyle="1" w:styleId="a4">
    <w:name w:val="Текст сноски Знак"/>
    <w:basedOn w:val="a0"/>
    <w:link w:val="a3"/>
    <w:uiPriority w:val="99"/>
    <w:rsid w:val="00EC334D"/>
    <w:rPr>
      <w:rFonts w:ascii="Calibri" w:eastAsia="Calibri" w:hAnsi="Calibri" w:cs="Times New Roman"/>
      <w:sz w:val="20"/>
      <w:szCs w:val="20"/>
    </w:rPr>
  </w:style>
  <w:style w:type="character" w:styleId="a5">
    <w:name w:val="footnote reference"/>
    <w:basedOn w:val="a0"/>
    <w:unhideWhenUsed/>
    <w:rsid w:val="00EC334D"/>
    <w:rPr>
      <w:vertAlign w:val="superscript"/>
    </w:rPr>
  </w:style>
  <w:style w:type="paragraph" w:styleId="a6">
    <w:name w:val="footer"/>
    <w:basedOn w:val="a"/>
    <w:link w:val="a7"/>
    <w:uiPriority w:val="99"/>
    <w:unhideWhenUsed/>
    <w:rsid w:val="00EC33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334D"/>
    <w:rPr>
      <w:rFonts w:ascii="Calibri" w:eastAsia="Calibri" w:hAnsi="Calibri" w:cs="Times New Roman"/>
    </w:rPr>
  </w:style>
  <w:style w:type="paragraph" w:customStyle="1" w:styleId="ConsPlusNormal">
    <w:name w:val="ConsPlusNormal"/>
    <w:rsid w:val="00EC334D"/>
    <w:pPr>
      <w:autoSpaceDE w:val="0"/>
      <w:autoSpaceDN w:val="0"/>
      <w:adjustRightInd w:val="0"/>
      <w:spacing w:after="0" w:line="240" w:lineRule="auto"/>
    </w:pPr>
    <w:rPr>
      <w:rFonts w:ascii="Calibri" w:hAnsi="Calibri" w:cs="Calibri"/>
      <w:color w:val="000000" w:themeColor="text1"/>
      <w:sz w:val="20"/>
      <w:szCs w:val="20"/>
    </w:rPr>
  </w:style>
  <w:style w:type="character" w:customStyle="1" w:styleId="refresult3">
    <w:name w:val="ref_result3"/>
    <w:basedOn w:val="a0"/>
    <w:rsid w:val="00EC334D"/>
    <w:rPr>
      <w:b w:val="0"/>
      <w:bCs w:val="0"/>
      <w:sz w:val="21"/>
      <w:szCs w:val="21"/>
    </w:rPr>
  </w:style>
  <w:style w:type="paragraph" w:styleId="HTML">
    <w:name w:val="HTML Preformatted"/>
    <w:basedOn w:val="a"/>
    <w:link w:val="HTML0"/>
    <w:unhideWhenUsed/>
    <w:rsid w:val="00EC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C334D"/>
    <w:rPr>
      <w:rFonts w:ascii="Courier New" w:eastAsia="Times New Roman" w:hAnsi="Courier New" w:cs="Courier New"/>
      <w:sz w:val="20"/>
      <w:szCs w:val="20"/>
      <w:lang w:eastAsia="ru-RU"/>
    </w:rPr>
  </w:style>
  <w:style w:type="paragraph" w:styleId="a8">
    <w:name w:val="List Paragraph"/>
    <w:basedOn w:val="a"/>
    <w:uiPriority w:val="34"/>
    <w:qFormat/>
    <w:rsid w:val="000F7555"/>
    <w:pPr>
      <w:ind w:left="720"/>
      <w:contextualSpacing/>
    </w:pPr>
    <w:rPr>
      <w:rFonts w:asciiTheme="minorHAnsi" w:eastAsiaTheme="minorHAnsi" w:hAnsiTheme="minorHAnsi" w:cstheme="minorBidi"/>
    </w:rPr>
  </w:style>
  <w:style w:type="character" w:styleId="a9">
    <w:name w:val="Hyperlink"/>
    <w:basedOn w:val="a0"/>
    <w:uiPriority w:val="99"/>
    <w:unhideWhenUsed/>
    <w:rsid w:val="000F7555"/>
    <w:rPr>
      <w:color w:val="0000FF" w:themeColor="hyperlink"/>
      <w:u w:val="single"/>
    </w:rPr>
  </w:style>
  <w:style w:type="paragraph" w:styleId="aa">
    <w:name w:val="header"/>
    <w:basedOn w:val="a"/>
    <w:link w:val="ab"/>
    <w:uiPriority w:val="99"/>
    <w:unhideWhenUsed/>
    <w:rsid w:val="000F755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0F7555"/>
  </w:style>
  <w:style w:type="paragraph" w:styleId="ac">
    <w:name w:val="Title"/>
    <w:basedOn w:val="a"/>
    <w:next w:val="a"/>
    <w:link w:val="ad"/>
    <w:uiPriority w:val="10"/>
    <w:qFormat/>
    <w:rsid w:val="000F7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0F7555"/>
    <w:rPr>
      <w:rFonts w:asciiTheme="majorHAnsi" w:eastAsiaTheme="majorEastAsia" w:hAnsiTheme="majorHAnsi" w:cstheme="majorBidi"/>
      <w:color w:val="17365D" w:themeColor="text2" w:themeShade="BF"/>
      <w:spacing w:val="5"/>
      <w:kern w:val="28"/>
      <w:sz w:val="52"/>
      <w:szCs w:val="52"/>
    </w:rPr>
  </w:style>
  <w:style w:type="character" w:customStyle="1" w:styleId="ae">
    <w:name w:val="Текст выноски Знак"/>
    <w:basedOn w:val="a0"/>
    <w:link w:val="af"/>
    <w:uiPriority w:val="99"/>
    <w:semiHidden/>
    <w:rsid w:val="000F7555"/>
    <w:rPr>
      <w:rFonts w:ascii="Tahoma" w:hAnsi="Tahoma" w:cs="Tahoma"/>
      <w:sz w:val="16"/>
      <w:szCs w:val="16"/>
    </w:rPr>
  </w:style>
  <w:style w:type="paragraph" w:styleId="af">
    <w:name w:val="Balloon Text"/>
    <w:basedOn w:val="a"/>
    <w:link w:val="ae"/>
    <w:uiPriority w:val="99"/>
    <w:semiHidden/>
    <w:unhideWhenUsed/>
    <w:rsid w:val="000F7555"/>
    <w:pPr>
      <w:spacing w:after="0" w:line="240" w:lineRule="auto"/>
    </w:pPr>
    <w:rPr>
      <w:rFonts w:ascii="Tahoma" w:eastAsiaTheme="minorHAnsi" w:hAnsi="Tahoma" w:cs="Tahoma"/>
      <w:sz w:val="16"/>
      <w:szCs w:val="16"/>
    </w:rPr>
  </w:style>
  <w:style w:type="character" w:styleId="af0">
    <w:name w:val="endnote reference"/>
    <w:basedOn w:val="a0"/>
    <w:uiPriority w:val="99"/>
    <w:semiHidden/>
    <w:unhideWhenUsed/>
    <w:rsid w:val="000F7555"/>
    <w:rPr>
      <w:vertAlign w:val="superscript"/>
    </w:rPr>
  </w:style>
  <w:style w:type="character" w:customStyle="1" w:styleId="af1">
    <w:name w:val="Текст концевой сноски Знак"/>
    <w:basedOn w:val="a0"/>
    <w:link w:val="af2"/>
    <w:uiPriority w:val="99"/>
    <w:semiHidden/>
    <w:rsid w:val="000F7555"/>
    <w:rPr>
      <w:sz w:val="20"/>
      <w:szCs w:val="20"/>
    </w:rPr>
  </w:style>
  <w:style w:type="paragraph" w:styleId="af2">
    <w:name w:val="endnote text"/>
    <w:basedOn w:val="a"/>
    <w:link w:val="af1"/>
    <w:uiPriority w:val="99"/>
    <w:semiHidden/>
    <w:unhideWhenUsed/>
    <w:rsid w:val="000F7555"/>
    <w:pPr>
      <w:spacing w:after="0" w:line="240" w:lineRule="auto"/>
    </w:pPr>
    <w:rPr>
      <w:rFonts w:asciiTheme="minorHAnsi" w:eastAsiaTheme="minorHAnsi" w:hAnsiTheme="minorHAnsi" w:cstheme="minorBidi"/>
      <w:sz w:val="20"/>
      <w:szCs w:val="20"/>
    </w:rPr>
  </w:style>
  <w:style w:type="character" w:customStyle="1" w:styleId="11">
    <w:name w:val="Текст концевой сноски Знак1"/>
    <w:basedOn w:val="a0"/>
    <w:uiPriority w:val="99"/>
    <w:semiHidden/>
    <w:rsid w:val="000F7555"/>
    <w:rPr>
      <w:rFonts w:ascii="Calibri" w:eastAsia="Calibri" w:hAnsi="Calibri" w:cs="Times New Roman"/>
      <w:sz w:val="20"/>
      <w:szCs w:val="20"/>
    </w:rPr>
  </w:style>
  <w:style w:type="character" w:customStyle="1" w:styleId="apple-converted-space">
    <w:name w:val="apple-converted-space"/>
    <w:basedOn w:val="a0"/>
    <w:rsid w:val="000F7555"/>
  </w:style>
  <w:style w:type="paragraph" w:customStyle="1" w:styleId="Default">
    <w:name w:val="Default"/>
    <w:rsid w:val="000F7555"/>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unhideWhenUsed/>
    <w:rsid w:val="000F755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F7555"/>
    <w:rPr>
      <w:b/>
      <w:bCs/>
    </w:rPr>
  </w:style>
  <w:style w:type="character" w:styleId="af5">
    <w:name w:val="Emphasis"/>
    <w:basedOn w:val="a0"/>
    <w:uiPriority w:val="20"/>
    <w:qFormat/>
    <w:rsid w:val="000F7555"/>
    <w:rPr>
      <w:i/>
      <w:iCs/>
    </w:rPr>
  </w:style>
  <w:style w:type="character" w:customStyle="1" w:styleId="nickname">
    <w:name w:val="nickname"/>
    <w:basedOn w:val="a0"/>
    <w:rsid w:val="000F7555"/>
  </w:style>
  <w:style w:type="character" w:customStyle="1" w:styleId="mw-mmv-title">
    <w:name w:val="mw-mmv-title"/>
    <w:basedOn w:val="a0"/>
    <w:rsid w:val="000F7555"/>
  </w:style>
  <w:style w:type="character" w:customStyle="1" w:styleId="st1">
    <w:name w:val="st1"/>
    <w:basedOn w:val="a0"/>
    <w:rsid w:val="000F7555"/>
  </w:style>
  <w:style w:type="paragraph" w:customStyle="1" w:styleId="ConsPlusNonformat">
    <w:name w:val="ConsPlusNonformat"/>
    <w:uiPriority w:val="99"/>
    <w:rsid w:val="000F7555"/>
    <w:pPr>
      <w:autoSpaceDE w:val="0"/>
      <w:autoSpaceDN w:val="0"/>
      <w:adjustRightInd w:val="0"/>
      <w:spacing w:after="0" w:line="240" w:lineRule="auto"/>
    </w:pPr>
    <w:rPr>
      <w:rFonts w:ascii="Courier New" w:hAnsi="Courier New" w:cs="Courier New"/>
      <w:sz w:val="20"/>
      <w:szCs w:val="20"/>
    </w:rPr>
  </w:style>
  <w:style w:type="character" w:customStyle="1" w:styleId="abbreviation">
    <w:name w:val="abbreviation"/>
    <w:basedOn w:val="a0"/>
    <w:rsid w:val="000F7555"/>
  </w:style>
  <w:style w:type="paragraph" w:customStyle="1" w:styleId="tolenactment">
    <w:name w:val="tol_enactment"/>
    <w:basedOn w:val="a"/>
    <w:rsid w:val="000F75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fdatumgesetz1">
    <w:name w:val="ofdatumgesetz1"/>
    <w:basedOn w:val="a0"/>
    <w:rsid w:val="000F7555"/>
    <w:rPr>
      <w:rFonts w:ascii="Arial" w:hAnsi="Arial" w:cs="Arial" w:hint="default"/>
      <w:i/>
      <w:iCs/>
      <w:sz w:val="20"/>
      <w:szCs w:val="20"/>
    </w:rPr>
  </w:style>
  <w:style w:type="paragraph" w:customStyle="1" w:styleId="Erlasstitel">
    <w:name w:val="Erlasstitel"/>
    <w:basedOn w:val="Default"/>
    <w:next w:val="Default"/>
    <w:uiPriority w:val="99"/>
    <w:rsid w:val="000F7555"/>
    <w:rPr>
      <w:color w:val="auto"/>
    </w:rPr>
  </w:style>
  <w:style w:type="paragraph" w:customStyle="1" w:styleId="Actetitre">
    <w:name w:val="Acte titre"/>
    <w:basedOn w:val="Default"/>
    <w:next w:val="Default"/>
    <w:uiPriority w:val="99"/>
    <w:rsid w:val="000F7555"/>
    <w:rPr>
      <w:color w:val="auto"/>
    </w:rPr>
  </w:style>
  <w:style w:type="paragraph" w:customStyle="1" w:styleId="OFGesetz">
    <w:name w:val="OFGesetz"/>
    <w:basedOn w:val="Default"/>
    <w:next w:val="Default"/>
    <w:uiPriority w:val="99"/>
    <w:rsid w:val="000F7555"/>
    <w:rPr>
      <w:rFonts w:ascii="Arial" w:hAnsi="Arial" w:cs="Arial"/>
      <w:color w:val="auto"/>
    </w:rPr>
  </w:style>
  <w:style w:type="character" w:customStyle="1" w:styleId="Endnotenzeichen">
    <w:name w:val="Endnotenzeichen"/>
    <w:uiPriority w:val="99"/>
    <w:rsid w:val="000F7555"/>
    <w:rPr>
      <w:color w:val="000000"/>
    </w:rPr>
  </w:style>
  <w:style w:type="paragraph" w:customStyle="1" w:styleId="SP237575">
    <w:name w:val="SP237575"/>
    <w:basedOn w:val="Default"/>
    <w:next w:val="Default"/>
    <w:uiPriority w:val="99"/>
    <w:rsid w:val="000F7555"/>
    <w:rPr>
      <w:rFonts w:ascii="TimesTen Roman" w:hAnsi="TimesTen Roman" w:cstheme="minorBidi"/>
      <w:color w:val="auto"/>
    </w:rPr>
  </w:style>
  <w:style w:type="character" w:customStyle="1" w:styleId="SC2629">
    <w:name w:val="SC2629"/>
    <w:uiPriority w:val="99"/>
    <w:rsid w:val="000F7555"/>
    <w:rPr>
      <w:rFonts w:cs="TimesTen Roman"/>
      <w:b/>
      <w:bCs/>
      <w:color w:val="000000"/>
    </w:rPr>
  </w:style>
  <w:style w:type="character" w:customStyle="1" w:styleId="SC2621">
    <w:name w:val="SC2621"/>
    <w:uiPriority w:val="99"/>
    <w:rsid w:val="000F7555"/>
    <w:rPr>
      <w:rFonts w:cs="TimesTen Roman"/>
      <w:b/>
      <w:bCs/>
      <w:color w:val="000000"/>
      <w:sz w:val="15"/>
      <w:szCs w:val="15"/>
    </w:rPr>
  </w:style>
  <w:style w:type="character" w:customStyle="1" w:styleId="SC2627">
    <w:name w:val="SC2627"/>
    <w:uiPriority w:val="99"/>
    <w:rsid w:val="000F7555"/>
    <w:rPr>
      <w:rFonts w:cs="TimesTen Roman"/>
      <w:color w:val="000000"/>
      <w:sz w:val="18"/>
      <w:szCs w:val="18"/>
    </w:rPr>
  </w:style>
  <w:style w:type="character" w:customStyle="1" w:styleId="SC2655">
    <w:name w:val="SC2655"/>
    <w:uiPriority w:val="99"/>
    <w:rsid w:val="000F7555"/>
    <w:rPr>
      <w:rFonts w:cs="ABPMF P+ Times Ten"/>
      <w:color w:val="000000"/>
      <w:sz w:val="18"/>
      <w:szCs w:val="18"/>
    </w:rPr>
  </w:style>
  <w:style w:type="paragraph" w:customStyle="1" w:styleId="SP118813">
    <w:name w:val="SP118813"/>
    <w:basedOn w:val="Default"/>
    <w:next w:val="Default"/>
    <w:uiPriority w:val="99"/>
    <w:rsid w:val="000F7555"/>
    <w:rPr>
      <w:rFonts w:ascii="ABPMF P+ Times Ten" w:hAnsi="ABPMF P+ Times Ten" w:cstheme="minorBidi"/>
      <w:color w:val="auto"/>
    </w:rPr>
  </w:style>
  <w:style w:type="character" w:customStyle="1" w:styleId="textcontent">
    <w:name w:val="text_content"/>
    <w:basedOn w:val="a0"/>
    <w:rsid w:val="000F7555"/>
  </w:style>
  <w:style w:type="character" w:customStyle="1" w:styleId="titletext">
    <w:name w:val="title_text"/>
    <w:basedOn w:val="a0"/>
    <w:rsid w:val="000F7555"/>
  </w:style>
  <w:style w:type="paragraph" w:customStyle="1" w:styleId="inhalteintrag">
    <w:name w:val="inhalteintrag"/>
    <w:basedOn w:val="a"/>
    <w:rsid w:val="000F7555"/>
    <w:pPr>
      <w:snapToGrid w:val="0"/>
      <w:spacing w:after="0" w:line="220" w:lineRule="atLeast"/>
    </w:pPr>
    <w:rPr>
      <w:rFonts w:ascii="Times New Roman" w:eastAsia="Times New Roman" w:hAnsi="Times New Roman"/>
      <w:color w:val="000000"/>
      <w:sz w:val="20"/>
      <w:szCs w:val="20"/>
      <w:lang w:eastAsia="ru-RU"/>
    </w:rPr>
  </w:style>
  <w:style w:type="character" w:customStyle="1" w:styleId="w">
    <w:name w:val="w"/>
    <w:basedOn w:val="a0"/>
    <w:rsid w:val="000F7555"/>
  </w:style>
  <w:style w:type="character" w:customStyle="1" w:styleId="reference-text">
    <w:name w:val="reference-text"/>
    <w:basedOn w:val="a0"/>
    <w:rsid w:val="000F7555"/>
  </w:style>
  <w:style w:type="character" w:customStyle="1" w:styleId="z-calculator-displayresult">
    <w:name w:val="z-calculator-display__result"/>
    <w:basedOn w:val="a0"/>
    <w:rsid w:val="000F7555"/>
  </w:style>
  <w:style w:type="character" w:customStyle="1" w:styleId="orange">
    <w:name w:val="orange"/>
    <w:basedOn w:val="a0"/>
    <w:rsid w:val="000F7555"/>
  </w:style>
  <w:style w:type="character" w:customStyle="1" w:styleId="blk">
    <w:name w:val="blk"/>
    <w:basedOn w:val="a0"/>
    <w:rsid w:val="000F7555"/>
  </w:style>
  <w:style w:type="paragraph" w:customStyle="1" w:styleId="Autor">
    <w:name w:val="Autor"/>
    <w:basedOn w:val="Default"/>
    <w:next w:val="Default"/>
    <w:uiPriority w:val="99"/>
    <w:rsid w:val="000F7555"/>
    <w:rPr>
      <w:color w:val="auto"/>
    </w:rPr>
  </w:style>
  <w:style w:type="paragraph" w:customStyle="1" w:styleId="Grundlage">
    <w:name w:val="Grundlage"/>
    <w:basedOn w:val="Default"/>
    <w:next w:val="Default"/>
    <w:uiPriority w:val="99"/>
    <w:rsid w:val="000F7555"/>
    <w:rPr>
      <w:color w:val="auto"/>
    </w:rPr>
  </w:style>
  <w:style w:type="paragraph" w:customStyle="1" w:styleId="TitelStufe2">
    <w:name w:val="Titel Stufe 2"/>
    <w:basedOn w:val="Default"/>
    <w:next w:val="Default"/>
    <w:uiPriority w:val="99"/>
    <w:rsid w:val="000F7555"/>
    <w:rPr>
      <w:color w:val="auto"/>
    </w:rPr>
  </w:style>
  <w:style w:type="paragraph" w:customStyle="1" w:styleId="Artikel">
    <w:name w:val="Artikel"/>
    <w:basedOn w:val="Default"/>
    <w:next w:val="Default"/>
    <w:uiPriority w:val="99"/>
    <w:rsid w:val="000F7555"/>
    <w:rPr>
      <w:color w:val="auto"/>
    </w:rPr>
  </w:style>
  <w:style w:type="paragraph" w:customStyle="1" w:styleId="Default1">
    <w:name w:val="Default1"/>
    <w:basedOn w:val="Default"/>
    <w:next w:val="Default"/>
    <w:uiPriority w:val="99"/>
    <w:rsid w:val="000F7555"/>
    <w:rPr>
      <w:color w:val="auto"/>
    </w:rPr>
  </w:style>
  <w:style w:type="paragraph" w:customStyle="1" w:styleId="Liste1">
    <w:name w:val="Liste 1"/>
    <w:basedOn w:val="Default"/>
    <w:next w:val="Default"/>
    <w:uiPriority w:val="99"/>
    <w:rsid w:val="000F7555"/>
    <w:rPr>
      <w:color w:val="auto"/>
    </w:rPr>
  </w:style>
  <w:style w:type="paragraph" w:customStyle="1" w:styleId="TitelStufe3">
    <w:name w:val="Titel Stufe 3"/>
    <w:basedOn w:val="Default"/>
    <w:next w:val="Default"/>
    <w:uiPriority w:val="99"/>
    <w:rsid w:val="000F7555"/>
    <w:rPr>
      <w:color w:val="auto"/>
    </w:rPr>
  </w:style>
  <w:style w:type="paragraph" w:customStyle="1" w:styleId="Liste21">
    <w:name w:val="Liste 21"/>
    <w:basedOn w:val="Default"/>
    <w:next w:val="Default"/>
    <w:uiPriority w:val="99"/>
    <w:rsid w:val="000F7555"/>
    <w:rPr>
      <w:color w:val="auto"/>
    </w:rPr>
  </w:style>
  <w:style w:type="paragraph" w:customStyle="1" w:styleId="TitelStufe4">
    <w:name w:val="Titel Stufe 4"/>
    <w:basedOn w:val="Default"/>
    <w:next w:val="Default"/>
    <w:uiPriority w:val="99"/>
    <w:rsid w:val="000F7555"/>
    <w:rPr>
      <w:color w:val="auto"/>
    </w:rPr>
  </w:style>
  <w:style w:type="paragraph" w:customStyle="1" w:styleId="Schluss">
    <w:name w:val="Schluss"/>
    <w:basedOn w:val="Default"/>
    <w:next w:val="Default"/>
    <w:uiPriority w:val="99"/>
    <w:rsid w:val="000F7555"/>
    <w:rPr>
      <w:color w:val="auto"/>
    </w:rPr>
  </w:style>
  <w:style w:type="character" w:customStyle="1" w:styleId="number">
    <w:name w:val="number"/>
    <w:basedOn w:val="a0"/>
    <w:rsid w:val="000F7555"/>
  </w:style>
  <w:style w:type="character" w:customStyle="1" w:styleId="articlesymbol">
    <w:name w:val="article_symbol"/>
    <w:basedOn w:val="a0"/>
    <w:rsid w:val="000F7555"/>
  </w:style>
  <w:style w:type="character" w:customStyle="1" w:styleId="article-leadtext1">
    <w:name w:val="article-lead__text1"/>
    <w:basedOn w:val="a0"/>
    <w:rsid w:val="000F7555"/>
    <w:rPr>
      <w:rFonts w:ascii="OpenSansSemibold" w:hAnsi="OpenSansSemibold" w:hint="default"/>
      <w:b/>
      <w:bCs/>
      <w:color w:val="222222"/>
      <w:sz w:val="36"/>
      <w:szCs w:val="36"/>
    </w:rPr>
  </w:style>
  <w:style w:type="paragraph" w:styleId="af6">
    <w:name w:val="Document Map"/>
    <w:basedOn w:val="a"/>
    <w:link w:val="af7"/>
    <w:uiPriority w:val="99"/>
    <w:semiHidden/>
    <w:rsid w:val="00233C21"/>
    <w:pPr>
      <w:spacing w:after="0" w:line="240" w:lineRule="auto"/>
    </w:pPr>
    <w:rPr>
      <w:rFonts w:ascii="Tahoma" w:hAnsi="Tahoma"/>
      <w:sz w:val="16"/>
      <w:szCs w:val="16"/>
    </w:rPr>
  </w:style>
  <w:style w:type="character" w:customStyle="1" w:styleId="af7">
    <w:name w:val="Схема документа Знак"/>
    <w:basedOn w:val="a0"/>
    <w:link w:val="af6"/>
    <w:uiPriority w:val="99"/>
    <w:semiHidden/>
    <w:rsid w:val="00233C21"/>
    <w:rPr>
      <w:rFonts w:ascii="Tahoma" w:eastAsia="Calibri" w:hAnsi="Tahoma" w:cs="Times New Roman"/>
      <w:sz w:val="16"/>
      <w:szCs w:val="16"/>
    </w:rPr>
  </w:style>
  <w:style w:type="table" w:styleId="af8">
    <w:name w:val="Table Grid"/>
    <w:basedOn w:val="a1"/>
    <w:uiPriority w:val="59"/>
    <w:rsid w:val="00233C2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chausdruck">
    <w:name w:val="suchausdruck"/>
    <w:basedOn w:val="a0"/>
    <w:rsid w:val="00233C21"/>
  </w:style>
  <w:style w:type="character" w:styleId="af9">
    <w:name w:val="FollowedHyperlink"/>
    <w:basedOn w:val="a0"/>
    <w:uiPriority w:val="99"/>
    <w:semiHidden/>
    <w:unhideWhenUsed/>
    <w:rsid w:val="00233C21"/>
    <w:rPr>
      <w:color w:val="800080" w:themeColor="followedHyperlink"/>
      <w:u w:val="single"/>
    </w:rPr>
  </w:style>
  <w:style w:type="character" w:styleId="afa">
    <w:name w:val="Placeholder Text"/>
    <w:basedOn w:val="a0"/>
    <w:uiPriority w:val="99"/>
    <w:semiHidden/>
    <w:rsid w:val="00233C21"/>
    <w:rPr>
      <w:color w:val="808080"/>
    </w:rPr>
  </w:style>
  <w:style w:type="character" w:styleId="HTML1">
    <w:name w:val="HTML Cite"/>
    <w:basedOn w:val="a0"/>
    <w:uiPriority w:val="99"/>
    <w:semiHidden/>
    <w:unhideWhenUsed/>
    <w:rsid w:val="00233C21"/>
    <w:rPr>
      <w:i w:val="0"/>
      <w:iCs w:val="0"/>
      <w:color w:val="006621"/>
    </w:rPr>
  </w:style>
  <w:style w:type="character" w:customStyle="1" w:styleId="HTML10">
    <w:name w:val="Стандартный HTML Знак1"/>
    <w:basedOn w:val="a0"/>
    <w:uiPriority w:val="99"/>
    <w:semiHidden/>
    <w:rsid w:val="00233C21"/>
    <w:rPr>
      <w:rFonts w:ascii="Consolas" w:hAnsi="Consolas" w:cs="Consolas"/>
      <w:lang w:eastAsia="en-US"/>
    </w:rPr>
  </w:style>
  <w:style w:type="character" w:customStyle="1" w:styleId="12">
    <w:name w:val="Название Знак1"/>
    <w:basedOn w:val="a0"/>
    <w:uiPriority w:val="10"/>
    <w:rsid w:val="00233C21"/>
    <w:rPr>
      <w:rFonts w:asciiTheme="majorHAnsi" w:eastAsiaTheme="majorEastAsia" w:hAnsiTheme="majorHAnsi" w:cstheme="majorBidi"/>
      <w:color w:val="17365D" w:themeColor="text2" w:themeShade="BF"/>
      <w:spacing w:val="5"/>
      <w:kern w:val="28"/>
      <w:sz w:val="52"/>
      <w:szCs w:val="52"/>
    </w:rPr>
  </w:style>
  <w:style w:type="character" w:customStyle="1" w:styleId="13">
    <w:name w:val="Текст выноски Знак1"/>
    <w:basedOn w:val="a0"/>
    <w:uiPriority w:val="99"/>
    <w:semiHidden/>
    <w:rsid w:val="00233C21"/>
    <w:rPr>
      <w:rFonts w:ascii="Tahoma" w:hAnsi="Tahoma" w:cs="Tahoma"/>
      <w:sz w:val="16"/>
      <w:szCs w:val="16"/>
    </w:rPr>
  </w:style>
  <w:style w:type="character" w:customStyle="1" w:styleId="EndnoteTextChar1">
    <w:name w:val="Endnote Text Char1"/>
    <w:uiPriority w:val="99"/>
    <w:semiHidden/>
    <w:locked/>
    <w:rsid w:val="00233C21"/>
    <w:rPr>
      <w:sz w:val="20"/>
      <w:szCs w:val="20"/>
    </w:rPr>
  </w:style>
  <w:style w:type="character" w:customStyle="1" w:styleId="afb">
    <w:name w:val="Знак Знак"/>
    <w:uiPriority w:val="99"/>
    <w:locked/>
    <w:rsid w:val="00233C21"/>
    <w:rPr>
      <w:rFonts w:ascii="Calibri" w:hAnsi="Calibri" w:cs="Calibri"/>
      <w:lang w:val="ru-RU" w:eastAsia="en-US"/>
    </w:rPr>
  </w:style>
  <w:style w:type="character" w:customStyle="1" w:styleId="tweetauthor-name">
    <w:name w:val="tweetauthor-name"/>
    <w:basedOn w:val="a0"/>
    <w:rsid w:val="00233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4D"/>
    <w:rPr>
      <w:rFonts w:ascii="Calibri" w:eastAsia="Calibri" w:hAnsi="Calibri" w:cs="Times New Roman"/>
    </w:rPr>
  </w:style>
  <w:style w:type="paragraph" w:styleId="1">
    <w:name w:val="heading 1"/>
    <w:basedOn w:val="a"/>
    <w:next w:val="a"/>
    <w:link w:val="10"/>
    <w:uiPriority w:val="9"/>
    <w:qFormat/>
    <w:rsid w:val="000F7555"/>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paragraph" w:styleId="2">
    <w:name w:val="heading 2"/>
    <w:basedOn w:val="a"/>
    <w:link w:val="20"/>
    <w:uiPriority w:val="9"/>
    <w:qFormat/>
    <w:rsid w:val="000F75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0F75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755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F75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555"/>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
    <w:rsid w:val="000F75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75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75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F7555"/>
    <w:rPr>
      <w:rFonts w:asciiTheme="majorHAnsi" w:eastAsiaTheme="majorEastAsia" w:hAnsiTheme="majorHAnsi" w:cstheme="majorBidi"/>
      <w:color w:val="243F60" w:themeColor="accent1" w:themeShade="7F"/>
    </w:rPr>
  </w:style>
  <w:style w:type="paragraph" w:styleId="a3">
    <w:name w:val="footnote text"/>
    <w:basedOn w:val="a"/>
    <w:link w:val="a4"/>
    <w:uiPriority w:val="99"/>
    <w:unhideWhenUsed/>
    <w:rsid w:val="00EC334D"/>
    <w:pPr>
      <w:spacing w:after="0" w:line="240" w:lineRule="auto"/>
    </w:pPr>
    <w:rPr>
      <w:sz w:val="20"/>
      <w:szCs w:val="20"/>
    </w:rPr>
  </w:style>
  <w:style w:type="character" w:customStyle="1" w:styleId="a4">
    <w:name w:val="Текст сноски Знак"/>
    <w:basedOn w:val="a0"/>
    <w:link w:val="a3"/>
    <w:uiPriority w:val="99"/>
    <w:rsid w:val="00EC334D"/>
    <w:rPr>
      <w:rFonts w:ascii="Calibri" w:eastAsia="Calibri" w:hAnsi="Calibri" w:cs="Times New Roman"/>
      <w:sz w:val="20"/>
      <w:szCs w:val="20"/>
    </w:rPr>
  </w:style>
  <w:style w:type="character" w:styleId="a5">
    <w:name w:val="footnote reference"/>
    <w:basedOn w:val="a0"/>
    <w:unhideWhenUsed/>
    <w:rsid w:val="00EC334D"/>
    <w:rPr>
      <w:vertAlign w:val="superscript"/>
    </w:rPr>
  </w:style>
  <w:style w:type="paragraph" w:styleId="a6">
    <w:name w:val="footer"/>
    <w:basedOn w:val="a"/>
    <w:link w:val="a7"/>
    <w:uiPriority w:val="99"/>
    <w:unhideWhenUsed/>
    <w:rsid w:val="00EC33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334D"/>
    <w:rPr>
      <w:rFonts w:ascii="Calibri" w:eastAsia="Calibri" w:hAnsi="Calibri" w:cs="Times New Roman"/>
    </w:rPr>
  </w:style>
  <w:style w:type="paragraph" w:customStyle="1" w:styleId="ConsPlusNormal">
    <w:name w:val="ConsPlusNormal"/>
    <w:rsid w:val="00EC334D"/>
    <w:pPr>
      <w:autoSpaceDE w:val="0"/>
      <w:autoSpaceDN w:val="0"/>
      <w:adjustRightInd w:val="0"/>
      <w:spacing w:after="0" w:line="240" w:lineRule="auto"/>
    </w:pPr>
    <w:rPr>
      <w:rFonts w:ascii="Calibri" w:hAnsi="Calibri" w:cs="Calibri"/>
      <w:color w:val="000000" w:themeColor="text1"/>
      <w:sz w:val="20"/>
      <w:szCs w:val="20"/>
    </w:rPr>
  </w:style>
  <w:style w:type="character" w:customStyle="1" w:styleId="refresult3">
    <w:name w:val="ref_result3"/>
    <w:basedOn w:val="a0"/>
    <w:rsid w:val="00EC334D"/>
    <w:rPr>
      <w:b w:val="0"/>
      <w:bCs w:val="0"/>
      <w:sz w:val="21"/>
      <w:szCs w:val="21"/>
    </w:rPr>
  </w:style>
  <w:style w:type="paragraph" w:styleId="HTML">
    <w:name w:val="HTML Preformatted"/>
    <w:basedOn w:val="a"/>
    <w:link w:val="HTML0"/>
    <w:unhideWhenUsed/>
    <w:rsid w:val="00EC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C334D"/>
    <w:rPr>
      <w:rFonts w:ascii="Courier New" w:eastAsia="Times New Roman" w:hAnsi="Courier New" w:cs="Courier New"/>
      <w:sz w:val="20"/>
      <w:szCs w:val="20"/>
      <w:lang w:eastAsia="ru-RU"/>
    </w:rPr>
  </w:style>
  <w:style w:type="paragraph" w:styleId="a8">
    <w:name w:val="List Paragraph"/>
    <w:basedOn w:val="a"/>
    <w:uiPriority w:val="34"/>
    <w:qFormat/>
    <w:rsid w:val="000F7555"/>
    <w:pPr>
      <w:ind w:left="720"/>
      <w:contextualSpacing/>
    </w:pPr>
    <w:rPr>
      <w:rFonts w:asciiTheme="minorHAnsi" w:eastAsiaTheme="minorHAnsi" w:hAnsiTheme="minorHAnsi" w:cstheme="minorBidi"/>
    </w:rPr>
  </w:style>
  <w:style w:type="character" w:styleId="a9">
    <w:name w:val="Hyperlink"/>
    <w:basedOn w:val="a0"/>
    <w:uiPriority w:val="99"/>
    <w:unhideWhenUsed/>
    <w:rsid w:val="000F7555"/>
    <w:rPr>
      <w:color w:val="0000FF" w:themeColor="hyperlink"/>
      <w:u w:val="single"/>
    </w:rPr>
  </w:style>
  <w:style w:type="paragraph" w:styleId="aa">
    <w:name w:val="header"/>
    <w:basedOn w:val="a"/>
    <w:link w:val="ab"/>
    <w:uiPriority w:val="99"/>
    <w:unhideWhenUsed/>
    <w:rsid w:val="000F755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0F7555"/>
  </w:style>
  <w:style w:type="paragraph" w:styleId="ac">
    <w:name w:val="Title"/>
    <w:basedOn w:val="a"/>
    <w:next w:val="a"/>
    <w:link w:val="ad"/>
    <w:uiPriority w:val="10"/>
    <w:qFormat/>
    <w:rsid w:val="000F7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0F7555"/>
    <w:rPr>
      <w:rFonts w:asciiTheme="majorHAnsi" w:eastAsiaTheme="majorEastAsia" w:hAnsiTheme="majorHAnsi" w:cstheme="majorBidi"/>
      <w:color w:val="17365D" w:themeColor="text2" w:themeShade="BF"/>
      <w:spacing w:val="5"/>
      <w:kern w:val="28"/>
      <w:sz w:val="52"/>
      <w:szCs w:val="52"/>
    </w:rPr>
  </w:style>
  <w:style w:type="character" w:customStyle="1" w:styleId="ae">
    <w:name w:val="Текст выноски Знак"/>
    <w:basedOn w:val="a0"/>
    <w:link w:val="af"/>
    <w:uiPriority w:val="99"/>
    <w:semiHidden/>
    <w:rsid w:val="000F7555"/>
    <w:rPr>
      <w:rFonts w:ascii="Tahoma" w:hAnsi="Tahoma" w:cs="Tahoma"/>
      <w:sz w:val="16"/>
      <w:szCs w:val="16"/>
    </w:rPr>
  </w:style>
  <w:style w:type="paragraph" w:styleId="af">
    <w:name w:val="Balloon Text"/>
    <w:basedOn w:val="a"/>
    <w:link w:val="ae"/>
    <w:uiPriority w:val="99"/>
    <w:semiHidden/>
    <w:unhideWhenUsed/>
    <w:rsid w:val="000F7555"/>
    <w:pPr>
      <w:spacing w:after="0" w:line="240" w:lineRule="auto"/>
    </w:pPr>
    <w:rPr>
      <w:rFonts w:ascii="Tahoma" w:eastAsiaTheme="minorHAnsi" w:hAnsi="Tahoma" w:cs="Tahoma"/>
      <w:sz w:val="16"/>
      <w:szCs w:val="16"/>
    </w:rPr>
  </w:style>
  <w:style w:type="character" w:styleId="af0">
    <w:name w:val="endnote reference"/>
    <w:basedOn w:val="a0"/>
    <w:uiPriority w:val="99"/>
    <w:semiHidden/>
    <w:unhideWhenUsed/>
    <w:rsid w:val="000F7555"/>
    <w:rPr>
      <w:vertAlign w:val="superscript"/>
    </w:rPr>
  </w:style>
  <w:style w:type="character" w:customStyle="1" w:styleId="af1">
    <w:name w:val="Текст концевой сноски Знак"/>
    <w:basedOn w:val="a0"/>
    <w:link w:val="af2"/>
    <w:uiPriority w:val="99"/>
    <w:semiHidden/>
    <w:rsid w:val="000F7555"/>
    <w:rPr>
      <w:sz w:val="20"/>
      <w:szCs w:val="20"/>
    </w:rPr>
  </w:style>
  <w:style w:type="paragraph" w:styleId="af2">
    <w:name w:val="endnote text"/>
    <w:basedOn w:val="a"/>
    <w:link w:val="af1"/>
    <w:uiPriority w:val="99"/>
    <w:semiHidden/>
    <w:unhideWhenUsed/>
    <w:rsid w:val="000F7555"/>
    <w:pPr>
      <w:spacing w:after="0" w:line="240" w:lineRule="auto"/>
    </w:pPr>
    <w:rPr>
      <w:rFonts w:asciiTheme="minorHAnsi" w:eastAsiaTheme="minorHAnsi" w:hAnsiTheme="minorHAnsi" w:cstheme="minorBidi"/>
      <w:sz w:val="20"/>
      <w:szCs w:val="20"/>
    </w:rPr>
  </w:style>
  <w:style w:type="character" w:customStyle="1" w:styleId="11">
    <w:name w:val="Текст концевой сноски Знак1"/>
    <w:basedOn w:val="a0"/>
    <w:uiPriority w:val="99"/>
    <w:semiHidden/>
    <w:rsid w:val="000F7555"/>
    <w:rPr>
      <w:rFonts w:ascii="Calibri" w:eastAsia="Calibri" w:hAnsi="Calibri" w:cs="Times New Roman"/>
      <w:sz w:val="20"/>
      <w:szCs w:val="20"/>
    </w:rPr>
  </w:style>
  <w:style w:type="character" w:customStyle="1" w:styleId="apple-converted-space">
    <w:name w:val="apple-converted-space"/>
    <w:basedOn w:val="a0"/>
    <w:rsid w:val="000F7555"/>
  </w:style>
  <w:style w:type="paragraph" w:customStyle="1" w:styleId="Default">
    <w:name w:val="Default"/>
    <w:rsid w:val="000F7555"/>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unhideWhenUsed/>
    <w:rsid w:val="000F755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F7555"/>
    <w:rPr>
      <w:b/>
      <w:bCs/>
    </w:rPr>
  </w:style>
  <w:style w:type="character" w:styleId="af5">
    <w:name w:val="Emphasis"/>
    <w:basedOn w:val="a0"/>
    <w:uiPriority w:val="20"/>
    <w:qFormat/>
    <w:rsid w:val="000F7555"/>
    <w:rPr>
      <w:i/>
      <w:iCs/>
    </w:rPr>
  </w:style>
  <w:style w:type="character" w:customStyle="1" w:styleId="nickname">
    <w:name w:val="nickname"/>
    <w:basedOn w:val="a0"/>
    <w:rsid w:val="000F7555"/>
  </w:style>
  <w:style w:type="character" w:customStyle="1" w:styleId="mw-mmv-title">
    <w:name w:val="mw-mmv-title"/>
    <w:basedOn w:val="a0"/>
    <w:rsid w:val="000F7555"/>
  </w:style>
  <w:style w:type="character" w:customStyle="1" w:styleId="st1">
    <w:name w:val="st1"/>
    <w:basedOn w:val="a0"/>
    <w:rsid w:val="000F7555"/>
  </w:style>
  <w:style w:type="paragraph" w:customStyle="1" w:styleId="ConsPlusNonformat">
    <w:name w:val="ConsPlusNonformat"/>
    <w:uiPriority w:val="99"/>
    <w:rsid w:val="000F7555"/>
    <w:pPr>
      <w:autoSpaceDE w:val="0"/>
      <w:autoSpaceDN w:val="0"/>
      <w:adjustRightInd w:val="0"/>
      <w:spacing w:after="0" w:line="240" w:lineRule="auto"/>
    </w:pPr>
    <w:rPr>
      <w:rFonts w:ascii="Courier New" w:hAnsi="Courier New" w:cs="Courier New"/>
      <w:sz w:val="20"/>
      <w:szCs w:val="20"/>
    </w:rPr>
  </w:style>
  <w:style w:type="character" w:customStyle="1" w:styleId="abbreviation">
    <w:name w:val="abbreviation"/>
    <w:basedOn w:val="a0"/>
    <w:rsid w:val="000F7555"/>
  </w:style>
  <w:style w:type="paragraph" w:customStyle="1" w:styleId="tolenactment">
    <w:name w:val="tol_enactment"/>
    <w:basedOn w:val="a"/>
    <w:rsid w:val="000F75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fdatumgesetz1">
    <w:name w:val="ofdatumgesetz1"/>
    <w:basedOn w:val="a0"/>
    <w:rsid w:val="000F7555"/>
    <w:rPr>
      <w:rFonts w:ascii="Arial" w:hAnsi="Arial" w:cs="Arial" w:hint="default"/>
      <w:i/>
      <w:iCs/>
      <w:sz w:val="20"/>
      <w:szCs w:val="20"/>
    </w:rPr>
  </w:style>
  <w:style w:type="paragraph" w:customStyle="1" w:styleId="Erlasstitel">
    <w:name w:val="Erlasstitel"/>
    <w:basedOn w:val="Default"/>
    <w:next w:val="Default"/>
    <w:uiPriority w:val="99"/>
    <w:rsid w:val="000F7555"/>
    <w:rPr>
      <w:color w:val="auto"/>
    </w:rPr>
  </w:style>
  <w:style w:type="paragraph" w:customStyle="1" w:styleId="Actetitre">
    <w:name w:val="Acte titre"/>
    <w:basedOn w:val="Default"/>
    <w:next w:val="Default"/>
    <w:uiPriority w:val="99"/>
    <w:rsid w:val="000F7555"/>
    <w:rPr>
      <w:color w:val="auto"/>
    </w:rPr>
  </w:style>
  <w:style w:type="paragraph" w:customStyle="1" w:styleId="OFGesetz">
    <w:name w:val="OFGesetz"/>
    <w:basedOn w:val="Default"/>
    <w:next w:val="Default"/>
    <w:uiPriority w:val="99"/>
    <w:rsid w:val="000F7555"/>
    <w:rPr>
      <w:rFonts w:ascii="Arial" w:hAnsi="Arial" w:cs="Arial"/>
      <w:color w:val="auto"/>
    </w:rPr>
  </w:style>
  <w:style w:type="character" w:customStyle="1" w:styleId="Endnotenzeichen">
    <w:name w:val="Endnotenzeichen"/>
    <w:uiPriority w:val="99"/>
    <w:rsid w:val="000F7555"/>
    <w:rPr>
      <w:color w:val="000000"/>
    </w:rPr>
  </w:style>
  <w:style w:type="paragraph" w:customStyle="1" w:styleId="SP237575">
    <w:name w:val="SP237575"/>
    <w:basedOn w:val="Default"/>
    <w:next w:val="Default"/>
    <w:uiPriority w:val="99"/>
    <w:rsid w:val="000F7555"/>
    <w:rPr>
      <w:rFonts w:ascii="TimesTen Roman" w:hAnsi="TimesTen Roman" w:cstheme="minorBidi"/>
      <w:color w:val="auto"/>
    </w:rPr>
  </w:style>
  <w:style w:type="character" w:customStyle="1" w:styleId="SC2629">
    <w:name w:val="SC2629"/>
    <w:uiPriority w:val="99"/>
    <w:rsid w:val="000F7555"/>
    <w:rPr>
      <w:rFonts w:cs="TimesTen Roman"/>
      <w:b/>
      <w:bCs/>
      <w:color w:val="000000"/>
    </w:rPr>
  </w:style>
  <w:style w:type="character" w:customStyle="1" w:styleId="SC2621">
    <w:name w:val="SC2621"/>
    <w:uiPriority w:val="99"/>
    <w:rsid w:val="000F7555"/>
    <w:rPr>
      <w:rFonts w:cs="TimesTen Roman"/>
      <w:b/>
      <w:bCs/>
      <w:color w:val="000000"/>
      <w:sz w:val="15"/>
      <w:szCs w:val="15"/>
    </w:rPr>
  </w:style>
  <w:style w:type="character" w:customStyle="1" w:styleId="SC2627">
    <w:name w:val="SC2627"/>
    <w:uiPriority w:val="99"/>
    <w:rsid w:val="000F7555"/>
    <w:rPr>
      <w:rFonts w:cs="TimesTen Roman"/>
      <w:color w:val="000000"/>
      <w:sz w:val="18"/>
      <w:szCs w:val="18"/>
    </w:rPr>
  </w:style>
  <w:style w:type="character" w:customStyle="1" w:styleId="SC2655">
    <w:name w:val="SC2655"/>
    <w:uiPriority w:val="99"/>
    <w:rsid w:val="000F7555"/>
    <w:rPr>
      <w:rFonts w:cs="ABPMF P+ Times Ten"/>
      <w:color w:val="000000"/>
      <w:sz w:val="18"/>
      <w:szCs w:val="18"/>
    </w:rPr>
  </w:style>
  <w:style w:type="paragraph" w:customStyle="1" w:styleId="SP118813">
    <w:name w:val="SP118813"/>
    <w:basedOn w:val="Default"/>
    <w:next w:val="Default"/>
    <w:uiPriority w:val="99"/>
    <w:rsid w:val="000F7555"/>
    <w:rPr>
      <w:rFonts w:ascii="ABPMF P+ Times Ten" w:hAnsi="ABPMF P+ Times Ten" w:cstheme="minorBidi"/>
      <w:color w:val="auto"/>
    </w:rPr>
  </w:style>
  <w:style w:type="character" w:customStyle="1" w:styleId="textcontent">
    <w:name w:val="text_content"/>
    <w:basedOn w:val="a0"/>
    <w:rsid w:val="000F7555"/>
  </w:style>
  <w:style w:type="character" w:customStyle="1" w:styleId="titletext">
    <w:name w:val="title_text"/>
    <w:basedOn w:val="a0"/>
    <w:rsid w:val="000F7555"/>
  </w:style>
  <w:style w:type="paragraph" w:customStyle="1" w:styleId="inhalteintrag">
    <w:name w:val="inhalteintrag"/>
    <w:basedOn w:val="a"/>
    <w:rsid w:val="000F7555"/>
    <w:pPr>
      <w:snapToGrid w:val="0"/>
      <w:spacing w:after="0" w:line="220" w:lineRule="atLeast"/>
    </w:pPr>
    <w:rPr>
      <w:rFonts w:ascii="Times New Roman" w:eastAsia="Times New Roman" w:hAnsi="Times New Roman"/>
      <w:color w:val="000000"/>
      <w:sz w:val="20"/>
      <w:szCs w:val="20"/>
      <w:lang w:eastAsia="ru-RU"/>
    </w:rPr>
  </w:style>
  <w:style w:type="character" w:customStyle="1" w:styleId="w">
    <w:name w:val="w"/>
    <w:basedOn w:val="a0"/>
    <w:rsid w:val="000F7555"/>
  </w:style>
  <w:style w:type="character" w:customStyle="1" w:styleId="reference-text">
    <w:name w:val="reference-text"/>
    <w:basedOn w:val="a0"/>
    <w:rsid w:val="000F7555"/>
  </w:style>
  <w:style w:type="character" w:customStyle="1" w:styleId="z-calculator-displayresult">
    <w:name w:val="z-calculator-display__result"/>
    <w:basedOn w:val="a0"/>
    <w:rsid w:val="000F7555"/>
  </w:style>
  <w:style w:type="character" w:customStyle="1" w:styleId="orange">
    <w:name w:val="orange"/>
    <w:basedOn w:val="a0"/>
    <w:rsid w:val="000F7555"/>
  </w:style>
  <w:style w:type="character" w:customStyle="1" w:styleId="blk">
    <w:name w:val="blk"/>
    <w:basedOn w:val="a0"/>
    <w:rsid w:val="000F7555"/>
  </w:style>
  <w:style w:type="paragraph" w:customStyle="1" w:styleId="Autor">
    <w:name w:val="Autor"/>
    <w:basedOn w:val="Default"/>
    <w:next w:val="Default"/>
    <w:uiPriority w:val="99"/>
    <w:rsid w:val="000F7555"/>
    <w:rPr>
      <w:color w:val="auto"/>
    </w:rPr>
  </w:style>
  <w:style w:type="paragraph" w:customStyle="1" w:styleId="Grundlage">
    <w:name w:val="Grundlage"/>
    <w:basedOn w:val="Default"/>
    <w:next w:val="Default"/>
    <w:uiPriority w:val="99"/>
    <w:rsid w:val="000F7555"/>
    <w:rPr>
      <w:color w:val="auto"/>
    </w:rPr>
  </w:style>
  <w:style w:type="paragraph" w:customStyle="1" w:styleId="TitelStufe2">
    <w:name w:val="Titel Stufe 2"/>
    <w:basedOn w:val="Default"/>
    <w:next w:val="Default"/>
    <w:uiPriority w:val="99"/>
    <w:rsid w:val="000F7555"/>
    <w:rPr>
      <w:color w:val="auto"/>
    </w:rPr>
  </w:style>
  <w:style w:type="paragraph" w:customStyle="1" w:styleId="Artikel">
    <w:name w:val="Artikel"/>
    <w:basedOn w:val="Default"/>
    <w:next w:val="Default"/>
    <w:uiPriority w:val="99"/>
    <w:rsid w:val="000F7555"/>
    <w:rPr>
      <w:color w:val="auto"/>
    </w:rPr>
  </w:style>
  <w:style w:type="paragraph" w:customStyle="1" w:styleId="Default1">
    <w:name w:val="Default1"/>
    <w:basedOn w:val="Default"/>
    <w:next w:val="Default"/>
    <w:uiPriority w:val="99"/>
    <w:rsid w:val="000F7555"/>
    <w:rPr>
      <w:color w:val="auto"/>
    </w:rPr>
  </w:style>
  <w:style w:type="paragraph" w:customStyle="1" w:styleId="Liste1">
    <w:name w:val="Liste 1"/>
    <w:basedOn w:val="Default"/>
    <w:next w:val="Default"/>
    <w:uiPriority w:val="99"/>
    <w:rsid w:val="000F7555"/>
    <w:rPr>
      <w:color w:val="auto"/>
    </w:rPr>
  </w:style>
  <w:style w:type="paragraph" w:customStyle="1" w:styleId="TitelStufe3">
    <w:name w:val="Titel Stufe 3"/>
    <w:basedOn w:val="Default"/>
    <w:next w:val="Default"/>
    <w:uiPriority w:val="99"/>
    <w:rsid w:val="000F7555"/>
    <w:rPr>
      <w:color w:val="auto"/>
    </w:rPr>
  </w:style>
  <w:style w:type="paragraph" w:customStyle="1" w:styleId="Liste21">
    <w:name w:val="Liste 21"/>
    <w:basedOn w:val="Default"/>
    <w:next w:val="Default"/>
    <w:uiPriority w:val="99"/>
    <w:rsid w:val="000F7555"/>
    <w:rPr>
      <w:color w:val="auto"/>
    </w:rPr>
  </w:style>
  <w:style w:type="paragraph" w:customStyle="1" w:styleId="TitelStufe4">
    <w:name w:val="Titel Stufe 4"/>
    <w:basedOn w:val="Default"/>
    <w:next w:val="Default"/>
    <w:uiPriority w:val="99"/>
    <w:rsid w:val="000F7555"/>
    <w:rPr>
      <w:color w:val="auto"/>
    </w:rPr>
  </w:style>
  <w:style w:type="paragraph" w:customStyle="1" w:styleId="Schluss">
    <w:name w:val="Schluss"/>
    <w:basedOn w:val="Default"/>
    <w:next w:val="Default"/>
    <w:uiPriority w:val="99"/>
    <w:rsid w:val="000F7555"/>
    <w:rPr>
      <w:color w:val="auto"/>
    </w:rPr>
  </w:style>
  <w:style w:type="character" w:customStyle="1" w:styleId="number">
    <w:name w:val="number"/>
    <w:basedOn w:val="a0"/>
    <w:rsid w:val="000F7555"/>
  </w:style>
  <w:style w:type="character" w:customStyle="1" w:styleId="articlesymbol">
    <w:name w:val="article_symbol"/>
    <w:basedOn w:val="a0"/>
    <w:rsid w:val="000F7555"/>
  </w:style>
  <w:style w:type="character" w:customStyle="1" w:styleId="article-leadtext1">
    <w:name w:val="article-lead__text1"/>
    <w:basedOn w:val="a0"/>
    <w:rsid w:val="000F7555"/>
    <w:rPr>
      <w:rFonts w:ascii="OpenSansSemibold" w:hAnsi="OpenSansSemibold" w:hint="default"/>
      <w:b/>
      <w:bCs/>
      <w:color w:val="222222"/>
      <w:sz w:val="36"/>
      <w:szCs w:val="36"/>
    </w:rPr>
  </w:style>
  <w:style w:type="paragraph" w:styleId="af6">
    <w:name w:val="Document Map"/>
    <w:basedOn w:val="a"/>
    <w:link w:val="af7"/>
    <w:uiPriority w:val="99"/>
    <w:semiHidden/>
    <w:rsid w:val="00233C21"/>
    <w:pPr>
      <w:spacing w:after="0" w:line="240" w:lineRule="auto"/>
    </w:pPr>
    <w:rPr>
      <w:rFonts w:ascii="Tahoma" w:hAnsi="Tahoma"/>
      <w:sz w:val="16"/>
      <w:szCs w:val="16"/>
    </w:rPr>
  </w:style>
  <w:style w:type="character" w:customStyle="1" w:styleId="af7">
    <w:name w:val="Схема документа Знак"/>
    <w:basedOn w:val="a0"/>
    <w:link w:val="af6"/>
    <w:uiPriority w:val="99"/>
    <w:semiHidden/>
    <w:rsid w:val="00233C21"/>
    <w:rPr>
      <w:rFonts w:ascii="Tahoma" w:eastAsia="Calibri" w:hAnsi="Tahoma" w:cs="Times New Roman"/>
      <w:sz w:val="16"/>
      <w:szCs w:val="16"/>
    </w:rPr>
  </w:style>
  <w:style w:type="table" w:styleId="af8">
    <w:name w:val="Table Grid"/>
    <w:basedOn w:val="a1"/>
    <w:uiPriority w:val="59"/>
    <w:rsid w:val="00233C2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chausdruck">
    <w:name w:val="suchausdruck"/>
    <w:basedOn w:val="a0"/>
    <w:rsid w:val="00233C21"/>
  </w:style>
  <w:style w:type="character" w:styleId="af9">
    <w:name w:val="FollowedHyperlink"/>
    <w:basedOn w:val="a0"/>
    <w:uiPriority w:val="99"/>
    <w:semiHidden/>
    <w:unhideWhenUsed/>
    <w:rsid w:val="00233C21"/>
    <w:rPr>
      <w:color w:val="800080" w:themeColor="followedHyperlink"/>
      <w:u w:val="single"/>
    </w:rPr>
  </w:style>
  <w:style w:type="character" w:styleId="afa">
    <w:name w:val="Placeholder Text"/>
    <w:basedOn w:val="a0"/>
    <w:uiPriority w:val="99"/>
    <w:semiHidden/>
    <w:rsid w:val="00233C21"/>
    <w:rPr>
      <w:color w:val="808080"/>
    </w:rPr>
  </w:style>
  <w:style w:type="character" w:styleId="HTML1">
    <w:name w:val="HTML Cite"/>
    <w:basedOn w:val="a0"/>
    <w:uiPriority w:val="99"/>
    <w:semiHidden/>
    <w:unhideWhenUsed/>
    <w:rsid w:val="00233C21"/>
    <w:rPr>
      <w:i w:val="0"/>
      <w:iCs w:val="0"/>
      <w:color w:val="006621"/>
    </w:rPr>
  </w:style>
  <w:style w:type="character" w:customStyle="1" w:styleId="HTML10">
    <w:name w:val="Стандартный HTML Знак1"/>
    <w:basedOn w:val="a0"/>
    <w:uiPriority w:val="99"/>
    <w:semiHidden/>
    <w:rsid w:val="00233C21"/>
    <w:rPr>
      <w:rFonts w:ascii="Consolas" w:hAnsi="Consolas" w:cs="Consolas"/>
      <w:lang w:eastAsia="en-US"/>
    </w:rPr>
  </w:style>
  <w:style w:type="character" w:customStyle="1" w:styleId="12">
    <w:name w:val="Название Знак1"/>
    <w:basedOn w:val="a0"/>
    <w:uiPriority w:val="10"/>
    <w:rsid w:val="00233C21"/>
    <w:rPr>
      <w:rFonts w:asciiTheme="majorHAnsi" w:eastAsiaTheme="majorEastAsia" w:hAnsiTheme="majorHAnsi" w:cstheme="majorBidi"/>
      <w:color w:val="17365D" w:themeColor="text2" w:themeShade="BF"/>
      <w:spacing w:val="5"/>
      <w:kern w:val="28"/>
      <w:sz w:val="52"/>
      <w:szCs w:val="52"/>
    </w:rPr>
  </w:style>
  <w:style w:type="character" w:customStyle="1" w:styleId="13">
    <w:name w:val="Текст выноски Знак1"/>
    <w:basedOn w:val="a0"/>
    <w:uiPriority w:val="99"/>
    <w:semiHidden/>
    <w:rsid w:val="00233C21"/>
    <w:rPr>
      <w:rFonts w:ascii="Tahoma" w:hAnsi="Tahoma" w:cs="Tahoma"/>
      <w:sz w:val="16"/>
      <w:szCs w:val="16"/>
    </w:rPr>
  </w:style>
  <w:style w:type="character" w:customStyle="1" w:styleId="EndnoteTextChar1">
    <w:name w:val="Endnote Text Char1"/>
    <w:uiPriority w:val="99"/>
    <w:semiHidden/>
    <w:locked/>
    <w:rsid w:val="00233C21"/>
    <w:rPr>
      <w:sz w:val="20"/>
      <w:szCs w:val="20"/>
    </w:rPr>
  </w:style>
  <w:style w:type="character" w:customStyle="1" w:styleId="afb">
    <w:name w:val="Знак Знак"/>
    <w:uiPriority w:val="99"/>
    <w:locked/>
    <w:rsid w:val="00233C21"/>
    <w:rPr>
      <w:rFonts w:ascii="Calibri" w:hAnsi="Calibri" w:cs="Calibri"/>
      <w:lang w:val="ru-RU" w:eastAsia="en-US"/>
    </w:rPr>
  </w:style>
  <w:style w:type="character" w:customStyle="1" w:styleId="tweetauthor-name">
    <w:name w:val="tweetauthor-name"/>
    <w:basedOn w:val="a0"/>
    <w:rsid w:val="0023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4159">
      <w:bodyDiv w:val="1"/>
      <w:marLeft w:val="0"/>
      <w:marRight w:val="0"/>
      <w:marTop w:val="0"/>
      <w:marBottom w:val="0"/>
      <w:divBdr>
        <w:top w:val="none" w:sz="0" w:space="0" w:color="auto"/>
        <w:left w:val="none" w:sz="0" w:space="0" w:color="auto"/>
        <w:bottom w:val="none" w:sz="0" w:space="0" w:color="auto"/>
        <w:right w:val="none" w:sz="0" w:space="0" w:color="auto"/>
      </w:divBdr>
    </w:div>
    <w:div w:id="738553748">
      <w:bodyDiv w:val="1"/>
      <w:marLeft w:val="0"/>
      <w:marRight w:val="0"/>
      <w:marTop w:val="0"/>
      <w:marBottom w:val="0"/>
      <w:divBdr>
        <w:top w:val="none" w:sz="0" w:space="0" w:color="auto"/>
        <w:left w:val="none" w:sz="0" w:space="0" w:color="auto"/>
        <w:bottom w:val="none" w:sz="0" w:space="0" w:color="auto"/>
        <w:right w:val="none" w:sz="0" w:space="0" w:color="auto"/>
      </w:divBdr>
    </w:div>
    <w:div w:id="833253910">
      <w:bodyDiv w:val="1"/>
      <w:marLeft w:val="0"/>
      <w:marRight w:val="0"/>
      <w:marTop w:val="0"/>
      <w:marBottom w:val="0"/>
      <w:divBdr>
        <w:top w:val="none" w:sz="0" w:space="0" w:color="auto"/>
        <w:left w:val="none" w:sz="0" w:space="0" w:color="auto"/>
        <w:bottom w:val="none" w:sz="0" w:space="0" w:color="auto"/>
        <w:right w:val="none" w:sz="0" w:space="0" w:color="auto"/>
      </w:divBdr>
    </w:div>
    <w:div w:id="1024788610">
      <w:bodyDiv w:val="1"/>
      <w:marLeft w:val="0"/>
      <w:marRight w:val="0"/>
      <w:marTop w:val="0"/>
      <w:marBottom w:val="0"/>
      <w:divBdr>
        <w:top w:val="none" w:sz="0" w:space="0" w:color="auto"/>
        <w:left w:val="none" w:sz="0" w:space="0" w:color="auto"/>
        <w:bottom w:val="none" w:sz="0" w:space="0" w:color="auto"/>
        <w:right w:val="none" w:sz="0" w:space="0" w:color="auto"/>
      </w:divBdr>
    </w:div>
    <w:div w:id="1357270605">
      <w:bodyDiv w:val="1"/>
      <w:marLeft w:val="0"/>
      <w:marRight w:val="0"/>
      <w:marTop w:val="0"/>
      <w:marBottom w:val="0"/>
      <w:divBdr>
        <w:top w:val="none" w:sz="0" w:space="0" w:color="auto"/>
        <w:left w:val="none" w:sz="0" w:space="0" w:color="auto"/>
        <w:bottom w:val="none" w:sz="0" w:space="0" w:color="auto"/>
        <w:right w:val="none" w:sz="0" w:space="0" w:color="auto"/>
      </w:divBdr>
    </w:div>
    <w:div w:id="13942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refilovaa1989@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B168-F969-4542-B4EA-EDE58C49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17</Pages>
  <Words>6185</Words>
  <Characters>35258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 иностран зак-ва угол 5</dc:creator>
  <cp:keywords/>
  <dc:description/>
  <cp:lastModifiedBy>Гость</cp:lastModifiedBy>
  <cp:revision>67</cp:revision>
  <cp:lastPrinted>2020-01-17T09:11:00Z</cp:lastPrinted>
  <dcterms:created xsi:type="dcterms:W3CDTF">2017-11-20T13:13:00Z</dcterms:created>
  <dcterms:modified xsi:type="dcterms:W3CDTF">2021-09-03T21:59:00Z</dcterms:modified>
</cp:coreProperties>
</file>