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4CABC" w14:textId="04CE45A8" w:rsidR="00A27F07" w:rsidRPr="005C48C5" w:rsidRDefault="008A178C" w:rsidP="00A27F07">
      <w:pPr>
        <w:jc w:val="center"/>
        <w:rPr>
          <w:rFonts w:ascii="Times New Roman" w:hAnsi="Times New Roman" w:cs="Times New Roman"/>
          <w:b/>
          <w:bCs/>
          <w:sz w:val="28"/>
          <w:szCs w:val="28"/>
        </w:rPr>
      </w:pPr>
      <w:r w:rsidRPr="005C48C5">
        <w:rPr>
          <w:rFonts w:ascii="Times New Roman" w:hAnsi="Times New Roman" w:cs="Times New Roman"/>
          <w:b/>
          <w:bCs/>
          <w:sz w:val="28"/>
          <w:szCs w:val="28"/>
        </w:rPr>
        <w:t>Концептуальная модель</w:t>
      </w:r>
      <w:r w:rsidR="003570D1" w:rsidRPr="005C48C5">
        <w:rPr>
          <w:rFonts w:ascii="Times New Roman" w:hAnsi="Times New Roman" w:cs="Times New Roman"/>
          <w:b/>
          <w:bCs/>
          <w:sz w:val="28"/>
          <w:szCs w:val="28"/>
        </w:rPr>
        <w:t xml:space="preserve"> цифровой трансформации грузовой инфраструктуры международного аэропорта.</w:t>
      </w:r>
    </w:p>
    <w:p w14:paraId="2091A487" w14:textId="4E311A6B" w:rsidR="001A5BDC" w:rsidRPr="005C48C5" w:rsidRDefault="001A5BDC" w:rsidP="001A5BDC">
      <w:pPr>
        <w:jc w:val="right"/>
        <w:rPr>
          <w:rFonts w:ascii="Times New Roman" w:hAnsi="Times New Roman" w:cs="Times New Roman"/>
          <w:b/>
          <w:bCs/>
          <w:sz w:val="28"/>
          <w:szCs w:val="28"/>
        </w:rPr>
      </w:pPr>
      <w:r w:rsidRPr="005C48C5">
        <w:rPr>
          <w:rFonts w:ascii="Times New Roman" w:hAnsi="Times New Roman" w:cs="Times New Roman"/>
          <w:b/>
          <w:bCs/>
          <w:sz w:val="28"/>
          <w:szCs w:val="28"/>
        </w:rPr>
        <w:t>Зубаков Г.</w:t>
      </w:r>
      <w:r w:rsidR="00D27E08" w:rsidRPr="005C48C5">
        <w:rPr>
          <w:rFonts w:ascii="Times New Roman" w:hAnsi="Times New Roman" w:cs="Times New Roman"/>
          <w:b/>
          <w:bCs/>
          <w:sz w:val="28"/>
          <w:szCs w:val="28"/>
        </w:rPr>
        <w:t xml:space="preserve"> </w:t>
      </w:r>
      <w:r w:rsidRPr="005C48C5">
        <w:rPr>
          <w:rFonts w:ascii="Times New Roman" w:hAnsi="Times New Roman" w:cs="Times New Roman"/>
          <w:b/>
          <w:bCs/>
          <w:sz w:val="28"/>
          <w:szCs w:val="28"/>
        </w:rPr>
        <w:t>В.</w:t>
      </w:r>
    </w:p>
    <w:p w14:paraId="0E619AF3" w14:textId="4CCF62A6" w:rsidR="001A5BDC" w:rsidRPr="005C48C5" w:rsidRDefault="001A5BDC" w:rsidP="001A5BDC">
      <w:pPr>
        <w:jc w:val="right"/>
        <w:rPr>
          <w:rFonts w:ascii="Times New Roman" w:hAnsi="Times New Roman" w:cs="Times New Roman"/>
          <w:b/>
          <w:bCs/>
          <w:sz w:val="28"/>
          <w:szCs w:val="28"/>
        </w:rPr>
      </w:pPr>
      <w:r w:rsidRPr="005C48C5">
        <w:rPr>
          <w:rFonts w:ascii="Times New Roman" w:hAnsi="Times New Roman" w:cs="Times New Roman"/>
          <w:b/>
          <w:bCs/>
          <w:sz w:val="28"/>
          <w:szCs w:val="28"/>
        </w:rPr>
        <w:t>Лев О.</w:t>
      </w:r>
      <w:r w:rsidR="00D27E08" w:rsidRPr="005C48C5">
        <w:rPr>
          <w:rFonts w:ascii="Times New Roman" w:hAnsi="Times New Roman" w:cs="Times New Roman"/>
          <w:b/>
          <w:bCs/>
          <w:sz w:val="28"/>
          <w:szCs w:val="28"/>
        </w:rPr>
        <w:t xml:space="preserve"> </w:t>
      </w:r>
      <w:r w:rsidRPr="005C48C5">
        <w:rPr>
          <w:rFonts w:ascii="Times New Roman" w:hAnsi="Times New Roman" w:cs="Times New Roman"/>
          <w:b/>
          <w:bCs/>
          <w:sz w:val="28"/>
          <w:szCs w:val="28"/>
        </w:rPr>
        <w:t>Р.</w:t>
      </w:r>
    </w:p>
    <w:p w14:paraId="4121D150" w14:textId="4B084F33" w:rsidR="00A13A97" w:rsidRPr="005C48C5" w:rsidRDefault="00A13A97" w:rsidP="001A5BDC">
      <w:pPr>
        <w:jc w:val="right"/>
        <w:rPr>
          <w:rFonts w:ascii="Times New Roman" w:hAnsi="Times New Roman" w:cs="Times New Roman"/>
          <w:b/>
          <w:bCs/>
          <w:sz w:val="28"/>
          <w:szCs w:val="28"/>
        </w:rPr>
      </w:pPr>
      <w:r w:rsidRPr="005C48C5">
        <w:rPr>
          <w:rFonts w:ascii="Times New Roman" w:hAnsi="Times New Roman" w:cs="Times New Roman"/>
          <w:b/>
          <w:bCs/>
          <w:sz w:val="28"/>
          <w:szCs w:val="28"/>
        </w:rPr>
        <w:t>Левина Т.</w:t>
      </w:r>
      <w:r w:rsidR="00D27E08" w:rsidRPr="005C48C5">
        <w:rPr>
          <w:rFonts w:ascii="Times New Roman" w:hAnsi="Times New Roman" w:cs="Times New Roman"/>
          <w:b/>
          <w:bCs/>
          <w:sz w:val="28"/>
          <w:szCs w:val="28"/>
        </w:rPr>
        <w:t xml:space="preserve"> </w:t>
      </w:r>
      <w:r w:rsidRPr="005C48C5">
        <w:rPr>
          <w:rFonts w:ascii="Times New Roman" w:hAnsi="Times New Roman" w:cs="Times New Roman"/>
          <w:b/>
          <w:bCs/>
          <w:sz w:val="28"/>
          <w:szCs w:val="28"/>
        </w:rPr>
        <w:t>В.</w:t>
      </w:r>
    </w:p>
    <w:p w14:paraId="1CCB96AE" w14:textId="77777777" w:rsidR="00A366A3" w:rsidRPr="005C48C5" w:rsidRDefault="00A366A3" w:rsidP="001A5BDC">
      <w:pPr>
        <w:spacing w:before="60" w:after="60" w:line="240" w:lineRule="auto"/>
        <w:rPr>
          <w:rFonts w:ascii="Times New Roman" w:eastAsia="Times New Roman" w:hAnsi="Times New Roman" w:cs="Times New Roman"/>
          <w:b/>
          <w:bCs/>
          <w:sz w:val="28"/>
          <w:szCs w:val="28"/>
          <w:lang w:eastAsia="ru-RU"/>
        </w:rPr>
      </w:pPr>
    </w:p>
    <w:p w14:paraId="51820FD4" w14:textId="2895FB04" w:rsidR="001A5BDC" w:rsidRPr="005C48C5" w:rsidRDefault="001A5BDC" w:rsidP="001A5BDC">
      <w:pPr>
        <w:spacing w:before="60" w:after="60" w:line="240" w:lineRule="auto"/>
        <w:rPr>
          <w:rFonts w:ascii="Times New Roman" w:eastAsia="Times New Roman" w:hAnsi="Times New Roman" w:cs="Times New Roman"/>
          <w:b/>
          <w:bCs/>
          <w:sz w:val="28"/>
          <w:szCs w:val="28"/>
          <w:lang w:eastAsia="ru-RU"/>
        </w:rPr>
      </w:pPr>
      <w:r w:rsidRPr="005C48C5">
        <w:rPr>
          <w:rFonts w:ascii="Times New Roman" w:eastAsia="Times New Roman" w:hAnsi="Times New Roman" w:cs="Times New Roman"/>
          <w:b/>
          <w:bCs/>
          <w:sz w:val="28"/>
          <w:szCs w:val="28"/>
          <w:lang w:eastAsia="ru-RU"/>
        </w:rPr>
        <w:t>Ключевые слова.</w:t>
      </w:r>
    </w:p>
    <w:p w14:paraId="05A610A9" w14:textId="77777777" w:rsidR="001A5BDC" w:rsidRPr="005C48C5" w:rsidRDefault="001A5BDC" w:rsidP="001A5BDC">
      <w:pPr>
        <w:spacing w:before="60" w:after="60" w:line="240" w:lineRule="auto"/>
        <w:rPr>
          <w:rFonts w:ascii="Times New Roman" w:eastAsia="Times New Roman" w:hAnsi="Times New Roman" w:cs="Times New Roman"/>
          <w:b/>
          <w:bCs/>
          <w:sz w:val="24"/>
          <w:szCs w:val="24"/>
          <w:lang w:eastAsia="ru-RU"/>
        </w:rPr>
      </w:pPr>
    </w:p>
    <w:p w14:paraId="4ED9D24D" w14:textId="267257C7" w:rsidR="001A5BDC" w:rsidRPr="005C48C5" w:rsidRDefault="001A5BDC" w:rsidP="001A5BDC">
      <w:pPr>
        <w:spacing w:before="60" w:after="60" w:line="240" w:lineRule="auto"/>
        <w:rPr>
          <w:rFonts w:ascii="Times New Roman" w:eastAsia="Times New Roman" w:hAnsi="Times New Roman" w:cs="Times New Roman"/>
          <w:sz w:val="24"/>
          <w:szCs w:val="24"/>
          <w:lang w:eastAsia="ru-RU"/>
        </w:rPr>
      </w:pPr>
      <w:r w:rsidRPr="005C48C5">
        <w:rPr>
          <w:rFonts w:ascii="Times New Roman" w:eastAsia="Times New Roman" w:hAnsi="Times New Roman" w:cs="Times New Roman"/>
          <w:sz w:val="24"/>
          <w:szCs w:val="24"/>
          <w:lang w:eastAsia="ru-RU"/>
        </w:rPr>
        <w:t>Цифровая экономика (</w:t>
      </w:r>
      <w:r w:rsidRPr="005C48C5">
        <w:rPr>
          <w:rFonts w:ascii="Times New Roman" w:eastAsia="Calibri" w:hAnsi="Times New Roman" w:cs="Times New Roman"/>
          <w:sz w:val="24"/>
          <w:szCs w:val="24"/>
          <w:lang w:val="en-US"/>
        </w:rPr>
        <w:t>Digital</w:t>
      </w:r>
      <w:r w:rsidRPr="005C48C5">
        <w:rPr>
          <w:rFonts w:ascii="Times New Roman" w:eastAsia="Calibri" w:hAnsi="Times New Roman" w:cs="Times New Roman"/>
          <w:sz w:val="24"/>
          <w:szCs w:val="24"/>
        </w:rPr>
        <w:t xml:space="preserve"> </w:t>
      </w:r>
      <w:r w:rsidRPr="005C48C5">
        <w:rPr>
          <w:rFonts w:ascii="Times New Roman" w:eastAsia="Calibri" w:hAnsi="Times New Roman" w:cs="Times New Roman"/>
          <w:sz w:val="24"/>
          <w:szCs w:val="24"/>
          <w:lang w:val="en-US"/>
        </w:rPr>
        <w:t>economy</w:t>
      </w:r>
      <w:r w:rsidRPr="005C48C5">
        <w:rPr>
          <w:rFonts w:ascii="Times New Roman" w:eastAsia="Times New Roman" w:hAnsi="Times New Roman" w:cs="Times New Roman"/>
          <w:sz w:val="24"/>
          <w:szCs w:val="24"/>
          <w:lang w:eastAsia="ru-RU"/>
        </w:rPr>
        <w:t>), Цифровая платформа (</w:t>
      </w:r>
      <w:bookmarkStart w:id="0" w:name="_Hlk24033782"/>
      <w:r w:rsidRPr="005C48C5">
        <w:rPr>
          <w:rFonts w:ascii="Times New Roman" w:eastAsia="Times New Roman" w:hAnsi="Times New Roman" w:cs="Times New Roman"/>
          <w:sz w:val="24"/>
          <w:szCs w:val="24"/>
          <w:lang w:val="en-US" w:eastAsia="ru-RU"/>
        </w:rPr>
        <w:t>digital</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platform</w:t>
      </w:r>
      <w:bookmarkEnd w:id="0"/>
      <w:r w:rsidRPr="005C48C5">
        <w:rPr>
          <w:rFonts w:ascii="Times New Roman" w:eastAsia="Times New Roman" w:hAnsi="Times New Roman" w:cs="Times New Roman"/>
          <w:sz w:val="24"/>
          <w:szCs w:val="24"/>
          <w:lang w:eastAsia="ru-RU"/>
        </w:rPr>
        <w:t xml:space="preserve">), цифровая трансформация </w:t>
      </w:r>
      <w:r w:rsidRPr="005C48C5">
        <w:rPr>
          <w:rFonts w:ascii="Times New Roman" w:eastAsia="Calibri" w:hAnsi="Times New Roman" w:cs="Times New Roman"/>
          <w:sz w:val="24"/>
          <w:szCs w:val="24"/>
        </w:rPr>
        <w:t>(</w:t>
      </w:r>
      <w:r w:rsidRPr="005C48C5">
        <w:rPr>
          <w:rFonts w:ascii="Times New Roman" w:eastAsia="Calibri" w:hAnsi="Times New Roman" w:cs="Times New Roman"/>
          <w:sz w:val="24"/>
          <w:szCs w:val="24"/>
          <w:lang w:val="en-US"/>
        </w:rPr>
        <w:t>Digitalization</w:t>
      </w:r>
      <w:r w:rsidRPr="005C48C5">
        <w:rPr>
          <w:rFonts w:ascii="Times New Roman" w:eastAsia="Calibri" w:hAnsi="Times New Roman" w:cs="Times New Roman"/>
          <w:sz w:val="24"/>
          <w:szCs w:val="24"/>
        </w:rPr>
        <w:t>)</w:t>
      </w:r>
      <w:r w:rsidRPr="005C48C5">
        <w:rPr>
          <w:rFonts w:ascii="Times New Roman" w:eastAsia="Times New Roman" w:hAnsi="Times New Roman" w:cs="Times New Roman"/>
          <w:sz w:val="24"/>
          <w:szCs w:val="24"/>
          <w:lang w:eastAsia="ru-RU"/>
        </w:rPr>
        <w:t xml:space="preserve">, цифровая логистика </w:t>
      </w:r>
      <w:r w:rsidRPr="005C48C5">
        <w:rPr>
          <w:rFonts w:ascii="Times New Roman" w:eastAsia="Calibri" w:hAnsi="Times New Roman" w:cs="Times New Roman"/>
          <w:sz w:val="24"/>
          <w:szCs w:val="24"/>
        </w:rPr>
        <w:t>(</w:t>
      </w:r>
      <w:r w:rsidRPr="005C48C5">
        <w:rPr>
          <w:rFonts w:ascii="Times New Roman" w:eastAsia="Calibri" w:hAnsi="Times New Roman" w:cs="Times New Roman"/>
          <w:sz w:val="24"/>
          <w:szCs w:val="24"/>
          <w:lang w:val="en-US"/>
        </w:rPr>
        <w:t>Digital</w:t>
      </w:r>
      <w:r w:rsidRPr="005C48C5">
        <w:rPr>
          <w:rFonts w:ascii="Times New Roman" w:eastAsia="Calibri" w:hAnsi="Times New Roman" w:cs="Times New Roman"/>
          <w:sz w:val="24"/>
          <w:szCs w:val="24"/>
        </w:rPr>
        <w:t xml:space="preserve"> </w:t>
      </w:r>
      <w:r w:rsidRPr="005C48C5">
        <w:rPr>
          <w:rFonts w:ascii="Times New Roman" w:eastAsia="Calibri" w:hAnsi="Times New Roman" w:cs="Times New Roman"/>
          <w:sz w:val="24"/>
          <w:szCs w:val="24"/>
          <w:lang w:val="en-US"/>
        </w:rPr>
        <w:t>logistics</w:t>
      </w:r>
      <w:r w:rsidRPr="005C48C5">
        <w:rPr>
          <w:rFonts w:ascii="Times New Roman" w:eastAsia="Calibri" w:hAnsi="Times New Roman" w:cs="Times New Roman"/>
          <w:sz w:val="24"/>
          <w:szCs w:val="24"/>
        </w:rPr>
        <w:t>)</w:t>
      </w:r>
      <w:r w:rsidRPr="005C48C5">
        <w:rPr>
          <w:rFonts w:ascii="Times New Roman" w:eastAsia="Times New Roman" w:hAnsi="Times New Roman" w:cs="Times New Roman"/>
          <w:sz w:val="24"/>
          <w:szCs w:val="24"/>
          <w:lang w:eastAsia="ru-RU"/>
        </w:rPr>
        <w:t>, грузовой авиационный терминал (</w:t>
      </w:r>
      <w:r w:rsidRPr="005C48C5">
        <w:rPr>
          <w:rFonts w:ascii="Times New Roman" w:eastAsia="Times New Roman" w:hAnsi="Times New Roman" w:cs="Times New Roman"/>
          <w:sz w:val="24"/>
          <w:szCs w:val="24"/>
          <w:lang w:val="en-US" w:eastAsia="ru-RU"/>
        </w:rPr>
        <w:t>Air</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cargo</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terminal</w:t>
      </w:r>
      <w:r w:rsidRPr="005C48C5">
        <w:rPr>
          <w:rFonts w:ascii="Times New Roman" w:eastAsia="Times New Roman" w:hAnsi="Times New Roman" w:cs="Times New Roman"/>
          <w:sz w:val="24"/>
          <w:szCs w:val="24"/>
          <w:lang w:eastAsia="ru-RU"/>
        </w:rPr>
        <w:t xml:space="preserve">), цифровая платформа грузового терминала </w:t>
      </w:r>
      <w:bookmarkStart w:id="1" w:name="_Hlk41057941"/>
      <w:r w:rsidRPr="005C48C5">
        <w:rPr>
          <w:rFonts w:ascii="Times New Roman" w:eastAsia="Times New Roman" w:hAnsi="Times New Roman" w:cs="Times New Roman"/>
          <w:sz w:val="24"/>
          <w:szCs w:val="24"/>
          <w:lang w:eastAsia="ru-RU"/>
        </w:rPr>
        <w:t>(</w:t>
      </w:r>
      <w:r w:rsidRPr="005C48C5">
        <w:rPr>
          <w:rFonts w:ascii="Times New Roman" w:eastAsia="Times New Roman" w:hAnsi="Times New Roman" w:cs="Times New Roman"/>
          <w:sz w:val="24"/>
          <w:szCs w:val="24"/>
          <w:lang w:val="en-US" w:eastAsia="ru-RU"/>
        </w:rPr>
        <w:t>Cargo</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terminal</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digital</w:t>
      </w:r>
      <w:r w:rsidRPr="005C48C5">
        <w:rPr>
          <w:rFonts w:ascii="Times New Roman" w:eastAsia="Times New Roman" w:hAnsi="Times New Roman" w:cs="Times New Roman"/>
          <w:sz w:val="24"/>
          <w:szCs w:val="24"/>
          <w:lang w:eastAsia="ru-RU"/>
        </w:rPr>
        <w:t xml:space="preserve"> </w:t>
      </w:r>
      <w:r w:rsidRPr="005C48C5">
        <w:rPr>
          <w:rFonts w:ascii="Times New Roman" w:eastAsia="Times New Roman" w:hAnsi="Times New Roman" w:cs="Times New Roman"/>
          <w:sz w:val="24"/>
          <w:szCs w:val="24"/>
          <w:lang w:val="en-US" w:eastAsia="ru-RU"/>
        </w:rPr>
        <w:t>platform</w:t>
      </w:r>
      <w:r w:rsidRPr="005C48C5">
        <w:rPr>
          <w:rFonts w:ascii="Times New Roman" w:eastAsia="Times New Roman" w:hAnsi="Times New Roman" w:cs="Times New Roman"/>
          <w:sz w:val="24"/>
          <w:szCs w:val="24"/>
          <w:lang w:eastAsia="ru-RU"/>
        </w:rPr>
        <w:t>).</w:t>
      </w:r>
      <w:bookmarkEnd w:id="1"/>
    </w:p>
    <w:p w14:paraId="1565A293" w14:textId="77777777" w:rsidR="001A5BDC" w:rsidRPr="005C48C5" w:rsidRDefault="001A5BDC" w:rsidP="001A5BDC">
      <w:pPr>
        <w:spacing w:before="60" w:after="60" w:line="240" w:lineRule="auto"/>
        <w:ind w:firstLine="567"/>
        <w:jc w:val="both"/>
        <w:rPr>
          <w:rFonts w:ascii="Times New Roman" w:eastAsia="Times New Roman" w:hAnsi="Times New Roman" w:cs="Times New Roman"/>
          <w:b/>
          <w:bCs/>
          <w:sz w:val="24"/>
          <w:szCs w:val="24"/>
          <w:lang w:eastAsia="ru-RU"/>
        </w:rPr>
      </w:pPr>
    </w:p>
    <w:p w14:paraId="771AA9A1" w14:textId="589C588C" w:rsidR="001A5BDC" w:rsidRPr="005C48C5" w:rsidRDefault="001A5BDC" w:rsidP="001A5BDC">
      <w:pPr>
        <w:spacing w:before="60" w:after="60" w:line="240" w:lineRule="auto"/>
        <w:ind w:firstLine="567"/>
        <w:jc w:val="both"/>
        <w:rPr>
          <w:rFonts w:ascii="Times New Roman" w:eastAsia="Times New Roman" w:hAnsi="Times New Roman" w:cs="Times New Roman"/>
          <w:b/>
          <w:bCs/>
          <w:sz w:val="24"/>
          <w:szCs w:val="24"/>
          <w:lang w:eastAsia="ru-RU"/>
        </w:rPr>
      </w:pPr>
      <w:r w:rsidRPr="005C48C5">
        <w:rPr>
          <w:rFonts w:ascii="Times New Roman" w:eastAsia="Times New Roman" w:hAnsi="Times New Roman" w:cs="Times New Roman"/>
          <w:b/>
          <w:bCs/>
          <w:sz w:val="24"/>
          <w:szCs w:val="24"/>
          <w:lang w:eastAsia="ru-RU"/>
        </w:rPr>
        <w:t>АННОТАЦИЯ</w:t>
      </w:r>
    </w:p>
    <w:p w14:paraId="00FDDBE0" w14:textId="77777777" w:rsidR="00910877" w:rsidRPr="005C48C5" w:rsidRDefault="00910877" w:rsidP="001A5BDC">
      <w:pPr>
        <w:spacing w:before="60" w:after="60" w:line="240" w:lineRule="auto"/>
        <w:ind w:firstLine="567"/>
        <w:jc w:val="both"/>
        <w:rPr>
          <w:rFonts w:ascii="Times New Roman" w:eastAsia="Times New Roman" w:hAnsi="Times New Roman" w:cs="Times New Roman"/>
          <w:b/>
          <w:bCs/>
          <w:sz w:val="28"/>
          <w:szCs w:val="28"/>
          <w:lang w:eastAsia="ru-RU"/>
        </w:rPr>
      </w:pPr>
    </w:p>
    <w:p w14:paraId="35F04238" w14:textId="6919CE42" w:rsidR="00A27F07" w:rsidRPr="005C48C5" w:rsidRDefault="00910877" w:rsidP="00FF4380">
      <w:pPr>
        <w:jc w:val="both"/>
        <w:rPr>
          <w:rFonts w:ascii="Times New Roman" w:hAnsi="Times New Roman" w:cs="Times New Roman"/>
          <w:sz w:val="24"/>
          <w:szCs w:val="24"/>
        </w:rPr>
      </w:pPr>
      <w:r w:rsidRPr="005C48C5">
        <w:rPr>
          <w:rFonts w:ascii="Times New Roman" w:hAnsi="Times New Roman" w:cs="Times New Roman"/>
          <w:sz w:val="24"/>
          <w:szCs w:val="24"/>
        </w:rPr>
        <w:t>Статья посвящена вопросам подготовки к цифровой трансформации международного авиационного грузового терминала, проводимой с целью увеличения объема авиационных грузов и почты, обрабатываемых в аэропорту на терминальном комплексе. Процесс цифровой трансформации</w:t>
      </w:r>
      <w:r w:rsidR="004809D5" w:rsidRPr="005C48C5">
        <w:rPr>
          <w:rFonts w:ascii="Times New Roman" w:hAnsi="Times New Roman" w:cs="Times New Roman"/>
          <w:sz w:val="24"/>
          <w:szCs w:val="24"/>
        </w:rPr>
        <w:t xml:space="preserve"> </w:t>
      </w:r>
      <w:r w:rsidRPr="005C48C5">
        <w:rPr>
          <w:rFonts w:ascii="Times New Roman" w:hAnsi="Times New Roman" w:cs="Times New Roman"/>
          <w:sz w:val="24"/>
          <w:szCs w:val="24"/>
        </w:rPr>
        <w:t>-</w:t>
      </w:r>
      <w:r w:rsidR="004809D5" w:rsidRPr="005C48C5">
        <w:rPr>
          <w:rFonts w:ascii="Times New Roman" w:hAnsi="Times New Roman" w:cs="Times New Roman"/>
          <w:sz w:val="24"/>
          <w:szCs w:val="24"/>
        </w:rPr>
        <w:t xml:space="preserve"> </w:t>
      </w:r>
      <w:r w:rsidRPr="005C48C5">
        <w:rPr>
          <w:rFonts w:ascii="Times New Roman" w:hAnsi="Times New Roman" w:cs="Times New Roman"/>
          <w:sz w:val="24"/>
          <w:szCs w:val="24"/>
        </w:rPr>
        <w:t>это процесс реинжиниринга</w:t>
      </w:r>
      <w:r w:rsidR="004809D5" w:rsidRPr="005C48C5">
        <w:rPr>
          <w:rFonts w:ascii="Times New Roman" w:hAnsi="Times New Roman" w:cs="Times New Roman"/>
          <w:sz w:val="24"/>
          <w:szCs w:val="24"/>
        </w:rPr>
        <w:t>. Он</w:t>
      </w:r>
      <w:r w:rsidRPr="005C48C5">
        <w:rPr>
          <w:rFonts w:ascii="Times New Roman" w:hAnsi="Times New Roman" w:cs="Times New Roman"/>
          <w:sz w:val="24"/>
          <w:szCs w:val="24"/>
        </w:rPr>
        <w:t xml:space="preserve"> затрагива</w:t>
      </w:r>
      <w:r w:rsidR="004809D5" w:rsidRPr="005C48C5">
        <w:rPr>
          <w:rFonts w:ascii="Times New Roman" w:hAnsi="Times New Roman" w:cs="Times New Roman"/>
          <w:sz w:val="24"/>
          <w:szCs w:val="24"/>
        </w:rPr>
        <w:t>ет</w:t>
      </w:r>
      <w:r w:rsidRPr="005C48C5">
        <w:rPr>
          <w:rFonts w:ascii="Times New Roman" w:hAnsi="Times New Roman" w:cs="Times New Roman"/>
          <w:sz w:val="24"/>
          <w:szCs w:val="24"/>
        </w:rPr>
        <w:t xml:space="preserve"> все без исключения функциональные компоненты компании и, в первую очередь, управленческую</w:t>
      </w:r>
      <w:r w:rsidR="005B1EA4" w:rsidRPr="005C48C5">
        <w:rPr>
          <w:rFonts w:ascii="Times New Roman" w:hAnsi="Times New Roman" w:cs="Times New Roman"/>
          <w:sz w:val="24"/>
          <w:szCs w:val="24"/>
        </w:rPr>
        <w:t>.</w:t>
      </w:r>
      <w:r w:rsidRPr="005C48C5">
        <w:rPr>
          <w:rFonts w:ascii="Times New Roman" w:hAnsi="Times New Roman" w:cs="Times New Roman"/>
          <w:sz w:val="24"/>
          <w:szCs w:val="24"/>
        </w:rPr>
        <w:t xml:space="preserve"> Важно определить заранее, какие угрозы для компании несет в себе новое управление, какие конкурентные преимущества </w:t>
      </w:r>
      <w:r w:rsidR="005B1EA4" w:rsidRPr="005C48C5">
        <w:rPr>
          <w:rFonts w:ascii="Times New Roman" w:hAnsi="Times New Roman" w:cs="Times New Roman"/>
          <w:sz w:val="24"/>
          <w:szCs w:val="24"/>
        </w:rPr>
        <w:t>терминал</w:t>
      </w:r>
      <w:r w:rsidRPr="005C48C5">
        <w:rPr>
          <w:rFonts w:ascii="Times New Roman" w:hAnsi="Times New Roman" w:cs="Times New Roman"/>
          <w:sz w:val="24"/>
          <w:szCs w:val="24"/>
        </w:rPr>
        <w:t xml:space="preserve"> может потенциально получить в результате цифровой трансформации, что может служить основой для проведения успешного реинжиниринга</w:t>
      </w:r>
      <w:r w:rsidR="005B1EA4" w:rsidRPr="005C48C5">
        <w:rPr>
          <w:rFonts w:ascii="Times New Roman" w:hAnsi="Times New Roman" w:cs="Times New Roman"/>
          <w:sz w:val="24"/>
          <w:szCs w:val="24"/>
        </w:rPr>
        <w:t xml:space="preserve">, </w:t>
      </w:r>
      <w:r w:rsidRPr="005C48C5">
        <w:rPr>
          <w:rFonts w:ascii="Times New Roman" w:hAnsi="Times New Roman" w:cs="Times New Roman"/>
          <w:sz w:val="24"/>
          <w:szCs w:val="24"/>
        </w:rPr>
        <w:t xml:space="preserve"> на какие управленческие, технологические и технические </w:t>
      </w:r>
      <w:r w:rsidR="005B1EA4" w:rsidRPr="005C48C5">
        <w:rPr>
          <w:rFonts w:ascii="Times New Roman" w:hAnsi="Times New Roman" w:cs="Times New Roman"/>
          <w:sz w:val="24"/>
          <w:szCs w:val="24"/>
        </w:rPr>
        <w:t>вопросы</w:t>
      </w:r>
      <w:r w:rsidRPr="005C48C5">
        <w:rPr>
          <w:rFonts w:ascii="Times New Roman" w:hAnsi="Times New Roman" w:cs="Times New Roman"/>
          <w:sz w:val="24"/>
          <w:szCs w:val="24"/>
        </w:rPr>
        <w:t xml:space="preserve"> надо обратить особое внимание. В статье рассматриваются </w:t>
      </w:r>
      <w:r w:rsidR="00EB4CCC" w:rsidRPr="005C48C5">
        <w:rPr>
          <w:rFonts w:ascii="Times New Roman" w:hAnsi="Times New Roman" w:cs="Times New Roman"/>
          <w:sz w:val="24"/>
          <w:szCs w:val="24"/>
        </w:rPr>
        <w:t xml:space="preserve">технологические и организационные аспекты работы грузового аэропорта, которые могут служить потенциальной основой успешной трансформации. Авторы подробно останавливаются на новых ключевых бизнес-процессах цифрового управления обслуживанием на терминале компаний агентской и экспедиторской среды. Рассматриваются варианты построения этих процессов на основе интеграции сервисов цифровой платформы грузового терминала, принципы реализации </w:t>
      </w:r>
      <w:proofErr w:type="spellStart"/>
      <w:r w:rsidR="00EB4CCC" w:rsidRPr="005C48C5">
        <w:rPr>
          <w:rFonts w:ascii="Times New Roman" w:hAnsi="Times New Roman" w:cs="Times New Roman"/>
          <w:sz w:val="24"/>
          <w:szCs w:val="24"/>
        </w:rPr>
        <w:t>омниканального</w:t>
      </w:r>
      <w:proofErr w:type="spellEnd"/>
      <w:r w:rsidR="00EB4CCC" w:rsidRPr="005C48C5">
        <w:rPr>
          <w:rFonts w:ascii="Times New Roman" w:hAnsi="Times New Roman" w:cs="Times New Roman"/>
          <w:sz w:val="24"/>
          <w:szCs w:val="24"/>
        </w:rPr>
        <w:t xml:space="preserve"> </w:t>
      </w:r>
      <w:r w:rsidR="005B1EA4" w:rsidRPr="005C48C5">
        <w:rPr>
          <w:rFonts w:ascii="Times New Roman" w:hAnsi="Times New Roman" w:cs="Times New Roman"/>
          <w:sz w:val="24"/>
          <w:szCs w:val="24"/>
        </w:rPr>
        <w:t xml:space="preserve">цифрового </w:t>
      </w:r>
      <w:r w:rsidR="00EB4CCC" w:rsidRPr="005C48C5">
        <w:rPr>
          <w:rFonts w:ascii="Times New Roman" w:hAnsi="Times New Roman" w:cs="Times New Roman"/>
          <w:sz w:val="24"/>
          <w:szCs w:val="24"/>
        </w:rPr>
        <w:t xml:space="preserve">управления </w:t>
      </w:r>
      <w:r w:rsidR="005B1EA4" w:rsidRPr="005C48C5">
        <w:rPr>
          <w:rFonts w:ascii="Times New Roman" w:hAnsi="Times New Roman" w:cs="Times New Roman"/>
          <w:sz w:val="24"/>
          <w:szCs w:val="24"/>
        </w:rPr>
        <w:t>процессами организации авиационных грузовых перевозок в международном аэропорту.</w:t>
      </w:r>
    </w:p>
    <w:p w14:paraId="1E0AAD12" w14:textId="1A9E3F04" w:rsidR="00A366A3" w:rsidRPr="005C48C5" w:rsidRDefault="00A366A3" w:rsidP="00FF4380">
      <w:pPr>
        <w:jc w:val="both"/>
        <w:rPr>
          <w:rFonts w:ascii="Times New Roman" w:hAnsi="Times New Roman" w:cs="Times New Roman"/>
          <w:sz w:val="24"/>
          <w:szCs w:val="24"/>
        </w:rPr>
      </w:pPr>
    </w:p>
    <w:p w14:paraId="57F7FF89" w14:textId="77777777" w:rsidR="004809D5" w:rsidRPr="005C48C5" w:rsidRDefault="004809D5" w:rsidP="004809D5">
      <w:pPr>
        <w:spacing w:before="60" w:after="60" w:line="240" w:lineRule="auto"/>
        <w:ind w:firstLine="567"/>
        <w:jc w:val="both"/>
        <w:rPr>
          <w:rFonts w:ascii="Times New Roman" w:eastAsia="Times New Roman" w:hAnsi="Times New Roman" w:cs="Times New Roman"/>
          <w:b/>
          <w:bCs/>
          <w:sz w:val="24"/>
          <w:szCs w:val="20"/>
          <w:lang w:val="en-US" w:eastAsia="ru-RU"/>
        </w:rPr>
      </w:pPr>
      <w:r w:rsidRPr="005C48C5">
        <w:rPr>
          <w:rFonts w:ascii="Times New Roman" w:eastAsia="Times New Roman" w:hAnsi="Times New Roman" w:cs="Times New Roman"/>
          <w:b/>
          <w:bCs/>
          <w:sz w:val="24"/>
          <w:szCs w:val="20"/>
          <w:lang w:val="en-US" w:eastAsia="ru-RU"/>
        </w:rPr>
        <w:t>ABSTRACT</w:t>
      </w:r>
    </w:p>
    <w:p w14:paraId="60131BE9" w14:textId="77777777" w:rsidR="004809D5" w:rsidRPr="005C48C5" w:rsidRDefault="004809D5" w:rsidP="004809D5">
      <w:pPr>
        <w:spacing w:before="60" w:after="60" w:line="240" w:lineRule="auto"/>
        <w:ind w:firstLine="567"/>
        <w:jc w:val="both"/>
        <w:rPr>
          <w:rFonts w:ascii="Times New Roman" w:eastAsia="Times New Roman" w:hAnsi="Times New Roman" w:cs="Times New Roman"/>
          <w:b/>
          <w:bCs/>
          <w:sz w:val="24"/>
          <w:szCs w:val="20"/>
          <w:lang w:val="en-US" w:eastAsia="ru-RU"/>
        </w:rPr>
      </w:pPr>
    </w:p>
    <w:p w14:paraId="4DDDD47E" w14:textId="2C7724BE" w:rsidR="001A5BDC" w:rsidRPr="005C48C5" w:rsidRDefault="00A366A3" w:rsidP="00FF4380">
      <w:pPr>
        <w:jc w:val="both"/>
        <w:rPr>
          <w:rFonts w:ascii="Times New Roman" w:hAnsi="Times New Roman" w:cs="Times New Roman"/>
          <w:sz w:val="24"/>
          <w:szCs w:val="24"/>
          <w:lang w:val="en-US"/>
        </w:rPr>
      </w:pPr>
      <w:r w:rsidRPr="005C48C5">
        <w:rPr>
          <w:rFonts w:ascii="Times New Roman" w:hAnsi="Times New Roman" w:cs="Times New Roman"/>
          <w:sz w:val="24"/>
          <w:szCs w:val="24"/>
          <w:lang w:val="en-US"/>
        </w:rPr>
        <w:t xml:space="preserve">The article is devoted to the preparation for the digital transformation of the international air cargo terminal, carried out in order to increase the volume of air cargo and mail processed at the airport at the terminal complex. The process of digital transformation is a process of reengineering. It affects all the functional components of the company, without exception, and, first of all, management. It is important to determine in advance what threats the new management brings to the company, what competitive advantages the terminal can potentially gain as a result of digital transformation, what can serve as the basis for successful reengineering, and what management, technological, and technical issues need to be paid special attention to. The article discusses the </w:t>
      </w:r>
      <w:r w:rsidRPr="005C48C5">
        <w:rPr>
          <w:rFonts w:ascii="Times New Roman" w:hAnsi="Times New Roman" w:cs="Times New Roman"/>
          <w:sz w:val="24"/>
          <w:szCs w:val="24"/>
          <w:lang w:val="en-US"/>
        </w:rPr>
        <w:lastRenderedPageBreak/>
        <w:t>technological and organizational aspects of the cargo airport, which can serve as a potential basis for successful transformation. The authors discuss in detail the new key business processes of digital service management at the terminal of companies in the Agency and forwarding environment. We consider options for building these processes based on the integration of services of the digital platform of the cargo terminal, the principles of implementing Omni-channel digital management of the processes of organizing air cargo transportation at an international airport.</w:t>
      </w:r>
    </w:p>
    <w:p w14:paraId="3F5C245F" w14:textId="77777777" w:rsidR="001A5BDC" w:rsidRPr="005C48C5" w:rsidRDefault="001A5BDC" w:rsidP="00FF4380">
      <w:pPr>
        <w:jc w:val="both"/>
        <w:rPr>
          <w:rFonts w:ascii="Times New Roman" w:hAnsi="Times New Roman" w:cs="Times New Roman"/>
          <w:sz w:val="28"/>
          <w:szCs w:val="28"/>
          <w:lang w:val="en-US"/>
        </w:rPr>
      </w:pPr>
    </w:p>
    <w:p w14:paraId="0F99E90E" w14:textId="77777777" w:rsidR="00A27F07" w:rsidRPr="005C48C5" w:rsidRDefault="00A27F07" w:rsidP="00FF4380">
      <w:pPr>
        <w:jc w:val="both"/>
        <w:rPr>
          <w:rFonts w:ascii="Times New Roman" w:hAnsi="Times New Roman" w:cs="Times New Roman"/>
          <w:sz w:val="28"/>
          <w:szCs w:val="28"/>
          <w:lang w:val="en-US"/>
        </w:rPr>
      </w:pPr>
    </w:p>
    <w:p w14:paraId="32F574C9" w14:textId="5568AC37" w:rsidR="00FF4380" w:rsidRPr="005C48C5" w:rsidRDefault="00FF4380" w:rsidP="00FF4380">
      <w:pPr>
        <w:jc w:val="both"/>
        <w:rPr>
          <w:rFonts w:ascii="Times New Roman" w:hAnsi="Times New Roman" w:cs="Times New Roman"/>
          <w:sz w:val="28"/>
          <w:szCs w:val="28"/>
        </w:rPr>
      </w:pPr>
      <w:r w:rsidRPr="005C48C5">
        <w:rPr>
          <w:rFonts w:ascii="Times New Roman" w:hAnsi="Times New Roman" w:cs="Times New Roman"/>
          <w:sz w:val="28"/>
          <w:szCs w:val="28"/>
        </w:rPr>
        <w:t>Цифровая трансформация бизнес процессов компании должна быть направлена на получение определенных конкурентных преимуществ от реализации новых принципов цифрового управления. Цифровая трансформация</w:t>
      </w:r>
      <w:r w:rsidR="001A5BDC"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 это не просто автоматизация существующ</w:t>
      </w:r>
      <w:r w:rsidR="001A5BDC" w:rsidRPr="005C48C5">
        <w:rPr>
          <w:rFonts w:ascii="Times New Roman" w:hAnsi="Times New Roman" w:cs="Times New Roman"/>
          <w:sz w:val="28"/>
          <w:szCs w:val="28"/>
        </w:rPr>
        <w:t>его производства</w:t>
      </w:r>
      <w:r w:rsidRPr="005C48C5">
        <w:rPr>
          <w:rFonts w:ascii="Times New Roman" w:hAnsi="Times New Roman" w:cs="Times New Roman"/>
          <w:sz w:val="28"/>
          <w:szCs w:val="28"/>
        </w:rPr>
        <w:t>, это создание принципиально новых процессов в которых инструментом управления являются данные в цифровой форме. По сути, процесс цифровой трансформации</w:t>
      </w:r>
      <w:r w:rsidR="00943C60" w:rsidRPr="005C48C5">
        <w:rPr>
          <w:rFonts w:ascii="Times New Roman" w:hAnsi="Times New Roman" w:cs="Times New Roman"/>
          <w:sz w:val="28"/>
          <w:szCs w:val="28"/>
        </w:rPr>
        <w:t xml:space="preserve"> </w:t>
      </w:r>
      <w:r w:rsidRPr="005C48C5">
        <w:rPr>
          <w:rFonts w:ascii="Times New Roman" w:hAnsi="Times New Roman" w:cs="Times New Roman"/>
          <w:sz w:val="28"/>
          <w:szCs w:val="28"/>
        </w:rPr>
        <w:t>- это процесс реинжиниринга, затрагивающий все без исключения функциональные компоненты компании и, в первую очередь, управленческую компоненту</w:t>
      </w:r>
      <w:r w:rsidR="00F864D7" w:rsidRPr="005C48C5">
        <w:rPr>
          <w:rFonts w:ascii="Times New Roman" w:hAnsi="Times New Roman" w:cs="Times New Roman"/>
          <w:sz w:val="28"/>
          <w:szCs w:val="28"/>
        </w:rPr>
        <w:t xml:space="preserve"> [Зубаков</w:t>
      </w:r>
      <w:r w:rsidR="00E84327" w:rsidRPr="005C48C5">
        <w:rPr>
          <w:rFonts w:ascii="Times New Roman" w:hAnsi="Times New Roman" w:cs="Times New Roman"/>
          <w:sz w:val="28"/>
          <w:szCs w:val="28"/>
        </w:rPr>
        <w:t xml:space="preserve"> и</w:t>
      </w:r>
      <w:r w:rsidR="00F864D7" w:rsidRPr="005C48C5">
        <w:rPr>
          <w:rFonts w:ascii="Times New Roman" w:hAnsi="Times New Roman" w:cs="Times New Roman"/>
          <w:sz w:val="28"/>
          <w:szCs w:val="28"/>
        </w:rPr>
        <w:t xml:space="preserve"> Проценко</w:t>
      </w:r>
      <w:r w:rsidR="00B50F87" w:rsidRPr="005C48C5">
        <w:rPr>
          <w:rFonts w:ascii="Times New Roman" w:hAnsi="Times New Roman" w:cs="Times New Roman"/>
          <w:sz w:val="28"/>
          <w:szCs w:val="28"/>
        </w:rPr>
        <w:t>,</w:t>
      </w:r>
      <w:r w:rsidR="00F864D7" w:rsidRPr="005C48C5">
        <w:rPr>
          <w:rFonts w:ascii="Times New Roman" w:hAnsi="Times New Roman" w:cs="Times New Roman"/>
          <w:sz w:val="28"/>
          <w:szCs w:val="28"/>
        </w:rPr>
        <w:t xml:space="preserve"> 2019] </w:t>
      </w:r>
      <w:r w:rsidR="0033506C" w:rsidRPr="005C48C5">
        <w:rPr>
          <w:rFonts w:ascii="Times New Roman" w:hAnsi="Times New Roman" w:cs="Times New Roman"/>
          <w:sz w:val="28"/>
          <w:szCs w:val="28"/>
        </w:rPr>
        <w:t xml:space="preserve"> </w:t>
      </w:r>
      <w:r w:rsidR="00283198"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 </w:t>
      </w:r>
      <w:r w:rsidR="008D50A3" w:rsidRPr="005C48C5">
        <w:rPr>
          <w:rFonts w:ascii="Times New Roman" w:hAnsi="Times New Roman" w:cs="Times New Roman"/>
          <w:sz w:val="28"/>
          <w:szCs w:val="28"/>
        </w:rPr>
        <w:t xml:space="preserve">В дальнейшем, под термином реинжиниринг мы будем понимать именно реинжиниринг управления, его перепроектирование и переосмысление.  </w:t>
      </w:r>
      <w:r w:rsidRPr="005C48C5">
        <w:rPr>
          <w:rFonts w:ascii="Times New Roman" w:hAnsi="Times New Roman" w:cs="Times New Roman"/>
          <w:sz w:val="28"/>
          <w:szCs w:val="28"/>
        </w:rPr>
        <w:t xml:space="preserve">Изменение механизмов управления – это всегда очень болезненно и очень дорого. Именно по этой причине </w:t>
      </w:r>
      <w:bookmarkStart w:id="2" w:name="_Hlk55813301"/>
      <w:r w:rsidRPr="005C48C5">
        <w:rPr>
          <w:rFonts w:ascii="Times New Roman" w:hAnsi="Times New Roman" w:cs="Times New Roman"/>
          <w:sz w:val="28"/>
          <w:szCs w:val="28"/>
        </w:rPr>
        <w:t xml:space="preserve">важно определить заранее, какие </w:t>
      </w:r>
      <w:r w:rsidR="00307A4C" w:rsidRPr="005C48C5">
        <w:rPr>
          <w:rFonts w:ascii="Times New Roman" w:hAnsi="Times New Roman" w:cs="Times New Roman"/>
          <w:sz w:val="28"/>
          <w:szCs w:val="28"/>
        </w:rPr>
        <w:t>угрозы для компании несет новая парадигма экономики, какие конкурентные преимущества компания может потенциально получить в результате цифровой трансформации, что может служить основой для проведения успешного реинжиниринга, на какие управленческие, технологические и технические аспекты надо обратить особое внимание.</w:t>
      </w:r>
      <w:bookmarkEnd w:id="2"/>
    </w:p>
    <w:p w14:paraId="0D8E0410" w14:textId="77777777" w:rsidR="001D2106" w:rsidRPr="005C48C5" w:rsidRDefault="00307A4C" w:rsidP="00FF4380">
      <w:pPr>
        <w:jc w:val="both"/>
        <w:rPr>
          <w:rFonts w:ascii="Times New Roman" w:hAnsi="Times New Roman" w:cs="Times New Roman"/>
          <w:sz w:val="28"/>
          <w:szCs w:val="28"/>
        </w:rPr>
      </w:pPr>
      <w:r w:rsidRPr="005C48C5">
        <w:rPr>
          <w:rFonts w:ascii="Times New Roman" w:hAnsi="Times New Roman" w:cs="Times New Roman"/>
          <w:sz w:val="28"/>
          <w:szCs w:val="28"/>
        </w:rPr>
        <w:t>Это особенно важно, когда об</w:t>
      </w:r>
      <w:r w:rsidR="001D2106" w:rsidRPr="005C48C5">
        <w:rPr>
          <w:rFonts w:ascii="Times New Roman" w:hAnsi="Times New Roman" w:cs="Times New Roman"/>
          <w:sz w:val="28"/>
          <w:szCs w:val="28"/>
        </w:rPr>
        <w:t>ластью</w:t>
      </w:r>
      <w:r w:rsidRPr="005C48C5">
        <w:rPr>
          <w:rFonts w:ascii="Times New Roman" w:hAnsi="Times New Roman" w:cs="Times New Roman"/>
          <w:sz w:val="28"/>
          <w:szCs w:val="28"/>
        </w:rPr>
        <w:t xml:space="preserve"> цифровой трансформации является столь высокотехнологичная</w:t>
      </w:r>
      <w:r w:rsidR="001D2106" w:rsidRPr="005C48C5">
        <w:rPr>
          <w:rFonts w:ascii="Times New Roman" w:hAnsi="Times New Roman" w:cs="Times New Roman"/>
          <w:sz w:val="28"/>
          <w:szCs w:val="28"/>
        </w:rPr>
        <w:t xml:space="preserve"> и высокоорганизованная отрасль, как авиационные грузовые перевозки, а объектом цифровой трансформации – ее ключевой логистический субъект – грузовой терминал международного аэропорта. </w:t>
      </w:r>
    </w:p>
    <w:p w14:paraId="1C3E8067" w14:textId="2BA3A2F5" w:rsidR="00307A4C" w:rsidRPr="005C48C5" w:rsidRDefault="001D2106" w:rsidP="00FF4380">
      <w:pPr>
        <w:jc w:val="both"/>
        <w:rPr>
          <w:rFonts w:ascii="Times New Roman" w:hAnsi="Times New Roman" w:cs="Times New Roman"/>
          <w:sz w:val="28"/>
          <w:szCs w:val="28"/>
        </w:rPr>
      </w:pPr>
      <w:r w:rsidRPr="005C48C5">
        <w:rPr>
          <w:rFonts w:ascii="Times New Roman" w:hAnsi="Times New Roman" w:cs="Times New Roman"/>
          <w:sz w:val="28"/>
          <w:szCs w:val="28"/>
        </w:rPr>
        <w:t>Как правило, грузовой терминал реализует ряд функций по обработке авиационных грузопотоков, состав которых может существенно отличаться, в зависимости от национального законодательства, вида и типа авиационных перевозок, места и роли в административной и функциональной структуре аэропорта [Зубаков</w:t>
      </w:r>
      <w:r w:rsidR="00E84327" w:rsidRPr="005C48C5">
        <w:rPr>
          <w:rFonts w:ascii="Times New Roman" w:hAnsi="Times New Roman" w:cs="Times New Roman"/>
          <w:sz w:val="28"/>
          <w:szCs w:val="28"/>
        </w:rPr>
        <w:t xml:space="preserve"> и</w:t>
      </w:r>
      <w:r w:rsidR="007B5401" w:rsidRPr="005C48C5">
        <w:rPr>
          <w:rFonts w:ascii="Times New Roman" w:hAnsi="Times New Roman" w:cs="Times New Roman"/>
          <w:sz w:val="28"/>
          <w:szCs w:val="28"/>
        </w:rPr>
        <w:t xml:space="preserve"> </w:t>
      </w:r>
      <w:r w:rsidR="00283198" w:rsidRPr="005C48C5">
        <w:rPr>
          <w:rFonts w:ascii="Times New Roman" w:hAnsi="Times New Roman" w:cs="Times New Roman"/>
          <w:sz w:val="28"/>
          <w:szCs w:val="28"/>
        </w:rPr>
        <w:t>Лев</w:t>
      </w:r>
      <w:r w:rsidR="00B50F87" w:rsidRPr="005C48C5">
        <w:rPr>
          <w:rFonts w:ascii="Times New Roman" w:hAnsi="Times New Roman" w:cs="Times New Roman"/>
          <w:sz w:val="28"/>
          <w:szCs w:val="28"/>
        </w:rPr>
        <w:t>,</w:t>
      </w:r>
      <w:r w:rsidRPr="005C48C5">
        <w:rPr>
          <w:rFonts w:ascii="Times New Roman" w:hAnsi="Times New Roman" w:cs="Times New Roman"/>
          <w:sz w:val="28"/>
          <w:szCs w:val="28"/>
        </w:rPr>
        <w:t xml:space="preserve"> 2020]. Обслуживание международных цепей поставок предполагает наличие в составе терминала зоны таможенного контроля, помещения для временного хранения грузов (таможенного товара), присутствия органов пограничного, санитарного и фитосанитарного контроля. </w:t>
      </w:r>
      <w:r w:rsidR="00642A85" w:rsidRPr="005C48C5">
        <w:rPr>
          <w:rFonts w:ascii="Times New Roman" w:hAnsi="Times New Roman" w:cs="Times New Roman"/>
          <w:sz w:val="28"/>
          <w:szCs w:val="28"/>
        </w:rPr>
        <w:t>Г</w:t>
      </w:r>
      <w:r w:rsidRPr="005C48C5">
        <w:rPr>
          <w:rFonts w:ascii="Times New Roman" w:hAnsi="Times New Roman" w:cs="Times New Roman"/>
          <w:sz w:val="28"/>
          <w:szCs w:val="28"/>
        </w:rPr>
        <w:t xml:space="preserve">рузовой терминал выполняет регламентированные международной ассоциацией воздушного транспорта функции агента по наземной обработке </w:t>
      </w:r>
      <w:r w:rsidRPr="005C48C5">
        <w:rPr>
          <w:rFonts w:ascii="Times New Roman" w:hAnsi="Times New Roman" w:cs="Times New Roman"/>
          <w:sz w:val="28"/>
          <w:szCs w:val="28"/>
        </w:rPr>
        <w:lastRenderedPageBreak/>
        <w:t xml:space="preserve">груза. Они подтверждаются договором с обслуживаемой авиакомпанией и включают в себя приемку груза от грузового агента, выдачу груза получателю, необходимое временное хранение, комплектацию или </w:t>
      </w:r>
      <w:proofErr w:type="spellStart"/>
      <w:r w:rsidRPr="005C48C5">
        <w:rPr>
          <w:rFonts w:ascii="Times New Roman" w:hAnsi="Times New Roman" w:cs="Times New Roman"/>
          <w:sz w:val="28"/>
          <w:szCs w:val="28"/>
        </w:rPr>
        <w:t>раскомплектацию</w:t>
      </w:r>
      <w:proofErr w:type="spellEnd"/>
      <w:r w:rsidRPr="005C48C5">
        <w:rPr>
          <w:rFonts w:ascii="Times New Roman" w:hAnsi="Times New Roman" w:cs="Times New Roman"/>
          <w:sz w:val="28"/>
          <w:szCs w:val="28"/>
        </w:rPr>
        <w:t xml:space="preserve"> </w:t>
      </w:r>
      <w:r w:rsidR="00BC6F06" w:rsidRPr="005C48C5">
        <w:rPr>
          <w:rFonts w:ascii="Times New Roman" w:hAnsi="Times New Roman" w:cs="Times New Roman"/>
          <w:sz w:val="28"/>
          <w:szCs w:val="28"/>
        </w:rPr>
        <w:t>рейса</w:t>
      </w:r>
      <w:r w:rsidRPr="005C48C5">
        <w:rPr>
          <w:rFonts w:ascii="Times New Roman" w:hAnsi="Times New Roman" w:cs="Times New Roman"/>
          <w:sz w:val="28"/>
          <w:szCs w:val="28"/>
        </w:rPr>
        <w:t xml:space="preserve">, сопровождение процедур прохождения государственного контроля. Обслуживание процессов транспортировки к/от воздушного судна, погрузки и разгрузки воздушного судна выполняет </w:t>
      </w:r>
      <w:proofErr w:type="spellStart"/>
      <w:r w:rsidRPr="005C48C5">
        <w:rPr>
          <w:rFonts w:ascii="Times New Roman" w:hAnsi="Times New Roman" w:cs="Times New Roman"/>
          <w:sz w:val="28"/>
          <w:szCs w:val="28"/>
        </w:rPr>
        <w:t>хэндлинговая</w:t>
      </w:r>
      <w:proofErr w:type="spellEnd"/>
      <w:r w:rsidR="00E57BD1"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 компания,   которой может являться грузовой терминал или иная  специализированная компания, работающая в структуре аэропорта. </w:t>
      </w:r>
      <w:r w:rsidR="004D47A7" w:rsidRPr="005C48C5">
        <w:rPr>
          <w:rFonts w:ascii="Times New Roman" w:hAnsi="Times New Roman" w:cs="Times New Roman"/>
          <w:sz w:val="28"/>
          <w:szCs w:val="28"/>
        </w:rPr>
        <w:t xml:space="preserve">Очевидно, что при таком разнообразии выполняемых функций и их организационных механизмов, предварительному </w:t>
      </w:r>
      <w:r w:rsidR="008D50A3" w:rsidRPr="005C48C5">
        <w:rPr>
          <w:rFonts w:ascii="Times New Roman" w:hAnsi="Times New Roman" w:cs="Times New Roman"/>
          <w:sz w:val="28"/>
          <w:szCs w:val="28"/>
        </w:rPr>
        <w:t xml:space="preserve">анализу </w:t>
      </w:r>
      <w:r w:rsidR="004D47A7" w:rsidRPr="005C48C5">
        <w:rPr>
          <w:rFonts w:ascii="Times New Roman" w:hAnsi="Times New Roman" w:cs="Times New Roman"/>
          <w:sz w:val="28"/>
          <w:szCs w:val="28"/>
        </w:rPr>
        <w:t>подлежит не только сама структура авиационного грузового терминала, но и сама структура грузового сегмента аэропорта, в которой терминал является ключевым но не единственным звеном.</w:t>
      </w:r>
      <w:r w:rsidR="00765E0B" w:rsidRPr="005C48C5">
        <w:rPr>
          <w:rFonts w:ascii="Times New Roman" w:hAnsi="Times New Roman" w:cs="Times New Roman"/>
          <w:sz w:val="28"/>
          <w:szCs w:val="28"/>
        </w:rPr>
        <w:t xml:space="preserve"> В таком контексте, мы можем говорить об аэропортовой грузовой инфраструктуре в целом, как о грузовом аэропорте.</w:t>
      </w:r>
    </w:p>
    <w:p w14:paraId="2789C726" w14:textId="01A23A5D" w:rsidR="00A77EC2" w:rsidRPr="005C48C5" w:rsidRDefault="00FF4380" w:rsidP="008A71CB">
      <w:pPr>
        <w:jc w:val="both"/>
        <w:rPr>
          <w:rFonts w:ascii="Times New Roman" w:hAnsi="Times New Roman" w:cs="Times New Roman"/>
          <w:sz w:val="28"/>
          <w:szCs w:val="28"/>
        </w:rPr>
      </w:pPr>
      <w:r w:rsidRPr="005C48C5">
        <w:rPr>
          <w:rFonts w:ascii="Times New Roman" w:hAnsi="Times New Roman" w:cs="Times New Roman"/>
          <w:sz w:val="28"/>
          <w:szCs w:val="28"/>
        </w:rPr>
        <w:t>Важно не только определиться с задачами</w:t>
      </w:r>
      <w:r w:rsidR="00E57BD1" w:rsidRPr="005C48C5">
        <w:rPr>
          <w:rFonts w:ascii="Times New Roman" w:hAnsi="Times New Roman" w:cs="Times New Roman"/>
          <w:sz w:val="28"/>
          <w:szCs w:val="28"/>
        </w:rPr>
        <w:t xml:space="preserve"> цифрового реинжиниринга, но и сохранить неизменной его цель.  Часто, формулировка задач проводимой работы может подменять собою саму ее цель. Например</w:t>
      </w:r>
      <w:r w:rsidR="00765E0B" w:rsidRPr="005C48C5">
        <w:rPr>
          <w:rFonts w:ascii="Times New Roman" w:hAnsi="Times New Roman" w:cs="Times New Roman"/>
          <w:sz w:val="28"/>
          <w:szCs w:val="28"/>
        </w:rPr>
        <w:t>,</w:t>
      </w:r>
      <w:r w:rsidR="00E57BD1" w:rsidRPr="005C48C5">
        <w:rPr>
          <w:rFonts w:ascii="Times New Roman" w:hAnsi="Times New Roman" w:cs="Times New Roman"/>
          <w:sz w:val="28"/>
          <w:szCs w:val="28"/>
        </w:rPr>
        <w:t xml:space="preserve"> задачи повышения эффективности работы грузового терминала или  улучшения качества обслуживания его клиентов не должны противоречить основной цели цифровой трансформации – увеличения объема авиационных грузов и почты, обрабатываемых на терминальном комплексе. Эта цель достигается за счет решения данных задач, но не наоборот.</w:t>
      </w:r>
      <w:r w:rsidR="00A77EC2" w:rsidRPr="005C48C5">
        <w:rPr>
          <w:rFonts w:ascii="Times New Roman" w:hAnsi="Times New Roman" w:cs="Times New Roman"/>
          <w:sz w:val="28"/>
          <w:szCs w:val="28"/>
        </w:rPr>
        <w:t xml:space="preserve"> Такое понимание цифровой трансформации позволяет уже в результате первичного аудита грузовой инфраструктуры аэропорта сформулировать первичный перечень новых бизнес процессов</w:t>
      </w:r>
      <w:r w:rsidR="008D50A3" w:rsidRPr="005C48C5">
        <w:rPr>
          <w:rFonts w:ascii="Times New Roman" w:hAnsi="Times New Roman" w:cs="Times New Roman"/>
          <w:sz w:val="28"/>
          <w:szCs w:val="28"/>
        </w:rPr>
        <w:t xml:space="preserve"> (бизнес-сервисов)</w:t>
      </w:r>
      <w:r w:rsidR="00A77EC2" w:rsidRPr="005C48C5">
        <w:rPr>
          <w:rFonts w:ascii="Times New Roman" w:hAnsi="Times New Roman" w:cs="Times New Roman"/>
          <w:sz w:val="28"/>
          <w:szCs w:val="28"/>
        </w:rPr>
        <w:t>, реализуемых в рамках решения задач реинжиниринга</w:t>
      </w:r>
      <w:r w:rsidR="00765E0B" w:rsidRPr="005C48C5">
        <w:rPr>
          <w:rFonts w:ascii="Times New Roman" w:hAnsi="Times New Roman" w:cs="Times New Roman"/>
          <w:sz w:val="28"/>
          <w:szCs w:val="28"/>
        </w:rPr>
        <w:t>,</w:t>
      </w:r>
      <w:r w:rsidR="00A77EC2" w:rsidRPr="005C48C5">
        <w:rPr>
          <w:rFonts w:ascii="Times New Roman" w:hAnsi="Times New Roman" w:cs="Times New Roman"/>
          <w:sz w:val="28"/>
          <w:szCs w:val="28"/>
        </w:rPr>
        <w:t xml:space="preserve"> и организовать наборы персонализированных цифровых сервисов, с помощью которых эти процессы </w:t>
      </w:r>
      <w:r w:rsidR="00765E0B" w:rsidRPr="005C48C5">
        <w:rPr>
          <w:rFonts w:ascii="Times New Roman" w:hAnsi="Times New Roman" w:cs="Times New Roman"/>
          <w:sz w:val="28"/>
          <w:szCs w:val="28"/>
        </w:rPr>
        <w:t>формир</w:t>
      </w:r>
      <w:r w:rsidR="00A77EC2" w:rsidRPr="005C48C5">
        <w:rPr>
          <w:rFonts w:ascii="Times New Roman" w:hAnsi="Times New Roman" w:cs="Times New Roman"/>
          <w:sz w:val="28"/>
          <w:szCs w:val="28"/>
        </w:rPr>
        <w:t xml:space="preserve">уются.  Остановимся более подробно на </w:t>
      </w:r>
      <w:r w:rsidR="00765E0B" w:rsidRPr="005C48C5">
        <w:rPr>
          <w:rFonts w:ascii="Times New Roman" w:hAnsi="Times New Roman" w:cs="Times New Roman"/>
          <w:sz w:val="28"/>
          <w:szCs w:val="28"/>
        </w:rPr>
        <w:t xml:space="preserve">примере </w:t>
      </w:r>
      <w:r w:rsidR="00A77EC2" w:rsidRPr="005C48C5">
        <w:rPr>
          <w:rFonts w:ascii="Times New Roman" w:hAnsi="Times New Roman" w:cs="Times New Roman"/>
          <w:sz w:val="28"/>
          <w:szCs w:val="28"/>
        </w:rPr>
        <w:t>практическо</w:t>
      </w:r>
      <w:r w:rsidR="00765E0B" w:rsidRPr="005C48C5">
        <w:rPr>
          <w:rFonts w:ascii="Times New Roman" w:hAnsi="Times New Roman" w:cs="Times New Roman"/>
          <w:sz w:val="28"/>
          <w:szCs w:val="28"/>
        </w:rPr>
        <w:t>го применения</w:t>
      </w:r>
      <w:r w:rsidR="00A77EC2" w:rsidRPr="005C48C5">
        <w:rPr>
          <w:rFonts w:ascii="Times New Roman" w:hAnsi="Times New Roman" w:cs="Times New Roman"/>
          <w:sz w:val="28"/>
          <w:szCs w:val="28"/>
        </w:rPr>
        <w:t xml:space="preserve"> приведенного алгоритма </w:t>
      </w:r>
      <w:r w:rsidR="00765E0B" w:rsidRPr="005C48C5">
        <w:rPr>
          <w:rFonts w:ascii="Times New Roman" w:hAnsi="Times New Roman" w:cs="Times New Roman"/>
          <w:sz w:val="28"/>
          <w:szCs w:val="28"/>
        </w:rPr>
        <w:t xml:space="preserve"> в работах по цифровой трансформации </w:t>
      </w:r>
      <w:r w:rsidR="00A77EC2" w:rsidRPr="005C48C5">
        <w:rPr>
          <w:rFonts w:ascii="Times New Roman" w:hAnsi="Times New Roman" w:cs="Times New Roman"/>
          <w:sz w:val="28"/>
          <w:szCs w:val="28"/>
        </w:rPr>
        <w:t xml:space="preserve"> одного из аэропортов РФ.  </w:t>
      </w:r>
    </w:p>
    <w:p w14:paraId="116AF4BA" w14:textId="3D04E3DC" w:rsidR="007A51CE" w:rsidRPr="005C48C5" w:rsidRDefault="007A51CE" w:rsidP="008A71CB">
      <w:pPr>
        <w:jc w:val="both"/>
        <w:rPr>
          <w:rFonts w:ascii="Times New Roman" w:hAnsi="Times New Roman" w:cs="Times New Roman"/>
          <w:sz w:val="28"/>
          <w:szCs w:val="28"/>
        </w:rPr>
      </w:pPr>
      <w:r w:rsidRPr="005C48C5">
        <w:rPr>
          <w:rFonts w:ascii="Times New Roman" w:hAnsi="Times New Roman" w:cs="Times New Roman"/>
          <w:sz w:val="28"/>
          <w:szCs w:val="28"/>
        </w:rPr>
        <w:t xml:space="preserve">В ходе </w:t>
      </w:r>
      <w:r w:rsidR="00765E0B" w:rsidRPr="005C48C5">
        <w:rPr>
          <w:rFonts w:ascii="Times New Roman" w:hAnsi="Times New Roman" w:cs="Times New Roman"/>
          <w:sz w:val="28"/>
          <w:szCs w:val="28"/>
        </w:rPr>
        <w:t xml:space="preserve">предварительного </w:t>
      </w:r>
      <w:r w:rsidRPr="005C48C5">
        <w:rPr>
          <w:rFonts w:ascii="Times New Roman" w:hAnsi="Times New Roman" w:cs="Times New Roman"/>
          <w:sz w:val="28"/>
          <w:szCs w:val="28"/>
        </w:rPr>
        <w:t xml:space="preserve">обследования </w:t>
      </w:r>
      <w:r w:rsidR="008A71CB" w:rsidRPr="005C48C5">
        <w:rPr>
          <w:rFonts w:ascii="Times New Roman" w:hAnsi="Times New Roman" w:cs="Times New Roman"/>
          <w:sz w:val="28"/>
          <w:szCs w:val="28"/>
        </w:rPr>
        <w:t xml:space="preserve">грузовой инфраструктуры аэропорта </w:t>
      </w:r>
      <w:r w:rsidR="00817931" w:rsidRPr="005C48C5">
        <w:rPr>
          <w:rFonts w:ascii="Times New Roman" w:hAnsi="Times New Roman" w:cs="Times New Roman"/>
          <w:sz w:val="28"/>
          <w:szCs w:val="28"/>
        </w:rPr>
        <w:t xml:space="preserve"> </w:t>
      </w:r>
      <w:r w:rsidR="008A71CB" w:rsidRPr="005C48C5">
        <w:rPr>
          <w:rFonts w:ascii="Times New Roman" w:hAnsi="Times New Roman" w:cs="Times New Roman"/>
          <w:sz w:val="28"/>
          <w:szCs w:val="28"/>
        </w:rPr>
        <w:t>был высказан ряд предложений,  направлен</w:t>
      </w:r>
      <w:r w:rsidR="00765E0B" w:rsidRPr="005C48C5">
        <w:rPr>
          <w:rFonts w:ascii="Times New Roman" w:hAnsi="Times New Roman" w:cs="Times New Roman"/>
          <w:sz w:val="28"/>
          <w:szCs w:val="28"/>
        </w:rPr>
        <w:t>н</w:t>
      </w:r>
      <w:r w:rsidR="008A71CB" w:rsidRPr="005C48C5">
        <w:rPr>
          <w:rFonts w:ascii="Times New Roman" w:hAnsi="Times New Roman" w:cs="Times New Roman"/>
          <w:sz w:val="28"/>
          <w:szCs w:val="28"/>
        </w:rPr>
        <w:t>ы</w:t>
      </w:r>
      <w:r w:rsidR="00765E0B" w:rsidRPr="005C48C5">
        <w:rPr>
          <w:rFonts w:ascii="Times New Roman" w:hAnsi="Times New Roman" w:cs="Times New Roman"/>
          <w:sz w:val="28"/>
          <w:szCs w:val="28"/>
        </w:rPr>
        <w:t>х</w:t>
      </w:r>
      <w:r w:rsidR="008A71CB" w:rsidRPr="005C48C5">
        <w:rPr>
          <w:rFonts w:ascii="Times New Roman" w:hAnsi="Times New Roman" w:cs="Times New Roman"/>
          <w:sz w:val="28"/>
          <w:szCs w:val="28"/>
        </w:rPr>
        <w:t xml:space="preserve"> на повышение качества и эффективности работы специалистов и персонала </w:t>
      </w:r>
      <w:r w:rsidR="00A77EC2" w:rsidRPr="005C48C5">
        <w:rPr>
          <w:rFonts w:ascii="Times New Roman" w:hAnsi="Times New Roman" w:cs="Times New Roman"/>
          <w:sz w:val="28"/>
          <w:szCs w:val="28"/>
        </w:rPr>
        <w:t>аэропортового комплекса</w:t>
      </w:r>
      <w:r w:rsidR="008A71CB" w:rsidRPr="005C48C5">
        <w:rPr>
          <w:rFonts w:ascii="Times New Roman" w:hAnsi="Times New Roman" w:cs="Times New Roman"/>
          <w:sz w:val="28"/>
          <w:szCs w:val="28"/>
        </w:rPr>
        <w:t xml:space="preserve">. Эти предложения касались </w:t>
      </w:r>
      <w:r w:rsidR="005708AC" w:rsidRPr="005C48C5">
        <w:rPr>
          <w:rFonts w:ascii="Times New Roman" w:hAnsi="Times New Roman" w:cs="Times New Roman"/>
          <w:sz w:val="28"/>
          <w:szCs w:val="28"/>
        </w:rPr>
        <w:t>повышения уровня автоматизации технологических процессов грузового терминала, улучшени</w:t>
      </w:r>
      <w:r w:rsidR="00765E0B" w:rsidRPr="005C48C5">
        <w:rPr>
          <w:rFonts w:ascii="Times New Roman" w:hAnsi="Times New Roman" w:cs="Times New Roman"/>
          <w:sz w:val="28"/>
          <w:szCs w:val="28"/>
        </w:rPr>
        <w:t>я</w:t>
      </w:r>
      <w:r w:rsidR="005708AC" w:rsidRPr="005C48C5">
        <w:rPr>
          <w:rFonts w:ascii="Times New Roman" w:hAnsi="Times New Roman" w:cs="Times New Roman"/>
          <w:sz w:val="28"/>
          <w:szCs w:val="28"/>
        </w:rPr>
        <w:t xml:space="preserve"> качества организационного взаимодействия производственных звеньев, ресурсного обеспечения процессов обработки груза</w:t>
      </w:r>
      <w:r w:rsidR="00D37E03" w:rsidRPr="005C48C5">
        <w:rPr>
          <w:rFonts w:ascii="Times New Roman" w:hAnsi="Times New Roman" w:cs="Times New Roman"/>
          <w:sz w:val="28"/>
          <w:szCs w:val="28"/>
        </w:rPr>
        <w:t xml:space="preserve"> и почты</w:t>
      </w:r>
      <w:r w:rsidR="005708AC" w:rsidRPr="005C48C5">
        <w:rPr>
          <w:rFonts w:ascii="Times New Roman" w:hAnsi="Times New Roman" w:cs="Times New Roman"/>
          <w:sz w:val="28"/>
          <w:szCs w:val="28"/>
        </w:rPr>
        <w:t xml:space="preserve"> и иных внутренних операций.</w:t>
      </w:r>
      <w:r w:rsidR="00817931" w:rsidRPr="005C48C5">
        <w:rPr>
          <w:rFonts w:ascii="Times New Roman" w:hAnsi="Times New Roman" w:cs="Times New Roman"/>
          <w:sz w:val="28"/>
          <w:szCs w:val="28"/>
        </w:rPr>
        <w:t xml:space="preserve"> Не умаляя важности решения задач создания принципиально нового качества логистических услуг грузового аэропорта, реализации инновационных бизнес-процессов, повышающих его конкурентоспособность и формирующих передовой имидж аэропорта в конкурентной среде цифровой экономики, следует </w:t>
      </w:r>
      <w:r w:rsidR="00E37DB0" w:rsidRPr="005C48C5">
        <w:rPr>
          <w:rFonts w:ascii="Times New Roman" w:hAnsi="Times New Roman" w:cs="Times New Roman"/>
          <w:sz w:val="28"/>
          <w:szCs w:val="28"/>
        </w:rPr>
        <w:t xml:space="preserve">помнить, что основной целью проведения мероприятий по цифровой трансформации грузового модуля аэропорта была </w:t>
      </w:r>
      <w:bookmarkStart w:id="3" w:name="_Hlk51063261"/>
      <w:r w:rsidR="00E37DB0" w:rsidRPr="005C48C5">
        <w:rPr>
          <w:rFonts w:ascii="Times New Roman" w:hAnsi="Times New Roman" w:cs="Times New Roman"/>
          <w:sz w:val="28"/>
          <w:szCs w:val="28"/>
        </w:rPr>
        <w:t>цель привлечения на терминал объемов авиационного груза и почты</w:t>
      </w:r>
      <w:bookmarkEnd w:id="3"/>
      <w:r w:rsidR="00B50F87" w:rsidRPr="005C48C5">
        <w:rPr>
          <w:rFonts w:ascii="Times New Roman" w:hAnsi="Times New Roman" w:cs="Times New Roman"/>
          <w:sz w:val="28"/>
          <w:szCs w:val="28"/>
        </w:rPr>
        <w:t xml:space="preserve"> (</w:t>
      </w:r>
      <w:r w:rsidR="00B50F87" w:rsidRPr="005C48C5">
        <w:rPr>
          <w:rFonts w:ascii="Times New Roman" w:hAnsi="Times New Roman" w:cs="Times New Roman"/>
          <w:sz w:val="28"/>
          <w:szCs w:val="28"/>
        </w:rPr>
        <w:fldChar w:fldCharType="begin"/>
      </w:r>
      <w:r w:rsidR="00B50F87" w:rsidRPr="005C48C5">
        <w:rPr>
          <w:rFonts w:ascii="Times New Roman" w:hAnsi="Times New Roman" w:cs="Times New Roman"/>
          <w:sz w:val="28"/>
          <w:szCs w:val="28"/>
        </w:rPr>
        <w:instrText xml:space="preserve"> REF _Ref55429097 \h </w:instrText>
      </w:r>
      <w:r w:rsidR="005C48C5">
        <w:rPr>
          <w:rFonts w:ascii="Times New Roman" w:hAnsi="Times New Roman" w:cs="Times New Roman"/>
          <w:sz w:val="28"/>
          <w:szCs w:val="28"/>
        </w:rPr>
        <w:instrText xml:space="preserve"> \* MERGEFORMAT </w:instrText>
      </w:r>
      <w:r w:rsidR="00B50F87" w:rsidRPr="005C48C5">
        <w:rPr>
          <w:rFonts w:ascii="Times New Roman" w:hAnsi="Times New Roman" w:cs="Times New Roman"/>
          <w:sz w:val="28"/>
          <w:szCs w:val="28"/>
        </w:rPr>
      </w:r>
      <w:r w:rsidR="00B50F87"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1</w:t>
      </w:r>
      <w:r w:rsidR="00B50F87" w:rsidRPr="005C48C5">
        <w:rPr>
          <w:rFonts w:ascii="Times New Roman" w:hAnsi="Times New Roman" w:cs="Times New Roman"/>
          <w:sz w:val="28"/>
          <w:szCs w:val="28"/>
        </w:rPr>
        <w:fldChar w:fldCharType="end"/>
      </w:r>
      <w:r w:rsidR="00B50F87" w:rsidRPr="005C48C5">
        <w:rPr>
          <w:rFonts w:ascii="Times New Roman" w:hAnsi="Times New Roman" w:cs="Times New Roman"/>
          <w:sz w:val="28"/>
          <w:szCs w:val="28"/>
        </w:rPr>
        <w:t>)</w:t>
      </w:r>
      <w:r w:rsidR="00696464" w:rsidRPr="005C48C5">
        <w:rPr>
          <w:rFonts w:ascii="Times New Roman" w:hAnsi="Times New Roman" w:cs="Times New Roman"/>
          <w:sz w:val="28"/>
          <w:szCs w:val="28"/>
        </w:rPr>
        <w:t>.</w:t>
      </w:r>
      <w:r w:rsidR="005443F3" w:rsidRPr="005C48C5">
        <w:rPr>
          <w:rFonts w:ascii="Times New Roman" w:hAnsi="Times New Roman" w:cs="Times New Roman"/>
          <w:sz w:val="28"/>
          <w:szCs w:val="28"/>
        </w:rPr>
        <w:t xml:space="preserve"> </w:t>
      </w:r>
    </w:p>
    <w:p w14:paraId="6FF33EA7" w14:textId="77777777" w:rsidR="00B50F87" w:rsidRPr="005C48C5" w:rsidRDefault="00B50F87" w:rsidP="00B50F87">
      <w:pPr>
        <w:keepNext/>
        <w:jc w:val="both"/>
        <w:rPr>
          <w:rFonts w:ascii="Times New Roman" w:hAnsi="Times New Roman" w:cs="Times New Roman"/>
        </w:rPr>
      </w:pPr>
      <w:r w:rsidRPr="005C48C5">
        <w:rPr>
          <w:rFonts w:ascii="Times New Roman" w:hAnsi="Times New Roman" w:cs="Times New Roman"/>
        </w:rPr>
        <w:object w:dxaOrig="9630" w:dyaOrig="6076" w14:anchorId="2E578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295.2pt" o:ole="">
            <v:imagedata r:id="rId6" o:title=""/>
          </v:shape>
          <o:OLEObject Type="Embed" ProgID="Visio.Drawing.15" ShapeID="_x0000_i1025" DrawAspect="Content" ObjectID="_1667718390" r:id="rId7"/>
        </w:object>
      </w:r>
    </w:p>
    <w:p w14:paraId="61B78A3F" w14:textId="1757A8B3" w:rsidR="00B50F87" w:rsidRPr="005C48C5" w:rsidRDefault="00B50F87" w:rsidP="00B50F87">
      <w:pPr>
        <w:pStyle w:val="a9"/>
        <w:jc w:val="both"/>
        <w:rPr>
          <w:rFonts w:ascii="Times New Roman" w:hAnsi="Times New Roman" w:cs="Times New Roman"/>
          <w:sz w:val="28"/>
          <w:szCs w:val="28"/>
        </w:rPr>
      </w:pPr>
      <w:bookmarkStart w:id="4" w:name="_Ref55429097"/>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00682783" w:rsidRPr="005C48C5">
        <w:rPr>
          <w:rFonts w:ascii="Times New Roman" w:hAnsi="Times New Roman" w:cs="Times New Roman"/>
          <w:noProof/>
        </w:rPr>
        <w:t>1</w:t>
      </w:r>
      <w:r w:rsidRPr="005C48C5">
        <w:rPr>
          <w:rFonts w:ascii="Times New Roman" w:hAnsi="Times New Roman" w:cs="Times New Roman"/>
          <w:noProof/>
        </w:rPr>
        <w:fldChar w:fldCharType="end"/>
      </w:r>
      <w:bookmarkEnd w:id="4"/>
      <w:r w:rsidRPr="005C48C5">
        <w:rPr>
          <w:rFonts w:ascii="Times New Roman" w:hAnsi="Times New Roman" w:cs="Times New Roman"/>
        </w:rPr>
        <w:t xml:space="preserve"> Цели реинжиниринга бизнес-процессов грузового терминала</w:t>
      </w:r>
    </w:p>
    <w:p w14:paraId="1960B6F5" w14:textId="1CEB971F" w:rsidR="00B50F87" w:rsidRPr="005C48C5" w:rsidRDefault="00B50F87" w:rsidP="008A71CB">
      <w:pPr>
        <w:jc w:val="both"/>
        <w:rPr>
          <w:rFonts w:ascii="Times New Roman" w:hAnsi="Times New Roman" w:cs="Times New Roman"/>
          <w:sz w:val="28"/>
          <w:szCs w:val="28"/>
        </w:rPr>
      </w:pPr>
      <w:r w:rsidRPr="005C48C5">
        <w:rPr>
          <w:rFonts w:ascii="Times New Roman" w:hAnsi="Times New Roman" w:cs="Times New Roman"/>
          <w:sz w:val="28"/>
          <w:szCs w:val="28"/>
        </w:rPr>
        <w:t>Реализация поставленной цели диктовала необходимость решения вышеприведенных задач. Это означает, что в результате первичного аудита  было необходимо  выявить такие возможности существующей технологической инфраструктуры грузового сегмента аэропорта, которые создавали бы для организаторов процессов авиационных грузовых перевозок через аэропортовые ресурсы принципиально новые возможности, по сравнению не только с аэропортами  РФ в целом, но и являлись бы конкурентными с современными мировыми тенденциями развития авиатранспортной логистики.  По этой причине, в ходе  обследования возникала необходимость проведения работ по анализу конкурентоспособности потенциальных возможностей аэропортовой грузовой инфраструктуры  в отраслевой среде и их корреляции с общемировыми тенденциями развития авиационных грузовых перевозок. Все существующие элементы технологического обеспечения грузового аэропорта  необходимо анализировать  с этой точки зрения.</w:t>
      </w:r>
    </w:p>
    <w:p w14:paraId="4F3B4189" w14:textId="7FA63C9E" w:rsidR="00696464" w:rsidRPr="005C48C5" w:rsidRDefault="005443F3" w:rsidP="008A71CB">
      <w:pPr>
        <w:jc w:val="both"/>
        <w:rPr>
          <w:rFonts w:ascii="Times New Roman" w:hAnsi="Times New Roman" w:cs="Times New Roman"/>
          <w:sz w:val="28"/>
          <w:szCs w:val="28"/>
        </w:rPr>
      </w:pPr>
      <w:r w:rsidRPr="005C48C5">
        <w:rPr>
          <w:rFonts w:ascii="Times New Roman" w:hAnsi="Times New Roman" w:cs="Times New Roman"/>
          <w:sz w:val="28"/>
          <w:szCs w:val="28"/>
        </w:rPr>
        <w:t xml:space="preserve">В результате аудита </w:t>
      </w:r>
      <w:r w:rsidR="002F3E59" w:rsidRPr="005C48C5">
        <w:rPr>
          <w:rFonts w:ascii="Times New Roman" w:hAnsi="Times New Roman" w:cs="Times New Roman"/>
          <w:sz w:val="28"/>
          <w:szCs w:val="28"/>
        </w:rPr>
        <w:t>на подготовительном этапе</w:t>
      </w:r>
      <w:r w:rsidR="005B0591" w:rsidRPr="005C48C5">
        <w:rPr>
          <w:rFonts w:ascii="Times New Roman" w:hAnsi="Times New Roman" w:cs="Times New Roman"/>
          <w:sz w:val="28"/>
          <w:szCs w:val="28"/>
        </w:rPr>
        <w:t xml:space="preserve"> цифрового реинжиниринга</w:t>
      </w:r>
      <w:r w:rsidR="002F3E59" w:rsidRPr="005C48C5">
        <w:rPr>
          <w:rFonts w:ascii="Times New Roman" w:hAnsi="Times New Roman" w:cs="Times New Roman"/>
          <w:sz w:val="28"/>
          <w:szCs w:val="28"/>
        </w:rPr>
        <w:t xml:space="preserve"> может быть </w:t>
      </w:r>
      <w:r w:rsidRPr="005C48C5">
        <w:rPr>
          <w:rFonts w:ascii="Times New Roman" w:hAnsi="Times New Roman" w:cs="Times New Roman"/>
          <w:sz w:val="28"/>
          <w:szCs w:val="28"/>
        </w:rPr>
        <w:t xml:space="preserve">сформулирован ряд  </w:t>
      </w:r>
      <w:r w:rsidR="00696464" w:rsidRPr="005C48C5">
        <w:rPr>
          <w:rFonts w:ascii="Times New Roman" w:hAnsi="Times New Roman" w:cs="Times New Roman"/>
          <w:sz w:val="28"/>
          <w:szCs w:val="28"/>
        </w:rPr>
        <w:t xml:space="preserve">организационных, технологических и технических аспектов работы </w:t>
      </w:r>
      <w:r w:rsidRPr="005C48C5">
        <w:rPr>
          <w:rFonts w:ascii="Times New Roman" w:hAnsi="Times New Roman" w:cs="Times New Roman"/>
          <w:sz w:val="28"/>
          <w:szCs w:val="28"/>
        </w:rPr>
        <w:t xml:space="preserve">аэропортового </w:t>
      </w:r>
      <w:r w:rsidR="00696464" w:rsidRPr="005C48C5">
        <w:rPr>
          <w:rFonts w:ascii="Times New Roman" w:hAnsi="Times New Roman" w:cs="Times New Roman"/>
          <w:sz w:val="28"/>
          <w:szCs w:val="28"/>
        </w:rPr>
        <w:t>грузово</w:t>
      </w:r>
      <w:r w:rsidRPr="005C48C5">
        <w:rPr>
          <w:rFonts w:ascii="Times New Roman" w:hAnsi="Times New Roman" w:cs="Times New Roman"/>
          <w:sz w:val="28"/>
          <w:szCs w:val="28"/>
        </w:rPr>
        <w:t>го сегмента</w:t>
      </w:r>
      <w:r w:rsidR="005152EB" w:rsidRPr="005C48C5">
        <w:rPr>
          <w:rFonts w:ascii="Times New Roman" w:hAnsi="Times New Roman" w:cs="Times New Roman"/>
          <w:sz w:val="28"/>
          <w:szCs w:val="28"/>
        </w:rPr>
        <w:t>,</w:t>
      </w:r>
      <w:r w:rsidRPr="005C48C5">
        <w:rPr>
          <w:rFonts w:ascii="Times New Roman" w:hAnsi="Times New Roman" w:cs="Times New Roman"/>
          <w:sz w:val="28"/>
          <w:szCs w:val="28"/>
        </w:rPr>
        <w:t xml:space="preserve"> которые </w:t>
      </w:r>
      <w:r w:rsidR="001E6E43" w:rsidRPr="005C48C5">
        <w:rPr>
          <w:rFonts w:ascii="Times New Roman" w:hAnsi="Times New Roman" w:cs="Times New Roman"/>
          <w:sz w:val="28"/>
          <w:szCs w:val="28"/>
        </w:rPr>
        <w:t xml:space="preserve">являются его возможными конкурентными преимуществами и </w:t>
      </w:r>
      <w:r w:rsidR="002F3E59" w:rsidRPr="005C48C5">
        <w:rPr>
          <w:rFonts w:ascii="Times New Roman" w:hAnsi="Times New Roman" w:cs="Times New Roman"/>
          <w:sz w:val="28"/>
          <w:szCs w:val="28"/>
        </w:rPr>
        <w:t>могут</w:t>
      </w:r>
      <w:r w:rsidRPr="005C48C5">
        <w:rPr>
          <w:rFonts w:ascii="Times New Roman" w:hAnsi="Times New Roman" w:cs="Times New Roman"/>
          <w:sz w:val="28"/>
          <w:szCs w:val="28"/>
        </w:rPr>
        <w:t xml:space="preserve"> служить</w:t>
      </w:r>
      <w:r w:rsidR="00696464" w:rsidRPr="005C48C5">
        <w:rPr>
          <w:rFonts w:ascii="Times New Roman" w:hAnsi="Times New Roman" w:cs="Times New Roman"/>
          <w:sz w:val="28"/>
          <w:szCs w:val="28"/>
        </w:rPr>
        <w:t xml:space="preserve"> потенциальны</w:t>
      </w:r>
      <w:r w:rsidRPr="005C48C5">
        <w:rPr>
          <w:rFonts w:ascii="Times New Roman" w:hAnsi="Times New Roman" w:cs="Times New Roman"/>
          <w:sz w:val="28"/>
          <w:szCs w:val="28"/>
        </w:rPr>
        <w:t>м</w:t>
      </w:r>
      <w:r w:rsidR="00696464" w:rsidRPr="005C48C5">
        <w:rPr>
          <w:rFonts w:ascii="Times New Roman" w:hAnsi="Times New Roman" w:cs="Times New Roman"/>
          <w:sz w:val="28"/>
          <w:szCs w:val="28"/>
        </w:rPr>
        <w:t xml:space="preserve"> фундамент</w:t>
      </w:r>
      <w:r w:rsidRPr="005C48C5">
        <w:rPr>
          <w:rFonts w:ascii="Times New Roman" w:hAnsi="Times New Roman" w:cs="Times New Roman"/>
          <w:sz w:val="28"/>
          <w:szCs w:val="28"/>
        </w:rPr>
        <w:t>ом перспективной</w:t>
      </w:r>
      <w:r w:rsidR="00696464" w:rsidRPr="005C48C5">
        <w:rPr>
          <w:rFonts w:ascii="Times New Roman" w:hAnsi="Times New Roman" w:cs="Times New Roman"/>
          <w:sz w:val="28"/>
          <w:szCs w:val="28"/>
        </w:rPr>
        <w:t xml:space="preserve"> цифровой трансформации терминал</w:t>
      </w:r>
      <w:r w:rsidRPr="005C48C5">
        <w:rPr>
          <w:rFonts w:ascii="Times New Roman" w:hAnsi="Times New Roman" w:cs="Times New Roman"/>
          <w:sz w:val="28"/>
          <w:szCs w:val="28"/>
        </w:rPr>
        <w:t>ьного комплекса</w:t>
      </w:r>
      <w:r w:rsidR="00B50F87" w:rsidRPr="005C48C5">
        <w:rPr>
          <w:rFonts w:ascii="Times New Roman" w:hAnsi="Times New Roman" w:cs="Times New Roman"/>
          <w:sz w:val="28"/>
          <w:szCs w:val="28"/>
        </w:rPr>
        <w:t xml:space="preserve"> (</w:t>
      </w:r>
      <w:r w:rsidR="00B50F87" w:rsidRPr="005C48C5">
        <w:rPr>
          <w:rFonts w:ascii="Times New Roman" w:hAnsi="Times New Roman" w:cs="Times New Roman"/>
          <w:sz w:val="28"/>
          <w:szCs w:val="28"/>
        </w:rPr>
        <w:fldChar w:fldCharType="begin"/>
      </w:r>
      <w:r w:rsidR="00B50F87" w:rsidRPr="005C48C5">
        <w:rPr>
          <w:rFonts w:ascii="Times New Roman" w:hAnsi="Times New Roman" w:cs="Times New Roman"/>
          <w:sz w:val="28"/>
          <w:szCs w:val="28"/>
        </w:rPr>
        <w:instrText xml:space="preserve"> REF _Ref56509583 \h </w:instrText>
      </w:r>
      <w:r w:rsidR="005C48C5">
        <w:rPr>
          <w:rFonts w:ascii="Times New Roman" w:hAnsi="Times New Roman" w:cs="Times New Roman"/>
          <w:sz w:val="28"/>
          <w:szCs w:val="28"/>
        </w:rPr>
        <w:instrText xml:space="preserve"> \* MERGEFORMAT </w:instrText>
      </w:r>
      <w:r w:rsidR="00B50F87" w:rsidRPr="005C48C5">
        <w:rPr>
          <w:rFonts w:ascii="Times New Roman" w:hAnsi="Times New Roman" w:cs="Times New Roman"/>
          <w:sz w:val="28"/>
          <w:szCs w:val="28"/>
        </w:rPr>
      </w:r>
      <w:r w:rsidR="00B50F87"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2</w:t>
      </w:r>
      <w:r w:rsidR="00B50F87" w:rsidRPr="005C48C5">
        <w:rPr>
          <w:rFonts w:ascii="Times New Roman" w:hAnsi="Times New Roman" w:cs="Times New Roman"/>
          <w:sz w:val="28"/>
          <w:szCs w:val="28"/>
        </w:rPr>
        <w:fldChar w:fldCharType="end"/>
      </w:r>
      <w:r w:rsidR="00B50F87" w:rsidRPr="005C48C5">
        <w:rPr>
          <w:rFonts w:ascii="Times New Roman" w:hAnsi="Times New Roman" w:cs="Times New Roman"/>
          <w:sz w:val="28"/>
          <w:szCs w:val="28"/>
        </w:rPr>
        <w:t>)</w:t>
      </w:r>
      <w:r w:rsidRPr="005C48C5">
        <w:rPr>
          <w:rFonts w:ascii="Times New Roman" w:hAnsi="Times New Roman" w:cs="Times New Roman"/>
          <w:sz w:val="28"/>
          <w:szCs w:val="28"/>
        </w:rPr>
        <w:t>.</w:t>
      </w:r>
    </w:p>
    <w:p w14:paraId="41F09E4A" w14:textId="77777777" w:rsidR="00B50F87" w:rsidRPr="005C48C5" w:rsidRDefault="00B50F87" w:rsidP="00B50F87">
      <w:pPr>
        <w:keepNext/>
        <w:jc w:val="both"/>
        <w:rPr>
          <w:rFonts w:ascii="Times New Roman" w:hAnsi="Times New Roman" w:cs="Times New Roman"/>
        </w:rPr>
      </w:pPr>
      <w:r w:rsidRPr="005C48C5">
        <w:rPr>
          <w:rFonts w:ascii="Times New Roman" w:hAnsi="Times New Roman" w:cs="Times New Roman"/>
        </w:rPr>
        <w:object w:dxaOrig="11176" w:dyaOrig="10636" w14:anchorId="0F581A2B">
          <v:shape id="_x0000_i1026" type="#_x0000_t75" style="width:468pt;height:445.2pt" o:ole="">
            <v:imagedata r:id="rId8" o:title=""/>
          </v:shape>
          <o:OLEObject Type="Embed" ProgID="Visio.Drawing.15" ShapeID="_x0000_i1026" DrawAspect="Content" ObjectID="_1667718391" r:id="rId9"/>
        </w:object>
      </w:r>
    </w:p>
    <w:p w14:paraId="46F55F57" w14:textId="417ACF70" w:rsidR="00B50F87" w:rsidRPr="005C48C5" w:rsidRDefault="00B50F87" w:rsidP="00B50F87">
      <w:pPr>
        <w:jc w:val="center"/>
        <w:rPr>
          <w:rFonts w:ascii="Times New Roman" w:hAnsi="Times New Roman" w:cs="Times New Roman"/>
          <w:color w:val="FF0000"/>
          <w:sz w:val="36"/>
          <w:szCs w:val="36"/>
        </w:rPr>
      </w:pPr>
      <w:bookmarkStart w:id="5" w:name="_Ref56509583"/>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00682783" w:rsidRPr="005C48C5">
        <w:rPr>
          <w:rFonts w:ascii="Times New Roman" w:hAnsi="Times New Roman" w:cs="Times New Roman"/>
          <w:noProof/>
        </w:rPr>
        <w:t>2</w:t>
      </w:r>
      <w:r w:rsidRPr="005C48C5">
        <w:rPr>
          <w:rFonts w:ascii="Times New Roman" w:hAnsi="Times New Roman" w:cs="Times New Roman"/>
        </w:rPr>
        <w:fldChar w:fldCharType="end"/>
      </w:r>
      <w:bookmarkEnd w:id="5"/>
      <w:r w:rsidRPr="005C48C5">
        <w:rPr>
          <w:rFonts w:ascii="Times New Roman" w:hAnsi="Times New Roman" w:cs="Times New Roman"/>
        </w:rPr>
        <w:t xml:space="preserve">  Фреймворк концептуальной модели цифровой трансформации грузовой инфраструктуры международного аэропорта</w:t>
      </w:r>
    </w:p>
    <w:p w14:paraId="658DEAD6" w14:textId="77777777" w:rsidR="00B50F87" w:rsidRPr="005C48C5" w:rsidRDefault="00B50F87" w:rsidP="008A71CB">
      <w:pPr>
        <w:jc w:val="both"/>
        <w:rPr>
          <w:rFonts w:ascii="Times New Roman" w:hAnsi="Times New Roman" w:cs="Times New Roman"/>
          <w:sz w:val="28"/>
          <w:szCs w:val="28"/>
        </w:rPr>
      </w:pPr>
    </w:p>
    <w:p w14:paraId="4A6D8D2C" w14:textId="78DADFFD" w:rsidR="001E6E43" w:rsidRPr="005C48C5" w:rsidRDefault="001E6E43"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Контур управления цифровой трансформацией</w:t>
      </w:r>
    </w:p>
    <w:p w14:paraId="4A47DB27" w14:textId="69104E5A" w:rsidR="00D416BB" w:rsidRPr="005C48C5" w:rsidRDefault="005443F3"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Прежде всего </w:t>
      </w:r>
      <w:r w:rsidR="002F3E59" w:rsidRPr="005C48C5">
        <w:rPr>
          <w:rFonts w:ascii="Times New Roman" w:hAnsi="Times New Roman" w:cs="Times New Roman"/>
          <w:sz w:val="28"/>
          <w:szCs w:val="28"/>
        </w:rPr>
        <w:t xml:space="preserve">таким фундаментальным элементом является наличие в компании нейтрального </w:t>
      </w:r>
      <w:bookmarkStart w:id="6" w:name="_Hlk50995360"/>
      <w:r w:rsidR="002F3E59" w:rsidRPr="005C48C5">
        <w:rPr>
          <w:rFonts w:ascii="Times New Roman" w:hAnsi="Times New Roman" w:cs="Times New Roman"/>
          <w:sz w:val="28"/>
          <w:szCs w:val="28"/>
        </w:rPr>
        <w:t>организационного контура управления</w:t>
      </w:r>
      <w:bookmarkEnd w:id="6"/>
      <w:r w:rsidR="002F3E59" w:rsidRPr="005C48C5">
        <w:rPr>
          <w:rFonts w:ascii="Times New Roman" w:hAnsi="Times New Roman" w:cs="Times New Roman"/>
          <w:sz w:val="28"/>
          <w:szCs w:val="28"/>
        </w:rPr>
        <w:t xml:space="preserve">. Нейтрального - означает не связанного напрямую  с технологической цепочкой реализации бизнес-процессов обработки логистических потоков  грузового терминала, а только сопровождающего их и контролирующего  результат их выполнения. </w:t>
      </w:r>
      <w:r w:rsidR="001F6D22" w:rsidRPr="005C48C5">
        <w:rPr>
          <w:rFonts w:ascii="Times New Roman" w:hAnsi="Times New Roman" w:cs="Times New Roman"/>
          <w:sz w:val="28"/>
          <w:szCs w:val="28"/>
        </w:rPr>
        <w:t xml:space="preserve">Такой управленческий механизм </w:t>
      </w:r>
      <w:r w:rsidR="002F3E59" w:rsidRPr="005C48C5">
        <w:rPr>
          <w:rFonts w:ascii="Times New Roman" w:hAnsi="Times New Roman" w:cs="Times New Roman"/>
          <w:sz w:val="28"/>
          <w:szCs w:val="28"/>
        </w:rPr>
        <w:t xml:space="preserve">можно рассматривать в качестве </w:t>
      </w:r>
      <w:r w:rsidR="001E6E43" w:rsidRPr="005C48C5">
        <w:rPr>
          <w:rFonts w:ascii="Times New Roman" w:hAnsi="Times New Roman" w:cs="Times New Roman"/>
          <w:sz w:val="28"/>
          <w:szCs w:val="28"/>
        </w:rPr>
        <w:t>элемента</w:t>
      </w:r>
      <w:r w:rsidR="002F3E59" w:rsidRPr="005C48C5">
        <w:rPr>
          <w:rFonts w:ascii="Times New Roman" w:hAnsi="Times New Roman" w:cs="Times New Roman"/>
          <w:sz w:val="28"/>
          <w:szCs w:val="28"/>
        </w:rPr>
        <w:t xml:space="preserve">, снижающего издержки реинжиниринга и повышающего эффективность обеспечения внедрения новых цифровых технологий в грузовые бизнес-процессы. </w:t>
      </w:r>
      <w:r w:rsidR="001E6E43" w:rsidRPr="005C48C5">
        <w:rPr>
          <w:rFonts w:ascii="Times New Roman" w:hAnsi="Times New Roman" w:cs="Times New Roman"/>
          <w:sz w:val="28"/>
          <w:szCs w:val="28"/>
        </w:rPr>
        <w:t xml:space="preserve"> </w:t>
      </w:r>
      <w:r w:rsidR="00197C7F" w:rsidRPr="005C48C5">
        <w:rPr>
          <w:rFonts w:ascii="Times New Roman" w:hAnsi="Times New Roman" w:cs="Times New Roman"/>
          <w:sz w:val="28"/>
          <w:szCs w:val="28"/>
        </w:rPr>
        <w:t>В лучшем случае,</w:t>
      </w:r>
      <w:r w:rsidR="002F3E59" w:rsidRPr="005C48C5">
        <w:rPr>
          <w:rFonts w:ascii="Times New Roman" w:hAnsi="Times New Roman" w:cs="Times New Roman"/>
          <w:sz w:val="28"/>
          <w:szCs w:val="28"/>
        </w:rPr>
        <w:t xml:space="preserve"> механизм технологического контроля производственных процессов строится на грузовых терминалах отрасли на основе подразделений безопасности</w:t>
      </w:r>
      <w:r w:rsidR="001F6D22" w:rsidRPr="005C48C5">
        <w:rPr>
          <w:rFonts w:ascii="Times New Roman" w:hAnsi="Times New Roman" w:cs="Times New Roman"/>
          <w:sz w:val="28"/>
          <w:szCs w:val="28"/>
        </w:rPr>
        <w:t>. В этом случае необходимо учитывать риски наличия внутрипроизводственных конфликтов, снижающих эффективность реинжиниринга.</w:t>
      </w:r>
      <w:r w:rsidR="00F047B6" w:rsidRPr="005C48C5">
        <w:rPr>
          <w:rFonts w:ascii="Times New Roman" w:hAnsi="Times New Roman" w:cs="Times New Roman"/>
          <w:sz w:val="28"/>
          <w:szCs w:val="28"/>
        </w:rPr>
        <w:t xml:space="preserve"> Существующие в международной практике  </w:t>
      </w:r>
      <w:r w:rsidR="001E6E43" w:rsidRPr="005C48C5">
        <w:rPr>
          <w:rFonts w:ascii="Times New Roman" w:hAnsi="Times New Roman" w:cs="Times New Roman"/>
          <w:sz w:val="28"/>
          <w:szCs w:val="28"/>
        </w:rPr>
        <w:t xml:space="preserve">процедуры контроля работы </w:t>
      </w:r>
      <w:r w:rsidR="00F047B6" w:rsidRPr="005C48C5">
        <w:rPr>
          <w:rFonts w:ascii="Times New Roman" w:hAnsi="Times New Roman" w:cs="Times New Roman"/>
          <w:sz w:val="28"/>
          <w:szCs w:val="28"/>
        </w:rPr>
        <w:t xml:space="preserve"> </w:t>
      </w:r>
      <w:r w:rsidR="00197C7F" w:rsidRPr="005C48C5">
        <w:rPr>
          <w:rFonts w:ascii="Times New Roman" w:hAnsi="Times New Roman" w:cs="Times New Roman"/>
          <w:sz w:val="28"/>
          <w:szCs w:val="28"/>
        </w:rPr>
        <w:t xml:space="preserve">только </w:t>
      </w:r>
      <w:r w:rsidR="00F047B6" w:rsidRPr="005C48C5">
        <w:rPr>
          <w:rFonts w:ascii="Times New Roman" w:hAnsi="Times New Roman" w:cs="Times New Roman"/>
          <w:sz w:val="28"/>
          <w:szCs w:val="28"/>
        </w:rPr>
        <w:t>агентских структур, в новых условиях цифровой экономики вообще могут оказаться препятствием в быстро</w:t>
      </w:r>
      <w:r w:rsidR="001E6E43" w:rsidRPr="005C48C5">
        <w:rPr>
          <w:rFonts w:ascii="Times New Roman" w:hAnsi="Times New Roman" w:cs="Times New Roman"/>
          <w:sz w:val="28"/>
          <w:szCs w:val="28"/>
        </w:rPr>
        <w:t>м проведении</w:t>
      </w:r>
      <w:r w:rsidR="00F047B6" w:rsidRPr="005C48C5">
        <w:rPr>
          <w:rFonts w:ascii="Times New Roman" w:hAnsi="Times New Roman" w:cs="Times New Roman"/>
          <w:sz w:val="28"/>
          <w:szCs w:val="28"/>
        </w:rPr>
        <w:t xml:space="preserve"> цифровой трансформации. В некоторых случаях, аэропортовые холдинги реализуют отдельный матричный контур управления, используя специализированную структуру, </w:t>
      </w:r>
      <w:r w:rsidR="001E6E43" w:rsidRPr="005C48C5">
        <w:rPr>
          <w:rFonts w:ascii="Times New Roman" w:hAnsi="Times New Roman" w:cs="Times New Roman"/>
          <w:sz w:val="28"/>
          <w:szCs w:val="28"/>
        </w:rPr>
        <w:t>осуществляющую</w:t>
      </w:r>
      <w:r w:rsidR="00F047B6" w:rsidRPr="005C48C5">
        <w:rPr>
          <w:rFonts w:ascii="Times New Roman" w:hAnsi="Times New Roman" w:cs="Times New Roman"/>
          <w:sz w:val="28"/>
          <w:szCs w:val="28"/>
        </w:rPr>
        <w:t xml:space="preserve"> всесторонний контроль за технологическими процессами со стороны акционеров аэропорта. Такой механизм управления процессами реинжиниринга цифровой трансформации в меняющихся условиях новой экономики можно рассматривать, как наиболее эффективный. </w:t>
      </w:r>
      <w:r w:rsidR="00D416BB" w:rsidRPr="005C48C5">
        <w:rPr>
          <w:rFonts w:ascii="Times New Roman" w:hAnsi="Times New Roman" w:cs="Times New Roman"/>
          <w:sz w:val="28"/>
          <w:szCs w:val="28"/>
        </w:rPr>
        <w:t xml:space="preserve">В сочетании  с хорошо технологически подготовленным персоналом,  </w:t>
      </w:r>
      <w:r w:rsidR="00F047B6" w:rsidRPr="005C48C5">
        <w:rPr>
          <w:rFonts w:ascii="Times New Roman" w:hAnsi="Times New Roman" w:cs="Times New Roman"/>
          <w:sz w:val="28"/>
          <w:szCs w:val="28"/>
        </w:rPr>
        <w:t xml:space="preserve">такой </w:t>
      </w:r>
      <w:r w:rsidR="00D416BB" w:rsidRPr="005C48C5">
        <w:rPr>
          <w:rFonts w:ascii="Times New Roman" w:hAnsi="Times New Roman" w:cs="Times New Roman"/>
          <w:sz w:val="28"/>
          <w:szCs w:val="28"/>
        </w:rPr>
        <w:t xml:space="preserve"> контур </w:t>
      </w:r>
      <w:r w:rsidR="00F047B6" w:rsidRPr="005C48C5">
        <w:rPr>
          <w:rFonts w:ascii="Times New Roman" w:hAnsi="Times New Roman" w:cs="Times New Roman"/>
          <w:sz w:val="28"/>
          <w:szCs w:val="28"/>
        </w:rPr>
        <w:t xml:space="preserve">матричного </w:t>
      </w:r>
      <w:r w:rsidR="00D416BB" w:rsidRPr="005C48C5">
        <w:rPr>
          <w:rFonts w:ascii="Times New Roman" w:hAnsi="Times New Roman" w:cs="Times New Roman"/>
          <w:sz w:val="28"/>
          <w:szCs w:val="28"/>
        </w:rPr>
        <w:t>управления может оказаться ключевым драйвером цифровой трансформации логистических бизнес-процессов</w:t>
      </w:r>
      <w:r w:rsidR="00E0116E" w:rsidRPr="005C48C5">
        <w:rPr>
          <w:rFonts w:ascii="Times New Roman" w:hAnsi="Times New Roman" w:cs="Times New Roman"/>
          <w:sz w:val="28"/>
          <w:szCs w:val="28"/>
        </w:rPr>
        <w:t>.</w:t>
      </w:r>
    </w:p>
    <w:p w14:paraId="41AF5204" w14:textId="77777777" w:rsidR="00E0116E" w:rsidRPr="005C48C5" w:rsidRDefault="00E0116E"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Единая организационная система управления в аэропорту</w:t>
      </w:r>
    </w:p>
    <w:p w14:paraId="1E5AF6A1" w14:textId="45AB8696" w:rsidR="00A23CB6" w:rsidRPr="005C48C5" w:rsidRDefault="00E70395"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В качестве важнейшего конкурентного преимущества можно рассматривать существующие в</w:t>
      </w:r>
      <w:r w:rsidR="001E6E43" w:rsidRPr="005C48C5">
        <w:rPr>
          <w:rFonts w:ascii="Times New Roman" w:hAnsi="Times New Roman" w:cs="Times New Roman"/>
          <w:sz w:val="28"/>
          <w:szCs w:val="28"/>
        </w:rPr>
        <w:t>о многих регионах</w:t>
      </w:r>
      <w:r w:rsidRPr="005C48C5">
        <w:rPr>
          <w:rFonts w:ascii="Times New Roman" w:hAnsi="Times New Roman" w:cs="Times New Roman"/>
          <w:sz w:val="28"/>
          <w:szCs w:val="28"/>
        </w:rPr>
        <w:t xml:space="preserve">  е</w:t>
      </w:r>
      <w:r w:rsidR="00A23CB6" w:rsidRPr="005C48C5">
        <w:rPr>
          <w:rFonts w:ascii="Times New Roman" w:hAnsi="Times New Roman" w:cs="Times New Roman"/>
          <w:sz w:val="28"/>
          <w:szCs w:val="28"/>
        </w:rPr>
        <w:t>диные механизмы  управления всеми авиационными и неавиационными процессами международного аэропорта</w:t>
      </w:r>
      <w:r w:rsidRPr="005C48C5">
        <w:rPr>
          <w:rFonts w:ascii="Times New Roman" w:hAnsi="Times New Roman" w:cs="Times New Roman"/>
          <w:sz w:val="28"/>
          <w:szCs w:val="28"/>
        </w:rPr>
        <w:t xml:space="preserve">. </w:t>
      </w:r>
      <w:r w:rsidR="001E6E43" w:rsidRPr="005C48C5">
        <w:rPr>
          <w:rFonts w:ascii="Times New Roman" w:hAnsi="Times New Roman" w:cs="Times New Roman"/>
          <w:sz w:val="28"/>
          <w:szCs w:val="28"/>
        </w:rPr>
        <w:t>При наличии такого механизма, п</w:t>
      </w:r>
      <w:r w:rsidRPr="005C48C5">
        <w:rPr>
          <w:rFonts w:ascii="Times New Roman" w:hAnsi="Times New Roman" w:cs="Times New Roman"/>
          <w:sz w:val="28"/>
          <w:szCs w:val="28"/>
        </w:rPr>
        <w:t>ерспективные инструменты интеграции процедур в новых управленческих процессах будут существенно проще и дешевле.</w:t>
      </w:r>
      <w:r w:rsidR="00D416BB" w:rsidRPr="005C48C5">
        <w:rPr>
          <w:rFonts w:ascii="Times New Roman" w:hAnsi="Times New Roman" w:cs="Times New Roman"/>
          <w:sz w:val="28"/>
          <w:szCs w:val="28"/>
        </w:rPr>
        <w:t xml:space="preserve"> В данном ключе рассматривается интеграция не только процессов грузового сегмента, что в большей или меньшей степени присутствует в</w:t>
      </w:r>
      <w:r w:rsidR="00FD105E" w:rsidRPr="005C48C5">
        <w:rPr>
          <w:rFonts w:ascii="Times New Roman" w:hAnsi="Times New Roman" w:cs="Times New Roman"/>
          <w:sz w:val="28"/>
          <w:szCs w:val="28"/>
        </w:rPr>
        <w:t xml:space="preserve">о многих </w:t>
      </w:r>
      <w:r w:rsidR="00D416BB" w:rsidRPr="005C48C5">
        <w:rPr>
          <w:rFonts w:ascii="Times New Roman" w:hAnsi="Times New Roman" w:cs="Times New Roman"/>
          <w:sz w:val="28"/>
          <w:szCs w:val="28"/>
        </w:rPr>
        <w:t xml:space="preserve"> аэропортах. Важна потенциальная цифровая интеграция любых процессов международного аэропорта. </w:t>
      </w:r>
      <w:r w:rsidR="00FD105E" w:rsidRPr="005C48C5">
        <w:rPr>
          <w:rFonts w:ascii="Times New Roman" w:hAnsi="Times New Roman" w:cs="Times New Roman"/>
          <w:sz w:val="28"/>
          <w:szCs w:val="28"/>
        </w:rPr>
        <w:t xml:space="preserve"> </w:t>
      </w:r>
      <w:r w:rsidR="00E0116E" w:rsidRPr="005C48C5">
        <w:rPr>
          <w:rFonts w:ascii="Times New Roman" w:hAnsi="Times New Roman" w:cs="Times New Roman"/>
          <w:sz w:val="28"/>
          <w:szCs w:val="28"/>
        </w:rPr>
        <w:t xml:space="preserve">Единые принципы управления </w:t>
      </w:r>
      <w:r w:rsidR="00D416BB" w:rsidRPr="005C48C5">
        <w:rPr>
          <w:rFonts w:ascii="Times New Roman" w:hAnsi="Times New Roman" w:cs="Times New Roman"/>
          <w:sz w:val="28"/>
          <w:szCs w:val="28"/>
        </w:rPr>
        <w:t>позволя</w:t>
      </w:r>
      <w:r w:rsidR="00E0116E" w:rsidRPr="005C48C5">
        <w:rPr>
          <w:rFonts w:ascii="Times New Roman" w:hAnsi="Times New Roman" w:cs="Times New Roman"/>
          <w:sz w:val="28"/>
          <w:szCs w:val="28"/>
        </w:rPr>
        <w:t>ю</w:t>
      </w:r>
      <w:r w:rsidR="00D416BB" w:rsidRPr="005C48C5">
        <w:rPr>
          <w:rFonts w:ascii="Times New Roman" w:hAnsi="Times New Roman" w:cs="Times New Roman"/>
          <w:sz w:val="28"/>
          <w:szCs w:val="28"/>
        </w:rPr>
        <w:t xml:space="preserve">т с минимальными организационными издержками реализовать прозрачное управление всеми </w:t>
      </w:r>
      <w:r w:rsidR="00E0116E" w:rsidRPr="005C48C5">
        <w:rPr>
          <w:rFonts w:ascii="Times New Roman" w:hAnsi="Times New Roman" w:cs="Times New Roman"/>
          <w:sz w:val="28"/>
          <w:szCs w:val="28"/>
        </w:rPr>
        <w:t xml:space="preserve">перспективными </w:t>
      </w:r>
      <w:r w:rsidR="00D416BB" w:rsidRPr="005C48C5">
        <w:rPr>
          <w:rFonts w:ascii="Times New Roman" w:hAnsi="Times New Roman" w:cs="Times New Roman"/>
          <w:sz w:val="28"/>
          <w:szCs w:val="28"/>
        </w:rPr>
        <w:t>элементами логистической цепи поставок.</w:t>
      </w:r>
    </w:p>
    <w:p w14:paraId="22B42EAB" w14:textId="77777777" w:rsidR="00E0116E" w:rsidRPr="005C48C5" w:rsidRDefault="00E0116E" w:rsidP="00E97410">
      <w:pPr>
        <w:pStyle w:val="a3"/>
        <w:numPr>
          <w:ilvl w:val="0"/>
          <w:numId w:val="7"/>
        </w:numPr>
        <w:jc w:val="both"/>
        <w:rPr>
          <w:rFonts w:ascii="Times New Roman" w:hAnsi="Times New Roman" w:cs="Times New Roman"/>
          <w:i/>
          <w:iCs/>
          <w:color w:val="000000" w:themeColor="text1"/>
          <w:sz w:val="28"/>
          <w:szCs w:val="28"/>
        </w:rPr>
      </w:pPr>
      <w:r w:rsidRPr="005C48C5">
        <w:rPr>
          <w:rFonts w:ascii="Times New Roman" w:hAnsi="Times New Roman" w:cs="Times New Roman"/>
          <w:i/>
          <w:iCs/>
          <w:color w:val="000000" w:themeColor="text1"/>
          <w:sz w:val="28"/>
          <w:szCs w:val="28"/>
        </w:rPr>
        <w:t>«Нейтральная среда» грузового терминала.</w:t>
      </w:r>
    </w:p>
    <w:p w14:paraId="756F2817" w14:textId="4510B9FB" w:rsidR="00EB6770" w:rsidRPr="005C48C5" w:rsidRDefault="00EB6770" w:rsidP="00E97410">
      <w:pPr>
        <w:ind w:left="360"/>
        <w:jc w:val="both"/>
        <w:rPr>
          <w:rFonts w:ascii="Times New Roman" w:hAnsi="Times New Roman" w:cs="Times New Roman"/>
          <w:color w:val="000000" w:themeColor="text1"/>
          <w:sz w:val="28"/>
          <w:szCs w:val="28"/>
        </w:rPr>
      </w:pPr>
      <w:r w:rsidRPr="005C48C5">
        <w:rPr>
          <w:rFonts w:ascii="Times New Roman" w:hAnsi="Times New Roman" w:cs="Times New Roman"/>
          <w:color w:val="000000" w:themeColor="text1"/>
          <w:sz w:val="28"/>
          <w:szCs w:val="28"/>
        </w:rPr>
        <w:t xml:space="preserve">Важным элементом в построении новых цифровых бизнес - процессов грузового терминала </w:t>
      </w:r>
      <w:r w:rsidR="00FD105E" w:rsidRPr="005C48C5">
        <w:rPr>
          <w:rFonts w:ascii="Times New Roman" w:hAnsi="Times New Roman" w:cs="Times New Roman"/>
          <w:color w:val="000000" w:themeColor="text1"/>
          <w:sz w:val="28"/>
          <w:szCs w:val="28"/>
        </w:rPr>
        <w:t>международного аэропорта</w:t>
      </w:r>
      <w:r w:rsidRPr="005C48C5">
        <w:rPr>
          <w:rFonts w:ascii="Times New Roman" w:hAnsi="Times New Roman" w:cs="Times New Roman"/>
          <w:color w:val="000000" w:themeColor="text1"/>
          <w:sz w:val="28"/>
          <w:szCs w:val="28"/>
        </w:rPr>
        <w:t xml:space="preserve"> является фактическая «нейтральность» его дополнительных услуг по отношению к внешней клиентской среде.  Например, терминалы в</w:t>
      </w:r>
      <w:r w:rsidR="00FD105E" w:rsidRPr="005C48C5">
        <w:rPr>
          <w:rFonts w:ascii="Times New Roman" w:hAnsi="Times New Roman" w:cs="Times New Roman"/>
          <w:color w:val="000000" w:themeColor="text1"/>
          <w:sz w:val="28"/>
          <w:szCs w:val="28"/>
        </w:rPr>
        <w:t>о многих международных аэропортах страны</w:t>
      </w:r>
      <w:r w:rsidRPr="005C48C5">
        <w:rPr>
          <w:rFonts w:ascii="Times New Roman" w:hAnsi="Times New Roman" w:cs="Times New Roman"/>
          <w:color w:val="000000" w:themeColor="text1"/>
          <w:sz w:val="28"/>
          <w:szCs w:val="28"/>
        </w:rPr>
        <w:t xml:space="preserve">, являясь агентами по продаже ряда обслуживаемых ими авиакомпаний, в этом случае конкурируют с </w:t>
      </w:r>
      <w:r w:rsidR="00FD105E" w:rsidRPr="005C48C5">
        <w:rPr>
          <w:rFonts w:ascii="Times New Roman" w:hAnsi="Times New Roman" w:cs="Times New Roman"/>
          <w:color w:val="000000" w:themeColor="text1"/>
          <w:sz w:val="28"/>
          <w:szCs w:val="28"/>
        </w:rPr>
        <w:t xml:space="preserve">обслуживаемой ими </w:t>
      </w:r>
      <w:r w:rsidRPr="005C48C5">
        <w:rPr>
          <w:rFonts w:ascii="Times New Roman" w:hAnsi="Times New Roman" w:cs="Times New Roman"/>
          <w:color w:val="000000" w:themeColor="text1"/>
          <w:sz w:val="28"/>
          <w:szCs w:val="28"/>
        </w:rPr>
        <w:t xml:space="preserve">агентской средой. Такая же ситуация складывается и в том случае, когда аффилированная с терминалом структура выступает в роли таможенного представителя (брокера), таможенного перевозчика, курьерской службы доставки. </w:t>
      </w:r>
      <w:r w:rsidR="00FD105E" w:rsidRPr="005C48C5">
        <w:rPr>
          <w:rFonts w:ascii="Times New Roman" w:hAnsi="Times New Roman" w:cs="Times New Roman"/>
          <w:color w:val="000000" w:themeColor="text1"/>
          <w:sz w:val="28"/>
          <w:szCs w:val="28"/>
        </w:rPr>
        <w:t xml:space="preserve"> </w:t>
      </w:r>
      <w:r w:rsidRPr="005C48C5">
        <w:rPr>
          <w:rFonts w:ascii="Times New Roman" w:hAnsi="Times New Roman" w:cs="Times New Roman"/>
          <w:color w:val="000000" w:themeColor="text1"/>
          <w:sz w:val="28"/>
          <w:szCs w:val="28"/>
        </w:rPr>
        <w:t xml:space="preserve">Данная ситуация мешает этим терминалам оказывать равные услуги всем клиентам. </w:t>
      </w:r>
      <w:r w:rsidR="003E73BC" w:rsidRPr="005C48C5">
        <w:rPr>
          <w:rFonts w:ascii="Times New Roman" w:hAnsi="Times New Roman" w:cs="Times New Roman"/>
          <w:color w:val="000000" w:themeColor="text1"/>
          <w:sz w:val="28"/>
          <w:szCs w:val="28"/>
        </w:rPr>
        <w:t xml:space="preserve">Четкая структуризация аэропортовых услуг терминального обслуживания в </w:t>
      </w:r>
      <w:r w:rsidR="00FD105E" w:rsidRPr="005C48C5">
        <w:rPr>
          <w:rFonts w:ascii="Times New Roman" w:hAnsi="Times New Roman" w:cs="Times New Roman"/>
          <w:color w:val="000000" w:themeColor="text1"/>
          <w:sz w:val="28"/>
          <w:szCs w:val="28"/>
        </w:rPr>
        <w:t xml:space="preserve">грузовом аэропорту, </w:t>
      </w:r>
      <w:r w:rsidR="003E73BC" w:rsidRPr="005C48C5">
        <w:rPr>
          <w:rFonts w:ascii="Times New Roman" w:hAnsi="Times New Roman" w:cs="Times New Roman"/>
          <w:color w:val="000000" w:themeColor="text1"/>
          <w:sz w:val="28"/>
          <w:szCs w:val="28"/>
        </w:rPr>
        <w:t xml:space="preserve"> при наличии эффективного механизма цифрового управления интеграцией услуг внешней  логистической среды, может являться серьезным конкурентным преимуществом в перспективе. </w:t>
      </w:r>
      <w:r w:rsidR="00F71395" w:rsidRPr="005C48C5">
        <w:rPr>
          <w:rFonts w:ascii="Times New Roman" w:hAnsi="Times New Roman" w:cs="Times New Roman"/>
          <w:color w:val="000000" w:themeColor="text1"/>
          <w:sz w:val="28"/>
          <w:szCs w:val="28"/>
        </w:rPr>
        <w:t xml:space="preserve"> </w:t>
      </w:r>
      <w:r w:rsidR="003E73BC" w:rsidRPr="005C48C5">
        <w:rPr>
          <w:rFonts w:ascii="Times New Roman" w:hAnsi="Times New Roman" w:cs="Times New Roman"/>
          <w:color w:val="000000" w:themeColor="text1"/>
          <w:sz w:val="28"/>
          <w:szCs w:val="28"/>
        </w:rPr>
        <w:t>Нейтральность грузового сегмента</w:t>
      </w:r>
      <w:r w:rsidR="00F71395" w:rsidRPr="005C48C5">
        <w:rPr>
          <w:rFonts w:ascii="Times New Roman" w:hAnsi="Times New Roman" w:cs="Times New Roman"/>
          <w:color w:val="000000" w:themeColor="text1"/>
          <w:sz w:val="28"/>
          <w:szCs w:val="28"/>
        </w:rPr>
        <w:t xml:space="preserve"> </w:t>
      </w:r>
      <w:r w:rsidR="00FD105E" w:rsidRPr="005C48C5">
        <w:rPr>
          <w:rFonts w:ascii="Times New Roman" w:hAnsi="Times New Roman" w:cs="Times New Roman"/>
          <w:color w:val="000000" w:themeColor="text1"/>
          <w:sz w:val="28"/>
          <w:szCs w:val="28"/>
        </w:rPr>
        <w:t>грузового комплекса</w:t>
      </w:r>
      <w:r w:rsidR="003E73BC" w:rsidRPr="005C48C5">
        <w:rPr>
          <w:rFonts w:ascii="Times New Roman" w:hAnsi="Times New Roman" w:cs="Times New Roman"/>
          <w:color w:val="000000" w:themeColor="text1"/>
          <w:sz w:val="28"/>
          <w:szCs w:val="28"/>
        </w:rPr>
        <w:t xml:space="preserve"> к клиентской среде – залог построения конкурентной цифровой экологической среды.</w:t>
      </w:r>
    </w:p>
    <w:p w14:paraId="4461EF9E" w14:textId="77777777" w:rsidR="00E0116E" w:rsidRPr="005C48C5" w:rsidRDefault="00E0116E" w:rsidP="00E97410">
      <w:pPr>
        <w:pStyle w:val="a3"/>
        <w:numPr>
          <w:ilvl w:val="0"/>
          <w:numId w:val="7"/>
        </w:numPr>
        <w:jc w:val="both"/>
        <w:rPr>
          <w:rFonts w:ascii="Times New Roman" w:hAnsi="Times New Roman" w:cs="Times New Roman"/>
          <w:i/>
          <w:iCs/>
          <w:color w:val="000000" w:themeColor="text1"/>
          <w:sz w:val="28"/>
          <w:szCs w:val="28"/>
        </w:rPr>
      </w:pPr>
      <w:r w:rsidRPr="005C48C5">
        <w:rPr>
          <w:rFonts w:ascii="Times New Roman" w:hAnsi="Times New Roman" w:cs="Times New Roman"/>
          <w:i/>
          <w:iCs/>
          <w:color w:val="000000" w:themeColor="text1"/>
          <w:sz w:val="28"/>
          <w:szCs w:val="28"/>
        </w:rPr>
        <w:t>Стандартизация технологических процессов</w:t>
      </w:r>
    </w:p>
    <w:p w14:paraId="7C326493" w14:textId="494A8DD9" w:rsidR="00A23CB6" w:rsidRPr="005C48C5" w:rsidRDefault="00E70395"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Существующая </w:t>
      </w:r>
      <w:r w:rsidR="00454611" w:rsidRPr="005C48C5">
        <w:rPr>
          <w:rFonts w:ascii="Times New Roman" w:hAnsi="Times New Roman" w:cs="Times New Roman"/>
          <w:sz w:val="28"/>
          <w:szCs w:val="28"/>
        </w:rPr>
        <w:t xml:space="preserve">в грузовом терминале </w:t>
      </w:r>
      <w:r w:rsidRPr="005C48C5">
        <w:rPr>
          <w:rFonts w:ascii="Times New Roman" w:hAnsi="Times New Roman" w:cs="Times New Roman"/>
          <w:sz w:val="28"/>
          <w:szCs w:val="28"/>
        </w:rPr>
        <w:t>высокая стандартизация производственных процессов,  с</w:t>
      </w:r>
      <w:r w:rsidR="00A23CB6" w:rsidRPr="005C48C5">
        <w:rPr>
          <w:rFonts w:ascii="Times New Roman" w:hAnsi="Times New Roman" w:cs="Times New Roman"/>
          <w:sz w:val="28"/>
          <w:szCs w:val="28"/>
        </w:rPr>
        <w:t>ложившаяся культура стандарт</w:t>
      </w:r>
      <w:r w:rsidRPr="005C48C5">
        <w:rPr>
          <w:rFonts w:ascii="Times New Roman" w:hAnsi="Times New Roman" w:cs="Times New Roman"/>
          <w:sz w:val="28"/>
          <w:szCs w:val="28"/>
        </w:rPr>
        <w:t>ного описания технологических регламентов и хороший</w:t>
      </w:r>
      <w:r w:rsidR="00A23CB6" w:rsidRPr="005C48C5">
        <w:rPr>
          <w:rFonts w:ascii="Times New Roman" w:hAnsi="Times New Roman" w:cs="Times New Roman"/>
          <w:sz w:val="28"/>
          <w:szCs w:val="28"/>
        </w:rPr>
        <w:t xml:space="preserve"> уровень технологической подготовки персонала</w:t>
      </w:r>
      <w:r w:rsidR="00E24C6E" w:rsidRPr="005C48C5">
        <w:rPr>
          <w:rFonts w:ascii="Times New Roman" w:hAnsi="Times New Roman" w:cs="Times New Roman"/>
          <w:sz w:val="28"/>
          <w:szCs w:val="28"/>
        </w:rPr>
        <w:t xml:space="preserve"> могут служить основой </w:t>
      </w:r>
      <w:r w:rsidR="00A23CB6" w:rsidRPr="005C48C5">
        <w:rPr>
          <w:rFonts w:ascii="Times New Roman" w:hAnsi="Times New Roman" w:cs="Times New Roman"/>
          <w:sz w:val="28"/>
          <w:szCs w:val="28"/>
        </w:rPr>
        <w:t>создания единого технологического пространства</w:t>
      </w:r>
      <w:r w:rsidR="00E24C6E" w:rsidRPr="005C48C5">
        <w:rPr>
          <w:rFonts w:ascii="Times New Roman" w:hAnsi="Times New Roman" w:cs="Times New Roman"/>
          <w:sz w:val="28"/>
          <w:szCs w:val="28"/>
        </w:rPr>
        <w:t xml:space="preserve"> грузового аэропортового сегмента и </w:t>
      </w:r>
      <w:r w:rsidR="00A23CB6" w:rsidRPr="005C48C5">
        <w:rPr>
          <w:rFonts w:ascii="Times New Roman" w:hAnsi="Times New Roman" w:cs="Times New Roman"/>
          <w:sz w:val="28"/>
          <w:szCs w:val="28"/>
        </w:rPr>
        <w:t xml:space="preserve"> аэропорта</w:t>
      </w:r>
      <w:r w:rsidR="00E24C6E" w:rsidRPr="005C48C5">
        <w:rPr>
          <w:rFonts w:ascii="Times New Roman" w:hAnsi="Times New Roman" w:cs="Times New Roman"/>
          <w:sz w:val="28"/>
          <w:szCs w:val="28"/>
        </w:rPr>
        <w:t xml:space="preserve"> в целом.</w:t>
      </w:r>
      <w:r w:rsidR="00FD4D87" w:rsidRPr="005C48C5">
        <w:rPr>
          <w:rFonts w:ascii="Times New Roman" w:hAnsi="Times New Roman" w:cs="Times New Roman"/>
          <w:sz w:val="28"/>
          <w:szCs w:val="28"/>
        </w:rPr>
        <w:t xml:space="preserve"> Данный аспект является чрезвычайно важным. Большинство грузовых терминалов </w:t>
      </w:r>
      <w:r w:rsidR="00BD4CF0" w:rsidRPr="005C48C5">
        <w:rPr>
          <w:rFonts w:ascii="Times New Roman" w:hAnsi="Times New Roman" w:cs="Times New Roman"/>
          <w:sz w:val="28"/>
          <w:szCs w:val="28"/>
        </w:rPr>
        <w:t xml:space="preserve">РФ реализуют цифровой мониторинг технологических процессов обработки груза без интеграции информационных и финансовых потоков с индивидуальными для каждого клиента технологическими и договорными регламентами предоставления </w:t>
      </w:r>
      <w:r w:rsidR="00E0116E" w:rsidRPr="005C48C5">
        <w:rPr>
          <w:rFonts w:ascii="Times New Roman" w:hAnsi="Times New Roman" w:cs="Times New Roman"/>
          <w:sz w:val="28"/>
          <w:szCs w:val="28"/>
        </w:rPr>
        <w:t>эт</w:t>
      </w:r>
      <w:r w:rsidR="00BD4CF0" w:rsidRPr="005C48C5">
        <w:rPr>
          <w:rFonts w:ascii="Times New Roman" w:hAnsi="Times New Roman" w:cs="Times New Roman"/>
          <w:sz w:val="28"/>
          <w:szCs w:val="28"/>
        </w:rPr>
        <w:t xml:space="preserve">ой информации. Создание такого современного управленческого элемента сдерживается неформализованным подходом к описанию технологических регламентов и, как следствие, шаблонным предоставлением однотипной </w:t>
      </w:r>
      <w:r w:rsidR="00E0116E" w:rsidRPr="005C48C5">
        <w:rPr>
          <w:rFonts w:ascii="Times New Roman" w:hAnsi="Times New Roman" w:cs="Times New Roman"/>
          <w:sz w:val="28"/>
          <w:szCs w:val="28"/>
        </w:rPr>
        <w:t xml:space="preserve">и </w:t>
      </w:r>
      <w:r w:rsidR="00BD4CF0" w:rsidRPr="005C48C5">
        <w:rPr>
          <w:rFonts w:ascii="Times New Roman" w:hAnsi="Times New Roman" w:cs="Times New Roman"/>
          <w:sz w:val="28"/>
          <w:szCs w:val="28"/>
        </w:rPr>
        <w:t xml:space="preserve">не персонифицированной информации. </w:t>
      </w:r>
      <w:r w:rsidR="00454611" w:rsidRPr="005C48C5">
        <w:rPr>
          <w:rFonts w:ascii="Times New Roman" w:hAnsi="Times New Roman" w:cs="Times New Roman"/>
          <w:sz w:val="28"/>
          <w:szCs w:val="28"/>
        </w:rPr>
        <w:t>К сожалению, т</w:t>
      </w:r>
      <w:r w:rsidR="00BD4CF0" w:rsidRPr="005C48C5">
        <w:rPr>
          <w:rFonts w:ascii="Times New Roman" w:hAnsi="Times New Roman" w:cs="Times New Roman"/>
          <w:sz w:val="28"/>
          <w:szCs w:val="28"/>
        </w:rPr>
        <w:t xml:space="preserve">акой подход характерен  для </w:t>
      </w:r>
      <w:r w:rsidR="00454611" w:rsidRPr="005C48C5">
        <w:rPr>
          <w:rFonts w:ascii="Times New Roman" w:hAnsi="Times New Roman" w:cs="Times New Roman"/>
          <w:sz w:val="28"/>
          <w:szCs w:val="28"/>
        </w:rPr>
        <w:t>большинства</w:t>
      </w:r>
      <w:r w:rsidR="00BD4CF0" w:rsidRPr="005C48C5">
        <w:rPr>
          <w:rFonts w:ascii="Times New Roman" w:hAnsi="Times New Roman" w:cs="Times New Roman"/>
          <w:sz w:val="28"/>
          <w:szCs w:val="28"/>
        </w:rPr>
        <w:t xml:space="preserve"> </w:t>
      </w:r>
      <w:r w:rsidR="00454611" w:rsidRPr="005C48C5">
        <w:rPr>
          <w:rFonts w:ascii="Times New Roman" w:hAnsi="Times New Roman" w:cs="Times New Roman"/>
          <w:sz w:val="28"/>
          <w:szCs w:val="28"/>
        </w:rPr>
        <w:t xml:space="preserve">отечественных </w:t>
      </w:r>
      <w:r w:rsidR="00BD4CF0" w:rsidRPr="005C48C5">
        <w:rPr>
          <w:rFonts w:ascii="Times New Roman" w:hAnsi="Times New Roman" w:cs="Times New Roman"/>
          <w:sz w:val="28"/>
          <w:szCs w:val="28"/>
        </w:rPr>
        <w:t xml:space="preserve">грузовых терминалов. </w:t>
      </w:r>
      <w:r w:rsidR="00454611" w:rsidRPr="005C48C5">
        <w:rPr>
          <w:rFonts w:ascii="Times New Roman" w:hAnsi="Times New Roman" w:cs="Times New Roman"/>
          <w:sz w:val="28"/>
          <w:szCs w:val="28"/>
        </w:rPr>
        <w:t xml:space="preserve">Небольшое количество грузовых комплексов,  </w:t>
      </w:r>
      <w:r w:rsidR="00BD4CF0" w:rsidRPr="005C48C5">
        <w:rPr>
          <w:rFonts w:ascii="Times New Roman" w:hAnsi="Times New Roman" w:cs="Times New Roman"/>
          <w:sz w:val="28"/>
          <w:szCs w:val="28"/>
        </w:rPr>
        <w:t>в цифровы</w:t>
      </w:r>
      <w:r w:rsidR="00BA4B0C" w:rsidRPr="005C48C5">
        <w:rPr>
          <w:rFonts w:ascii="Times New Roman" w:hAnsi="Times New Roman" w:cs="Times New Roman"/>
          <w:sz w:val="28"/>
          <w:szCs w:val="28"/>
        </w:rPr>
        <w:t xml:space="preserve">х </w:t>
      </w:r>
      <w:r w:rsidR="00BD4CF0" w:rsidRPr="005C48C5">
        <w:rPr>
          <w:rFonts w:ascii="Times New Roman" w:hAnsi="Times New Roman" w:cs="Times New Roman"/>
          <w:sz w:val="28"/>
          <w:szCs w:val="28"/>
        </w:rPr>
        <w:t>услугах котор</w:t>
      </w:r>
      <w:r w:rsidR="00454611" w:rsidRPr="005C48C5">
        <w:rPr>
          <w:rFonts w:ascii="Times New Roman" w:hAnsi="Times New Roman" w:cs="Times New Roman"/>
          <w:sz w:val="28"/>
          <w:szCs w:val="28"/>
        </w:rPr>
        <w:t>ых</w:t>
      </w:r>
      <w:r w:rsidR="00BD4CF0" w:rsidRPr="005C48C5">
        <w:rPr>
          <w:rFonts w:ascii="Times New Roman" w:hAnsi="Times New Roman" w:cs="Times New Roman"/>
          <w:sz w:val="28"/>
          <w:szCs w:val="28"/>
        </w:rPr>
        <w:t xml:space="preserve"> присутствуют элементы </w:t>
      </w:r>
      <w:r w:rsidR="00BA4B0C" w:rsidRPr="005C48C5">
        <w:rPr>
          <w:rFonts w:ascii="Times New Roman" w:hAnsi="Times New Roman" w:cs="Times New Roman"/>
          <w:sz w:val="28"/>
          <w:szCs w:val="28"/>
        </w:rPr>
        <w:t xml:space="preserve">персонифицированного управления, </w:t>
      </w:r>
      <w:r w:rsidR="00C47006" w:rsidRPr="005C48C5">
        <w:rPr>
          <w:rFonts w:ascii="Times New Roman" w:hAnsi="Times New Roman" w:cs="Times New Roman"/>
          <w:color w:val="000000" w:themeColor="text1"/>
          <w:sz w:val="28"/>
          <w:szCs w:val="28"/>
        </w:rPr>
        <w:t>направл</w:t>
      </w:r>
      <w:r w:rsidR="00454611" w:rsidRPr="005C48C5">
        <w:rPr>
          <w:rFonts w:ascii="Times New Roman" w:hAnsi="Times New Roman" w:cs="Times New Roman"/>
          <w:color w:val="000000" w:themeColor="text1"/>
          <w:sz w:val="28"/>
          <w:szCs w:val="28"/>
        </w:rPr>
        <w:t xml:space="preserve">яют их </w:t>
      </w:r>
      <w:r w:rsidR="00C47006" w:rsidRPr="005C48C5">
        <w:rPr>
          <w:rFonts w:ascii="Times New Roman" w:hAnsi="Times New Roman" w:cs="Times New Roman"/>
          <w:color w:val="000000" w:themeColor="text1"/>
          <w:sz w:val="28"/>
          <w:szCs w:val="28"/>
        </w:rPr>
        <w:t xml:space="preserve"> исключительно на агентскую среду,  </w:t>
      </w:r>
      <w:r w:rsidR="00454611" w:rsidRPr="005C48C5">
        <w:rPr>
          <w:rFonts w:ascii="Times New Roman" w:hAnsi="Times New Roman" w:cs="Times New Roman"/>
          <w:color w:val="000000" w:themeColor="text1"/>
          <w:sz w:val="28"/>
          <w:szCs w:val="28"/>
        </w:rPr>
        <w:t>грузовые поток</w:t>
      </w:r>
      <w:r w:rsidR="00DE152C" w:rsidRPr="005C48C5">
        <w:rPr>
          <w:rFonts w:ascii="Times New Roman" w:hAnsi="Times New Roman" w:cs="Times New Roman"/>
          <w:color w:val="000000" w:themeColor="text1"/>
          <w:sz w:val="28"/>
          <w:szCs w:val="28"/>
        </w:rPr>
        <w:t>и</w:t>
      </w:r>
      <w:r w:rsidR="00C47006" w:rsidRPr="005C48C5">
        <w:rPr>
          <w:rFonts w:ascii="Times New Roman" w:hAnsi="Times New Roman" w:cs="Times New Roman"/>
          <w:color w:val="000000" w:themeColor="text1"/>
          <w:sz w:val="28"/>
          <w:szCs w:val="28"/>
        </w:rPr>
        <w:t xml:space="preserve"> </w:t>
      </w:r>
      <w:r w:rsidR="00454611" w:rsidRPr="005C48C5">
        <w:rPr>
          <w:rFonts w:ascii="Times New Roman" w:hAnsi="Times New Roman" w:cs="Times New Roman"/>
          <w:color w:val="000000" w:themeColor="text1"/>
          <w:sz w:val="28"/>
          <w:szCs w:val="28"/>
        </w:rPr>
        <w:t xml:space="preserve">которой </w:t>
      </w:r>
      <w:r w:rsidR="00C47006" w:rsidRPr="005C48C5">
        <w:rPr>
          <w:rFonts w:ascii="Times New Roman" w:hAnsi="Times New Roman" w:cs="Times New Roman"/>
          <w:color w:val="000000" w:themeColor="text1"/>
          <w:sz w:val="28"/>
          <w:szCs w:val="28"/>
        </w:rPr>
        <w:t xml:space="preserve">обрабатываются </w:t>
      </w:r>
      <w:r w:rsidR="00454611" w:rsidRPr="005C48C5">
        <w:rPr>
          <w:rFonts w:ascii="Times New Roman" w:hAnsi="Times New Roman" w:cs="Times New Roman"/>
          <w:color w:val="000000" w:themeColor="text1"/>
          <w:sz w:val="28"/>
          <w:szCs w:val="28"/>
        </w:rPr>
        <w:t>терминалом</w:t>
      </w:r>
      <w:r w:rsidR="00C47006" w:rsidRPr="005C48C5">
        <w:rPr>
          <w:rFonts w:ascii="Times New Roman" w:hAnsi="Times New Roman" w:cs="Times New Roman"/>
          <w:color w:val="000000" w:themeColor="text1"/>
          <w:sz w:val="28"/>
          <w:szCs w:val="28"/>
        </w:rPr>
        <w:t xml:space="preserve">. Среда организаторов перевозки </w:t>
      </w:r>
      <w:r w:rsidR="00DE152C" w:rsidRPr="005C48C5">
        <w:rPr>
          <w:rFonts w:ascii="Times New Roman" w:hAnsi="Times New Roman" w:cs="Times New Roman"/>
          <w:color w:val="000000" w:themeColor="text1"/>
          <w:sz w:val="28"/>
          <w:szCs w:val="28"/>
        </w:rPr>
        <w:t xml:space="preserve">оказывается </w:t>
      </w:r>
      <w:r w:rsidR="00C47006" w:rsidRPr="005C48C5">
        <w:rPr>
          <w:rFonts w:ascii="Times New Roman" w:hAnsi="Times New Roman" w:cs="Times New Roman"/>
          <w:color w:val="000000" w:themeColor="text1"/>
          <w:sz w:val="28"/>
          <w:szCs w:val="28"/>
        </w:rPr>
        <w:t>практически не охвачен</w:t>
      </w:r>
      <w:r w:rsidR="00DE152C" w:rsidRPr="005C48C5">
        <w:rPr>
          <w:rFonts w:ascii="Times New Roman" w:hAnsi="Times New Roman" w:cs="Times New Roman"/>
          <w:color w:val="000000" w:themeColor="text1"/>
          <w:sz w:val="28"/>
          <w:szCs w:val="28"/>
        </w:rPr>
        <w:t>ной цифровым управлением.</w:t>
      </w:r>
      <w:r w:rsidR="00C47006" w:rsidRPr="005C48C5">
        <w:rPr>
          <w:rFonts w:ascii="Times New Roman" w:hAnsi="Times New Roman" w:cs="Times New Roman"/>
          <w:color w:val="000000" w:themeColor="text1"/>
          <w:sz w:val="28"/>
          <w:szCs w:val="28"/>
        </w:rPr>
        <w:t xml:space="preserve"> </w:t>
      </w:r>
      <w:r w:rsidR="00DE152C" w:rsidRPr="005C48C5">
        <w:rPr>
          <w:rFonts w:ascii="Times New Roman" w:hAnsi="Times New Roman" w:cs="Times New Roman"/>
          <w:color w:val="000000" w:themeColor="text1"/>
          <w:sz w:val="28"/>
          <w:szCs w:val="28"/>
        </w:rPr>
        <w:t xml:space="preserve">Если на грузовом терминале присутствует система управления, </w:t>
      </w:r>
      <w:r w:rsidR="00BA4B0C" w:rsidRPr="005C48C5">
        <w:rPr>
          <w:rFonts w:ascii="Times New Roman" w:hAnsi="Times New Roman" w:cs="Times New Roman"/>
          <w:sz w:val="28"/>
          <w:szCs w:val="28"/>
        </w:rPr>
        <w:t xml:space="preserve">основанная на стандартизации технологических модулей, </w:t>
      </w:r>
      <w:r w:rsidR="00DE152C" w:rsidRPr="005C48C5">
        <w:rPr>
          <w:rFonts w:ascii="Times New Roman" w:hAnsi="Times New Roman" w:cs="Times New Roman"/>
          <w:sz w:val="28"/>
          <w:szCs w:val="28"/>
        </w:rPr>
        <w:t xml:space="preserve">то она </w:t>
      </w:r>
      <w:r w:rsidR="00BA4B0C" w:rsidRPr="005C48C5">
        <w:rPr>
          <w:rFonts w:ascii="Times New Roman" w:hAnsi="Times New Roman" w:cs="Times New Roman"/>
          <w:sz w:val="28"/>
          <w:szCs w:val="28"/>
        </w:rPr>
        <w:t xml:space="preserve">может служить потенциальной основой формирования единого технологического пространства не только для </w:t>
      </w:r>
      <w:r w:rsidR="00DE152C" w:rsidRPr="005C48C5">
        <w:rPr>
          <w:rFonts w:ascii="Times New Roman" w:hAnsi="Times New Roman" w:cs="Times New Roman"/>
          <w:sz w:val="28"/>
          <w:szCs w:val="28"/>
        </w:rPr>
        <w:t>самого терминала</w:t>
      </w:r>
      <w:r w:rsidR="00BA4B0C" w:rsidRPr="005C48C5">
        <w:rPr>
          <w:rFonts w:ascii="Times New Roman" w:hAnsi="Times New Roman" w:cs="Times New Roman"/>
          <w:sz w:val="28"/>
          <w:szCs w:val="28"/>
        </w:rPr>
        <w:t xml:space="preserve">, но и для окружающей грузовой клиентской среды. Такой механизм может служить </w:t>
      </w:r>
      <w:r w:rsidR="005F1790" w:rsidRPr="005C48C5">
        <w:rPr>
          <w:rFonts w:ascii="Times New Roman" w:hAnsi="Times New Roman" w:cs="Times New Roman"/>
          <w:sz w:val="28"/>
          <w:szCs w:val="28"/>
        </w:rPr>
        <w:t xml:space="preserve">для клиентов грузового аэропорта </w:t>
      </w:r>
      <w:r w:rsidR="00BA4B0C" w:rsidRPr="005C48C5">
        <w:rPr>
          <w:rFonts w:ascii="Times New Roman" w:hAnsi="Times New Roman" w:cs="Times New Roman"/>
          <w:sz w:val="28"/>
          <w:szCs w:val="28"/>
        </w:rPr>
        <w:t>перспективным</w:t>
      </w:r>
      <w:r w:rsidR="005F1790" w:rsidRPr="005C48C5">
        <w:rPr>
          <w:rFonts w:ascii="Times New Roman" w:hAnsi="Times New Roman" w:cs="Times New Roman"/>
          <w:sz w:val="28"/>
          <w:szCs w:val="28"/>
        </w:rPr>
        <w:t xml:space="preserve"> цифровым</w:t>
      </w:r>
      <w:r w:rsidR="00BA4B0C" w:rsidRPr="005C48C5">
        <w:rPr>
          <w:rFonts w:ascii="Times New Roman" w:hAnsi="Times New Roman" w:cs="Times New Roman"/>
          <w:sz w:val="28"/>
          <w:szCs w:val="28"/>
        </w:rPr>
        <w:t xml:space="preserve"> инструментом </w:t>
      </w:r>
      <w:r w:rsidR="00DE152C" w:rsidRPr="005C48C5">
        <w:rPr>
          <w:rFonts w:ascii="Times New Roman" w:hAnsi="Times New Roman" w:cs="Times New Roman"/>
          <w:sz w:val="28"/>
          <w:szCs w:val="28"/>
        </w:rPr>
        <w:t xml:space="preserve"> </w:t>
      </w:r>
      <w:r w:rsidR="00BA4B0C" w:rsidRPr="005C48C5">
        <w:rPr>
          <w:rFonts w:ascii="Times New Roman" w:hAnsi="Times New Roman" w:cs="Times New Roman"/>
          <w:sz w:val="28"/>
          <w:szCs w:val="28"/>
        </w:rPr>
        <w:t xml:space="preserve">управления подведомственными им технологическими </w:t>
      </w:r>
      <w:r w:rsidR="005F1790" w:rsidRPr="005C48C5">
        <w:rPr>
          <w:rFonts w:ascii="Times New Roman" w:hAnsi="Times New Roman" w:cs="Times New Roman"/>
          <w:sz w:val="28"/>
          <w:szCs w:val="28"/>
        </w:rPr>
        <w:t>процессами</w:t>
      </w:r>
      <w:r w:rsidR="00BA4B0C" w:rsidRPr="005C48C5">
        <w:rPr>
          <w:rFonts w:ascii="Times New Roman" w:hAnsi="Times New Roman" w:cs="Times New Roman"/>
          <w:sz w:val="28"/>
          <w:szCs w:val="28"/>
        </w:rPr>
        <w:t xml:space="preserve">. </w:t>
      </w:r>
    </w:p>
    <w:p w14:paraId="344955FC" w14:textId="77777777" w:rsidR="006D34B6" w:rsidRPr="005C48C5" w:rsidRDefault="006D34B6"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Информационно-технологическая инфраструктура</w:t>
      </w:r>
    </w:p>
    <w:p w14:paraId="78929E91" w14:textId="7A463334" w:rsidR="00E3548F" w:rsidRPr="005C48C5" w:rsidRDefault="00BA4B0C"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Цифровое управление невозможно без развитой </w:t>
      </w:r>
      <w:r w:rsidR="00A23CB6" w:rsidRPr="005C48C5">
        <w:rPr>
          <w:rFonts w:ascii="Times New Roman" w:hAnsi="Times New Roman" w:cs="Times New Roman"/>
          <w:sz w:val="28"/>
          <w:szCs w:val="28"/>
        </w:rPr>
        <w:t xml:space="preserve"> </w:t>
      </w:r>
      <w:r w:rsidR="00A23CB6" w:rsidRPr="005C48C5">
        <w:rPr>
          <w:rFonts w:ascii="Times New Roman" w:hAnsi="Times New Roman" w:cs="Times New Roman"/>
          <w:sz w:val="28"/>
          <w:szCs w:val="28"/>
          <w:lang w:val="en-US"/>
        </w:rPr>
        <w:t>IT</w:t>
      </w:r>
      <w:r w:rsidR="00A23CB6" w:rsidRPr="005C48C5">
        <w:rPr>
          <w:rFonts w:ascii="Times New Roman" w:hAnsi="Times New Roman" w:cs="Times New Roman"/>
          <w:sz w:val="28"/>
          <w:szCs w:val="28"/>
        </w:rPr>
        <w:t>-инфраструктур</w:t>
      </w:r>
      <w:r w:rsidR="00E3548F" w:rsidRPr="005C48C5">
        <w:rPr>
          <w:rFonts w:ascii="Times New Roman" w:hAnsi="Times New Roman" w:cs="Times New Roman"/>
          <w:sz w:val="28"/>
          <w:szCs w:val="28"/>
        </w:rPr>
        <w:t xml:space="preserve">ы, которая </w:t>
      </w:r>
      <w:r w:rsidR="00DE152C" w:rsidRPr="005C48C5">
        <w:rPr>
          <w:rFonts w:ascii="Times New Roman" w:hAnsi="Times New Roman" w:cs="Times New Roman"/>
          <w:sz w:val="28"/>
          <w:szCs w:val="28"/>
        </w:rPr>
        <w:t xml:space="preserve">во многих аэропортах </w:t>
      </w:r>
      <w:r w:rsidR="00E3548F" w:rsidRPr="005C48C5">
        <w:rPr>
          <w:rFonts w:ascii="Times New Roman" w:hAnsi="Times New Roman" w:cs="Times New Roman"/>
          <w:sz w:val="28"/>
          <w:szCs w:val="28"/>
        </w:rPr>
        <w:t xml:space="preserve"> находится на </w:t>
      </w:r>
      <w:r w:rsidR="00DE152C" w:rsidRPr="005C48C5">
        <w:rPr>
          <w:rFonts w:ascii="Times New Roman" w:hAnsi="Times New Roman" w:cs="Times New Roman"/>
          <w:sz w:val="28"/>
          <w:szCs w:val="28"/>
        </w:rPr>
        <w:t xml:space="preserve">достаточно </w:t>
      </w:r>
      <w:r w:rsidR="00E3548F" w:rsidRPr="005C48C5">
        <w:rPr>
          <w:rFonts w:ascii="Times New Roman" w:hAnsi="Times New Roman" w:cs="Times New Roman"/>
          <w:sz w:val="28"/>
          <w:szCs w:val="28"/>
        </w:rPr>
        <w:t xml:space="preserve">высоком уровне. </w:t>
      </w:r>
      <w:r w:rsidR="00DE152C" w:rsidRPr="005C48C5">
        <w:rPr>
          <w:rFonts w:ascii="Times New Roman" w:hAnsi="Times New Roman" w:cs="Times New Roman"/>
          <w:sz w:val="28"/>
          <w:szCs w:val="28"/>
        </w:rPr>
        <w:t xml:space="preserve">Во многих аэропортовых комплексах хорошо развит внешний </w:t>
      </w:r>
      <w:r w:rsidR="00DE152C" w:rsidRPr="005C48C5">
        <w:rPr>
          <w:rFonts w:ascii="Times New Roman" w:hAnsi="Times New Roman" w:cs="Times New Roman"/>
          <w:sz w:val="28"/>
          <w:szCs w:val="28"/>
          <w:lang w:val="en-US"/>
        </w:rPr>
        <w:t>IT</w:t>
      </w:r>
      <w:r w:rsidR="00DE152C" w:rsidRPr="005C48C5">
        <w:rPr>
          <w:rFonts w:ascii="Times New Roman" w:hAnsi="Times New Roman" w:cs="Times New Roman"/>
          <w:sz w:val="28"/>
          <w:szCs w:val="28"/>
        </w:rPr>
        <w:t xml:space="preserve">-аутсорсинг, что дает весомые преимущества реинжиниринга. </w:t>
      </w:r>
      <w:r w:rsidR="00A23CB6" w:rsidRPr="005C48C5">
        <w:rPr>
          <w:rFonts w:ascii="Times New Roman" w:hAnsi="Times New Roman" w:cs="Times New Roman"/>
          <w:sz w:val="28"/>
          <w:szCs w:val="28"/>
        </w:rPr>
        <w:t xml:space="preserve">Наличие собственного  </w:t>
      </w:r>
      <w:r w:rsidR="00A23CB6" w:rsidRPr="005C48C5">
        <w:rPr>
          <w:rFonts w:ascii="Times New Roman" w:hAnsi="Times New Roman" w:cs="Times New Roman"/>
          <w:sz w:val="28"/>
          <w:szCs w:val="28"/>
          <w:lang w:val="en-US"/>
        </w:rPr>
        <w:t>IT</w:t>
      </w:r>
      <w:r w:rsidR="00A23CB6" w:rsidRPr="005C48C5">
        <w:rPr>
          <w:rFonts w:ascii="Times New Roman" w:hAnsi="Times New Roman" w:cs="Times New Roman"/>
          <w:sz w:val="28"/>
          <w:szCs w:val="28"/>
        </w:rPr>
        <w:t>-подразделения</w:t>
      </w:r>
      <w:r w:rsidR="00DE152C" w:rsidRPr="005C48C5">
        <w:rPr>
          <w:rFonts w:ascii="Times New Roman" w:hAnsi="Times New Roman" w:cs="Times New Roman"/>
          <w:sz w:val="28"/>
          <w:szCs w:val="28"/>
        </w:rPr>
        <w:t xml:space="preserve">, также, </w:t>
      </w:r>
      <w:r w:rsidR="00E3548F" w:rsidRPr="005C48C5">
        <w:rPr>
          <w:rFonts w:ascii="Times New Roman" w:hAnsi="Times New Roman" w:cs="Times New Roman"/>
          <w:sz w:val="28"/>
          <w:szCs w:val="28"/>
        </w:rPr>
        <w:t xml:space="preserve"> дает возможность </w:t>
      </w:r>
      <w:r w:rsidR="006D34B6" w:rsidRPr="005C48C5">
        <w:rPr>
          <w:rFonts w:ascii="Times New Roman" w:hAnsi="Times New Roman" w:cs="Times New Roman"/>
          <w:sz w:val="28"/>
          <w:szCs w:val="28"/>
        </w:rPr>
        <w:t xml:space="preserve">успешно </w:t>
      </w:r>
      <w:r w:rsidR="00E3548F" w:rsidRPr="005C48C5">
        <w:rPr>
          <w:rFonts w:ascii="Times New Roman" w:hAnsi="Times New Roman" w:cs="Times New Roman"/>
          <w:sz w:val="28"/>
          <w:szCs w:val="28"/>
        </w:rPr>
        <w:t xml:space="preserve">реализовать  современные цифровые  управленческие механизмы. </w:t>
      </w:r>
      <w:r w:rsidR="006D34B6" w:rsidRPr="005C48C5">
        <w:rPr>
          <w:rFonts w:ascii="Times New Roman" w:hAnsi="Times New Roman" w:cs="Times New Roman"/>
          <w:sz w:val="28"/>
          <w:szCs w:val="28"/>
        </w:rPr>
        <w:t>В</w:t>
      </w:r>
      <w:r w:rsidR="00E3548F" w:rsidRPr="005C48C5">
        <w:rPr>
          <w:rFonts w:ascii="Times New Roman" w:hAnsi="Times New Roman" w:cs="Times New Roman"/>
          <w:sz w:val="28"/>
          <w:szCs w:val="28"/>
        </w:rPr>
        <w:t>ажно,</w:t>
      </w:r>
      <w:r w:rsidR="006D34B6" w:rsidRPr="005C48C5">
        <w:rPr>
          <w:rFonts w:ascii="Times New Roman" w:hAnsi="Times New Roman" w:cs="Times New Roman"/>
          <w:sz w:val="28"/>
          <w:szCs w:val="28"/>
        </w:rPr>
        <w:t xml:space="preserve"> что</w:t>
      </w:r>
      <w:r w:rsidR="00DE152C" w:rsidRPr="005C48C5">
        <w:rPr>
          <w:rFonts w:ascii="Times New Roman" w:hAnsi="Times New Roman" w:cs="Times New Roman"/>
          <w:sz w:val="28"/>
          <w:szCs w:val="28"/>
        </w:rPr>
        <w:t>бы</w:t>
      </w:r>
      <w:r w:rsidR="00E3548F" w:rsidRPr="005C48C5">
        <w:rPr>
          <w:rFonts w:ascii="Times New Roman" w:hAnsi="Times New Roman" w:cs="Times New Roman"/>
          <w:sz w:val="28"/>
          <w:szCs w:val="28"/>
        </w:rPr>
        <w:t xml:space="preserve"> специалисты </w:t>
      </w:r>
      <w:r w:rsidR="00DE152C" w:rsidRPr="005C48C5">
        <w:rPr>
          <w:rFonts w:ascii="Times New Roman" w:hAnsi="Times New Roman" w:cs="Times New Roman"/>
          <w:sz w:val="28"/>
          <w:szCs w:val="28"/>
        </w:rPr>
        <w:t xml:space="preserve">такого </w:t>
      </w:r>
      <w:r w:rsidR="00E3548F" w:rsidRPr="005C48C5">
        <w:rPr>
          <w:rFonts w:ascii="Times New Roman" w:hAnsi="Times New Roman" w:cs="Times New Roman"/>
          <w:sz w:val="28"/>
          <w:szCs w:val="28"/>
        </w:rPr>
        <w:t>подразделения наход</w:t>
      </w:r>
      <w:r w:rsidR="00DE152C" w:rsidRPr="005C48C5">
        <w:rPr>
          <w:rFonts w:ascii="Times New Roman" w:hAnsi="Times New Roman" w:cs="Times New Roman"/>
          <w:sz w:val="28"/>
          <w:szCs w:val="28"/>
        </w:rPr>
        <w:t>ились</w:t>
      </w:r>
      <w:r w:rsidR="00E3548F" w:rsidRPr="005C48C5">
        <w:rPr>
          <w:rFonts w:ascii="Times New Roman" w:hAnsi="Times New Roman" w:cs="Times New Roman"/>
          <w:sz w:val="28"/>
          <w:szCs w:val="28"/>
        </w:rPr>
        <w:t xml:space="preserve"> в высокой готовности к реализации процессов цифровой трансформации и мог</w:t>
      </w:r>
      <w:r w:rsidR="00DE152C" w:rsidRPr="005C48C5">
        <w:rPr>
          <w:rFonts w:ascii="Times New Roman" w:hAnsi="Times New Roman" w:cs="Times New Roman"/>
          <w:sz w:val="28"/>
          <w:szCs w:val="28"/>
        </w:rPr>
        <w:t>ли</w:t>
      </w:r>
      <w:r w:rsidR="00E3548F" w:rsidRPr="005C48C5">
        <w:rPr>
          <w:rFonts w:ascii="Times New Roman" w:hAnsi="Times New Roman" w:cs="Times New Roman"/>
          <w:sz w:val="28"/>
          <w:szCs w:val="28"/>
        </w:rPr>
        <w:t xml:space="preserve"> потенциально интегрировать любые имеющиеся на рынке </w:t>
      </w:r>
      <w:r w:rsidR="006D34B6" w:rsidRPr="005C48C5">
        <w:rPr>
          <w:rFonts w:ascii="Times New Roman" w:hAnsi="Times New Roman" w:cs="Times New Roman"/>
          <w:sz w:val="28"/>
          <w:szCs w:val="28"/>
        </w:rPr>
        <w:t>отраслевые</w:t>
      </w:r>
      <w:r w:rsidR="00E3548F" w:rsidRPr="005C48C5">
        <w:rPr>
          <w:rFonts w:ascii="Times New Roman" w:hAnsi="Times New Roman" w:cs="Times New Roman"/>
          <w:sz w:val="28"/>
          <w:szCs w:val="28"/>
        </w:rPr>
        <w:t xml:space="preserve"> </w:t>
      </w:r>
      <w:r w:rsidR="00E3548F" w:rsidRPr="005C48C5">
        <w:rPr>
          <w:rFonts w:ascii="Times New Roman" w:hAnsi="Times New Roman" w:cs="Times New Roman"/>
          <w:sz w:val="28"/>
          <w:szCs w:val="28"/>
          <w:lang w:val="en-US"/>
        </w:rPr>
        <w:t>IT</w:t>
      </w:r>
      <w:r w:rsidR="00E3548F" w:rsidRPr="005C48C5">
        <w:rPr>
          <w:rFonts w:ascii="Times New Roman" w:hAnsi="Times New Roman" w:cs="Times New Roman"/>
          <w:sz w:val="28"/>
          <w:szCs w:val="28"/>
        </w:rPr>
        <w:t xml:space="preserve">-решения. </w:t>
      </w:r>
      <w:r w:rsidR="00E97410" w:rsidRPr="005C48C5">
        <w:rPr>
          <w:rFonts w:ascii="Times New Roman" w:hAnsi="Times New Roman" w:cs="Times New Roman"/>
          <w:sz w:val="28"/>
          <w:szCs w:val="28"/>
        </w:rPr>
        <w:t xml:space="preserve"> </w:t>
      </w:r>
      <w:r w:rsidR="00BD06EC" w:rsidRPr="005C48C5">
        <w:rPr>
          <w:rFonts w:ascii="Times New Roman" w:hAnsi="Times New Roman" w:cs="Times New Roman"/>
          <w:sz w:val="28"/>
          <w:szCs w:val="28"/>
        </w:rPr>
        <w:t xml:space="preserve">Современный аэропорт является очень высокотехнологичным предприятием,  интегрирующим самые современные </w:t>
      </w:r>
      <w:r w:rsidR="005F1790" w:rsidRPr="005C48C5">
        <w:rPr>
          <w:rFonts w:ascii="Times New Roman" w:hAnsi="Times New Roman" w:cs="Times New Roman"/>
          <w:sz w:val="28"/>
          <w:szCs w:val="28"/>
        </w:rPr>
        <w:t>информационные технологии</w:t>
      </w:r>
      <w:r w:rsidR="00283198" w:rsidRPr="005C48C5">
        <w:rPr>
          <w:rFonts w:ascii="Times New Roman" w:hAnsi="Times New Roman" w:cs="Times New Roman"/>
          <w:sz w:val="28"/>
          <w:szCs w:val="28"/>
        </w:rPr>
        <w:t xml:space="preserve"> [Базаева 2014]</w:t>
      </w:r>
      <w:r w:rsidR="00BD06EC" w:rsidRPr="005C48C5">
        <w:rPr>
          <w:rFonts w:ascii="Times New Roman" w:hAnsi="Times New Roman" w:cs="Times New Roman"/>
          <w:sz w:val="28"/>
          <w:szCs w:val="28"/>
        </w:rPr>
        <w:t xml:space="preserve">. Его грузовая инфраструктура не является исключением. </w:t>
      </w:r>
      <w:r w:rsidR="006D34B6" w:rsidRPr="005C48C5">
        <w:rPr>
          <w:rFonts w:ascii="Times New Roman" w:hAnsi="Times New Roman" w:cs="Times New Roman"/>
          <w:sz w:val="28"/>
          <w:szCs w:val="28"/>
        </w:rPr>
        <w:t>П</w:t>
      </w:r>
      <w:r w:rsidR="00E3548F" w:rsidRPr="005C48C5">
        <w:rPr>
          <w:rFonts w:ascii="Times New Roman" w:hAnsi="Times New Roman" w:cs="Times New Roman"/>
          <w:sz w:val="28"/>
          <w:szCs w:val="28"/>
        </w:rPr>
        <w:t>рактически</w:t>
      </w:r>
      <w:r w:rsidR="00E84327" w:rsidRPr="005C48C5">
        <w:rPr>
          <w:rFonts w:ascii="Times New Roman" w:hAnsi="Times New Roman" w:cs="Times New Roman"/>
          <w:sz w:val="28"/>
          <w:szCs w:val="28"/>
        </w:rPr>
        <w:t xml:space="preserve"> </w:t>
      </w:r>
      <w:r w:rsidR="00E3548F" w:rsidRPr="005C48C5">
        <w:rPr>
          <w:rFonts w:ascii="Times New Roman" w:hAnsi="Times New Roman" w:cs="Times New Roman"/>
          <w:sz w:val="28"/>
          <w:szCs w:val="28"/>
        </w:rPr>
        <w:t xml:space="preserve">все </w:t>
      </w:r>
      <w:r w:rsidR="00BD06EC" w:rsidRPr="005C48C5">
        <w:rPr>
          <w:rFonts w:ascii="Times New Roman" w:hAnsi="Times New Roman" w:cs="Times New Roman"/>
          <w:sz w:val="28"/>
          <w:szCs w:val="28"/>
        </w:rPr>
        <w:t xml:space="preserve"> </w:t>
      </w:r>
      <w:r w:rsidR="00E3548F" w:rsidRPr="005C48C5">
        <w:rPr>
          <w:rFonts w:ascii="Times New Roman" w:hAnsi="Times New Roman" w:cs="Times New Roman"/>
          <w:sz w:val="28"/>
          <w:szCs w:val="28"/>
        </w:rPr>
        <w:t xml:space="preserve">процедуры грузового контура </w:t>
      </w:r>
      <w:r w:rsidR="006D34B6" w:rsidRPr="005C48C5">
        <w:rPr>
          <w:rFonts w:ascii="Times New Roman" w:hAnsi="Times New Roman" w:cs="Times New Roman"/>
          <w:sz w:val="28"/>
          <w:szCs w:val="28"/>
        </w:rPr>
        <w:t>аэропорта</w:t>
      </w:r>
      <w:r w:rsidR="00BD06EC" w:rsidRPr="005C48C5">
        <w:rPr>
          <w:rFonts w:ascii="Times New Roman" w:hAnsi="Times New Roman" w:cs="Times New Roman"/>
          <w:sz w:val="28"/>
          <w:szCs w:val="28"/>
        </w:rPr>
        <w:t xml:space="preserve"> хорошо</w:t>
      </w:r>
      <w:r w:rsidR="006D34B6" w:rsidRPr="005C48C5">
        <w:rPr>
          <w:rFonts w:ascii="Times New Roman" w:hAnsi="Times New Roman" w:cs="Times New Roman"/>
          <w:sz w:val="28"/>
          <w:szCs w:val="28"/>
        </w:rPr>
        <w:t xml:space="preserve"> </w:t>
      </w:r>
      <w:r w:rsidR="00E3548F" w:rsidRPr="005C48C5">
        <w:rPr>
          <w:rFonts w:ascii="Times New Roman" w:hAnsi="Times New Roman" w:cs="Times New Roman"/>
          <w:sz w:val="28"/>
          <w:szCs w:val="28"/>
        </w:rPr>
        <w:t xml:space="preserve">автоматизированы. Для целей </w:t>
      </w:r>
      <w:r w:rsidR="006D34B6" w:rsidRPr="005C48C5">
        <w:rPr>
          <w:rFonts w:ascii="Times New Roman" w:hAnsi="Times New Roman" w:cs="Times New Roman"/>
          <w:sz w:val="28"/>
          <w:szCs w:val="28"/>
        </w:rPr>
        <w:t xml:space="preserve"> и задач </w:t>
      </w:r>
      <w:r w:rsidR="00E3548F" w:rsidRPr="005C48C5">
        <w:rPr>
          <w:rFonts w:ascii="Times New Roman" w:hAnsi="Times New Roman" w:cs="Times New Roman"/>
          <w:sz w:val="28"/>
          <w:szCs w:val="28"/>
        </w:rPr>
        <w:t>цифровой трансформации</w:t>
      </w:r>
      <w:r w:rsidR="00191009" w:rsidRPr="005C48C5">
        <w:rPr>
          <w:rFonts w:ascii="Times New Roman" w:hAnsi="Times New Roman" w:cs="Times New Roman"/>
          <w:sz w:val="28"/>
          <w:szCs w:val="28"/>
        </w:rPr>
        <w:t xml:space="preserve">, </w:t>
      </w:r>
      <w:r w:rsidR="006D34B6" w:rsidRPr="005C48C5">
        <w:rPr>
          <w:rFonts w:ascii="Times New Roman" w:hAnsi="Times New Roman" w:cs="Times New Roman"/>
          <w:sz w:val="28"/>
          <w:szCs w:val="28"/>
        </w:rPr>
        <w:t>приведенных</w:t>
      </w:r>
      <w:r w:rsidR="00191009" w:rsidRPr="005C48C5">
        <w:rPr>
          <w:rFonts w:ascii="Times New Roman" w:hAnsi="Times New Roman" w:cs="Times New Roman"/>
          <w:sz w:val="28"/>
          <w:szCs w:val="28"/>
        </w:rPr>
        <w:t xml:space="preserve"> выше, интеграция баз данных, содержащих информацию о </w:t>
      </w:r>
      <w:r w:rsidR="00B67F51" w:rsidRPr="005C48C5">
        <w:rPr>
          <w:rFonts w:ascii="Times New Roman" w:hAnsi="Times New Roman" w:cs="Times New Roman"/>
          <w:sz w:val="28"/>
          <w:szCs w:val="28"/>
        </w:rPr>
        <w:t>логисти</w:t>
      </w:r>
      <w:r w:rsidR="00191009" w:rsidRPr="005C48C5">
        <w:rPr>
          <w:rFonts w:ascii="Times New Roman" w:hAnsi="Times New Roman" w:cs="Times New Roman"/>
          <w:sz w:val="28"/>
          <w:szCs w:val="28"/>
        </w:rPr>
        <w:t>ческих потоках грузового аэропорта не является первостепенно важной. Важным преимуществом является само наличие такой информации и ее соотнесение с технологическими модулями описания процессов.</w:t>
      </w:r>
      <w:r w:rsidR="005B6D3B" w:rsidRPr="005C48C5">
        <w:rPr>
          <w:rFonts w:ascii="Times New Roman" w:hAnsi="Times New Roman" w:cs="Times New Roman"/>
          <w:sz w:val="28"/>
          <w:szCs w:val="28"/>
        </w:rPr>
        <w:t xml:space="preserve"> Такой механизм дает возможность предоставления клиентам </w:t>
      </w:r>
      <w:r w:rsidR="00BD06EC" w:rsidRPr="005C48C5">
        <w:rPr>
          <w:rFonts w:ascii="Times New Roman" w:hAnsi="Times New Roman" w:cs="Times New Roman"/>
          <w:sz w:val="28"/>
          <w:szCs w:val="28"/>
        </w:rPr>
        <w:t>терминала</w:t>
      </w:r>
      <w:r w:rsidR="005B6D3B" w:rsidRPr="005C48C5">
        <w:rPr>
          <w:rFonts w:ascii="Times New Roman" w:hAnsi="Times New Roman" w:cs="Times New Roman"/>
          <w:sz w:val="28"/>
          <w:szCs w:val="28"/>
        </w:rPr>
        <w:t xml:space="preserve"> цифрового управления подведомственными им процессами. </w:t>
      </w:r>
      <w:r w:rsidR="00BA1CAD" w:rsidRPr="005C48C5">
        <w:rPr>
          <w:rFonts w:ascii="Times New Roman" w:hAnsi="Times New Roman" w:cs="Times New Roman"/>
          <w:sz w:val="28"/>
          <w:szCs w:val="28"/>
        </w:rPr>
        <w:t xml:space="preserve">Следует особо подчеркнуть, что характерное для абсолютного большинства грузовых авиационных терминалов увлечение </w:t>
      </w:r>
      <w:r w:rsidR="00B67F51" w:rsidRPr="005C48C5">
        <w:rPr>
          <w:rFonts w:ascii="Times New Roman" w:hAnsi="Times New Roman" w:cs="Times New Roman"/>
          <w:sz w:val="28"/>
          <w:szCs w:val="28"/>
        </w:rPr>
        <w:t>бесконечной автоматизацией одних и тех же</w:t>
      </w:r>
      <w:r w:rsidR="00BA1CAD" w:rsidRPr="005C48C5">
        <w:rPr>
          <w:rFonts w:ascii="Times New Roman" w:hAnsi="Times New Roman" w:cs="Times New Roman"/>
          <w:sz w:val="28"/>
          <w:szCs w:val="28"/>
        </w:rPr>
        <w:t xml:space="preserve"> процессов</w:t>
      </w:r>
      <w:r w:rsidR="00BD06EC" w:rsidRPr="005C48C5">
        <w:rPr>
          <w:rFonts w:ascii="Times New Roman" w:hAnsi="Times New Roman" w:cs="Times New Roman"/>
          <w:sz w:val="28"/>
          <w:szCs w:val="28"/>
        </w:rPr>
        <w:t xml:space="preserve">, </w:t>
      </w:r>
      <w:r w:rsidR="00BA1CAD" w:rsidRPr="005C48C5">
        <w:rPr>
          <w:rFonts w:ascii="Times New Roman" w:hAnsi="Times New Roman" w:cs="Times New Roman"/>
          <w:sz w:val="28"/>
          <w:szCs w:val="28"/>
        </w:rPr>
        <w:t xml:space="preserve"> не приводящ</w:t>
      </w:r>
      <w:r w:rsidR="00E84327" w:rsidRPr="005C48C5">
        <w:rPr>
          <w:rFonts w:ascii="Times New Roman" w:hAnsi="Times New Roman" w:cs="Times New Roman"/>
          <w:sz w:val="28"/>
          <w:szCs w:val="28"/>
        </w:rPr>
        <w:t>их</w:t>
      </w:r>
      <w:r w:rsidR="00BA1CAD" w:rsidRPr="005C48C5">
        <w:rPr>
          <w:rFonts w:ascii="Times New Roman" w:hAnsi="Times New Roman" w:cs="Times New Roman"/>
          <w:sz w:val="28"/>
          <w:szCs w:val="28"/>
        </w:rPr>
        <w:t xml:space="preserve"> к росту грузового оборота </w:t>
      </w:r>
      <w:r w:rsidR="00B67F51" w:rsidRPr="005C48C5">
        <w:rPr>
          <w:rFonts w:ascii="Times New Roman" w:hAnsi="Times New Roman" w:cs="Times New Roman"/>
          <w:sz w:val="28"/>
          <w:szCs w:val="28"/>
        </w:rPr>
        <w:t>не дает должного экономического эффекта. Я</w:t>
      </w:r>
      <w:r w:rsidR="00BA1CAD" w:rsidRPr="005C48C5">
        <w:rPr>
          <w:rFonts w:ascii="Times New Roman" w:hAnsi="Times New Roman" w:cs="Times New Roman"/>
          <w:sz w:val="28"/>
          <w:szCs w:val="28"/>
        </w:rPr>
        <w:t>вля</w:t>
      </w:r>
      <w:r w:rsidR="00B67F51" w:rsidRPr="005C48C5">
        <w:rPr>
          <w:rFonts w:ascii="Times New Roman" w:hAnsi="Times New Roman" w:cs="Times New Roman"/>
          <w:sz w:val="28"/>
          <w:szCs w:val="28"/>
        </w:rPr>
        <w:t>ясь</w:t>
      </w:r>
      <w:r w:rsidR="00BA1CAD" w:rsidRPr="005C48C5">
        <w:rPr>
          <w:rFonts w:ascii="Times New Roman" w:hAnsi="Times New Roman" w:cs="Times New Roman"/>
          <w:sz w:val="28"/>
          <w:szCs w:val="28"/>
        </w:rPr>
        <w:t xml:space="preserve"> следствием замкнутости терминальных </w:t>
      </w:r>
      <w:r w:rsidR="00BA1CAD" w:rsidRPr="005C48C5">
        <w:rPr>
          <w:rFonts w:ascii="Times New Roman" w:hAnsi="Times New Roman" w:cs="Times New Roman"/>
          <w:sz w:val="28"/>
          <w:szCs w:val="28"/>
          <w:lang w:val="en-US"/>
        </w:rPr>
        <w:t>IT</w:t>
      </w:r>
      <w:r w:rsidR="00BA1CAD" w:rsidRPr="005C48C5">
        <w:rPr>
          <w:rFonts w:ascii="Times New Roman" w:hAnsi="Times New Roman" w:cs="Times New Roman"/>
          <w:sz w:val="28"/>
          <w:szCs w:val="28"/>
        </w:rPr>
        <w:t>-подразделений</w:t>
      </w:r>
      <w:r w:rsidR="00B67F51" w:rsidRPr="005C48C5">
        <w:rPr>
          <w:rFonts w:ascii="Times New Roman" w:hAnsi="Times New Roman" w:cs="Times New Roman"/>
          <w:sz w:val="28"/>
          <w:szCs w:val="28"/>
        </w:rPr>
        <w:t>,  оно</w:t>
      </w:r>
      <w:r w:rsidR="00BA1CAD" w:rsidRPr="005C48C5">
        <w:rPr>
          <w:rFonts w:ascii="Times New Roman" w:hAnsi="Times New Roman" w:cs="Times New Roman"/>
          <w:sz w:val="28"/>
          <w:szCs w:val="28"/>
        </w:rPr>
        <w:t xml:space="preserve"> ведет к дополнительным финансовым и ресурсным издержкам и, существенно тормозит процессы цифровой трансформации.</w:t>
      </w:r>
      <w:r w:rsidR="00B67F51" w:rsidRPr="005C48C5">
        <w:rPr>
          <w:rFonts w:ascii="Times New Roman" w:hAnsi="Times New Roman" w:cs="Times New Roman"/>
          <w:sz w:val="28"/>
          <w:szCs w:val="28"/>
        </w:rPr>
        <w:t xml:space="preserve"> </w:t>
      </w:r>
      <w:r w:rsidR="005B6D3B" w:rsidRPr="005C48C5">
        <w:rPr>
          <w:rFonts w:ascii="Times New Roman" w:hAnsi="Times New Roman" w:cs="Times New Roman"/>
          <w:sz w:val="28"/>
          <w:szCs w:val="28"/>
        </w:rPr>
        <w:t>В сочетании с возможностью выделения отдельных технологических участков на современных терминальных площадях</w:t>
      </w:r>
      <w:r w:rsidR="00BA1CAD" w:rsidRPr="005C48C5">
        <w:rPr>
          <w:rFonts w:ascii="Times New Roman" w:hAnsi="Times New Roman" w:cs="Times New Roman"/>
          <w:sz w:val="28"/>
          <w:szCs w:val="28"/>
        </w:rPr>
        <w:t>, цифровое управление под</w:t>
      </w:r>
      <w:r w:rsidR="00BD06EC" w:rsidRPr="005C48C5">
        <w:rPr>
          <w:rFonts w:ascii="Times New Roman" w:hAnsi="Times New Roman" w:cs="Times New Roman"/>
          <w:sz w:val="28"/>
          <w:szCs w:val="28"/>
        </w:rPr>
        <w:t>контрольными</w:t>
      </w:r>
      <w:r w:rsidR="00BA1CAD" w:rsidRPr="005C48C5">
        <w:rPr>
          <w:rFonts w:ascii="Times New Roman" w:hAnsi="Times New Roman" w:cs="Times New Roman"/>
          <w:sz w:val="28"/>
          <w:szCs w:val="28"/>
        </w:rPr>
        <w:t xml:space="preserve"> клиенту элементами цепи поставок, может создать </w:t>
      </w:r>
      <w:r w:rsidR="00BD06EC" w:rsidRPr="005C48C5">
        <w:rPr>
          <w:rFonts w:ascii="Times New Roman" w:hAnsi="Times New Roman" w:cs="Times New Roman"/>
          <w:sz w:val="28"/>
          <w:szCs w:val="28"/>
        </w:rPr>
        <w:t xml:space="preserve">грузовому аэропорту </w:t>
      </w:r>
      <w:r w:rsidR="00BA1CAD" w:rsidRPr="005C48C5">
        <w:rPr>
          <w:rFonts w:ascii="Times New Roman" w:hAnsi="Times New Roman" w:cs="Times New Roman"/>
          <w:sz w:val="28"/>
          <w:szCs w:val="28"/>
        </w:rPr>
        <w:t xml:space="preserve">дополнительное конкурентное преимущество. Данный механизм </w:t>
      </w:r>
      <w:r w:rsidR="0036670F" w:rsidRPr="005C48C5">
        <w:rPr>
          <w:rFonts w:ascii="Times New Roman" w:hAnsi="Times New Roman" w:cs="Times New Roman"/>
          <w:sz w:val="28"/>
          <w:szCs w:val="28"/>
        </w:rPr>
        <w:t xml:space="preserve">хорошо реализуется в </w:t>
      </w:r>
      <w:r w:rsidR="00BD06EC" w:rsidRPr="005C48C5">
        <w:rPr>
          <w:rFonts w:ascii="Times New Roman" w:hAnsi="Times New Roman" w:cs="Times New Roman"/>
          <w:sz w:val="28"/>
          <w:szCs w:val="28"/>
        </w:rPr>
        <w:t>ряде современных терминалах</w:t>
      </w:r>
      <w:r w:rsidR="0036670F" w:rsidRPr="005C48C5">
        <w:rPr>
          <w:rFonts w:ascii="Times New Roman" w:hAnsi="Times New Roman" w:cs="Times New Roman"/>
          <w:sz w:val="28"/>
          <w:szCs w:val="28"/>
        </w:rPr>
        <w:t xml:space="preserve"> для отдельных экспедиторских компаний и экспресс-перевозчиков и дает существенную отдачу. </w:t>
      </w:r>
    </w:p>
    <w:p w14:paraId="2BDA1C4F" w14:textId="2D16B3C4" w:rsidR="0036670F" w:rsidRPr="005C48C5" w:rsidRDefault="005E2819"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Единое информационное пространство</w:t>
      </w:r>
    </w:p>
    <w:p w14:paraId="747BFEF1" w14:textId="25AE9874" w:rsidR="0036670F" w:rsidRPr="005C48C5" w:rsidRDefault="00377D7D"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По ряду объективных причин, на текущий момент ни один</w:t>
      </w:r>
      <w:r w:rsidR="0036670F" w:rsidRPr="005C48C5">
        <w:rPr>
          <w:rFonts w:ascii="Times New Roman" w:hAnsi="Times New Roman" w:cs="Times New Roman"/>
          <w:sz w:val="28"/>
          <w:szCs w:val="28"/>
        </w:rPr>
        <w:t xml:space="preserve"> аэропортовый комплекс </w:t>
      </w:r>
      <w:r w:rsidRPr="005C48C5">
        <w:rPr>
          <w:rFonts w:ascii="Times New Roman" w:hAnsi="Times New Roman" w:cs="Times New Roman"/>
          <w:sz w:val="28"/>
          <w:szCs w:val="28"/>
        </w:rPr>
        <w:t>в</w:t>
      </w:r>
      <w:r w:rsidR="0036670F" w:rsidRPr="005C48C5">
        <w:rPr>
          <w:rFonts w:ascii="Times New Roman" w:hAnsi="Times New Roman" w:cs="Times New Roman"/>
          <w:sz w:val="28"/>
          <w:szCs w:val="28"/>
        </w:rPr>
        <w:t xml:space="preserve"> РФ не </w:t>
      </w:r>
      <w:r w:rsidRPr="005C48C5">
        <w:rPr>
          <w:rFonts w:ascii="Times New Roman" w:hAnsi="Times New Roman" w:cs="Times New Roman"/>
          <w:sz w:val="28"/>
          <w:szCs w:val="28"/>
        </w:rPr>
        <w:t>с</w:t>
      </w:r>
      <w:r w:rsidR="0036670F" w:rsidRPr="005C48C5">
        <w:rPr>
          <w:rFonts w:ascii="Times New Roman" w:hAnsi="Times New Roman" w:cs="Times New Roman"/>
          <w:sz w:val="28"/>
          <w:szCs w:val="28"/>
        </w:rPr>
        <w:t xml:space="preserve">может в ближайшее время построить внутренние корпоративные стандарты </w:t>
      </w:r>
      <w:r w:rsidR="00560B26" w:rsidRPr="005C48C5">
        <w:rPr>
          <w:rFonts w:ascii="Times New Roman" w:hAnsi="Times New Roman" w:cs="Times New Roman"/>
          <w:sz w:val="28"/>
          <w:szCs w:val="28"/>
        </w:rPr>
        <w:t>единого информационного пространства аэропорта в целом.</w:t>
      </w:r>
      <w:r w:rsidR="0036670F" w:rsidRPr="005C48C5">
        <w:rPr>
          <w:rFonts w:ascii="Times New Roman" w:hAnsi="Times New Roman" w:cs="Times New Roman"/>
          <w:sz w:val="28"/>
          <w:szCs w:val="28"/>
        </w:rPr>
        <w:t xml:space="preserve"> </w:t>
      </w:r>
      <w:r w:rsidRPr="005C48C5">
        <w:rPr>
          <w:rFonts w:ascii="Times New Roman" w:hAnsi="Times New Roman" w:cs="Times New Roman"/>
          <w:sz w:val="28"/>
          <w:szCs w:val="28"/>
        </w:rPr>
        <w:t>Тем не менее, в</w:t>
      </w:r>
      <w:r w:rsidR="00560B26" w:rsidRPr="005C48C5">
        <w:rPr>
          <w:rFonts w:ascii="Times New Roman" w:hAnsi="Times New Roman" w:cs="Times New Roman"/>
          <w:sz w:val="28"/>
          <w:szCs w:val="28"/>
        </w:rPr>
        <w:t xml:space="preserve">озможно </w:t>
      </w:r>
      <w:r w:rsidRPr="005C48C5">
        <w:rPr>
          <w:rFonts w:ascii="Times New Roman" w:hAnsi="Times New Roman" w:cs="Times New Roman"/>
          <w:sz w:val="28"/>
          <w:szCs w:val="28"/>
        </w:rPr>
        <w:t xml:space="preserve">отдельное </w:t>
      </w:r>
      <w:r w:rsidR="00560B26" w:rsidRPr="005C48C5">
        <w:rPr>
          <w:rFonts w:ascii="Times New Roman" w:hAnsi="Times New Roman" w:cs="Times New Roman"/>
          <w:sz w:val="28"/>
          <w:szCs w:val="28"/>
        </w:rPr>
        <w:t xml:space="preserve">построение единого информационного пространства </w:t>
      </w:r>
      <w:r w:rsidRPr="005C48C5">
        <w:rPr>
          <w:rFonts w:ascii="Times New Roman" w:hAnsi="Times New Roman" w:cs="Times New Roman"/>
          <w:sz w:val="28"/>
          <w:szCs w:val="28"/>
        </w:rPr>
        <w:t xml:space="preserve">грузового </w:t>
      </w:r>
      <w:r w:rsidR="00560B26" w:rsidRPr="005C48C5">
        <w:rPr>
          <w:rFonts w:ascii="Times New Roman" w:hAnsi="Times New Roman" w:cs="Times New Roman"/>
          <w:sz w:val="28"/>
          <w:szCs w:val="28"/>
        </w:rPr>
        <w:t xml:space="preserve">терминального комплекса. </w:t>
      </w:r>
      <w:r w:rsidRPr="005C48C5">
        <w:rPr>
          <w:rFonts w:ascii="Times New Roman" w:hAnsi="Times New Roman" w:cs="Times New Roman"/>
          <w:sz w:val="28"/>
          <w:szCs w:val="28"/>
        </w:rPr>
        <w:t>Отечественный грузовой авиационный рынок уже имеет такие примеры. Практика показывает, что о</w:t>
      </w:r>
      <w:r w:rsidR="00AB5CA2" w:rsidRPr="005C48C5">
        <w:rPr>
          <w:rFonts w:ascii="Times New Roman" w:hAnsi="Times New Roman" w:cs="Times New Roman"/>
          <w:sz w:val="28"/>
          <w:szCs w:val="28"/>
        </w:rPr>
        <w:t xml:space="preserve">пираясь на </w:t>
      </w:r>
      <w:r w:rsidR="00B67F51" w:rsidRPr="005C48C5">
        <w:rPr>
          <w:rFonts w:ascii="Times New Roman" w:hAnsi="Times New Roman" w:cs="Times New Roman"/>
          <w:sz w:val="28"/>
          <w:szCs w:val="28"/>
        </w:rPr>
        <w:t>универсальные</w:t>
      </w:r>
      <w:r w:rsidR="00AB5CA2" w:rsidRPr="005C48C5">
        <w:rPr>
          <w:rFonts w:ascii="Times New Roman" w:hAnsi="Times New Roman" w:cs="Times New Roman"/>
          <w:sz w:val="28"/>
          <w:szCs w:val="28"/>
        </w:rPr>
        <w:t xml:space="preserve"> технологические стандарты работы и </w:t>
      </w:r>
      <w:r w:rsidR="00B67F51" w:rsidRPr="005C48C5">
        <w:rPr>
          <w:rFonts w:ascii="Times New Roman" w:hAnsi="Times New Roman" w:cs="Times New Roman"/>
          <w:sz w:val="28"/>
          <w:szCs w:val="28"/>
        </w:rPr>
        <w:t xml:space="preserve">современные </w:t>
      </w:r>
      <w:r w:rsidR="00AB5CA2" w:rsidRPr="005C48C5">
        <w:rPr>
          <w:rFonts w:ascii="Times New Roman" w:hAnsi="Times New Roman" w:cs="Times New Roman"/>
          <w:sz w:val="28"/>
          <w:szCs w:val="28"/>
        </w:rPr>
        <w:t>управленческие механизмы</w:t>
      </w:r>
      <w:r w:rsidRPr="005C48C5">
        <w:rPr>
          <w:rFonts w:ascii="Times New Roman" w:hAnsi="Times New Roman" w:cs="Times New Roman"/>
          <w:sz w:val="28"/>
          <w:szCs w:val="28"/>
        </w:rPr>
        <w:t>,</w:t>
      </w:r>
      <w:r w:rsidR="00AB5CA2" w:rsidRPr="005C48C5">
        <w:rPr>
          <w:rFonts w:ascii="Times New Roman" w:hAnsi="Times New Roman" w:cs="Times New Roman"/>
          <w:sz w:val="28"/>
          <w:szCs w:val="28"/>
        </w:rPr>
        <w:t xml:space="preserve"> возможно построение единого корпоративного информационного пространства грузового сегмента</w:t>
      </w:r>
      <w:r w:rsidRPr="005C48C5">
        <w:rPr>
          <w:rFonts w:ascii="Times New Roman" w:hAnsi="Times New Roman" w:cs="Times New Roman"/>
          <w:sz w:val="28"/>
          <w:szCs w:val="28"/>
        </w:rPr>
        <w:t xml:space="preserve"> аэропорта. Готовность терминала и аэропорта в целом к реализации единой информационной среды грузовых перевозок может являться существенным </w:t>
      </w:r>
      <w:r w:rsidR="00B67F51" w:rsidRPr="005C48C5">
        <w:rPr>
          <w:rFonts w:ascii="Times New Roman" w:hAnsi="Times New Roman" w:cs="Times New Roman"/>
          <w:sz w:val="28"/>
          <w:szCs w:val="28"/>
        </w:rPr>
        <w:t xml:space="preserve">преимуществом </w:t>
      </w:r>
      <w:r w:rsidRPr="005C48C5">
        <w:rPr>
          <w:rFonts w:ascii="Times New Roman" w:hAnsi="Times New Roman" w:cs="Times New Roman"/>
          <w:sz w:val="28"/>
          <w:szCs w:val="28"/>
        </w:rPr>
        <w:t>в обеспечении проведения цифровой трансформации.</w:t>
      </w:r>
    </w:p>
    <w:p w14:paraId="6E5232F8" w14:textId="572F2C5D" w:rsidR="00BC189A" w:rsidRPr="005C48C5" w:rsidRDefault="00BC189A"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Наличие профессиональной команды и лидера цифровой трансформации</w:t>
      </w:r>
    </w:p>
    <w:p w14:paraId="47C5D176" w14:textId="2050ACFB" w:rsidR="00BC189A" w:rsidRPr="005C48C5" w:rsidRDefault="00B67F51"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Важным</w:t>
      </w:r>
      <w:r w:rsidR="00BC189A" w:rsidRPr="005C48C5">
        <w:rPr>
          <w:rFonts w:ascii="Times New Roman" w:hAnsi="Times New Roman" w:cs="Times New Roman"/>
          <w:sz w:val="28"/>
          <w:szCs w:val="28"/>
        </w:rPr>
        <w:t xml:space="preserve"> элементом успешного проведения цифровой трансформации грузового терминала является наличие у него хорошо подготовленной технологической команды. Ошибочно доверять сложные процессы реинжиниринга только </w:t>
      </w:r>
      <w:r w:rsidR="00BC189A" w:rsidRPr="005C48C5">
        <w:rPr>
          <w:rFonts w:ascii="Times New Roman" w:hAnsi="Times New Roman" w:cs="Times New Roman"/>
          <w:sz w:val="28"/>
          <w:szCs w:val="28"/>
          <w:lang w:val="en-US"/>
        </w:rPr>
        <w:t>IT</w:t>
      </w:r>
      <w:r w:rsidR="00BC189A" w:rsidRPr="005C48C5">
        <w:rPr>
          <w:rFonts w:ascii="Times New Roman" w:hAnsi="Times New Roman" w:cs="Times New Roman"/>
          <w:sz w:val="28"/>
          <w:szCs w:val="28"/>
        </w:rPr>
        <w:t xml:space="preserve"> специалистам. Как правило, они недостаточно ориентируются в технологических, социальных и управленческих аспектах работы комплекса, уделяя повышенное внимание</w:t>
      </w:r>
      <w:r w:rsidR="00795300" w:rsidRPr="005C48C5">
        <w:rPr>
          <w:rFonts w:ascii="Times New Roman" w:hAnsi="Times New Roman" w:cs="Times New Roman"/>
          <w:sz w:val="28"/>
          <w:szCs w:val="28"/>
        </w:rPr>
        <w:t xml:space="preserve"> только</w:t>
      </w:r>
      <w:r w:rsidR="00BC189A" w:rsidRPr="005C48C5">
        <w:rPr>
          <w:rFonts w:ascii="Times New Roman" w:hAnsi="Times New Roman" w:cs="Times New Roman"/>
          <w:sz w:val="28"/>
          <w:szCs w:val="28"/>
        </w:rPr>
        <w:t xml:space="preserve"> информационному </w:t>
      </w:r>
      <w:r w:rsidR="00795300" w:rsidRPr="005C48C5">
        <w:rPr>
          <w:rFonts w:ascii="Times New Roman" w:hAnsi="Times New Roman" w:cs="Times New Roman"/>
          <w:sz w:val="28"/>
          <w:szCs w:val="28"/>
        </w:rPr>
        <w:t>обеспечению</w:t>
      </w:r>
      <w:r w:rsidR="00BC189A" w:rsidRPr="005C48C5">
        <w:rPr>
          <w:rFonts w:ascii="Times New Roman" w:hAnsi="Times New Roman" w:cs="Times New Roman"/>
          <w:sz w:val="28"/>
          <w:szCs w:val="28"/>
        </w:rPr>
        <w:t>. Специалисты</w:t>
      </w:r>
      <w:r w:rsidR="00EC1800" w:rsidRPr="005C48C5">
        <w:rPr>
          <w:rFonts w:ascii="Times New Roman" w:hAnsi="Times New Roman" w:cs="Times New Roman"/>
          <w:sz w:val="28"/>
          <w:szCs w:val="28"/>
        </w:rPr>
        <w:t xml:space="preserve">, задействованные в работах по созданию новых бизнес-процессов цифрового управления должны свободно ориентироваться в любом сегменте производственного и управленческого контура. Очень полезно привлекать услуги специализированного консалтинга. Цифровая трансформация в процессах реинжиниринга обязательно затронет не только логистические компоненты предприятия, но и управление компанией в целом.  По этой причине роль руководителя создания новых механизмов </w:t>
      </w:r>
      <w:r w:rsidR="00CB22CD" w:rsidRPr="005C48C5">
        <w:rPr>
          <w:rFonts w:ascii="Times New Roman" w:hAnsi="Times New Roman" w:cs="Times New Roman"/>
          <w:sz w:val="28"/>
          <w:szCs w:val="28"/>
        </w:rPr>
        <w:t>работы терминального комплекса следует выделить отдельно. Крайне важно, чтобы этот специалист имел достаточные полномочия самостоятельного решения сложнейших  технологических и управленческих задач, обладал креативным мышлением и развитыми коммуникативными навыками. Наличие такого лидера уже на подготовительном этапе цифровой трансформации является обязательным условием планового начала работ.</w:t>
      </w:r>
    </w:p>
    <w:p w14:paraId="53F05F68" w14:textId="59FE2007" w:rsidR="005E2819" w:rsidRPr="005C48C5" w:rsidRDefault="005E2819" w:rsidP="00E97410">
      <w:pPr>
        <w:pStyle w:val="a3"/>
        <w:numPr>
          <w:ilvl w:val="0"/>
          <w:numId w:val="7"/>
        </w:numPr>
        <w:jc w:val="both"/>
        <w:rPr>
          <w:rFonts w:ascii="Times New Roman" w:hAnsi="Times New Roman" w:cs="Times New Roman"/>
          <w:i/>
          <w:iCs/>
          <w:sz w:val="28"/>
          <w:szCs w:val="28"/>
        </w:rPr>
      </w:pPr>
      <w:r w:rsidRPr="005C48C5">
        <w:rPr>
          <w:rFonts w:ascii="Times New Roman" w:hAnsi="Times New Roman" w:cs="Times New Roman"/>
          <w:i/>
          <w:iCs/>
          <w:sz w:val="28"/>
          <w:szCs w:val="28"/>
        </w:rPr>
        <w:t>Высокий трансферный потенциал</w:t>
      </w:r>
      <w:r w:rsidR="00795300" w:rsidRPr="005C48C5">
        <w:rPr>
          <w:rFonts w:ascii="Times New Roman" w:hAnsi="Times New Roman" w:cs="Times New Roman"/>
          <w:i/>
          <w:iCs/>
          <w:sz w:val="28"/>
          <w:szCs w:val="28"/>
        </w:rPr>
        <w:t xml:space="preserve"> и высокоразвитая маршрутная сеть</w:t>
      </w:r>
    </w:p>
    <w:p w14:paraId="57965425" w14:textId="6A964841" w:rsidR="00E97410" w:rsidRPr="005C48C5" w:rsidRDefault="00AB5CA2"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Отдельным конкурентным преимуществом </w:t>
      </w:r>
      <w:r w:rsidR="00295DC8" w:rsidRPr="005C48C5">
        <w:rPr>
          <w:rFonts w:ascii="Times New Roman" w:hAnsi="Times New Roman" w:cs="Times New Roman"/>
          <w:sz w:val="28"/>
          <w:szCs w:val="28"/>
        </w:rPr>
        <w:t xml:space="preserve">предстоящей цифровой трансформации грузового комплекса, </w:t>
      </w:r>
      <w:r w:rsidRPr="005C48C5">
        <w:rPr>
          <w:rFonts w:ascii="Times New Roman" w:hAnsi="Times New Roman" w:cs="Times New Roman"/>
          <w:sz w:val="28"/>
          <w:szCs w:val="28"/>
        </w:rPr>
        <w:t>с учетом единого подхода к управлению всей аэропортовой инфраструктурой и наличием современного высокотехнологичного специаль</w:t>
      </w:r>
      <w:r w:rsidR="005E2819" w:rsidRPr="005C48C5">
        <w:rPr>
          <w:rFonts w:ascii="Times New Roman" w:hAnsi="Times New Roman" w:cs="Times New Roman"/>
          <w:sz w:val="28"/>
          <w:szCs w:val="28"/>
        </w:rPr>
        <w:t xml:space="preserve">ного оборудования, может быть высокий трансферный потенциал аэропорта, </w:t>
      </w:r>
      <w:r w:rsidR="00795300" w:rsidRPr="005C48C5">
        <w:rPr>
          <w:rFonts w:ascii="Times New Roman" w:hAnsi="Times New Roman" w:cs="Times New Roman"/>
          <w:sz w:val="28"/>
          <w:szCs w:val="28"/>
        </w:rPr>
        <w:t xml:space="preserve">развитая маршрутная сеть аэропорта, </w:t>
      </w:r>
      <w:r w:rsidR="005E2819" w:rsidRPr="005C48C5">
        <w:rPr>
          <w:rFonts w:ascii="Times New Roman" w:hAnsi="Times New Roman" w:cs="Times New Roman"/>
          <w:sz w:val="28"/>
          <w:szCs w:val="28"/>
        </w:rPr>
        <w:t xml:space="preserve">обеспечение стыковки международных рейсов и внутренних авиационных маршрутов. </w:t>
      </w:r>
      <w:r w:rsidR="00295DC8" w:rsidRPr="005C48C5">
        <w:rPr>
          <w:rFonts w:ascii="Times New Roman" w:hAnsi="Times New Roman" w:cs="Times New Roman"/>
          <w:sz w:val="28"/>
          <w:szCs w:val="28"/>
        </w:rPr>
        <w:t>Наличие х</w:t>
      </w:r>
      <w:r w:rsidR="005E2819" w:rsidRPr="005C48C5">
        <w:rPr>
          <w:rFonts w:ascii="Times New Roman" w:hAnsi="Times New Roman" w:cs="Times New Roman"/>
          <w:sz w:val="28"/>
          <w:szCs w:val="28"/>
        </w:rPr>
        <w:t>орош</w:t>
      </w:r>
      <w:r w:rsidR="00295DC8" w:rsidRPr="005C48C5">
        <w:rPr>
          <w:rFonts w:ascii="Times New Roman" w:hAnsi="Times New Roman" w:cs="Times New Roman"/>
          <w:sz w:val="28"/>
          <w:szCs w:val="28"/>
        </w:rPr>
        <w:t>его</w:t>
      </w:r>
      <w:r w:rsidR="005E2819" w:rsidRPr="005C48C5">
        <w:rPr>
          <w:rFonts w:ascii="Times New Roman" w:hAnsi="Times New Roman" w:cs="Times New Roman"/>
          <w:sz w:val="28"/>
          <w:szCs w:val="28"/>
        </w:rPr>
        <w:t xml:space="preserve"> </w:t>
      </w:r>
      <w:r w:rsidR="00E84327" w:rsidRPr="005C48C5">
        <w:rPr>
          <w:rFonts w:ascii="Times New Roman" w:hAnsi="Times New Roman" w:cs="Times New Roman"/>
          <w:sz w:val="28"/>
          <w:szCs w:val="28"/>
        </w:rPr>
        <w:t>уровня</w:t>
      </w:r>
      <w:r w:rsidR="005E2819" w:rsidRPr="005C48C5">
        <w:rPr>
          <w:rFonts w:ascii="Times New Roman" w:hAnsi="Times New Roman" w:cs="Times New Roman"/>
          <w:sz w:val="28"/>
          <w:szCs w:val="28"/>
        </w:rPr>
        <w:t xml:space="preserve"> технологической подготовки персонала позволяет </w:t>
      </w:r>
      <w:r w:rsidR="00295DC8" w:rsidRPr="005C48C5">
        <w:rPr>
          <w:rFonts w:ascii="Times New Roman" w:hAnsi="Times New Roman" w:cs="Times New Roman"/>
          <w:sz w:val="28"/>
          <w:szCs w:val="28"/>
        </w:rPr>
        <w:t xml:space="preserve">проектировать перспективные процессы </w:t>
      </w:r>
      <w:r w:rsidR="005A7A33" w:rsidRPr="005C48C5">
        <w:rPr>
          <w:rFonts w:ascii="Times New Roman" w:hAnsi="Times New Roman" w:cs="Times New Roman"/>
          <w:sz w:val="28"/>
          <w:szCs w:val="28"/>
        </w:rPr>
        <w:t xml:space="preserve">цифрового управления </w:t>
      </w:r>
      <w:r w:rsidR="005E2819" w:rsidRPr="005C48C5">
        <w:rPr>
          <w:rFonts w:ascii="Times New Roman" w:hAnsi="Times New Roman" w:cs="Times New Roman"/>
          <w:sz w:val="28"/>
          <w:szCs w:val="28"/>
        </w:rPr>
        <w:t>обслужива</w:t>
      </w:r>
      <w:r w:rsidR="00295DC8" w:rsidRPr="005C48C5">
        <w:rPr>
          <w:rFonts w:ascii="Times New Roman" w:hAnsi="Times New Roman" w:cs="Times New Roman"/>
          <w:sz w:val="28"/>
          <w:szCs w:val="28"/>
        </w:rPr>
        <w:t>ни</w:t>
      </w:r>
      <w:r w:rsidR="005A7A33" w:rsidRPr="005C48C5">
        <w:rPr>
          <w:rFonts w:ascii="Times New Roman" w:hAnsi="Times New Roman" w:cs="Times New Roman"/>
          <w:sz w:val="28"/>
          <w:szCs w:val="28"/>
        </w:rPr>
        <w:t>ем</w:t>
      </w:r>
      <w:r w:rsidR="005E2819" w:rsidRPr="005C48C5">
        <w:rPr>
          <w:rFonts w:ascii="Times New Roman" w:hAnsi="Times New Roman" w:cs="Times New Roman"/>
          <w:sz w:val="28"/>
          <w:szCs w:val="28"/>
        </w:rPr>
        <w:t xml:space="preserve"> регулярны</w:t>
      </w:r>
      <w:r w:rsidR="005A7A33" w:rsidRPr="005C48C5">
        <w:rPr>
          <w:rFonts w:ascii="Times New Roman" w:hAnsi="Times New Roman" w:cs="Times New Roman"/>
          <w:sz w:val="28"/>
          <w:szCs w:val="28"/>
        </w:rPr>
        <w:t>х</w:t>
      </w:r>
      <w:r w:rsidR="005E2819" w:rsidRPr="005C48C5">
        <w:rPr>
          <w:rFonts w:ascii="Times New Roman" w:hAnsi="Times New Roman" w:cs="Times New Roman"/>
          <w:sz w:val="28"/>
          <w:szCs w:val="28"/>
        </w:rPr>
        <w:t xml:space="preserve"> и чартерны</w:t>
      </w:r>
      <w:r w:rsidR="005A7A33" w:rsidRPr="005C48C5">
        <w:rPr>
          <w:rFonts w:ascii="Times New Roman" w:hAnsi="Times New Roman" w:cs="Times New Roman"/>
          <w:sz w:val="28"/>
          <w:szCs w:val="28"/>
        </w:rPr>
        <w:t xml:space="preserve">х авиационных перевозчиков, </w:t>
      </w:r>
      <w:r w:rsidR="005E2819" w:rsidRPr="005C48C5">
        <w:rPr>
          <w:rFonts w:ascii="Times New Roman" w:hAnsi="Times New Roman" w:cs="Times New Roman"/>
          <w:sz w:val="28"/>
          <w:szCs w:val="28"/>
        </w:rPr>
        <w:t xml:space="preserve">осуществлять </w:t>
      </w:r>
      <w:r w:rsidR="005A7A33" w:rsidRPr="005C48C5">
        <w:rPr>
          <w:rFonts w:ascii="Times New Roman" w:hAnsi="Times New Roman" w:cs="Times New Roman"/>
          <w:sz w:val="28"/>
          <w:szCs w:val="28"/>
        </w:rPr>
        <w:t xml:space="preserve">цифровое взаимодействие в организации </w:t>
      </w:r>
      <w:r w:rsidR="005E2819" w:rsidRPr="005C48C5">
        <w:rPr>
          <w:rFonts w:ascii="Times New Roman" w:hAnsi="Times New Roman" w:cs="Times New Roman"/>
          <w:sz w:val="28"/>
          <w:szCs w:val="28"/>
        </w:rPr>
        <w:t>стыковк</w:t>
      </w:r>
      <w:r w:rsidR="005A7A33" w:rsidRPr="005C48C5">
        <w:rPr>
          <w:rFonts w:ascii="Times New Roman" w:hAnsi="Times New Roman" w:cs="Times New Roman"/>
          <w:sz w:val="28"/>
          <w:szCs w:val="28"/>
        </w:rPr>
        <w:t>и</w:t>
      </w:r>
      <w:r w:rsidR="005E2819" w:rsidRPr="005C48C5">
        <w:rPr>
          <w:rFonts w:ascii="Times New Roman" w:hAnsi="Times New Roman" w:cs="Times New Roman"/>
          <w:sz w:val="28"/>
          <w:szCs w:val="28"/>
        </w:rPr>
        <w:t xml:space="preserve"> с автомобильным транспортом</w:t>
      </w:r>
      <w:r w:rsidR="005A7A33" w:rsidRPr="005C48C5">
        <w:rPr>
          <w:rFonts w:ascii="Times New Roman" w:hAnsi="Times New Roman" w:cs="Times New Roman"/>
          <w:sz w:val="28"/>
          <w:szCs w:val="28"/>
        </w:rPr>
        <w:t xml:space="preserve"> при реализации мультимодальных маршрутов.</w:t>
      </w:r>
      <w:r w:rsidR="00E97410" w:rsidRPr="005C48C5">
        <w:rPr>
          <w:rFonts w:ascii="Times New Roman" w:hAnsi="Times New Roman" w:cs="Times New Roman"/>
          <w:sz w:val="28"/>
          <w:szCs w:val="28"/>
        </w:rPr>
        <w:t xml:space="preserve"> </w:t>
      </w:r>
    </w:p>
    <w:p w14:paraId="24D7F022" w14:textId="1E04F2A5" w:rsidR="00795300" w:rsidRPr="005C48C5" w:rsidRDefault="005A7A33" w:rsidP="00E97410">
      <w:pPr>
        <w:ind w:left="360"/>
        <w:jc w:val="both"/>
        <w:rPr>
          <w:rFonts w:ascii="Times New Roman" w:hAnsi="Times New Roman" w:cs="Times New Roman"/>
          <w:sz w:val="28"/>
          <w:szCs w:val="28"/>
        </w:rPr>
      </w:pPr>
      <w:r w:rsidRPr="005C48C5">
        <w:rPr>
          <w:rFonts w:ascii="Times New Roman" w:hAnsi="Times New Roman" w:cs="Times New Roman"/>
          <w:sz w:val="28"/>
          <w:szCs w:val="28"/>
        </w:rPr>
        <w:t>Анализируя возможные конкурентные преимущества терминального комплекса в отраслевой авиатранспортной среде в целях успешного проведения процессов цифровой трансформации, важно рассматривать их исключительно с точки зрения основной цели цифровой трансформации, не отвлекаясь на иные, пуст даже очень привлекательные аспекты.</w:t>
      </w:r>
      <w:r w:rsidR="00C166BE" w:rsidRPr="005C48C5">
        <w:rPr>
          <w:rFonts w:ascii="Times New Roman" w:hAnsi="Times New Roman" w:cs="Times New Roman"/>
          <w:sz w:val="28"/>
          <w:szCs w:val="28"/>
        </w:rPr>
        <w:t xml:space="preserve"> В рассматриваемом в данном материале такой целью является привлечение на грузовой </w:t>
      </w:r>
      <w:r w:rsidR="00E84327" w:rsidRPr="005C48C5">
        <w:rPr>
          <w:rFonts w:ascii="Times New Roman" w:hAnsi="Times New Roman" w:cs="Times New Roman"/>
          <w:sz w:val="28"/>
          <w:szCs w:val="28"/>
        </w:rPr>
        <w:t>терминал объемов</w:t>
      </w:r>
      <w:r w:rsidR="00C166BE" w:rsidRPr="005C48C5">
        <w:rPr>
          <w:rFonts w:ascii="Times New Roman" w:hAnsi="Times New Roman" w:cs="Times New Roman"/>
          <w:sz w:val="28"/>
          <w:szCs w:val="28"/>
        </w:rPr>
        <w:t xml:space="preserve"> авиационного груза и почты.</w:t>
      </w:r>
      <w:r w:rsidR="00E97410" w:rsidRPr="005C48C5">
        <w:rPr>
          <w:rFonts w:ascii="Times New Roman" w:hAnsi="Times New Roman" w:cs="Times New Roman"/>
          <w:sz w:val="28"/>
          <w:szCs w:val="28"/>
        </w:rPr>
        <w:t xml:space="preserve">  </w:t>
      </w:r>
      <w:r w:rsidR="00EC6C1B" w:rsidRPr="005C48C5">
        <w:rPr>
          <w:rFonts w:ascii="Times New Roman" w:hAnsi="Times New Roman" w:cs="Times New Roman"/>
          <w:sz w:val="28"/>
          <w:szCs w:val="28"/>
        </w:rPr>
        <w:t>П</w:t>
      </w:r>
      <w:r w:rsidR="00795300" w:rsidRPr="005C48C5">
        <w:rPr>
          <w:rFonts w:ascii="Times New Roman" w:hAnsi="Times New Roman" w:cs="Times New Roman"/>
          <w:sz w:val="28"/>
          <w:szCs w:val="28"/>
        </w:rPr>
        <w:t>оэтому,</w:t>
      </w:r>
      <w:r w:rsidR="00EC6C1B" w:rsidRPr="005C48C5">
        <w:rPr>
          <w:rFonts w:ascii="Times New Roman" w:hAnsi="Times New Roman" w:cs="Times New Roman"/>
          <w:sz w:val="28"/>
          <w:szCs w:val="28"/>
        </w:rPr>
        <w:t xml:space="preserve"> д</w:t>
      </w:r>
      <w:r w:rsidR="009734A1" w:rsidRPr="005C48C5">
        <w:rPr>
          <w:rFonts w:ascii="Times New Roman" w:hAnsi="Times New Roman" w:cs="Times New Roman"/>
          <w:sz w:val="28"/>
          <w:szCs w:val="28"/>
        </w:rPr>
        <w:t xml:space="preserve">ля </w:t>
      </w:r>
      <w:r w:rsidR="00EC6C1B" w:rsidRPr="005C48C5">
        <w:rPr>
          <w:rFonts w:ascii="Times New Roman" w:hAnsi="Times New Roman" w:cs="Times New Roman"/>
          <w:sz w:val="28"/>
          <w:szCs w:val="28"/>
        </w:rPr>
        <w:t xml:space="preserve"> </w:t>
      </w:r>
      <w:r w:rsidR="009734A1" w:rsidRPr="005C48C5">
        <w:rPr>
          <w:rFonts w:ascii="Times New Roman" w:hAnsi="Times New Roman" w:cs="Times New Roman"/>
          <w:sz w:val="28"/>
          <w:szCs w:val="28"/>
        </w:rPr>
        <w:t xml:space="preserve">формирования конкурентных преимуществ грузовой инфраструктуры аэропорта в отраслевой отечественной и мировой среде все акценты проводимого обследования </w:t>
      </w:r>
      <w:r w:rsidR="00EC6C1B" w:rsidRPr="005C48C5">
        <w:rPr>
          <w:rFonts w:ascii="Times New Roman" w:hAnsi="Times New Roman" w:cs="Times New Roman"/>
          <w:sz w:val="28"/>
          <w:szCs w:val="28"/>
        </w:rPr>
        <w:t xml:space="preserve">должны быть ориентированы </w:t>
      </w:r>
      <w:r w:rsidR="009734A1" w:rsidRPr="005C48C5">
        <w:rPr>
          <w:rFonts w:ascii="Times New Roman" w:hAnsi="Times New Roman" w:cs="Times New Roman"/>
          <w:sz w:val="28"/>
          <w:szCs w:val="28"/>
        </w:rPr>
        <w:t xml:space="preserve"> на перспективную цифровую трансформацию грузового порта, направленную на получение максимальных выгод от нее субъектам «субагентской» среды.</w:t>
      </w:r>
      <w:r w:rsidR="00EC6C1B" w:rsidRPr="005C48C5">
        <w:rPr>
          <w:rFonts w:ascii="Times New Roman" w:hAnsi="Times New Roman" w:cs="Times New Roman"/>
          <w:sz w:val="28"/>
          <w:szCs w:val="28"/>
        </w:rPr>
        <w:t xml:space="preserve"> </w:t>
      </w:r>
      <w:r w:rsidR="009734A1" w:rsidRPr="005C48C5">
        <w:rPr>
          <w:rFonts w:ascii="Times New Roman" w:hAnsi="Times New Roman" w:cs="Times New Roman"/>
          <w:sz w:val="28"/>
          <w:szCs w:val="28"/>
        </w:rPr>
        <w:t>Под субагентской средой понимается среда компаний-организаторов грузовой авиационной перевозки</w:t>
      </w:r>
      <w:r w:rsidR="00E25584" w:rsidRPr="005C48C5">
        <w:rPr>
          <w:rFonts w:ascii="Times New Roman" w:hAnsi="Times New Roman" w:cs="Times New Roman"/>
          <w:sz w:val="28"/>
          <w:szCs w:val="28"/>
        </w:rPr>
        <w:t>: экспедиторских компаний, экспресс-перевозчиков, курьерских компаний, цифровых агрегаторов, цифровых маркетплейсов, почтовых операторов и пр.</w:t>
      </w:r>
      <w:r w:rsidR="00EC6C1B" w:rsidRPr="005C48C5">
        <w:rPr>
          <w:rFonts w:ascii="Times New Roman" w:hAnsi="Times New Roman" w:cs="Times New Roman"/>
          <w:sz w:val="28"/>
          <w:szCs w:val="28"/>
        </w:rPr>
        <w:t xml:space="preserve"> </w:t>
      </w:r>
      <w:r w:rsidR="00E25584" w:rsidRPr="005C48C5">
        <w:rPr>
          <w:rFonts w:ascii="Times New Roman" w:hAnsi="Times New Roman" w:cs="Times New Roman"/>
          <w:sz w:val="28"/>
          <w:szCs w:val="28"/>
        </w:rPr>
        <w:t>Все предложения по реализации новых</w:t>
      </w:r>
      <w:r w:rsidR="009734A1" w:rsidRPr="005C48C5">
        <w:rPr>
          <w:rFonts w:ascii="Times New Roman" w:hAnsi="Times New Roman" w:cs="Times New Roman"/>
          <w:sz w:val="28"/>
          <w:szCs w:val="28"/>
        </w:rPr>
        <w:t xml:space="preserve"> </w:t>
      </w:r>
      <w:r w:rsidR="00E25584" w:rsidRPr="005C48C5">
        <w:rPr>
          <w:rFonts w:ascii="Times New Roman" w:hAnsi="Times New Roman" w:cs="Times New Roman"/>
          <w:sz w:val="28"/>
          <w:szCs w:val="28"/>
        </w:rPr>
        <w:t xml:space="preserve">бизнес-процессов цифровой трансформации грузового авиационного терминала, </w:t>
      </w:r>
      <w:r w:rsidR="00EC6C1B" w:rsidRPr="005C48C5">
        <w:rPr>
          <w:rFonts w:ascii="Times New Roman" w:hAnsi="Times New Roman" w:cs="Times New Roman"/>
          <w:sz w:val="28"/>
          <w:szCs w:val="28"/>
        </w:rPr>
        <w:t>аэропортовых структур</w:t>
      </w:r>
      <w:r w:rsidR="00E25584" w:rsidRPr="005C48C5">
        <w:rPr>
          <w:rFonts w:ascii="Times New Roman" w:hAnsi="Times New Roman" w:cs="Times New Roman"/>
          <w:sz w:val="28"/>
          <w:szCs w:val="28"/>
        </w:rPr>
        <w:t>, задействованных в процессах обработки импортных, экспортных и транзитных грузовых авиационных потоков рассматрива</w:t>
      </w:r>
      <w:r w:rsidR="00EC6C1B" w:rsidRPr="005C48C5">
        <w:rPr>
          <w:rFonts w:ascii="Times New Roman" w:hAnsi="Times New Roman" w:cs="Times New Roman"/>
          <w:sz w:val="28"/>
          <w:szCs w:val="28"/>
        </w:rPr>
        <w:t>ются</w:t>
      </w:r>
      <w:r w:rsidR="00E25584" w:rsidRPr="005C48C5">
        <w:rPr>
          <w:rFonts w:ascii="Times New Roman" w:hAnsi="Times New Roman" w:cs="Times New Roman"/>
          <w:sz w:val="28"/>
          <w:szCs w:val="28"/>
        </w:rPr>
        <w:t xml:space="preserve"> исключительно с точки зрения создания конкурентных преимуществ в </w:t>
      </w:r>
      <w:r w:rsidR="00EC6C1B" w:rsidRPr="005C48C5">
        <w:rPr>
          <w:rFonts w:ascii="Times New Roman" w:hAnsi="Times New Roman" w:cs="Times New Roman"/>
          <w:sz w:val="28"/>
          <w:szCs w:val="28"/>
        </w:rPr>
        <w:t xml:space="preserve">грузовом </w:t>
      </w:r>
      <w:r w:rsidR="00E25584" w:rsidRPr="005C48C5">
        <w:rPr>
          <w:rFonts w:ascii="Times New Roman" w:hAnsi="Times New Roman" w:cs="Times New Roman"/>
          <w:sz w:val="28"/>
          <w:szCs w:val="28"/>
        </w:rPr>
        <w:t>аэропорт</w:t>
      </w:r>
      <w:r w:rsidR="00EC6C1B" w:rsidRPr="005C48C5">
        <w:rPr>
          <w:rFonts w:ascii="Times New Roman" w:hAnsi="Times New Roman" w:cs="Times New Roman"/>
          <w:sz w:val="28"/>
          <w:szCs w:val="28"/>
        </w:rPr>
        <w:t xml:space="preserve">у </w:t>
      </w:r>
      <w:r w:rsidR="00E25584" w:rsidRPr="005C48C5">
        <w:rPr>
          <w:rFonts w:ascii="Times New Roman" w:hAnsi="Times New Roman" w:cs="Times New Roman"/>
          <w:sz w:val="28"/>
          <w:szCs w:val="28"/>
        </w:rPr>
        <w:t xml:space="preserve"> для компаний субагентской среды. </w:t>
      </w:r>
      <w:r w:rsidR="001603F0" w:rsidRPr="005C48C5">
        <w:rPr>
          <w:rFonts w:ascii="Times New Roman" w:hAnsi="Times New Roman" w:cs="Times New Roman"/>
          <w:sz w:val="28"/>
          <w:szCs w:val="28"/>
        </w:rPr>
        <w:t xml:space="preserve"> </w:t>
      </w:r>
      <w:r w:rsidR="00E25584" w:rsidRPr="005C48C5">
        <w:rPr>
          <w:rFonts w:ascii="Times New Roman" w:hAnsi="Times New Roman" w:cs="Times New Roman"/>
          <w:sz w:val="28"/>
          <w:szCs w:val="28"/>
        </w:rPr>
        <w:t>Все предложения по созданию новых процессов и процедур взаимо</w:t>
      </w:r>
      <w:r w:rsidR="0098114C" w:rsidRPr="005C48C5">
        <w:rPr>
          <w:rFonts w:ascii="Times New Roman" w:hAnsi="Times New Roman" w:cs="Times New Roman"/>
          <w:sz w:val="28"/>
          <w:szCs w:val="28"/>
        </w:rPr>
        <w:t>д</w:t>
      </w:r>
      <w:r w:rsidR="00E25584" w:rsidRPr="005C48C5">
        <w:rPr>
          <w:rFonts w:ascii="Times New Roman" w:hAnsi="Times New Roman" w:cs="Times New Roman"/>
          <w:sz w:val="28"/>
          <w:szCs w:val="28"/>
        </w:rPr>
        <w:t xml:space="preserve">ействия </w:t>
      </w:r>
      <w:r w:rsidR="0098114C" w:rsidRPr="005C48C5">
        <w:rPr>
          <w:rFonts w:ascii="Times New Roman" w:hAnsi="Times New Roman" w:cs="Times New Roman"/>
          <w:sz w:val="28"/>
          <w:szCs w:val="28"/>
        </w:rPr>
        <w:t xml:space="preserve">грузового сегмента аэропорта  с авиаперевозчиками, генеральными агентами и агентской средой, компаниями сервисного обслуживания грузовых авиационных перевозок (таможенными представителями, таможенными перевозчиками, автомобильными перевозчиками, специализированными предприятиями), а также государственными контролирующими органами в международном аэропорту </w:t>
      </w:r>
      <w:r w:rsidR="00EC6C1B" w:rsidRPr="005C48C5">
        <w:rPr>
          <w:rFonts w:ascii="Times New Roman" w:hAnsi="Times New Roman" w:cs="Times New Roman"/>
          <w:sz w:val="28"/>
          <w:szCs w:val="28"/>
        </w:rPr>
        <w:t xml:space="preserve">должны </w:t>
      </w:r>
      <w:r w:rsidR="0098114C" w:rsidRPr="005C48C5">
        <w:rPr>
          <w:rFonts w:ascii="Times New Roman" w:hAnsi="Times New Roman" w:cs="Times New Roman"/>
          <w:sz w:val="28"/>
          <w:szCs w:val="28"/>
        </w:rPr>
        <w:t>рассматрива</w:t>
      </w:r>
      <w:r w:rsidR="00EC6C1B" w:rsidRPr="005C48C5">
        <w:rPr>
          <w:rFonts w:ascii="Times New Roman" w:hAnsi="Times New Roman" w:cs="Times New Roman"/>
          <w:sz w:val="28"/>
          <w:szCs w:val="28"/>
        </w:rPr>
        <w:t>ться</w:t>
      </w:r>
      <w:r w:rsidR="0098114C" w:rsidRPr="005C48C5">
        <w:rPr>
          <w:rFonts w:ascii="Times New Roman" w:hAnsi="Times New Roman" w:cs="Times New Roman"/>
          <w:sz w:val="28"/>
          <w:szCs w:val="28"/>
        </w:rPr>
        <w:t xml:space="preserve"> с позиций получения максимальных конкурентных преимуществ обслуживаемых в аэропорту субагентских компаний.</w:t>
      </w:r>
      <w:r w:rsidR="001603F0" w:rsidRPr="005C48C5">
        <w:rPr>
          <w:rFonts w:ascii="Times New Roman" w:hAnsi="Times New Roman" w:cs="Times New Roman"/>
          <w:sz w:val="28"/>
          <w:szCs w:val="28"/>
        </w:rPr>
        <w:t xml:space="preserve"> </w:t>
      </w:r>
    </w:p>
    <w:p w14:paraId="00D6AACB" w14:textId="1F7AA5A9" w:rsidR="00795300" w:rsidRPr="005C48C5" w:rsidRDefault="0098114C" w:rsidP="001603F0">
      <w:pPr>
        <w:jc w:val="both"/>
        <w:rPr>
          <w:rFonts w:ascii="Times New Roman" w:hAnsi="Times New Roman" w:cs="Times New Roman"/>
          <w:sz w:val="28"/>
          <w:szCs w:val="28"/>
        </w:rPr>
      </w:pPr>
      <w:r w:rsidRPr="005C48C5">
        <w:rPr>
          <w:rFonts w:ascii="Times New Roman" w:hAnsi="Times New Roman" w:cs="Times New Roman"/>
          <w:sz w:val="28"/>
          <w:szCs w:val="28"/>
        </w:rPr>
        <w:t>Все конкурентные преимущества для организаторов перевозки планируется реализовать в ходе цифровой трансформации на базе перспективной структуры Грузового терминала – Цифровой платформы Грузового терминала</w:t>
      </w:r>
      <w:r w:rsidR="00283198" w:rsidRPr="005C48C5">
        <w:rPr>
          <w:rFonts w:ascii="Times New Roman" w:hAnsi="Times New Roman" w:cs="Times New Roman"/>
          <w:sz w:val="28"/>
          <w:szCs w:val="28"/>
        </w:rPr>
        <w:t xml:space="preserve"> [</w:t>
      </w:r>
      <w:bookmarkStart w:id="7" w:name="_Hlk55992481"/>
      <w:r w:rsidR="00283198" w:rsidRPr="005C48C5">
        <w:rPr>
          <w:rFonts w:ascii="Times New Roman" w:hAnsi="Times New Roman" w:cs="Times New Roman"/>
          <w:sz w:val="28"/>
          <w:szCs w:val="28"/>
        </w:rPr>
        <w:t>Зубаков, Лев 2020]</w:t>
      </w:r>
      <w:bookmarkEnd w:id="7"/>
      <w:r w:rsidRPr="005C48C5">
        <w:rPr>
          <w:rFonts w:ascii="Times New Roman" w:hAnsi="Times New Roman" w:cs="Times New Roman"/>
          <w:sz w:val="28"/>
          <w:szCs w:val="28"/>
        </w:rPr>
        <w:t>.</w:t>
      </w:r>
      <w:r w:rsidR="001603F0" w:rsidRPr="005C48C5">
        <w:rPr>
          <w:rFonts w:ascii="Times New Roman" w:hAnsi="Times New Roman" w:cs="Times New Roman"/>
          <w:sz w:val="28"/>
          <w:szCs w:val="28"/>
        </w:rPr>
        <w:t xml:space="preserve"> Цифровая платформа грузового терминала является в данном случае инструментом реализации новых механизмов цифрового управления трансформируемыми бизнес-процессами, инструментом реализации цифровых сервисов, обеспечивающих это новое управление.</w:t>
      </w:r>
      <w:r w:rsidR="00917230" w:rsidRPr="005C48C5">
        <w:rPr>
          <w:rFonts w:ascii="Times New Roman" w:hAnsi="Times New Roman" w:cs="Times New Roman"/>
          <w:sz w:val="28"/>
          <w:szCs w:val="28"/>
        </w:rPr>
        <w:t xml:space="preserve"> Все новые процессы, создаваемые в результате проведения цифровой трансформации ориентированы либо в направлении реализации </w:t>
      </w:r>
      <w:proofErr w:type="spellStart"/>
      <w:r w:rsidR="00917230" w:rsidRPr="005C48C5">
        <w:rPr>
          <w:rFonts w:ascii="Times New Roman" w:hAnsi="Times New Roman" w:cs="Times New Roman"/>
          <w:sz w:val="28"/>
          <w:szCs w:val="28"/>
        </w:rPr>
        <w:t>омниканальности</w:t>
      </w:r>
      <w:proofErr w:type="spellEnd"/>
      <w:r w:rsidR="00917230" w:rsidRPr="005C48C5">
        <w:rPr>
          <w:rFonts w:ascii="Times New Roman" w:hAnsi="Times New Roman" w:cs="Times New Roman"/>
          <w:sz w:val="28"/>
          <w:szCs w:val="28"/>
        </w:rPr>
        <w:t xml:space="preserve"> грузового терминала, либо в направлении создания цифровой </w:t>
      </w:r>
      <w:proofErr w:type="spellStart"/>
      <w:r w:rsidR="00917230" w:rsidRPr="005C48C5">
        <w:rPr>
          <w:rFonts w:ascii="Times New Roman" w:hAnsi="Times New Roman" w:cs="Times New Roman"/>
          <w:sz w:val="28"/>
          <w:szCs w:val="28"/>
        </w:rPr>
        <w:t>экосреды</w:t>
      </w:r>
      <w:proofErr w:type="spellEnd"/>
      <w:r w:rsidR="00917230" w:rsidRPr="005C48C5">
        <w:rPr>
          <w:rFonts w:ascii="Times New Roman" w:hAnsi="Times New Roman" w:cs="Times New Roman"/>
          <w:sz w:val="28"/>
          <w:szCs w:val="28"/>
        </w:rPr>
        <w:t xml:space="preserve"> </w:t>
      </w:r>
      <w:bookmarkStart w:id="8" w:name="_Hlk51064921"/>
      <w:r w:rsidR="00E84327" w:rsidRPr="005C48C5">
        <w:rPr>
          <w:rFonts w:ascii="Times New Roman" w:hAnsi="Times New Roman" w:cs="Times New Roman"/>
          <w:sz w:val="28"/>
          <w:szCs w:val="28"/>
        </w:rPr>
        <w:t>организации обслуживания</w:t>
      </w:r>
      <w:r w:rsidR="00917230" w:rsidRPr="005C48C5">
        <w:rPr>
          <w:rFonts w:ascii="Times New Roman" w:hAnsi="Times New Roman" w:cs="Times New Roman"/>
          <w:sz w:val="28"/>
          <w:szCs w:val="28"/>
        </w:rPr>
        <w:t xml:space="preserve"> грузовых перевозок в международном аэропорту</w:t>
      </w:r>
      <w:bookmarkEnd w:id="8"/>
      <w:r w:rsidR="00283198" w:rsidRPr="005C48C5">
        <w:rPr>
          <w:rFonts w:ascii="Times New Roman" w:hAnsi="Times New Roman" w:cs="Times New Roman"/>
          <w:sz w:val="28"/>
          <w:szCs w:val="28"/>
        </w:rPr>
        <w:t xml:space="preserve"> [</w:t>
      </w:r>
      <w:r w:rsidR="001D0621" w:rsidRPr="005C48C5">
        <w:rPr>
          <w:rFonts w:ascii="Times New Roman" w:hAnsi="Times New Roman" w:cs="Times New Roman"/>
          <w:sz w:val="28"/>
          <w:szCs w:val="28"/>
          <w:lang w:val="en-US"/>
        </w:rPr>
        <w:t>Weill</w:t>
      </w:r>
      <w:r w:rsidR="005C48C5" w:rsidRPr="005C48C5">
        <w:rPr>
          <w:rFonts w:ascii="Times New Roman" w:hAnsi="Times New Roman" w:cs="Times New Roman"/>
          <w:sz w:val="28"/>
          <w:szCs w:val="28"/>
        </w:rPr>
        <w:t xml:space="preserve"> </w:t>
      </w:r>
      <w:r w:rsidR="001D0621" w:rsidRPr="005C48C5">
        <w:rPr>
          <w:rFonts w:ascii="Times New Roman" w:hAnsi="Times New Roman" w:cs="Times New Roman"/>
          <w:sz w:val="28"/>
          <w:szCs w:val="28"/>
        </w:rPr>
        <w:t xml:space="preserve"> </w:t>
      </w:r>
      <w:r w:rsidR="001D0621" w:rsidRPr="005C48C5">
        <w:rPr>
          <w:rFonts w:ascii="Times New Roman" w:hAnsi="Times New Roman" w:cs="Times New Roman"/>
          <w:sz w:val="28"/>
          <w:szCs w:val="28"/>
          <w:lang w:val="en-US"/>
        </w:rPr>
        <w:t>and</w:t>
      </w:r>
      <w:r w:rsidR="001D0621" w:rsidRPr="005C48C5">
        <w:rPr>
          <w:rFonts w:ascii="Times New Roman" w:hAnsi="Times New Roman" w:cs="Times New Roman"/>
          <w:sz w:val="28"/>
          <w:szCs w:val="28"/>
        </w:rPr>
        <w:t xml:space="preserve"> </w:t>
      </w:r>
      <w:proofErr w:type="spellStart"/>
      <w:r w:rsidR="001D0621" w:rsidRPr="005C48C5">
        <w:rPr>
          <w:rFonts w:ascii="Times New Roman" w:hAnsi="Times New Roman" w:cs="Times New Roman"/>
          <w:sz w:val="28"/>
          <w:szCs w:val="28"/>
          <w:lang w:val="en-US"/>
        </w:rPr>
        <w:t>Woerner</w:t>
      </w:r>
      <w:proofErr w:type="spellEnd"/>
      <w:r w:rsidR="005C48C5" w:rsidRPr="005C48C5">
        <w:rPr>
          <w:rFonts w:ascii="Times New Roman" w:hAnsi="Times New Roman" w:cs="Times New Roman"/>
        </w:rPr>
        <w:t>,</w:t>
      </w:r>
      <w:r w:rsidR="00283198" w:rsidRPr="005C48C5">
        <w:rPr>
          <w:rFonts w:ascii="Times New Roman" w:hAnsi="Times New Roman" w:cs="Times New Roman"/>
          <w:sz w:val="28"/>
          <w:szCs w:val="28"/>
        </w:rPr>
        <w:t xml:space="preserve"> 20</w:t>
      </w:r>
      <w:r w:rsidR="00EF6BDB" w:rsidRPr="005C48C5">
        <w:rPr>
          <w:rFonts w:ascii="Times New Roman" w:hAnsi="Times New Roman" w:cs="Times New Roman"/>
          <w:sz w:val="28"/>
          <w:szCs w:val="28"/>
        </w:rPr>
        <w:t>1</w:t>
      </w:r>
      <w:r w:rsidR="005C48C5" w:rsidRPr="005C48C5">
        <w:rPr>
          <w:rFonts w:ascii="Times New Roman" w:hAnsi="Times New Roman" w:cs="Times New Roman"/>
          <w:sz w:val="28"/>
          <w:szCs w:val="28"/>
        </w:rPr>
        <w:t>8</w:t>
      </w:r>
      <w:r w:rsidR="00283198" w:rsidRPr="005C48C5">
        <w:rPr>
          <w:rFonts w:ascii="Times New Roman" w:hAnsi="Times New Roman" w:cs="Times New Roman"/>
          <w:sz w:val="28"/>
          <w:szCs w:val="28"/>
        </w:rPr>
        <w:t>]</w:t>
      </w:r>
      <w:r w:rsidR="00917230" w:rsidRPr="005C48C5">
        <w:rPr>
          <w:rFonts w:ascii="Times New Roman" w:hAnsi="Times New Roman" w:cs="Times New Roman"/>
          <w:sz w:val="28"/>
          <w:szCs w:val="28"/>
        </w:rPr>
        <w:t xml:space="preserve">. </w:t>
      </w:r>
      <w:r w:rsidR="000C54DE" w:rsidRPr="005C48C5">
        <w:rPr>
          <w:rFonts w:ascii="Times New Roman" w:hAnsi="Times New Roman" w:cs="Times New Roman"/>
          <w:sz w:val="28"/>
          <w:szCs w:val="28"/>
        </w:rPr>
        <w:t xml:space="preserve">Новые бизнес-процессы </w:t>
      </w:r>
      <w:proofErr w:type="spellStart"/>
      <w:r w:rsidR="000C54DE" w:rsidRPr="005C48C5">
        <w:rPr>
          <w:rFonts w:ascii="Times New Roman" w:hAnsi="Times New Roman" w:cs="Times New Roman"/>
          <w:sz w:val="28"/>
          <w:szCs w:val="28"/>
        </w:rPr>
        <w:t>омниканальности</w:t>
      </w:r>
      <w:proofErr w:type="spellEnd"/>
      <w:r w:rsidR="000C54DE" w:rsidRPr="005C48C5">
        <w:rPr>
          <w:rFonts w:ascii="Times New Roman" w:hAnsi="Times New Roman" w:cs="Times New Roman"/>
          <w:sz w:val="28"/>
          <w:szCs w:val="28"/>
        </w:rPr>
        <w:t xml:space="preserve"> и цифровые сервисы их обеспечивающие</w:t>
      </w:r>
      <w:r w:rsidR="00E84327" w:rsidRPr="005C48C5">
        <w:rPr>
          <w:rFonts w:ascii="Times New Roman" w:hAnsi="Times New Roman" w:cs="Times New Roman"/>
          <w:sz w:val="28"/>
          <w:szCs w:val="28"/>
        </w:rPr>
        <w:t xml:space="preserve"> </w:t>
      </w:r>
      <w:r w:rsidR="000C54DE" w:rsidRPr="005C48C5">
        <w:rPr>
          <w:rFonts w:ascii="Times New Roman" w:hAnsi="Times New Roman" w:cs="Times New Roman"/>
          <w:sz w:val="28"/>
          <w:szCs w:val="28"/>
        </w:rPr>
        <w:t xml:space="preserve">реализуют инновационные механизмы цифрового управления стандартными технологиями </w:t>
      </w:r>
      <w:r w:rsidR="00E84327" w:rsidRPr="005C48C5">
        <w:rPr>
          <w:rFonts w:ascii="Times New Roman" w:hAnsi="Times New Roman" w:cs="Times New Roman"/>
          <w:sz w:val="28"/>
          <w:szCs w:val="28"/>
        </w:rPr>
        <w:t>авиационного грузового</w:t>
      </w:r>
      <w:r w:rsidR="000C54DE" w:rsidRPr="005C48C5">
        <w:rPr>
          <w:rFonts w:ascii="Times New Roman" w:hAnsi="Times New Roman" w:cs="Times New Roman"/>
          <w:sz w:val="28"/>
          <w:szCs w:val="28"/>
        </w:rPr>
        <w:t xml:space="preserve"> терминала. Они позволяют клиентам и партнерам терминала удобно и эффективно взаимодействовать с ним и между собой в ходе организации стандартных, типовых терминальных услуг по обработке авиационных грузопотоков.</w:t>
      </w:r>
    </w:p>
    <w:p w14:paraId="39BB770C" w14:textId="0B240B6A" w:rsidR="0098114C" w:rsidRPr="005C48C5" w:rsidRDefault="004E4530" w:rsidP="001603F0">
      <w:pPr>
        <w:jc w:val="both"/>
        <w:rPr>
          <w:rFonts w:ascii="Times New Roman" w:hAnsi="Times New Roman" w:cs="Times New Roman"/>
          <w:sz w:val="28"/>
          <w:szCs w:val="28"/>
        </w:rPr>
      </w:pPr>
      <w:r w:rsidRPr="005C48C5">
        <w:rPr>
          <w:rFonts w:ascii="Times New Roman" w:hAnsi="Times New Roman" w:cs="Times New Roman"/>
          <w:sz w:val="28"/>
          <w:szCs w:val="28"/>
        </w:rPr>
        <w:t xml:space="preserve"> Создаваемая в ходе цифровой трансформации</w:t>
      </w:r>
      <w:r w:rsidR="00943C60"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 цифровая </w:t>
      </w:r>
      <w:proofErr w:type="spellStart"/>
      <w:r w:rsidRPr="005C48C5">
        <w:rPr>
          <w:rFonts w:ascii="Times New Roman" w:hAnsi="Times New Roman" w:cs="Times New Roman"/>
          <w:sz w:val="28"/>
          <w:szCs w:val="28"/>
        </w:rPr>
        <w:t>экосреда</w:t>
      </w:r>
      <w:proofErr w:type="spellEnd"/>
      <w:r w:rsidRPr="005C48C5">
        <w:rPr>
          <w:rFonts w:ascii="Times New Roman" w:hAnsi="Times New Roman" w:cs="Times New Roman"/>
          <w:sz w:val="28"/>
          <w:szCs w:val="28"/>
        </w:rPr>
        <w:t xml:space="preserve"> организации  обслуживания грузовых перевозок в международном аэропорту формирует принципиально новые бизнес-процессы, повыша</w:t>
      </w:r>
      <w:r w:rsidR="00182CCA" w:rsidRPr="005C48C5">
        <w:rPr>
          <w:rFonts w:ascii="Times New Roman" w:hAnsi="Times New Roman" w:cs="Times New Roman"/>
          <w:sz w:val="28"/>
          <w:szCs w:val="28"/>
        </w:rPr>
        <w:t>ющие</w:t>
      </w:r>
      <w:r w:rsidR="00B328A9" w:rsidRPr="005C48C5">
        <w:rPr>
          <w:rFonts w:ascii="Times New Roman" w:hAnsi="Times New Roman" w:cs="Times New Roman"/>
          <w:sz w:val="28"/>
          <w:szCs w:val="28"/>
        </w:rPr>
        <w:t xml:space="preserve"> конкурентоспособность грузового аэропорта в целом и реализующие </w:t>
      </w:r>
      <w:r w:rsidR="003E59A6" w:rsidRPr="005C48C5">
        <w:rPr>
          <w:rFonts w:ascii="Times New Roman" w:hAnsi="Times New Roman" w:cs="Times New Roman"/>
          <w:sz w:val="28"/>
          <w:szCs w:val="28"/>
        </w:rPr>
        <w:t xml:space="preserve">высокое </w:t>
      </w:r>
      <w:r w:rsidR="00B328A9" w:rsidRPr="005C48C5">
        <w:rPr>
          <w:rFonts w:ascii="Times New Roman" w:hAnsi="Times New Roman" w:cs="Times New Roman"/>
          <w:sz w:val="28"/>
          <w:szCs w:val="28"/>
        </w:rPr>
        <w:t>качество и эффективность для его клиентов</w:t>
      </w:r>
      <w:r w:rsidR="003E59A6" w:rsidRPr="005C48C5">
        <w:rPr>
          <w:rFonts w:ascii="Times New Roman" w:hAnsi="Times New Roman" w:cs="Times New Roman"/>
          <w:sz w:val="28"/>
          <w:szCs w:val="28"/>
        </w:rPr>
        <w:t xml:space="preserve"> -</w:t>
      </w:r>
      <w:r w:rsidR="00B328A9" w:rsidRPr="005C48C5">
        <w:rPr>
          <w:rFonts w:ascii="Times New Roman" w:hAnsi="Times New Roman" w:cs="Times New Roman"/>
          <w:sz w:val="28"/>
          <w:szCs w:val="28"/>
        </w:rPr>
        <w:t xml:space="preserve"> субъектов логистических цепей </w:t>
      </w:r>
      <w:r w:rsidR="003E59A6" w:rsidRPr="005C48C5">
        <w:rPr>
          <w:rFonts w:ascii="Times New Roman" w:hAnsi="Times New Roman" w:cs="Times New Roman"/>
          <w:sz w:val="28"/>
          <w:szCs w:val="28"/>
        </w:rPr>
        <w:t xml:space="preserve">авиатранспортных </w:t>
      </w:r>
      <w:r w:rsidR="00B328A9" w:rsidRPr="005C48C5">
        <w:rPr>
          <w:rFonts w:ascii="Times New Roman" w:hAnsi="Times New Roman" w:cs="Times New Roman"/>
          <w:sz w:val="28"/>
          <w:szCs w:val="28"/>
        </w:rPr>
        <w:t>поставок</w:t>
      </w:r>
      <w:r w:rsidR="003E59A6" w:rsidRPr="005C48C5">
        <w:rPr>
          <w:rFonts w:ascii="Times New Roman" w:hAnsi="Times New Roman" w:cs="Times New Roman"/>
          <w:sz w:val="28"/>
          <w:szCs w:val="28"/>
        </w:rPr>
        <w:t>.</w:t>
      </w:r>
      <w:r w:rsidRPr="005C48C5">
        <w:rPr>
          <w:rFonts w:ascii="Times New Roman" w:hAnsi="Times New Roman" w:cs="Times New Roman"/>
          <w:sz w:val="28"/>
          <w:szCs w:val="28"/>
        </w:rPr>
        <w:t xml:space="preserve"> </w:t>
      </w:r>
    </w:p>
    <w:p w14:paraId="1F8E2391" w14:textId="27708777" w:rsidR="00B50F87" w:rsidRPr="005C48C5" w:rsidRDefault="003E59A6" w:rsidP="008A71CB">
      <w:pPr>
        <w:jc w:val="both"/>
        <w:rPr>
          <w:rFonts w:ascii="Times New Roman" w:hAnsi="Times New Roman" w:cs="Times New Roman"/>
          <w:sz w:val="28"/>
          <w:szCs w:val="28"/>
        </w:rPr>
      </w:pPr>
      <w:r w:rsidRPr="005C48C5">
        <w:rPr>
          <w:rFonts w:ascii="Times New Roman" w:hAnsi="Times New Roman" w:cs="Times New Roman"/>
          <w:sz w:val="28"/>
          <w:szCs w:val="28"/>
        </w:rPr>
        <w:t>По окончании аудита, возможно сформулировать ряд пилотных цифровых бизнес-процессов, обеспечивающих достижение поставленной цели цифровой трансформации. В качестве развернутого примера, возможно привести ряд новых процессов, реализация которых возможна на определенных этапах цифровой трансформации</w:t>
      </w:r>
      <w:r w:rsidR="00B50F87" w:rsidRPr="005C48C5">
        <w:rPr>
          <w:rFonts w:ascii="Times New Roman" w:hAnsi="Times New Roman" w:cs="Times New Roman"/>
          <w:sz w:val="28"/>
          <w:szCs w:val="28"/>
        </w:rPr>
        <w:t xml:space="preserve"> (</w:t>
      </w:r>
      <w:r w:rsidR="00B50F87" w:rsidRPr="005C48C5">
        <w:rPr>
          <w:rFonts w:ascii="Times New Roman" w:hAnsi="Times New Roman" w:cs="Times New Roman"/>
          <w:sz w:val="28"/>
          <w:szCs w:val="28"/>
        </w:rPr>
        <w:fldChar w:fldCharType="begin"/>
      </w:r>
      <w:r w:rsidR="00B50F87" w:rsidRPr="005C48C5">
        <w:rPr>
          <w:rFonts w:ascii="Times New Roman" w:hAnsi="Times New Roman" w:cs="Times New Roman"/>
          <w:sz w:val="28"/>
          <w:szCs w:val="28"/>
        </w:rPr>
        <w:instrText xml:space="preserve"> REF _Ref56511862 \h </w:instrText>
      </w:r>
      <w:r w:rsidR="005C48C5">
        <w:rPr>
          <w:rFonts w:ascii="Times New Roman" w:hAnsi="Times New Roman" w:cs="Times New Roman"/>
          <w:sz w:val="28"/>
          <w:szCs w:val="28"/>
        </w:rPr>
        <w:instrText xml:space="preserve"> \* MERGEFORMAT </w:instrText>
      </w:r>
      <w:r w:rsidR="00B50F87" w:rsidRPr="005C48C5">
        <w:rPr>
          <w:rFonts w:ascii="Times New Roman" w:hAnsi="Times New Roman" w:cs="Times New Roman"/>
          <w:sz w:val="28"/>
          <w:szCs w:val="28"/>
        </w:rPr>
      </w:r>
      <w:r w:rsidR="00B50F87"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3</w:t>
      </w:r>
      <w:r w:rsidR="00B50F87" w:rsidRPr="005C48C5">
        <w:rPr>
          <w:rFonts w:ascii="Times New Roman" w:hAnsi="Times New Roman" w:cs="Times New Roman"/>
          <w:sz w:val="28"/>
          <w:szCs w:val="28"/>
        </w:rPr>
        <w:fldChar w:fldCharType="end"/>
      </w:r>
      <w:r w:rsidR="00B50F87" w:rsidRPr="005C48C5">
        <w:rPr>
          <w:rFonts w:ascii="Times New Roman" w:hAnsi="Times New Roman" w:cs="Times New Roman"/>
          <w:sz w:val="28"/>
          <w:szCs w:val="28"/>
        </w:rPr>
        <w:t>)</w:t>
      </w:r>
      <w:r w:rsidRPr="005C48C5">
        <w:rPr>
          <w:rFonts w:ascii="Times New Roman" w:hAnsi="Times New Roman" w:cs="Times New Roman"/>
          <w:sz w:val="28"/>
          <w:szCs w:val="28"/>
        </w:rPr>
        <w:t xml:space="preserve">. </w:t>
      </w:r>
    </w:p>
    <w:p w14:paraId="708A1102" w14:textId="77777777" w:rsidR="00B50F87" w:rsidRPr="005C48C5" w:rsidRDefault="00B50F87" w:rsidP="00B50F87">
      <w:pPr>
        <w:keepNext/>
        <w:jc w:val="both"/>
        <w:rPr>
          <w:rFonts w:ascii="Times New Roman" w:hAnsi="Times New Roman" w:cs="Times New Roman"/>
        </w:rPr>
      </w:pPr>
      <w:r w:rsidRPr="005C48C5">
        <w:rPr>
          <w:rFonts w:ascii="Times New Roman" w:hAnsi="Times New Roman" w:cs="Times New Roman"/>
        </w:rPr>
        <w:object w:dxaOrig="11146" w:dyaOrig="4771" w14:anchorId="445AF587">
          <v:shape id="_x0000_i1027" type="#_x0000_t75" style="width:467.4pt;height:200.4pt" o:ole="">
            <v:imagedata r:id="rId10" o:title=""/>
          </v:shape>
          <o:OLEObject Type="Embed" ProgID="Visio.Drawing.15" ShapeID="_x0000_i1027" DrawAspect="Content" ObjectID="_1667718392" r:id="rId11"/>
        </w:object>
      </w:r>
    </w:p>
    <w:p w14:paraId="668CD883" w14:textId="1464EF76" w:rsidR="00B50F87" w:rsidRPr="005C48C5" w:rsidRDefault="00B50F87" w:rsidP="00B50F87">
      <w:pPr>
        <w:jc w:val="center"/>
        <w:rPr>
          <w:rFonts w:ascii="Times New Roman" w:hAnsi="Times New Roman" w:cs="Times New Roman"/>
        </w:rPr>
      </w:pPr>
      <w:bookmarkStart w:id="9" w:name="_Ref56511862"/>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00682783" w:rsidRPr="005C48C5">
        <w:rPr>
          <w:rFonts w:ascii="Times New Roman" w:hAnsi="Times New Roman" w:cs="Times New Roman"/>
          <w:noProof/>
        </w:rPr>
        <w:t>3</w:t>
      </w:r>
      <w:r w:rsidRPr="005C48C5">
        <w:rPr>
          <w:rFonts w:ascii="Times New Roman" w:hAnsi="Times New Roman" w:cs="Times New Roman"/>
        </w:rPr>
        <w:fldChar w:fldCharType="end"/>
      </w:r>
      <w:bookmarkEnd w:id="9"/>
      <w:r w:rsidRPr="005C48C5">
        <w:rPr>
          <w:rFonts w:ascii="Times New Roman" w:hAnsi="Times New Roman" w:cs="Times New Roman"/>
        </w:rPr>
        <w:t xml:space="preserve"> Новые цифровые бизнес-процессы и сервисы организации  обслуживания грузовых перевозок в международном аэропорту</w:t>
      </w:r>
    </w:p>
    <w:p w14:paraId="57B83F6C" w14:textId="2AF72680" w:rsidR="0098114C" w:rsidRPr="005C48C5" w:rsidRDefault="003E59A6" w:rsidP="008A71CB">
      <w:pPr>
        <w:jc w:val="both"/>
        <w:rPr>
          <w:rFonts w:ascii="Times New Roman" w:hAnsi="Times New Roman" w:cs="Times New Roman"/>
          <w:sz w:val="28"/>
          <w:szCs w:val="28"/>
        </w:rPr>
      </w:pPr>
      <w:r w:rsidRPr="005C48C5">
        <w:rPr>
          <w:rFonts w:ascii="Times New Roman" w:hAnsi="Times New Roman" w:cs="Times New Roman"/>
          <w:sz w:val="28"/>
          <w:szCs w:val="28"/>
        </w:rPr>
        <w:t xml:space="preserve">Безусловно, создание  этих процессов и, конечно, формирование цифровых сервисов, обеспечивающих управление ими является сложной и трудоемкой задачей, требующей </w:t>
      </w:r>
      <w:r w:rsidR="006D4FD9" w:rsidRPr="005C48C5">
        <w:rPr>
          <w:rFonts w:ascii="Times New Roman" w:hAnsi="Times New Roman" w:cs="Times New Roman"/>
          <w:sz w:val="28"/>
          <w:szCs w:val="28"/>
        </w:rPr>
        <w:t>планомерной работы всей команды цифровой трансформации грузового аэропорта. Остановимся подробнее на этих новых процессах.</w:t>
      </w:r>
    </w:p>
    <w:p w14:paraId="29B2EA7D" w14:textId="77777777" w:rsidR="00190B19" w:rsidRPr="005C48C5" w:rsidRDefault="00190B19" w:rsidP="008A71CB">
      <w:pPr>
        <w:jc w:val="both"/>
        <w:rPr>
          <w:rFonts w:ascii="Times New Roman" w:hAnsi="Times New Roman" w:cs="Times New Roman"/>
          <w:sz w:val="28"/>
          <w:szCs w:val="28"/>
        </w:rPr>
      </w:pPr>
    </w:p>
    <w:p w14:paraId="2783292E" w14:textId="7EA4974B" w:rsidR="0039259E" w:rsidRPr="005C48C5" w:rsidRDefault="004A36A3"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«Зеленый коридор» экспортных</w:t>
      </w:r>
      <w:r w:rsidR="00CF6DC8" w:rsidRPr="005C48C5">
        <w:rPr>
          <w:rFonts w:ascii="Times New Roman" w:hAnsi="Times New Roman" w:cs="Times New Roman"/>
          <w:i/>
          <w:iCs/>
          <w:sz w:val="28"/>
          <w:szCs w:val="28"/>
        </w:rPr>
        <w:t xml:space="preserve">, импортных </w:t>
      </w:r>
      <w:r w:rsidRPr="005C48C5">
        <w:rPr>
          <w:rFonts w:ascii="Times New Roman" w:hAnsi="Times New Roman" w:cs="Times New Roman"/>
          <w:i/>
          <w:iCs/>
          <w:sz w:val="28"/>
          <w:szCs w:val="28"/>
        </w:rPr>
        <w:t xml:space="preserve"> и трансферных </w:t>
      </w:r>
      <w:r w:rsidR="00CF6DC8" w:rsidRPr="005C48C5">
        <w:rPr>
          <w:rFonts w:ascii="Times New Roman" w:hAnsi="Times New Roman" w:cs="Times New Roman"/>
          <w:i/>
          <w:iCs/>
          <w:sz w:val="28"/>
          <w:szCs w:val="28"/>
        </w:rPr>
        <w:t>потоков</w:t>
      </w:r>
      <w:r w:rsidRPr="005C48C5">
        <w:rPr>
          <w:rFonts w:ascii="Times New Roman" w:hAnsi="Times New Roman" w:cs="Times New Roman"/>
          <w:i/>
          <w:iCs/>
          <w:sz w:val="28"/>
          <w:szCs w:val="28"/>
        </w:rPr>
        <w:t xml:space="preserve"> </w:t>
      </w:r>
    </w:p>
    <w:p w14:paraId="62CFDF8C" w14:textId="6A20691F" w:rsidR="00CF6DC8" w:rsidRPr="005C48C5" w:rsidRDefault="00133226"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Процесс </w:t>
      </w:r>
      <w:r w:rsidR="0039259E" w:rsidRPr="005C48C5">
        <w:rPr>
          <w:rFonts w:ascii="Times New Roman" w:hAnsi="Times New Roman" w:cs="Times New Roman"/>
          <w:sz w:val="28"/>
          <w:szCs w:val="28"/>
        </w:rPr>
        <w:t xml:space="preserve">реализует </w:t>
      </w:r>
      <w:r w:rsidR="004A36A3" w:rsidRPr="005C48C5">
        <w:rPr>
          <w:rFonts w:ascii="Times New Roman" w:hAnsi="Times New Roman" w:cs="Times New Roman"/>
          <w:sz w:val="28"/>
          <w:szCs w:val="28"/>
        </w:rPr>
        <w:t xml:space="preserve">предоставление логистическим субъектам организации перевозок </w:t>
      </w:r>
      <w:r w:rsidR="00CF6DC8" w:rsidRPr="005C48C5">
        <w:rPr>
          <w:rFonts w:ascii="Times New Roman" w:hAnsi="Times New Roman" w:cs="Times New Roman"/>
          <w:sz w:val="28"/>
          <w:szCs w:val="28"/>
        </w:rPr>
        <w:t xml:space="preserve">персонифицированной информации по состоянию материальных, финансовых и документальных  логистических потоков авиационных </w:t>
      </w:r>
      <w:r w:rsidR="004A36A3" w:rsidRPr="005C48C5">
        <w:rPr>
          <w:rFonts w:ascii="Times New Roman" w:hAnsi="Times New Roman" w:cs="Times New Roman"/>
          <w:sz w:val="28"/>
          <w:szCs w:val="28"/>
        </w:rPr>
        <w:t xml:space="preserve"> грузовых перевозок, проходящих через грузовой терминал. Процесс подразумевает четкую</w:t>
      </w:r>
      <w:r w:rsidR="001D482C" w:rsidRPr="005C48C5">
        <w:rPr>
          <w:rFonts w:ascii="Times New Roman" w:hAnsi="Times New Roman" w:cs="Times New Roman"/>
          <w:sz w:val="28"/>
          <w:szCs w:val="28"/>
        </w:rPr>
        <w:t xml:space="preserve"> интеграцию технологических цепочек обработки груза от момента его прихода на терминал до окончания процесса авиационной перевозки обслуживаемой авиакомпанией с предоставлением субъектам окружающей логистической среды максимально полной информации</w:t>
      </w:r>
      <w:r w:rsidR="00CF6DC8" w:rsidRPr="005C48C5">
        <w:rPr>
          <w:rFonts w:ascii="Times New Roman" w:hAnsi="Times New Roman" w:cs="Times New Roman"/>
          <w:sz w:val="28"/>
          <w:szCs w:val="28"/>
        </w:rPr>
        <w:t xml:space="preserve"> через личные кабинеты на цифровой платформе грузового терминала. Информация включает в себя данные о состоянии груза, финансовых компонент перевозки и ее документального обеспечения. Ряд терминальных комплексов в РФ предоставляет элементы такой информации, но только по </w:t>
      </w:r>
      <w:r w:rsidR="004C1C9D" w:rsidRPr="005C48C5">
        <w:rPr>
          <w:rFonts w:ascii="Times New Roman" w:hAnsi="Times New Roman" w:cs="Times New Roman"/>
          <w:sz w:val="28"/>
          <w:szCs w:val="28"/>
        </w:rPr>
        <w:t xml:space="preserve">стандартным технологическим </w:t>
      </w:r>
      <w:r w:rsidR="00CF6DC8" w:rsidRPr="005C48C5">
        <w:rPr>
          <w:rFonts w:ascii="Times New Roman" w:hAnsi="Times New Roman" w:cs="Times New Roman"/>
          <w:sz w:val="28"/>
          <w:szCs w:val="28"/>
        </w:rPr>
        <w:t>процессам</w:t>
      </w:r>
      <w:r w:rsidR="004C1C9D" w:rsidRPr="005C48C5">
        <w:rPr>
          <w:rFonts w:ascii="Times New Roman" w:hAnsi="Times New Roman" w:cs="Times New Roman"/>
          <w:sz w:val="28"/>
          <w:szCs w:val="28"/>
        </w:rPr>
        <w:t xml:space="preserve"> работы авиационного грузового терминала</w:t>
      </w:r>
      <w:r w:rsidR="00283198" w:rsidRPr="005C48C5">
        <w:rPr>
          <w:rFonts w:ascii="Times New Roman" w:hAnsi="Times New Roman" w:cs="Times New Roman"/>
          <w:sz w:val="28"/>
          <w:szCs w:val="28"/>
        </w:rPr>
        <w:t xml:space="preserve"> [Базаева 2014]</w:t>
      </w:r>
      <w:r w:rsidR="004C1C9D" w:rsidRPr="005C48C5">
        <w:rPr>
          <w:rFonts w:ascii="Times New Roman" w:hAnsi="Times New Roman" w:cs="Times New Roman"/>
          <w:sz w:val="28"/>
          <w:szCs w:val="28"/>
        </w:rPr>
        <w:t>. В данном случае предполагается формирование  принципиально нового механизма цифрового взаимодействия со всеми логистическими субъектами последующих этапов перевозки</w:t>
      </w:r>
      <w:r w:rsidR="0053762F" w:rsidRPr="005C48C5">
        <w:rPr>
          <w:rFonts w:ascii="Times New Roman" w:hAnsi="Times New Roman" w:cs="Times New Roman"/>
          <w:sz w:val="28"/>
          <w:szCs w:val="28"/>
        </w:rPr>
        <w:t xml:space="preserve"> и предоставление требуемой информации по состоянию потоков на любом участке авиационной перевозки до момента ее завершения.</w:t>
      </w:r>
      <w:r w:rsidR="004C1C9D" w:rsidRPr="005C48C5">
        <w:rPr>
          <w:rFonts w:ascii="Times New Roman" w:hAnsi="Times New Roman" w:cs="Times New Roman"/>
          <w:sz w:val="28"/>
          <w:szCs w:val="28"/>
        </w:rPr>
        <w:t xml:space="preserve"> Технологии взаимодействия и договора их закрепляющие формируются цифровой платформой</w:t>
      </w:r>
      <w:r w:rsidR="0053762F" w:rsidRPr="005C48C5">
        <w:rPr>
          <w:rFonts w:ascii="Times New Roman" w:hAnsi="Times New Roman" w:cs="Times New Roman"/>
          <w:sz w:val="28"/>
          <w:szCs w:val="28"/>
        </w:rPr>
        <w:t xml:space="preserve">. Процесс и цифровые сервисы поддерживающие его являются элементами новой </w:t>
      </w:r>
      <w:r w:rsidR="00E84327" w:rsidRPr="005C48C5">
        <w:rPr>
          <w:rFonts w:ascii="Times New Roman" w:hAnsi="Times New Roman" w:cs="Times New Roman"/>
          <w:sz w:val="28"/>
          <w:szCs w:val="28"/>
        </w:rPr>
        <w:t>перспективной цифровой</w:t>
      </w:r>
      <w:r w:rsidR="0053762F" w:rsidRPr="005C48C5">
        <w:rPr>
          <w:rFonts w:ascii="Times New Roman" w:hAnsi="Times New Roman" w:cs="Times New Roman"/>
          <w:sz w:val="28"/>
          <w:szCs w:val="28"/>
        </w:rPr>
        <w:t xml:space="preserve"> </w:t>
      </w:r>
      <w:proofErr w:type="spellStart"/>
      <w:r w:rsidR="0053762F" w:rsidRPr="005C48C5">
        <w:rPr>
          <w:rFonts w:ascii="Times New Roman" w:hAnsi="Times New Roman" w:cs="Times New Roman"/>
          <w:sz w:val="28"/>
          <w:szCs w:val="28"/>
        </w:rPr>
        <w:t>экосреды</w:t>
      </w:r>
      <w:proofErr w:type="spellEnd"/>
      <w:r w:rsidR="0053762F" w:rsidRPr="005C48C5">
        <w:rPr>
          <w:rFonts w:ascii="Times New Roman" w:hAnsi="Times New Roman" w:cs="Times New Roman"/>
          <w:sz w:val="28"/>
          <w:szCs w:val="28"/>
        </w:rPr>
        <w:t xml:space="preserve"> грузового аэропорта.</w:t>
      </w:r>
    </w:p>
    <w:p w14:paraId="2937B3D1" w14:textId="6E8FD227" w:rsidR="00133226" w:rsidRPr="005C48C5" w:rsidRDefault="009858E1"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«Управление рисками грузовых перевозок для логистических субъектов</w:t>
      </w:r>
      <w:r w:rsidR="00133226" w:rsidRPr="005C48C5">
        <w:rPr>
          <w:rFonts w:ascii="Times New Roman" w:hAnsi="Times New Roman" w:cs="Times New Roman"/>
          <w:i/>
          <w:iCs/>
          <w:sz w:val="28"/>
          <w:szCs w:val="28"/>
        </w:rPr>
        <w:t>»</w:t>
      </w:r>
      <w:r w:rsidRPr="005C48C5">
        <w:rPr>
          <w:rFonts w:ascii="Times New Roman" w:hAnsi="Times New Roman" w:cs="Times New Roman"/>
          <w:i/>
          <w:iCs/>
          <w:sz w:val="28"/>
          <w:szCs w:val="28"/>
        </w:rPr>
        <w:t xml:space="preserve">. </w:t>
      </w:r>
    </w:p>
    <w:p w14:paraId="3E30B9EA" w14:textId="66BD349A" w:rsidR="00C058EE" w:rsidRPr="005C48C5" w:rsidRDefault="009858E1"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Процесс представляет собой персонифицированное предоставление </w:t>
      </w:r>
      <w:r w:rsidR="00C058EE" w:rsidRPr="005C48C5">
        <w:rPr>
          <w:rFonts w:ascii="Times New Roman" w:hAnsi="Times New Roman" w:cs="Times New Roman"/>
          <w:sz w:val="28"/>
          <w:szCs w:val="28"/>
        </w:rPr>
        <w:t xml:space="preserve">заинтересованным логистическим субъектам </w:t>
      </w:r>
      <w:r w:rsidRPr="005C48C5">
        <w:rPr>
          <w:rFonts w:ascii="Times New Roman" w:hAnsi="Times New Roman" w:cs="Times New Roman"/>
          <w:sz w:val="28"/>
          <w:szCs w:val="28"/>
        </w:rPr>
        <w:t xml:space="preserve">комплексной информации о состоянии авиационной грузовой перевозки  с возможностью оперативного цифрового управления коррекцией финансовых (пополнение счета, оплата услуг, пошлин, штрафов и пр.), документальных (предоставление необходимых удостоверенных электронных документов) и информационных (предоставление достоверной  необходимой информации, защита информации, интеграция информации и пр.) логистических потоков. </w:t>
      </w:r>
      <w:r w:rsidR="00C058EE" w:rsidRPr="005C48C5">
        <w:rPr>
          <w:rFonts w:ascii="Times New Roman" w:hAnsi="Times New Roman" w:cs="Times New Roman"/>
          <w:sz w:val="28"/>
          <w:szCs w:val="28"/>
        </w:rPr>
        <w:t>Ряд терминальных комплексов в РФ реализуют элементы подобных цифровых сервисов, но</w:t>
      </w:r>
      <w:r w:rsidR="0001238E" w:rsidRPr="005C48C5">
        <w:rPr>
          <w:rFonts w:ascii="Times New Roman" w:hAnsi="Times New Roman" w:cs="Times New Roman"/>
          <w:sz w:val="28"/>
          <w:szCs w:val="28"/>
        </w:rPr>
        <w:t xml:space="preserve"> </w:t>
      </w:r>
      <w:r w:rsidR="00C058EE" w:rsidRPr="005C48C5">
        <w:rPr>
          <w:rFonts w:ascii="Times New Roman" w:hAnsi="Times New Roman" w:cs="Times New Roman"/>
          <w:sz w:val="28"/>
          <w:szCs w:val="28"/>
        </w:rPr>
        <w:t xml:space="preserve">только </w:t>
      </w:r>
      <w:r w:rsidR="0001238E" w:rsidRPr="005C48C5">
        <w:rPr>
          <w:rFonts w:ascii="Times New Roman" w:hAnsi="Times New Roman" w:cs="Times New Roman"/>
          <w:sz w:val="28"/>
          <w:szCs w:val="28"/>
        </w:rPr>
        <w:t>для внутренних терминальных технологических процессов</w:t>
      </w:r>
      <w:r w:rsidR="00C058EE" w:rsidRPr="005C48C5">
        <w:rPr>
          <w:rFonts w:ascii="Times New Roman" w:hAnsi="Times New Roman" w:cs="Times New Roman"/>
          <w:sz w:val="28"/>
          <w:szCs w:val="28"/>
        </w:rPr>
        <w:t xml:space="preserve">, </w:t>
      </w:r>
      <w:r w:rsidR="0001238E" w:rsidRPr="005C48C5">
        <w:rPr>
          <w:rFonts w:ascii="Times New Roman" w:hAnsi="Times New Roman" w:cs="Times New Roman"/>
          <w:sz w:val="28"/>
          <w:szCs w:val="28"/>
        </w:rPr>
        <w:t xml:space="preserve"> без задействования финансового контура и   удостоверяющих центров. </w:t>
      </w:r>
      <w:r w:rsidR="00C058EE" w:rsidRPr="005C48C5">
        <w:rPr>
          <w:rFonts w:ascii="Times New Roman" w:hAnsi="Times New Roman" w:cs="Times New Roman"/>
          <w:sz w:val="28"/>
          <w:szCs w:val="28"/>
        </w:rPr>
        <w:t>В целом, д</w:t>
      </w:r>
      <w:r w:rsidR="0001238E" w:rsidRPr="005C48C5">
        <w:rPr>
          <w:rFonts w:ascii="Times New Roman" w:hAnsi="Times New Roman" w:cs="Times New Roman"/>
          <w:sz w:val="28"/>
          <w:szCs w:val="28"/>
        </w:rPr>
        <w:t>ля клиентской среды</w:t>
      </w:r>
      <w:r w:rsidR="00C058EE" w:rsidRPr="005C48C5">
        <w:rPr>
          <w:rFonts w:ascii="Times New Roman" w:hAnsi="Times New Roman" w:cs="Times New Roman"/>
          <w:sz w:val="28"/>
          <w:szCs w:val="28"/>
        </w:rPr>
        <w:t xml:space="preserve"> грузового аэропорта</w:t>
      </w:r>
      <w:r w:rsidR="0001238E" w:rsidRPr="005C48C5">
        <w:rPr>
          <w:rFonts w:ascii="Times New Roman" w:hAnsi="Times New Roman" w:cs="Times New Roman"/>
          <w:sz w:val="28"/>
          <w:szCs w:val="28"/>
        </w:rPr>
        <w:t xml:space="preserve">, такой </w:t>
      </w:r>
      <w:r w:rsidR="00C058EE" w:rsidRPr="005C48C5">
        <w:rPr>
          <w:rFonts w:ascii="Times New Roman" w:hAnsi="Times New Roman" w:cs="Times New Roman"/>
          <w:sz w:val="28"/>
          <w:szCs w:val="28"/>
        </w:rPr>
        <w:t xml:space="preserve">новый </w:t>
      </w:r>
      <w:r w:rsidR="0001238E" w:rsidRPr="005C48C5">
        <w:rPr>
          <w:rFonts w:ascii="Times New Roman" w:hAnsi="Times New Roman" w:cs="Times New Roman"/>
          <w:sz w:val="28"/>
          <w:szCs w:val="28"/>
        </w:rPr>
        <w:t xml:space="preserve">бизнес- процесс является абсолютно инновационным. </w:t>
      </w:r>
      <w:r w:rsidR="00C058EE" w:rsidRPr="005C48C5">
        <w:rPr>
          <w:rFonts w:ascii="Times New Roman" w:hAnsi="Times New Roman" w:cs="Times New Roman"/>
          <w:sz w:val="28"/>
          <w:szCs w:val="28"/>
        </w:rPr>
        <w:t xml:space="preserve">Процесс продолжает развитие </w:t>
      </w:r>
      <w:proofErr w:type="spellStart"/>
      <w:r w:rsidR="00C058EE" w:rsidRPr="005C48C5">
        <w:rPr>
          <w:rFonts w:ascii="Times New Roman" w:hAnsi="Times New Roman" w:cs="Times New Roman"/>
          <w:sz w:val="28"/>
          <w:szCs w:val="28"/>
        </w:rPr>
        <w:t>омниканального</w:t>
      </w:r>
      <w:proofErr w:type="spellEnd"/>
      <w:r w:rsidR="00C058EE" w:rsidRPr="005C48C5">
        <w:rPr>
          <w:rFonts w:ascii="Times New Roman" w:hAnsi="Times New Roman" w:cs="Times New Roman"/>
          <w:sz w:val="28"/>
          <w:szCs w:val="28"/>
        </w:rPr>
        <w:t xml:space="preserve"> направления </w:t>
      </w:r>
      <w:r w:rsidR="00754839" w:rsidRPr="005C48C5">
        <w:rPr>
          <w:rFonts w:ascii="Times New Roman" w:hAnsi="Times New Roman" w:cs="Times New Roman"/>
          <w:sz w:val="28"/>
          <w:szCs w:val="28"/>
        </w:rPr>
        <w:t xml:space="preserve">цифровой трансформации грузового терминала. При охвате цифровыми сервисами платформы других этапов авиационной перевозки, данный процесс </w:t>
      </w:r>
      <w:r w:rsidR="00C058EE" w:rsidRPr="005C48C5">
        <w:rPr>
          <w:rFonts w:ascii="Times New Roman" w:hAnsi="Times New Roman" w:cs="Times New Roman"/>
          <w:sz w:val="28"/>
          <w:szCs w:val="28"/>
        </w:rPr>
        <w:t xml:space="preserve"> может быть включен в состав процессов  новой перспективной  цифровой </w:t>
      </w:r>
      <w:proofErr w:type="spellStart"/>
      <w:r w:rsidR="00C058EE" w:rsidRPr="005C48C5">
        <w:rPr>
          <w:rFonts w:ascii="Times New Roman" w:hAnsi="Times New Roman" w:cs="Times New Roman"/>
          <w:sz w:val="28"/>
          <w:szCs w:val="28"/>
        </w:rPr>
        <w:t>экосреды</w:t>
      </w:r>
      <w:proofErr w:type="spellEnd"/>
      <w:r w:rsidR="00C058EE" w:rsidRPr="005C48C5">
        <w:rPr>
          <w:rFonts w:ascii="Times New Roman" w:hAnsi="Times New Roman" w:cs="Times New Roman"/>
          <w:sz w:val="28"/>
          <w:szCs w:val="28"/>
        </w:rPr>
        <w:t xml:space="preserve"> грузового аэропорта.</w:t>
      </w:r>
    </w:p>
    <w:p w14:paraId="263C024F" w14:textId="77777777" w:rsidR="00190B19" w:rsidRPr="005C48C5" w:rsidRDefault="00190B19"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 xml:space="preserve">«Оперативное управление технологическими модулями процесса обработки груза в международном аэропорту».  </w:t>
      </w:r>
    </w:p>
    <w:p w14:paraId="07235D2F" w14:textId="77777777" w:rsidR="003C2D56" w:rsidRPr="005C48C5" w:rsidRDefault="00190B19"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Технологии процесса  предполагают передачу цифрового управления отдельными технологическими модулями работы грузового терминала отдельным агентским и субагентским структурам, организующим регулярный грузопоток через грузовой терминал. Под выделенного внешнего клиента реализуется  специфицированный и персонифицированный технологический информационный обмен, закрепленный договорным обязательствами. Такие технологии </w:t>
      </w:r>
      <w:proofErr w:type="spellStart"/>
      <w:r w:rsidRPr="005C48C5">
        <w:rPr>
          <w:rFonts w:ascii="Times New Roman" w:hAnsi="Times New Roman" w:cs="Times New Roman"/>
          <w:sz w:val="28"/>
          <w:szCs w:val="28"/>
        </w:rPr>
        <w:t>омниканального</w:t>
      </w:r>
      <w:proofErr w:type="spellEnd"/>
      <w:r w:rsidRPr="005C48C5">
        <w:rPr>
          <w:rFonts w:ascii="Times New Roman" w:hAnsi="Times New Roman" w:cs="Times New Roman"/>
          <w:sz w:val="28"/>
          <w:szCs w:val="28"/>
        </w:rPr>
        <w:t xml:space="preserve"> цифрового управления уже используются в передовых терминалах РФ  и они достаточно успешны при работе, как с отдельными экспедиторскими компаниями, так и с агентами авиакомпаний.</w:t>
      </w:r>
    </w:p>
    <w:p w14:paraId="53F3C17B" w14:textId="3D26E8E8" w:rsidR="00190B19" w:rsidRPr="005C48C5" w:rsidRDefault="00190B19" w:rsidP="00E97410">
      <w:pPr>
        <w:ind w:left="360"/>
        <w:jc w:val="both"/>
        <w:rPr>
          <w:rFonts w:ascii="Times New Roman" w:hAnsi="Times New Roman" w:cs="Times New Roman"/>
          <w:i/>
          <w:iCs/>
          <w:sz w:val="28"/>
          <w:szCs w:val="28"/>
        </w:rPr>
      </w:pPr>
      <w:r w:rsidRPr="005C48C5">
        <w:rPr>
          <w:rFonts w:ascii="Times New Roman" w:hAnsi="Times New Roman" w:cs="Times New Roman"/>
          <w:sz w:val="28"/>
          <w:szCs w:val="28"/>
        </w:rPr>
        <w:t xml:space="preserve"> </w:t>
      </w:r>
      <w:r w:rsidRPr="005C48C5">
        <w:rPr>
          <w:rFonts w:ascii="Times New Roman" w:hAnsi="Times New Roman" w:cs="Times New Roman"/>
          <w:i/>
          <w:iCs/>
          <w:sz w:val="28"/>
          <w:szCs w:val="28"/>
        </w:rPr>
        <w:t xml:space="preserve">«Электронный контроль бронирования» </w:t>
      </w:r>
    </w:p>
    <w:p w14:paraId="49526872" w14:textId="2309A2B2" w:rsidR="00190B19" w:rsidRPr="005C48C5" w:rsidRDefault="00190B19"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Полномасштабное внедрение цифровых сервисов этого процесса дает возможность для субагентской и агентской среды дистанционно управлять процедурами  предварительной документальной комплектацией рейса. Данные предварительного грузового манифеста на определенный рейс оперативно становятся известными заинтересованным субъектам и могут быть использованы для эффективного управления собственными бизнес-процессами. Этот процесс относится к </w:t>
      </w:r>
      <w:proofErr w:type="spellStart"/>
      <w:r w:rsidRPr="005C48C5">
        <w:rPr>
          <w:rFonts w:ascii="Times New Roman" w:hAnsi="Times New Roman" w:cs="Times New Roman"/>
          <w:sz w:val="28"/>
          <w:szCs w:val="28"/>
        </w:rPr>
        <w:t>омниканальной</w:t>
      </w:r>
      <w:proofErr w:type="spellEnd"/>
      <w:r w:rsidRPr="005C48C5">
        <w:rPr>
          <w:rFonts w:ascii="Times New Roman" w:hAnsi="Times New Roman" w:cs="Times New Roman"/>
          <w:sz w:val="28"/>
          <w:szCs w:val="28"/>
        </w:rPr>
        <w:t xml:space="preserve"> ветке цифровой трансформации. Очень важно подчеркнуть, что возможность оперативно контролировать </w:t>
      </w:r>
      <w:r w:rsidR="00B50F87" w:rsidRPr="005C48C5">
        <w:rPr>
          <w:rFonts w:ascii="Times New Roman" w:hAnsi="Times New Roman" w:cs="Times New Roman"/>
          <w:sz w:val="28"/>
          <w:szCs w:val="28"/>
        </w:rPr>
        <w:t>загрузку рейса</w:t>
      </w:r>
      <w:r w:rsidRPr="005C48C5">
        <w:rPr>
          <w:rFonts w:ascii="Times New Roman" w:hAnsi="Times New Roman" w:cs="Times New Roman"/>
          <w:sz w:val="28"/>
          <w:szCs w:val="28"/>
        </w:rPr>
        <w:t xml:space="preserve"> получают не только агентские структуры, но и субагентские (экспедиторские) компании через свои личные кабинеты на цифровой платформе грузового терминала</w:t>
      </w:r>
      <w:r w:rsidR="00B50F87" w:rsidRPr="005C48C5">
        <w:rPr>
          <w:rFonts w:ascii="Times New Roman" w:hAnsi="Times New Roman" w:cs="Times New Roman"/>
          <w:sz w:val="28"/>
          <w:szCs w:val="28"/>
        </w:rPr>
        <w:t xml:space="preserve"> (</w:t>
      </w:r>
      <w:r w:rsidR="00B50F87" w:rsidRPr="005C48C5">
        <w:rPr>
          <w:rFonts w:ascii="Times New Roman" w:hAnsi="Times New Roman" w:cs="Times New Roman"/>
          <w:sz w:val="28"/>
          <w:szCs w:val="28"/>
        </w:rPr>
        <w:fldChar w:fldCharType="begin"/>
      </w:r>
      <w:r w:rsidR="00B50F87" w:rsidRPr="005C48C5">
        <w:rPr>
          <w:rFonts w:ascii="Times New Roman" w:hAnsi="Times New Roman" w:cs="Times New Roman"/>
          <w:sz w:val="28"/>
          <w:szCs w:val="28"/>
        </w:rPr>
        <w:instrText xml:space="preserve"> REF _Ref56513725 \h </w:instrText>
      </w:r>
      <w:r w:rsidR="005C48C5">
        <w:rPr>
          <w:rFonts w:ascii="Times New Roman" w:hAnsi="Times New Roman" w:cs="Times New Roman"/>
          <w:sz w:val="28"/>
          <w:szCs w:val="28"/>
        </w:rPr>
        <w:instrText xml:space="preserve"> \* MERGEFORMAT </w:instrText>
      </w:r>
      <w:r w:rsidR="00B50F87" w:rsidRPr="005C48C5">
        <w:rPr>
          <w:rFonts w:ascii="Times New Roman" w:hAnsi="Times New Roman" w:cs="Times New Roman"/>
          <w:sz w:val="28"/>
          <w:szCs w:val="28"/>
        </w:rPr>
      </w:r>
      <w:r w:rsidR="00B50F87"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4</w:t>
      </w:r>
      <w:r w:rsidR="00B50F87" w:rsidRPr="005C48C5">
        <w:rPr>
          <w:rFonts w:ascii="Times New Roman" w:hAnsi="Times New Roman" w:cs="Times New Roman"/>
          <w:sz w:val="28"/>
          <w:szCs w:val="28"/>
        </w:rPr>
        <w:fldChar w:fldCharType="end"/>
      </w:r>
      <w:r w:rsidR="00B50F87" w:rsidRPr="005C48C5">
        <w:rPr>
          <w:rFonts w:ascii="Times New Roman" w:hAnsi="Times New Roman" w:cs="Times New Roman"/>
          <w:sz w:val="28"/>
          <w:szCs w:val="28"/>
        </w:rPr>
        <w:t>)</w:t>
      </w:r>
      <w:r w:rsidRPr="005C48C5">
        <w:rPr>
          <w:rFonts w:ascii="Times New Roman" w:hAnsi="Times New Roman" w:cs="Times New Roman"/>
          <w:sz w:val="28"/>
          <w:szCs w:val="28"/>
        </w:rPr>
        <w:t>.</w:t>
      </w:r>
    </w:p>
    <w:p w14:paraId="43B53A5E" w14:textId="77777777" w:rsidR="00B50F87" w:rsidRPr="005C48C5" w:rsidRDefault="00B50F87" w:rsidP="00B50F87">
      <w:pPr>
        <w:keepNext/>
        <w:ind w:left="360"/>
        <w:jc w:val="both"/>
        <w:rPr>
          <w:rFonts w:ascii="Times New Roman" w:hAnsi="Times New Roman" w:cs="Times New Roman"/>
        </w:rPr>
      </w:pPr>
      <w:r w:rsidRPr="005C48C5">
        <w:rPr>
          <w:rFonts w:ascii="Times New Roman" w:hAnsi="Times New Roman" w:cs="Times New Roman"/>
        </w:rPr>
        <w:object w:dxaOrig="5326" w:dyaOrig="2460" w14:anchorId="10008393">
          <v:shape id="_x0000_i1028" type="#_x0000_t75" style="width:265.8pt;height:123pt" o:ole="">
            <v:imagedata r:id="rId12" o:title=""/>
          </v:shape>
          <o:OLEObject Type="Embed" ProgID="Visio.Drawing.15" ShapeID="_x0000_i1028" DrawAspect="Content" ObjectID="_1667718393" r:id="rId13"/>
        </w:object>
      </w:r>
    </w:p>
    <w:p w14:paraId="270264C0" w14:textId="53D62412" w:rsidR="00B50F87" w:rsidRPr="005C48C5" w:rsidRDefault="00B50F87" w:rsidP="00B50F87">
      <w:pPr>
        <w:pStyle w:val="a9"/>
        <w:jc w:val="both"/>
        <w:rPr>
          <w:rFonts w:ascii="Times New Roman" w:hAnsi="Times New Roman" w:cs="Times New Roman"/>
          <w:sz w:val="28"/>
          <w:szCs w:val="28"/>
        </w:rPr>
      </w:pPr>
      <w:bookmarkStart w:id="10" w:name="_Ref56513725"/>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00682783" w:rsidRPr="005C48C5">
        <w:rPr>
          <w:rFonts w:ascii="Times New Roman" w:hAnsi="Times New Roman" w:cs="Times New Roman"/>
          <w:noProof/>
        </w:rPr>
        <w:t>4</w:t>
      </w:r>
      <w:r w:rsidRPr="005C48C5">
        <w:rPr>
          <w:rFonts w:ascii="Times New Roman" w:hAnsi="Times New Roman" w:cs="Times New Roman"/>
        </w:rPr>
        <w:fldChar w:fldCharType="end"/>
      </w:r>
      <w:bookmarkEnd w:id="10"/>
      <w:r w:rsidRPr="005C48C5">
        <w:rPr>
          <w:rFonts w:ascii="Times New Roman" w:hAnsi="Times New Roman" w:cs="Times New Roman"/>
        </w:rPr>
        <w:t xml:space="preserve"> Электронный контроль бронирования</w:t>
      </w:r>
    </w:p>
    <w:p w14:paraId="794E8048" w14:textId="77777777" w:rsidR="00133226" w:rsidRPr="005C48C5" w:rsidRDefault="004770B7"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w:t>
      </w:r>
      <w:r w:rsidR="00133226" w:rsidRPr="005C48C5">
        <w:rPr>
          <w:rFonts w:ascii="Times New Roman" w:hAnsi="Times New Roman" w:cs="Times New Roman"/>
          <w:i/>
          <w:iCs/>
          <w:sz w:val="28"/>
          <w:szCs w:val="28"/>
        </w:rPr>
        <w:t>Цифровая трансформация</w:t>
      </w:r>
      <w:r w:rsidRPr="005C48C5">
        <w:rPr>
          <w:rFonts w:ascii="Times New Roman" w:hAnsi="Times New Roman" w:cs="Times New Roman"/>
          <w:i/>
          <w:iCs/>
          <w:sz w:val="28"/>
          <w:szCs w:val="28"/>
        </w:rPr>
        <w:t xml:space="preserve"> оплат</w:t>
      </w:r>
      <w:r w:rsidR="00133226" w:rsidRPr="005C48C5">
        <w:rPr>
          <w:rFonts w:ascii="Times New Roman" w:hAnsi="Times New Roman" w:cs="Times New Roman"/>
          <w:i/>
          <w:iCs/>
          <w:sz w:val="28"/>
          <w:szCs w:val="28"/>
        </w:rPr>
        <w:t>ы грузовых</w:t>
      </w:r>
      <w:r w:rsidRPr="005C48C5">
        <w:rPr>
          <w:rFonts w:ascii="Times New Roman" w:hAnsi="Times New Roman" w:cs="Times New Roman"/>
          <w:i/>
          <w:iCs/>
          <w:sz w:val="28"/>
          <w:szCs w:val="28"/>
        </w:rPr>
        <w:t xml:space="preserve"> услуг». </w:t>
      </w:r>
    </w:p>
    <w:p w14:paraId="5C7422DB" w14:textId="244D58FB" w:rsidR="00921807" w:rsidRPr="005C48C5" w:rsidRDefault="00921807"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Новый  цифровой бизнес-процесс</w:t>
      </w:r>
      <w:r w:rsidR="004770B7" w:rsidRPr="005C48C5">
        <w:rPr>
          <w:rFonts w:ascii="Times New Roman" w:hAnsi="Times New Roman" w:cs="Times New Roman"/>
          <w:sz w:val="28"/>
          <w:szCs w:val="28"/>
        </w:rPr>
        <w:t xml:space="preserve"> представляет собой включение в контур управления организации грузовых  авиационных перевозок современных финансовых технологий. Организация удаленной он-лайн оплаты, </w:t>
      </w:r>
      <w:r w:rsidR="003B3846" w:rsidRPr="005C48C5">
        <w:rPr>
          <w:rFonts w:ascii="Times New Roman" w:hAnsi="Times New Roman" w:cs="Times New Roman"/>
          <w:sz w:val="28"/>
          <w:szCs w:val="28"/>
        </w:rPr>
        <w:t xml:space="preserve">организация </w:t>
      </w:r>
      <w:proofErr w:type="spellStart"/>
      <w:r w:rsidR="003B3846" w:rsidRPr="005C48C5">
        <w:rPr>
          <w:rFonts w:ascii="Times New Roman" w:hAnsi="Times New Roman" w:cs="Times New Roman"/>
          <w:sz w:val="28"/>
          <w:szCs w:val="28"/>
        </w:rPr>
        <w:t>пострасчетов</w:t>
      </w:r>
      <w:proofErr w:type="spellEnd"/>
      <w:r w:rsidR="003B3846" w:rsidRPr="005C48C5">
        <w:rPr>
          <w:rFonts w:ascii="Times New Roman" w:hAnsi="Times New Roman" w:cs="Times New Roman"/>
          <w:sz w:val="28"/>
          <w:szCs w:val="28"/>
        </w:rPr>
        <w:t xml:space="preserve"> при </w:t>
      </w:r>
      <w:r w:rsidR="004770B7" w:rsidRPr="005C48C5">
        <w:rPr>
          <w:rFonts w:ascii="Times New Roman" w:hAnsi="Times New Roman" w:cs="Times New Roman"/>
          <w:sz w:val="28"/>
          <w:szCs w:val="28"/>
        </w:rPr>
        <w:t>кредитовани</w:t>
      </w:r>
      <w:r w:rsidR="003B3846" w:rsidRPr="005C48C5">
        <w:rPr>
          <w:rFonts w:ascii="Times New Roman" w:hAnsi="Times New Roman" w:cs="Times New Roman"/>
          <w:sz w:val="28"/>
          <w:szCs w:val="28"/>
        </w:rPr>
        <w:t>и</w:t>
      </w:r>
      <w:r w:rsidR="004770B7" w:rsidRPr="005C48C5">
        <w:rPr>
          <w:rFonts w:ascii="Times New Roman" w:hAnsi="Times New Roman" w:cs="Times New Roman"/>
          <w:sz w:val="28"/>
          <w:szCs w:val="28"/>
        </w:rPr>
        <w:t xml:space="preserve"> услугой </w:t>
      </w:r>
      <w:r w:rsidR="003B3846" w:rsidRPr="005C48C5">
        <w:rPr>
          <w:rFonts w:ascii="Times New Roman" w:hAnsi="Times New Roman" w:cs="Times New Roman"/>
          <w:sz w:val="28"/>
          <w:szCs w:val="28"/>
        </w:rPr>
        <w:t xml:space="preserve">пилотных тестовых проектов, индивидуальный подход к </w:t>
      </w:r>
      <w:r w:rsidRPr="005C48C5">
        <w:rPr>
          <w:rFonts w:ascii="Times New Roman" w:hAnsi="Times New Roman" w:cs="Times New Roman"/>
          <w:sz w:val="28"/>
          <w:szCs w:val="28"/>
        </w:rPr>
        <w:t xml:space="preserve">расчетам с </w:t>
      </w:r>
      <w:r w:rsidR="003B3846" w:rsidRPr="005C48C5">
        <w:rPr>
          <w:rFonts w:ascii="Times New Roman" w:hAnsi="Times New Roman" w:cs="Times New Roman"/>
          <w:sz w:val="28"/>
          <w:szCs w:val="28"/>
        </w:rPr>
        <w:t>клиент</w:t>
      </w:r>
      <w:r w:rsidRPr="005C48C5">
        <w:rPr>
          <w:rFonts w:ascii="Times New Roman" w:hAnsi="Times New Roman" w:cs="Times New Roman"/>
          <w:sz w:val="28"/>
          <w:szCs w:val="28"/>
        </w:rPr>
        <w:t>ами те</w:t>
      </w:r>
      <w:r w:rsidR="00EF6BDB" w:rsidRPr="005C48C5">
        <w:rPr>
          <w:rFonts w:ascii="Times New Roman" w:hAnsi="Times New Roman" w:cs="Times New Roman"/>
          <w:sz w:val="28"/>
          <w:szCs w:val="28"/>
        </w:rPr>
        <w:t>р</w:t>
      </w:r>
      <w:r w:rsidRPr="005C48C5">
        <w:rPr>
          <w:rFonts w:ascii="Times New Roman" w:hAnsi="Times New Roman" w:cs="Times New Roman"/>
          <w:sz w:val="28"/>
          <w:szCs w:val="28"/>
        </w:rPr>
        <w:t>минала</w:t>
      </w:r>
      <w:r w:rsidR="003B3846" w:rsidRPr="005C48C5">
        <w:rPr>
          <w:rFonts w:ascii="Times New Roman" w:hAnsi="Times New Roman" w:cs="Times New Roman"/>
          <w:sz w:val="28"/>
          <w:szCs w:val="28"/>
        </w:rPr>
        <w:t xml:space="preserve">, цифровой факторинг. </w:t>
      </w:r>
      <w:r w:rsidRPr="005C48C5">
        <w:rPr>
          <w:rFonts w:ascii="Times New Roman" w:hAnsi="Times New Roman" w:cs="Times New Roman"/>
          <w:sz w:val="28"/>
          <w:szCs w:val="28"/>
        </w:rPr>
        <w:t xml:space="preserve">Создавать цифровые сервисы данного </w:t>
      </w:r>
      <w:proofErr w:type="spellStart"/>
      <w:r w:rsidRPr="005C48C5">
        <w:rPr>
          <w:rFonts w:ascii="Times New Roman" w:hAnsi="Times New Roman" w:cs="Times New Roman"/>
          <w:sz w:val="28"/>
          <w:szCs w:val="28"/>
        </w:rPr>
        <w:t>омниканального</w:t>
      </w:r>
      <w:proofErr w:type="spellEnd"/>
      <w:r w:rsidRPr="005C48C5">
        <w:rPr>
          <w:rFonts w:ascii="Times New Roman" w:hAnsi="Times New Roman" w:cs="Times New Roman"/>
          <w:sz w:val="28"/>
          <w:szCs w:val="28"/>
        </w:rPr>
        <w:t xml:space="preserve"> направления в партнерстве с передовыми банковскими и финансовыми стартапами планируют развивать многие аэропорты РФ</w:t>
      </w:r>
    </w:p>
    <w:p w14:paraId="34CF7AE9" w14:textId="3433D4FB" w:rsidR="00133226" w:rsidRPr="005C48C5" w:rsidRDefault="008A6C5C" w:rsidP="003C2D56">
      <w:pPr>
        <w:pStyle w:val="a3"/>
        <w:numPr>
          <w:ilvl w:val="0"/>
          <w:numId w:val="6"/>
        </w:numPr>
        <w:jc w:val="both"/>
        <w:rPr>
          <w:rFonts w:ascii="Times New Roman" w:hAnsi="Times New Roman" w:cs="Times New Roman"/>
          <w:i/>
          <w:iCs/>
          <w:sz w:val="28"/>
          <w:szCs w:val="28"/>
        </w:rPr>
      </w:pPr>
      <w:bookmarkStart w:id="11" w:name="_Hlk49284252"/>
      <w:r w:rsidRPr="005C48C5">
        <w:rPr>
          <w:rFonts w:ascii="Times New Roman" w:hAnsi="Times New Roman" w:cs="Times New Roman"/>
          <w:i/>
          <w:iCs/>
          <w:sz w:val="28"/>
          <w:szCs w:val="28"/>
        </w:rPr>
        <w:t>«Цифровой экспедитор».</w:t>
      </w:r>
      <w:bookmarkEnd w:id="11"/>
      <w:r w:rsidRPr="005C48C5">
        <w:rPr>
          <w:rFonts w:ascii="Times New Roman" w:hAnsi="Times New Roman" w:cs="Times New Roman"/>
          <w:i/>
          <w:iCs/>
          <w:sz w:val="28"/>
          <w:szCs w:val="28"/>
        </w:rPr>
        <w:t xml:space="preserve"> </w:t>
      </w:r>
    </w:p>
    <w:p w14:paraId="60F3CCF3" w14:textId="43B33E90" w:rsidR="00E97410" w:rsidRPr="005C48C5" w:rsidRDefault="00921807" w:rsidP="00F35774">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Новое направление </w:t>
      </w:r>
      <w:r w:rsidR="008A6C5C" w:rsidRPr="005C48C5">
        <w:rPr>
          <w:rFonts w:ascii="Times New Roman" w:hAnsi="Times New Roman" w:cs="Times New Roman"/>
          <w:sz w:val="28"/>
          <w:szCs w:val="28"/>
        </w:rPr>
        <w:t xml:space="preserve"> представляет собой возможность удаленной электронной организации многоступенчатой авиационной перевозки  </w:t>
      </w:r>
      <w:r w:rsidR="003F3E72" w:rsidRPr="005C48C5">
        <w:rPr>
          <w:rFonts w:ascii="Times New Roman" w:hAnsi="Times New Roman" w:cs="Times New Roman"/>
          <w:sz w:val="28"/>
          <w:szCs w:val="28"/>
        </w:rPr>
        <w:t>с задействованием услуг  компаний – субъектов логистических цепей авиационных перевозок (экспедиторов, агентов, брокеров, курьеров, авиационных перевозчиков и др.) внешней среды аэропорта</w:t>
      </w:r>
      <w:r w:rsidR="00F35774" w:rsidRPr="005C48C5">
        <w:rPr>
          <w:rFonts w:ascii="Times New Roman" w:hAnsi="Times New Roman" w:cs="Times New Roman"/>
          <w:sz w:val="28"/>
          <w:szCs w:val="28"/>
        </w:rPr>
        <w:t xml:space="preserve"> (</w:t>
      </w:r>
      <w:r w:rsidR="00F35774" w:rsidRPr="005C48C5">
        <w:rPr>
          <w:rFonts w:ascii="Times New Roman" w:hAnsi="Times New Roman" w:cs="Times New Roman"/>
          <w:sz w:val="28"/>
          <w:szCs w:val="28"/>
        </w:rPr>
        <w:fldChar w:fldCharType="begin"/>
      </w:r>
      <w:r w:rsidR="00F35774" w:rsidRPr="005C48C5">
        <w:rPr>
          <w:rFonts w:ascii="Times New Roman" w:hAnsi="Times New Roman" w:cs="Times New Roman"/>
          <w:sz w:val="28"/>
          <w:szCs w:val="28"/>
        </w:rPr>
        <w:instrText xml:space="preserve"> REF _Ref56513978 \h </w:instrText>
      </w:r>
      <w:r w:rsidR="005C48C5">
        <w:rPr>
          <w:rFonts w:ascii="Times New Roman" w:hAnsi="Times New Roman" w:cs="Times New Roman"/>
          <w:sz w:val="28"/>
          <w:szCs w:val="28"/>
        </w:rPr>
        <w:instrText xml:space="preserve"> \* MERGEFORMAT </w:instrText>
      </w:r>
      <w:r w:rsidR="00F35774" w:rsidRPr="005C48C5">
        <w:rPr>
          <w:rFonts w:ascii="Times New Roman" w:hAnsi="Times New Roman" w:cs="Times New Roman"/>
          <w:sz w:val="28"/>
          <w:szCs w:val="28"/>
        </w:rPr>
      </w:r>
      <w:r w:rsidR="00F35774"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5</w:t>
      </w:r>
      <w:r w:rsidR="00F35774" w:rsidRPr="005C48C5">
        <w:rPr>
          <w:rFonts w:ascii="Times New Roman" w:hAnsi="Times New Roman" w:cs="Times New Roman"/>
          <w:sz w:val="28"/>
          <w:szCs w:val="28"/>
        </w:rPr>
        <w:fldChar w:fldCharType="end"/>
      </w:r>
      <w:r w:rsidR="00F35774" w:rsidRPr="005C48C5">
        <w:rPr>
          <w:rFonts w:ascii="Times New Roman" w:hAnsi="Times New Roman" w:cs="Times New Roman"/>
          <w:sz w:val="28"/>
          <w:szCs w:val="28"/>
        </w:rPr>
        <w:t>)</w:t>
      </w:r>
      <w:r w:rsidR="003F3E72"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Прототипом </w:t>
      </w:r>
      <w:r w:rsidR="003F3E72" w:rsidRPr="005C48C5">
        <w:rPr>
          <w:rFonts w:ascii="Times New Roman" w:hAnsi="Times New Roman" w:cs="Times New Roman"/>
          <w:sz w:val="28"/>
          <w:szCs w:val="28"/>
        </w:rPr>
        <w:t xml:space="preserve">такой организации </w:t>
      </w:r>
      <w:r w:rsidRPr="005C48C5">
        <w:rPr>
          <w:rFonts w:ascii="Times New Roman" w:hAnsi="Times New Roman" w:cs="Times New Roman"/>
          <w:sz w:val="28"/>
          <w:szCs w:val="28"/>
        </w:rPr>
        <w:t>является проект Информационно-логистический центр «</w:t>
      </w:r>
      <w:proofErr w:type="spellStart"/>
      <w:r w:rsidRPr="005C48C5">
        <w:rPr>
          <w:rFonts w:ascii="Times New Roman" w:hAnsi="Times New Roman" w:cs="Times New Roman"/>
          <w:sz w:val="28"/>
          <w:szCs w:val="28"/>
        </w:rPr>
        <w:t>Аэроград</w:t>
      </w:r>
      <w:proofErr w:type="spellEnd"/>
      <w:r w:rsidRPr="005C48C5">
        <w:rPr>
          <w:rFonts w:ascii="Times New Roman" w:hAnsi="Times New Roman" w:cs="Times New Roman"/>
          <w:sz w:val="28"/>
          <w:szCs w:val="28"/>
        </w:rPr>
        <w:t xml:space="preserve">» [Зубаков </w:t>
      </w:r>
      <w:r w:rsidR="00EF6BDB" w:rsidRPr="005C48C5">
        <w:rPr>
          <w:rFonts w:ascii="Times New Roman" w:hAnsi="Times New Roman" w:cs="Times New Roman"/>
          <w:sz w:val="28"/>
          <w:szCs w:val="28"/>
        </w:rPr>
        <w:t>2013</w:t>
      </w:r>
      <w:r w:rsidRPr="005C48C5">
        <w:rPr>
          <w:rFonts w:ascii="Times New Roman" w:hAnsi="Times New Roman" w:cs="Times New Roman"/>
          <w:sz w:val="28"/>
          <w:szCs w:val="28"/>
        </w:rPr>
        <w:t>]</w:t>
      </w:r>
      <w:r w:rsidR="003F3E72" w:rsidRPr="005C48C5">
        <w:rPr>
          <w:rFonts w:ascii="Times New Roman" w:hAnsi="Times New Roman" w:cs="Times New Roman"/>
          <w:sz w:val="28"/>
          <w:szCs w:val="28"/>
        </w:rPr>
        <w:t xml:space="preserve"> В настоящее время в мировой авиа</w:t>
      </w:r>
      <w:r w:rsidR="002A7F77" w:rsidRPr="005C48C5">
        <w:rPr>
          <w:rFonts w:ascii="Times New Roman" w:hAnsi="Times New Roman" w:cs="Times New Roman"/>
          <w:sz w:val="28"/>
          <w:szCs w:val="28"/>
        </w:rPr>
        <w:t>транспортной практике</w:t>
      </w:r>
      <w:r w:rsidR="003F3E72" w:rsidRPr="005C48C5">
        <w:rPr>
          <w:rFonts w:ascii="Times New Roman" w:hAnsi="Times New Roman" w:cs="Times New Roman"/>
          <w:sz w:val="28"/>
          <w:szCs w:val="28"/>
        </w:rPr>
        <w:t xml:space="preserve"> </w:t>
      </w:r>
      <w:r w:rsidRPr="005C48C5">
        <w:rPr>
          <w:rFonts w:ascii="Times New Roman" w:hAnsi="Times New Roman" w:cs="Times New Roman"/>
          <w:sz w:val="28"/>
          <w:szCs w:val="28"/>
        </w:rPr>
        <w:t>-это</w:t>
      </w:r>
      <w:r w:rsidR="003F3E72" w:rsidRPr="005C48C5">
        <w:rPr>
          <w:rFonts w:ascii="Times New Roman" w:hAnsi="Times New Roman" w:cs="Times New Roman"/>
          <w:sz w:val="28"/>
          <w:szCs w:val="28"/>
        </w:rPr>
        <w:t xml:space="preserve"> инновационный </w:t>
      </w:r>
      <w:r w:rsidR="002A7F77" w:rsidRPr="005C48C5">
        <w:rPr>
          <w:rFonts w:ascii="Times New Roman" w:hAnsi="Times New Roman" w:cs="Times New Roman"/>
          <w:sz w:val="28"/>
          <w:szCs w:val="28"/>
        </w:rPr>
        <w:t xml:space="preserve">проект, требующий наличия в аэропорту  эффективной цифровой </w:t>
      </w:r>
      <w:proofErr w:type="spellStart"/>
      <w:r w:rsidR="002A7F77" w:rsidRPr="005C48C5">
        <w:rPr>
          <w:rFonts w:ascii="Times New Roman" w:hAnsi="Times New Roman" w:cs="Times New Roman"/>
          <w:sz w:val="28"/>
          <w:szCs w:val="28"/>
        </w:rPr>
        <w:t>экосреды</w:t>
      </w:r>
      <w:proofErr w:type="spellEnd"/>
      <w:r w:rsidR="002A7F77" w:rsidRPr="005C48C5">
        <w:rPr>
          <w:rFonts w:ascii="Times New Roman" w:hAnsi="Times New Roman" w:cs="Times New Roman"/>
          <w:sz w:val="28"/>
          <w:szCs w:val="28"/>
        </w:rPr>
        <w:t>.. Стартапы этого направления появились в мировом экспедиторском сегменте транспорта.</w:t>
      </w:r>
    </w:p>
    <w:p w14:paraId="2E46D27E" w14:textId="77777777" w:rsidR="00133226" w:rsidRPr="005C48C5" w:rsidRDefault="007A54C3"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 xml:space="preserve">«Цифровой калькулятор». </w:t>
      </w:r>
    </w:p>
    <w:p w14:paraId="77C48D32" w14:textId="4E73E11F" w:rsidR="007A54C3" w:rsidRPr="005C48C5" w:rsidRDefault="002A7F77"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Цифровой калькулятор </w:t>
      </w:r>
      <w:r w:rsidR="00F35774" w:rsidRPr="005C48C5">
        <w:rPr>
          <w:rFonts w:ascii="Times New Roman" w:hAnsi="Times New Roman" w:cs="Times New Roman"/>
          <w:sz w:val="28"/>
          <w:szCs w:val="28"/>
        </w:rPr>
        <w:t>(</w:t>
      </w:r>
      <w:r w:rsidR="00F35774" w:rsidRPr="005C48C5">
        <w:rPr>
          <w:rFonts w:ascii="Times New Roman" w:hAnsi="Times New Roman" w:cs="Times New Roman"/>
          <w:sz w:val="28"/>
          <w:szCs w:val="28"/>
        </w:rPr>
        <w:fldChar w:fldCharType="begin"/>
      </w:r>
      <w:r w:rsidR="00F35774" w:rsidRPr="005C48C5">
        <w:rPr>
          <w:rFonts w:ascii="Times New Roman" w:hAnsi="Times New Roman" w:cs="Times New Roman"/>
          <w:sz w:val="28"/>
          <w:szCs w:val="28"/>
        </w:rPr>
        <w:instrText xml:space="preserve"> REF _Ref56513978 \h </w:instrText>
      </w:r>
      <w:r w:rsidR="005C48C5">
        <w:rPr>
          <w:rFonts w:ascii="Times New Roman" w:hAnsi="Times New Roman" w:cs="Times New Roman"/>
          <w:sz w:val="28"/>
          <w:szCs w:val="28"/>
        </w:rPr>
        <w:instrText xml:space="preserve"> \* MERGEFORMAT </w:instrText>
      </w:r>
      <w:r w:rsidR="00F35774" w:rsidRPr="005C48C5">
        <w:rPr>
          <w:rFonts w:ascii="Times New Roman" w:hAnsi="Times New Roman" w:cs="Times New Roman"/>
          <w:sz w:val="28"/>
          <w:szCs w:val="28"/>
        </w:rPr>
      </w:r>
      <w:r w:rsidR="00F35774" w:rsidRPr="005C48C5">
        <w:rPr>
          <w:rFonts w:ascii="Times New Roman" w:hAnsi="Times New Roman" w:cs="Times New Roman"/>
          <w:sz w:val="28"/>
          <w:szCs w:val="28"/>
        </w:rPr>
        <w:fldChar w:fldCharType="separate"/>
      </w:r>
      <w:r w:rsidR="00D95C3A" w:rsidRPr="005C48C5">
        <w:rPr>
          <w:rFonts w:ascii="Times New Roman" w:hAnsi="Times New Roman" w:cs="Times New Roman"/>
        </w:rPr>
        <w:t xml:space="preserve">Рисунок </w:t>
      </w:r>
      <w:r w:rsidR="00D95C3A" w:rsidRPr="005C48C5">
        <w:rPr>
          <w:rFonts w:ascii="Times New Roman" w:hAnsi="Times New Roman" w:cs="Times New Roman"/>
          <w:noProof/>
        </w:rPr>
        <w:t>5</w:t>
      </w:r>
      <w:r w:rsidR="00F35774" w:rsidRPr="005C48C5">
        <w:rPr>
          <w:rFonts w:ascii="Times New Roman" w:hAnsi="Times New Roman" w:cs="Times New Roman"/>
          <w:sz w:val="28"/>
          <w:szCs w:val="28"/>
        </w:rPr>
        <w:fldChar w:fldCharType="end"/>
      </w:r>
      <w:r w:rsidR="00F35774" w:rsidRPr="005C48C5">
        <w:rPr>
          <w:rFonts w:ascii="Times New Roman" w:hAnsi="Times New Roman" w:cs="Times New Roman"/>
          <w:sz w:val="28"/>
          <w:szCs w:val="28"/>
        </w:rPr>
        <w:t>)</w:t>
      </w:r>
      <w:r w:rsidR="007A54C3" w:rsidRPr="005C48C5">
        <w:rPr>
          <w:rFonts w:ascii="Times New Roman" w:hAnsi="Times New Roman" w:cs="Times New Roman"/>
          <w:sz w:val="28"/>
          <w:szCs w:val="28"/>
        </w:rPr>
        <w:t xml:space="preserve"> представляет собой </w:t>
      </w:r>
      <w:r w:rsidRPr="005C48C5">
        <w:rPr>
          <w:rFonts w:ascii="Times New Roman" w:hAnsi="Times New Roman" w:cs="Times New Roman"/>
          <w:sz w:val="28"/>
          <w:szCs w:val="28"/>
        </w:rPr>
        <w:t xml:space="preserve">отдельную компоненту </w:t>
      </w:r>
      <w:r w:rsidR="007A54C3" w:rsidRPr="005C48C5">
        <w:rPr>
          <w:rFonts w:ascii="Times New Roman" w:hAnsi="Times New Roman" w:cs="Times New Roman"/>
          <w:sz w:val="28"/>
          <w:szCs w:val="28"/>
        </w:rPr>
        <w:t xml:space="preserve"> «Цифрового экспедитора» </w:t>
      </w:r>
      <w:r w:rsidR="001929AD" w:rsidRPr="005C48C5">
        <w:rPr>
          <w:rFonts w:ascii="Times New Roman" w:hAnsi="Times New Roman" w:cs="Times New Roman"/>
          <w:sz w:val="28"/>
          <w:szCs w:val="28"/>
        </w:rPr>
        <w:t xml:space="preserve"> и </w:t>
      </w:r>
      <w:proofErr w:type="spellStart"/>
      <w:r w:rsidR="001929AD" w:rsidRPr="005C48C5">
        <w:rPr>
          <w:rFonts w:ascii="Times New Roman" w:hAnsi="Times New Roman" w:cs="Times New Roman"/>
          <w:sz w:val="28"/>
          <w:szCs w:val="28"/>
        </w:rPr>
        <w:t>экосреды</w:t>
      </w:r>
      <w:proofErr w:type="spellEnd"/>
      <w:r w:rsidR="001929AD" w:rsidRPr="005C48C5">
        <w:rPr>
          <w:rFonts w:ascii="Times New Roman" w:hAnsi="Times New Roman" w:cs="Times New Roman"/>
          <w:sz w:val="28"/>
          <w:szCs w:val="28"/>
        </w:rPr>
        <w:t xml:space="preserve"> аэропорта. Он</w:t>
      </w:r>
      <w:r w:rsidR="007A54C3" w:rsidRPr="005C48C5">
        <w:rPr>
          <w:rFonts w:ascii="Times New Roman" w:hAnsi="Times New Roman" w:cs="Times New Roman"/>
          <w:sz w:val="28"/>
          <w:szCs w:val="28"/>
        </w:rPr>
        <w:t xml:space="preserve"> позволяет организаторам перевозки на основании  организованного на терминале цифрового управления внешними договорами  с субъектами логистической среды грузового сегмента аэропорта  и стандартизованного информационного обмена с ними предварительно рассчитать сформированные на маршруте авиационной перевозки комплексы услуг по обработке и перевозке грузов. </w:t>
      </w:r>
      <w:r w:rsidRPr="005C48C5">
        <w:rPr>
          <w:rFonts w:ascii="Times New Roman" w:hAnsi="Times New Roman" w:cs="Times New Roman"/>
          <w:sz w:val="28"/>
          <w:szCs w:val="28"/>
        </w:rPr>
        <w:t>В</w:t>
      </w:r>
      <w:r w:rsidR="007A54C3" w:rsidRPr="005C48C5">
        <w:rPr>
          <w:rFonts w:ascii="Times New Roman" w:hAnsi="Times New Roman" w:cs="Times New Roman"/>
          <w:sz w:val="28"/>
          <w:szCs w:val="28"/>
        </w:rPr>
        <w:t xml:space="preserve"> мировой авиационной среде – </w:t>
      </w:r>
      <w:r w:rsidRPr="005C48C5">
        <w:rPr>
          <w:rFonts w:ascii="Times New Roman" w:hAnsi="Times New Roman" w:cs="Times New Roman"/>
          <w:sz w:val="28"/>
          <w:szCs w:val="28"/>
        </w:rPr>
        <w:t xml:space="preserve">это </w:t>
      </w:r>
      <w:r w:rsidR="007A54C3" w:rsidRPr="005C48C5">
        <w:rPr>
          <w:rFonts w:ascii="Times New Roman" w:hAnsi="Times New Roman" w:cs="Times New Roman"/>
          <w:sz w:val="28"/>
          <w:szCs w:val="28"/>
        </w:rPr>
        <w:t xml:space="preserve">  перспективный</w:t>
      </w:r>
      <w:r w:rsidRPr="005C48C5">
        <w:rPr>
          <w:rFonts w:ascii="Times New Roman" w:hAnsi="Times New Roman" w:cs="Times New Roman"/>
          <w:sz w:val="28"/>
          <w:szCs w:val="28"/>
        </w:rPr>
        <w:t xml:space="preserve"> проект</w:t>
      </w:r>
      <w:r w:rsidR="007A54C3"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Появились стартапы реализации </w:t>
      </w:r>
      <w:r w:rsidR="007A54C3" w:rsidRPr="005C48C5">
        <w:rPr>
          <w:rFonts w:ascii="Times New Roman" w:hAnsi="Times New Roman" w:cs="Times New Roman"/>
          <w:sz w:val="28"/>
          <w:szCs w:val="28"/>
        </w:rPr>
        <w:t xml:space="preserve"> такой цифровой организационной системы в автогрузовой экспедиторской среде и среде курьерской доставки.</w:t>
      </w:r>
      <w:r w:rsidR="00BE37B2" w:rsidRPr="005C48C5">
        <w:rPr>
          <w:rFonts w:ascii="Times New Roman" w:hAnsi="Times New Roman" w:cs="Times New Roman"/>
          <w:sz w:val="28"/>
          <w:szCs w:val="28"/>
        </w:rPr>
        <w:t xml:space="preserve"> </w:t>
      </w:r>
      <w:r w:rsidR="0060298A" w:rsidRPr="005C48C5">
        <w:rPr>
          <w:rFonts w:ascii="Times New Roman" w:hAnsi="Times New Roman" w:cs="Times New Roman"/>
          <w:sz w:val="28"/>
          <w:szCs w:val="28"/>
        </w:rPr>
        <w:t>Тем не менее, на практике</w:t>
      </w:r>
      <w:r w:rsidRPr="005C48C5">
        <w:rPr>
          <w:rFonts w:ascii="Times New Roman" w:hAnsi="Times New Roman" w:cs="Times New Roman"/>
          <w:sz w:val="28"/>
          <w:szCs w:val="28"/>
        </w:rPr>
        <w:t xml:space="preserve">, цифровые расчеты </w:t>
      </w:r>
      <w:r w:rsidR="0060298A" w:rsidRPr="005C48C5">
        <w:rPr>
          <w:rFonts w:ascii="Times New Roman" w:hAnsi="Times New Roman" w:cs="Times New Roman"/>
          <w:sz w:val="28"/>
          <w:szCs w:val="28"/>
        </w:rPr>
        <w:t xml:space="preserve">«калькулятора» </w:t>
      </w:r>
      <w:r w:rsidRPr="005C48C5">
        <w:rPr>
          <w:rFonts w:ascii="Times New Roman" w:hAnsi="Times New Roman" w:cs="Times New Roman"/>
          <w:sz w:val="28"/>
          <w:szCs w:val="28"/>
        </w:rPr>
        <w:t xml:space="preserve">ограничиваются наборами услуг </w:t>
      </w:r>
      <w:r w:rsidR="0060298A" w:rsidRPr="005C48C5">
        <w:rPr>
          <w:rFonts w:ascii="Times New Roman" w:hAnsi="Times New Roman" w:cs="Times New Roman"/>
          <w:sz w:val="28"/>
          <w:szCs w:val="28"/>
        </w:rPr>
        <w:t>того или иного крупного логистического оператора или реализуются системой «</w:t>
      </w:r>
      <w:r w:rsidR="0060298A" w:rsidRPr="005C48C5">
        <w:rPr>
          <w:rFonts w:ascii="Times New Roman" w:hAnsi="Times New Roman" w:cs="Times New Roman"/>
          <w:sz w:val="28"/>
          <w:szCs w:val="28"/>
          <w:lang w:val="en-US"/>
        </w:rPr>
        <w:t>off</w:t>
      </w:r>
      <w:r w:rsidR="0060298A" w:rsidRPr="005C48C5">
        <w:rPr>
          <w:rFonts w:ascii="Times New Roman" w:hAnsi="Times New Roman" w:cs="Times New Roman"/>
          <w:sz w:val="28"/>
          <w:szCs w:val="28"/>
        </w:rPr>
        <w:t>-</w:t>
      </w:r>
      <w:r w:rsidR="0060298A" w:rsidRPr="005C48C5">
        <w:rPr>
          <w:rFonts w:ascii="Times New Roman" w:hAnsi="Times New Roman" w:cs="Times New Roman"/>
          <w:sz w:val="28"/>
          <w:szCs w:val="28"/>
          <w:lang w:val="en-US"/>
        </w:rPr>
        <w:t>line</w:t>
      </w:r>
      <w:r w:rsidR="0060298A" w:rsidRPr="005C48C5">
        <w:rPr>
          <w:rFonts w:ascii="Times New Roman" w:hAnsi="Times New Roman" w:cs="Times New Roman"/>
          <w:sz w:val="28"/>
          <w:szCs w:val="28"/>
        </w:rPr>
        <w:t>».</w:t>
      </w:r>
    </w:p>
    <w:p w14:paraId="3444E855" w14:textId="5578EF65" w:rsidR="00F35774" w:rsidRPr="005C48C5" w:rsidRDefault="001F04A6" w:rsidP="00F35774">
      <w:pPr>
        <w:jc w:val="both"/>
        <w:rPr>
          <w:rFonts w:ascii="Times New Roman" w:hAnsi="Times New Roman" w:cs="Times New Roman"/>
          <w:sz w:val="28"/>
          <w:szCs w:val="28"/>
        </w:rPr>
      </w:pPr>
      <w:r w:rsidRPr="005C48C5">
        <w:rPr>
          <w:rFonts w:ascii="Times New Roman" w:hAnsi="Times New Roman" w:cs="Times New Roman"/>
        </w:rPr>
        <w:object w:dxaOrig="7051" w:dyaOrig="4230" w14:anchorId="068FCB5A">
          <v:shape id="_x0000_i1029" type="#_x0000_t75" style="width:352.8pt;height:211.8pt" o:ole="">
            <v:imagedata r:id="rId14" o:title=""/>
          </v:shape>
          <o:OLEObject Type="Embed" ProgID="Visio.Drawing.15" ShapeID="_x0000_i1029" DrawAspect="Content" ObjectID="_1667718394" r:id="rId15"/>
        </w:object>
      </w:r>
    </w:p>
    <w:p w14:paraId="3017666C" w14:textId="41C6340F" w:rsidR="00F35774" w:rsidRPr="005C48C5" w:rsidRDefault="00F35774" w:rsidP="00F35774">
      <w:pPr>
        <w:pStyle w:val="a9"/>
        <w:rPr>
          <w:rFonts w:ascii="Times New Roman" w:hAnsi="Times New Roman" w:cs="Times New Roman"/>
          <w:sz w:val="28"/>
          <w:szCs w:val="28"/>
        </w:rPr>
      </w:pPr>
      <w:bookmarkStart w:id="12" w:name="_Ref56513978"/>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00682783" w:rsidRPr="005C48C5">
        <w:rPr>
          <w:rFonts w:ascii="Times New Roman" w:hAnsi="Times New Roman" w:cs="Times New Roman"/>
          <w:noProof/>
        </w:rPr>
        <w:t>5</w:t>
      </w:r>
      <w:r w:rsidRPr="005C48C5">
        <w:rPr>
          <w:rFonts w:ascii="Times New Roman" w:hAnsi="Times New Roman" w:cs="Times New Roman"/>
        </w:rPr>
        <w:fldChar w:fldCharType="end"/>
      </w:r>
      <w:bookmarkEnd w:id="12"/>
      <w:r w:rsidRPr="005C48C5">
        <w:rPr>
          <w:rFonts w:ascii="Times New Roman" w:hAnsi="Times New Roman" w:cs="Times New Roman"/>
        </w:rPr>
        <w:t xml:space="preserve"> Цифровой экспедитор и цифровой калькулятор</w:t>
      </w:r>
    </w:p>
    <w:p w14:paraId="15F154C5" w14:textId="77777777" w:rsidR="00694C42" w:rsidRPr="005C48C5" w:rsidRDefault="00694C42"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Корпоративный маркетплейс услуг  «Цифровые грузовые перевозки»</w:t>
      </w:r>
    </w:p>
    <w:p w14:paraId="664DC8E1" w14:textId="77777777" w:rsidR="00694C42" w:rsidRPr="005C48C5" w:rsidRDefault="00694C42" w:rsidP="003C2D56">
      <w:pPr>
        <w:ind w:left="360"/>
        <w:jc w:val="both"/>
        <w:rPr>
          <w:rFonts w:ascii="Times New Roman" w:hAnsi="Times New Roman" w:cs="Times New Roman"/>
          <w:b/>
          <w:bCs/>
          <w:sz w:val="28"/>
          <w:szCs w:val="28"/>
        </w:rPr>
      </w:pPr>
      <w:r w:rsidRPr="005C48C5">
        <w:rPr>
          <w:rFonts w:ascii="Times New Roman" w:hAnsi="Times New Roman" w:cs="Times New Roman"/>
          <w:sz w:val="28"/>
          <w:szCs w:val="28"/>
        </w:rPr>
        <w:t xml:space="preserve">Цифровой бизнес-процесс  предполагает реализацию маркетинга и продажи цифровых сервисов, реализуемых  только в бизнес-процессе «Цифровой экспедитор». В рамках процесса возможна практически любая сегментация имеющихся сервисов и любые операции с ними (интерактивное построение маршрутов, прием предварительных заявок, калькуляция затрат, документация перевозки и пр.). Процесс представляет собой цифровую витрину только имеющихся в распоряжении грузового терминала услуг. Аналогичные процессы сейчас повсеместно реализуются в экспедиторской среде, под эгидой «нейтральной» цифровой платформы крупные экспедиторские компании реализуют цифровые продажи собственных услуг. </w:t>
      </w:r>
    </w:p>
    <w:p w14:paraId="2203FFA6" w14:textId="77777777" w:rsidR="00E10E8F" w:rsidRPr="005C48C5" w:rsidRDefault="00E10E8F"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 xml:space="preserve">«Оперативное цифровое управление тарифами авиационных грузовых услуг». </w:t>
      </w:r>
    </w:p>
    <w:p w14:paraId="0E7346BE" w14:textId="040A78FF" w:rsidR="00E10E8F" w:rsidRPr="005C48C5" w:rsidRDefault="00E10E8F"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 xml:space="preserve">В рамках нового процесса предполагается организовать  сбор и аналитическую обработку маркетинговой информации об условиях организации конкурентных грузовых услуг в других аэропортах и грузовых терминалах. Реализация цифровых сервисов возможна только при наличии в аэропорту нейтральной  цифровой платформы  грузового терминала.  Процесс подразумевает организацию цифрового управления договорами в агентской и субагентской авиатранспортной грузовой  </w:t>
      </w:r>
      <w:proofErr w:type="spellStart"/>
      <w:r w:rsidRPr="005C48C5">
        <w:rPr>
          <w:rFonts w:ascii="Times New Roman" w:hAnsi="Times New Roman" w:cs="Times New Roman"/>
          <w:sz w:val="28"/>
          <w:szCs w:val="28"/>
        </w:rPr>
        <w:t>экосреде</w:t>
      </w:r>
      <w:proofErr w:type="spellEnd"/>
      <w:r w:rsidRPr="005C48C5">
        <w:rPr>
          <w:rFonts w:ascii="Times New Roman" w:hAnsi="Times New Roman" w:cs="Times New Roman"/>
          <w:sz w:val="28"/>
          <w:szCs w:val="28"/>
        </w:rPr>
        <w:t xml:space="preserve"> и является инновационным для РФ. </w:t>
      </w:r>
      <w:bookmarkStart w:id="13" w:name="_Hlk49287395"/>
    </w:p>
    <w:p w14:paraId="61DEDC72" w14:textId="77777777" w:rsidR="00E97410" w:rsidRPr="005C48C5" w:rsidRDefault="00E97410" w:rsidP="003C2D56">
      <w:pPr>
        <w:ind w:left="360"/>
        <w:jc w:val="both"/>
        <w:rPr>
          <w:rFonts w:ascii="Times New Roman" w:hAnsi="Times New Roman" w:cs="Times New Roman"/>
          <w:b/>
          <w:bCs/>
          <w:sz w:val="28"/>
          <w:szCs w:val="28"/>
        </w:rPr>
      </w:pPr>
    </w:p>
    <w:bookmarkEnd w:id="13"/>
    <w:p w14:paraId="4F93E7A7" w14:textId="77777777" w:rsidR="00E10E8F" w:rsidRPr="005C48C5" w:rsidRDefault="00E10E8F"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 xml:space="preserve">«Цифровой агрегатор курьерских перевозок». </w:t>
      </w:r>
    </w:p>
    <w:p w14:paraId="022C387F" w14:textId="235AD4A0" w:rsidR="00E10E8F" w:rsidRPr="005C48C5" w:rsidRDefault="00E10E8F"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Процесс подразумевает взаимодействие грузового терминала  с агентскими и субагентскими компаниями,  в части комплексной организации международных  грузовых экспресс-отправок авиационным и комбинированным (авиационно-автомобильным транспортом) в адрес физических и юридических лиц</w:t>
      </w:r>
      <w:r w:rsidR="00EF6BDB" w:rsidRPr="005C48C5">
        <w:rPr>
          <w:rFonts w:ascii="Times New Roman" w:hAnsi="Times New Roman" w:cs="Times New Roman"/>
          <w:sz w:val="28"/>
          <w:szCs w:val="28"/>
        </w:rPr>
        <w:t xml:space="preserve"> [Зубаков, Лев 2020] </w:t>
      </w:r>
      <w:r w:rsidRPr="005C48C5">
        <w:rPr>
          <w:rFonts w:ascii="Times New Roman" w:hAnsi="Times New Roman" w:cs="Times New Roman"/>
          <w:sz w:val="28"/>
          <w:szCs w:val="28"/>
        </w:rPr>
        <w:t xml:space="preserve">.  Первый этап проекта - организация экспресс-отправок в адрес физических лиц с таможенным оформлением по упрощенной процедуре товаров для личного пользования в соответствии с приказом ФТС России №1060 от 05.07.2018 г. Процесс является компонентой  процесса «Цифровой экспедитор» и более подробно описан в работе [Зубаков  ]. Процесс может быть реализован в рамках формирований цифровой </w:t>
      </w:r>
      <w:proofErr w:type="spellStart"/>
      <w:r w:rsidRPr="005C48C5">
        <w:rPr>
          <w:rFonts w:ascii="Times New Roman" w:hAnsi="Times New Roman" w:cs="Times New Roman"/>
          <w:sz w:val="28"/>
          <w:szCs w:val="28"/>
        </w:rPr>
        <w:t>экосреды</w:t>
      </w:r>
      <w:proofErr w:type="spellEnd"/>
      <w:r w:rsidRPr="005C48C5">
        <w:rPr>
          <w:rFonts w:ascii="Times New Roman" w:hAnsi="Times New Roman" w:cs="Times New Roman"/>
          <w:sz w:val="28"/>
          <w:szCs w:val="28"/>
        </w:rPr>
        <w:t xml:space="preserve"> аэропорта и является  инновационным в отечественной и мировой практике</w:t>
      </w:r>
    </w:p>
    <w:p w14:paraId="4EB26874" w14:textId="77777777" w:rsidR="00694C42" w:rsidRPr="005C48C5" w:rsidRDefault="002C717C"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«Мультимодальные международные перевозки».</w:t>
      </w:r>
    </w:p>
    <w:p w14:paraId="218E1EF9" w14:textId="68BA5096" w:rsidR="00BE37B2" w:rsidRPr="005C48C5" w:rsidRDefault="001929AD"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Новый бизнес-п</w:t>
      </w:r>
      <w:r w:rsidR="002C717C" w:rsidRPr="005C48C5">
        <w:rPr>
          <w:rFonts w:ascii="Times New Roman" w:hAnsi="Times New Roman" w:cs="Times New Roman"/>
          <w:sz w:val="28"/>
          <w:szCs w:val="28"/>
        </w:rPr>
        <w:t xml:space="preserve">роцесс </w:t>
      </w:r>
      <w:r w:rsidRPr="005C48C5">
        <w:rPr>
          <w:rFonts w:ascii="Times New Roman" w:hAnsi="Times New Roman" w:cs="Times New Roman"/>
          <w:sz w:val="28"/>
          <w:szCs w:val="28"/>
        </w:rPr>
        <w:t xml:space="preserve">реализует технологии  цифровой </w:t>
      </w:r>
      <w:r w:rsidR="002C717C" w:rsidRPr="005C48C5">
        <w:rPr>
          <w:rFonts w:ascii="Times New Roman" w:hAnsi="Times New Roman" w:cs="Times New Roman"/>
          <w:sz w:val="28"/>
          <w:szCs w:val="28"/>
        </w:rPr>
        <w:t xml:space="preserve"> организаци</w:t>
      </w:r>
      <w:r w:rsidRPr="005C48C5">
        <w:rPr>
          <w:rFonts w:ascii="Times New Roman" w:hAnsi="Times New Roman" w:cs="Times New Roman"/>
          <w:sz w:val="28"/>
          <w:szCs w:val="28"/>
        </w:rPr>
        <w:t>и</w:t>
      </w:r>
      <w:r w:rsidR="002C717C" w:rsidRPr="005C48C5">
        <w:rPr>
          <w:rFonts w:ascii="Times New Roman" w:hAnsi="Times New Roman" w:cs="Times New Roman"/>
          <w:sz w:val="28"/>
          <w:szCs w:val="28"/>
        </w:rPr>
        <w:t xml:space="preserve"> международных комбинированных авиа-авто грузовых перевозок через грузовой терминал аэропорта с выполнением одного из этапов автомобильным транспортом по единой цифровой накладной. </w:t>
      </w:r>
      <w:r w:rsidRPr="005C48C5">
        <w:rPr>
          <w:rFonts w:ascii="Times New Roman" w:hAnsi="Times New Roman" w:cs="Times New Roman"/>
          <w:sz w:val="28"/>
          <w:szCs w:val="28"/>
        </w:rPr>
        <w:t>Цифровые сервисы управления процессом</w:t>
      </w:r>
      <w:r w:rsidR="002C717C" w:rsidRPr="005C48C5">
        <w:rPr>
          <w:rFonts w:ascii="Times New Roman" w:hAnsi="Times New Roman" w:cs="Times New Roman"/>
          <w:sz w:val="28"/>
          <w:szCs w:val="28"/>
        </w:rPr>
        <w:t xml:space="preserve"> </w:t>
      </w:r>
      <w:r w:rsidRPr="005C48C5">
        <w:rPr>
          <w:rFonts w:ascii="Times New Roman" w:hAnsi="Times New Roman" w:cs="Times New Roman"/>
          <w:sz w:val="28"/>
          <w:szCs w:val="28"/>
        </w:rPr>
        <w:t>предполагают</w:t>
      </w:r>
      <w:r w:rsidR="002C717C" w:rsidRPr="005C48C5">
        <w:rPr>
          <w:rFonts w:ascii="Times New Roman" w:hAnsi="Times New Roman" w:cs="Times New Roman"/>
          <w:sz w:val="28"/>
          <w:szCs w:val="28"/>
        </w:rPr>
        <w:t xml:space="preserve"> использование инновационных таможенных технологий и информационного обмена с ФТС России. </w:t>
      </w:r>
      <w:r w:rsidR="00D64D66" w:rsidRPr="005C48C5">
        <w:rPr>
          <w:rFonts w:ascii="Times New Roman" w:hAnsi="Times New Roman" w:cs="Times New Roman"/>
          <w:sz w:val="28"/>
          <w:szCs w:val="28"/>
        </w:rPr>
        <w:t xml:space="preserve">Технологии могут быть реализованы в рамках цифровой </w:t>
      </w:r>
      <w:proofErr w:type="spellStart"/>
      <w:r w:rsidR="00D64D66" w:rsidRPr="005C48C5">
        <w:rPr>
          <w:rFonts w:ascii="Times New Roman" w:hAnsi="Times New Roman" w:cs="Times New Roman"/>
          <w:sz w:val="28"/>
          <w:szCs w:val="28"/>
        </w:rPr>
        <w:t>экосреды</w:t>
      </w:r>
      <w:proofErr w:type="spellEnd"/>
      <w:r w:rsidR="00D64D66" w:rsidRPr="005C48C5">
        <w:rPr>
          <w:rFonts w:ascii="Times New Roman" w:hAnsi="Times New Roman" w:cs="Times New Roman"/>
          <w:sz w:val="28"/>
          <w:szCs w:val="28"/>
        </w:rPr>
        <w:t xml:space="preserve"> аэропорта.</w:t>
      </w:r>
    </w:p>
    <w:p w14:paraId="2274C104" w14:textId="77777777" w:rsidR="00133226" w:rsidRPr="005C48C5" w:rsidRDefault="00E20FE8"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«Организация первичного электронного оформления почтовых отправлений на ресурсах грузового терминала</w:t>
      </w:r>
      <w:r w:rsidR="0039259E" w:rsidRPr="005C48C5">
        <w:rPr>
          <w:rFonts w:ascii="Times New Roman" w:hAnsi="Times New Roman" w:cs="Times New Roman"/>
          <w:i/>
          <w:iCs/>
          <w:sz w:val="28"/>
          <w:szCs w:val="28"/>
        </w:rPr>
        <w:t>»</w:t>
      </w:r>
      <w:r w:rsidRPr="005C48C5">
        <w:rPr>
          <w:rFonts w:ascii="Times New Roman" w:hAnsi="Times New Roman" w:cs="Times New Roman"/>
          <w:i/>
          <w:iCs/>
          <w:sz w:val="28"/>
          <w:szCs w:val="28"/>
        </w:rPr>
        <w:t>.</w:t>
      </w:r>
      <w:r w:rsidR="0060214C" w:rsidRPr="005C48C5">
        <w:rPr>
          <w:rFonts w:ascii="Times New Roman" w:hAnsi="Times New Roman" w:cs="Times New Roman"/>
          <w:i/>
          <w:iCs/>
          <w:sz w:val="28"/>
          <w:szCs w:val="28"/>
        </w:rPr>
        <w:t xml:space="preserve"> </w:t>
      </w:r>
    </w:p>
    <w:p w14:paraId="2BB7101F" w14:textId="16543464" w:rsidR="00E20FE8" w:rsidRPr="005C48C5" w:rsidRDefault="00E10E8F" w:rsidP="003C2D56">
      <w:pPr>
        <w:ind w:left="360"/>
        <w:jc w:val="both"/>
        <w:rPr>
          <w:rFonts w:ascii="Times New Roman" w:hAnsi="Times New Roman" w:cs="Times New Roman"/>
          <w:b/>
          <w:bCs/>
          <w:sz w:val="28"/>
          <w:szCs w:val="28"/>
        </w:rPr>
      </w:pPr>
      <w:r w:rsidRPr="005C48C5">
        <w:rPr>
          <w:rFonts w:ascii="Times New Roman" w:hAnsi="Times New Roman" w:cs="Times New Roman"/>
          <w:sz w:val="28"/>
          <w:szCs w:val="28"/>
        </w:rPr>
        <w:t>Новый бизнес-процесс</w:t>
      </w:r>
      <w:r w:rsidR="0060214C" w:rsidRPr="005C48C5">
        <w:rPr>
          <w:rFonts w:ascii="Times New Roman" w:hAnsi="Times New Roman" w:cs="Times New Roman"/>
          <w:sz w:val="28"/>
          <w:szCs w:val="28"/>
        </w:rPr>
        <w:t xml:space="preserve"> предполагает организацию согласованной  с</w:t>
      </w:r>
      <w:r w:rsidRPr="005C48C5">
        <w:rPr>
          <w:rFonts w:ascii="Times New Roman" w:hAnsi="Times New Roman" w:cs="Times New Roman"/>
          <w:sz w:val="28"/>
          <w:szCs w:val="28"/>
        </w:rPr>
        <w:t xml:space="preserve"> национальным </w:t>
      </w:r>
      <w:r w:rsidR="0060214C" w:rsidRPr="005C48C5">
        <w:rPr>
          <w:rFonts w:ascii="Times New Roman" w:hAnsi="Times New Roman" w:cs="Times New Roman"/>
          <w:sz w:val="28"/>
          <w:szCs w:val="28"/>
        </w:rPr>
        <w:t xml:space="preserve"> </w:t>
      </w:r>
      <w:r w:rsidRPr="005C48C5">
        <w:rPr>
          <w:rFonts w:ascii="Times New Roman" w:hAnsi="Times New Roman" w:cs="Times New Roman"/>
          <w:sz w:val="28"/>
          <w:szCs w:val="28"/>
        </w:rPr>
        <w:t>почтовым оператором</w:t>
      </w:r>
      <w:r w:rsidR="0060214C" w:rsidRPr="005C48C5">
        <w:rPr>
          <w:rFonts w:ascii="Times New Roman" w:hAnsi="Times New Roman" w:cs="Times New Roman"/>
          <w:sz w:val="28"/>
          <w:szCs w:val="28"/>
        </w:rPr>
        <w:t xml:space="preserve"> технологии первичной цифровой обработки почтовых отправлений на специально выделенных терминальных ресурсах </w:t>
      </w:r>
      <w:r w:rsidRPr="005C48C5">
        <w:rPr>
          <w:rFonts w:ascii="Times New Roman" w:hAnsi="Times New Roman" w:cs="Times New Roman"/>
          <w:sz w:val="28"/>
          <w:szCs w:val="28"/>
        </w:rPr>
        <w:t>аэропорта</w:t>
      </w:r>
      <w:r w:rsidR="0060214C" w:rsidRPr="005C48C5">
        <w:rPr>
          <w:rFonts w:ascii="Times New Roman" w:hAnsi="Times New Roman" w:cs="Times New Roman"/>
          <w:sz w:val="28"/>
          <w:szCs w:val="28"/>
        </w:rPr>
        <w:t>.</w:t>
      </w:r>
      <w:r w:rsidRPr="005C48C5">
        <w:rPr>
          <w:rFonts w:ascii="Times New Roman" w:hAnsi="Times New Roman" w:cs="Times New Roman"/>
          <w:sz w:val="28"/>
          <w:szCs w:val="28"/>
        </w:rPr>
        <w:t xml:space="preserve"> В рамках новых технологий предполагается внедрение перспективного стандартизованного почтового информационного обмена со всеми субъектами организации международных авиационных почтовых перевозок.</w:t>
      </w:r>
      <w:r w:rsidR="00190B19" w:rsidRPr="005C48C5">
        <w:rPr>
          <w:rFonts w:ascii="Times New Roman" w:hAnsi="Times New Roman" w:cs="Times New Roman"/>
          <w:sz w:val="28"/>
          <w:szCs w:val="28"/>
        </w:rPr>
        <w:t xml:space="preserve"> Инновационность подхода дает возможность реализации нового цифрового управления почтовыми перевозками в рамках цифровой </w:t>
      </w:r>
      <w:proofErr w:type="spellStart"/>
      <w:r w:rsidR="00190B19" w:rsidRPr="005C48C5">
        <w:rPr>
          <w:rFonts w:ascii="Times New Roman" w:hAnsi="Times New Roman" w:cs="Times New Roman"/>
          <w:sz w:val="28"/>
          <w:szCs w:val="28"/>
        </w:rPr>
        <w:t>экосреды</w:t>
      </w:r>
      <w:proofErr w:type="spellEnd"/>
      <w:r w:rsidR="00190B19" w:rsidRPr="005C48C5">
        <w:rPr>
          <w:rFonts w:ascii="Times New Roman" w:hAnsi="Times New Roman" w:cs="Times New Roman"/>
          <w:sz w:val="28"/>
          <w:szCs w:val="28"/>
        </w:rPr>
        <w:t xml:space="preserve">  аэропорта. Бизнес-п</w:t>
      </w:r>
      <w:r w:rsidR="008273C1" w:rsidRPr="005C48C5">
        <w:rPr>
          <w:rFonts w:ascii="Times New Roman" w:hAnsi="Times New Roman" w:cs="Times New Roman"/>
          <w:sz w:val="28"/>
          <w:szCs w:val="28"/>
        </w:rPr>
        <w:t xml:space="preserve">роцесс может </w:t>
      </w:r>
      <w:r w:rsidR="00190B19" w:rsidRPr="005C48C5">
        <w:rPr>
          <w:rFonts w:ascii="Times New Roman" w:hAnsi="Times New Roman" w:cs="Times New Roman"/>
          <w:sz w:val="28"/>
          <w:szCs w:val="28"/>
        </w:rPr>
        <w:t xml:space="preserve">интегрировать </w:t>
      </w:r>
      <w:r w:rsidR="008273C1" w:rsidRPr="005C48C5">
        <w:rPr>
          <w:rFonts w:ascii="Times New Roman" w:hAnsi="Times New Roman" w:cs="Times New Roman"/>
          <w:sz w:val="28"/>
          <w:szCs w:val="28"/>
        </w:rPr>
        <w:t xml:space="preserve"> технологические и организационные компоненты процесса агрегации курьерских отправок. </w:t>
      </w:r>
    </w:p>
    <w:p w14:paraId="62177CDF" w14:textId="77777777" w:rsidR="00133226" w:rsidRPr="005C48C5" w:rsidRDefault="0060214C"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«Предварительное информирование»</w:t>
      </w:r>
      <w:r w:rsidR="009E0C75" w:rsidRPr="005C48C5">
        <w:rPr>
          <w:rFonts w:ascii="Times New Roman" w:hAnsi="Times New Roman" w:cs="Times New Roman"/>
          <w:i/>
          <w:iCs/>
          <w:sz w:val="28"/>
          <w:szCs w:val="28"/>
        </w:rPr>
        <w:t xml:space="preserve"> </w:t>
      </w:r>
    </w:p>
    <w:p w14:paraId="3AE217DF" w14:textId="382BA8B7" w:rsidR="0060214C" w:rsidRPr="005C48C5" w:rsidRDefault="006E5314"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Инновационный п</w:t>
      </w:r>
      <w:r w:rsidR="009E0C75" w:rsidRPr="005C48C5">
        <w:rPr>
          <w:rFonts w:ascii="Times New Roman" w:hAnsi="Times New Roman" w:cs="Times New Roman"/>
          <w:sz w:val="28"/>
          <w:szCs w:val="28"/>
        </w:rPr>
        <w:t xml:space="preserve">роцесс предполагает реализацию  грузовым терминалом комплекса цифровых услуг по предварительному информированию таможенных органов о пересекающих таможенную границу ЕАЭС грузах и воздушных судах. Потребителями услуг могут быть и авиакомпании (электронное прибытие, электронная декларация ВС и др.) и субагентские структуры, задействованные в международных грузовых авиационных перевозках. В последнем случае, очень важным </w:t>
      </w:r>
      <w:r w:rsidRPr="005C48C5">
        <w:rPr>
          <w:rFonts w:ascii="Times New Roman" w:hAnsi="Times New Roman" w:cs="Times New Roman"/>
          <w:sz w:val="28"/>
          <w:szCs w:val="28"/>
        </w:rPr>
        <w:t xml:space="preserve">моментом </w:t>
      </w:r>
      <w:r w:rsidR="009E0C75" w:rsidRPr="005C48C5">
        <w:rPr>
          <w:rFonts w:ascii="Times New Roman" w:hAnsi="Times New Roman" w:cs="Times New Roman"/>
          <w:sz w:val="28"/>
          <w:szCs w:val="28"/>
        </w:rPr>
        <w:t xml:space="preserve">является </w:t>
      </w:r>
      <w:r w:rsidR="006210A8" w:rsidRPr="005C48C5">
        <w:rPr>
          <w:rFonts w:ascii="Times New Roman" w:hAnsi="Times New Roman" w:cs="Times New Roman"/>
          <w:sz w:val="28"/>
          <w:szCs w:val="28"/>
        </w:rPr>
        <w:t xml:space="preserve">расширенное (необязательное) предварительное </w:t>
      </w:r>
      <w:r w:rsidR="009E0C75" w:rsidRPr="005C48C5">
        <w:rPr>
          <w:rFonts w:ascii="Times New Roman" w:hAnsi="Times New Roman" w:cs="Times New Roman"/>
          <w:sz w:val="28"/>
          <w:szCs w:val="28"/>
        </w:rPr>
        <w:t xml:space="preserve">информирование </w:t>
      </w:r>
      <w:r w:rsidR="006210A8" w:rsidRPr="005C48C5">
        <w:rPr>
          <w:rFonts w:ascii="Times New Roman" w:hAnsi="Times New Roman" w:cs="Times New Roman"/>
          <w:sz w:val="28"/>
          <w:szCs w:val="28"/>
        </w:rPr>
        <w:t>таможенных органов о перемещаемом  грузе, позволяющем до прибытия воздушного судна оформить транзитную декларацию, обеспечить ускоренную доставку минуя СВХ, оформить декларацию выпуска</w:t>
      </w:r>
      <w:r w:rsidR="00EF6BDB" w:rsidRPr="005C48C5">
        <w:rPr>
          <w:rFonts w:ascii="Times New Roman" w:hAnsi="Times New Roman" w:cs="Times New Roman"/>
          <w:sz w:val="28"/>
          <w:szCs w:val="28"/>
        </w:rPr>
        <w:t xml:space="preserve"> [Зубаков 2017]</w:t>
      </w:r>
      <w:r w:rsidR="006210A8" w:rsidRPr="005C48C5">
        <w:rPr>
          <w:rFonts w:ascii="Times New Roman" w:hAnsi="Times New Roman" w:cs="Times New Roman"/>
          <w:sz w:val="28"/>
          <w:szCs w:val="28"/>
        </w:rPr>
        <w:t xml:space="preserve">.  Особенно заинтересованы в таком информировании экспресс-перевозчики и курьерские компании. Интеграция обязательной и расширенной части предварительной информации дает исключительную возможность грузовому терминалу снизить риски недостоверного декларирования для своих клиентов и реализовать безбумажные процессы оформления импортного и транзитного груза на грузовом терминале. Сервисы, построенные на предварительном информировании в обязательной его части достаточно широко используются </w:t>
      </w:r>
      <w:r w:rsidRPr="005C48C5">
        <w:rPr>
          <w:rFonts w:ascii="Times New Roman" w:hAnsi="Times New Roman" w:cs="Times New Roman"/>
          <w:sz w:val="28"/>
          <w:szCs w:val="28"/>
        </w:rPr>
        <w:t xml:space="preserve">многими </w:t>
      </w:r>
      <w:r w:rsidR="006210A8" w:rsidRPr="005C48C5">
        <w:rPr>
          <w:rFonts w:ascii="Times New Roman" w:hAnsi="Times New Roman" w:cs="Times New Roman"/>
          <w:sz w:val="28"/>
          <w:szCs w:val="28"/>
        </w:rPr>
        <w:t xml:space="preserve">грузовыми терминалами </w:t>
      </w:r>
      <w:r w:rsidRPr="005C48C5">
        <w:rPr>
          <w:rFonts w:ascii="Times New Roman" w:hAnsi="Times New Roman" w:cs="Times New Roman"/>
          <w:sz w:val="28"/>
          <w:szCs w:val="28"/>
        </w:rPr>
        <w:t>РФ. Передовые терминалы для</w:t>
      </w:r>
      <w:r w:rsidR="004875C8" w:rsidRPr="005C48C5">
        <w:rPr>
          <w:rFonts w:ascii="Times New Roman" w:hAnsi="Times New Roman" w:cs="Times New Roman"/>
          <w:sz w:val="28"/>
          <w:szCs w:val="28"/>
        </w:rPr>
        <w:t xml:space="preserve"> обслуживания отдельных экспресс-перевозчиков использу</w:t>
      </w:r>
      <w:r w:rsidRPr="005C48C5">
        <w:rPr>
          <w:rFonts w:ascii="Times New Roman" w:hAnsi="Times New Roman" w:cs="Times New Roman"/>
          <w:sz w:val="28"/>
          <w:szCs w:val="28"/>
        </w:rPr>
        <w:t>ют</w:t>
      </w:r>
      <w:r w:rsidR="004875C8" w:rsidRPr="005C48C5">
        <w:rPr>
          <w:rFonts w:ascii="Times New Roman" w:hAnsi="Times New Roman" w:cs="Times New Roman"/>
          <w:sz w:val="28"/>
          <w:szCs w:val="28"/>
        </w:rPr>
        <w:t xml:space="preserve"> интеграци</w:t>
      </w:r>
      <w:r w:rsidRPr="005C48C5">
        <w:rPr>
          <w:rFonts w:ascii="Times New Roman" w:hAnsi="Times New Roman" w:cs="Times New Roman"/>
          <w:sz w:val="28"/>
          <w:szCs w:val="28"/>
        </w:rPr>
        <w:t>ю</w:t>
      </w:r>
      <w:r w:rsidR="004875C8" w:rsidRPr="005C48C5">
        <w:rPr>
          <w:rFonts w:ascii="Times New Roman" w:hAnsi="Times New Roman" w:cs="Times New Roman"/>
          <w:sz w:val="28"/>
          <w:szCs w:val="28"/>
        </w:rPr>
        <w:t xml:space="preserve"> обязательной части предварительной информации, получаемой терминалом с расширенной, имеющейся в распоряжении экспресс-перевозчика, что дает весомые преимущества клиенту.  В общем случае, комплексная интеграция предварительной информации </w:t>
      </w:r>
      <w:r w:rsidRPr="005C48C5">
        <w:rPr>
          <w:rFonts w:ascii="Times New Roman" w:hAnsi="Times New Roman" w:cs="Times New Roman"/>
          <w:sz w:val="28"/>
          <w:szCs w:val="28"/>
        </w:rPr>
        <w:t>инновационна. Процесс возможно реализовать  с использованием цифровых сервисов цифровой платформы грузового терминала.</w:t>
      </w:r>
    </w:p>
    <w:p w14:paraId="27850C07" w14:textId="1F162754" w:rsidR="00133226" w:rsidRPr="005C48C5" w:rsidRDefault="0060214C" w:rsidP="003C2D56">
      <w:pPr>
        <w:pStyle w:val="a3"/>
        <w:numPr>
          <w:ilvl w:val="0"/>
          <w:numId w:val="6"/>
        </w:numPr>
        <w:jc w:val="both"/>
        <w:rPr>
          <w:rFonts w:ascii="Times New Roman" w:hAnsi="Times New Roman" w:cs="Times New Roman"/>
          <w:i/>
          <w:iCs/>
          <w:sz w:val="28"/>
          <w:szCs w:val="28"/>
        </w:rPr>
      </w:pPr>
      <w:r w:rsidRPr="005C48C5">
        <w:rPr>
          <w:rFonts w:ascii="Times New Roman" w:hAnsi="Times New Roman" w:cs="Times New Roman"/>
          <w:i/>
          <w:iCs/>
          <w:sz w:val="28"/>
          <w:szCs w:val="28"/>
        </w:rPr>
        <w:t>«Единое окно» в международном аэропорту</w:t>
      </w:r>
      <w:r w:rsidR="004875C8" w:rsidRPr="005C48C5">
        <w:rPr>
          <w:rFonts w:ascii="Times New Roman" w:hAnsi="Times New Roman" w:cs="Times New Roman"/>
          <w:i/>
          <w:iCs/>
          <w:sz w:val="28"/>
          <w:szCs w:val="28"/>
        </w:rPr>
        <w:t xml:space="preserve"> </w:t>
      </w:r>
    </w:p>
    <w:p w14:paraId="2F5D37CD" w14:textId="78F0A58A" w:rsidR="0060214C" w:rsidRPr="005C48C5" w:rsidRDefault="00C51176" w:rsidP="003C2D56">
      <w:pPr>
        <w:ind w:left="360"/>
        <w:jc w:val="both"/>
        <w:rPr>
          <w:rFonts w:ascii="Times New Roman" w:hAnsi="Times New Roman" w:cs="Times New Roman"/>
          <w:sz w:val="28"/>
          <w:szCs w:val="28"/>
        </w:rPr>
      </w:pPr>
      <w:r w:rsidRPr="005C48C5">
        <w:rPr>
          <w:rFonts w:ascii="Times New Roman" w:hAnsi="Times New Roman" w:cs="Times New Roman"/>
          <w:sz w:val="28"/>
          <w:szCs w:val="28"/>
        </w:rPr>
        <w:t>Инновационный п</w:t>
      </w:r>
      <w:r w:rsidR="004875C8" w:rsidRPr="005C48C5">
        <w:rPr>
          <w:rFonts w:ascii="Times New Roman" w:hAnsi="Times New Roman" w:cs="Times New Roman"/>
          <w:sz w:val="28"/>
          <w:szCs w:val="28"/>
        </w:rPr>
        <w:t xml:space="preserve">роцесс предполагает организацию унифицированного цифрового взаимодействия для клиентов грузового терминала с государственными администрациями в международном аэропорту с однократным цифровым предоставлением информации в корпоративную </w:t>
      </w:r>
      <w:r w:rsidR="00802CE1" w:rsidRPr="005C48C5">
        <w:rPr>
          <w:rFonts w:ascii="Times New Roman" w:hAnsi="Times New Roman" w:cs="Times New Roman"/>
          <w:sz w:val="28"/>
          <w:szCs w:val="28"/>
        </w:rPr>
        <w:t>и</w:t>
      </w:r>
      <w:r w:rsidR="004875C8" w:rsidRPr="005C48C5">
        <w:rPr>
          <w:rFonts w:ascii="Times New Roman" w:hAnsi="Times New Roman" w:cs="Times New Roman"/>
          <w:sz w:val="28"/>
          <w:szCs w:val="28"/>
        </w:rPr>
        <w:t xml:space="preserve">нформационную среду грузового </w:t>
      </w:r>
      <w:r w:rsidR="00802CE1" w:rsidRPr="005C48C5">
        <w:rPr>
          <w:rFonts w:ascii="Times New Roman" w:hAnsi="Times New Roman" w:cs="Times New Roman"/>
          <w:sz w:val="28"/>
          <w:szCs w:val="28"/>
        </w:rPr>
        <w:t xml:space="preserve">терминала. Проект «единого окна» в соответствии с моделью «единого окна» ЕЭК и рекомендациями СЕФАКТ ООН </w:t>
      </w:r>
      <w:r w:rsidRPr="005C48C5">
        <w:rPr>
          <w:rFonts w:ascii="Times New Roman" w:hAnsi="Times New Roman" w:cs="Times New Roman"/>
          <w:sz w:val="28"/>
          <w:szCs w:val="28"/>
        </w:rPr>
        <w:t xml:space="preserve">на настоящее время в полной мере </w:t>
      </w:r>
      <w:r w:rsidR="00802CE1" w:rsidRPr="005C48C5">
        <w:rPr>
          <w:rFonts w:ascii="Times New Roman" w:hAnsi="Times New Roman" w:cs="Times New Roman"/>
          <w:sz w:val="28"/>
          <w:szCs w:val="28"/>
        </w:rPr>
        <w:t>никем не реализован. Это касается и попыток реализации проекта «</w:t>
      </w:r>
      <w:r w:rsidR="00802CE1" w:rsidRPr="005C48C5">
        <w:rPr>
          <w:rFonts w:ascii="Times New Roman" w:hAnsi="Times New Roman" w:cs="Times New Roman"/>
          <w:sz w:val="28"/>
          <w:szCs w:val="28"/>
          <w:lang w:val="en-US"/>
        </w:rPr>
        <w:t>e</w:t>
      </w:r>
      <w:r w:rsidR="00802CE1" w:rsidRPr="005C48C5">
        <w:rPr>
          <w:rFonts w:ascii="Times New Roman" w:hAnsi="Times New Roman" w:cs="Times New Roman"/>
          <w:sz w:val="28"/>
          <w:szCs w:val="28"/>
        </w:rPr>
        <w:t>-</w:t>
      </w:r>
      <w:r w:rsidR="00802CE1" w:rsidRPr="005C48C5">
        <w:rPr>
          <w:rFonts w:ascii="Times New Roman" w:hAnsi="Times New Roman" w:cs="Times New Roman"/>
          <w:sz w:val="28"/>
          <w:szCs w:val="28"/>
          <w:lang w:val="en-US"/>
        </w:rPr>
        <w:t>freight</w:t>
      </w:r>
      <w:r w:rsidR="00802CE1" w:rsidRPr="005C48C5">
        <w:rPr>
          <w:rFonts w:ascii="Times New Roman" w:hAnsi="Times New Roman" w:cs="Times New Roman"/>
          <w:sz w:val="28"/>
          <w:szCs w:val="28"/>
        </w:rPr>
        <w:t xml:space="preserve">» в РФ. Основанием для успешной пилотной реализации процесса является отход от стандартной модели единого окна и реализации корпоративного информационного обмена цифровой среды терминала с каждым ведомством в отдельности, в соответствии  с </w:t>
      </w:r>
      <w:r w:rsidRPr="005C48C5">
        <w:rPr>
          <w:rFonts w:ascii="Times New Roman" w:hAnsi="Times New Roman" w:cs="Times New Roman"/>
          <w:sz w:val="28"/>
          <w:szCs w:val="28"/>
        </w:rPr>
        <w:t xml:space="preserve">разработанными и согласованными с ними </w:t>
      </w:r>
      <w:r w:rsidR="00802CE1" w:rsidRPr="005C48C5">
        <w:rPr>
          <w:rFonts w:ascii="Times New Roman" w:hAnsi="Times New Roman" w:cs="Times New Roman"/>
          <w:sz w:val="28"/>
          <w:szCs w:val="28"/>
        </w:rPr>
        <w:t xml:space="preserve"> технологическими регламентами. </w:t>
      </w:r>
      <w:r w:rsidRPr="005C48C5">
        <w:rPr>
          <w:rFonts w:ascii="Times New Roman" w:hAnsi="Times New Roman" w:cs="Times New Roman"/>
          <w:sz w:val="28"/>
          <w:szCs w:val="28"/>
        </w:rPr>
        <w:t xml:space="preserve"> Прототипом такой модели может служить проект Российского </w:t>
      </w:r>
      <w:r w:rsidR="00802CE1" w:rsidRPr="005C48C5">
        <w:rPr>
          <w:rFonts w:ascii="Times New Roman" w:hAnsi="Times New Roman" w:cs="Times New Roman"/>
          <w:sz w:val="28"/>
          <w:szCs w:val="28"/>
        </w:rPr>
        <w:t xml:space="preserve"> Экспортного центра «Одно окно».</w:t>
      </w:r>
      <w:r w:rsidRPr="005C48C5">
        <w:rPr>
          <w:rFonts w:ascii="Times New Roman" w:hAnsi="Times New Roman" w:cs="Times New Roman"/>
          <w:sz w:val="28"/>
          <w:szCs w:val="28"/>
        </w:rPr>
        <w:t xml:space="preserve"> Сервисы проекта реализуются цифровой платформой в рамках формирования цифровой </w:t>
      </w:r>
      <w:proofErr w:type="spellStart"/>
      <w:r w:rsidRPr="005C48C5">
        <w:rPr>
          <w:rFonts w:ascii="Times New Roman" w:hAnsi="Times New Roman" w:cs="Times New Roman"/>
          <w:sz w:val="28"/>
          <w:szCs w:val="28"/>
        </w:rPr>
        <w:t>экосреды</w:t>
      </w:r>
      <w:proofErr w:type="spellEnd"/>
      <w:r w:rsidRPr="005C48C5">
        <w:rPr>
          <w:rFonts w:ascii="Times New Roman" w:hAnsi="Times New Roman" w:cs="Times New Roman"/>
          <w:sz w:val="28"/>
          <w:szCs w:val="28"/>
        </w:rPr>
        <w:t xml:space="preserve"> аэропорта.</w:t>
      </w:r>
    </w:p>
    <w:p w14:paraId="3812F8F8" w14:textId="50D017F6" w:rsidR="00694C42" w:rsidRPr="005C48C5" w:rsidRDefault="00694C42" w:rsidP="003C2D56">
      <w:pPr>
        <w:pStyle w:val="a3"/>
        <w:numPr>
          <w:ilvl w:val="0"/>
          <w:numId w:val="6"/>
        </w:numPr>
        <w:jc w:val="both"/>
        <w:rPr>
          <w:rFonts w:ascii="Times New Roman" w:hAnsi="Times New Roman" w:cs="Times New Roman"/>
          <w:i/>
          <w:iCs/>
          <w:sz w:val="28"/>
          <w:szCs w:val="28"/>
        </w:rPr>
      </w:pPr>
      <w:bookmarkStart w:id="14" w:name="_Hlk49340666"/>
      <w:r w:rsidRPr="005C48C5">
        <w:rPr>
          <w:rFonts w:ascii="Times New Roman" w:hAnsi="Times New Roman" w:cs="Times New Roman"/>
          <w:i/>
          <w:iCs/>
          <w:sz w:val="28"/>
          <w:szCs w:val="28"/>
        </w:rPr>
        <w:t>«Корпоративная информационно-аналитическая среда «</w:t>
      </w:r>
      <w:r w:rsidR="003C2D56" w:rsidRPr="005C48C5">
        <w:rPr>
          <w:rFonts w:ascii="Times New Roman" w:hAnsi="Times New Roman" w:cs="Times New Roman"/>
          <w:i/>
          <w:iCs/>
          <w:sz w:val="28"/>
          <w:szCs w:val="28"/>
        </w:rPr>
        <w:t>Цифровые г</w:t>
      </w:r>
      <w:r w:rsidRPr="005C48C5">
        <w:rPr>
          <w:rFonts w:ascii="Times New Roman" w:hAnsi="Times New Roman" w:cs="Times New Roman"/>
          <w:i/>
          <w:iCs/>
          <w:sz w:val="28"/>
          <w:szCs w:val="28"/>
        </w:rPr>
        <w:t>рузовые перевозки»</w:t>
      </w:r>
      <w:bookmarkEnd w:id="14"/>
    </w:p>
    <w:p w14:paraId="4AE60CF2" w14:textId="77777777" w:rsidR="00694C42" w:rsidRPr="005C48C5" w:rsidRDefault="00694C42" w:rsidP="003C2D56">
      <w:pPr>
        <w:ind w:left="360"/>
        <w:jc w:val="both"/>
        <w:rPr>
          <w:rFonts w:ascii="Times New Roman" w:hAnsi="Times New Roman" w:cs="Times New Roman"/>
          <w:i/>
          <w:iCs/>
          <w:sz w:val="28"/>
          <w:szCs w:val="28"/>
        </w:rPr>
      </w:pPr>
      <w:r w:rsidRPr="005C48C5">
        <w:rPr>
          <w:rFonts w:ascii="Times New Roman" w:hAnsi="Times New Roman" w:cs="Times New Roman"/>
          <w:sz w:val="28"/>
          <w:szCs w:val="28"/>
        </w:rPr>
        <w:t>Новый процесс предполагает организацию на ресурсах цифровой платформы специализированного сегмента корпоративного портала для клиентской и партнерской среды грузового модуля аэропорта. Бизнес-процесс направлен на повышение имиджа грузового терминала в отраслевой отечественной  и международной среде. В рамках процесса возможно реализовать информирование о перспективных технологических проектах и возможностях терминала, о возможностях и проектах партнерской сети грузовой инфраструктуры аэропорта, задействованной в реализации новых процессов цифровой трансформации, об отечественном и мировом опыте и пр. Процесс предполагает максимально возможное использование  технологий анализа информации и технологий цифрового маркетинга и управления знаниями.</w:t>
      </w:r>
    </w:p>
    <w:p w14:paraId="6C2EF63D" w14:textId="77777777" w:rsidR="00C165E9" w:rsidRPr="005C48C5" w:rsidRDefault="00C165E9" w:rsidP="00B86648">
      <w:pPr>
        <w:jc w:val="both"/>
        <w:rPr>
          <w:rFonts w:ascii="Times New Roman" w:hAnsi="Times New Roman" w:cs="Times New Roman"/>
          <w:sz w:val="28"/>
          <w:szCs w:val="28"/>
        </w:rPr>
      </w:pPr>
    </w:p>
    <w:p w14:paraId="4417B666" w14:textId="73C8749F" w:rsidR="008B3633" w:rsidRPr="005C48C5" w:rsidRDefault="00B86648" w:rsidP="00B86648">
      <w:pPr>
        <w:jc w:val="both"/>
        <w:rPr>
          <w:rFonts w:ascii="Times New Roman" w:hAnsi="Times New Roman" w:cs="Times New Roman"/>
          <w:sz w:val="28"/>
          <w:szCs w:val="28"/>
        </w:rPr>
      </w:pPr>
      <w:r w:rsidRPr="005C48C5">
        <w:rPr>
          <w:rFonts w:ascii="Times New Roman" w:hAnsi="Times New Roman" w:cs="Times New Roman"/>
          <w:sz w:val="28"/>
          <w:szCs w:val="28"/>
        </w:rPr>
        <w:t xml:space="preserve">Все </w:t>
      </w:r>
      <w:r w:rsidR="006A43CF" w:rsidRPr="005C48C5">
        <w:rPr>
          <w:rFonts w:ascii="Times New Roman" w:hAnsi="Times New Roman" w:cs="Times New Roman"/>
          <w:sz w:val="28"/>
          <w:szCs w:val="28"/>
        </w:rPr>
        <w:t xml:space="preserve">управление </w:t>
      </w:r>
      <w:r w:rsidRPr="005C48C5">
        <w:rPr>
          <w:rFonts w:ascii="Times New Roman" w:hAnsi="Times New Roman" w:cs="Times New Roman"/>
          <w:sz w:val="28"/>
          <w:szCs w:val="28"/>
        </w:rPr>
        <w:t>новы</w:t>
      </w:r>
      <w:r w:rsidR="006A43CF" w:rsidRPr="005C48C5">
        <w:rPr>
          <w:rFonts w:ascii="Times New Roman" w:hAnsi="Times New Roman" w:cs="Times New Roman"/>
          <w:sz w:val="28"/>
          <w:szCs w:val="28"/>
        </w:rPr>
        <w:t>ми</w:t>
      </w:r>
      <w:r w:rsidRPr="005C48C5">
        <w:rPr>
          <w:rFonts w:ascii="Times New Roman" w:hAnsi="Times New Roman" w:cs="Times New Roman"/>
          <w:sz w:val="28"/>
          <w:szCs w:val="28"/>
        </w:rPr>
        <w:t xml:space="preserve"> процесс</w:t>
      </w:r>
      <w:r w:rsidR="006A43CF" w:rsidRPr="005C48C5">
        <w:rPr>
          <w:rFonts w:ascii="Times New Roman" w:hAnsi="Times New Roman" w:cs="Times New Roman"/>
          <w:sz w:val="28"/>
          <w:szCs w:val="28"/>
        </w:rPr>
        <w:t>ами</w:t>
      </w:r>
      <w:r w:rsidRPr="005C48C5">
        <w:rPr>
          <w:rFonts w:ascii="Times New Roman" w:hAnsi="Times New Roman" w:cs="Times New Roman"/>
          <w:sz w:val="28"/>
          <w:szCs w:val="28"/>
        </w:rPr>
        <w:t xml:space="preserve"> цифровой трансформации грузового терминала </w:t>
      </w:r>
      <w:r w:rsidR="006A43CF" w:rsidRPr="005C48C5">
        <w:rPr>
          <w:rFonts w:ascii="Times New Roman" w:hAnsi="Times New Roman" w:cs="Times New Roman"/>
          <w:sz w:val="28"/>
          <w:szCs w:val="28"/>
        </w:rPr>
        <w:t xml:space="preserve">осуществляется </w:t>
      </w:r>
      <w:r w:rsidRPr="005C48C5">
        <w:rPr>
          <w:rFonts w:ascii="Times New Roman" w:hAnsi="Times New Roman" w:cs="Times New Roman"/>
          <w:sz w:val="28"/>
          <w:szCs w:val="28"/>
        </w:rPr>
        <w:t xml:space="preserve"> на </w:t>
      </w:r>
      <w:r w:rsidR="006A43CF" w:rsidRPr="005C48C5">
        <w:rPr>
          <w:rFonts w:ascii="Times New Roman" w:hAnsi="Times New Roman" w:cs="Times New Roman"/>
          <w:sz w:val="28"/>
          <w:szCs w:val="28"/>
        </w:rPr>
        <w:t xml:space="preserve"> базе </w:t>
      </w:r>
      <w:r w:rsidRPr="005C48C5">
        <w:rPr>
          <w:rFonts w:ascii="Times New Roman" w:hAnsi="Times New Roman" w:cs="Times New Roman"/>
          <w:i/>
          <w:iCs/>
          <w:sz w:val="28"/>
          <w:szCs w:val="28"/>
        </w:rPr>
        <w:t>цифровых сервис</w:t>
      </w:r>
      <w:r w:rsidR="006A43CF" w:rsidRPr="005C48C5">
        <w:rPr>
          <w:rFonts w:ascii="Times New Roman" w:hAnsi="Times New Roman" w:cs="Times New Roman"/>
          <w:i/>
          <w:iCs/>
          <w:sz w:val="28"/>
          <w:szCs w:val="28"/>
        </w:rPr>
        <w:t>ов</w:t>
      </w:r>
      <w:r w:rsidRPr="005C48C5">
        <w:rPr>
          <w:rFonts w:ascii="Times New Roman" w:hAnsi="Times New Roman" w:cs="Times New Roman"/>
          <w:sz w:val="28"/>
          <w:szCs w:val="28"/>
        </w:rPr>
        <w:t xml:space="preserve">, которые разрабатываются и реализуются цифровой платформой грузового терминала. </w:t>
      </w:r>
    </w:p>
    <w:p w14:paraId="51BA7316" w14:textId="4A84BCC3" w:rsidR="00B86648" w:rsidRPr="005C48C5" w:rsidRDefault="00B86648" w:rsidP="00B86648">
      <w:pPr>
        <w:jc w:val="both"/>
        <w:rPr>
          <w:rFonts w:ascii="Times New Roman" w:hAnsi="Times New Roman" w:cs="Times New Roman"/>
          <w:sz w:val="28"/>
          <w:szCs w:val="28"/>
        </w:rPr>
      </w:pPr>
      <w:r w:rsidRPr="005C48C5">
        <w:rPr>
          <w:rFonts w:ascii="Times New Roman" w:hAnsi="Times New Roman" w:cs="Times New Roman"/>
          <w:sz w:val="28"/>
          <w:szCs w:val="28"/>
        </w:rPr>
        <w:t xml:space="preserve">Под </w:t>
      </w:r>
      <w:r w:rsidRPr="005C48C5">
        <w:rPr>
          <w:rFonts w:ascii="Times New Roman" w:hAnsi="Times New Roman" w:cs="Times New Roman"/>
          <w:i/>
          <w:iCs/>
          <w:sz w:val="28"/>
          <w:szCs w:val="28"/>
        </w:rPr>
        <w:t>цифровым сервисом</w:t>
      </w:r>
      <w:r w:rsidRPr="005C48C5">
        <w:rPr>
          <w:rFonts w:ascii="Times New Roman" w:hAnsi="Times New Roman" w:cs="Times New Roman"/>
          <w:sz w:val="28"/>
          <w:szCs w:val="28"/>
        </w:rPr>
        <w:t xml:space="preserve"> </w:t>
      </w:r>
      <w:r w:rsidR="00C932C6"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понимается </w:t>
      </w:r>
      <w:r w:rsidR="00B36ED7" w:rsidRPr="005C48C5">
        <w:rPr>
          <w:rFonts w:ascii="Times New Roman" w:hAnsi="Times New Roman" w:cs="Times New Roman"/>
          <w:sz w:val="28"/>
          <w:szCs w:val="28"/>
        </w:rPr>
        <w:t>информационно-технологическ</w:t>
      </w:r>
      <w:r w:rsidR="008B3633" w:rsidRPr="005C48C5">
        <w:rPr>
          <w:rFonts w:ascii="Times New Roman" w:hAnsi="Times New Roman" w:cs="Times New Roman"/>
          <w:sz w:val="28"/>
          <w:szCs w:val="28"/>
        </w:rPr>
        <w:t>ая</w:t>
      </w:r>
      <w:r w:rsidR="00B36ED7" w:rsidRPr="005C48C5">
        <w:rPr>
          <w:rFonts w:ascii="Times New Roman" w:hAnsi="Times New Roman" w:cs="Times New Roman"/>
          <w:sz w:val="28"/>
          <w:szCs w:val="28"/>
        </w:rPr>
        <w:t xml:space="preserve"> </w:t>
      </w:r>
      <w:r w:rsidR="008B3633" w:rsidRPr="005C48C5">
        <w:rPr>
          <w:rFonts w:ascii="Times New Roman" w:hAnsi="Times New Roman" w:cs="Times New Roman"/>
          <w:sz w:val="28"/>
          <w:szCs w:val="28"/>
        </w:rPr>
        <w:t>услуга</w:t>
      </w:r>
      <w:r w:rsidR="00B36ED7" w:rsidRPr="005C48C5">
        <w:rPr>
          <w:rFonts w:ascii="Times New Roman" w:hAnsi="Times New Roman" w:cs="Times New Roman"/>
          <w:sz w:val="28"/>
          <w:szCs w:val="28"/>
        </w:rPr>
        <w:t>, позволяющ</w:t>
      </w:r>
      <w:r w:rsidR="008B3633" w:rsidRPr="005C48C5">
        <w:rPr>
          <w:rFonts w:ascii="Times New Roman" w:hAnsi="Times New Roman" w:cs="Times New Roman"/>
          <w:sz w:val="28"/>
          <w:szCs w:val="28"/>
        </w:rPr>
        <w:t>ая</w:t>
      </w:r>
      <w:r w:rsidR="00B36ED7" w:rsidRPr="005C48C5">
        <w:rPr>
          <w:rFonts w:ascii="Times New Roman" w:hAnsi="Times New Roman" w:cs="Times New Roman"/>
          <w:sz w:val="28"/>
          <w:szCs w:val="28"/>
        </w:rPr>
        <w:t xml:space="preserve"> осуществлять </w:t>
      </w:r>
      <w:r w:rsidR="00C932C6" w:rsidRPr="005C48C5">
        <w:rPr>
          <w:rFonts w:ascii="Times New Roman" w:hAnsi="Times New Roman" w:cs="Times New Roman"/>
          <w:sz w:val="28"/>
          <w:szCs w:val="28"/>
        </w:rPr>
        <w:t xml:space="preserve"> </w:t>
      </w:r>
      <w:r w:rsidR="008B3633" w:rsidRPr="005C48C5">
        <w:rPr>
          <w:rFonts w:ascii="Times New Roman" w:hAnsi="Times New Roman" w:cs="Times New Roman"/>
          <w:sz w:val="28"/>
          <w:szCs w:val="28"/>
        </w:rPr>
        <w:t>с помощью современных инфокоммуникационных (цифровых) технологий управление определенным сегментом транспортно-логистического процесса.</w:t>
      </w:r>
    </w:p>
    <w:p w14:paraId="4269785C" w14:textId="39C84600" w:rsidR="00895424" w:rsidRPr="005C48C5" w:rsidRDefault="008B3633" w:rsidP="00B86648">
      <w:pPr>
        <w:jc w:val="both"/>
        <w:rPr>
          <w:rFonts w:ascii="Times New Roman" w:hAnsi="Times New Roman" w:cs="Times New Roman"/>
          <w:sz w:val="28"/>
          <w:szCs w:val="28"/>
        </w:rPr>
      </w:pPr>
      <w:r w:rsidRPr="005C48C5">
        <w:rPr>
          <w:rFonts w:ascii="Times New Roman" w:hAnsi="Times New Roman" w:cs="Times New Roman"/>
          <w:sz w:val="28"/>
          <w:szCs w:val="28"/>
        </w:rPr>
        <w:t xml:space="preserve">Цифровые сервисы оперируют информацией, которая содержится в информационных ресурсах субъектов авиатранспортной перевозки. </w:t>
      </w:r>
      <w:r w:rsidR="00EF1283" w:rsidRPr="005C48C5">
        <w:rPr>
          <w:rFonts w:ascii="Times New Roman" w:hAnsi="Times New Roman" w:cs="Times New Roman"/>
          <w:sz w:val="28"/>
          <w:szCs w:val="28"/>
        </w:rPr>
        <w:t xml:space="preserve">В зависимости от источника информации, сервисы подразделяются на </w:t>
      </w:r>
      <w:r w:rsidR="00EF1283" w:rsidRPr="005C48C5">
        <w:rPr>
          <w:rFonts w:ascii="Times New Roman" w:hAnsi="Times New Roman" w:cs="Times New Roman"/>
          <w:i/>
          <w:iCs/>
          <w:sz w:val="28"/>
          <w:szCs w:val="28"/>
        </w:rPr>
        <w:t>базовые</w:t>
      </w:r>
      <w:r w:rsidR="00EF1283" w:rsidRPr="005C48C5">
        <w:rPr>
          <w:rFonts w:ascii="Times New Roman" w:hAnsi="Times New Roman" w:cs="Times New Roman"/>
          <w:sz w:val="28"/>
          <w:szCs w:val="28"/>
        </w:rPr>
        <w:t xml:space="preserve"> и </w:t>
      </w:r>
      <w:r w:rsidR="00C63BAD" w:rsidRPr="005C48C5">
        <w:rPr>
          <w:rFonts w:ascii="Times New Roman" w:hAnsi="Times New Roman" w:cs="Times New Roman"/>
          <w:i/>
          <w:iCs/>
          <w:sz w:val="28"/>
          <w:szCs w:val="28"/>
        </w:rPr>
        <w:t>композитные</w:t>
      </w:r>
      <w:r w:rsidR="00EF1283" w:rsidRPr="005C48C5">
        <w:rPr>
          <w:rFonts w:ascii="Times New Roman" w:hAnsi="Times New Roman" w:cs="Times New Roman"/>
          <w:i/>
          <w:iCs/>
          <w:sz w:val="28"/>
          <w:szCs w:val="28"/>
        </w:rPr>
        <w:t>.</w:t>
      </w:r>
      <w:r w:rsidR="00EF1283" w:rsidRPr="005C48C5">
        <w:rPr>
          <w:rFonts w:ascii="Times New Roman" w:hAnsi="Times New Roman" w:cs="Times New Roman"/>
          <w:sz w:val="28"/>
          <w:szCs w:val="28"/>
        </w:rPr>
        <w:t xml:space="preserve"> </w:t>
      </w:r>
    </w:p>
    <w:p w14:paraId="734060CB" w14:textId="77777777" w:rsidR="00895424" w:rsidRPr="005C48C5" w:rsidRDefault="008B3633" w:rsidP="00B86648">
      <w:pPr>
        <w:jc w:val="both"/>
        <w:rPr>
          <w:rFonts w:ascii="Times New Roman" w:hAnsi="Times New Roman" w:cs="Times New Roman"/>
          <w:sz w:val="28"/>
          <w:szCs w:val="28"/>
        </w:rPr>
      </w:pPr>
      <w:r w:rsidRPr="005C48C5">
        <w:rPr>
          <w:rFonts w:ascii="Times New Roman" w:hAnsi="Times New Roman" w:cs="Times New Roman"/>
          <w:i/>
          <w:iCs/>
          <w:sz w:val="28"/>
          <w:szCs w:val="28"/>
        </w:rPr>
        <w:t>Базовый</w:t>
      </w:r>
      <w:r w:rsidRPr="005C48C5">
        <w:rPr>
          <w:rFonts w:ascii="Times New Roman" w:hAnsi="Times New Roman" w:cs="Times New Roman"/>
          <w:sz w:val="28"/>
          <w:szCs w:val="28"/>
        </w:rPr>
        <w:t xml:space="preserve"> цифровой сервис – цифровой сервис</w:t>
      </w:r>
      <w:r w:rsidR="006A43CF" w:rsidRPr="005C48C5">
        <w:rPr>
          <w:rFonts w:ascii="Times New Roman" w:hAnsi="Times New Roman" w:cs="Times New Roman"/>
          <w:sz w:val="28"/>
          <w:szCs w:val="28"/>
        </w:rPr>
        <w:t>, реализуемый на основе информации, содержащейся в информационном ресурсе отдельного субъекта авиационной перевозки</w:t>
      </w:r>
      <w:r w:rsidR="00EF1283" w:rsidRPr="005C48C5">
        <w:rPr>
          <w:rFonts w:ascii="Times New Roman" w:hAnsi="Times New Roman" w:cs="Times New Roman"/>
          <w:sz w:val="28"/>
          <w:szCs w:val="28"/>
        </w:rPr>
        <w:t xml:space="preserve">. </w:t>
      </w:r>
    </w:p>
    <w:p w14:paraId="71DF4D06" w14:textId="798E9491" w:rsidR="006A43CF" w:rsidRPr="005C48C5" w:rsidRDefault="00C63BAD" w:rsidP="00B86648">
      <w:pPr>
        <w:jc w:val="both"/>
        <w:rPr>
          <w:rFonts w:ascii="Times New Roman" w:hAnsi="Times New Roman" w:cs="Times New Roman"/>
          <w:sz w:val="28"/>
          <w:szCs w:val="28"/>
        </w:rPr>
      </w:pPr>
      <w:r w:rsidRPr="005C48C5">
        <w:rPr>
          <w:rFonts w:ascii="Times New Roman" w:hAnsi="Times New Roman" w:cs="Times New Roman"/>
          <w:i/>
          <w:iCs/>
          <w:sz w:val="28"/>
          <w:szCs w:val="28"/>
        </w:rPr>
        <w:t>Композитны</w:t>
      </w:r>
      <w:r w:rsidR="006A43CF" w:rsidRPr="005C48C5">
        <w:rPr>
          <w:rFonts w:ascii="Times New Roman" w:hAnsi="Times New Roman" w:cs="Times New Roman"/>
          <w:i/>
          <w:iCs/>
          <w:sz w:val="28"/>
          <w:szCs w:val="28"/>
        </w:rPr>
        <w:t xml:space="preserve">й </w:t>
      </w:r>
      <w:r w:rsidR="006A43CF" w:rsidRPr="005C48C5">
        <w:rPr>
          <w:rFonts w:ascii="Times New Roman" w:hAnsi="Times New Roman" w:cs="Times New Roman"/>
          <w:sz w:val="28"/>
          <w:szCs w:val="28"/>
        </w:rPr>
        <w:t>цифровой сервис – цифровой сервис, формируемый цифровой платформой на основе интеграции информации, содержащийся в информационных ресурсах субъектов авиационной перевозки.</w:t>
      </w:r>
    </w:p>
    <w:p w14:paraId="03E1E561" w14:textId="77777777" w:rsidR="00200FB9" w:rsidRPr="005C48C5" w:rsidRDefault="00EF1283" w:rsidP="00B86648">
      <w:pPr>
        <w:jc w:val="both"/>
        <w:rPr>
          <w:rFonts w:ascii="Times New Roman" w:hAnsi="Times New Roman" w:cs="Times New Roman"/>
          <w:sz w:val="28"/>
          <w:szCs w:val="28"/>
        </w:rPr>
      </w:pPr>
      <w:r w:rsidRPr="005C48C5">
        <w:rPr>
          <w:rFonts w:ascii="Times New Roman" w:hAnsi="Times New Roman" w:cs="Times New Roman"/>
          <w:sz w:val="28"/>
          <w:szCs w:val="28"/>
        </w:rPr>
        <w:t>Каждый ц</w:t>
      </w:r>
      <w:r w:rsidR="006A43CF" w:rsidRPr="005C48C5">
        <w:rPr>
          <w:rFonts w:ascii="Times New Roman" w:hAnsi="Times New Roman" w:cs="Times New Roman"/>
          <w:sz w:val="28"/>
          <w:szCs w:val="28"/>
        </w:rPr>
        <w:t>ифровой сервис включает в себя определенную технологию его формирования и представления.</w:t>
      </w:r>
      <w:r w:rsidRPr="005C48C5">
        <w:rPr>
          <w:rFonts w:ascii="Times New Roman" w:hAnsi="Times New Roman" w:cs="Times New Roman"/>
          <w:sz w:val="28"/>
          <w:szCs w:val="28"/>
        </w:rPr>
        <w:t xml:space="preserve"> По форме отно</w:t>
      </w:r>
      <w:r w:rsidR="00CB591C" w:rsidRPr="005C48C5">
        <w:rPr>
          <w:rFonts w:ascii="Times New Roman" w:hAnsi="Times New Roman" w:cs="Times New Roman"/>
          <w:sz w:val="28"/>
          <w:szCs w:val="28"/>
        </w:rPr>
        <w:t xml:space="preserve">шения к потребителю, цифровые сервисы подразделяются на </w:t>
      </w:r>
      <w:r w:rsidR="00CB591C" w:rsidRPr="005C48C5">
        <w:rPr>
          <w:rFonts w:ascii="Times New Roman" w:hAnsi="Times New Roman" w:cs="Times New Roman"/>
          <w:i/>
          <w:iCs/>
          <w:sz w:val="28"/>
          <w:szCs w:val="28"/>
        </w:rPr>
        <w:t>персонифицированные</w:t>
      </w:r>
      <w:r w:rsidR="00CB591C" w:rsidRPr="005C48C5">
        <w:rPr>
          <w:rFonts w:ascii="Times New Roman" w:hAnsi="Times New Roman" w:cs="Times New Roman"/>
          <w:sz w:val="28"/>
          <w:szCs w:val="28"/>
        </w:rPr>
        <w:t xml:space="preserve"> и </w:t>
      </w:r>
      <w:r w:rsidR="00CB591C" w:rsidRPr="005C48C5">
        <w:rPr>
          <w:rFonts w:ascii="Times New Roman" w:hAnsi="Times New Roman" w:cs="Times New Roman"/>
          <w:i/>
          <w:iCs/>
          <w:sz w:val="28"/>
          <w:szCs w:val="28"/>
        </w:rPr>
        <w:t>универсальные</w:t>
      </w:r>
      <w:r w:rsidR="00CB591C" w:rsidRPr="005C48C5">
        <w:rPr>
          <w:rFonts w:ascii="Times New Roman" w:hAnsi="Times New Roman" w:cs="Times New Roman"/>
          <w:sz w:val="28"/>
          <w:szCs w:val="28"/>
        </w:rPr>
        <w:t xml:space="preserve">. </w:t>
      </w:r>
    </w:p>
    <w:p w14:paraId="2BD31D9F" w14:textId="77777777" w:rsidR="00200FB9" w:rsidRPr="005C48C5" w:rsidRDefault="00CB591C" w:rsidP="00B86648">
      <w:pPr>
        <w:jc w:val="both"/>
        <w:rPr>
          <w:rFonts w:ascii="Times New Roman" w:hAnsi="Times New Roman" w:cs="Times New Roman"/>
          <w:sz w:val="28"/>
          <w:szCs w:val="28"/>
        </w:rPr>
      </w:pPr>
      <w:r w:rsidRPr="005C48C5">
        <w:rPr>
          <w:rFonts w:ascii="Times New Roman" w:hAnsi="Times New Roman" w:cs="Times New Roman"/>
          <w:i/>
          <w:iCs/>
          <w:sz w:val="28"/>
          <w:szCs w:val="28"/>
        </w:rPr>
        <w:t>Персонифицированные</w:t>
      </w:r>
      <w:r w:rsidRPr="005C48C5">
        <w:rPr>
          <w:rFonts w:ascii="Times New Roman" w:hAnsi="Times New Roman" w:cs="Times New Roman"/>
          <w:sz w:val="28"/>
          <w:szCs w:val="28"/>
        </w:rPr>
        <w:t xml:space="preserve"> сервисы обеспечиваются дополнительной защитой информации и могут быть реализованы через личные кабинеты клиента на цифровой платформе. </w:t>
      </w:r>
    </w:p>
    <w:p w14:paraId="0D677BEE" w14:textId="77777777" w:rsidR="00895424" w:rsidRPr="005C48C5" w:rsidRDefault="00CB591C" w:rsidP="00B86648">
      <w:pPr>
        <w:jc w:val="both"/>
        <w:rPr>
          <w:rFonts w:ascii="Times New Roman" w:hAnsi="Times New Roman" w:cs="Times New Roman"/>
          <w:sz w:val="28"/>
          <w:szCs w:val="28"/>
        </w:rPr>
      </w:pPr>
      <w:r w:rsidRPr="005C48C5">
        <w:rPr>
          <w:rFonts w:ascii="Times New Roman" w:hAnsi="Times New Roman" w:cs="Times New Roman"/>
          <w:i/>
          <w:iCs/>
          <w:sz w:val="28"/>
          <w:szCs w:val="28"/>
        </w:rPr>
        <w:t>Универсальные</w:t>
      </w:r>
      <w:r w:rsidRPr="005C48C5">
        <w:rPr>
          <w:rFonts w:ascii="Times New Roman" w:hAnsi="Times New Roman" w:cs="Times New Roman"/>
          <w:sz w:val="28"/>
          <w:szCs w:val="28"/>
        </w:rPr>
        <w:t xml:space="preserve"> – предоставляются определенной категории клиентов цифровой платформы.  </w:t>
      </w:r>
      <w:r w:rsidR="006A43CF" w:rsidRPr="005C48C5">
        <w:rPr>
          <w:rFonts w:ascii="Times New Roman" w:hAnsi="Times New Roman" w:cs="Times New Roman"/>
          <w:sz w:val="28"/>
          <w:szCs w:val="28"/>
        </w:rPr>
        <w:t>Реализация цифрового сервиса потребителю закрепляется договорной формой или корпоративным станда</w:t>
      </w:r>
      <w:r w:rsidR="00EF1283" w:rsidRPr="005C48C5">
        <w:rPr>
          <w:rFonts w:ascii="Times New Roman" w:hAnsi="Times New Roman" w:cs="Times New Roman"/>
          <w:sz w:val="28"/>
          <w:szCs w:val="28"/>
        </w:rPr>
        <w:t>ртом.</w:t>
      </w:r>
      <w:r w:rsidRPr="005C48C5">
        <w:rPr>
          <w:rFonts w:ascii="Times New Roman" w:hAnsi="Times New Roman" w:cs="Times New Roman"/>
          <w:sz w:val="28"/>
          <w:szCs w:val="28"/>
        </w:rPr>
        <w:t xml:space="preserve"> </w:t>
      </w:r>
    </w:p>
    <w:p w14:paraId="4DA0AE09" w14:textId="0CA40F19" w:rsidR="00200FB9" w:rsidRPr="005C48C5" w:rsidRDefault="00CB591C" w:rsidP="00B86648">
      <w:pPr>
        <w:jc w:val="both"/>
        <w:rPr>
          <w:rFonts w:ascii="Times New Roman" w:hAnsi="Times New Roman" w:cs="Times New Roman"/>
          <w:sz w:val="28"/>
          <w:szCs w:val="28"/>
        </w:rPr>
      </w:pPr>
      <w:r w:rsidRPr="005C48C5">
        <w:rPr>
          <w:rFonts w:ascii="Times New Roman" w:hAnsi="Times New Roman" w:cs="Times New Roman"/>
          <w:sz w:val="28"/>
          <w:szCs w:val="28"/>
        </w:rPr>
        <w:t>По отношению к категории формируемых цифровых бизнес-процессов (бизнес-сервисов) цифровые сервисы могут относиться к категориям  сервисов  управления заказами, объектами, процессами, иметь справочный и аналитический характер, обеспечивать коммуникационные, маркетинговые  и консалтинговые услуги</w:t>
      </w:r>
      <w:r w:rsidR="00EF6BDB" w:rsidRPr="005C48C5">
        <w:rPr>
          <w:rFonts w:ascii="Times New Roman" w:hAnsi="Times New Roman" w:cs="Times New Roman"/>
          <w:sz w:val="28"/>
          <w:szCs w:val="28"/>
        </w:rPr>
        <w:t xml:space="preserve"> [Зубаков</w:t>
      </w:r>
      <w:r w:rsidR="00F864D7" w:rsidRPr="005C48C5">
        <w:rPr>
          <w:rFonts w:ascii="Times New Roman" w:hAnsi="Times New Roman" w:cs="Times New Roman"/>
          <w:sz w:val="28"/>
          <w:szCs w:val="28"/>
        </w:rPr>
        <w:t xml:space="preserve">, Проценко </w:t>
      </w:r>
      <w:r w:rsidR="00EF6BDB" w:rsidRPr="005C48C5">
        <w:rPr>
          <w:rFonts w:ascii="Times New Roman" w:hAnsi="Times New Roman" w:cs="Times New Roman"/>
          <w:sz w:val="28"/>
          <w:szCs w:val="28"/>
        </w:rPr>
        <w:t>201</w:t>
      </w:r>
      <w:r w:rsidR="00F864D7" w:rsidRPr="005C48C5">
        <w:rPr>
          <w:rFonts w:ascii="Times New Roman" w:hAnsi="Times New Roman" w:cs="Times New Roman"/>
          <w:sz w:val="28"/>
          <w:szCs w:val="28"/>
        </w:rPr>
        <w:t>9</w:t>
      </w:r>
      <w:r w:rsidR="00EF6BDB" w:rsidRPr="005C48C5">
        <w:rPr>
          <w:rFonts w:ascii="Times New Roman" w:hAnsi="Times New Roman" w:cs="Times New Roman"/>
          <w:sz w:val="28"/>
          <w:szCs w:val="28"/>
        </w:rPr>
        <w:t>]</w:t>
      </w:r>
      <w:r w:rsidR="00B3738C" w:rsidRPr="005C48C5">
        <w:rPr>
          <w:rFonts w:ascii="Times New Roman" w:hAnsi="Times New Roman" w:cs="Times New Roman"/>
          <w:sz w:val="28"/>
          <w:szCs w:val="28"/>
        </w:rPr>
        <w:t xml:space="preserve">.  </w:t>
      </w:r>
    </w:p>
    <w:p w14:paraId="71B1DA19" w14:textId="77777777" w:rsidR="00200FB9" w:rsidRPr="005C48C5" w:rsidRDefault="00295BF4" w:rsidP="00B86648">
      <w:pPr>
        <w:jc w:val="both"/>
        <w:rPr>
          <w:rFonts w:ascii="Times New Roman" w:hAnsi="Times New Roman" w:cs="Times New Roman"/>
          <w:sz w:val="28"/>
          <w:szCs w:val="28"/>
        </w:rPr>
      </w:pPr>
      <w:r w:rsidRPr="005C48C5">
        <w:rPr>
          <w:rFonts w:ascii="Times New Roman" w:hAnsi="Times New Roman" w:cs="Times New Roman"/>
          <w:i/>
          <w:iCs/>
          <w:sz w:val="28"/>
          <w:szCs w:val="28"/>
        </w:rPr>
        <w:t xml:space="preserve">Коммуникационные </w:t>
      </w:r>
      <w:r w:rsidRPr="005C48C5">
        <w:rPr>
          <w:rFonts w:ascii="Times New Roman" w:hAnsi="Times New Roman" w:cs="Times New Roman"/>
          <w:sz w:val="28"/>
          <w:szCs w:val="28"/>
        </w:rPr>
        <w:t xml:space="preserve">сервисы </w:t>
      </w:r>
      <w:r w:rsidR="00B3738C" w:rsidRPr="005C48C5">
        <w:rPr>
          <w:rFonts w:ascii="Times New Roman" w:hAnsi="Times New Roman" w:cs="Times New Roman"/>
          <w:sz w:val="28"/>
          <w:szCs w:val="28"/>
        </w:rPr>
        <w:t>обеспеч</w:t>
      </w:r>
      <w:r w:rsidRPr="005C48C5">
        <w:rPr>
          <w:rFonts w:ascii="Times New Roman" w:hAnsi="Times New Roman" w:cs="Times New Roman"/>
          <w:sz w:val="28"/>
          <w:szCs w:val="28"/>
        </w:rPr>
        <w:t xml:space="preserve">ивают процессы </w:t>
      </w:r>
      <w:r w:rsidR="00B3738C" w:rsidRPr="005C48C5">
        <w:rPr>
          <w:rFonts w:ascii="Times New Roman" w:hAnsi="Times New Roman" w:cs="Times New Roman"/>
          <w:sz w:val="28"/>
          <w:szCs w:val="28"/>
        </w:rPr>
        <w:t xml:space="preserve"> информационно</w:t>
      </w:r>
      <w:r w:rsidRPr="005C48C5">
        <w:rPr>
          <w:rFonts w:ascii="Times New Roman" w:hAnsi="Times New Roman" w:cs="Times New Roman"/>
          <w:sz w:val="28"/>
          <w:szCs w:val="28"/>
        </w:rPr>
        <w:t>го</w:t>
      </w:r>
      <w:r w:rsidR="00B3738C" w:rsidRPr="005C48C5">
        <w:rPr>
          <w:rFonts w:ascii="Times New Roman" w:hAnsi="Times New Roman" w:cs="Times New Roman"/>
          <w:sz w:val="28"/>
          <w:szCs w:val="28"/>
        </w:rPr>
        <w:t xml:space="preserve"> </w:t>
      </w:r>
      <w:r w:rsidRPr="005C48C5">
        <w:rPr>
          <w:rFonts w:ascii="Times New Roman" w:hAnsi="Times New Roman" w:cs="Times New Roman"/>
          <w:sz w:val="28"/>
          <w:szCs w:val="28"/>
        </w:rPr>
        <w:t>взаимодействия</w:t>
      </w:r>
      <w:r w:rsidR="00B3738C" w:rsidRPr="005C48C5">
        <w:rPr>
          <w:rFonts w:ascii="Times New Roman" w:hAnsi="Times New Roman" w:cs="Times New Roman"/>
          <w:sz w:val="28"/>
          <w:szCs w:val="28"/>
        </w:rPr>
        <w:t xml:space="preserve">  между  участниками  </w:t>
      </w:r>
      <w:r w:rsidRPr="005C48C5">
        <w:rPr>
          <w:rFonts w:ascii="Times New Roman" w:hAnsi="Times New Roman" w:cs="Times New Roman"/>
          <w:sz w:val="28"/>
          <w:szCs w:val="28"/>
        </w:rPr>
        <w:t>авиационной перевозки</w:t>
      </w:r>
      <w:r w:rsidR="00B3738C" w:rsidRPr="005C48C5">
        <w:rPr>
          <w:rFonts w:ascii="Times New Roman" w:hAnsi="Times New Roman" w:cs="Times New Roman"/>
          <w:sz w:val="28"/>
          <w:szCs w:val="28"/>
        </w:rPr>
        <w:t xml:space="preserve">  в  различных   стандартах</w:t>
      </w:r>
      <w:r w:rsidRPr="005C48C5">
        <w:rPr>
          <w:rFonts w:ascii="Times New Roman" w:hAnsi="Times New Roman" w:cs="Times New Roman"/>
          <w:sz w:val="28"/>
          <w:szCs w:val="28"/>
        </w:rPr>
        <w:t xml:space="preserve">.  </w:t>
      </w:r>
    </w:p>
    <w:p w14:paraId="23A1E057" w14:textId="77777777" w:rsidR="00200FB9" w:rsidRPr="005C48C5" w:rsidRDefault="00295BF4" w:rsidP="00B86648">
      <w:pPr>
        <w:jc w:val="both"/>
        <w:rPr>
          <w:rFonts w:ascii="Times New Roman" w:hAnsi="Times New Roman" w:cs="Times New Roman"/>
          <w:sz w:val="28"/>
          <w:szCs w:val="28"/>
        </w:rPr>
      </w:pPr>
      <w:r w:rsidRPr="005C48C5">
        <w:rPr>
          <w:rFonts w:ascii="Times New Roman" w:hAnsi="Times New Roman" w:cs="Times New Roman"/>
          <w:sz w:val="28"/>
          <w:szCs w:val="28"/>
        </w:rPr>
        <w:t>С</w:t>
      </w:r>
      <w:r w:rsidR="00B3738C" w:rsidRPr="005C48C5">
        <w:rPr>
          <w:rFonts w:ascii="Times New Roman" w:hAnsi="Times New Roman" w:cs="Times New Roman"/>
          <w:sz w:val="28"/>
          <w:szCs w:val="28"/>
        </w:rPr>
        <w:t xml:space="preserve">ервисы по </w:t>
      </w:r>
      <w:r w:rsidR="00B3738C" w:rsidRPr="005C48C5">
        <w:rPr>
          <w:rFonts w:ascii="Times New Roman" w:hAnsi="Times New Roman" w:cs="Times New Roman"/>
          <w:i/>
          <w:iCs/>
          <w:sz w:val="28"/>
          <w:szCs w:val="28"/>
        </w:rPr>
        <w:t>управлению заказами</w:t>
      </w:r>
      <w:r w:rsidR="00B3738C" w:rsidRPr="005C48C5">
        <w:rPr>
          <w:rFonts w:ascii="Times New Roman" w:hAnsi="Times New Roman" w:cs="Times New Roman"/>
          <w:sz w:val="28"/>
          <w:szCs w:val="28"/>
        </w:rPr>
        <w:t xml:space="preserve"> реализуют удаленный заказ  услуг грузового терминала и его агентской и субагентской сети. </w:t>
      </w:r>
    </w:p>
    <w:p w14:paraId="344AAB4C" w14:textId="1E91291F" w:rsidR="0068045E" w:rsidRPr="005C48C5" w:rsidRDefault="00D12F8D" w:rsidP="00B86648">
      <w:pPr>
        <w:jc w:val="both"/>
        <w:rPr>
          <w:rFonts w:ascii="Times New Roman" w:hAnsi="Times New Roman" w:cs="Times New Roman"/>
          <w:sz w:val="28"/>
          <w:szCs w:val="28"/>
        </w:rPr>
      </w:pPr>
      <w:r w:rsidRPr="005C48C5">
        <w:rPr>
          <w:rFonts w:ascii="Times New Roman" w:hAnsi="Times New Roman" w:cs="Times New Roman"/>
          <w:sz w:val="28"/>
          <w:szCs w:val="28"/>
        </w:rPr>
        <w:t xml:space="preserve">Сервисы по </w:t>
      </w:r>
      <w:r w:rsidRPr="005C48C5">
        <w:rPr>
          <w:rFonts w:ascii="Times New Roman" w:hAnsi="Times New Roman" w:cs="Times New Roman"/>
          <w:i/>
          <w:iCs/>
          <w:sz w:val="28"/>
          <w:szCs w:val="28"/>
        </w:rPr>
        <w:t>управлению процессами</w:t>
      </w:r>
      <w:r w:rsidRPr="005C48C5">
        <w:rPr>
          <w:rFonts w:ascii="Times New Roman" w:hAnsi="Times New Roman" w:cs="Times New Roman"/>
          <w:sz w:val="28"/>
          <w:szCs w:val="28"/>
        </w:rPr>
        <w:t xml:space="preserve"> поддерживают механизмы управления</w:t>
      </w:r>
      <w:r w:rsidR="00B3738C" w:rsidRPr="005C48C5">
        <w:rPr>
          <w:rFonts w:ascii="Times New Roman" w:hAnsi="Times New Roman" w:cs="Times New Roman"/>
          <w:sz w:val="28"/>
          <w:szCs w:val="28"/>
        </w:rPr>
        <w:t xml:space="preserve">  производственны</w:t>
      </w:r>
      <w:r w:rsidRPr="005C48C5">
        <w:rPr>
          <w:rFonts w:ascii="Times New Roman" w:hAnsi="Times New Roman" w:cs="Times New Roman"/>
          <w:sz w:val="28"/>
          <w:szCs w:val="28"/>
        </w:rPr>
        <w:t>ми</w:t>
      </w:r>
      <w:r w:rsidR="00B3738C" w:rsidRPr="005C48C5">
        <w:rPr>
          <w:rFonts w:ascii="Times New Roman" w:hAnsi="Times New Roman" w:cs="Times New Roman"/>
          <w:sz w:val="28"/>
          <w:szCs w:val="28"/>
        </w:rPr>
        <w:t xml:space="preserve">  процесс</w:t>
      </w:r>
      <w:r w:rsidRPr="005C48C5">
        <w:rPr>
          <w:rFonts w:ascii="Times New Roman" w:hAnsi="Times New Roman" w:cs="Times New Roman"/>
          <w:sz w:val="28"/>
          <w:szCs w:val="28"/>
        </w:rPr>
        <w:t xml:space="preserve">ами терминала </w:t>
      </w:r>
      <w:r w:rsidR="00B3738C" w:rsidRPr="005C48C5">
        <w:rPr>
          <w:rFonts w:ascii="Times New Roman" w:hAnsi="Times New Roman" w:cs="Times New Roman"/>
          <w:sz w:val="28"/>
          <w:szCs w:val="28"/>
        </w:rPr>
        <w:t xml:space="preserve">   в  режиме  удаленного  доступа.</w:t>
      </w:r>
      <w:r w:rsidRPr="005C48C5">
        <w:rPr>
          <w:rFonts w:ascii="Times New Roman" w:hAnsi="Times New Roman" w:cs="Times New Roman"/>
          <w:sz w:val="28"/>
          <w:szCs w:val="28"/>
        </w:rPr>
        <w:t xml:space="preserve"> Цифровые сервисы именно этих классов, в зависимости от направления цифровой трансформации (</w:t>
      </w:r>
      <w:proofErr w:type="spellStart"/>
      <w:r w:rsidRPr="005C48C5">
        <w:rPr>
          <w:rFonts w:ascii="Times New Roman" w:hAnsi="Times New Roman" w:cs="Times New Roman"/>
          <w:sz w:val="28"/>
          <w:szCs w:val="28"/>
        </w:rPr>
        <w:t>омниканальность</w:t>
      </w:r>
      <w:proofErr w:type="spellEnd"/>
      <w:r w:rsidRPr="005C48C5">
        <w:rPr>
          <w:rFonts w:ascii="Times New Roman" w:hAnsi="Times New Roman" w:cs="Times New Roman"/>
          <w:sz w:val="28"/>
          <w:szCs w:val="28"/>
        </w:rPr>
        <w:t xml:space="preserve"> или </w:t>
      </w:r>
      <w:proofErr w:type="spellStart"/>
      <w:r w:rsidRPr="005C48C5">
        <w:rPr>
          <w:rFonts w:ascii="Times New Roman" w:hAnsi="Times New Roman" w:cs="Times New Roman"/>
          <w:sz w:val="28"/>
          <w:szCs w:val="28"/>
        </w:rPr>
        <w:t>экосреда</w:t>
      </w:r>
      <w:proofErr w:type="spellEnd"/>
      <w:r w:rsidRPr="005C48C5">
        <w:rPr>
          <w:rFonts w:ascii="Times New Roman" w:hAnsi="Times New Roman" w:cs="Times New Roman"/>
          <w:sz w:val="28"/>
          <w:szCs w:val="28"/>
        </w:rPr>
        <w:t xml:space="preserve">)  формируют основную часть новых цифровых бизнес-процессов (бизнес-сервисов) грузового терминала. </w:t>
      </w:r>
      <w:r w:rsidR="00D95F2F" w:rsidRPr="005C48C5">
        <w:rPr>
          <w:rFonts w:ascii="Times New Roman" w:hAnsi="Times New Roman" w:cs="Times New Roman"/>
          <w:sz w:val="28"/>
          <w:szCs w:val="28"/>
        </w:rPr>
        <w:t>Важно отметить, что  интегрируя  существующие информационные ресурсы и компетенции на основе корпоративных стандартов цифровой платформы,  можно  реализовать принципиально новые управленческие цифровые сервисы для субъектов  авиационных перевозок, проходящих через грузовой терминал</w:t>
      </w:r>
      <w:r w:rsidR="00F864D7" w:rsidRPr="005C48C5">
        <w:rPr>
          <w:rFonts w:ascii="Times New Roman" w:hAnsi="Times New Roman" w:cs="Times New Roman"/>
          <w:sz w:val="28"/>
          <w:szCs w:val="28"/>
        </w:rPr>
        <w:t xml:space="preserve"> [Зубаков, Проценко 2019]</w:t>
      </w:r>
      <w:r w:rsidR="00D95F2F" w:rsidRPr="005C48C5">
        <w:rPr>
          <w:rFonts w:ascii="Times New Roman" w:hAnsi="Times New Roman" w:cs="Times New Roman"/>
          <w:sz w:val="28"/>
          <w:szCs w:val="28"/>
        </w:rPr>
        <w:t>. В их число мо</w:t>
      </w:r>
      <w:r w:rsidR="00200FB9" w:rsidRPr="005C48C5">
        <w:rPr>
          <w:rFonts w:ascii="Times New Roman" w:hAnsi="Times New Roman" w:cs="Times New Roman"/>
          <w:sz w:val="28"/>
          <w:szCs w:val="28"/>
        </w:rPr>
        <w:t>гу</w:t>
      </w:r>
      <w:r w:rsidR="00D95F2F" w:rsidRPr="005C48C5">
        <w:rPr>
          <w:rFonts w:ascii="Times New Roman" w:hAnsi="Times New Roman" w:cs="Times New Roman"/>
          <w:sz w:val="28"/>
          <w:szCs w:val="28"/>
        </w:rPr>
        <w:t xml:space="preserve">т входить и сервисы нового процесса организации электронного взаимодействия субъектов международной авиационной перевозки с государственными органами на уровнях В2G, G2G с использованием механизмов «единого окна». </w:t>
      </w:r>
    </w:p>
    <w:p w14:paraId="2385A6F2" w14:textId="77777777" w:rsidR="001048F5" w:rsidRPr="005C48C5" w:rsidRDefault="00D95F2F" w:rsidP="0068045E">
      <w:pPr>
        <w:jc w:val="both"/>
        <w:rPr>
          <w:rFonts w:ascii="Times New Roman" w:hAnsi="Times New Roman" w:cs="Times New Roman"/>
          <w:sz w:val="28"/>
          <w:szCs w:val="28"/>
        </w:rPr>
      </w:pPr>
      <w:r w:rsidRPr="005C48C5">
        <w:rPr>
          <w:rFonts w:ascii="Times New Roman" w:hAnsi="Times New Roman" w:cs="Times New Roman"/>
          <w:sz w:val="28"/>
          <w:szCs w:val="28"/>
        </w:rPr>
        <w:t xml:space="preserve">В число базовых </w:t>
      </w:r>
      <w:r w:rsidRPr="005C48C5">
        <w:rPr>
          <w:rFonts w:ascii="Times New Roman" w:hAnsi="Times New Roman" w:cs="Times New Roman"/>
          <w:i/>
          <w:iCs/>
          <w:sz w:val="28"/>
          <w:szCs w:val="28"/>
        </w:rPr>
        <w:t xml:space="preserve">справочно-информационных сервисов </w:t>
      </w:r>
      <w:r w:rsidRPr="005C48C5">
        <w:rPr>
          <w:rFonts w:ascii="Times New Roman" w:hAnsi="Times New Roman" w:cs="Times New Roman"/>
          <w:sz w:val="28"/>
          <w:szCs w:val="28"/>
        </w:rPr>
        <w:t xml:space="preserve"> могут входить цифровые сервисы, представляющие информацию о  грузовом терминале (лицензии, реестры складских помещений, специальной техники, реестры агентов и экспедиторов и пр.), информацию об обслуживаемых авиакомпаниях, о маршрутах. </w:t>
      </w:r>
    </w:p>
    <w:p w14:paraId="2F576B48" w14:textId="0AC0EC83" w:rsidR="0068045E" w:rsidRPr="005C48C5" w:rsidRDefault="00D95F2F" w:rsidP="0068045E">
      <w:pPr>
        <w:jc w:val="both"/>
        <w:rPr>
          <w:rFonts w:ascii="Times New Roman" w:hAnsi="Times New Roman" w:cs="Times New Roman"/>
          <w:sz w:val="28"/>
          <w:szCs w:val="28"/>
        </w:rPr>
      </w:pPr>
      <w:r w:rsidRPr="005C48C5">
        <w:rPr>
          <w:rFonts w:ascii="Times New Roman" w:hAnsi="Times New Roman" w:cs="Times New Roman"/>
          <w:i/>
          <w:iCs/>
          <w:sz w:val="28"/>
          <w:szCs w:val="28"/>
        </w:rPr>
        <w:t>Справочн</w:t>
      </w:r>
      <w:r w:rsidR="00AE468A" w:rsidRPr="005C48C5">
        <w:rPr>
          <w:rFonts w:ascii="Times New Roman" w:hAnsi="Times New Roman" w:cs="Times New Roman"/>
          <w:i/>
          <w:iCs/>
          <w:sz w:val="28"/>
          <w:szCs w:val="28"/>
        </w:rPr>
        <w:t>о</w:t>
      </w:r>
      <w:r w:rsidR="00895424" w:rsidRPr="005C48C5">
        <w:rPr>
          <w:rFonts w:ascii="Times New Roman" w:hAnsi="Times New Roman" w:cs="Times New Roman"/>
          <w:i/>
          <w:iCs/>
          <w:sz w:val="28"/>
          <w:szCs w:val="28"/>
        </w:rPr>
        <w:t>-информационные</w:t>
      </w:r>
      <w:r w:rsidRPr="005C48C5">
        <w:rPr>
          <w:rFonts w:ascii="Times New Roman" w:hAnsi="Times New Roman" w:cs="Times New Roman"/>
          <w:i/>
          <w:iCs/>
          <w:sz w:val="28"/>
          <w:szCs w:val="28"/>
        </w:rPr>
        <w:t xml:space="preserve"> сервисы</w:t>
      </w:r>
      <w:r w:rsidRPr="005C48C5">
        <w:rPr>
          <w:rFonts w:ascii="Times New Roman" w:hAnsi="Times New Roman" w:cs="Times New Roman"/>
          <w:sz w:val="28"/>
          <w:szCs w:val="28"/>
        </w:rPr>
        <w:t xml:space="preserve"> могут содержать информацию о расписании  и суточном  плане  аэропорт</w:t>
      </w:r>
      <w:r w:rsidR="001048F5" w:rsidRPr="005C48C5">
        <w:rPr>
          <w:rFonts w:ascii="Times New Roman" w:hAnsi="Times New Roman" w:cs="Times New Roman"/>
          <w:sz w:val="28"/>
          <w:szCs w:val="28"/>
        </w:rPr>
        <w:t>а</w:t>
      </w:r>
      <w:r w:rsidRPr="005C48C5">
        <w:rPr>
          <w:rFonts w:ascii="Times New Roman" w:hAnsi="Times New Roman" w:cs="Times New Roman"/>
          <w:sz w:val="28"/>
          <w:szCs w:val="28"/>
        </w:rPr>
        <w:t xml:space="preserve">, предоставлять доступ к нормативной базе </w:t>
      </w:r>
      <w:r w:rsidR="001048F5" w:rsidRPr="005C48C5">
        <w:rPr>
          <w:rFonts w:ascii="Times New Roman" w:hAnsi="Times New Roman" w:cs="Times New Roman"/>
          <w:sz w:val="28"/>
          <w:szCs w:val="28"/>
        </w:rPr>
        <w:t>авиационных</w:t>
      </w:r>
      <w:r w:rsidRPr="005C48C5">
        <w:rPr>
          <w:rFonts w:ascii="Times New Roman" w:hAnsi="Times New Roman" w:cs="Times New Roman"/>
          <w:sz w:val="28"/>
          <w:szCs w:val="28"/>
        </w:rPr>
        <w:t xml:space="preserve"> перевозок и ВЭД. </w:t>
      </w:r>
      <w:r w:rsidR="00895424" w:rsidRPr="005C48C5">
        <w:rPr>
          <w:rFonts w:ascii="Times New Roman" w:hAnsi="Times New Roman" w:cs="Times New Roman"/>
          <w:sz w:val="28"/>
          <w:szCs w:val="28"/>
        </w:rPr>
        <w:t xml:space="preserve"> </w:t>
      </w:r>
      <w:r w:rsidRPr="005C48C5">
        <w:rPr>
          <w:rFonts w:ascii="Times New Roman" w:hAnsi="Times New Roman" w:cs="Times New Roman"/>
          <w:sz w:val="28"/>
          <w:szCs w:val="28"/>
        </w:rPr>
        <w:t>Сервисы этого класса могут содержать</w:t>
      </w:r>
      <w:r w:rsidR="0068045E" w:rsidRPr="005C48C5">
        <w:rPr>
          <w:rFonts w:ascii="Times New Roman" w:hAnsi="Times New Roman" w:cs="Times New Roman"/>
          <w:sz w:val="28"/>
          <w:szCs w:val="28"/>
        </w:rPr>
        <w:t xml:space="preserve"> документы, регламентирующие  деятельность  авиационного транспорта, новости  по  текущему  состоянию   и  т.д.</w:t>
      </w:r>
      <w:r w:rsidR="00910877" w:rsidRPr="005C48C5">
        <w:rPr>
          <w:rFonts w:ascii="Times New Roman" w:hAnsi="Times New Roman" w:cs="Times New Roman"/>
          <w:sz w:val="28"/>
          <w:szCs w:val="28"/>
        </w:rPr>
        <w:t>, всевозможные справочники.</w:t>
      </w:r>
      <w:r w:rsidR="0068045E" w:rsidRPr="005C48C5">
        <w:rPr>
          <w:rFonts w:ascii="Times New Roman" w:hAnsi="Times New Roman" w:cs="Times New Roman"/>
          <w:sz w:val="28"/>
          <w:szCs w:val="28"/>
        </w:rPr>
        <w:t xml:space="preserve">  </w:t>
      </w:r>
    </w:p>
    <w:p w14:paraId="7D0963CA" w14:textId="10A861E1" w:rsidR="00895424" w:rsidRPr="005C48C5" w:rsidRDefault="0068045E" w:rsidP="0068045E">
      <w:pPr>
        <w:jc w:val="both"/>
        <w:rPr>
          <w:rFonts w:ascii="Times New Roman" w:hAnsi="Times New Roman" w:cs="Times New Roman"/>
          <w:sz w:val="28"/>
          <w:szCs w:val="28"/>
        </w:rPr>
      </w:pPr>
      <w:r w:rsidRPr="005C48C5">
        <w:rPr>
          <w:rFonts w:ascii="Times New Roman" w:hAnsi="Times New Roman" w:cs="Times New Roman"/>
          <w:sz w:val="28"/>
          <w:szCs w:val="28"/>
        </w:rPr>
        <w:t xml:space="preserve">В качестве примеров </w:t>
      </w:r>
      <w:r w:rsidRPr="005C48C5">
        <w:rPr>
          <w:rFonts w:ascii="Times New Roman" w:hAnsi="Times New Roman" w:cs="Times New Roman"/>
          <w:i/>
          <w:iCs/>
          <w:sz w:val="28"/>
          <w:szCs w:val="28"/>
        </w:rPr>
        <w:t>базовых цифровых сервисов</w:t>
      </w:r>
      <w:r w:rsidRPr="005C48C5">
        <w:rPr>
          <w:rFonts w:ascii="Times New Roman" w:hAnsi="Times New Roman" w:cs="Times New Roman"/>
          <w:sz w:val="28"/>
          <w:szCs w:val="28"/>
        </w:rPr>
        <w:t xml:space="preserve">, информацию для которых может </w:t>
      </w:r>
      <w:r w:rsidR="00E65FB5" w:rsidRPr="005C48C5">
        <w:rPr>
          <w:rFonts w:ascii="Times New Roman" w:hAnsi="Times New Roman" w:cs="Times New Roman"/>
          <w:sz w:val="28"/>
          <w:szCs w:val="28"/>
        </w:rPr>
        <w:t>предоставить сам</w:t>
      </w:r>
      <w:r w:rsidRPr="005C48C5">
        <w:rPr>
          <w:rFonts w:ascii="Times New Roman" w:hAnsi="Times New Roman" w:cs="Times New Roman"/>
          <w:sz w:val="28"/>
          <w:szCs w:val="28"/>
        </w:rPr>
        <w:t xml:space="preserve"> грузовой терминал, в зависимости от обслуживаемых процессов </w:t>
      </w:r>
      <w:r w:rsidR="00E65FB5" w:rsidRPr="005C48C5">
        <w:rPr>
          <w:rFonts w:ascii="Times New Roman" w:hAnsi="Times New Roman" w:cs="Times New Roman"/>
          <w:sz w:val="28"/>
          <w:szCs w:val="28"/>
        </w:rPr>
        <w:t>можно привести</w:t>
      </w:r>
      <w:r w:rsidRPr="005C48C5">
        <w:rPr>
          <w:rFonts w:ascii="Times New Roman" w:hAnsi="Times New Roman" w:cs="Times New Roman"/>
          <w:sz w:val="28"/>
          <w:szCs w:val="28"/>
        </w:rPr>
        <w:t xml:space="preserve"> </w:t>
      </w:r>
      <w:r w:rsidR="00E877BD" w:rsidRPr="005C48C5">
        <w:rPr>
          <w:rFonts w:ascii="Times New Roman" w:hAnsi="Times New Roman" w:cs="Times New Roman"/>
          <w:sz w:val="28"/>
          <w:szCs w:val="28"/>
        </w:rPr>
        <w:t>представленные на Рис. 6</w:t>
      </w:r>
      <w:r w:rsidR="00682783" w:rsidRPr="005C48C5">
        <w:rPr>
          <w:rFonts w:ascii="Times New Roman" w:hAnsi="Times New Roman" w:cs="Times New Roman"/>
          <w:sz w:val="28"/>
          <w:szCs w:val="28"/>
        </w:rPr>
        <w:t xml:space="preserve"> и 7</w:t>
      </w:r>
      <w:r w:rsidR="00895424" w:rsidRPr="005C48C5">
        <w:rPr>
          <w:rFonts w:ascii="Times New Roman" w:hAnsi="Times New Roman" w:cs="Times New Roman"/>
          <w:sz w:val="28"/>
          <w:szCs w:val="28"/>
        </w:rPr>
        <w:t xml:space="preserve"> </w:t>
      </w:r>
      <w:r w:rsidR="001048F5" w:rsidRPr="005C48C5">
        <w:rPr>
          <w:rFonts w:ascii="Times New Roman" w:hAnsi="Times New Roman" w:cs="Times New Roman"/>
          <w:sz w:val="28"/>
          <w:szCs w:val="28"/>
        </w:rPr>
        <w:t xml:space="preserve"> наборы</w:t>
      </w:r>
      <w:r w:rsidRPr="005C48C5">
        <w:rPr>
          <w:rFonts w:ascii="Times New Roman" w:hAnsi="Times New Roman" w:cs="Times New Roman"/>
          <w:sz w:val="28"/>
          <w:szCs w:val="28"/>
        </w:rPr>
        <w:t>.</w:t>
      </w:r>
      <w:r w:rsidR="000604E0" w:rsidRPr="005C48C5">
        <w:rPr>
          <w:rFonts w:ascii="Times New Roman" w:hAnsi="Times New Roman" w:cs="Times New Roman"/>
          <w:sz w:val="28"/>
          <w:szCs w:val="28"/>
        </w:rPr>
        <w:t xml:space="preserve"> </w:t>
      </w:r>
    </w:p>
    <w:p w14:paraId="68D1E964" w14:textId="7FD621A4" w:rsidR="0068045E" w:rsidRPr="005C48C5" w:rsidRDefault="000604E0" w:rsidP="0068045E">
      <w:pPr>
        <w:jc w:val="both"/>
        <w:rPr>
          <w:rFonts w:ascii="Times New Roman" w:hAnsi="Times New Roman" w:cs="Times New Roman"/>
          <w:sz w:val="28"/>
          <w:szCs w:val="28"/>
        </w:rPr>
      </w:pPr>
      <w:r w:rsidRPr="005C48C5">
        <w:rPr>
          <w:rFonts w:ascii="Times New Roman" w:hAnsi="Times New Roman" w:cs="Times New Roman"/>
          <w:sz w:val="28"/>
          <w:szCs w:val="28"/>
        </w:rPr>
        <w:t>Следует отметить, что операции в таблицах сервисов приведены в произвольном порядке, не поддерживающем точное выполнение терминальных бизнес-процессов.</w:t>
      </w:r>
    </w:p>
    <w:p w14:paraId="54D58983" w14:textId="2F827862" w:rsidR="00F97406" w:rsidRPr="005C48C5" w:rsidRDefault="00F97406" w:rsidP="0068045E">
      <w:pPr>
        <w:jc w:val="both"/>
        <w:rPr>
          <w:rFonts w:ascii="Times New Roman" w:hAnsi="Times New Roman" w:cs="Times New Roman"/>
        </w:rPr>
      </w:pPr>
      <w:r w:rsidRPr="005C48C5">
        <w:rPr>
          <w:rFonts w:ascii="Times New Roman" w:hAnsi="Times New Roman" w:cs="Times New Roman"/>
        </w:rPr>
        <w:object w:dxaOrig="11026" w:dyaOrig="7636" w14:anchorId="5A6E79DB">
          <v:shape id="_x0000_i1030" type="#_x0000_t75" style="width:467.4pt;height:324pt" o:ole="">
            <v:imagedata r:id="rId16" o:title=""/>
          </v:shape>
          <o:OLEObject Type="Embed" ProgID="Visio.Drawing.15" ShapeID="_x0000_i1030" DrawAspect="Content" ObjectID="_1667718395" r:id="rId17"/>
        </w:object>
      </w:r>
    </w:p>
    <w:p w14:paraId="3174499F" w14:textId="74ADC3DA" w:rsidR="00F97406" w:rsidRPr="005C48C5" w:rsidRDefault="00F97406" w:rsidP="00F97406">
      <w:pPr>
        <w:pStyle w:val="a9"/>
        <w:jc w:val="both"/>
        <w:rPr>
          <w:rFonts w:ascii="Times New Roman" w:hAnsi="Times New Roman" w:cs="Times New Roman"/>
          <w:sz w:val="28"/>
          <w:szCs w:val="28"/>
        </w:rPr>
      </w:pPr>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Pr="005C48C5">
        <w:rPr>
          <w:rFonts w:ascii="Times New Roman" w:hAnsi="Times New Roman" w:cs="Times New Roman"/>
          <w:noProof/>
        </w:rPr>
        <w:t>6</w:t>
      </w:r>
      <w:r w:rsidRPr="005C48C5">
        <w:rPr>
          <w:rFonts w:ascii="Times New Roman" w:hAnsi="Times New Roman" w:cs="Times New Roman"/>
        </w:rPr>
        <w:fldChar w:fldCharType="end"/>
      </w:r>
      <w:r w:rsidRPr="005C48C5">
        <w:rPr>
          <w:rFonts w:ascii="Times New Roman" w:hAnsi="Times New Roman" w:cs="Times New Roman"/>
        </w:rPr>
        <w:t xml:space="preserve"> Базовые цифровые сервисы (прибытие импорт)</w:t>
      </w:r>
    </w:p>
    <w:p w14:paraId="3B511A8C" w14:textId="77777777" w:rsidR="00F97406" w:rsidRPr="005C48C5" w:rsidRDefault="00F97406" w:rsidP="0068045E">
      <w:pPr>
        <w:jc w:val="both"/>
        <w:rPr>
          <w:rFonts w:ascii="Times New Roman" w:hAnsi="Times New Roman" w:cs="Times New Roman"/>
          <w:sz w:val="28"/>
          <w:szCs w:val="28"/>
        </w:rPr>
      </w:pPr>
    </w:p>
    <w:p w14:paraId="652FA09B" w14:textId="0F7A6667" w:rsidR="00682783" w:rsidRPr="005C48C5" w:rsidRDefault="00682783" w:rsidP="00682783">
      <w:pPr>
        <w:keepNext/>
        <w:jc w:val="both"/>
        <w:rPr>
          <w:rFonts w:ascii="Times New Roman" w:hAnsi="Times New Roman" w:cs="Times New Roman"/>
        </w:rPr>
      </w:pPr>
      <w:r w:rsidRPr="005C48C5">
        <w:rPr>
          <w:rFonts w:ascii="Times New Roman" w:hAnsi="Times New Roman" w:cs="Times New Roman"/>
        </w:rPr>
        <w:object w:dxaOrig="11011" w:dyaOrig="14386" w14:anchorId="3B91A166">
          <v:shape id="_x0000_i1031" type="#_x0000_t75" style="width:468pt;height:610.8pt" o:ole="">
            <v:imagedata r:id="rId18" o:title=""/>
          </v:shape>
          <o:OLEObject Type="Embed" ProgID="Visio.Drawing.15" ShapeID="_x0000_i1031" DrawAspect="Content" ObjectID="_1667718396" r:id="rId19"/>
        </w:object>
      </w:r>
    </w:p>
    <w:p w14:paraId="1D60C79C" w14:textId="4B29AF31" w:rsidR="00435E69" w:rsidRPr="005C48C5" w:rsidRDefault="00682783" w:rsidP="00682783">
      <w:pPr>
        <w:pStyle w:val="a9"/>
        <w:jc w:val="both"/>
        <w:rPr>
          <w:rFonts w:ascii="Times New Roman" w:hAnsi="Times New Roman" w:cs="Times New Roman"/>
          <w:sz w:val="28"/>
          <w:szCs w:val="28"/>
        </w:rPr>
      </w:pPr>
      <w:r w:rsidRPr="005C48C5">
        <w:rPr>
          <w:rFonts w:ascii="Times New Roman" w:hAnsi="Times New Roman" w:cs="Times New Roman"/>
        </w:rPr>
        <w:t xml:space="preserve">Рисунок </w:t>
      </w:r>
      <w:r w:rsidRPr="005C48C5">
        <w:rPr>
          <w:rFonts w:ascii="Times New Roman" w:hAnsi="Times New Roman" w:cs="Times New Roman"/>
        </w:rPr>
        <w:fldChar w:fldCharType="begin"/>
      </w:r>
      <w:r w:rsidRPr="005C48C5">
        <w:rPr>
          <w:rFonts w:ascii="Times New Roman" w:hAnsi="Times New Roman" w:cs="Times New Roman"/>
        </w:rPr>
        <w:instrText xml:space="preserve"> SEQ Рисунок \* ARABIC </w:instrText>
      </w:r>
      <w:r w:rsidRPr="005C48C5">
        <w:rPr>
          <w:rFonts w:ascii="Times New Roman" w:hAnsi="Times New Roman" w:cs="Times New Roman"/>
        </w:rPr>
        <w:fldChar w:fldCharType="separate"/>
      </w:r>
      <w:r w:rsidRPr="005C48C5">
        <w:rPr>
          <w:rFonts w:ascii="Times New Roman" w:hAnsi="Times New Roman" w:cs="Times New Roman"/>
          <w:noProof/>
        </w:rPr>
        <w:t>6</w:t>
      </w:r>
      <w:r w:rsidRPr="005C48C5">
        <w:rPr>
          <w:rFonts w:ascii="Times New Roman" w:hAnsi="Times New Roman" w:cs="Times New Roman"/>
        </w:rPr>
        <w:fldChar w:fldCharType="end"/>
      </w:r>
      <w:r w:rsidRPr="005C48C5">
        <w:rPr>
          <w:rFonts w:ascii="Times New Roman" w:hAnsi="Times New Roman" w:cs="Times New Roman"/>
        </w:rPr>
        <w:t xml:space="preserve"> Базовые цифровые сервисы (отправка экспорт и транзит)</w:t>
      </w:r>
    </w:p>
    <w:p w14:paraId="5A77AC47" w14:textId="4B705312" w:rsidR="0068045E" w:rsidRPr="005C48C5" w:rsidRDefault="000604E0" w:rsidP="0068045E">
      <w:pPr>
        <w:jc w:val="both"/>
        <w:rPr>
          <w:rFonts w:ascii="Times New Roman" w:hAnsi="Times New Roman" w:cs="Times New Roman"/>
          <w:sz w:val="28"/>
          <w:szCs w:val="28"/>
        </w:rPr>
      </w:pPr>
      <w:r w:rsidRPr="005C48C5">
        <w:rPr>
          <w:rFonts w:ascii="Times New Roman" w:hAnsi="Times New Roman" w:cs="Times New Roman"/>
          <w:sz w:val="28"/>
          <w:szCs w:val="28"/>
        </w:rPr>
        <w:t xml:space="preserve">Каждый вид базовых сервисов в зависимости от их адресата имеет индивидуальный характер, определяемый технологией оказания конкретного сервиса конкретному адресату. По этой  причине, информация, которая передается потребителю сервиса и порядок ее передачи различны. Базовые цифровые сервисы терминала не противоречат </w:t>
      </w:r>
      <w:r w:rsidR="00895424" w:rsidRPr="005C48C5">
        <w:rPr>
          <w:rFonts w:ascii="Times New Roman" w:hAnsi="Times New Roman" w:cs="Times New Roman"/>
          <w:sz w:val="28"/>
          <w:szCs w:val="28"/>
        </w:rPr>
        <w:t xml:space="preserve">информации, передаваемой в телеграммах </w:t>
      </w:r>
      <w:r w:rsidR="00895424" w:rsidRPr="005C48C5">
        <w:rPr>
          <w:rFonts w:ascii="Times New Roman" w:hAnsi="Times New Roman" w:cs="Times New Roman"/>
          <w:sz w:val="28"/>
          <w:szCs w:val="28"/>
          <w:lang w:val="en-US"/>
        </w:rPr>
        <w:t>Cargo</w:t>
      </w:r>
      <w:r w:rsidR="00895424" w:rsidRPr="005C48C5">
        <w:rPr>
          <w:rFonts w:ascii="Times New Roman" w:hAnsi="Times New Roman" w:cs="Times New Roman"/>
          <w:sz w:val="28"/>
          <w:szCs w:val="28"/>
        </w:rPr>
        <w:t xml:space="preserve"> </w:t>
      </w:r>
      <w:r w:rsidR="00895424" w:rsidRPr="005C48C5">
        <w:rPr>
          <w:rFonts w:ascii="Times New Roman" w:hAnsi="Times New Roman" w:cs="Times New Roman"/>
          <w:sz w:val="28"/>
          <w:szCs w:val="28"/>
          <w:lang w:val="en-US"/>
        </w:rPr>
        <w:t>IMP</w:t>
      </w:r>
      <w:r w:rsidR="00895424" w:rsidRPr="005C48C5">
        <w:rPr>
          <w:rFonts w:ascii="Times New Roman" w:hAnsi="Times New Roman" w:cs="Times New Roman"/>
          <w:sz w:val="28"/>
          <w:szCs w:val="28"/>
        </w:rPr>
        <w:t>, а интегрируют и дополняют ее. В отдельных случаях, возможно дублирование определенной информации в целях повышения надежности и достоверности информационного обмена.</w:t>
      </w:r>
    </w:p>
    <w:p w14:paraId="1C2448E8" w14:textId="10E4DA25" w:rsidR="0019183C" w:rsidRPr="005C48C5" w:rsidRDefault="0019183C" w:rsidP="0019183C">
      <w:pPr>
        <w:jc w:val="both"/>
        <w:rPr>
          <w:rFonts w:ascii="Times New Roman" w:hAnsi="Times New Roman" w:cs="Times New Roman"/>
          <w:sz w:val="28"/>
          <w:szCs w:val="28"/>
        </w:rPr>
      </w:pPr>
      <w:r w:rsidRPr="005C48C5">
        <w:rPr>
          <w:rFonts w:ascii="Times New Roman" w:hAnsi="Times New Roman" w:cs="Times New Roman"/>
          <w:sz w:val="28"/>
          <w:szCs w:val="28"/>
        </w:rPr>
        <w:t xml:space="preserve">Все построение цифровых сервисов в </w:t>
      </w:r>
      <w:r w:rsidR="00E00268" w:rsidRPr="005C48C5">
        <w:rPr>
          <w:rFonts w:ascii="Times New Roman" w:hAnsi="Times New Roman" w:cs="Times New Roman"/>
          <w:sz w:val="28"/>
          <w:szCs w:val="28"/>
        </w:rPr>
        <w:t>цифровой платформе грузового терминала</w:t>
      </w:r>
      <w:r w:rsidRPr="005C48C5">
        <w:rPr>
          <w:rFonts w:ascii="Times New Roman" w:hAnsi="Times New Roman" w:cs="Times New Roman"/>
          <w:sz w:val="28"/>
          <w:szCs w:val="28"/>
        </w:rPr>
        <w:t xml:space="preserve"> строится исключительно на договорной основе. На договорной основе реализуются элементы инфраструктуры платформы, интеграция компетенций и механизмы реализации цифровых сервисов. Хозяйствующие субъекты, реализующие информационные сервисы </w:t>
      </w:r>
      <w:r w:rsidR="00E00268" w:rsidRPr="005C48C5">
        <w:rPr>
          <w:rFonts w:ascii="Times New Roman" w:hAnsi="Times New Roman" w:cs="Times New Roman"/>
          <w:sz w:val="28"/>
          <w:szCs w:val="28"/>
        </w:rPr>
        <w:t>платформы</w:t>
      </w:r>
      <w:r w:rsidRPr="005C48C5">
        <w:rPr>
          <w:rFonts w:ascii="Times New Roman" w:hAnsi="Times New Roman" w:cs="Times New Roman"/>
          <w:sz w:val="28"/>
          <w:szCs w:val="28"/>
        </w:rPr>
        <w:t xml:space="preserve">, осуществляют свою деятельность на базе специальных соглашений с оператором платформы. Могут быть использованы любые коммерческие формы таких соглашений от аренды приложений до концессии на оказание  сервисов. </w:t>
      </w:r>
      <w:r w:rsidR="00E00268" w:rsidRPr="005C48C5">
        <w:rPr>
          <w:rFonts w:ascii="Times New Roman" w:hAnsi="Times New Roman" w:cs="Times New Roman"/>
          <w:sz w:val="28"/>
          <w:szCs w:val="28"/>
        </w:rPr>
        <w:t xml:space="preserve">  </w:t>
      </w:r>
      <w:r w:rsidRPr="005C48C5">
        <w:rPr>
          <w:rFonts w:ascii="Times New Roman" w:hAnsi="Times New Roman" w:cs="Times New Roman"/>
          <w:sz w:val="28"/>
          <w:szCs w:val="28"/>
        </w:rPr>
        <w:t>Необходимый  юридически значимый электронный документооборот обеспечивается с помощью партнерских удостоверяющих центров цифровой платформы и организации на их основе  трансграничной сети доверия. Защита информации цифровых сервисов реализуется оператором платформы за счет собственных и партнерских</w:t>
      </w:r>
      <w:r w:rsidR="00E00268" w:rsidRPr="005C48C5">
        <w:rPr>
          <w:rFonts w:ascii="Times New Roman" w:hAnsi="Times New Roman" w:cs="Times New Roman"/>
          <w:sz w:val="28"/>
          <w:szCs w:val="28"/>
        </w:rPr>
        <w:t xml:space="preserve">  </w:t>
      </w:r>
      <w:r w:rsidRPr="005C48C5">
        <w:rPr>
          <w:rFonts w:ascii="Times New Roman" w:hAnsi="Times New Roman" w:cs="Times New Roman"/>
          <w:sz w:val="28"/>
          <w:szCs w:val="28"/>
        </w:rPr>
        <w:t xml:space="preserve">специализированных ресурсов.  </w:t>
      </w:r>
    </w:p>
    <w:p w14:paraId="31FD7A7E" w14:textId="77777777" w:rsidR="00DC12A6" w:rsidRPr="005C48C5" w:rsidRDefault="00DC12A6" w:rsidP="00DC12A6">
      <w:pPr>
        <w:rPr>
          <w:rFonts w:ascii="Times New Roman" w:hAnsi="Times New Roman" w:cs="Times New Roman"/>
          <w:szCs w:val="24"/>
        </w:rPr>
      </w:pPr>
    </w:p>
    <w:p w14:paraId="6450EF57" w14:textId="77777777" w:rsidR="00DC12A6" w:rsidRPr="005C48C5" w:rsidRDefault="00DC12A6" w:rsidP="00DC12A6">
      <w:pPr>
        <w:rPr>
          <w:rFonts w:ascii="Times New Roman" w:hAnsi="Times New Roman" w:cs="Times New Roman"/>
          <w:szCs w:val="24"/>
          <w:lang w:val="en-US"/>
        </w:rPr>
      </w:pPr>
      <w:r w:rsidRPr="005C48C5">
        <w:rPr>
          <w:rFonts w:ascii="Times New Roman" w:hAnsi="Times New Roman" w:cs="Times New Roman"/>
          <w:szCs w:val="24"/>
        </w:rPr>
        <w:t xml:space="preserve">ЛИТЕРАТУРА </w:t>
      </w:r>
      <w:r w:rsidRPr="005C48C5">
        <w:rPr>
          <w:rFonts w:ascii="Times New Roman" w:hAnsi="Times New Roman" w:cs="Times New Roman"/>
          <w:szCs w:val="24"/>
          <w:lang w:val="en-US"/>
        </w:rPr>
        <w:t xml:space="preserve">                                                              </w:t>
      </w:r>
      <w:r w:rsidRPr="005C48C5">
        <w:rPr>
          <w:rFonts w:ascii="Times New Roman" w:hAnsi="Times New Roman" w:cs="Times New Roman"/>
          <w:szCs w:val="24"/>
        </w:rPr>
        <w:t xml:space="preserve">      </w:t>
      </w:r>
      <w:r w:rsidRPr="005C48C5">
        <w:rPr>
          <w:rFonts w:ascii="Times New Roman" w:hAnsi="Times New Roman" w:cs="Times New Roman"/>
          <w:szCs w:val="24"/>
          <w:lang w:val="en-US"/>
        </w:rPr>
        <w:t xml:space="preserve">        REFERENCES</w:t>
      </w:r>
    </w:p>
    <w:p w14:paraId="0FFAD176" w14:textId="77777777" w:rsidR="00DC12A6" w:rsidRPr="005C48C5" w:rsidRDefault="00DC12A6" w:rsidP="00DC12A6">
      <w:pPr>
        <w:rPr>
          <w:rFonts w:ascii="Times New Roman" w:hAnsi="Times New Roman" w:cs="Times New Roman"/>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1"/>
      </w:tblGrid>
      <w:tr w:rsidR="00DC12A6" w:rsidRPr="005C48C5" w14:paraId="3F4AEF9B" w14:textId="77777777" w:rsidTr="00D27E08">
        <w:tc>
          <w:tcPr>
            <w:tcW w:w="4760" w:type="dxa"/>
            <w:shd w:val="clear" w:color="auto" w:fill="auto"/>
          </w:tcPr>
          <w:p w14:paraId="56844030" w14:textId="63033578" w:rsidR="00DC12A6" w:rsidRPr="005C48C5" w:rsidRDefault="00DC12A6" w:rsidP="00DC12A6">
            <w:pPr>
              <w:jc w:val="both"/>
              <w:rPr>
                <w:rFonts w:ascii="Times New Roman" w:hAnsi="Times New Roman" w:cs="Times New Roman"/>
                <w:sz w:val="24"/>
                <w:szCs w:val="24"/>
              </w:rPr>
            </w:pPr>
            <w:r w:rsidRPr="005C48C5">
              <w:rPr>
                <w:rFonts w:ascii="Times New Roman" w:hAnsi="Times New Roman" w:cs="Times New Roman"/>
                <w:sz w:val="24"/>
                <w:szCs w:val="24"/>
              </w:rPr>
              <w:t>Базаева</w:t>
            </w:r>
            <w:r w:rsidR="005C48C5" w:rsidRPr="005C48C5">
              <w:rPr>
                <w:rFonts w:ascii="Times New Roman" w:hAnsi="Times New Roman" w:cs="Times New Roman"/>
                <w:sz w:val="24"/>
                <w:szCs w:val="24"/>
              </w:rPr>
              <w:t>,</w:t>
            </w:r>
            <w:r w:rsidRPr="005C48C5">
              <w:rPr>
                <w:rFonts w:ascii="Times New Roman" w:hAnsi="Times New Roman" w:cs="Times New Roman"/>
                <w:sz w:val="24"/>
                <w:szCs w:val="24"/>
              </w:rPr>
              <w:t xml:space="preserve"> Е.В. (2014), </w:t>
            </w:r>
            <w:r w:rsidRPr="005C48C5">
              <w:rPr>
                <w:rFonts w:ascii="Times New Roman" w:hAnsi="Times New Roman" w:cs="Times New Roman"/>
                <w:i/>
                <w:iCs/>
                <w:sz w:val="24"/>
                <w:szCs w:val="24"/>
              </w:rPr>
              <w:t>Перевозка грузов воздушным транспортом</w:t>
            </w:r>
            <w:r w:rsidRPr="005C48C5">
              <w:rPr>
                <w:rFonts w:ascii="Times New Roman" w:hAnsi="Times New Roman" w:cs="Times New Roman"/>
                <w:sz w:val="24"/>
                <w:szCs w:val="24"/>
              </w:rPr>
              <w:t xml:space="preserve">, Авиационная школа Аэрофлота, </w:t>
            </w:r>
            <w:r w:rsidR="005C48C5" w:rsidRPr="005C48C5">
              <w:rPr>
                <w:rFonts w:ascii="Times New Roman" w:hAnsi="Times New Roman" w:cs="Times New Roman"/>
                <w:sz w:val="24"/>
                <w:szCs w:val="24"/>
              </w:rPr>
              <w:t>Москва, Россия</w:t>
            </w:r>
          </w:p>
        </w:tc>
        <w:tc>
          <w:tcPr>
            <w:tcW w:w="4761" w:type="dxa"/>
            <w:shd w:val="clear" w:color="auto" w:fill="auto"/>
          </w:tcPr>
          <w:p w14:paraId="2A9F60A2" w14:textId="513C9D54" w:rsidR="00DC12A6" w:rsidRPr="005C48C5" w:rsidRDefault="00DC12A6" w:rsidP="00DC12A6">
            <w:pPr>
              <w:rPr>
                <w:rFonts w:ascii="Times New Roman" w:hAnsi="Times New Roman" w:cs="Times New Roman"/>
                <w:sz w:val="24"/>
                <w:szCs w:val="24"/>
                <w:lang w:val="en-US"/>
              </w:rPr>
            </w:pPr>
            <w:proofErr w:type="spellStart"/>
            <w:r w:rsidRPr="005C48C5">
              <w:rPr>
                <w:rFonts w:ascii="Times New Roman" w:hAnsi="Times New Roman" w:cs="Times New Roman"/>
                <w:sz w:val="24"/>
                <w:szCs w:val="24"/>
                <w:lang w:val="en-US"/>
              </w:rPr>
              <w:t>Bazaeva</w:t>
            </w:r>
            <w:proofErr w:type="spellEnd"/>
            <w:r w:rsidRPr="005C48C5">
              <w:rPr>
                <w:rFonts w:ascii="Times New Roman" w:hAnsi="Times New Roman" w:cs="Times New Roman"/>
                <w:sz w:val="24"/>
                <w:szCs w:val="24"/>
                <w:lang w:val="en-US"/>
              </w:rPr>
              <w:t xml:space="preserve"> E. V. (2014), </w:t>
            </w:r>
            <w:proofErr w:type="spellStart"/>
            <w:r w:rsidR="005C48C5" w:rsidRPr="005C48C5">
              <w:rPr>
                <w:rFonts w:ascii="Times New Roman" w:hAnsi="Times New Roman" w:cs="Times New Roman"/>
                <w:i/>
                <w:iCs/>
                <w:sz w:val="24"/>
                <w:szCs w:val="24"/>
                <w:lang w:val="en-US"/>
              </w:rPr>
              <w:t>Perevozka</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gruzov</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vozdushnym</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transportom</w:t>
            </w:r>
            <w:proofErr w:type="spellEnd"/>
            <w:r w:rsidR="005C48C5" w:rsidRPr="005C48C5">
              <w:rPr>
                <w:rFonts w:ascii="Times New Roman" w:hAnsi="Times New Roman" w:cs="Times New Roman"/>
                <w:sz w:val="24"/>
                <w:szCs w:val="24"/>
                <w:lang w:val="en-US"/>
              </w:rPr>
              <w:t xml:space="preserve"> [</w:t>
            </w:r>
            <w:r w:rsidRPr="005C48C5">
              <w:rPr>
                <w:rFonts w:ascii="Times New Roman" w:hAnsi="Times New Roman" w:cs="Times New Roman"/>
                <w:sz w:val="24"/>
                <w:szCs w:val="24"/>
                <w:lang w:val="en-US"/>
              </w:rPr>
              <w:t>Cargo Transportation by air</w:t>
            </w:r>
            <w:r w:rsidR="005C48C5" w:rsidRPr="005C48C5">
              <w:rPr>
                <w:rFonts w:ascii="Times New Roman" w:hAnsi="Times New Roman" w:cs="Times New Roman"/>
                <w:sz w:val="24"/>
                <w:szCs w:val="24"/>
                <w:lang w:val="en-US"/>
              </w:rPr>
              <w:t xml:space="preserve">], </w:t>
            </w:r>
            <w:r w:rsidRPr="005C48C5">
              <w:rPr>
                <w:rFonts w:ascii="Times New Roman" w:hAnsi="Times New Roman" w:cs="Times New Roman"/>
                <w:sz w:val="24"/>
                <w:szCs w:val="24"/>
                <w:lang w:val="en-US"/>
              </w:rPr>
              <w:t>Aeroflot Aviation school</w:t>
            </w:r>
            <w:r w:rsidR="005C48C5" w:rsidRPr="005C48C5">
              <w:rPr>
                <w:rFonts w:ascii="Times New Roman" w:hAnsi="Times New Roman" w:cs="Times New Roman"/>
                <w:sz w:val="24"/>
                <w:szCs w:val="24"/>
                <w:lang w:val="en-US"/>
              </w:rPr>
              <w:t xml:space="preserve">, Moscow, Russia   </w:t>
            </w:r>
          </w:p>
        </w:tc>
      </w:tr>
      <w:tr w:rsidR="00DC12A6" w:rsidRPr="005C48C5" w14:paraId="191A18D4" w14:textId="77777777" w:rsidTr="00D27E08">
        <w:trPr>
          <w:trHeight w:val="1166"/>
        </w:trPr>
        <w:tc>
          <w:tcPr>
            <w:tcW w:w="4760" w:type="dxa"/>
            <w:shd w:val="clear" w:color="auto" w:fill="auto"/>
          </w:tcPr>
          <w:p w14:paraId="38D6F576" w14:textId="6500F3EC" w:rsidR="00DC12A6" w:rsidRPr="005C48C5" w:rsidRDefault="005D31C8" w:rsidP="00DC12A6">
            <w:pPr>
              <w:rPr>
                <w:rFonts w:ascii="Times New Roman" w:hAnsi="Times New Roman" w:cs="Times New Roman"/>
                <w:sz w:val="24"/>
                <w:szCs w:val="24"/>
              </w:rPr>
            </w:pPr>
            <w:r w:rsidRPr="005C48C5">
              <w:rPr>
                <w:rFonts w:ascii="Times New Roman" w:hAnsi="Times New Roman" w:cs="Times New Roman"/>
                <w:sz w:val="24"/>
                <w:szCs w:val="24"/>
              </w:rPr>
              <w:t>Зубаков</w:t>
            </w:r>
            <w:r w:rsidR="005C48C5" w:rsidRPr="005C48C5">
              <w:rPr>
                <w:rFonts w:ascii="Times New Roman" w:hAnsi="Times New Roman" w:cs="Times New Roman"/>
                <w:sz w:val="24"/>
                <w:szCs w:val="24"/>
              </w:rPr>
              <w:t>,</w:t>
            </w:r>
            <w:r w:rsidRPr="005C48C5">
              <w:rPr>
                <w:rFonts w:ascii="Times New Roman" w:hAnsi="Times New Roman" w:cs="Times New Roman"/>
                <w:sz w:val="24"/>
                <w:szCs w:val="24"/>
              </w:rPr>
              <w:t xml:space="preserve"> Г.В.</w:t>
            </w:r>
            <w:r w:rsidR="005C48C5" w:rsidRPr="005C48C5">
              <w:rPr>
                <w:rFonts w:ascii="Times New Roman" w:hAnsi="Times New Roman" w:cs="Times New Roman"/>
                <w:sz w:val="24"/>
                <w:szCs w:val="24"/>
              </w:rPr>
              <w:t xml:space="preserve"> и </w:t>
            </w:r>
            <w:proofErr w:type="spellStart"/>
            <w:r w:rsidRPr="005C48C5">
              <w:rPr>
                <w:rFonts w:ascii="Times New Roman" w:hAnsi="Times New Roman" w:cs="Times New Roman"/>
                <w:sz w:val="24"/>
                <w:szCs w:val="24"/>
              </w:rPr>
              <w:t>Лев</w:t>
            </w:r>
            <w:r w:rsidR="005C48C5" w:rsidRPr="005C48C5">
              <w:rPr>
                <w:rFonts w:ascii="Times New Roman" w:hAnsi="Times New Roman" w:cs="Times New Roman"/>
                <w:sz w:val="24"/>
                <w:szCs w:val="24"/>
              </w:rPr>
              <w:t>б</w:t>
            </w:r>
            <w:proofErr w:type="spellEnd"/>
            <w:r w:rsidRPr="005C48C5">
              <w:rPr>
                <w:rFonts w:ascii="Times New Roman" w:hAnsi="Times New Roman" w:cs="Times New Roman"/>
                <w:sz w:val="24"/>
                <w:szCs w:val="24"/>
              </w:rPr>
              <w:t xml:space="preserve"> О.Р.</w:t>
            </w:r>
            <w:r w:rsidR="009827A4" w:rsidRPr="005C48C5">
              <w:rPr>
                <w:rFonts w:ascii="Times New Roman" w:hAnsi="Times New Roman" w:cs="Times New Roman"/>
                <w:sz w:val="24"/>
                <w:szCs w:val="24"/>
              </w:rPr>
              <w:t xml:space="preserve"> (2020),</w:t>
            </w:r>
            <w:r w:rsidRPr="005C48C5">
              <w:rPr>
                <w:rFonts w:ascii="Times New Roman" w:hAnsi="Times New Roman" w:cs="Times New Roman"/>
                <w:sz w:val="24"/>
                <w:szCs w:val="24"/>
              </w:rPr>
              <w:t xml:space="preserve"> «Цифровая трансформация международного грузового авиационного терминала»</w:t>
            </w:r>
            <w:r w:rsidR="005C48C5" w:rsidRPr="005C48C5">
              <w:rPr>
                <w:rFonts w:ascii="Times New Roman" w:hAnsi="Times New Roman" w:cs="Times New Roman"/>
                <w:sz w:val="24"/>
                <w:szCs w:val="24"/>
              </w:rPr>
              <w:t>,</w:t>
            </w:r>
            <w:r w:rsidRPr="005C48C5">
              <w:rPr>
                <w:rFonts w:ascii="Times New Roman" w:hAnsi="Times New Roman" w:cs="Times New Roman"/>
                <w:sz w:val="24"/>
                <w:szCs w:val="24"/>
              </w:rPr>
              <w:t xml:space="preserve"> </w:t>
            </w:r>
            <w:hyperlink r:id="rId20" w:history="1">
              <w:r w:rsidRPr="005C48C5">
                <w:rPr>
                  <w:rFonts w:ascii="Times New Roman" w:hAnsi="Times New Roman" w:cs="Times New Roman"/>
                  <w:i/>
                  <w:iCs/>
                  <w:sz w:val="24"/>
                  <w:szCs w:val="24"/>
                  <w:shd w:val="clear" w:color="auto" w:fill="FFFFFF"/>
                </w:rPr>
                <w:t>Логистика и управление цепями поставок</w:t>
              </w:r>
            </w:hyperlink>
            <w:r w:rsidR="005C48C5" w:rsidRPr="005C48C5">
              <w:rPr>
                <w:rFonts w:ascii="Times New Roman" w:hAnsi="Times New Roman" w:cs="Times New Roman"/>
                <w:sz w:val="24"/>
                <w:szCs w:val="24"/>
                <w:shd w:val="clear" w:color="auto" w:fill="FFFFFF"/>
              </w:rPr>
              <w:t>,</w:t>
            </w:r>
            <w:r w:rsidRPr="005C48C5">
              <w:rPr>
                <w:rFonts w:ascii="Times New Roman" w:hAnsi="Times New Roman" w:cs="Times New Roman"/>
                <w:sz w:val="24"/>
                <w:szCs w:val="24"/>
                <w:shd w:val="clear" w:color="auto" w:fill="FFFFFF"/>
              </w:rPr>
              <w:t xml:space="preserve"> № 3. С. 24-30.</w:t>
            </w:r>
          </w:p>
        </w:tc>
        <w:tc>
          <w:tcPr>
            <w:tcW w:w="4761" w:type="dxa"/>
            <w:shd w:val="clear" w:color="auto" w:fill="auto"/>
          </w:tcPr>
          <w:p w14:paraId="1CFE9D74" w14:textId="5CFE066B" w:rsidR="00047F77" w:rsidRPr="005C48C5" w:rsidRDefault="00047F77" w:rsidP="00047F77">
            <w:pPr>
              <w:rPr>
                <w:rFonts w:ascii="Times New Roman" w:hAnsi="Times New Roman" w:cs="Times New Roman"/>
                <w:i/>
                <w:iCs/>
                <w:sz w:val="24"/>
                <w:szCs w:val="24"/>
                <w:lang w:val="en-US"/>
              </w:rPr>
            </w:pPr>
            <w:proofErr w:type="spellStart"/>
            <w:r w:rsidRPr="005C48C5">
              <w:rPr>
                <w:rFonts w:ascii="Times New Roman" w:hAnsi="Times New Roman" w:cs="Times New Roman"/>
                <w:sz w:val="24"/>
                <w:szCs w:val="24"/>
                <w:lang w:val="en-US"/>
              </w:rPr>
              <w:t>Zubakov</w:t>
            </w:r>
            <w:proofErr w:type="spellEnd"/>
            <w:r w:rsidRPr="005C48C5">
              <w:rPr>
                <w:rFonts w:ascii="Times New Roman" w:hAnsi="Times New Roman" w:cs="Times New Roman"/>
                <w:sz w:val="24"/>
                <w:szCs w:val="24"/>
                <w:lang w:val="en-US"/>
              </w:rPr>
              <w:t xml:space="preserve"> G.V., Lev O.R. </w:t>
            </w:r>
            <w:r w:rsidR="009827A4" w:rsidRPr="005C48C5">
              <w:rPr>
                <w:rFonts w:ascii="Times New Roman" w:hAnsi="Times New Roman" w:cs="Times New Roman"/>
                <w:sz w:val="24"/>
                <w:szCs w:val="24"/>
                <w:lang w:val="en-US"/>
              </w:rPr>
              <w:t xml:space="preserve">(2020), </w:t>
            </w:r>
            <w:r w:rsidRPr="005C48C5">
              <w:rPr>
                <w:rFonts w:ascii="Times New Roman" w:hAnsi="Times New Roman" w:cs="Times New Roman"/>
                <w:sz w:val="24"/>
                <w:szCs w:val="24"/>
                <w:lang w:val="en-US"/>
              </w:rPr>
              <w:t>«Digital Transformation of International Air Freight Terminal</w:t>
            </w:r>
            <w:r w:rsidRPr="005C48C5">
              <w:rPr>
                <w:rFonts w:ascii="Times New Roman" w:hAnsi="Times New Roman" w:cs="Times New Roman"/>
                <w:lang w:val="en-US"/>
              </w:rPr>
              <w:t>»</w:t>
            </w:r>
            <w:r w:rsidR="005C48C5" w:rsidRPr="005C48C5">
              <w:rPr>
                <w:rFonts w:ascii="Times New Roman" w:hAnsi="Times New Roman" w:cs="Times New Roman"/>
                <w:lang w:val="en-US"/>
              </w:rPr>
              <w:t>,</w:t>
            </w:r>
            <w:r w:rsidRPr="005C48C5">
              <w:rPr>
                <w:rFonts w:ascii="Times New Roman" w:hAnsi="Times New Roman" w:cs="Times New Roman"/>
                <w:lang w:val="en-US"/>
              </w:rPr>
              <w:t xml:space="preserve"> </w:t>
            </w:r>
            <w:proofErr w:type="spellStart"/>
            <w:r w:rsidR="005C48C5" w:rsidRPr="005C48C5">
              <w:rPr>
                <w:rFonts w:ascii="Times New Roman" w:hAnsi="Times New Roman" w:cs="Times New Roman"/>
                <w:i/>
                <w:iCs/>
                <w:lang w:val="en-US"/>
              </w:rPr>
              <w:t>Logistika</w:t>
            </w:r>
            <w:proofErr w:type="spellEnd"/>
            <w:r w:rsidR="005C48C5" w:rsidRPr="005C48C5">
              <w:rPr>
                <w:rFonts w:ascii="Times New Roman" w:hAnsi="Times New Roman" w:cs="Times New Roman"/>
                <w:i/>
                <w:iCs/>
                <w:lang w:val="en-US"/>
              </w:rPr>
              <w:t xml:space="preserve"> </w:t>
            </w:r>
            <w:proofErr w:type="spellStart"/>
            <w:r w:rsidR="005C48C5" w:rsidRPr="005C48C5">
              <w:rPr>
                <w:rFonts w:ascii="Times New Roman" w:hAnsi="Times New Roman" w:cs="Times New Roman"/>
                <w:i/>
                <w:iCs/>
                <w:lang w:val="en-US"/>
              </w:rPr>
              <w:t>i</w:t>
            </w:r>
            <w:proofErr w:type="spellEnd"/>
            <w:r w:rsidR="005C48C5" w:rsidRPr="005C48C5">
              <w:rPr>
                <w:rFonts w:ascii="Times New Roman" w:hAnsi="Times New Roman" w:cs="Times New Roman"/>
                <w:i/>
                <w:iCs/>
                <w:lang w:val="en-US"/>
              </w:rPr>
              <w:t xml:space="preserve"> </w:t>
            </w:r>
            <w:proofErr w:type="spellStart"/>
            <w:r w:rsidR="005C48C5" w:rsidRPr="005C48C5">
              <w:rPr>
                <w:rFonts w:ascii="Times New Roman" w:hAnsi="Times New Roman" w:cs="Times New Roman"/>
                <w:i/>
                <w:iCs/>
                <w:lang w:val="en-US"/>
              </w:rPr>
              <w:t>upravlenie</w:t>
            </w:r>
            <w:proofErr w:type="spellEnd"/>
            <w:r w:rsidR="005C48C5" w:rsidRPr="005C48C5">
              <w:rPr>
                <w:rFonts w:ascii="Times New Roman" w:hAnsi="Times New Roman" w:cs="Times New Roman"/>
                <w:i/>
                <w:iCs/>
                <w:lang w:val="en-US"/>
              </w:rPr>
              <w:t xml:space="preserve"> </w:t>
            </w:r>
            <w:proofErr w:type="spellStart"/>
            <w:r w:rsidR="005C48C5" w:rsidRPr="005C48C5">
              <w:rPr>
                <w:rFonts w:ascii="Times New Roman" w:hAnsi="Times New Roman" w:cs="Times New Roman"/>
                <w:i/>
                <w:iCs/>
                <w:lang w:val="en-US"/>
              </w:rPr>
              <w:t>cepyami</w:t>
            </w:r>
            <w:proofErr w:type="spellEnd"/>
            <w:r w:rsidR="005C48C5" w:rsidRPr="005C48C5">
              <w:rPr>
                <w:rFonts w:ascii="Times New Roman" w:hAnsi="Times New Roman" w:cs="Times New Roman"/>
                <w:i/>
                <w:iCs/>
                <w:lang w:val="en-US"/>
              </w:rPr>
              <w:t xml:space="preserve"> </w:t>
            </w:r>
            <w:proofErr w:type="spellStart"/>
            <w:r w:rsidR="005C48C5" w:rsidRPr="005C48C5">
              <w:rPr>
                <w:rFonts w:ascii="Times New Roman" w:hAnsi="Times New Roman" w:cs="Times New Roman"/>
                <w:i/>
                <w:iCs/>
                <w:lang w:val="en-US"/>
              </w:rPr>
              <w:t>postavok</w:t>
            </w:r>
            <w:proofErr w:type="spellEnd"/>
            <w:r w:rsidR="005C48C5" w:rsidRPr="005C48C5">
              <w:rPr>
                <w:rFonts w:ascii="Times New Roman" w:hAnsi="Times New Roman" w:cs="Times New Roman"/>
                <w:i/>
                <w:iCs/>
                <w:lang w:val="en-US"/>
              </w:rPr>
              <w:t xml:space="preserve"> </w:t>
            </w:r>
            <w:r w:rsidR="005C48C5" w:rsidRPr="005C48C5">
              <w:rPr>
                <w:rFonts w:ascii="Times New Roman" w:hAnsi="Times New Roman" w:cs="Times New Roman"/>
              </w:rPr>
              <w:t>[</w:t>
            </w:r>
            <w:r w:rsidRPr="005C48C5">
              <w:rPr>
                <w:rFonts w:ascii="Times New Roman" w:hAnsi="Times New Roman" w:cs="Times New Roman"/>
                <w:lang w:val="en-US"/>
              </w:rPr>
              <w:t>Logistics and Supply Chain Management</w:t>
            </w:r>
            <w:r w:rsidR="005C48C5" w:rsidRPr="005C48C5">
              <w:rPr>
                <w:rFonts w:ascii="Times New Roman" w:hAnsi="Times New Roman" w:cs="Times New Roman"/>
              </w:rPr>
              <w:t>]</w:t>
            </w:r>
            <w:r w:rsidRPr="005C48C5">
              <w:rPr>
                <w:rFonts w:ascii="Times New Roman" w:hAnsi="Times New Roman" w:cs="Times New Roman"/>
                <w:lang w:val="en-US"/>
              </w:rPr>
              <w:t>,</w:t>
            </w:r>
            <w:r w:rsidRPr="005C48C5">
              <w:rPr>
                <w:rFonts w:ascii="Times New Roman" w:hAnsi="Times New Roman" w:cs="Times New Roman"/>
              </w:rPr>
              <w:t xml:space="preserve"> </w:t>
            </w:r>
            <w:proofErr w:type="spellStart"/>
            <w:r w:rsidR="005C48C5" w:rsidRPr="005C48C5">
              <w:rPr>
                <w:rFonts w:ascii="Times New Roman" w:hAnsi="Times New Roman" w:cs="Times New Roman"/>
              </w:rPr>
              <w:t>no</w:t>
            </w:r>
            <w:proofErr w:type="spellEnd"/>
            <w:r w:rsidR="005C48C5" w:rsidRPr="005C48C5">
              <w:rPr>
                <w:rFonts w:ascii="Times New Roman" w:hAnsi="Times New Roman" w:cs="Times New Roman"/>
                <w:lang w:val="en-US"/>
              </w:rPr>
              <w:t xml:space="preserve">. </w:t>
            </w:r>
            <w:r w:rsidRPr="005C48C5">
              <w:rPr>
                <w:rFonts w:ascii="Times New Roman" w:hAnsi="Times New Roman" w:cs="Times New Roman"/>
              </w:rPr>
              <w:t>3</w:t>
            </w:r>
            <w:r w:rsidR="005C48C5" w:rsidRPr="005C48C5">
              <w:rPr>
                <w:rFonts w:ascii="Times New Roman" w:hAnsi="Times New Roman" w:cs="Times New Roman"/>
              </w:rPr>
              <w:t xml:space="preserve">, </w:t>
            </w:r>
            <w:proofErr w:type="spellStart"/>
            <w:r w:rsidR="005C48C5" w:rsidRPr="005C48C5">
              <w:rPr>
                <w:rFonts w:ascii="Times New Roman" w:hAnsi="Times New Roman" w:cs="Times New Roman"/>
              </w:rPr>
              <w:t>pp</w:t>
            </w:r>
            <w:proofErr w:type="spellEnd"/>
            <w:r w:rsidR="005C48C5" w:rsidRPr="005C48C5">
              <w:rPr>
                <w:rFonts w:ascii="Times New Roman" w:hAnsi="Times New Roman" w:cs="Times New Roman"/>
              </w:rPr>
              <w:t xml:space="preserve">. </w:t>
            </w:r>
            <w:r w:rsidRPr="005C48C5">
              <w:rPr>
                <w:rFonts w:ascii="Times New Roman" w:hAnsi="Times New Roman" w:cs="Times New Roman"/>
              </w:rPr>
              <w:t>24-</w:t>
            </w:r>
            <w:r w:rsidR="005C48C5" w:rsidRPr="005C48C5">
              <w:rPr>
                <w:rFonts w:ascii="Times New Roman" w:hAnsi="Times New Roman" w:cs="Times New Roman"/>
              </w:rPr>
              <w:t>30</w:t>
            </w:r>
          </w:p>
          <w:p w14:paraId="299375C7" w14:textId="6EEB23C9" w:rsidR="00DC12A6" w:rsidRPr="005C48C5" w:rsidRDefault="00DC12A6" w:rsidP="00DC12A6">
            <w:pPr>
              <w:rPr>
                <w:rFonts w:ascii="Times New Roman" w:hAnsi="Times New Roman" w:cs="Times New Roman"/>
                <w:sz w:val="24"/>
                <w:szCs w:val="24"/>
                <w:lang w:val="en-US"/>
              </w:rPr>
            </w:pPr>
          </w:p>
        </w:tc>
      </w:tr>
      <w:tr w:rsidR="00EF6BDB" w:rsidRPr="005C48C5" w14:paraId="142FC651" w14:textId="77777777" w:rsidTr="00D27E08">
        <w:tc>
          <w:tcPr>
            <w:tcW w:w="4760" w:type="dxa"/>
            <w:shd w:val="clear" w:color="auto" w:fill="auto"/>
          </w:tcPr>
          <w:p w14:paraId="19374613" w14:textId="0265AAFE" w:rsidR="00EF6BDB" w:rsidRPr="005C48C5" w:rsidRDefault="005C48C5" w:rsidP="005C48C5">
            <w:pPr>
              <w:rPr>
                <w:rFonts w:ascii="Times New Roman" w:hAnsi="Times New Roman" w:cs="Times New Roman"/>
                <w:b/>
                <w:sz w:val="24"/>
                <w:szCs w:val="24"/>
              </w:rPr>
            </w:pPr>
            <w:r w:rsidRPr="005C48C5">
              <w:rPr>
                <w:rFonts w:ascii="Times New Roman" w:hAnsi="Times New Roman" w:cs="Times New Roman"/>
                <w:bCs/>
                <w:sz w:val="24"/>
                <w:szCs w:val="24"/>
              </w:rPr>
              <w:t xml:space="preserve">Зубаков, Г.В. (2013), «Развитие рынка транспортных услуг на базе ин-формационно-логистических технологий», </w:t>
            </w:r>
            <w:proofErr w:type="spellStart"/>
            <w:r w:rsidRPr="005C48C5">
              <w:rPr>
                <w:rFonts w:ascii="Times New Roman" w:hAnsi="Times New Roman" w:cs="Times New Roman"/>
                <w:bCs/>
                <w:sz w:val="24"/>
                <w:szCs w:val="24"/>
              </w:rPr>
              <w:t>дисс</w:t>
            </w:r>
            <w:proofErr w:type="spellEnd"/>
            <w:r w:rsidRPr="005C48C5">
              <w:rPr>
                <w:rFonts w:ascii="Times New Roman" w:hAnsi="Times New Roman" w:cs="Times New Roman"/>
                <w:bCs/>
                <w:sz w:val="24"/>
                <w:szCs w:val="24"/>
              </w:rPr>
              <w:t xml:space="preserve">. на </w:t>
            </w:r>
            <w:proofErr w:type="spellStart"/>
            <w:r w:rsidRPr="005C48C5">
              <w:rPr>
                <w:rFonts w:ascii="Times New Roman" w:hAnsi="Times New Roman" w:cs="Times New Roman"/>
                <w:bCs/>
                <w:sz w:val="24"/>
                <w:szCs w:val="24"/>
              </w:rPr>
              <w:t>соиск</w:t>
            </w:r>
            <w:proofErr w:type="spellEnd"/>
            <w:r w:rsidRPr="005C48C5">
              <w:rPr>
                <w:rFonts w:ascii="Times New Roman" w:hAnsi="Times New Roman" w:cs="Times New Roman"/>
                <w:bCs/>
                <w:sz w:val="24"/>
                <w:szCs w:val="24"/>
              </w:rPr>
              <w:t xml:space="preserve">. звания </w:t>
            </w:r>
            <w:proofErr w:type="spellStart"/>
            <w:r w:rsidRPr="005C48C5">
              <w:rPr>
                <w:rFonts w:ascii="Times New Roman" w:hAnsi="Times New Roman" w:cs="Times New Roman"/>
                <w:bCs/>
                <w:sz w:val="24"/>
                <w:szCs w:val="24"/>
              </w:rPr>
              <w:t>к.э.н</w:t>
            </w:r>
            <w:proofErr w:type="spellEnd"/>
            <w:r w:rsidRPr="005C48C5">
              <w:rPr>
                <w:rFonts w:ascii="Times New Roman" w:hAnsi="Times New Roman" w:cs="Times New Roman"/>
                <w:bCs/>
                <w:sz w:val="24"/>
                <w:szCs w:val="24"/>
              </w:rPr>
              <w:t xml:space="preserve">, Экономика и управление народным хозяйством (логистика), Институт исследования товародвижения и конъюнктуры оптового рынка, Москва, Россия. </w:t>
            </w:r>
          </w:p>
        </w:tc>
        <w:tc>
          <w:tcPr>
            <w:tcW w:w="4761" w:type="dxa"/>
            <w:shd w:val="clear" w:color="auto" w:fill="auto"/>
          </w:tcPr>
          <w:p w14:paraId="7887FE32" w14:textId="0243E99C" w:rsidR="00EF6BDB" w:rsidRPr="005C48C5" w:rsidRDefault="005C48C5" w:rsidP="005C48C5">
            <w:pPr>
              <w:rPr>
                <w:rFonts w:ascii="Times New Roman" w:hAnsi="Times New Roman" w:cs="Times New Roman"/>
                <w:sz w:val="24"/>
                <w:szCs w:val="24"/>
                <w:lang w:val="en-US"/>
              </w:rPr>
            </w:pPr>
            <w:proofErr w:type="spellStart"/>
            <w:r w:rsidRPr="005C48C5">
              <w:rPr>
                <w:rFonts w:ascii="Times New Roman" w:hAnsi="Times New Roman" w:cs="Times New Roman"/>
                <w:sz w:val="24"/>
                <w:szCs w:val="24"/>
                <w:lang w:val="en-US"/>
              </w:rPr>
              <w:t>Zubakov</w:t>
            </w:r>
            <w:proofErr w:type="spellEnd"/>
            <w:r w:rsidRPr="005C48C5">
              <w:rPr>
                <w:rFonts w:ascii="Times New Roman" w:hAnsi="Times New Roman" w:cs="Times New Roman"/>
                <w:sz w:val="24"/>
                <w:szCs w:val="24"/>
                <w:lang w:val="en-US"/>
              </w:rPr>
              <w:t xml:space="preserve">, G.V. (2013). «Development of transport services market based on information and logistics technologies», Ph.D. Thesis, </w:t>
            </w:r>
            <w:proofErr w:type="spellStart"/>
            <w:r w:rsidRPr="005C48C5">
              <w:rPr>
                <w:rFonts w:ascii="Times New Roman" w:hAnsi="Times New Roman" w:cs="Times New Roman"/>
                <w:sz w:val="24"/>
                <w:szCs w:val="24"/>
                <w:lang w:val="en-US"/>
              </w:rPr>
              <w:t>Econom-ics</w:t>
            </w:r>
            <w:proofErr w:type="spellEnd"/>
            <w:r w:rsidRPr="005C48C5">
              <w:rPr>
                <w:rFonts w:ascii="Times New Roman" w:hAnsi="Times New Roman" w:cs="Times New Roman"/>
                <w:sz w:val="24"/>
                <w:szCs w:val="24"/>
                <w:lang w:val="en-US"/>
              </w:rPr>
              <w:t xml:space="preserve"> and national economy management (logistics), The Research </w:t>
            </w:r>
            <w:proofErr w:type="spellStart"/>
            <w:r w:rsidRPr="005C48C5">
              <w:rPr>
                <w:rFonts w:ascii="Times New Roman" w:hAnsi="Times New Roman" w:cs="Times New Roman"/>
                <w:sz w:val="24"/>
                <w:szCs w:val="24"/>
                <w:lang w:val="en-US"/>
              </w:rPr>
              <w:t>Univer-sity</w:t>
            </w:r>
            <w:proofErr w:type="spellEnd"/>
            <w:r w:rsidRPr="005C48C5">
              <w:rPr>
                <w:rFonts w:ascii="Times New Roman" w:hAnsi="Times New Roman" w:cs="Times New Roman"/>
                <w:sz w:val="24"/>
                <w:szCs w:val="24"/>
                <w:lang w:val="en-US"/>
              </w:rPr>
              <w:t xml:space="preserve"> of the Movement of Goods and Wholesale Markets Conjuncture, Moscow, Russia   </w:t>
            </w:r>
          </w:p>
        </w:tc>
      </w:tr>
      <w:tr w:rsidR="00EF6BDB" w:rsidRPr="005C48C5" w14:paraId="1206109A" w14:textId="77777777" w:rsidTr="00D27E08">
        <w:tc>
          <w:tcPr>
            <w:tcW w:w="4760" w:type="dxa"/>
            <w:shd w:val="clear" w:color="auto" w:fill="auto"/>
          </w:tcPr>
          <w:p w14:paraId="07D7D889" w14:textId="068F34BE" w:rsidR="00EF6BDB" w:rsidRPr="005C48C5" w:rsidRDefault="00EF6BDB" w:rsidP="00EF6BDB">
            <w:pPr>
              <w:rPr>
                <w:rFonts w:ascii="Times New Roman" w:hAnsi="Times New Roman" w:cs="Times New Roman"/>
                <w:sz w:val="24"/>
                <w:szCs w:val="24"/>
              </w:rPr>
            </w:pPr>
            <w:r w:rsidRPr="005C48C5">
              <w:rPr>
                <w:rFonts w:ascii="Times New Roman" w:hAnsi="Times New Roman" w:cs="Times New Roman"/>
                <w:sz w:val="24"/>
                <w:szCs w:val="24"/>
              </w:rPr>
              <w:t>Зубаков Г.</w:t>
            </w:r>
            <w:r w:rsidR="005C48C5" w:rsidRPr="005C48C5">
              <w:rPr>
                <w:rFonts w:ascii="Times New Roman" w:hAnsi="Times New Roman" w:cs="Times New Roman"/>
                <w:sz w:val="24"/>
                <w:szCs w:val="24"/>
              </w:rPr>
              <w:t xml:space="preserve"> </w:t>
            </w:r>
            <w:r w:rsidRPr="005C48C5">
              <w:rPr>
                <w:rFonts w:ascii="Times New Roman" w:hAnsi="Times New Roman" w:cs="Times New Roman"/>
                <w:sz w:val="24"/>
                <w:szCs w:val="24"/>
              </w:rPr>
              <w:t>В. (2019), «Предварительное информирование и международные авиационные перевозки Элементы единой отраслевой информационной среды»</w:t>
            </w:r>
            <w:r w:rsidR="005C48C5" w:rsidRPr="005C48C5">
              <w:rPr>
                <w:rFonts w:ascii="Times New Roman" w:hAnsi="Times New Roman" w:cs="Times New Roman"/>
                <w:sz w:val="24"/>
                <w:szCs w:val="24"/>
              </w:rPr>
              <w:t xml:space="preserve">, </w:t>
            </w:r>
            <w:hyperlink r:id="rId21" w:history="1">
              <w:r w:rsidRPr="005C48C5">
                <w:rPr>
                  <w:rStyle w:val="a7"/>
                  <w:rFonts w:ascii="Times New Roman" w:hAnsi="Times New Roman" w:cs="Times New Roman"/>
                  <w:i/>
                  <w:iCs/>
                  <w:color w:val="auto"/>
                  <w:sz w:val="24"/>
                  <w:szCs w:val="24"/>
                  <w:u w:val="none"/>
                </w:rPr>
                <w:t>РИСК: Ресурсы, информация, снабжение, конкуренция</w:t>
              </w:r>
            </w:hyperlink>
            <w:r w:rsidR="005C48C5" w:rsidRPr="005C48C5">
              <w:rPr>
                <w:rStyle w:val="a7"/>
                <w:rFonts w:ascii="Times New Roman" w:hAnsi="Times New Roman" w:cs="Times New Roman"/>
                <w:i/>
                <w:iCs/>
                <w:color w:val="auto"/>
                <w:sz w:val="24"/>
                <w:szCs w:val="24"/>
                <w:u w:val="none"/>
              </w:rPr>
              <w:t xml:space="preserve">, </w:t>
            </w:r>
            <w:r w:rsidRPr="005C48C5">
              <w:rPr>
                <w:rFonts w:ascii="Times New Roman" w:hAnsi="Times New Roman" w:cs="Times New Roman"/>
                <w:i/>
                <w:iCs/>
                <w:sz w:val="24"/>
                <w:szCs w:val="24"/>
              </w:rPr>
              <w:t xml:space="preserve"> </w:t>
            </w:r>
            <w:r w:rsidRPr="005C48C5">
              <w:rPr>
                <w:rFonts w:ascii="Times New Roman" w:hAnsi="Times New Roman" w:cs="Times New Roman"/>
              </w:rPr>
              <w:t>№ 4</w:t>
            </w:r>
            <w:r w:rsidR="005C48C5" w:rsidRPr="005C48C5">
              <w:rPr>
                <w:rFonts w:ascii="Times New Roman" w:hAnsi="Times New Roman" w:cs="Times New Roman"/>
              </w:rPr>
              <w:t xml:space="preserve">, </w:t>
            </w:r>
            <w:r w:rsidR="005C48C5">
              <w:rPr>
                <w:rFonts w:ascii="Times New Roman" w:hAnsi="Times New Roman" w:cs="Times New Roman"/>
                <w:lang w:val="en-US"/>
              </w:rPr>
              <w:t>C</w:t>
            </w:r>
            <w:r w:rsidR="005C48C5" w:rsidRPr="005C48C5">
              <w:rPr>
                <w:rFonts w:ascii="Times New Roman" w:hAnsi="Times New Roman" w:cs="Times New Roman"/>
              </w:rPr>
              <w:t>. 201-207</w:t>
            </w:r>
          </w:p>
        </w:tc>
        <w:tc>
          <w:tcPr>
            <w:tcW w:w="4761" w:type="dxa"/>
            <w:shd w:val="clear" w:color="auto" w:fill="auto"/>
          </w:tcPr>
          <w:p w14:paraId="7E9AC1B4" w14:textId="24B19EAC" w:rsidR="00EF6BDB" w:rsidRPr="005C48C5" w:rsidRDefault="00EF6BDB" w:rsidP="00EF6BDB">
            <w:pPr>
              <w:rPr>
                <w:rFonts w:ascii="Times New Roman" w:hAnsi="Times New Roman" w:cs="Times New Roman"/>
                <w:sz w:val="24"/>
                <w:szCs w:val="24"/>
                <w:lang w:val="en-US"/>
              </w:rPr>
            </w:pPr>
            <w:proofErr w:type="spellStart"/>
            <w:r w:rsidRPr="005C48C5">
              <w:rPr>
                <w:rFonts w:ascii="Times New Roman" w:hAnsi="Times New Roman" w:cs="Times New Roman"/>
                <w:sz w:val="24"/>
                <w:szCs w:val="24"/>
                <w:lang w:val="en-US"/>
              </w:rPr>
              <w:t>Zubakov</w:t>
            </w:r>
            <w:proofErr w:type="spellEnd"/>
            <w:r w:rsidRPr="005C48C5">
              <w:rPr>
                <w:rFonts w:ascii="Times New Roman" w:hAnsi="Times New Roman" w:cs="Times New Roman"/>
                <w:sz w:val="24"/>
                <w:szCs w:val="24"/>
                <w:lang w:val="en-US"/>
              </w:rPr>
              <w:t xml:space="preserve"> G.V. (2019) «Preliminary information and international air transport Elements of a single industry information environment»</w:t>
            </w:r>
            <w:r w:rsidR="005C48C5" w:rsidRPr="005C48C5">
              <w:rPr>
                <w:rFonts w:ascii="Times New Roman" w:hAnsi="Times New Roman" w:cs="Times New Roman"/>
                <w:sz w:val="24"/>
                <w:szCs w:val="24"/>
                <w:lang w:val="en-US"/>
              </w:rPr>
              <w:t>,</w:t>
            </w:r>
            <w:r w:rsidRPr="005C48C5">
              <w:rPr>
                <w:rFonts w:ascii="Times New Roman" w:hAnsi="Times New Roman" w:cs="Times New Roman"/>
                <w:sz w:val="24"/>
                <w:szCs w:val="24"/>
                <w:lang w:val="en-US"/>
              </w:rPr>
              <w:t xml:space="preserve"> </w:t>
            </w:r>
            <w:r w:rsidR="005C48C5" w:rsidRPr="005C48C5">
              <w:rPr>
                <w:rFonts w:ascii="Times New Roman" w:hAnsi="Times New Roman" w:cs="Times New Roman"/>
                <w:i/>
                <w:iCs/>
                <w:sz w:val="24"/>
                <w:szCs w:val="24"/>
                <w:lang w:val="en-US"/>
              </w:rPr>
              <w:t xml:space="preserve">RISK: </w:t>
            </w:r>
            <w:proofErr w:type="spellStart"/>
            <w:r w:rsidR="005C48C5" w:rsidRPr="005C48C5">
              <w:rPr>
                <w:rFonts w:ascii="Times New Roman" w:hAnsi="Times New Roman" w:cs="Times New Roman"/>
                <w:i/>
                <w:iCs/>
                <w:sz w:val="24"/>
                <w:szCs w:val="24"/>
                <w:lang w:val="en-US"/>
              </w:rPr>
              <w:t>Resursy</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informaciya</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snabzhenie</w:t>
            </w:r>
            <w:proofErr w:type="spellEnd"/>
            <w:r w:rsidR="005C48C5" w:rsidRPr="005C48C5">
              <w:rPr>
                <w:rFonts w:ascii="Times New Roman" w:hAnsi="Times New Roman" w:cs="Times New Roman"/>
                <w:i/>
                <w:iCs/>
                <w:sz w:val="24"/>
                <w:szCs w:val="24"/>
                <w:lang w:val="en-US"/>
              </w:rPr>
              <w:t xml:space="preserve">, </w:t>
            </w:r>
            <w:proofErr w:type="spellStart"/>
            <w:r w:rsidR="005C48C5" w:rsidRPr="005C48C5">
              <w:rPr>
                <w:rFonts w:ascii="Times New Roman" w:hAnsi="Times New Roman" w:cs="Times New Roman"/>
                <w:i/>
                <w:iCs/>
                <w:sz w:val="24"/>
                <w:szCs w:val="24"/>
                <w:lang w:val="en-US"/>
              </w:rPr>
              <w:t>konkurenciya</w:t>
            </w:r>
            <w:proofErr w:type="spellEnd"/>
            <w:r w:rsidR="005C48C5" w:rsidRPr="005C48C5">
              <w:rPr>
                <w:rFonts w:ascii="Times New Roman" w:hAnsi="Times New Roman" w:cs="Times New Roman"/>
                <w:sz w:val="24"/>
                <w:szCs w:val="24"/>
                <w:lang w:val="en-US"/>
              </w:rPr>
              <w:t xml:space="preserve"> [</w:t>
            </w:r>
            <w:r w:rsidRPr="005C48C5">
              <w:rPr>
                <w:rFonts w:ascii="Times New Roman" w:hAnsi="Times New Roman" w:cs="Times New Roman"/>
                <w:sz w:val="24"/>
                <w:szCs w:val="24"/>
                <w:lang w:val="en-US"/>
              </w:rPr>
              <w:t>RISK: Resources, information, supply, competition</w:t>
            </w:r>
            <w:r w:rsidR="005C48C5" w:rsidRPr="005C48C5">
              <w:rPr>
                <w:rFonts w:ascii="Times New Roman" w:hAnsi="Times New Roman" w:cs="Times New Roman"/>
                <w:sz w:val="24"/>
                <w:szCs w:val="24"/>
                <w:lang w:val="en-US"/>
              </w:rPr>
              <w:t xml:space="preserve">], </w:t>
            </w:r>
            <w:r w:rsidR="005C48C5" w:rsidRPr="005C48C5">
              <w:rPr>
                <w:rFonts w:ascii="Times New Roman" w:hAnsi="Times New Roman" w:cs="Times New Roman"/>
                <w:lang w:val="en-US"/>
              </w:rPr>
              <w:t xml:space="preserve">no. </w:t>
            </w:r>
            <w:r w:rsidR="005C48C5">
              <w:rPr>
                <w:rFonts w:ascii="Times New Roman" w:hAnsi="Times New Roman" w:cs="Times New Roman"/>
                <w:sz w:val="24"/>
                <w:szCs w:val="24"/>
                <w:lang w:val="en-US"/>
              </w:rPr>
              <w:t xml:space="preserve"> </w:t>
            </w:r>
            <w:r w:rsidRPr="005C48C5">
              <w:rPr>
                <w:rFonts w:ascii="Times New Roman" w:hAnsi="Times New Roman" w:cs="Times New Roman"/>
                <w:sz w:val="24"/>
                <w:szCs w:val="24"/>
                <w:lang w:val="en-US"/>
              </w:rPr>
              <w:t>4</w:t>
            </w:r>
            <w:r w:rsidR="005C48C5">
              <w:rPr>
                <w:rFonts w:ascii="Times New Roman" w:hAnsi="Times New Roman" w:cs="Times New Roman"/>
                <w:sz w:val="24"/>
                <w:szCs w:val="24"/>
                <w:lang w:val="en-US"/>
              </w:rPr>
              <w:t xml:space="preserve">, </w:t>
            </w:r>
            <w:proofErr w:type="spellStart"/>
            <w:r w:rsidR="005C48C5" w:rsidRPr="005C48C5">
              <w:rPr>
                <w:rFonts w:ascii="Times New Roman" w:hAnsi="Times New Roman" w:cs="Times New Roman"/>
              </w:rPr>
              <w:t>pp</w:t>
            </w:r>
            <w:proofErr w:type="spellEnd"/>
            <w:r w:rsidR="005C48C5" w:rsidRPr="005C48C5">
              <w:rPr>
                <w:rFonts w:ascii="Times New Roman" w:hAnsi="Times New Roman" w:cs="Times New Roman"/>
              </w:rPr>
              <w:t>. 201-207</w:t>
            </w:r>
          </w:p>
        </w:tc>
      </w:tr>
      <w:tr w:rsidR="00EF6BDB" w:rsidRPr="005C48C5" w14:paraId="405279C0" w14:textId="77777777" w:rsidTr="00EF6BDB">
        <w:tc>
          <w:tcPr>
            <w:tcW w:w="4760" w:type="dxa"/>
            <w:tcBorders>
              <w:top w:val="single" w:sz="4" w:space="0" w:color="auto"/>
              <w:left w:val="single" w:sz="4" w:space="0" w:color="auto"/>
              <w:bottom w:val="single" w:sz="4" w:space="0" w:color="auto"/>
              <w:right w:val="single" w:sz="4" w:space="0" w:color="auto"/>
            </w:tcBorders>
            <w:shd w:val="clear" w:color="auto" w:fill="auto"/>
          </w:tcPr>
          <w:p w14:paraId="07791F9D" w14:textId="2EC5A423" w:rsidR="00EF6BDB" w:rsidRPr="005C48C5" w:rsidRDefault="005C48C5" w:rsidP="00D95C3A">
            <w:pPr>
              <w:rPr>
                <w:rFonts w:ascii="Times New Roman" w:hAnsi="Times New Roman" w:cs="Times New Roman"/>
                <w:sz w:val="24"/>
                <w:szCs w:val="24"/>
              </w:rPr>
            </w:pPr>
            <w:r w:rsidRPr="005C48C5">
              <w:rPr>
                <w:rFonts w:ascii="Times New Roman" w:hAnsi="Times New Roman" w:cs="Times New Roman"/>
                <w:sz w:val="24"/>
                <w:szCs w:val="24"/>
              </w:rPr>
              <w:t xml:space="preserve">Зубаков, Г.В. и Проценко, О.Д. (2019), «Цифровая платформа транспортного комплекса Российской Федерации. Некоторые аспекты реализации», </w:t>
            </w:r>
            <w:r w:rsidRPr="005C48C5">
              <w:rPr>
                <w:rFonts w:ascii="Times New Roman" w:hAnsi="Times New Roman" w:cs="Times New Roman"/>
                <w:i/>
                <w:iCs/>
                <w:sz w:val="24"/>
                <w:szCs w:val="24"/>
              </w:rPr>
              <w:t>Креативная экономика</w:t>
            </w:r>
            <w:r w:rsidRPr="005C48C5">
              <w:rPr>
                <w:rFonts w:ascii="Times New Roman" w:hAnsi="Times New Roman" w:cs="Times New Roman"/>
                <w:sz w:val="24"/>
                <w:szCs w:val="24"/>
              </w:rPr>
              <w:t>, т. 13, №3, С.407-420</w:t>
            </w:r>
          </w:p>
        </w:tc>
        <w:tc>
          <w:tcPr>
            <w:tcW w:w="4761" w:type="dxa"/>
            <w:tcBorders>
              <w:top w:val="single" w:sz="4" w:space="0" w:color="auto"/>
              <w:left w:val="single" w:sz="4" w:space="0" w:color="auto"/>
              <w:bottom w:val="single" w:sz="4" w:space="0" w:color="auto"/>
              <w:right w:val="single" w:sz="4" w:space="0" w:color="auto"/>
            </w:tcBorders>
            <w:shd w:val="clear" w:color="auto" w:fill="auto"/>
          </w:tcPr>
          <w:p w14:paraId="4CBE6C6D" w14:textId="311CEFC0" w:rsidR="00EF6BDB" w:rsidRPr="005C48C5" w:rsidRDefault="005C48C5" w:rsidP="005C48C5">
            <w:pPr>
              <w:rPr>
                <w:rFonts w:ascii="Times New Roman" w:hAnsi="Times New Roman" w:cs="Times New Roman"/>
                <w:color w:val="000000"/>
                <w:sz w:val="24"/>
                <w:szCs w:val="24"/>
                <w:lang w:val="en-US"/>
              </w:rPr>
            </w:pPr>
            <w:proofErr w:type="spellStart"/>
            <w:r w:rsidRPr="005C48C5">
              <w:rPr>
                <w:rFonts w:ascii="Times New Roman" w:hAnsi="Times New Roman" w:cs="Times New Roman"/>
                <w:color w:val="000000"/>
                <w:sz w:val="24"/>
                <w:szCs w:val="24"/>
                <w:lang w:val="en-US"/>
              </w:rPr>
              <w:t>Zubakov</w:t>
            </w:r>
            <w:proofErr w:type="spellEnd"/>
            <w:r w:rsidRPr="005C48C5">
              <w:rPr>
                <w:rFonts w:ascii="Times New Roman" w:hAnsi="Times New Roman" w:cs="Times New Roman"/>
                <w:color w:val="000000"/>
                <w:sz w:val="24"/>
                <w:szCs w:val="24"/>
                <w:lang w:val="en-US"/>
              </w:rPr>
              <w:t xml:space="preserve">, G.V. and </w:t>
            </w:r>
            <w:proofErr w:type="spellStart"/>
            <w:r w:rsidRPr="005C48C5">
              <w:rPr>
                <w:rFonts w:ascii="Times New Roman" w:hAnsi="Times New Roman" w:cs="Times New Roman"/>
                <w:color w:val="000000"/>
                <w:sz w:val="24"/>
                <w:szCs w:val="24"/>
                <w:lang w:val="en-US"/>
              </w:rPr>
              <w:t>Protcenko</w:t>
            </w:r>
            <w:proofErr w:type="spellEnd"/>
            <w:r w:rsidRPr="005C48C5">
              <w:rPr>
                <w:rFonts w:ascii="Times New Roman" w:hAnsi="Times New Roman" w:cs="Times New Roman"/>
                <w:color w:val="000000"/>
                <w:sz w:val="24"/>
                <w:szCs w:val="24"/>
                <w:lang w:val="en-US"/>
              </w:rPr>
              <w:t>, O.D. (2019), «Digital platform of the transport complex of the Russian Federation. Some aspects of implementation»,</w:t>
            </w:r>
            <w:r>
              <w:rPr>
                <w:rFonts w:ascii="Times New Roman" w:hAnsi="Times New Roman" w:cs="Times New Roman"/>
                <w:color w:val="000000"/>
                <w:sz w:val="24"/>
                <w:szCs w:val="24"/>
                <w:lang w:val="en-US"/>
              </w:rPr>
              <w:t xml:space="preserve"> </w:t>
            </w:r>
            <w:proofErr w:type="spellStart"/>
            <w:r w:rsidRPr="005C48C5">
              <w:rPr>
                <w:rFonts w:ascii="Times New Roman" w:hAnsi="Times New Roman" w:cs="Times New Roman"/>
                <w:i/>
                <w:iCs/>
                <w:color w:val="000000"/>
                <w:sz w:val="24"/>
                <w:szCs w:val="24"/>
                <w:lang w:val="en-US"/>
              </w:rPr>
              <w:t>Kreativnaya</w:t>
            </w:r>
            <w:proofErr w:type="spellEnd"/>
            <w:r w:rsidRPr="005C48C5">
              <w:rPr>
                <w:rFonts w:ascii="Times New Roman" w:hAnsi="Times New Roman" w:cs="Times New Roman"/>
                <w:i/>
                <w:iCs/>
                <w:color w:val="000000"/>
                <w:sz w:val="24"/>
                <w:szCs w:val="24"/>
                <w:lang w:val="en-US"/>
              </w:rPr>
              <w:t xml:space="preserve"> </w:t>
            </w:r>
            <w:proofErr w:type="spellStart"/>
            <w:r w:rsidRPr="005C48C5">
              <w:rPr>
                <w:rFonts w:ascii="Times New Roman" w:hAnsi="Times New Roman" w:cs="Times New Roman"/>
                <w:i/>
                <w:iCs/>
                <w:color w:val="000000"/>
                <w:sz w:val="24"/>
                <w:szCs w:val="24"/>
                <w:lang w:val="en-US"/>
              </w:rPr>
              <w:t>ekonomika</w:t>
            </w:r>
            <w:proofErr w:type="spellEnd"/>
            <w:r>
              <w:rPr>
                <w:rFonts w:ascii="Times New Roman" w:hAnsi="Times New Roman" w:cs="Times New Roman"/>
                <w:color w:val="000000"/>
                <w:sz w:val="24"/>
                <w:szCs w:val="24"/>
                <w:lang w:val="en-US"/>
              </w:rPr>
              <w:t xml:space="preserve"> </w:t>
            </w:r>
            <w:r w:rsidRPr="005C48C5">
              <w:rPr>
                <w:rFonts w:ascii="Times New Roman" w:hAnsi="Times New Roman" w:cs="Times New Roman"/>
                <w:color w:val="000000"/>
                <w:sz w:val="24"/>
                <w:szCs w:val="24"/>
                <w:lang w:val="en-US"/>
              </w:rPr>
              <w:t>[Creative economy], vol. 13, no. 3, pp.407-420</w:t>
            </w:r>
          </w:p>
        </w:tc>
      </w:tr>
    </w:tbl>
    <w:p w14:paraId="0C0390F2" w14:textId="77777777" w:rsidR="001D0621" w:rsidRPr="005C48C5" w:rsidRDefault="001D0621" w:rsidP="00B86648">
      <w:pPr>
        <w:jc w:val="both"/>
        <w:rPr>
          <w:rStyle w:val="a-declarative"/>
          <w:rFonts w:ascii="Times New Roman" w:hAnsi="Times New Roman" w:cs="Times New Roman"/>
          <w:color w:val="0F1111"/>
          <w:sz w:val="21"/>
          <w:szCs w:val="21"/>
          <w:shd w:val="clear" w:color="auto" w:fill="FFFFFF"/>
          <w:lang w:val="en-US"/>
        </w:rPr>
      </w:pPr>
    </w:p>
    <w:p w14:paraId="60C9AF78" w14:textId="11043CBE" w:rsidR="001D0621" w:rsidRPr="005C48C5" w:rsidRDefault="001D0621" w:rsidP="001D0621">
      <w:pPr>
        <w:rPr>
          <w:rFonts w:ascii="Times New Roman" w:hAnsi="Times New Roman" w:cs="Times New Roman"/>
          <w:lang w:val="en-US"/>
        </w:rPr>
      </w:pPr>
      <w:r w:rsidRPr="005C48C5">
        <w:rPr>
          <w:rFonts w:ascii="Times New Roman" w:hAnsi="Times New Roman" w:cs="Times New Roman"/>
          <w:lang w:val="en-US"/>
        </w:rPr>
        <w:t xml:space="preserve">Weill, P. and </w:t>
      </w:r>
      <w:proofErr w:type="spellStart"/>
      <w:r w:rsidRPr="005C48C5">
        <w:rPr>
          <w:rFonts w:ascii="Times New Roman" w:hAnsi="Times New Roman" w:cs="Times New Roman"/>
          <w:lang w:val="en-US"/>
        </w:rPr>
        <w:t>Woerner</w:t>
      </w:r>
      <w:proofErr w:type="spellEnd"/>
      <w:r w:rsidRPr="005C48C5">
        <w:rPr>
          <w:rFonts w:ascii="Times New Roman" w:hAnsi="Times New Roman" w:cs="Times New Roman"/>
          <w:lang w:val="en-US"/>
        </w:rPr>
        <w:t xml:space="preserve">, S. (2018), </w:t>
      </w:r>
      <w:r w:rsidRPr="005C48C5">
        <w:rPr>
          <w:rFonts w:ascii="Times New Roman" w:hAnsi="Times New Roman" w:cs="Times New Roman"/>
          <w:i/>
          <w:iCs/>
          <w:lang w:val="en-US"/>
        </w:rPr>
        <w:t xml:space="preserve">What's Your Digital Business Model?: Six Questions to Help You Build the Next-Generation Enterprise, </w:t>
      </w:r>
      <w:r w:rsidRPr="005C48C5">
        <w:rPr>
          <w:rFonts w:ascii="Times New Roman" w:hAnsi="Times New Roman" w:cs="Times New Roman"/>
          <w:color w:val="111111"/>
          <w:sz w:val="21"/>
          <w:szCs w:val="21"/>
          <w:shd w:val="clear" w:color="auto" w:fill="FFFFFF"/>
          <w:lang w:val="en-US"/>
        </w:rPr>
        <w:t>Harvard Business Review Press</w:t>
      </w:r>
    </w:p>
    <w:p w14:paraId="7255E2B8" w14:textId="345D71F3" w:rsidR="00D12F8D" w:rsidRPr="005C48C5" w:rsidRDefault="00D12F8D" w:rsidP="00B86648">
      <w:pPr>
        <w:jc w:val="both"/>
        <w:rPr>
          <w:rFonts w:ascii="Times New Roman" w:hAnsi="Times New Roman" w:cs="Times New Roman"/>
          <w:sz w:val="28"/>
          <w:szCs w:val="28"/>
          <w:lang w:val="en-US"/>
        </w:rPr>
      </w:pPr>
    </w:p>
    <w:p w14:paraId="1B6CBF00" w14:textId="00BE3F20" w:rsidR="00EF1283" w:rsidRPr="005C48C5" w:rsidRDefault="00EF1283" w:rsidP="00B86648">
      <w:pPr>
        <w:jc w:val="both"/>
        <w:rPr>
          <w:rFonts w:ascii="Times New Roman" w:hAnsi="Times New Roman" w:cs="Times New Roman"/>
          <w:sz w:val="28"/>
          <w:szCs w:val="28"/>
          <w:lang w:val="en-US"/>
        </w:rPr>
      </w:pPr>
    </w:p>
    <w:tbl>
      <w:tblPr>
        <w:tblW w:w="11142" w:type="dxa"/>
        <w:tblInd w:w="-1314" w:type="dxa"/>
        <w:tblLook w:val="04A0" w:firstRow="1" w:lastRow="0" w:firstColumn="1" w:lastColumn="0" w:noHBand="0" w:noVBand="1"/>
      </w:tblPr>
      <w:tblGrid>
        <w:gridCol w:w="11142"/>
      </w:tblGrid>
      <w:tr w:rsidR="001D0621" w:rsidRPr="005C48C5" w14:paraId="5E537868" w14:textId="77777777" w:rsidTr="00E206D5">
        <w:trPr>
          <w:trHeight w:val="290"/>
        </w:trPr>
        <w:tc>
          <w:tcPr>
            <w:tcW w:w="11142" w:type="dxa"/>
            <w:tcBorders>
              <w:top w:val="nil"/>
              <w:left w:val="nil"/>
              <w:bottom w:val="nil"/>
              <w:right w:val="nil"/>
            </w:tcBorders>
            <w:shd w:val="clear" w:color="auto" w:fill="auto"/>
            <w:noWrap/>
            <w:vAlign w:val="bottom"/>
          </w:tcPr>
          <w:p w14:paraId="11BB6D0E" w14:textId="56DFF0CD" w:rsidR="001D0621" w:rsidRPr="005C48C5" w:rsidRDefault="001D0621" w:rsidP="00E206D5">
            <w:pPr>
              <w:jc w:val="both"/>
              <w:rPr>
                <w:rFonts w:ascii="Times New Roman" w:hAnsi="Times New Roman" w:cs="Times New Roman"/>
                <w:sz w:val="28"/>
                <w:szCs w:val="28"/>
                <w:lang w:val="en-US"/>
              </w:rPr>
            </w:pPr>
            <w:r w:rsidRPr="005C48C5">
              <w:rPr>
                <w:rFonts w:ascii="Times New Roman" w:hAnsi="Times New Roman" w:cs="Times New Roman"/>
                <w:color w:val="0F1111"/>
                <w:sz w:val="21"/>
                <w:szCs w:val="21"/>
                <w:shd w:val="clear" w:color="auto" w:fill="FFFFFF"/>
                <w:lang w:val="en-US"/>
              </w:rPr>
              <w:t xml:space="preserve"> </w:t>
            </w:r>
          </w:p>
        </w:tc>
      </w:tr>
      <w:tr w:rsidR="001D0621" w:rsidRPr="005C48C5" w14:paraId="63E7A266" w14:textId="77777777" w:rsidTr="00E206D5">
        <w:trPr>
          <w:trHeight w:val="300"/>
        </w:trPr>
        <w:tc>
          <w:tcPr>
            <w:tcW w:w="11142" w:type="dxa"/>
            <w:tcBorders>
              <w:top w:val="nil"/>
              <w:left w:val="nil"/>
              <w:bottom w:val="nil"/>
              <w:right w:val="nil"/>
            </w:tcBorders>
            <w:shd w:val="clear" w:color="auto" w:fill="auto"/>
            <w:noWrap/>
            <w:vAlign w:val="bottom"/>
            <w:hideMark/>
          </w:tcPr>
          <w:p w14:paraId="433F0676" w14:textId="77777777" w:rsidR="001D0621" w:rsidRPr="005C48C5" w:rsidRDefault="001D0621" w:rsidP="00E206D5">
            <w:pPr>
              <w:jc w:val="both"/>
              <w:rPr>
                <w:rFonts w:ascii="Times New Roman" w:hAnsi="Times New Roman" w:cs="Times New Roman"/>
                <w:b/>
                <w:bCs/>
                <w:sz w:val="28"/>
                <w:szCs w:val="28"/>
                <w:lang w:val="en-US"/>
              </w:rPr>
            </w:pPr>
          </w:p>
        </w:tc>
      </w:tr>
    </w:tbl>
    <w:p w14:paraId="1D8851EB" w14:textId="77777777" w:rsidR="001D0621" w:rsidRPr="005C48C5" w:rsidRDefault="001D0621" w:rsidP="00B86648">
      <w:pPr>
        <w:jc w:val="both"/>
        <w:rPr>
          <w:rFonts w:ascii="Times New Roman" w:hAnsi="Times New Roman" w:cs="Times New Roman"/>
          <w:sz w:val="28"/>
          <w:szCs w:val="28"/>
          <w:lang w:val="en-US"/>
        </w:rPr>
      </w:pPr>
    </w:p>
    <w:p w14:paraId="33C00CE7" w14:textId="69BBBCFA" w:rsidR="00295BF4" w:rsidRPr="005C48C5" w:rsidRDefault="00295BF4" w:rsidP="00B86648">
      <w:pPr>
        <w:jc w:val="both"/>
        <w:rPr>
          <w:rFonts w:ascii="Times New Roman" w:hAnsi="Times New Roman" w:cs="Times New Roman"/>
          <w:sz w:val="28"/>
          <w:szCs w:val="28"/>
          <w:lang w:val="en-US"/>
        </w:rPr>
      </w:pPr>
    </w:p>
    <w:p w14:paraId="624DB276" w14:textId="59C44B6E" w:rsidR="00295BF4" w:rsidRPr="005C48C5" w:rsidRDefault="00295BF4" w:rsidP="00B86648">
      <w:pPr>
        <w:jc w:val="both"/>
        <w:rPr>
          <w:rFonts w:ascii="Times New Roman" w:hAnsi="Times New Roman" w:cs="Times New Roman"/>
          <w:sz w:val="28"/>
          <w:szCs w:val="28"/>
          <w:lang w:val="en-US"/>
        </w:rPr>
      </w:pPr>
    </w:p>
    <w:p w14:paraId="5A8EB0BF" w14:textId="2F1F7DE8" w:rsidR="00295BF4" w:rsidRPr="005C48C5" w:rsidRDefault="00295BF4" w:rsidP="00B86648">
      <w:pPr>
        <w:jc w:val="both"/>
        <w:rPr>
          <w:rFonts w:ascii="Times New Roman" w:hAnsi="Times New Roman" w:cs="Times New Roman"/>
          <w:sz w:val="28"/>
          <w:szCs w:val="28"/>
          <w:lang w:val="en-US"/>
        </w:rPr>
      </w:pPr>
    </w:p>
    <w:p w14:paraId="662E040C" w14:textId="77777777" w:rsidR="00295BF4" w:rsidRPr="005C48C5" w:rsidRDefault="00295BF4" w:rsidP="00B86648">
      <w:pPr>
        <w:jc w:val="both"/>
        <w:rPr>
          <w:rFonts w:ascii="Times New Roman" w:hAnsi="Times New Roman" w:cs="Times New Roman"/>
          <w:sz w:val="28"/>
          <w:szCs w:val="28"/>
          <w:lang w:val="en-US"/>
        </w:rPr>
      </w:pPr>
    </w:p>
    <w:p w14:paraId="75439401" w14:textId="77777777" w:rsidR="00B86648" w:rsidRPr="005C48C5" w:rsidRDefault="00B86648" w:rsidP="00B86648">
      <w:pPr>
        <w:jc w:val="both"/>
        <w:rPr>
          <w:rFonts w:ascii="Times New Roman" w:hAnsi="Times New Roman" w:cs="Times New Roman"/>
          <w:sz w:val="28"/>
          <w:szCs w:val="28"/>
          <w:lang w:val="en-US"/>
        </w:rPr>
      </w:pPr>
    </w:p>
    <w:p w14:paraId="7F7D0A21" w14:textId="6BEE4AED" w:rsidR="00B86648" w:rsidRPr="005C48C5" w:rsidRDefault="00B86648" w:rsidP="0068045E">
      <w:pPr>
        <w:jc w:val="both"/>
        <w:rPr>
          <w:rFonts w:ascii="Times New Roman" w:hAnsi="Times New Roman" w:cs="Times New Roman"/>
          <w:sz w:val="28"/>
          <w:szCs w:val="28"/>
        </w:rPr>
      </w:pPr>
      <w:r w:rsidRPr="005C48C5">
        <w:rPr>
          <w:rFonts w:ascii="Times New Roman" w:hAnsi="Times New Roman" w:cs="Times New Roman"/>
          <w:sz w:val="28"/>
          <w:szCs w:val="28"/>
        </w:rPr>
        <w:t xml:space="preserve">, </w:t>
      </w:r>
    </w:p>
    <w:sectPr w:rsidR="00B86648" w:rsidRPr="005C4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333C"/>
    <w:multiLevelType w:val="hybridMultilevel"/>
    <w:tmpl w:val="8CFE9094"/>
    <w:lvl w:ilvl="0" w:tplc="2B3C1422">
      <w:start w:val="1"/>
      <w:numFmt w:val="bullet"/>
      <w:lvlText w:val=""/>
      <w:lvlJc w:val="left"/>
      <w:pPr>
        <w:tabs>
          <w:tab w:val="num" w:pos="720"/>
        </w:tabs>
        <w:ind w:left="720" w:hanging="360"/>
      </w:pPr>
      <w:rPr>
        <w:rFonts w:ascii="Wingdings 2" w:hAnsi="Wingdings 2" w:hint="default"/>
      </w:rPr>
    </w:lvl>
    <w:lvl w:ilvl="1" w:tplc="A88A2A00" w:tentative="1">
      <w:start w:val="1"/>
      <w:numFmt w:val="bullet"/>
      <w:lvlText w:val=""/>
      <w:lvlJc w:val="left"/>
      <w:pPr>
        <w:tabs>
          <w:tab w:val="num" w:pos="1440"/>
        </w:tabs>
        <w:ind w:left="1440" w:hanging="360"/>
      </w:pPr>
      <w:rPr>
        <w:rFonts w:ascii="Wingdings 2" w:hAnsi="Wingdings 2" w:hint="default"/>
      </w:rPr>
    </w:lvl>
    <w:lvl w:ilvl="2" w:tplc="882ED1FE" w:tentative="1">
      <w:start w:val="1"/>
      <w:numFmt w:val="bullet"/>
      <w:lvlText w:val=""/>
      <w:lvlJc w:val="left"/>
      <w:pPr>
        <w:tabs>
          <w:tab w:val="num" w:pos="2160"/>
        </w:tabs>
        <w:ind w:left="2160" w:hanging="360"/>
      </w:pPr>
      <w:rPr>
        <w:rFonts w:ascii="Wingdings 2" w:hAnsi="Wingdings 2" w:hint="default"/>
      </w:rPr>
    </w:lvl>
    <w:lvl w:ilvl="3" w:tplc="75363B98" w:tentative="1">
      <w:start w:val="1"/>
      <w:numFmt w:val="bullet"/>
      <w:lvlText w:val=""/>
      <w:lvlJc w:val="left"/>
      <w:pPr>
        <w:tabs>
          <w:tab w:val="num" w:pos="2880"/>
        </w:tabs>
        <w:ind w:left="2880" w:hanging="360"/>
      </w:pPr>
      <w:rPr>
        <w:rFonts w:ascii="Wingdings 2" w:hAnsi="Wingdings 2" w:hint="default"/>
      </w:rPr>
    </w:lvl>
    <w:lvl w:ilvl="4" w:tplc="BEDEE356" w:tentative="1">
      <w:start w:val="1"/>
      <w:numFmt w:val="bullet"/>
      <w:lvlText w:val=""/>
      <w:lvlJc w:val="left"/>
      <w:pPr>
        <w:tabs>
          <w:tab w:val="num" w:pos="3600"/>
        </w:tabs>
        <w:ind w:left="3600" w:hanging="360"/>
      </w:pPr>
      <w:rPr>
        <w:rFonts w:ascii="Wingdings 2" w:hAnsi="Wingdings 2" w:hint="default"/>
      </w:rPr>
    </w:lvl>
    <w:lvl w:ilvl="5" w:tplc="E8D6DF68" w:tentative="1">
      <w:start w:val="1"/>
      <w:numFmt w:val="bullet"/>
      <w:lvlText w:val=""/>
      <w:lvlJc w:val="left"/>
      <w:pPr>
        <w:tabs>
          <w:tab w:val="num" w:pos="4320"/>
        </w:tabs>
        <w:ind w:left="4320" w:hanging="360"/>
      </w:pPr>
      <w:rPr>
        <w:rFonts w:ascii="Wingdings 2" w:hAnsi="Wingdings 2" w:hint="default"/>
      </w:rPr>
    </w:lvl>
    <w:lvl w:ilvl="6" w:tplc="5CBCEBFE" w:tentative="1">
      <w:start w:val="1"/>
      <w:numFmt w:val="bullet"/>
      <w:lvlText w:val=""/>
      <w:lvlJc w:val="left"/>
      <w:pPr>
        <w:tabs>
          <w:tab w:val="num" w:pos="5040"/>
        </w:tabs>
        <w:ind w:left="5040" w:hanging="360"/>
      </w:pPr>
      <w:rPr>
        <w:rFonts w:ascii="Wingdings 2" w:hAnsi="Wingdings 2" w:hint="default"/>
      </w:rPr>
    </w:lvl>
    <w:lvl w:ilvl="7" w:tplc="F5F42618" w:tentative="1">
      <w:start w:val="1"/>
      <w:numFmt w:val="bullet"/>
      <w:lvlText w:val=""/>
      <w:lvlJc w:val="left"/>
      <w:pPr>
        <w:tabs>
          <w:tab w:val="num" w:pos="5760"/>
        </w:tabs>
        <w:ind w:left="5760" w:hanging="360"/>
      </w:pPr>
      <w:rPr>
        <w:rFonts w:ascii="Wingdings 2" w:hAnsi="Wingdings 2" w:hint="default"/>
      </w:rPr>
    </w:lvl>
    <w:lvl w:ilvl="8" w:tplc="D288592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B0711F"/>
    <w:multiLevelType w:val="hybridMultilevel"/>
    <w:tmpl w:val="FE4A16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0A5454"/>
    <w:multiLevelType w:val="hybridMultilevel"/>
    <w:tmpl w:val="D81AF0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BD45EF"/>
    <w:multiLevelType w:val="hybridMultilevel"/>
    <w:tmpl w:val="44863E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A27D8E"/>
    <w:multiLevelType w:val="hybridMultilevel"/>
    <w:tmpl w:val="08D0754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0D35BE"/>
    <w:multiLevelType w:val="hybridMultilevel"/>
    <w:tmpl w:val="E40C4C36"/>
    <w:lvl w:ilvl="0" w:tplc="058C0E44">
      <w:start w:val="1"/>
      <w:numFmt w:val="bullet"/>
      <w:lvlText w:val=""/>
      <w:lvlJc w:val="left"/>
      <w:pPr>
        <w:tabs>
          <w:tab w:val="num" w:pos="720"/>
        </w:tabs>
        <w:ind w:left="720" w:hanging="360"/>
      </w:pPr>
      <w:rPr>
        <w:rFonts w:ascii="Wingdings 2" w:hAnsi="Wingdings 2" w:hint="default"/>
      </w:rPr>
    </w:lvl>
    <w:lvl w:ilvl="1" w:tplc="BD4C837C" w:tentative="1">
      <w:start w:val="1"/>
      <w:numFmt w:val="bullet"/>
      <w:lvlText w:val=""/>
      <w:lvlJc w:val="left"/>
      <w:pPr>
        <w:tabs>
          <w:tab w:val="num" w:pos="1440"/>
        </w:tabs>
        <w:ind w:left="1440" w:hanging="360"/>
      </w:pPr>
      <w:rPr>
        <w:rFonts w:ascii="Wingdings 2" w:hAnsi="Wingdings 2" w:hint="default"/>
      </w:rPr>
    </w:lvl>
    <w:lvl w:ilvl="2" w:tplc="CDDE485E" w:tentative="1">
      <w:start w:val="1"/>
      <w:numFmt w:val="bullet"/>
      <w:lvlText w:val=""/>
      <w:lvlJc w:val="left"/>
      <w:pPr>
        <w:tabs>
          <w:tab w:val="num" w:pos="2160"/>
        </w:tabs>
        <w:ind w:left="2160" w:hanging="360"/>
      </w:pPr>
      <w:rPr>
        <w:rFonts w:ascii="Wingdings 2" w:hAnsi="Wingdings 2" w:hint="default"/>
      </w:rPr>
    </w:lvl>
    <w:lvl w:ilvl="3" w:tplc="8C1A235A" w:tentative="1">
      <w:start w:val="1"/>
      <w:numFmt w:val="bullet"/>
      <w:lvlText w:val=""/>
      <w:lvlJc w:val="left"/>
      <w:pPr>
        <w:tabs>
          <w:tab w:val="num" w:pos="2880"/>
        </w:tabs>
        <w:ind w:left="2880" w:hanging="360"/>
      </w:pPr>
      <w:rPr>
        <w:rFonts w:ascii="Wingdings 2" w:hAnsi="Wingdings 2" w:hint="default"/>
      </w:rPr>
    </w:lvl>
    <w:lvl w:ilvl="4" w:tplc="931E912E" w:tentative="1">
      <w:start w:val="1"/>
      <w:numFmt w:val="bullet"/>
      <w:lvlText w:val=""/>
      <w:lvlJc w:val="left"/>
      <w:pPr>
        <w:tabs>
          <w:tab w:val="num" w:pos="3600"/>
        </w:tabs>
        <w:ind w:left="3600" w:hanging="360"/>
      </w:pPr>
      <w:rPr>
        <w:rFonts w:ascii="Wingdings 2" w:hAnsi="Wingdings 2" w:hint="default"/>
      </w:rPr>
    </w:lvl>
    <w:lvl w:ilvl="5" w:tplc="2C82CB8A" w:tentative="1">
      <w:start w:val="1"/>
      <w:numFmt w:val="bullet"/>
      <w:lvlText w:val=""/>
      <w:lvlJc w:val="left"/>
      <w:pPr>
        <w:tabs>
          <w:tab w:val="num" w:pos="4320"/>
        </w:tabs>
        <w:ind w:left="4320" w:hanging="360"/>
      </w:pPr>
      <w:rPr>
        <w:rFonts w:ascii="Wingdings 2" w:hAnsi="Wingdings 2" w:hint="default"/>
      </w:rPr>
    </w:lvl>
    <w:lvl w:ilvl="6" w:tplc="12D26C76" w:tentative="1">
      <w:start w:val="1"/>
      <w:numFmt w:val="bullet"/>
      <w:lvlText w:val=""/>
      <w:lvlJc w:val="left"/>
      <w:pPr>
        <w:tabs>
          <w:tab w:val="num" w:pos="5040"/>
        </w:tabs>
        <w:ind w:left="5040" w:hanging="360"/>
      </w:pPr>
      <w:rPr>
        <w:rFonts w:ascii="Wingdings 2" w:hAnsi="Wingdings 2" w:hint="default"/>
      </w:rPr>
    </w:lvl>
    <w:lvl w:ilvl="7" w:tplc="54C8D464" w:tentative="1">
      <w:start w:val="1"/>
      <w:numFmt w:val="bullet"/>
      <w:lvlText w:val=""/>
      <w:lvlJc w:val="left"/>
      <w:pPr>
        <w:tabs>
          <w:tab w:val="num" w:pos="5760"/>
        </w:tabs>
        <w:ind w:left="5760" w:hanging="360"/>
      </w:pPr>
      <w:rPr>
        <w:rFonts w:ascii="Wingdings 2" w:hAnsi="Wingdings 2" w:hint="default"/>
      </w:rPr>
    </w:lvl>
    <w:lvl w:ilvl="8" w:tplc="A426DAA0"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D805BD2"/>
    <w:multiLevelType w:val="hybridMultilevel"/>
    <w:tmpl w:val="91A4C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416DC"/>
    <w:multiLevelType w:val="hybridMultilevel"/>
    <w:tmpl w:val="7438161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0A7C23"/>
    <w:multiLevelType w:val="hybridMultilevel"/>
    <w:tmpl w:val="4E0EE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6"/>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75"/>
    <w:rsid w:val="0001238E"/>
    <w:rsid w:val="000147A2"/>
    <w:rsid w:val="000305F2"/>
    <w:rsid w:val="00047F77"/>
    <w:rsid w:val="000604E0"/>
    <w:rsid w:val="000C54DE"/>
    <w:rsid w:val="001048F5"/>
    <w:rsid w:val="00107E80"/>
    <w:rsid w:val="00133226"/>
    <w:rsid w:val="001402AB"/>
    <w:rsid w:val="0015343A"/>
    <w:rsid w:val="001603F0"/>
    <w:rsid w:val="00162BF2"/>
    <w:rsid w:val="00176DF3"/>
    <w:rsid w:val="00177822"/>
    <w:rsid w:val="00182CCA"/>
    <w:rsid w:val="00186316"/>
    <w:rsid w:val="001873F9"/>
    <w:rsid w:val="00190B19"/>
    <w:rsid w:val="00191009"/>
    <w:rsid w:val="0019183C"/>
    <w:rsid w:val="001929AD"/>
    <w:rsid w:val="00197C7F"/>
    <w:rsid w:val="001A3DFF"/>
    <w:rsid w:val="001A5BDC"/>
    <w:rsid w:val="001D0621"/>
    <w:rsid w:val="001D2106"/>
    <w:rsid w:val="001D482C"/>
    <w:rsid w:val="001D6659"/>
    <w:rsid w:val="001E6E43"/>
    <w:rsid w:val="001F04A6"/>
    <w:rsid w:val="001F6D22"/>
    <w:rsid w:val="00200FB9"/>
    <w:rsid w:val="002066CF"/>
    <w:rsid w:val="00222678"/>
    <w:rsid w:val="00261D58"/>
    <w:rsid w:val="00265262"/>
    <w:rsid w:val="00265CA0"/>
    <w:rsid w:val="00283198"/>
    <w:rsid w:val="002913A5"/>
    <w:rsid w:val="00295BF4"/>
    <w:rsid w:val="00295DC8"/>
    <w:rsid w:val="002A7F77"/>
    <w:rsid w:val="002B65CD"/>
    <w:rsid w:val="002C1B42"/>
    <w:rsid w:val="002C717C"/>
    <w:rsid w:val="002F3E59"/>
    <w:rsid w:val="00307A4C"/>
    <w:rsid w:val="00331571"/>
    <w:rsid w:val="0033479E"/>
    <w:rsid w:val="0033506C"/>
    <w:rsid w:val="00356D81"/>
    <w:rsid w:val="003570D1"/>
    <w:rsid w:val="0036670F"/>
    <w:rsid w:val="00377D7D"/>
    <w:rsid w:val="0039259E"/>
    <w:rsid w:val="003B31E2"/>
    <w:rsid w:val="003B3846"/>
    <w:rsid w:val="003C2D56"/>
    <w:rsid w:val="003E59A6"/>
    <w:rsid w:val="003E73BC"/>
    <w:rsid w:val="003F3E72"/>
    <w:rsid w:val="00435E69"/>
    <w:rsid w:val="004429CF"/>
    <w:rsid w:val="00442C80"/>
    <w:rsid w:val="00454611"/>
    <w:rsid w:val="004770B7"/>
    <w:rsid w:val="004809D5"/>
    <w:rsid w:val="004875C8"/>
    <w:rsid w:val="00497661"/>
    <w:rsid w:val="004A36A3"/>
    <w:rsid w:val="004C1C9D"/>
    <w:rsid w:val="004D47A7"/>
    <w:rsid w:val="004E4530"/>
    <w:rsid w:val="005152EB"/>
    <w:rsid w:val="00532639"/>
    <w:rsid w:val="00535CB9"/>
    <w:rsid w:val="0053762F"/>
    <w:rsid w:val="005443F3"/>
    <w:rsid w:val="00560B26"/>
    <w:rsid w:val="005708AC"/>
    <w:rsid w:val="00596E79"/>
    <w:rsid w:val="005A7A33"/>
    <w:rsid w:val="005B0591"/>
    <w:rsid w:val="005B1EA4"/>
    <w:rsid w:val="005B6D3B"/>
    <w:rsid w:val="005C2076"/>
    <w:rsid w:val="005C48C5"/>
    <w:rsid w:val="005C5A24"/>
    <w:rsid w:val="005D31C8"/>
    <w:rsid w:val="005E2819"/>
    <w:rsid w:val="005F1790"/>
    <w:rsid w:val="005F5A81"/>
    <w:rsid w:val="005F747C"/>
    <w:rsid w:val="0060214C"/>
    <w:rsid w:val="0060298A"/>
    <w:rsid w:val="0061132E"/>
    <w:rsid w:val="006210A8"/>
    <w:rsid w:val="006278BC"/>
    <w:rsid w:val="00642A85"/>
    <w:rsid w:val="00667F4B"/>
    <w:rsid w:val="0068045E"/>
    <w:rsid w:val="00682783"/>
    <w:rsid w:val="00694C42"/>
    <w:rsid w:val="00696464"/>
    <w:rsid w:val="006A43CF"/>
    <w:rsid w:val="006B7DD6"/>
    <w:rsid w:val="006D34B6"/>
    <w:rsid w:val="006D4FD9"/>
    <w:rsid w:val="006E5314"/>
    <w:rsid w:val="006F23EA"/>
    <w:rsid w:val="00706222"/>
    <w:rsid w:val="0073408E"/>
    <w:rsid w:val="00744970"/>
    <w:rsid w:val="00754839"/>
    <w:rsid w:val="0075588A"/>
    <w:rsid w:val="00765E0B"/>
    <w:rsid w:val="00772F3F"/>
    <w:rsid w:val="0078318F"/>
    <w:rsid w:val="00795300"/>
    <w:rsid w:val="007A51CE"/>
    <w:rsid w:val="007A54C3"/>
    <w:rsid w:val="007B5401"/>
    <w:rsid w:val="007E3210"/>
    <w:rsid w:val="00802CE1"/>
    <w:rsid w:val="0081720B"/>
    <w:rsid w:val="00817931"/>
    <w:rsid w:val="008273C1"/>
    <w:rsid w:val="008349C7"/>
    <w:rsid w:val="008463DD"/>
    <w:rsid w:val="00853131"/>
    <w:rsid w:val="00857D06"/>
    <w:rsid w:val="00895424"/>
    <w:rsid w:val="008A178C"/>
    <w:rsid w:val="008A6C5C"/>
    <w:rsid w:val="008A71CB"/>
    <w:rsid w:val="008B3633"/>
    <w:rsid w:val="008D50A3"/>
    <w:rsid w:val="008E1761"/>
    <w:rsid w:val="008F0B87"/>
    <w:rsid w:val="0090696E"/>
    <w:rsid w:val="00910877"/>
    <w:rsid w:val="00917230"/>
    <w:rsid w:val="00921807"/>
    <w:rsid w:val="00943C60"/>
    <w:rsid w:val="00943CF3"/>
    <w:rsid w:val="009734A1"/>
    <w:rsid w:val="0098114C"/>
    <w:rsid w:val="009827A4"/>
    <w:rsid w:val="009858E1"/>
    <w:rsid w:val="009A7075"/>
    <w:rsid w:val="009E0C75"/>
    <w:rsid w:val="009E3323"/>
    <w:rsid w:val="009E7984"/>
    <w:rsid w:val="00A13A97"/>
    <w:rsid w:val="00A17D12"/>
    <w:rsid w:val="00A23CB6"/>
    <w:rsid w:val="00A27F07"/>
    <w:rsid w:val="00A366A3"/>
    <w:rsid w:val="00A4747E"/>
    <w:rsid w:val="00A77EC2"/>
    <w:rsid w:val="00AB5CA2"/>
    <w:rsid w:val="00AE468A"/>
    <w:rsid w:val="00B04940"/>
    <w:rsid w:val="00B328A9"/>
    <w:rsid w:val="00B36ED7"/>
    <w:rsid w:val="00B3738C"/>
    <w:rsid w:val="00B50F87"/>
    <w:rsid w:val="00B67F51"/>
    <w:rsid w:val="00B86648"/>
    <w:rsid w:val="00BA1CAD"/>
    <w:rsid w:val="00BA4B0C"/>
    <w:rsid w:val="00BB1F7D"/>
    <w:rsid w:val="00BC189A"/>
    <w:rsid w:val="00BC6F06"/>
    <w:rsid w:val="00BD06EC"/>
    <w:rsid w:val="00BD4CF0"/>
    <w:rsid w:val="00BE37B2"/>
    <w:rsid w:val="00C058EE"/>
    <w:rsid w:val="00C165E9"/>
    <w:rsid w:val="00C166BE"/>
    <w:rsid w:val="00C47006"/>
    <w:rsid w:val="00C51176"/>
    <w:rsid w:val="00C63BAD"/>
    <w:rsid w:val="00C6472C"/>
    <w:rsid w:val="00C932C6"/>
    <w:rsid w:val="00CB22CD"/>
    <w:rsid w:val="00CB591C"/>
    <w:rsid w:val="00CC1A93"/>
    <w:rsid w:val="00CD35ED"/>
    <w:rsid w:val="00CF6DC8"/>
    <w:rsid w:val="00D12F8D"/>
    <w:rsid w:val="00D27E08"/>
    <w:rsid w:val="00D37E03"/>
    <w:rsid w:val="00D416BB"/>
    <w:rsid w:val="00D633E1"/>
    <w:rsid w:val="00D64D66"/>
    <w:rsid w:val="00D95C3A"/>
    <w:rsid w:val="00D95F2F"/>
    <w:rsid w:val="00DC12A6"/>
    <w:rsid w:val="00DC49B2"/>
    <w:rsid w:val="00DD1593"/>
    <w:rsid w:val="00DE152C"/>
    <w:rsid w:val="00E00268"/>
    <w:rsid w:val="00E0116E"/>
    <w:rsid w:val="00E10E8F"/>
    <w:rsid w:val="00E20FE8"/>
    <w:rsid w:val="00E24C6E"/>
    <w:rsid w:val="00E25584"/>
    <w:rsid w:val="00E3548F"/>
    <w:rsid w:val="00E358DF"/>
    <w:rsid w:val="00E37DB0"/>
    <w:rsid w:val="00E57BD1"/>
    <w:rsid w:val="00E615A4"/>
    <w:rsid w:val="00E65FB5"/>
    <w:rsid w:val="00E66FFE"/>
    <w:rsid w:val="00E70395"/>
    <w:rsid w:val="00E7359F"/>
    <w:rsid w:val="00E84327"/>
    <w:rsid w:val="00E877BD"/>
    <w:rsid w:val="00E97410"/>
    <w:rsid w:val="00EB3509"/>
    <w:rsid w:val="00EB4CCC"/>
    <w:rsid w:val="00EB6770"/>
    <w:rsid w:val="00EC1800"/>
    <w:rsid w:val="00EC6C1B"/>
    <w:rsid w:val="00EF1283"/>
    <w:rsid w:val="00EF6BDB"/>
    <w:rsid w:val="00F047B6"/>
    <w:rsid w:val="00F35774"/>
    <w:rsid w:val="00F56067"/>
    <w:rsid w:val="00F71395"/>
    <w:rsid w:val="00F864D7"/>
    <w:rsid w:val="00F97406"/>
    <w:rsid w:val="00FB1DE5"/>
    <w:rsid w:val="00FD105E"/>
    <w:rsid w:val="00FD4D87"/>
    <w:rsid w:val="00FE1D4C"/>
    <w:rsid w:val="00FF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72779"/>
  <w15:chartTrackingRefBased/>
  <w15:docId w15:val="{811E7FD2-3E65-4769-934E-FCA31A21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47F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9827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B6"/>
    <w:pPr>
      <w:ind w:left="720"/>
      <w:contextualSpacing/>
    </w:pPr>
  </w:style>
  <w:style w:type="paragraph" w:styleId="a4">
    <w:name w:val="Balloon Text"/>
    <w:basedOn w:val="a"/>
    <w:link w:val="a5"/>
    <w:uiPriority w:val="99"/>
    <w:semiHidden/>
    <w:unhideWhenUsed/>
    <w:rsid w:val="00B866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86648"/>
    <w:rPr>
      <w:rFonts w:ascii="Segoe UI" w:hAnsi="Segoe UI" w:cs="Segoe UI"/>
      <w:sz w:val="18"/>
      <w:szCs w:val="18"/>
    </w:rPr>
  </w:style>
  <w:style w:type="table" w:styleId="a6">
    <w:name w:val="Table Grid"/>
    <w:basedOn w:val="a1"/>
    <w:uiPriority w:val="39"/>
    <w:rsid w:val="00611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D27E08"/>
    <w:rPr>
      <w:color w:val="0563C1"/>
      <w:u w:val="single"/>
    </w:rPr>
  </w:style>
  <w:style w:type="character" w:customStyle="1" w:styleId="10">
    <w:name w:val="Заголовок 1 Знак"/>
    <w:basedOn w:val="a0"/>
    <w:link w:val="1"/>
    <w:uiPriority w:val="9"/>
    <w:rsid w:val="00047F77"/>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9827A4"/>
    <w:rPr>
      <w:rFonts w:asciiTheme="majorHAnsi" w:eastAsiaTheme="majorEastAsia" w:hAnsiTheme="majorHAnsi" w:cstheme="majorBidi"/>
      <w:color w:val="2F5496" w:themeColor="accent1" w:themeShade="BF"/>
      <w:sz w:val="26"/>
      <w:szCs w:val="26"/>
    </w:rPr>
  </w:style>
  <w:style w:type="character" w:styleId="a8">
    <w:name w:val="Unresolved Mention"/>
    <w:basedOn w:val="a0"/>
    <w:uiPriority w:val="99"/>
    <w:semiHidden/>
    <w:unhideWhenUsed/>
    <w:rsid w:val="009827A4"/>
    <w:rPr>
      <w:color w:val="605E5C"/>
      <w:shd w:val="clear" w:color="auto" w:fill="E1DFDD"/>
    </w:rPr>
  </w:style>
  <w:style w:type="paragraph" w:styleId="a9">
    <w:name w:val="caption"/>
    <w:basedOn w:val="a"/>
    <w:next w:val="a"/>
    <w:uiPriority w:val="35"/>
    <w:unhideWhenUsed/>
    <w:qFormat/>
    <w:rsid w:val="00B50F87"/>
    <w:pPr>
      <w:spacing w:after="200" w:line="240" w:lineRule="auto"/>
    </w:pPr>
    <w:rPr>
      <w:i/>
      <w:iCs/>
      <w:color w:val="44546A" w:themeColor="text2"/>
      <w:sz w:val="18"/>
      <w:szCs w:val="18"/>
    </w:rPr>
  </w:style>
  <w:style w:type="character" w:styleId="aa">
    <w:name w:val="annotation reference"/>
    <w:basedOn w:val="a0"/>
    <w:uiPriority w:val="99"/>
    <w:semiHidden/>
    <w:unhideWhenUsed/>
    <w:rsid w:val="00F35774"/>
    <w:rPr>
      <w:sz w:val="16"/>
      <w:szCs w:val="16"/>
    </w:rPr>
  </w:style>
  <w:style w:type="paragraph" w:styleId="ab">
    <w:name w:val="annotation text"/>
    <w:basedOn w:val="a"/>
    <w:link w:val="ac"/>
    <w:uiPriority w:val="99"/>
    <w:semiHidden/>
    <w:unhideWhenUsed/>
    <w:rsid w:val="00F35774"/>
    <w:pPr>
      <w:spacing w:line="240" w:lineRule="auto"/>
    </w:pPr>
    <w:rPr>
      <w:sz w:val="20"/>
      <w:szCs w:val="20"/>
    </w:rPr>
  </w:style>
  <w:style w:type="character" w:customStyle="1" w:styleId="ac">
    <w:name w:val="Текст примечания Знак"/>
    <w:basedOn w:val="a0"/>
    <w:link w:val="ab"/>
    <w:uiPriority w:val="99"/>
    <w:semiHidden/>
    <w:rsid w:val="00F35774"/>
    <w:rPr>
      <w:sz w:val="20"/>
      <w:szCs w:val="20"/>
    </w:rPr>
  </w:style>
  <w:style w:type="paragraph" w:styleId="ad">
    <w:name w:val="annotation subject"/>
    <w:basedOn w:val="ab"/>
    <w:next w:val="ab"/>
    <w:link w:val="ae"/>
    <w:uiPriority w:val="99"/>
    <w:semiHidden/>
    <w:unhideWhenUsed/>
    <w:rsid w:val="00F35774"/>
    <w:rPr>
      <w:b/>
      <w:bCs/>
    </w:rPr>
  </w:style>
  <w:style w:type="character" w:customStyle="1" w:styleId="ae">
    <w:name w:val="Тема примечания Знак"/>
    <w:basedOn w:val="ac"/>
    <w:link w:val="ad"/>
    <w:uiPriority w:val="99"/>
    <w:semiHidden/>
    <w:rsid w:val="00F35774"/>
    <w:rPr>
      <w:b/>
      <w:bCs/>
      <w:sz w:val="20"/>
      <w:szCs w:val="20"/>
    </w:rPr>
  </w:style>
  <w:style w:type="character" w:customStyle="1" w:styleId="author">
    <w:name w:val="author"/>
    <w:basedOn w:val="a0"/>
    <w:rsid w:val="001D0621"/>
  </w:style>
  <w:style w:type="character" w:customStyle="1" w:styleId="a-declarative">
    <w:name w:val="a-declarative"/>
    <w:basedOn w:val="a0"/>
    <w:rsid w:val="001D0621"/>
  </w:style>
  <w:style w:type="character" w:customStyle="1" w:styleId="a-color-secondary">
    <w:name w:val="a-color-secondary"/>
    <w:basedOn w:val="a0"/>
    <w:rsid w:val="001D0621"/>
  </w:style>
  <w:style w:type="character" w:customStyle="1" w:styleId="a-size-extra-large">
    <w:name w:val="a-size-extra-large"/>
    <w:basedOn w:val="a0"/>
    <w:rsid w:val="001D0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329049">
      <w:bodyDiv w:val="1"/>
      <w:marLeft w:val="0"/>
      <w:marRight w:val="0"/>
      <w:marTop w:val="0"/>
      <w:marBottom w:val="0"/>
      <w:divBdr>
        <w:top w:val="none" w:sz="0" w:space="0" w:color="auto"/>
        <w:left w:val="none" w:sz="0" w:space="0" w:color="auto"/>
        <w:bottom w:val="none" w:sz="0" w:space="0" w:color="auto"/>
        <w:right w:val="none" w:sz="0" w:space="0" w:color="auto"/>
      </w:divBdr>
    </w:div>
    <w:div w:id="862789340">
      <w:bodyDiv w:val="1"/>
      <w:marLeft w:val="0"/>
      <w:marRight w:val="0"/>
      <w:marTop w:val="0"/>
      <w:marBottom w:val="0"/>
      <w:divBdr>
        <w:top w:val="none" w:sz="0" w:space="0" w:color="auto"/>
        <w:left w:val="none" w:sz="0" w:space="0" w:color="auto"/>
        <w:bottom w:val="none" w:sz="0" w:space="0" w:color="auto"/>
        <w:right w:val="none" w:sz="0" w:space="0" w:color="auto"/>
      </w:divBdr>
    </w:div>
    <w:div w:id="867721972">
      <w:bodyDiv w:val="1"/>
      <w:marLeft w:val="0"/>
      <w:marRight w:val="0"/>
      <w:marTop w:val="0"/>
      <w:marBottom w:val="0"/>
      <w:divBdr>
        <w:top w:val="none" w:sz="0" w:space="0" w:color="auto"/>
        <w:left w:val="none" w:sz="0" w:space="0" w:color="auto"/>
        <w:bottom w:val="none" w:sz="0" w:space="0" w:color="auto"/>
        <w:right w:val="none" w:sz="0" w:space="0" w:color="auto"/>
      </w:divBdr>
    </w:div>
    <w:div w:id="1050111111">
      <w:bodyDiv w:val="1"/>
      <w:marLeft w:val="0"/>
      <w:marRight w:val="0"/>
      <w:marTop w:val="0"/>
      <w:marBottom w:val="0"/>
      <w:divBdr>
        <w:top w:val="none" w:sz="0" w:space="0" w:color="auto"/>
        <w:left w:val="none" w:sz="0" w:space="0" w:color="auto"/>
        <w:bottom w:val="none" w:sz="0" w:space="0" w:color="auto"/>
        <w:right w:val="none" w:sz="0" w:space="0" w:color="auto"/>
      </w:divBdr>
    </w:div>
    <w:div w:id="1083145690">
      <w:bodyDiv w:val="1"/>
      <w:marLeft w:val="0"/>
      <w:marRight w:val="0"/>
      <w:marTop w:val="0"/>
      <w:marBottom w:val="0"/>
      <w:divBdr>
        <w:top w:val="none" w:sz="0" w:space="0" w:color="auto"/>
        <w:left w:val="none" w:sz="0" w:space="0" w:color="auto"/>
        <w:bottom w:val="none" w:sz="0" w:space="0" w:color="auto"/>
        <w:right w:val="none" w:sz="0" w:space="0" w:color="auto"/>
      </w:divBdr>
      <w:divsChild>
        <w:div w:id="1595479617">
          <w:marLeft w:val="432"/>
          <w:marRight w:val="0"/>
          <w:marTop w:val="134"/>
          <w:marBottom w:val="0"/>
          <w:divBdr>
            <w:top w:val="none" w:sz="0" w:space="0" w:color="auto"/>
            <w:left w:val="none" w:sz="0" w:space="0" w:color="auto"/>
            <w:bottom w:val="none" w:sz="0" w:space="0" w:color="auto"/>
            <w:right w:val="none" w:sz="0" w:space="0" w:color="auto"/>
          </w:divBdr>
        </w:div>
      </w:divsChild>
    </w:div>
    <w:div w:id="1153185075">
      <w:bodyDiv w:val="1"/>
      <w:marLeft w:val="0"/>
      <w:marRight w:val="0"/>
      <w:marTop w:val="0"/>
      <w:marBottom w:val="0"/>
      <w:divBdr>
        <w:top w:val="none" w:sz="0" w:space="0" w:color="auto"/>
        <w:left w:val="none" w:sz="0" w:space="0" w:color="auto"/>
        <w:bottom w:val="none" w:sz="0" w:space="0" w:color="auto"/>
        <w:right w:val="none" w:sz="0" w:space="0" w:color="auto"/>
      </w:divBdr>
    </w:div>
    <w:div w:id="1980569810">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3">
          <w:marLeft w:val="432"/>
          <w:marRight w:val="0"/>
          <w:marTop w:val="134"/>
          <w:marBottom w:val="0"/>
          <w:divBdr>
            <w:top w:val="none" w:sz="0" w:space="0" w:color="auto"/>
            <w:left w:val="none" w:sz="0" w:space="0" w:color="auto"/>
            <w:bottom w:val="none" w:sz="0" w:space="0" w:color="auto"/>
            <w:right w:val="none" w:sz="0" w:space="0" w:color="auto"/>
          </w:divBdr>
        </w:div>
      </w:divsChild>
    </w:div>
    <w:div w:id="2010594440">
      <w:bodyDiv w:val="1"/>
      <w:marLeft w:val="0"/>
      <w:marRight w:val="0"/>
      <w:marTop w:val="0"/>
      <w:marBottom w:val="0"/>
      <w:divBdr>
        <w:top w:val="none" w:sz="0" w:space="0" w:color="auto"/>
        <w:left w:val="none" w:sz="0" w:space="0" w:color="auto"/>
        <w:bottom w:val="none" w:sz="0" w:space="0" w:color="auto"/>
        <w:right w:val="none" w:sz="0" w:space="0" w:color="auto"/>
      </w:divBdr>
      <w:divsChild>
        <w:div w:id="62340977">
          <w:marLeft w:val="432"/>
          <w:marRight w:val="0"/>
          <w:marTop w:val="134"/>
          <w:marBottom w:val="0"/>
          <w:divBdr>
            <w:top w:val="none" w:sz="0" w:space="0" w:color="auto"/>
            <w:left w:val="none" w:sz="0" w:space="0" w:color="auto"/>
            <w:bottom w:val="none" w:sz="0" w:space="0" w:color="auto"/>
            <w:right w:val="none" w:sz="0" w:space="0" w:color="auto"/>
          </w:divBdr>
        </w:div>
      </w:divsChild>
    </w:div>
    <w:div w:id="2121483834">
      <w:bodyDiv w:val="1"/>
      <w:marLeft w:val="0"/>
      <w:marRight w:val="0"/>
      <w:marTop w:val="0"/>
      <w:marBottom w:val="0"/>
      <w:divBdr>
        <w:top w:val="none" w:sz="0" w:space="0" w:color="auto"/>
        <w:left w:val="none" w:sz="0" w:space="0" w:color="auto"/>
        <w:bottom w:val="none" w:sz="0" w:space="0" w:color="auto"/>
        <w:right w:val="none" w:sz="0" w:space="0" w:color="auto"/>
      </w:divBdr>
      <w:divsChild>
        <w:div w:id="1509714704">
          <w:marLeft w:val="432"/>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Visio_Drawing3.vsdx"/><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publications.hse.ru/articles/?mg=57047726" TargetMode="External"/><Relationship Id="rId7" Type="http://schemas.openxmlformats.org/officeDocument/2006/relationships/package" Target="embeddings/Microsoft_Visio_Drawing.vsdx"/><Relationship Id="rId12" Type="http://schemas.openxmlformats.org/officeDocument/2006/relationships/image" Target="media/image4.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s://publications.hse.ru/articles/?mg=53663027"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Visio_Drawing2.vsdx"/><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FD5B-BB87-423D-A6CE-A46EA9D5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6922</Words>
  <Characters>39459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Зубаков</dc:creator>
  <cp:keywords/>
  <dc:description/>
  <cp:lastModifiedBy>Геннадий Зубаков</cp:lastModifiedBy>
  <cp:revision>2</cp:revision>
  <cp:lastPrinted>2020-11-17T11:43:00Z</cp:lastPrinted>
  <dcterms:created xsi:type="dcterms:W3CDTF">2020-11-24T07:19:00Z</dcterms:created>
  <dcterms:modified xsi:type="dcterms:W3CDTF">2020-11-24T07:19:00Z</dcterms:modified>
</cp:coreProperties>
</file>