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A4" w:rsidRPr="00B67A63" w:rsidRDefault="007962A4" w:rsidP="00796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Опубликовано в сборнике </w:t>
      </w:r>
      <w:hyperlink r:id="rId9" w:history="1">
        <w:r w:rsidRPr="00B67A63">
          <w:rPr>
            <w:rFonts w:ascii="Times New Roman" w:eastAsia="Times New Roman" w:hAnsi="Times New Roman" w:cs="Times New Roman"/>
            <w:color w:val="00008F"/>
            <w:sz w:val="28"/>
            <w:szCs w:val="28"/>
            <w:lang w:eastAsia="ru-RU"/>
          </w:rPr>
          <w:t>УГОЛОВНОЕ ПРАВО: СТРАТЕГИЯ РАЗВИТИЯ В XXI ВЕКЕ</w:t>
        </w:r>
      </w:hyperlink>
      <w:r w:rsidRPr="00B6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XIII международной научно-практической конференции. 2016</w:t>
      </w:r>
      <w:r w:rsidRPr="00B6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Издательство: </w:t>
      </w:r>
      <w:hyperlink r:id="rId10" w:tooltip="Список публикаций этого издательства" w:history="1">
        <w:r w:rsidRPr="00B67A63">
          <w:rPr>
            <w:rFonts w:ascii="Times New Roman" w:eastAsia="Times New Roman" w:hAnsi="Times New Roman" w:cs="Times New Roman"/>
            <w:color w:val="00008F"/>
            <w:sz w:val="28"/>
            <w:szCs w:val="28"/>
            <w:lang w:eastAsia="ru-RU"/>
          </w:rPr>
          <w:t>Общество с ограниченной ответственностью "Проспект"</w:t>
        </w:r>
      </w:hyperlink>
      <w:r w:rsidRPr="00B6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(Москва)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175-177</w:t>
      </w:r>
    </w:p>
    <w:p w:rsidR="007962A4" w:rsidRDefault="007962A4" w:rsidP="00E36A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2A4" w:rsidRDefault="007962A4" w:rsidP="00E36A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E67" w:rsidRDefault="008B1E67" w:rsidP="00E36A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A8B">
        <w:rPr>
          <w:rFonts w:ascii="Times New Roman" w:hAnsi="Times New Roman" w:cs="Times New Roman"/>
          <w:sz w:val="28"/>
          <w:szCs w:val="28"/>
        </w:rPr>
        <w:t>Караваева</w:t>
      </w:r>
    </w:p>
    <w:p w:rsidR="00E36A8B" w:rsidRPr="00E36A8B" w:rsidRDefault="00E36A8B" w:rsidP="00E36A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Станиславовна</w:t>
      </w:r>
    </w:p>
    <w:p w:rsidR="00E36A8B" w:rsidRDefault="00E36A8B" w:rsidP="00E36A8B">
      <w:pPr>
        <w:pStyle w:val="a3"/>
        <w:ind w:firstLine="708"/>
        <w:jc w:val="right"/>
        <w:rPr>
          <w:sz w:val="28"/>
          <w:szCs w:val="28"/>
          <w:vertAlign w:val="baseline"/>
        </w:rPr>
      </w:pPr>
    </w:p>
    <w:p w:rsidR="008B1E67" w:rsidRPr="00E36A8B" w:rsidRDefault="008B1E67" w:rsidP="00E36A8B">
      <w:pPr>
        <w:pStyle w:val="a3"/>
        <w:ind w:firstLine="708"/>
        <w:jc w:val="right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преподаватель кафедры правовых дисциплин </w:t>
      </w:r>
    </w:p>
    <w:p w:rsidR="008B1E67" w:rsidRPr="00E36A8B" w:rsidRDefault="008B1E67" w:rsidP="00E36A8B">
      <w:pPr>
        <w:pStyle w:val="a3"/>
        <w:ind w:firstLine="708"/>
        <w:jc w:val="right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и методики преподавания права </w:t>
      </w:r>
    </w:p>
    <w:p w:rsidR="008B1E67" w:rsidRPr="00E36A8B" w:rsidRDefault="008B1E67" w:rsidP="00E36A8B">
      <w:pPr>
        <w:pStyle w:val="a3"/>
        <w:ind w:firstLine="708"/>
        <w:jc w:val="right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Пермского государственного </w:t>
      </w:r>
    </w:p>
    <w:p w:rsidR="008B1E67" w:rsidRPr="00E36A8B" w:rsidRDefault="008B1E67" w:rsidP="00E36A8B">
      <w:pPr>
        <w:pStyle w:val="a3"/>
        <w:ind w:firstLine="708"/>
        <w:jc w:val="right"/>
        <w:rPr>
          <w:sz w:val="28"/>
          <w:szCs w:val="28"/>
        </w:rPr>
      </w:pPr>
      <w:r w:rsidRPr="00E36A8B">
        <w:rPr>
          <w:sz w:val="28"/>
          <w:szCs w:val="28"/>
          <w:vertAlign w:val="baseline"/>
        </w:rPr>
        <w:t>гуманитар</w:t>
      </w:r>
      <w:r w:rsidR="00E36A8B">
        <w:rPr>
          <w:sz w:val="28"/>
          <w:szCs w:val="28"/>
          <w:vertAlign w:val="baseline"/>
        </w:rPr>
        <w:t>но-педагогического университета</w:t>
      </w:r>
    </w:p>
    <w:p w:rsidR="008B1E67" w:rsidRDefault="008B1E67" w:rsidP="008B1E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E67" w:rsidRDefault="008B1E67" w:rsidP="007B7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AC6" w:rsidRDefault="008B1E67" w:rsidP="007B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CF">
        <w:rPr>
          <w:rFonts w:ascii="Times New Roman" w:hAnsi="Times New Roman" w:cs="Times New Roman"/>
          <w:b/>
          <w:sz w:val="28"/>
          <w:szCs w:val="28"/>
        </w:rPr>
        <w:t>КРИМИНОЛОГО-ПРАВОВОЙ АНАЛИЗ ИНСТИТУТА СПЕЦИАЛЬН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B74CF">
        <w:rPr>
          <w:rFonts w:ascii="Times New Roman" w:hAnsi="Times New Roman" w:cs="Times New Roman"/>
          <w:b/>
          <w:sz w:val="28"/>
          <w:szCs w:val="28"/>
        </w:rPr>
        <w:t>ГО СУБЪЕКТА ПРЕСТУПЛЕНИЯ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АЛЬТЕРНАТИВНЫЙ ПОДХОД К ИССЛЕДОВАНИЮ</w:t>
      </w:r>
    </w:p>
    <w:p w:rsidR="004D203C" w:rsidRDefault="00932440" w:rsidP="00F25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Институтом специального субъекта преступления в отечественной уголовно-правовой науке занимались такие авторы, как </w:t>
      </w:r>
      <w:r w:rsidRPr="00932440">
        <w:rPr>
          <w:rFonts w:ascii="Times New Roman" w:hAnsi="Times New Roman" w:cs="Times New Roman"/>
          <w:sz w:val="28"/>
          <w:szCs w:val="28"/>
        </w:rPr>
        <w:t>С. С. </w:t>
      </w:r>
      <w:proofErr w:type="spellStart"/>
      <w:r w:rsidRPr="00932440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932440">
        <w:rPr>
          <w:rFonts w:ascii="Times New Roman" w:hAnsi="Times New Roman" w:cs="Times New Roman"/>
          <w:sz w:val="28"/>
          <w:szCs w:val="28"/>
        </w:rPr>
        <w:t>, В. А. Владимиров, Г. А. Левицкий,</w:t>
      </w:r>
      <w:r w:rsidRPr="00932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 Орлов, Р.Р. </w:t>
      </w:r>
      <w:proofErr w:type="spellStart"/>
      <w:r w:rsidRPr="00932440">
        <w:rPr>
          <w:rFonts w:ascii="Times New Roman" w:hAnsi="Times New Roman" w:cs="Times New Roman"/>
          <w:sz w:val="28"/>
          <w:szCs w:val="28"/>
          <w:shd w:val="clear" w:color="auto" w:fill="FFFFFF"/>
        </w:rPr>
        <w:t>Орымбаев</w:t>
      </w:r>
      <w:proofErr w:type="spellEnd"/>
      <w:r w:rsidRPr="00932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2440">
        <w:rPr>
          <w:rFonts w:ascii="Times New Roman" w:hAnsi="Times New Roman" w:cs="Times New Roman"/>
          <w:sz w:val="28"/>
          <w:szCs w:val="28"/>
        </w:rPr>
        <w:t>Ш. С. </w:t>
      </w:r>
      <w:proofErr w:type="spellStart"/>
      <w:r w:rsidRPr="00932440">
        <w:rPr>
          <w:rFonts w:ascii="Times New Roman" w:hAnsi="Times New Roman" w:cs="Times New Roman"/>
          <w:sz w:val="28"/>
          <w:szCs w:val="28"/>
        </w:rPr>
        <w:t>Рашковская</w:t>
      </w:r>
      <w:proofErr w:type="spellEnd"/>
      <w:r w:rsidRPr="00932440">
        <w:rPr>
          <w:rFonts w:ascii="Times New Roman" w:hAnsi="Times New Roman" w:cs="Times New Roman"/>
          <w:sz w:val="28"/>
          <w:szCs w:val="28"/>
        </w:rPr>
        <w:t>, А. А. </w:t>
      </w:r>
      <w:proofErr w:type="gramStart"/>
      <w:r w:rsidRPr="00932440">
        <w:rPr>
          <w:rFonts w:ascii="Times New Roman" w:hAnsi="Times New Roman" w:cs="Times New Roman"/>
          <w:sz w:val="28"/>
          <w:szCs w:val="28"/>
        </w:rPr>
        <w:t>Тер-Акопов</w:t>
      </w:r>
      <w:proofErr w:type="gramEnd"/>
      <w:r w:rsidRPr="00932440">
        <w:rPr>
          <w:rFonts w:ascii="Times New Roman" w:hAnsi="Times New Roman" w:cs="Times New Roman"/>
          <w:sz w:val="28"/>
          <w:szCs w:val="28"/>
        </w:rPr>
        <w:t>, В. В. Устименко</w:t>
      </w:r>
      <w:r>
        <w:rPr>
          <w:rFonts w:ascii="Times New Roman" w:hAnsi="Times New Roman" w:cs="Times New Roman"/>
          <w:sz w:val="28"/>
          <w:szCs w:val="28"/>
        </w:rPr>
        <w:t xml:space="preserve"> и некоторые другие. Сформулированное советскими учеными определение специального субъекта преступлений считается общепризнанным и приводится в современных учебниках по Общей части уголовного права</w:t>
      </w:r>
      <w:r w:rsidR="004D203C"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Последнее монографическое исследование данного института произведено Ю.В. Тарасовой в 2006 году</w:t>
      </w:r>
      <w:r w:rsidR="004D203C"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51D" w:rsidRDefault="004D203C" w:rsidP="00FB4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с указанного момента период </w:t>
      </w:r>
      <w:r w:rsidR="009174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91745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политическ</w:t>
      </w:r>
      <w:r w:rsidR="0091745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конъюнктур</w:t>
      </w:r>
      <w:r w:rsidR="00917458">
        <w:rPr>
          <w:rFonts w:ascii="Times New Roman" w:hAnsi="Times New Roman" w:cs="Times New Roman"/>
          <w:sz w:val="28"/>
          <w:szCs w:val="28"/>
        </w:rPr>
        <w:t xml:space="preserve">е Российского государства произошли определенные изменения – от перестановки политических лидеров страны до вооруженных </w:t>
      </w:r>
      <w:r w:rsidR="00917458">
        <w:rPr>
          <w:rFonts w:ascii="Times New Roman" w:hAnsi="Times New Roman" w:cs="Times New Roman"/>
          <w:sz w:val="28"/>
          <w:szCs w:val="28"/>
        </w:rPr>
        <w:lastRenderedPageBreak/>
        <w:t>конфликтов со странами ближнего Зарубежья. Продолжался процесс дальнейшей модернизации законодательства – в том числе, уголовного, Общая и Особенная части которого претерпели большое количество нововведений. Изменения коснулись и института специального субъекта преступления</w:t>
      </w:r>
      <w:r w:rsidR="00FB43FE">
        <w:rPr>
          <w:rFonts w:ascii="Times New Roman" w:hAnsi="Times New Roman" w:cs="Times New Roman"/>
          <w:sz w:val="28"/>
          <w:szCs w:val="28"/>
        </w:rPr>
        <w:t xml:space="preserve"> – криминализированы </w:t>
      </w:r>
      <w:r w:rsidR="00917458">
        <w:rPr>
          <w:rFonts w:ascii="Times New Roman" w:hAnsi="Times New Roman" w:cs="Times New Roman"/>
          <w:sz w:val="28"/>
          <w:szCs w:val="28"/>
        </w:rPr>
        <w:t>отдельны</w:t>
      </w:r>
      <w:r w:rsidR="00FB43FE">
        <w:rPr>
          <w:rFonts w:ascii="Times New Roman" w:hAnsi="Times New Roman" w:cs="Times New Roman"/>
          <w:sz w:val="28"/>
          <w:szCs w:val="28"/>
        </w:rPr>
        <w:t>е виды</w:t>
      </w:r>
      <w:r w:rsidR="00917458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FB43FE">
        <w:rPr>
          <w:rStyle w:val="a5"/>
          <w:rFonts w:ascii="Times New Roman" w:hAnsi="Times New Roman"/>
          <w:sz w:val="28"/>
          <w:szCs w:val="28"/>
        </w:rPr>
        <w:footnoteReference w:id="3"/>
      </w:r>
      <w:r w:rsidR="00917458">
        <w:rPr>
          <w:rFonts w:ascii="Times New Roman" w:hAnsi="Times New Roman" w:cs="Times New Roman"/>
          <w:sz w:val="28"/>
          <w:szCs w:val="28"/>
        </w:rPr>
        <w:t xml:space="preserve">, </w:t>
      </w:r>
      <w:r w:rsidR="00FB43FE">
        <w:rPr>
          <w:rFonts w:ascii="Times New Roman" w:hAnsi="Times New Roman" w:cs="Times New Roman"/>
          <w:sz w:val="28"/>
          <w:szCs w:val="28"/>
        </w:rPr>
        <w:t xml:space="preserve">ужесточены санкции </w:t>
      </w:r>
      <w:proofErr w:type="gramStart"/>
      <w:r w:rsidR="00FB43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43FE">
        <w:rPr>
          <w:rFonts w:ascii="Times New Roman" w:hAnsi="Times New Roman" w:cs="Times New Roman"/>
          <w:sz w:val="28"/>
          <w:szCs w:val="28"/>
        </w:rPr>
        <w:t xml:space="preserve"> имевшиеся. </w:t>
      </w:r>
    </w:p>
    <w:p w:rsidR="005556F1" w:rsidRDefault="00554EC0" w:rsidP="00FB4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правотворческая деятельность </w:t>
      </w:r>
      <w:r w:rsidR="00A025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социально обусловлена, а в современной России – зачастую политически ангажирована,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традиционные представления о том или ином правовом институте должны быть </w:t>
      </w:r>
      <w:r w:rsidR="004C59AC">
        <w:rPr>
          <w:rFonts w:ascii="Times New Roman" w:hAnsi="Times New Roman" w:cs="Times New Roman"/>
          <w:sz w:val="28"/>
          <w:szCs w:val="28"/>
        </w:rPr>
        <w:t xml:space="preserve">заново пересмотрены с </w:t>
      </w:r>
      <w:r w:rsidR="005556F1">
        <w:rPr>
          <w:rFonts w:ascii="Times New Roman" w:hAnsi="Times New Roman" w:cs="Times New Roman"/>
          <w:sz w:val="28"/>
          <w:szCs w:val="28"/>
        </w:rPr>
        <w:t>учет</w:t>
      </w:r>
      <w:r w:rsidR="004C59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состояния </w:t>
      </w:r>
      <w:r w:rsidR="00291224"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го государства</w:t>
      </w:r>
      <w:r w:rsidR="00291224">
        <w:rPr>
          <w:rFonts w:ascii="Times New Roman" w:hAnsi="Times New Roman" w:cs="Times New Roman"/>
          <w:sz w:val="28"/>
          <w:szCs w:val="28"/>
        </w:rPr>
        <w:t xml:space="preserve"> и обществ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0251D" w:rsidRDefault="00632C17" w:rsidP="00A02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Альтернативным сложившемуся подходу к определению правовой природы института специального субъекта преступления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-правовой подход, синтезирующий в себе методологию науки уголовного права и криминологии. </w:t>
      </w:r>
      <w:r w:rsidR="007B74CF" w:rsidRPr="00F253A6">
        <w:rPr>
          <w:rFonts w:ascii="Times New Roman" w:hAnsi="Times New Roman" w:cs="Times New Roman"/>
          <w:sz w:val="28"/>
          <w:szCs w:val="28"/>
        </w:rPr>
        <w:t xml:space="preserve">Специфический междисциплинарный инструментарий </w:t>
      </w:r>
      <w:r w:rsidR="004C59AC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7B74CF" w:rsidRPr="00F253A6">
        <w:rPr>
          <w:rFonts w:ascii="Times New Roman" w:hAnsi="Times New Roman" w:cs="Times New Roman"/>
          <w:sz w:val="28"/>
          <w:szCs w:val="28"/>
        </w:rPr>
        <w:t>позволяет преодолеть узко-формалистический (догматический) подход</w:t>
      </w:r>
      <w:r w:rsidR="004C59AC">
        <w:rPr>
          <w:rFonts w:ascii="Times New Roman" w:hAnsi="Times New Roman" w:cs="Times New Roman"/>
          <w:sz w:val="28"/>
          <w:szCs w:val="28"/>
        </w:rPr>
        <w:t xml:space="preserve"> уголовно-правовой науки</w:t>
      </w:r>
      <w:r w:rsidR="007B74CF" w:rsidRPr="00F253A6">
        <w:rPr>
          <w:rFonts w:ascii="Times New Roman" w:hAnsi="Times New Roman" w:cs="Times New Roman"/>
          <w:sz w:val="28"/>
          <w:szCs w:val="28"/>
        </w:rPr>
        <w:t xml:space="preserve">, и </w:t>
      </w:r>
      <w:r w:rsidR="00A0251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0251D" w:rsidRPr="00F253A6">
        <w:rPr>
          <w:rFonts w:ascii="Times New Roman" w:hAnsi="Times New Roman" w:cs="Times New Roman"/>
          <w:sz w:val="28"/>
          <w:szCs w:val="28"/>
        </w:rPr>
        <w:t>для каждого вида формализованных в уголовном законе общественных отношений или явлений материальную (социальную) основу.</w:t>
      </w:r>
      <w:r w:rsidR="00A0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8B" w:rsidRDefault="004A23CC" w:rsidP="00DB0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59AC">
        <w:rPr>
          <w:rFonts w:ascii="Times New Roman" w:hAnsi="Times New Roman" w:cs="Times New Roman"/>
          <w:sz w:val="28"/>
          <w:szCs w:val="28"/>
        </w:rPr>
        <w:t xml:space="preserve">одавляющая часть специальных </w:t>
      </w:r>
      <w:r>
        <w:rPr>
          <w:rFonts w:ascii="Times New Roman" w:hAnsi="Times New Roman" w:cs="Times New Roman"/>
          <w:sz w:val="28"/>
          <w:szCs w:val="28"/>
        </w:rPr>
        <w:t>признаков субъекта, содержащихся в диспозициях норм Особенной час</w:t>
      </w:r>
      <w:r w:rsidR="00E36A8B">
        <w:rPr>
          <w:rFonts w:ascii="Times New Roman" w:hAnsi="Times New Roman" w:cs="Times New Roman"/>
          <w:sz w:val="28"/>
          <w:szCs w:val="28"/>
        </w:rPr>
        <w:t>ти УК РФ 1996 года, характеризуе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C59AC">
        <w:rPr>
          <w:rFonts w:ascii="Times New Roman" w:hAnsi="Times New Roman" w:cs="Times New Roman"/>
          <w:sz w:val="28"/>
          <w:szCs w:val="28"/>
        </w:rPr>
        <w:t>социальн</w:t>
      </w:r>
      <w:r w:rsidR="007909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59AC">
        <w:rPr>
          <w:rFonts w:ascii="Times New Roman" w:hAnsi="Times New Roman" w:cs="Times New Roman"/>
          <w:sz w:val="28"/>
          <w:szCs w:val="28"/>
        </w:rPr>
        <w:t xml:space="preserve"> статус или рол</w:t>
      </w:r>
      <w:r>
        <w:rPr>
          <w:rFonts w:ascii="Times New Roman" w:hAnsi="Times New Roman" w:cs="Times New Roman"/>
          <w:sz w:val="28"/>
          <w:szCs w:val="28"/>
        </w:rPr>
        <w:t>ь субъекта</w:t>
      </w:r>
      <w:r w:rsidR="004C5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Отсюда представляется, что </w:t>
      </w:r>
      <w:r w:rsidR="004C59AC">
        <w:rPr>
          <w:rFonts w:ascii="Times New Roman" w:hAnsi="Times New Roman" w:cs="Times New Roman"/>
          <w:sz w:val="28"/>
          <w:szCs w:val="28"/>
        </w:rPr>
        <w:t>ц</w:t>
      </w:r>
      <w:r w:rsidR="007B74CF" w:rsidRPr="00F253A6">
        <w:rPr>
          <w:rFonts w:ascii="Times New Roman" w:hAnsi="Times New Roman" w:cs="Times New Roman"/>
          <w:sz w:val="28"/>
          <w:szCs w:val="28"/>
        </w:rPr>
        <w:t xml:space="preserve">елям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7B74CF" w:rsidRPr="00F253A6"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 w:rsidR="007B74CF" w:rsidRPr="00F253A6">
        <w:rPr>
          <w:rFonts w:ascii="Times New Roman" w:hAnsi="Times New Roman" w:cs="Times New Roman"/>
          <w:sz w:val="28"/>
          <w:szCs w:val="28"/>
        </w:rPr>
        <w:t>-правового исследования</w:t>
      </w:r>
      <w:r w:rsidR="00790952">
        <w:rPr>
          <w:rFonts w:ascii="Times New Roman" w:hAnsi="Times New Roman" w:cs="Times New Roman"/>
          <w:sz w:val="28"/>
          <w:szCs w:val="28"/>
        </w:rPr>
        <w:t xml:space="preserve"> </w:t>
      </w:r>
      <w:r w:rsidR="007B74CF" w:rsidRPr="00F253A6">
        <w:rPr>
          <w:rFonts w:ascii="Times New Roman" w:hAnsi="Times New Roman" w:cs="Times New Roman"/>
          <w:sz w:val="28"/>
          <w:szCs w:val="28"/>
        </w:rPr>
        <w:t xml:space="preserve">отвечает теория социальных статусов и ролей, разработанная в рамках </w:t>
      </w:r>
      <w:r w:rsidR="001371D2">
        <w:rPr>
          <w:rFonts w:ascii="Times New Roman" w:hAnsi="Times New Roman" w:cs="Times New Roman"/>
          <w:sz w:val="28"/>
          <w:szCs w:val="28"/>
        </w:rPr>
        <w:t xml:space="preserve">социологии </w:t>
      </w:r>
      <w:r w:rsidR="001371D2" w:rsidRPr="001371D2">
        <w:rPr>
          <w:rFonts w:ascii="Times New Roman" w:hAnsi="Times New Roman" w:cs="Times New Roman"/>
          <w:sz w:val="28"/>
          <w:szCs w:val="28"/>
        </w:rPr>
        <w:t>М. Вебер</w:t>
      </w:r>
      <w:r w:rsidR="001371D2">
        <w:rPr>
          <w:rFonts w:ascii="Times New Roman" w:hAnsi="Times New Roman" w:cs="Times New Roman"/>
          <w:sz w:val="28"/>
          <w:szCs w:val="28"/>
        </w:rPr>
        <w:t>ом</w:t>
      </w:r>
      <w:r w:rsidR="001371D2" w:rsidRPr="001371D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1371D2" w:rsidRPr="001371D2">
        <w:rPr>
          <w:rFonts w:ascii="Times New Roman" w:hAnsi="Times New Roman" w:cs="Times New Roman"/>
          <w:sz w:val="28"/>
          <w:szCs w:val="28"/>
        </w:rPr>
        <w:t>Линтон</w:t>
      </w:r>
      <w:r w:rsidR="001371D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371D2" w:rsidRPr="001371D2">
        <w:rPr>
          <w:rFonts w:ascii="Times New Roman" w:hAnsi="Times New Roman" w:cs="Times New Roman"/>
          <w:sz w:val="28"/>
          <w:szCs w:val="28"/>
        </w:rPr>
        <w:t>, Р. Мертон</w:t>
      </w:r>
      <w:r w:rsidR="001371D2">
        <w:rPr>
          <w:rFonts w:ascii="Times New Roman" w:hAnsi="Times New Roman" w:cs="Times New Roman"/>
          <w:sz w:val="28"/>
          <w:szCs w:val="28"/>
        </w:rPr>
        <w:t>ом</w:t>
      </w:r>
      <w:r w:rsidR="001371D2" w:rsidRPr="001371D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1371D2" w:rsidRPr="001371D2">
        <w:rPr>
          <w:rFonts w:ascii="Times New Roman" w:hAnsi="Times New Roman" w:cs="Times New Roman"/>
          <w:sz w:val="28"/>
          <w:szCs w:val="28"/>
        </w:rPr>
        <w:t>Парсонс</w:t>
      </w:r>
      <w:r w:rsidR="001371D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371D2" w:rsidRPr="001371D2">
        <w:rPr>
          <w:rStyle w:val="a5"/>
          <w:rFonts w:ascii="Times New Roman" w:hAnsi="Times New Roman"/>
          <w:sz w:val="28"/>
          <w:szCs w:val="28"/>
        </w:rPr>
        <w:footnoteReference w:id="4"/>
      </w:r>
      <w:r w:rsidR="009040E7">
        <w:rPr>
          <w:rFonts w:ascii="Times New Roman" w:hAnsi="Times New Roman" w:cs="Times New Roman"/>
          <w:sz w:val="28"/>
          <w:szCs w:val="28"/>
        </w:rPr>
        <w:t xml:space="preserve"> и адаптированная к целям </w:t>
      </w:r>
      <w:proofErr w:type="spellStart"/>
      <w:r w:rsidR="009040E7"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 w:rsidR="009040E7">
        <w:rPr>
          <w:rFonts w:ascii="Times New Roman" w:hAnsi="Times New Roman" w:cs="Times New Roman"/>
          <w:sz w:val="28"/>
          <w:szCs w:val="28"/>
        </w:rPr>
        <w:t xml:space="preserve">-правового анализа. В частности, </w:t>
      </w:r>
      <w:proofErr w:type="spellStart"/>
      <w:r w:rsidR="00DB073A"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 w:rsidR="00DB073A">
        <w:rPr>
          <w:rFonts w:ascii="Times New Roman" w:hAnsi="Times New Roman" w:cs="Times New Roman"/>
          <w:sz w:val="28"/>
          <w:szCs w:val="28"/>
        </w:rPr>
        <w:t xml:space="preserve">-правовое значение </w:t>
      </w:r>
      <w:r w:rsidR="00E36A8B">
        <w:rPr>
          <w:rFonts w:ascii="Times New Roman" w:hAnsi="Times New Roman" w:cs="Times New Roman"/>
          <w:sz w:val="28"/>
          <w:szCs w:val="28"/>
        </w:rPr>
        <w:t xml:space="preserve">придается </w:t>
      </w:r>
      <w:r w:rsidR="00DB073A">
        <w:rPr>
          <w:rFonts w:ascii="Times New Roman" w:hAnsi="Times New Roman" w:cs="Times New Roman"/>
          <w:sz w:val="28"/>
          <w:szCs w:val="28"/>
        </w:rPr>
        <w:t>лишь приобретенны</w:t>
      </w:r>
      <w:r w:rsidR="00E36A8B">
        <w:rPr>
          <w:rFonts w:ascii="Times New Roman" w:hAnsi="Times New Roman" w:cs="Times New Roman"/>
          <w:sz w:val="28"/>
          <w:szCs w:val="28"/>
        </w:rPr>
        <w:t xml:space="preserve">м </w:t>
      </w:r>
      <w:r w:rsidR="00E36A8B">
        <w:rPr>
          <w:rFonts w:ascii="Times New Roman" w:hAnsi="Times New Roman" w:cs="Times New Roman"/>
          <w:sz w:val="28"/>
          <w:szCs w:val="28"/>
        </w:rPr>
        <w:lastRenderedPageBreak/>
        <w:t>(достигнутым)</w:t>
      </w:r>
      <w:r w:rsidR="00DB073A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E36A8B">
        <w:rPr>
          <w:rFonts w:ascii="Times New Roman" w:hAnsi="Times New Roman" w:cs="Times New Roman"/>
          <w:sz w:val="28"/>
          <w:szCs w:val="28"/>
        </w:rPr>
        <w:t>льным</w:t>
      </w:r>
      <w:r w:rsidR="00DB073A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E36A8B">
        <w:rPr>
          <w:rFonts w:ascii="Times New Roman" w:hAnsi="Times New Roman" w:cs="Times New Roman"/>
          <w:sz w:val="28"/>
          <w:szCs w:val="28"/>
        </w:rPr>
        <w:t xml:space="preserve">ам, а не предписанным (прирожденным) -  </w:t>
      </w:r>
      <w:r w:rsidR="00DB073A" w:rsidRPr="00E84E6A">
        <w:rPr>
          <w:rFonts w:ascii="Times New Roman" w:hAnsi="Times New Roman" w:cs="Times New Roman"/>
          <w:sz w:val="28"/>
          <w:szCs w:val="28"/>
        </w:rPr>
        <w:t>«социальны</w:t>
      </w:r>
      <w:r w:rsidR="00E36A8B">
        <w:rPr>
          <w:rFonts w:ascii="Times New Roman" w:hAnsi="Times New Roman" w:cs="Times New Roman"/>
          <w:sz w:val="28"/>
          <w:szCs w:val="28"/>
        </w:rPr>
        <w:t>м</w:t>
      </w:r>
      <w:r w:rsidR="00DB073A" w:rsidRPr="00E84E6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E36A8B">
        <w:rPr>
          <w:rFonts w:ascii="Times New Roman" w:hAnsi="Times New Roman" w:cs="Times New Roman"/>
          <w:sz w:val="28"/>
          <w:szCs w:val="28"/>
        </w:rPr>
        <w:t>ям</w:t>
      </w:r>
      <w:r w:rsidR="00DB073A" w:rsidRPr="00E84E6A">
        <w:rPr>
          <w:rFonts w:ascii="Times New Roman" w:hAnsi="Times New Roman" w:cs="Times New Roman"/>
          <w:sz w:val="28"/>
          <w:szCs w:val="28"/>
        </w:rPr>
        <w:t>, которые заранее предопределены индивиду обществом или группой независимо от его способностей и усилий»</w:t>
      </w:r>
      <w:r w:rsidR="00DB073A" w:rsidRPr="00E84E6A">
        <w:rPr>
          <w:rStyle w:val="a5"/>
          <w:rFonts w:ascii="Times New Roman" w:hAnsi="Times New Roman"/>
          <w:sz w:val="28"/>
          <w:szCs w:val="28"/>
        </w:rPr>
        <w:footnoteReference w:id="5"/>
      </w:r>
      <w:r w:rsidR="00DB073A" w:rsidRPr="00E84E6A">
        <w:rPr>
          <w:rFonts w:ascii="Times New Roman" w:hAnsi="Times New Roman" w:cs="Times New Roman"/>
          <w:sz w:val="28"/>
          <w:szCs w:val="28"/>
        </w:rPr>
        <w:t>.</w:t>
      </w:r>
      <w:r w:rsidR="00200EB6" w:rsidRPr="0020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3A" w:rsidRDefault="00E36A8B" w:rsidP="00DB0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что, в</w:t>
      </w:r>
      <w:r w:rsidR="00200EB6" w:rsidRPr="00200EB6">
        <w:rPr>
          <w:rFonts w:ascii="Times New Roman" w:hAnsi="Times New Roman" w:cs="Times New Roman"/>
          <w:sz w:val="28"/>
          <w:szCs w:val="28"/>
        </w:rPr>
        <w:t xml:space="preserve">ыступая в качестве основы </w:t>
      </w:r>
      <w:proofErr w:type="spellStart"/>
      <w:r w:rsidR="00200EB6" w:rsidRPr="00200EB6"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 w:rsidR="00200EB6" w:rsidRPr="00200EB6">
        <w:rPr>
          <w:rFonts w:ascii="Times New Roman" w:hAnsi="Times New Roman" w:cs="Times New Roman"/>
          <w:sz w:val="28"/>
          <w:szCs w:val="28"/>
        </w:rPr>
        <w:t>-правового изучения обозначенного института, теория социальных статусов и ролей исследует специального субъекта преступления в контексте нравственной максимы, закрепленной в тексте Библии: «… И от всякого, кому дано много, много и потребуется; и кому много вверено, с того больше и взыщут»</w:t>
      </w:r>
      <w:r w:rsidR="00200EB6" w:rsidRPr="00200EB6">
        <w:rPr>
          <w:rStyle w:val="a5"/>
          <w:rFonts w:ascii="Times New Roman" w:hAnsi="Times New Roman"/>
          <w:sz w:val="28"/>
          <w:szCs w:val="28"/>
        </w:rPr>
        <w:footnoteReference w:id="6"/>
      </w:r>
      <w:r w:rsidR="00200EB6" w:rsidRPr="00200EB6">
        <w:rPr>
          <w:rFonts w:ascii="Times New Roman" w:hAnsi="Times New Roman" w:cs="Times New Roman"/>
          <w:sz w:val="28"/>
          <w:szCs w:val="28"/>
        </w:rPr>
        <w:t>.</w:t>
      </w:r>
    </w:p>
    <w:p w:rsidR="00E84E6A" w:rsidRPr="00F52D38" w:rsidRDefault="00E84E6A" w:rsidP="00F253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253A6" w:rsidRPr="00F253A6">
        <w:rPr>
          <w:rFonts w:ascii="Times New Roman" w:hAnsi="Times New Roman" w:cs="Times New Roman"/>
          <w:sz w:val="28"/>
          <w:szCs w:val="28"/>
        </w:rPr>
        <w:t xml:space="preserve">указанной теории социальный статус следует понимать как совокупность нормативно закрепленных прав (полномочий), обязанностей, льгот и привилегий, вытекающих из правового положения лица, тогда как роль – как поведение, соответствующее статусу и ожидаемое обществом от субъекта. </w:t>
      </w:r>
    </w:p>
    <w:p w:rsidR="00382468" w:rsidRPr="00F253A6" w:rsidRDefault="00F253A6" w:rsidP="0038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A6">
        <w:rPr>
          <w:rFonts w:ascii="Times New Roman" w:hAnsi="Times New Roman" w:cs="Times New Roman"/>
          <w:sz w:val="28"/>
          <w:szCs w:val="28"/>
        </w:rPr>
        <w:t xml:space="preserve">С учетом этого специальным субъектом преступления является физическое вменяемое лицо, достигшее установленного законом возраста уголовной ответственности и совершившее преступление путем использования своего социального статуса или роли. </w:t>
      </w:r>
      <w:r w:rsidR="00382468">
        <w:rPr>
          <w:rFonts w:ascii="Times New Roman" w:hAnsi="Times New Roman" w:cs="Times New Roman"/>
          <w:sz w:val="28"/>
          <w:szCs w:val="28"/>
        </w:rPr>
        <w:t>В свою очередь, специальным</w:t>
      </w:r>
      <w:r w:rsidR="00382468" w:rsidRPr="00F253A6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382468">
        <w:rPr>
          <w:rFonts w:ascii="Times New Roman" w:hAnsi="Times New Roman" w:cs="Times New Roman"/>
          <w:sz w:val="28"/>
          <w:szCs w:val="28"/>
        </w:rPr>
        <w:t xml:space="preserve">ом субъекта преступления следует признавать </w:t>
      </w:r>
      <w:r w:rsidR="00382468" w:rsidRPr="00F253A6">
        <w:rPr>
          <w:rFonts w:ascii="Times New Roman" w:hAnsi="Times New Roman" w:cs="Times New Roman"/>
          <w:sz w:val="28"/>
          <w:szCs w:val="28"/>
        </w:rPr>
        <w:t>уголовно значим</w:t>
      </w:r>
      <w:r w:rsidR="00382468">
        <w:rPr>
          <w:rFonts w:ascii="Times New Roman" w:hAnsi="Times New Roman" w:cs="Times New Roman"/>
          <w:sz w:val="28"/>
          <w:szCs w:val="28"/>
        </w:rPr>
        <w:t>ую</w:t>
      </w:r>
      <w:r w:rsidR="00382468" w:rsidRPr="00F253A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382468">
        <w:rPr>
          <w:rFonts w:ascii="Times New Roman" w:hAnsi="Times New Roman" w:cs="Times New Roman"/>
          <w:sz w:val="28"/>
          <w:szCs w:val="28"/>
        </w:rPr>
        <w:t>у</w:t>
      </w:r>
      <w:r w:rsidR="00382468" w:rsidRPr="00F253A6">
        <w:rPr>
          <w:rFonts w:ascii="Times New Roman" w:hAnsi="Times New Roman" w:cs="Times New Roman"/>
          <w:sz w:val="28"/>
          <w:szCs w:val="28"/>
        </w:rPr>
        <w:t xml:space="preserve"> социального статуса (роли) субъекта, соде</w:t>
      </w:r>
      <w:r w:rsidR="00382468">
        <w:rPr>
          <w:rFonts w:ascii="Times New Roman" w:hAnsi="Times New Roman" w:cs="Times New Roman"/>
          <w:sz w:val="28"/>
          <w:szCs w:val="28"/>
        </w:rPr>
        <w:t xml:space="preserve">ржащуюся </w:t>
      </w:r>
      <w:r w:rsidR="00382468" w:rsidRPr="00F253A6">
        <w:rPr>
          <w:rFonts w:ascii="Times New Roman" w:hAnsi="Times New Roman" w:cs="Times New Roman"/>
          <w:sz w:val="28"/>
          <w:szCs w:val="28"/>
        </w:rPr>
        <w:t xml:space="preserve">в диспозиции статьи Особенной части УК РФ. </w:t>
      </w:r>
    </w:p>
    <w:p w:rsidR="00F52D38" w:rsidRPr="00F52D38" w:rsidRDefault="009040E7" w:rsidP="00F5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-правового подхода </w:t>
      </w:r>
      <w:r w:rsidR="00F253A6" w:rsidRPr="00F253A6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253A6" w:rsidRPr="00F253A6">
        <w:rPr>
          <w:rFonts w:ascii="Times New Roman" w:hAnsi="Times New Roman" w:cs="Times New Roman"/>
          <w:sz w:val="28"/>
          <w:szCs w:val="28"/>
        </w:rPr>
        <w:t xml:space="preserve"> субъект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F253A6" w:rsidRPr="00F253A6">
        <w:rPr>
          <w:rFonts w:ascii="Times New Roman" w:hAnsi="Times New Roman" w:cs="Times New Roman"/>
          <w:sz w:val="28"/>
          <w:szCs w:val="28"/>
        </w:rPr>
        <w:t>повышенн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253A6" w:rsidRPr="00F253A6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253A6" w:rsidRPr="00F253A6">
        <w:rPr>
          <w:rFonts w:ascii="Times New Roman" w:hAnsi="Times New Roman" w:cs="Times New Roman"/>
          <w:sz w:val="28"/>
          <w:szCs w:val="28"/>
        </w:rPr>
        <w:t xml:space="preserve"> опасность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253A6" w:rsidRPr="00F253A6">
        <w:rPr>
          <w:rFonts w:ascii="Times New Roman" w:hAnsi="Times New Roman" w:cs="Times New Roman"/>
          <w:sz w:val="28"/>
          <w:szCs w:val="28"/>
        </w:rPr>
        <w:t xml:space="preserve"> по сравн</w:t>
      </w:r>
      <w:r w:rsidR="00217275">
        <w:rPr>
          <w:rFonts w:ascii="Times New Roman" w:hAnsi="Times New Roman" w:cs="Times New Roman"/>
          <w:sz w:val="28"/>
          <w:szCs w:val="28"/>
        </w:rPr>
        <w:t xml:space="preserve">ению с неспециальным субъектом, что обусловлено </w:t>
      </w:r>
      <w:r w:rsidR="00F52D38" w:rsidRPr="00F52D38">
        <w:rPr>
          <w:rFonts w:ascii="Times New Roman" w:hAnsi="Times New Roman" w:cs="Times New Roman"/>
          <w:sz w:val="28"/>
          <w:szCs w:val="28"/>
        </w:rPr>
        <w:t>криминогенным характером социального статуса и роли</w:t>
      </w:r>
      <w:r w:rsidR="00217275">
        <w:rPr>
          <w:rFonts w:ascii="Times New Roman" w:hAnsi="Times New Roman" w:cs="Times New Roman"/>
          <w:sz w:val="28"/>
          <w:szCs w:val="28"/>
        </w:rPr>
        <w:t>.</w:t>
      </w:r>
      <w:r w:rsidR="00F52D38" w:rsidRPr="00F52D38">
        <w:rPr>
          <w:rFonts w:ascii="Times New Roman" w:hAnsi="Times New Roman" w:cs="Times New Roman"/>
          <w:sz w:val="28"/>
          <w:szCs w:val="28"/>
        </w:rPr>
        <w:t xml:space="preserve"> Являясь участником конкретного вида социального взаимодействия («специфической сферы общественных отношений»</w:t>
      </w:r>
      <w:r w:rsidR="00F52D38" w:rsidRPr="00F52D38">
        <w:rPr>
          <w:rStyle w:val="a5"/>
          <w:rFonts w:ascii="Times New Roman" w:hAnsi="Times New Roman"/>
          <w:sz w:val="28"/>
          <w:szCs w:val="28"/>
        </w:rPr>
        <w:footnoteReference w:id="7"/>
      </w:r>
      <w:r w:rsidR="00F52D38" w:rsidRPr="00F52D38">
        <w:rPr>
          <w:rFonts w:ascii="Times New Roman" w:hAnsi="Times New Roman" w:cs="Times New Roman"/>
          <w:sz w:val="28"/>
          <w:szCs w:val="28"/>
        </w:rPr>
        <w:t xml:space="preserve"> как объекта посягательства), специальный субъект, помимо своих прямых прав и обязанностей, обладает доступом к определенным ресурсам, необходимыми </w:t>
      </w:r>
      <w:r w:rsidR="00F52D38" w:rsidRPr="00F52D38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социальными связями, значимыми в рамках этого взаимодействия, а также властью и авторитетом, а значит - правовыми возможностями </w:t>
      </w:r>
      <w:proofErr w:type="spellStart"/>
      <w:r w:rsidR="00F52D38" w:rsidRPr="00F52D38">
        <w:rPr>
          <w:rFonts w:ascii="Times New Roman" w:hAnsi="Times New Roman" w:cs="Times New Roman"/>
          <w:sz w:val="28"/>
          <w:szCs w:val="28"/>
        </w:rPr>
        <w:t>виктимизации</w:t>
      </w:r>
      <w:proofErr w:type="spellEnd"/>
      <w:r w:rsidR="00F52D38" w:rsidRPr="00F52D38">
        <w:rPr>
          <w:rFonts w:ascii="Times New Roman" w:hAnsi="Times New Roman" w:cs="Times New Roman"/>
          <w:sz w:val="28"/>
          <w:szCs w:val="28"/>
        </w:rPr>
        <w:t xml:space="preserve">. Использование перечисленных </w:t>
      </w:r>
      <w:proofErr w:type="spellStart"/>
      <w:r w:rsidR="00F52D38" w:rsidRPr="00F52D38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="00F52D38" w:rsidRPr="00F52D38">
        <w:rPr>
          <w:rFonts w:ascii="Times New Roman" w:hAnsi="Times New Roman" w:cs="Times New Roman"/>
          <w:sz w:val="28"/>
          <w:szCs w:val="28"/>
        </w:rPr>
        <w:t xml:space="preserve">-ролевых возможностей опосредует совершение преступления, облегчая его либо делая в принципе возможным. Отсюда – вывод о неравенстве возможностей специального и неспециального субъектов преступлений в достижении преступных целей. </w:t>
      </w:r>
    </w:p>
    <w:p w:rsidR="00200EB6" w:rsidRDefault="0006706E" w:rsidP="00200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920868">
        <w:rPr>
          <w:rFonts w:ascii="Times New Roman" w:hAnsi="Times New Roman" w:cs="Times New Roman"/>
          <w:sz w:val="28"/>
          <w:szCs w:val="28"/>
        </w:rPr>
        <w:t xml:space="preserve">субъекта преступления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868">
        <w:rPr>
          <w:rFonts w:ascii="Times New Roman" w:hAnsi="Times New Roman" w:cs="Times New Roman"/>
          <w:sz w:val="28"/>
          <w:szCs w:val="28"/>
        </w:rPr>
        <w:t>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0868">
        <w:rPr>
          <w:rFonts w:ascii="Times New Roman" w:hAnsi="Times New Roman" w:cs="Times New Roman"/>
          <w:sz w:val="28"/>
          <w:szCs w:val="28"/>
        </w:rPr>
        <w:t>тся на признаках иных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DD2F8F" w:rsidRPr="00920868">
        <w:rPr>
          <w:rStyle w:val="a5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взаимодетерминации</w:t>
      </w:r>
      <w:proofErr w:type="spellEnd"/>
      <w:r w:rsidR="00DD2F8F">
        <w:rPr>
          <w:rFonts w:ascii="Times New Roman" w:hAnsi="Times New Roman" w:cs="Times New Roman"/>
          <w:sz w:val="28"/>
          <w:szCs w:val="28"/>
        </w:rPr>
        <w:t>, характерной для любой системы</w:t>
      </w:r>
      <w:r w:rsidR="00316F6A">
        <w:rPr>
          <w:rStyle w:val="a5"/>
          <w:rFonts w:ascii="Times New Roman" w:hAnsi="Times New Roman"/>
          <w:sz w:val="28"/>
          <w:szCs w:val="28"/>
        </w:rPr>
        <w:footnoteReference w:id="9"/>
      </w:r>
      <w:r w:rsidR="00316F6A">
        <w:rPr>
          <w:rFonts w:ascii="Times New Roman" w:hAnsi="Times New Roman" w:cs="Times New Roman"/>
          <w:sz w:val="28"/>
          <w:szCs w:val="28"/>
        </w:rPr>
        <w:t>.</w:t>
      </w:r>
      <w:r w:rsidR="00DD2F8F">
        <w:rPr>
          <w:rFonts w:ascii="Times New Roman" w:hAnsi="Times New Roman" w:cs="Times New Roman"/>
          <w:sz w:val="28"/>
          <w:szCs w:val="28"/>
        </w:rPr>
        <w:t xml:space="preserve">Это означает, </w:t>
      </w:r>
      <w:r w:rsidR="00200EB6">
        <w:rPr>
          <w:rFonts w:ascii="Times New Roman" w:hAnsi="Times New Roman" w:cs="Times New Roman"/>
          <w:sz w:val="28"/>
          <w:szCs w:val="28"/>
        </w:rPr>
        <w:t>во-первых,</w:t>
      </w:r>
      <w:r w:rsidR="00DD2F8F">
        <w:rPr>
          <w:rFonts w:ascii="Times New Roman" w:hAnsi="Times New Roman" w:cs="Times New Roman"/>
          <w:sz w:val="28"/>
          <w:szCs w:val="28"/>
        </w:rPr>
        <w:t xml:space="preserve"> что преступлению со специальным субъектом в целом присуща повышенная общественная опасность, а </w:t>
      </w:r>
      <w:r w:rsidR="00200EB6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DD2F8F">
        <w:rPr>
          <w:rFonts w:ascii="Times New Roman" w:hAnsi="Times New Roman" w:cs="Times New Roman"/>
          <w:sz w:val="28"/>
          <w:szCs w:val="28"/>
        </w:rPr>
        <w:t xml:space="preserve">что </w:t>
      </w:r>
      <w:r w:rsidR="00200EB6" w:rsidRPr="00920868">
        <w:rPr>
          <w:rFonts w:ascii="Times New Roman" w:hAnsi="Times New Roman" w:cs="Times New Roman"/>
          <w:sz w:val="28"/>
          <w:szCs w:val="28"/>
        </w:rPr>
        <w:t>не всякое физическое вменяемое лицо, достигшее возраста уголовной ответственности и характеризующееся особыми признаками, специально указанными в диспозиции статьи УК РФ, может признаваться специальным субъектом преступления.</w:t>
      </w:r>
      <w:proofErr w:type="gramEnd"/>
      <w:r w:rsidR="00200EB6" w:rsidRPr="00920868">
        <w:rPr>
          <w:rFonts w:ascii="Times New Roman" w:hAnsi="Times New Roman" w:cs="Times New Roman"/>
          <w:sz w:val="28"/>
          <w:szCs w:val="28"/>
        </w:rPr>
        <w:t xml:space="preserve"> Только при условии, что посягательство на конкретный вид общественных отношений опосредовано определенным социальным статусом (ролью) субъекта, а при его отсутствии оно становится невозможным, следует говорить о наличии специального субъекта преступления.</w:t>
      </w:r>
      <w:r w:rsidR="0020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3A" w:rsidRDefault="008B1E67" w:rsidP="00A04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Проекцией специального субъекта преступления выступает </w:t>
      </w:r>
      <w:r w:rsidR="00A04A3A">
        <w:rPr>
          <w:rFonts w:ascii="Times New Roman" w:hAnsi="Times New Roman" w:cs="Times New Roman"/>
          <w:sz w:val="28"/>
          <w:szCs w:val="28"/>
        </w:rPr>
        <w:t>личност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4A3A">
        <w:rPr>
          <w:rFonts w:ascii="Times New Roman" w:hAnsi="Times New Roman" w:cs="Times New Roman"/>
          <w:sz w:val="28"/>
          <w:szCs w:val="28"/>
        </w:rPr>
        <w:t xml:space="preserve"> </w:t>
      </w:r>
      <w:r w:rsidR="00A04A3A" w:rsidRPr="00F253A6">
        <w:rPr>
          <w:rFonts w:ascii="Times New Roman" w:hAnsi="Times New Roman" w:cs="Times New Roman"/>
          <w:sz w:val="28"/>
          <w:szCs w:val="28"/>
        </w:rPr>
        <w:t>специального преступника</w:t>
      </w:r>
      <w:r w:rsidR="00A04A3A">
        <w:rPr>
          <w:rFonts w:ascii="Times New Roman" w:hAnsi="Times New Roman" w:cs="Times New Roman"/>
          <w:sz w:val="28"/>
          <w:szCs w:val="28"/>
        </w:rPr>
        <w:t>,</w:t>
      </w:r>
      <w:r w:rsidR="00A04A3A" w:rsidRPr="00F253A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04A3A">
        <w:rPr>
          <w:rFonts w:ascii="Times New Roman" w:hAnsi="Times New Roman" w:cs="Times New Roman"/>
          <w:sz w:val="28"/>
          <w:szCs w:val="28"/>
        </w:rPr>
        <w:t>ющего</w:t>
      </w:r>
      <w:r w:rsidR="00A04A3A" w:rsidRPr="00F253A6">
        <w:rPr>
          <w:rFonts w:ascii="Times New Roman" w:hAnsi="Times New Roman" w:cs="Times New Roman"/>
          <w:sz w:val="28"/>
          <w:szCs w:val="28"/>
        </w:rPr>
        <w:t xml:space="preserve"> особый социально-криминологический тип личности, отличающийся повышенной степенью общественной опасности, в основе которой лежит взаимосвязь социального </w:t>
      </w:r>
      <w:r w:rsidR="00A04A3A" w:rsidRPr="00F253A6">
        <w:rPr>
          <w:rFonts w:ascii="Times New Roman" w:hAnsi="Times New Roman" w:cs="Times New Roman"/>
          <w:sz w:val="28"/>
          <w:szCs w:val="28"/>
        </w:rPr>
        <w:lastRenderedPageBreak/>
        <w:t xml:space="preserve">статуса (роли) преступника с дефектами правосознания и правовыми возможностями </w:t>
      </w:r>
      <w:proofErr w:type="spellStart"/>
      <w:r w:rsidR="00A04A3A" w:rsidRPr="00F253A6">
        <w:rPr>
          <w:rFonts w:ascii="Times New Roman" w:hAnsi="Times New Roman" w:cs="Times New Roman"/>
          <w:sz w:val="28"/>
          <w:szCs w:val="28"/>
        </w:rPr>
        <w:t>виктимизации</w:t>
      </w:r>
      <w:proofErr w:type="spellEnd"/>
      <w:r w:rsidR="00A04A3A" w:rsidRPr="00F253A6">
        <w:rPr>
          <w:rFonts w:ascii="Times New Roman" w:hAnsi="Times New Roman" w:cs="Times New Roman"/>
          <w:sz w:val="28"/>
          <w:szCs w:val="28"/>
        </w:rPr>
        <w:t>.</w:t>
      </w:r>
      <w:r w:rsidR="00A0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3A" w:rsidRDefault="00E36A8B" w:rsidP="00A04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следует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B1E67" w:rsidRPr="00F253A6">
        <w:rPr>
          <w:rFonts w:ascii="Times New Roman" w:hAnsi="Times New Roman" w:cs="Times New Roman"/>
          <w:sz w:val="28"/>
          <w:szCs w:val="28"/>
        </w:rPr>
        <w:t>риминолого</w:t>
      </w:r>
      <w:proofErr w:type="spellEnd"/>
      <w:r w:rsidR="008B1E67" w:rsidRPr="00F253A6">
        <w:rPr>
          <w:rFonts w:ascii="Times New Roman" w:hAnsi="Times New Roman" w:cs="Times New Roman"/>
          <w:sz w:val="28"/>
          <w:szCs w:val="28"/>
        </w:rPr>
        <w:t xml:space="preserve">-правовой подход к институту специального субъекта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8B1E67" w:rsidRPr="00F253A6">
        <w:rPr>
          <w:rFonts w:ascii="Times New Roman" w:hAnsi="Times New Roman" w:cs="Times New Roman"/>
          <w:sz w:val="28"/>
          <w:szCs w:val="28"/>
        </w:rPr>
        <w:t>актуален для правоприменительной деятельности</w:t>
      </w:r>
      <w:r w:rsidR="008B1E67">
        <w:rPr>
          <w:rFonts w:ascii="Times New Roman" w:hAnsi="Times New Roman" w:cs="Times New Roman"/>
          <w:sz w:val="28"/>
          <w:szCs w:val="28"/>
        </w:rPr>
        <w:t>. В</w:t>
      </w:r>
      <w:r w:rsidR="008B1E67" w:rsidRPr="00F253A6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8B1E67">
        <w:rPr>
          <w:rFonts w:ascii="Times New Roman" w:hAnsi="Times New Roman" w:cs="Times New Roman"/>
          <w:sz w:val="28"/>
          <w:szCs w:val="28"/>
        </w:rPr>
        <w:t xml:space="preserve">имеются в виду вопросы </w:t>
      </w:r>
      <w:r w:rsidR="008B1E67" w:rsidRPr="00F253A6">
        <w:rPr>
          <w:rFonts w:ascii="Times New Roman" w:hAnsi="Times New Roman" w:cs="Times New Roman"/>
          <w:sz w:val="28"/>
          <w:szCs w:val="28"/>
        </w:rPr>
        <w:t>квалификаци</w:t>
      </w:r>
      <w:r w:rsidR="008B1E67">
        <w:rPr>
          <w:rFonts w:ascii="Times New Roman" w:hAnsi="Times New Roman" w:cs="Times New Roman"/>
          <w:sz w:val="28"/>
          <w:szCs w:val="28"/>
        </w:rPr>
        <w:t>и</w:t>
      </w:r>
      <w:r w:rsidR="008B1E67" w:rsidRPr="00F253A6">
        <w:rPr>
          <w:rFonts w:ascii="Times New Roman" w:hAnsi="Times New Roman" w:cs="Times New Roman"/>
          <w:sz w:val="28"/>
          <w:szCs w:val="28"/>
        </w:rPr>
        <w:t xml:space="preserve"> соучастия специального и неспециального субъектов</w:t>
      </w:r>
      <w:r w:rsidR="008B1E67">
        <w:rPr>
          <w:rFonts w:ascii="Times New Roman" w:hAnsi="Times New Roman" w:cs="Times New Roman"/>
          <w:sz w:val="28"/>
          <w:szCs w:val="28"/>
        </w:rPr>
        <w:t xml:space="preserve"> преступления, назначения наказания за преступления со специальным субъектом.  </w:t>
      </w:r>
      <w:r w:rsidR="008B1E67" w:rsidRPr="00F25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67" w:rsidRPr="00F253A6" w:rsidRDefault="008B1E67" w:rsidP="00A04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A6" w:rsidRDefault="00E36A8B" w:rsidP="00E3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Кудрявцев В.Н. Взаимосвязь элементов преступления // Вопросы борьбы с преступностью. </w:t>
      </w:r>
      <w:proofErr w:type="spellStart"/>
      <w:r w:rsidRPr="00E36A8B">
        <w:rPr>
          <w:sz w:val="28"/>
          <w:szCs w:val="28"/>
          <w:vertAlign w:val="baseline"/>
        </w:rPr>
        <w:t>Вып</w:t>
      </w:r>
      <w:proofErr w:type="spellEnd"/>
      <w:r w:rsidRPr="00E36A8B">
        <w:rPr>
          <w:sz w:val="28"/>
          <w:szCs w:val="28"/>
          <w:vertAlign w:val="baseline"/>
        </w:rPr>
        <w:t xml:space="preserve">. 25. М.: «Юридическая литература», 1976. </w:t>
      </w:r>
    </w:p>
    <w:p w:rsid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>Курс уголовного права. Общая часть. Том 1: Учение о преступлении</w:t>
      </w:r>
      <w:proofErr w:type="gramStart"/>
      <w:r w:rsidRPr="00E36A8B">
        <w:rPr>
          <w:sz w:val="28"/>
          <w:szCs w:val="28"/>
          <w:vertAlign w:val="baseline"/>
        </w:rPr>
        <w:t xml:space="preserve">  / П</w:t>
      </w:r>
      <w:proofErr w:type="gramEnd"/>
      <w:r w:rsidRPr="00E36A8B">
        <w:rPr>
          <w:sz w:val="28"/>
          <w:szCs w:val="28"/>
          <w:vertAlign w:val="baseline"/>
        </w:rPr>
        <w:t xml:space="preserve">од ред. Н.Ф. Кузнецовой и И.М. </w:t>
      </w:r>
      <w:proofErr w:type="spellStart"/>
      <w:r w:rsidRPr="00E36A8B">
        <w:rPr>
          <w:sz w:val="28"/>
          <w:szCs w:val="28"/>
          <w:vertAlign w:val="baseline"/>
        </w:rPr>
        <w:t>Тяжковой</w:t>
      </w:r>
      <w:proofErr w:type="spellEnd"/>
      <w:r w:rsidRPr="00E36A8B">
        <w:rPr>
          <w:sz w:val="28"/>
          <w:szCs w:val="28"/>
          <w:vertAlign w:val="baseline"/>
        </w:rPr>
        <w:t xml:space="preserve">. М., 2002. 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 w:rsidRPr="00E36A8B">
        <w:rPr>
          <w:sz w:val="28"/>
          <w:szCs w:val="28"/>
          <w:vertAlign w:val="baseline"/>
        </w:rPr>
        <w:t>Лк</w:t>
      </w:r>
      <w:proofErr w:type="spellEnd"/>
      <w:r w:rsidRPr="00E36A8B">
        <w:rPr>
          <w:sz w:val="28"/>
          <w:szCs w:val="28"/>
          <w:vertAlign w:val="baseline"/>
        </w:rPr>
        <w:t xml:space="preserve">: 12, 48. </w:t>
      </w:r>
    </w:p>
    <w:p w:rsid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>Новикова С.С. Социология: история, основы, институционализация в России. М.: Московский психолого-социальный институт; Воронеж: Издательство НПО «МОДЭК», 2000.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Санникова О.О. Трансформация социальных статусов и ролей в обществе постмодерна: </w:t>
      </w:r>
      <w:proofErr w:type="spellStart"/>
      <w:r w:rsidRPr="00E36A8B">
        <w:rPr>
          <w:sz w:val="28"/>
          <w:szCs w:val="28"/>
          <w:vertAlign w:val="baseline"/>
        </w:rPr>
        <w:t>дисс</w:t>
      </w:r>
      <w:proofErr w:type="spellEnd"/>
      <w:r w:rsidRPr="00E36A8B">
        <w:rPr>
          <w:sz w:val="28"/>
          <w:szCs w:val="28"/>
          <w:vertAlign w:val="baseline"/>
        </w:rPr>
        <w:t xml:space="preserve">. … </w:t>
      </w:r>
      <w:proofErr w:type="spellStart"/>
      <w:r w:rsidRPr="00E36A8B">
        <w:rPr>
          <w:sz w:val="28"/>
          <w:szCs w:val="28"/>
          <w:vertAlign w:val="baseline"/>
        </w:rPr>
        <w:t>к.с.н</w:t>
      </w:r>
      <w:proofErr w:type="spellEnd"/>
      <w:r w:rsidRPr="00E36A8B">
        <w:rPr>
          <w:sz w:val="28"/>
          <w:szCs w:val="28"/>
          <w:vertAlign w:val="baseline"/>
        </w:rPr>
        <w:t>. М., 2006.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E36A8B">
        <w:rPr>
          <w:color w:val="auto"/>
          <w:sz w:val="28"/>
          <w:szCs w:val="28"/>
          <w:vertAlign w:val="baseline"/>
        </w:rPr>
        <w:t xml:space="preserve">Тарасова, Ю. В. Специальный субъект преступления и его значение в уголовном праве: </w:t>
      </w:r>
      <w:proofErr w:type="spellStart"/>
      <w:r w:rsidRPr="00E36A8B">
        <w:rPr>
          <w:color w:val="auto"/>
          <w:sz w:val="28"/>
          <w:szCs w:val="28"/>
          <w:vertAlign w:val="baseline"/>
        </w:rPr>
        <w:t>дис</w:t>
      </w:r>
      <w:proofErr w:type="spellEnd"/>
      <w:r w:rsidRPr="00E36A8B">
        <w:rPr>
          <w:color w:val="auto"/>
          <w:sz w:val="28"/>
          <w:szCs w:val="28"/>
          <w:vertAlign w:val="baseline"/>
        </w:rPr>
        <w:t xml:space="preserve">. … канд. </w:t>
      </w:r>
      <w:proofErr w:type="spellStart"/>
      <w:r w:rsidRPr="00E36A8B">
        <w:rPr>
          <w:color w:val="auto"/>
          <w:sz w:val="28"/>
          <w:szCs w:val="28"/>
          <w:vertAlign w:val="baseline"/>
        </w:rPr>
        <w:t>юрид</w:t>
      </w:r>
      <w:proofErr w:type="spellEnd"/>
      <w:r w:rsidRPr="00E36A8B">
        <w:rPr>
          <w:color w:val="auto"/>
          <w:sz w:val="28"/>
          <w:szCs w:val="28"/>
          <w:vertAlign w:val="baseline"/>
        </w:rPr>
        <w:t>. наук</w:t>
      </w:r>
      <w:proofErr w:type="gramStart"/>
      <w:r w:rsidRPr="00E36A8B">
        <w:rPr>
          <w:color w:val="auto"/>
          <w:sz w:val="28"/>
          <w:szCs w:val="28"/>
          <w:vertAlign w:val="baseline"/>
        </w:rPr>
        <w:t> :</w:t>
      </w:r>
      <w:proofErr w:type="gramEnd"/>
      <w:r w:rsidRPr="00E36A8B">
        <w:rPr>
          <w:color w:val="auto"/>
          <w:sz w:val="28"/>
          <w:szCs w:val="28"/>
          <w:vertAlign w:val="baseline"/>
        </w:rPr>
        <w:t xml:space="preserve"> 12.00.08. М., 2006.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sz w:val="28"/>
          <w:szCs w:val="28"/>
          <w:vertAlign w:val="baseline"/>
        </w:rPr>
      </w:pPr>
      <w:r w:rsidRPr="00E36A8B">
        <w:rPr>
          <w:sz w:val="28"/>
          <w:szCs w:val="28"/>
          <w:vertAlign w:val="baseline"/>
        </w:rPr>
        <w:t xml:space="preserve">Уголовное право России. Части Общая и Особенная: учеб. / под </w:t>
      </w:r>
      <w:proofErr w:type="spellStart"/>
      <w:r w:rsidRPr="00E36A8B">
        <w:rPr>
          <w:sz w:val="28"/>
          <w:szCs w:val="28"/>
          <w:vertAlign w:val="baseline"/>
        </w:rPr>
        <w:t>ред</w:t>
      </w:r>
      <w:proofErr w:type="spellEnd"/>
      <w:proofErr w:type="gramStart"/>
      <w:r w:rsidRPr="00E36A8B">
        <w:rPr>
          <w:sz w:val="28"/>
          <w:szCs w:val="28"/>
          <w:vertAlign w:val="baseline"/>
        </w:rPr>
        <w:t xml:space="preserve"> .</w:t>
      </w:r>
      <w:proofErr w:type="gramEnd"/>
      <w:r w:rsidRPr="00E36A8B">
        <w:rPr>
          <w:sz w:val="28"/>
          <w:szCs w:val="28"/>
          <w:vertAlign w:val="baseline"/>
        </w:rPr>
        <w:t xml:space="preserve"> А.В. </w:t>
      </w:r>
      <w:proofErr w:type="spellStart"/>
      <w:r w:rsidRPr="00E36A8B">
        <w:rPr>
          <w:sz w:val="28"/>
          <w:szCs w:val="28"/>
          <w:vertAlign w:val="baseline"/>
        </w:rPr>
        <w:t>Бриллиантова</w:t>
      </w:r>
      <w:proofErr w:type="spellEnd"/>
      <w:r w:rsidRPr="00E36A8B">
        <w:rPr>
          <w:sz w:val="28"/>
          <w:szCs w:val="28"/>
          <w:vertAlign w:val="baseline"/>
        </w:rPr>
        <w:t>. М., 2009.</w:t>
      </w:r>
    </w:p>
    <w:p w:rsidR="00E36A8B" w:rsidRPr="00E36A8B" w:rsidRDefault="00E36A8B" w:rsidP="00E36A8B">
      <w:pPr>
        <w:pStyle w:val="a3"/>
        <w:numPr>
          <w:ilvl w:val="0"/>
          <w:numId w:val="2"/>
        </w:numPr>
        <w:ind w:left="0" w:firstLine="0"/>
        <w:rPr>
          <w:color w:val="auto"/>
          <w:sz w:val="28"/>
          <w:szCs w:val="28"/>
          <w:vertAlign w:val="baseline"/>
        </w:rPr>
      </w:pPr>
      <w:r w:rsidRPr="00E36A8B">
        <w:rPr>
          <w:color w:val="auto"/>
          <w:sz w:val="28"/>
          <w:szCs w:val="28"/>
          <w:vertAlign w:val="baseline"/>
        </w:rPr>
        <w:t>Уголовное право России. Общая часть: учебник</w:t>
      </w:r>
      <w:proofErr w:type="gramStart"/>
      <w:r w:rsidRPr="00E36A8B">
        <w:rPr>
          <w:color w:val="auto"/>
          <w:sz w:val="28"/>
          <w:szCs w:val="28"/>
          <w:vertAlign w:val="baseline"/>
        </w:rPr>
        <w:t xml:space="preserve"> / П</w:t>
      </w:r>
      <w:proofErr w:type="gramEnd"/>
      <w:r w:rsidRPr="00E36A8B">
        <w:rPr>
          <w:color w:val="auto"/>
          <w:sz w:val="28"/>
          <w:szCs w:val="28"/>
          <w:vertAlign w:val="baseline"/>
        </w:rPr>
        <w:t xml:space="preserve">од ред. В.А. </w:t>
      </w:r>
      <w:proofErr w:type="spellStart"/>
      <w:r w:rsidRPr="00E36A8B">
        <w:rPr>
          <w:color w:val="auto"/>
          <w:sz w:val="28"/>
          <w:szCs w:val="28"/>
          <w:vertAlign w:val="baseline"/>
        </w:rPr>
        <w:t>Вайпан</w:t>
      </w:r>
      <w:proofErr w:type="spellEnd"/>
      <w:r w:rsidRPr="00E36A8B">
        <w:rPr>
          <w:color w:val="auto"/>
          <w:sz w:val="28"/>
          <w:szCs w:val="28"/>
          <w:vertAlign w:val="baseline"/>
        </w:rPr>
        <w:t xml:space="preserve">, В.П. </w:t>
      </w:r>
      <w:proofErr w:type="spellStart"/>
      <w:r w:rsidRPr="00E36A8B">
        <w:rPr>
          <w:color w:val="auto"/>
          <w:sz w:val="28"/>
          <w:szCs w:val="28"/>
          <w:vertAlign w:val="baseline"/>
        </w:rPr>
        <w:t>Ревин</w:t>
      </w:r>
      <w:proofErr w:type="spellEnd"/>
      <w:r w:rsidRPr="00E36A8B">
        <w:rPr>
          <w:color w:val="auto"/>
          <w:sz w:val="28"/>
          <w:szCs w:val="28"/>
          <w:vertAlign w:val="baseline"/>
        </w:rPr>
        <w:t xml:space="preserve">. 2-е изд., </w:t>
      </w:r>
      <w:proofErr w:type="spellStart"/>
      <w:r w:rsidRPr="00E36A8B">
        <w:rPr>
          <w:color w:val="auto"/>
          <w:sz w:val="28"/>
          <w:szCs w:val="28"/>
          <w:vertAlign w:val="baseline"/>
        </w:rPr>
        <w:t>испр</w:t>
      </w:r>
      <w:proofErr w:type="spellEnd"/>
      <w:r w:rsidRPr="00E36A8B">
        <w:rPr>
          <w:color w:val="auto"/>
          <w:sz w:val="28"/>
          <w:szCs w:val="28"/>
          <w:vertAlign w:val="baseline"/>
        </w:rPr>
        <w:t xml:space="preserve">. и доп.  М.: </w:t>
      </w:r>
      <w:proofErr w:type="spellStart"/>
      <w:r w:rsidRPr="00E36A8B">
        <w:rPr>
          <w:color w:val="auto"/>
          <w:sz w:val="28"/>
          <w:szCs w:val="28"/>
          <w:vertAlign w:val="baseline"/>
        </w:rPr>
        <w:t>Юстицинформ</w:t>
      </w:r>
      <w:proofErr w:type="spellEnd"/>
      <w:r w:rsidRPr="00E36A8B">
        <w:rPr>
          <w:color w:val="auto"/>
          <w:sz w:val="28"/>
          <w:szCs w:val="28"/>
          <w:vertAlign w:val="baseline"/>
        </w:rPr>
        <w:t>. 2010.</w:t>
      </w:r>
    </w:p>
    <w:p w:rsidR="00E36A8B" w:rsidRDefault="00E36A8B" w:rsidP="00E36A8B">
      <w:pPr>
        <w:pStyle w:val="a3"/>
        <w:ind w:firstLine="567"/>
      </w:pPr>
    </w:p>
    <w:p w:rsidR="00E36A8B" w:rsidRPr="00F253A6" w:rsidRDefault="00E36A8B" w:rsidP="00E36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6A8B" w:rsidRPr="00F253A6" w:rsidSect="0091610D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7D" w:rsidRDefault="0081137D" w:rsidP="007B74CF">
      <w:pPr>
        <w:spacing w:after="0" w:line="240" w:lineRule="auto"/>
      </w:pPr>
      <w:r>
        <w:separator/>
      </w:r>
    </w:p>
  </w:endnote>
  <w:endnote w:type="continuationSeparator" w:id="0">
    <w:p w:rsidR="0081137D" w:rsidRDefault="0081137D" w:rsidP="007B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7D" w:rsidRDefault="0081137D" w:rsidP="007B74CF">
      <w:pPr>
        <w:spacing w:after="0" w:line="240" w:lineRule="auto"/>
      </w:pPr>
      <w:r>
        <w:separator/>
      </w:r>
    </w:p>
  </w:footnote>
  <w:footnote w:type="continuationSeparator" w:id="0">
    <w:p w:rsidR="0081137D" w:rsidRDefault="0081137D" w:rsidP="007B74CF">
      <w:pPr>
        <w:spacing w:after="0" w:line="240" w:lineRule="auto"/>
      </w:pPr>
      <w:r>
        <w:continuationSeparator/>
      </w:r>
    </w:p>
  </w:footnote>
  <w:footnote w:id="1">
    <w:p w:rsidR="004D203C" w:rsidRDefault="004D203C" w:rsidP="00FB43FE">
      <w:pPr>
        <w:pStyle w:val="a3"/>
        <w:ind w:firstLine="567"/>
      </w:pPr>
      <w:r>
        <w:rPr>
          <w:rStyle w:val="a5"/>
        </w:rPr>
        <w:footnoteRef/>
      </w:r>
      <w:r>
        <w:t xml:space="preserve"> </w:t>
      </w:r>
      <w:r w:rsidR="00FB43FE" w:rsidRPr="00FB43FE">
        <w:rPr>
          <w:sz w:val="24"/>
          <w:szCs w:val="24"/>
          <w:vertAlign w:val="baseline"/>
        </w:rPr>
        <w:t>См. напр.:</w:t>
      </w:r>
      <w:r w:rsidR="00FB43FE">
        <w:t xml:space="preserve"> </w:t>
      </w:r>
      <w:r w:rsidR="00FB43FE" w:rsidRPr="00AC2F2E">
        <w:rPr>
          <w:i/>
          <w:sz w:val="24"/>
          <w:szCs w:val="24"/>
          <w:vertAlign w:val="baseline"/>
        </w:rPr>
        <w:t>Курс уголовного</w:t>
      </w:r>
      <w:r w:rsidR="00FB43FE">
        <w:rPr>
          <w:sz w:val="24"/>
          <w:szCs w:val="24"/>
          <w:vertAlign w:val="baseline"/>
        </w:rPr>
        <w:t xml:space="preserve"> права. О</w:t>
      </w:r>
      <w:r w:rsidR="00FB43FE" w:rsidRPr="00304E53">
        <w:rPr>
          <w:sz w:val="24"/>
          <w:szCs w:val="24"/>
          <w:vertAlign w:val="baseline"/>
        </w:rPr>
        <w:t>бщая часть. Том 1: Учение о преступлении</w:t>
      </w:r>
      <w:proofErr w:type="gramStart"/>
      <w:r w:rsidR="00FB43FE" w:rsidRPr="00304E53">
        <w:rPr>
          <w:sz w:val="24"/>
          <w:szCs w:val="24"/>
          <w:vertAlign w:val="baseline"/>
        </w:rPr>
        <w:t xml:space="preserve">  / П</w:t>
      </w:r>
      <w:proofErr w:type="gramEnd"/>
      <w:r w:rsidR="00FB43FE" w:rsidRPr="00304E53">
        <w:rPr>
          <w:sz w:val="24"/>
          <w:szCs w:val="24"/>
          <w:vertAlign w:val="baseline"/>
        </w:rPr>
        <w:t xml:space="preserve">од ред. Н.Ф. Кузнецовой и И.М. </w:t>
      </w:r>
      <w:proofErr w:type="spellStart"/>
      <w:r w:rsidR="00FB43FE" w:rsidRPr="00304E53">
        <w:rPr>
          <w:sz w:val="24"/>
          <w:szCs w:val="24"/>
          <w:vertAlign w:val="baseline"/>
        </w:rPr>
        <w:t>Тяжковой</w:t>
      </w:r>
      <w:proofErr w:type="spellEnd"/>
      <w:r w:rsidR="00FB43FE" w:rsidRPr="00304E53">
        <w:rPr>
          <w:sz w:val="24"/>
          <w:szCs w:val="24"/>
          <w:vertAlign w:val="baseline"/>
        </w:rPr>
        <w:t>. М., 2002. С. 291</w:t>
      </w:r>
      <w:r w:rsidR="00FB43FE">
        <w:rPr>
          <w:sz w:val="24"/>
          <w:szCs w:val="24"/>
          <w:vertAlign w:val="baseline"/>
        </w:rPr>
        <w:t>;</w:t>
      </w:r>
      <w:r w:rsidR="00FB43FE" w:rsidRPr="00FB43FE">
        <w:rPr>
          <w:i/>
          <w:sz w:val="24"/>
          <w:szCs w:val="24"/>
        </w:rPr>
        <w:t xml:space="preserve"> </w:t>
      </w:r>
      <w:r w:rsidR="00FB43FE" w:rsidRPr="008B0ED7">
        <w:rPr>
          <w:i/>
          <w:sz w:val="24"/>
          <w:szCs w:val="24"/>
          <w:vertAlign w:val="baseline"/>
        </w:rPr>
        <w:t>Уголовное право</w:t>
      </w:r>
      <w:r w:rsidR="00FB43FE">
        <w:rPr>
          <w:sz w:val="24"/>
          <w:szCs w:val="24"/>
          <w:vertAlign w:val="baseline"/>
        </w:rPr>
        <w:t xml:space="preserve"> России. Части Общая и Особенная: учеб. / под </w:t>
      </w:r>
      <w:proofErr w:type="spellStart"/>
      <w:r w:rsidR="00FB43FE">
        <w:rPr>
          <w:sz w:val="24"/>
          <w:szCs w:val="24"/>
          <w:vertAlign w:val="baseline"/>
        </w:rPr>
        <w:t>ред</w:t>
      </w:r>
      <w:proofErr w:type="spellEnd"/>
      <w:proofErr w:type="gramStart"/>
      <w:r w:rsidR="00FB43FE">
        <w:rPr>
          <w:sz w:val="24"/>
          <w:szCs w:val="24"/>
          <w:vertAlign w:val="baseline"/>
        </w:rPr>
        <w:t xml:space="preserve"> .</w:t>
      </w:r>
      <w:proofErr w:type="gramEnd"/>
      <w:r w:rsidR="00FB43FE">
        <w:rPr>
          <w:sz w:val="24"/>
          <w:szCs w:val="24"/>
          <w:vertAlign w:val="baseline"/>
        </w:rPr>
        <w:t xml:space="preserve"> А.В. </w:t>
      </w:r>
      <w:proofErr w:type="spellStart"/>
      <w:r w:rsidR="00FB43FE">
        <w:rPr>
          <w:sz w:val="24"/>
          <w:szCs w:val="24"/>
          <w:vertAlign w:val="baseline"/>
        </w:rPr>
        <w:t>Бриллиантова</w:t>
      </w:r>
      <w:proofErr w:type="spellEnd"/>
      <w:r w:rsidR="00FB43FE">
        <w:rPr>
          <w:sz w:val="24"/>
          <w:szCs w:val="24"/>
          <w:vertAlign w:val="baseline"/>
        </w:rPr>
        <w:t xml:space="preserve">. М., 2009. С. 181;  </w:t>
      </w:r>
      <w:r w:rsidR="00FB43FE" w:rsidRPr="00195382">
        <w:rPr>
          <w:i/>
          <w:color w:val="auto"/>
          <w:sz w:val="24"/>
          <w:szCs w:val="24"/>
          <w:vertAlign w:val="baseline"/>
        </w:rPr>
        <w:t>Уголовное право</w:t>
      </w:r>
      <w:r w:rsidR="00FB43FE" w:rsidRPr="00195382">
        <w:rPr>
          <w:color w:val="auto"/>
          <w:sz w:val="24"/>
          <w:szCs w:val="24"/>
          <w:vertAlign w:val="baseline"/>
        </w:rPr>
        <w:t xml:space="preserve"> России. Общая часть</w:t>
      </w:r>
      <w:r w:rsidR="00FB43FE">
        <w:rPr>
          <w:color w:val="auto"/>
          <w:sz w:val="24"/>
          <w:szCs w:val="24"/>
          <w:vertAlign w:val="baseline"/>
        </w:rPr>
        <w:t>: учебник</w:t>
      </w:r>
      <w:proofErr w:type="gramStart"/>
      <w:r w:rsidR="00FB43FE">
        <w:rPr>
          <w:color w:val="auto"/>
          <w:sz w:val="24"/>
          <w:szCs w:val="24"/>
          <w:vertAlign w:val="baseline"/>
        </w:rPr>
        <w:t xml:space="preserve"> / П</w:t>
      </w:r>
      <w:proofErr w:type="gramEnd"/>
      <w:r w:rsidR="00FB43FE" w:rsidRPr="00195382">
        <w:rPr>
          <w:color w:val="auto"/>
          <w:sz w:val="24"/>
          <w:szCs w:val="24"/>
          <w:vertAlign w:val="baseline"/>
        </w:rPr>
        <w:t xml:space="preserve">од </w:t>
      </w:r>
      <w:r w:rsidR="00FB43FE">
        <w:rPr>
          <w:color w:val="auto"/>
          <w:sz w:val="24"/>
          <w:szCs w:val="24"/>
          <w:vertAlign w:val="baseline"/>
        </w:rPr>
        <w:t xml:space="preserve">ред. В.А. </w:t>
      </w:r>
      <w:proofErr w:type="spellStart"/>
      <w:r w:rsidR="00FB43FE">
        <w:rPr>
          <w:color w:val="auto"/>
          <w:sz w:val="24"/>
          <w:szCs w:val="24"/>
          <w:vertAlign w:val="baseline"/>
        </w:rPr>
        <w:t>Вайпан</w:t>
      </w:r>
      <w:proofErr w:type="spellEnd"/>
      <w:r w:rsidR="00FB43FE">
        <w:rPr>
          <w:color w:val="auto"/>
          <w:sz w:val="24"/>
          <w:szCs w:val="24"/>
          <w:vertAlign w:val="baseline"/>
        </w:rPr>
        <w:t xml:space="preserve">, В.П. </w:t>
      </w:r>
      <w:proofErr w:type="spellStart"/>
      <w:r w:rsidR="00FB43FE">
        <w:rPr>
          <w:color w:val="auto"/>
          <w:sz w:val="24"/>
          <w:szCs w:val="24"/>
          <w:vertAlign w:val="baseline"/>
        </w:rPr>
        <w:t>Ревин</w:t>
      </w:r>
      <w:proofErr w:type="spellEnd"/>
      <w:r w:rsidR="00FB43FE">
        <w:rPr>
          <w:color w:val="auto"/>
          <w:sz w:val="24"/>
          <w:szCs w:val="24"/>
          <w:vertAlign w:val="baseline"/>
        </w:rPr>
        <w:t xml:space="preserve">. 2-е изд., </w:t>
      </w:r>
      <w:proofErr w:type="spellStart"/>
      <w:r w:rsidR="00FB43FE">
        <w:rPr>
          <w:color w:val="auto"/>
          <w:sz w:val="24"/>
          <w:szCs w:val="24"/>
          <w:vertAlign w:val="baseline"/>
        </w:rPr>
        <w:t>испр</w:t>
      </w:r>
      <w:proofErr w:type="spellEnd"/>
      <w:r w:rsidR="00FB43FE">
        <w:rPr>
          <w:color w:val="auto"/>
          <w:sz w:val="24"/>
          <w:szCs w:val="24"/>
          <w:vertAlign w:val="baseline"/>
        </w:rPr>
        <w:t xml:space="preserve">. и доп.  </w:t>
      </w:r>
      <w:r w:rsidR="00FB43FE" w:rsidRPr="00195382">
        <w:rPr>
          <w:color w:val="auto"/>
          <w:sz w:val="24"/>
          <w:szCs w:val="24"/>
          <w:vertAlign w:val="baseline"/>
        </w:rPr>
        <w:t xml:space="preserve">М.: </w:t>
      </w:r>
      <w:proofErr w:type="spellStart"/>
      <w:r w:rsidR="00FB43FE" w:rsidRPr="00195382">
        <w:rPr>
          <w:color w:val="auto"/>
          <w:sz w:val="24"/>
          <w:szCs w:val="24"/>
          <w:vertAlign w:val="baseline"/>
        </w:rPr>
        <w:t>Юстицинформ</w:t>
      </w:r>
      <w:proofErr w:type="spellEnd"/>
      <w:r w:rsidR="00FB43FE">
        <w:rPr>
          <w:color w:val="auto"/>
          <w:sz w:val="24"/>
          <w:szCs w:val="24"/>
          <w:vertAlign w:val="baseline"/>
        </w:rPr>
        <w:t>.</w:t>
      </w:r>
      <w:r w:rsidR="00FB43FE" w:rsidRPr="00195382">
        <w:rPr>
          <w:color w:val="auto"/>
          <w:sz w:val="24"/>
          <w:szCs w:val="24"/>
          <w:vertAlign w:val="baseline"/>
        </w:rPr>
        <w:t xml:space="preserve"> 2010.</w:t>
      </w:r>
      <w:r w:rsidR="00FB43FE">
        <w:rPr>
          <w:color w:val="auto"/>
          <w:sz w:val="24"/>
          <w:szCs w:val="24"/>
          <w:vertAlign w:val="baseline"/>
        </w:rPr>
        <w:t xml:space="preserve"> С. 172.</w:t>
      </w:r>
    </w:p>
  </w:footnote>
  <w:footnote w:id="2">
    <w:p w:rsidR="004D203C" w:rsidRDefault="004D203C" w:rsidP="00DB073A">
      <w:pPr>
        <w:pStyle w:val="a3"/>
        <w:ind w:firstLine="567"/>
      </w:pPr>
      <w:r>
        <w:rPr>
          <w:rStyle w:val="a5"/>
        </w:rPr>
        <w:footnoteRef/>
      </w:r>
      <w:r>
        <w:t xml:space="preserve"> </w:t>
      </w:r>
      <w:r w:rsidR="003F5961" w:rsidRPr="003F5961">
        <w:rPr>
          <w:i/>
          <w:color w:val="auto"/>
          <w:sz w:val="24"/>
          <w:szCs w:val="24"/>
          <w:vertAlign w:val="baseline"/>
        </w:rPr>
        <w:t>Тарасова, Ю. В.</w:t>
      </w:r>
      <w:r w:rsidR="003F5961" w:rsidRPr="003F5961">
        <w:rPr>
          <w:color w:val="auto"/>
          <w:sz w:val="24"/>
          <w:szCs w:val="24"/>
          <w:vertAlign w:val="baseline"/>
        </w:rPr>
        <w:t xml:space="preserve"> Специальный субъект преступления и его значение в уголовном праве: </w:t>
      </w:r>
      <w:proofErr w:type="spellStart"/>
      <w:r w:rsidR="003F5961" w:rsidRPr="003F5961">
        <w:rPr>
          <w:color w:val="auto"/>
          <w:sz w:val="24"/>
          <w:szCs w:val="24"/>
          <w:vertAlign w:val="baseline"/>
        </w:rPr>
        <w:t>дис</w:t>
      </w:r>
      <w:proofErr w:type="spellEnd"/>
      <w:r w:rsidR="003F5961" w:rsidRPr="003F5961">
        <w:rPr>
          <w:color w:val="auto"/>
          <w:sz w:val="24"/>
          <w:szCs w:val="24"/>
          <w:vertAlign w:val="baseline"/>
        </w:rPr>
        <w:t xml:space="preserve">. … канд. </w:t>
      </w:r>
      <w:proofErr w:type="spellStart"/>
      <w:r w:rsidR="003F5961" w:rsidRPr="003F5961">
        <w:rPr>
          <w:color w:val="auto"/>
          <w:sz w:val="24"/>
          <w:szCs w:val="24"/>
          <w:vertAlign w:val="baseline"/>
        </w:rPr>
        <w:t>юрид</w:t>
      </w:r>
      <w:proofErr w:type="spellEnd"/>
      <w:r w:rsidR="003F5961" w:rsidRPr="003F5961">
        <w:rPr>
          <w:color w:val="auto"/>
          <w:sz w:val="24"/>
          <w:szCs w:val="24"/>
          <w:vertAlign w:val="baseline"/>
        </w:rPr>
        <w:t>. наук</w:t>
      </w:r>
      <w:proofErr w:type="gramStart"/>
      <w:r w:rsidR="003F5961" w:rsidRPr="003F5961">
        <w:rPr>
          <w:color w:val="auto"/>
          <w:sz w:val="24"/>
          <w:szCs w:val="24"/>
          <w:vertAlign w:val="baseline"/>
        </w:rPr>
        <w:t> :</w:t>
      </w:r>
      <w:proofErr w:type="gramEnd"/>
      <w:r w:rsidR="003F5961" w:rsidRPr="003F5961">
        <w:rPr>
          <w:color w:val="auto"/>
          <w:sz w:val="24"/>
          <w:szCs w:val="24"/>
          <w:vertAlign w:val="baseline"/>
        </w:rPr>
        <w:t xml:space="preserve"> 12.00.08</w:t>
      </w:r>
      <w:r w:rsidR="003F5961">
        <w:rPr>
          <w:color w:val="auto"/>
          <w:sz w:val="24"/>
          <w:szCs w:val="24"/>
          <w:vertAlign w:val="baseline"/>
        </w:rPr>
        <w:t xml:space="preserve">. </w:t>
      </w:r>
      <w:r w:rsidR="003F5961" w:rsidRPr="003F5961">
        <w:rPr>
          <w:color w:val="auto"/>
          <w:sz w:val="24"/>
          <w:szCs w:val="24"/>
          <w:vertAlign w:val="baseline"/>
        </w:rPr>
        <w:t>М., 2006.</w:t>
      </w:r>
    </w:p>
  </w:footnote>
  <w:footnote w:id="3">
    <w:p w:rsidR="00FB43FE" w:rsidRPr="00FB43FE" w:rsidRDefault="00FB43FE" w:rsidP="00DB073A">
      <w:pPr>
        <w:pStyle w:val="a3"/>
        <w:ind w:firstLine="567"/>
        <w:rPr>
          <w:sz w:val="24"/>
          <w:szCs w:val="24"/>
          <w:vertAlign w:val="baseline"/>
        </w:rPr>
      </w:pPr>
      <w:r>
        <w:rPr>
          <w:rStyle w:val="a5"/>
        </w:rPr>
        <w:footnoteRef/>
      </w:r>
      <w:r>
        <w:t xml:space="preserve"> </w:t>
      </w:r>
      <w:r w:rsidRPr="00FB43FE">
        <w:rPr>
          <w:i/>
          <w:sz w:val="24"/>
          <w:szCs w:val="24"/>
          <w:vertAlign w:val="baseline"/>
        </w:rPr>
        <w:t>Прим.:</w:t>
      </w:r>
      <w:r w:rsidRPr="00FB43FE">
        <w:rPr>
          <w:sz w:val="24"/>
          <w:szCs w:val="24"/>
          <w:vertAlign w:val="baseline"/>
        </w:rPr>
        <w:t xml:space="preserve"> за пери</w:t>
      </w:r>
      <w:r w:rsidR="00DB073A">
        <w:rPr>
          <w:sz w:val="24"/>
          <w:szCs w:val="24"/>
          <w:vertAlign w:val="baseline"/>
        </w:rPr>
        <w:t>од с 2006 по 2015 гг. в О</w:t>
      </w:r>
      <w:r w:rsidRPr="00FB43FE">
        <w:rPr>
          <w:sz w:val="24"/>
          <w:szCs w:val="24"/>
          <w:vertAlign w:val="baseline"/>
        </w:rPr>
        <w:t xml:space="preserve">собенной части УК РФ 1996 года появились такие новые нормы, устанавливающие ответственность за преступления со специальным составом, как: </w:t>
      </w:r>
      <w:proofErr w:type="spellStart"/>
      <w:r w:rsidR="008E22E8">
        <w:rPr>
          <w:sz w:val="24"/>
          <w:szCs w:val="24"/>
          <w:vertAlign w:val="baseline"/>
        </w:rPr>
        <w:t>ст.ст</w:t>
      </w:r>
      <w:proofErr w:type="spellEnd"/>
      <w:r w:rsidR="008E22E8">
        <w:rPr>
          <w:sz w:val="24"/>
          <w:szCs w:val="24"/>
          <w:vertAlign w:val="baseline"/>
        </w:rPr>
        <w:t xml:space="preserve">. </w:t>
      </w:r>
      <w:r w:rsidR="001E0EA7">
        <w:rPr>
          <w:sz w:val="24"/>
          <w:szCs w:val="24"/>
          <w:vertAlign w:val="baseline"/>
        </w:rPr>
        <w:t xml:space="preserve">145.1; </w:t>
      </w:r>
      <w:r w:rsidR="008E22E8">
        <w:rPr>
          <w:sz w:val="24"/>
          <w:szCs w:val="24"/>
          <w:vertAlign w:val="baseline"/>
        </w:rPr>
        <w:t>159.1</w:t>
      </w:r>
      <w:r w:rsidR="001E0EA7">
        <w:rPr>
          <w:sz w:val="24"/>
          <w:szCs w:val="24"/>
          <w:vertAlign w:val="baseline"/>
        </w:rPr>
        <w:t>-159.2; 159.4-</w:t>
      </w:r>
      <w:r w:rsidR="008E22E8">
        <w:rPr>
          <w:sz w:val="24"/>
          <w:szCs w:val="24"/>
          <w:vertAlign w:val="baseline"/>
        </w:rPr>
        <w:t>159.6;</w:t>
      </w:r>
      <w:r w:rsidR="001E0EA7">
        <w:rPr>
          <w:sz w:val="24"/>
          <w:szCs w:val="24"/>
          <w:vertAlign w:val="baseline"/>
        </w:rPr>
        <w:t xml:space="preserve"> 170.2; 172.1; </w:t>
      </w:r>
      <w:r w:rsidR="008E22E8">
        <w:rPr>
          <w:sz w:val="24"/>
          <w:szCs w:val="24"/>
          <w:vertAlign w:val="baseline"/>
        </w:rPr>
        <w:t xml:space="preserve">173.1; 185.2-185.6; 193.1; </w:t>
      </w:r>
      <w:r w:rsidR="001E0EA7">
        <w:rPr>
          <w:sz w:val="24"/>
          <w:szCs w:val="24"/>
          <w:vertAlign w:val="baseline"/>
        </w:rPr>
        <w:t xml:space="preserve">217.1-217.2; 243.1; </w:t>
      </w:r>
      <w:r w:rsidR="008E22E8">
        <w:rPr>
          <w:sz w:val="24"/>
          <w:szCs w:val="24"/>
          <w:vertAlign w:val="baseline"/>
        </w:rPr>
        <w:t xml:space="preserve"> 243.3;</w:t>
      </w:r>
      <w:r w:rsidR="001E0EA7">
        <w:rPr>
          <w:sz w:val="24"/>
          <w:szCs w:val="24"/>
          <w:vertAlign w:val="baseline"/>
        </w:rPr>
        <w:t xml:space="preserve"> 248.1; 285.3; 286.1; 292.1; 322.2-322.3; 330.1-330.2.</w:t>
      </w:r>
      <w:r w:rsidR="008E22E8">
        <w:rPr>
          <w:sz w:val="24"/>
          <w:szCs w:val="24"/>
          <w:vertAlign w:val="baseline"/>
        </w:rPr>
        <w:t xml:space="preserve"> </w:t>
      </w:r>
    </w:p>
  </w:footnote>
  <w:footnote w:id="4">
    <w:p w:rsidR="001371D2" w:rsidRPr="00C9597D" w:rsidRDefault="001371D2" w:rsidP="001371D2">
      <w:pPr>
        <w:pStyle w:val="a3"/>
        <w:ind w:firstLine="567"/>
        <w:rPr>
          <w:sz w:val="24"/>
          <w:szCs w:val="24"/>
          <w:vertAlign w:val="baseline"/>
        </w:rPr>
      </w:pPr>
      <w:r>
        <w:rPr>
          <w:rStyle w:val="a5"/>
        </w:rPr>
        <w:footnoteRef/>
      </w:r>
      <w:r>
        <w:t xml:space="preserve"> </w:t>
      </w:r>
      <w:r w:rsidRPr="00C9597D">
        <w:rPr>
          <w:i/>
          <w:sz w:val="24"/>
          <w:szCs w:val="24"/>
          <w:vertAlign w:val="baseline"/>
        </w:rPr>
        <w:t xml:space="preserve">Новикова </w:t>
      </w:r>
      <w:r>
        <w:rPr>
          <w:i/>
          <w:sz w:val="24"/>
          <w:szCs w:val="24"/>
          <w:vertAlign w:val="baseline"/>
        </w:rPr>
        <w:t>С</w:t>
      </w:r>
      <w:r w:rsidRPr="00C9597D">
        <w:rPr>
          <w:i/>
          <w:sz w:val="24"/>
          <w:szCs w:val="24"/>
          <w:vertAlign w:val="baseline"/>
        </w:rPr>
        <w:t>.С.</w:t>
      </w:r>
      <w:r w:rsidRPr="00C9597D">
        <w:rPr>
          <w:sz w:val="24"/>
          <w:szCs w:val="24"/>
          <w:vertAlign w:val="baseline"/>
        </w:rPr>
        <w:t xml:space="preserve"> Социология: история, основы, </w:t>
      </w:r>
      <w:r>
        <w:rPr>
          <w:sz w:val="24"/>
          <w:szCs w:val="24"/>
          <w:vertAlign w:val="baseline"/>
        </w:rPr>
        <w:t xml:space="preserve">институционализация в России. </w:t>
      </w:r>
      <w:r w:rsidRPr="00C9597D">
        <w:rPr>
          <w:sz w:val="24"/>
          <w:szCs w:val="24"/>
          <w:vertAlign w:val="baseline"/>
        </w:rPr>
        <w:t>М.: Московский психолого-социальный институт; Воронеж: Издательство НПО «МОДЭК», 2000.</w:t>
      </w:r>
      <w:r>
        <w:rPr>
          <w:sz w:val="24"/>
          <w:szCs w:val="24"/>
          <w:vertAlign w:val="baseline"/>
        </w:rPr>
        <w:t xml:space="preserve"> С. 264.</w:t>
      </w:r>
    </w:p>
  </w:footnote>
  <w:footnote w:id="5">
    <w:p w:rsidR="00DB073A" w:rsidRDefault="00DB073A" w:rsidP="00DB073A">
      <w:pPr>
        <w:pStyle w:val="a3"/>
        <w:ind w:firstLine="567"/>
      </w:pPr>
      <w:r>
        <w:rPr>
          <w:rStyle w:val="a5"/>
        </w:rPr>
        <w:footnoteRef/>
      </w:r>
      <w:r w:rsidRPr="00EF49D8">
        <w:t xml:space="preserve"> </w:t>
      </w:r>
      <w:r w:rsidRPr="00266270">
        <w:rPr>
          <w:i/>
          <w:sz w:val="24"/>
          <w:szCs w:val="24"/>
        </w:rPr>
        <w:t xml:space="preserve"> </w:t>
      </w:r>
      <w:r w:rsidRPr="0068182B">
        <w:rPr>
          <w:i/>
          <w:sz w:val="24"/>
          <w:szCs w:val="24"/>
          <w:vertAlign w:val="baseline"/>
        </w:rPr>
        <w:t xml:space="preserve">Санникова О.О. </w:t>
      </w:r>
      <w:r w:rsidR="009040E7" w:rsidRPr="00DC761A">
        <w:rPr>
          <w:sz w:val="24"/>
          <w:szCs w:val="24"/>
          <w:vertAlign w:val="baseline"/>
        </w:rPr>
        <w:t xml:space="preserve">Трансформация социальных статусов и ролей в обществе постмодерна: </w:t>
      </w:r>
      <w:proofErr w:type="spellStart"/>
      <w:r w:rsidR="009040E7" w:rsidRPr="00DC761A">
        <w:rPr>
          <w:sz w:val="24"/>
          <w:szCs w:val="24"/>
          <w:vertAlign w:val="baseline"/>
        </w:rPr>
        <w:t>дисс</w:t>
      </w:r>
      <w:proofErr w:type="spellEnd"/>
      <w:r w:rsidR="009040E7" w:rsidRPr="00DC761A">
        <w:rPr>
          <w:sz w:val="24"/>
          <w:szCs w:val="24"/>
          <w:vertAlign w:val="baseline"/>
        </w:rPr>
        <w:t xml:space="preserve">. … </w:t>
      </w:r>
      <w:proofErr w:type="spellStart"/>
      <w:r w:rsidR="009040E7" w:rsidRPr="00DC761A">
        <w:rPr>
          <w:sz w:val="24"/>
          <w:szCs w:val="24"/>
          <w:vertAlign w:val="baseline"/>
        </w:rPr>
        <w:t>к.с.н</w:t>
      </w:r>
      <w:proofErr w:type="spellEnd"/>
      <w:r w:rsidR="009040E7" w:rsidRPr="00DC761A">
        <w:rPr>
          <w:sz w:val="24"/>
          <w:szCs w:val="24"/>
          <w:vertAlign w:val="baseline"/>
        </w:rPr>
        <w:t xml:space="preserve">. М., 2006. </w:t>
      </w:r>
      <w:r w:rsidR="009040E7">
        <w:rPr>
          <w:sz w:val="24"/>
          <w:szCs w:val="24"/>
          <w:vertAlign w:val="baseline"/>
        </w:rPr>
        <w:t>С</w:t>
      </w:r>
      <w:r w:rsidRPr="0068182B">
        <w:rPr>
          <w:sz w:val="24"/>
          <w:szCs w:val="24"/>
          <w:vertAlign w:val="baseline"/>
        </w:rPr>
        <w:t>. 92.</w:t>
      </w:r>
    </w:p>
  </w:footnote>
  <w:footnote w:id="6">
    <w:p w:rsidR="00200EB6" w:rsidRDefault="00200EB6" w:rsidP="00200EB6">
      <w:pPr>
        <w:pStyle w:val="a3"/>
        <w:ind w:firstLine="567"/>
      </w:pPr>
      <w:r>
        <w:rPr>
          <w:rStyle w:val="a5"/>
        </w:rPr>
        <w:footnoteRef/>
      </w:r>
      <w:r w:rsidRPr="00495B17">
        <w:rPr>
          <w:sz w:val="24"/>
          <w:szCs w:val="24"/>
          <w:vertAlign w:val="baseline"/>
        </w:rPr>
        <w:t xml:space="preserve"> </w:t>
      </w:r>
      <w:proofErr w:type="spellStart"/>
      <w:r>
        <w:rPr>
          <w:sz w:val="24"/>
          <w:szCs w:val="24"/>
          <w:vertAlign w:val="baseline"/>
        </w:rPr>
        <w:t>Лк</w:t>
      </w:r>
      <w:proofErr w:type="spellEnd"/>
      <w:r>
        <w:rPr>
          <w:sz w:val="24"/>
          <w:szCs w:val="24"/>
          <w:vertAlign w:val="baseline"/>
        </w:rPr>
        <w:t xml:space="preserve">: 12, 48. </w:t>
      </w:r>
    </w:p>
  </w:footnote>
  <w:footnote w:id="7">
    <w:p w:rsidR="00F52D38" w:rsidRDefault="00F52D38" w:rsidP="00F52D38">
      <w:pPr>
        <w:pStyle w:val="a3"/>
        <w:ind w:firstLine="567"/>
      </w:pPr>
      <w:r>
        <w:rPr>
          <w:rStyle w:val="a5"/>
        </w:rPr>
        <w:footnoteRef/>
      </w:r>
      <w:r>
        <w:t xml:space="preserve"> </w:t>
      </w:r>
      <w:r w:rsidRPr="003419DA">
        <w:rPr>
          <w:i/>
          <w:sz w:val="24"/>
          <w:szCs w:val="24"/>
          <w:vertAlign w:val="baseline"/>
        </w:rPr>
        <w:t>Кудрявцев В.Н.</w:t>
      </w:r>
      <w:r w:rsidRPr="003419DA">
        <w:rPr>
          <w:sz w:val="24"/>
          <w:szCs w:val="24"/>
          <w:vertAlign w:val="baseline"/>
        </w:rPr>
        <w:t xml:space="preserve"> </w:t>
      </w:r>
      <w:r w:rsidRPr="00773F02">
        <w:rPr>
          <w:sz w:val="24"/>
          <w:szCs w:val="24"/>
          <w:vertAlign w:val="baseline"/>
        </w:rPr>
        <w:t xml:space="preserve">Взаимосвязь элементов преступления // Вопросы борьбы с преступностью. </w:t>
      </w:r>
      <w:proofErr w:type="spellStart"/>
      <w:r w:rsidRPr="00773F02">
        <w:rPr>
          <w:sz w:val="24"/>
          <w:szCs w:val="24"/>
          <w:vertAlign w:val="baseline"/>
        </w:rPr>
        <w:t>Вып</w:t>
      </w:r>
      <w:proofErr w:type="spellEnd"/>
      <w:r w:rsidRPr="00773F02">
        <w:rPr>
          <w:sz w:val="24"/>
          <w:szCs w:val="24"/>
          <w:vertAlign w:val="baseline"/>
        </w:rPr>
        <w:t>. 25. М.: «Юридическая литература», 1976. С. 54-66.</w:t>
      </w:r>
    </w:p>
  </w:footnote>
  <w:footnote w:id="8">
    <w:p w:rsidR="00DD2F8F" w:rsidRDefault="00DD2F8F" w:rsidP="00DD2F8F">
      <w:pPr>
        <w:pStyle w:val="a3"/>
        <w:ind w:firstLine="567"/>
      </w:pPr>
      <w:r>
        <w:rPr>
          <w:rStyle w:val="a5"/>
        </w:rPr>
        <w:footnoteRef/>
      </w:r>
      <w:r>
        <w:t xml:space="preserve"> </w:t>
      </w:r>
      <w:r w:rsidRPr="00F54369">
        <w:rPr>
          <w:sz w:val="24"/>
          <w:szCs w:val="24"/>
          <w:vertAlign w:val="baseline"/>
        </w:rPr>
        <w:t xml:space="preserve">Прим.: </w:t>
      </w:r>
      <w:r>
        <w:rPr>
          <w:sz w:val="24"/>
          <w:szCs w:val="24"/>
          <w:vertAlign w:val="baseline"/>
        </w:rPr>
        <w:t xml:space="preserve">эта позиция разделяется авторами учебника по общей части уголовного права под редакцией А.В. </w:t>
      </w:r>
      <w:proofErr w:type="spellStart"/>
      <w:r>
        <w:rPr>
          <w:sz w:val="24"/>
          <w:szCs w:val="24"/>
          <w:vertAlign w:val="baseline"/>
        </w:rPr>
        <w:t>Бриллиантова</w:t>
      </w:r>
      <w:proofErr w:type="spellEnd"/>
      <w:r>
        <w:rPr>
          <w:sz w:val="24"/>
          <w:szCs w:val="24"/>
          <w:vertAlign w:val="baseline"/>
        </w:rPr>
        <w:t xml:space="preserve">. </w:t>
      </w:r>
      <w:proofErr w:type="gramStart"/>
      <w:r>
        <w:rPr>
          <w:sz w:val="24"/>
          <w:szCs w:val="24"/>
          <w:vertAlign w:val="baseline"/>
        </w:rPr>
        <w:t>В частности, определение специального субъекта преступления сопровождается тезисом о том, что признаки данного субъекта «указывают не только на специфичность самого субъекта преступления, но и всего состава преступления в целом» (</w:t>
      </w:r>
      <w:r w:rsidRPr="008B0ED7">
        <w:rPr>
          <w:i/>
          <w:sz w:val="24"/>
          <w:szCs w:val="24"/>
          <w:vertAlign w:val="baseline"/>
        </w:rPr>
        <w:t>Уголовное право</w:t>
      </w:r>
      <w:r>
        <w:rPr>
          <w:sz w:val="24"/>
          <w:szCs w:val="24"/>
          <w:vertAlign w:val="baseline"/>
        </w:rPr>
        <w:t xml:space="preserve"> России.</w:t>
      </w:r>
      <w:proofErr w:type="gramEnd"/>
      <w:r>
        <w:rPr>
          <w:sz w:val="24"/>
          <w:szCs w:val="24"/>
          <w:vertAlign w:val="baseline"/>
        </w:rPr>
        <w:t xml:space="preserve"> Части Общая и Особенная: учеб. / под </w:t>
      </w:r>
      <w:proofErr w:type="spellStart"/>
      <w:r>
        <w:rPr>
          <w:sz w:val="24"/>
          <w:szCs w:val="24"/>
          <w:vertAlign w:val="baseline"/>
        </w:rPr>
        <w:t>ред</w:t>
      </w:r>
      <w:proofErr w:type="spellEnd"/>
      <w:proofErr w:type="gramStart"/>
      <w:r>
        <w:rPr>
          <w:sz w:val="24"/>
          <w:szCs w:val="24"/>
          <w:vertAlign w:val="baseline"/>
        </w:rPr>
        <w:t xml:space="preserve"> .</w:t>
      </w:r>
      <w:proofErr w:type="gramEnd"/>
      <w:r>
        <w:rPr>
          <w:sz w:val="24"/>
          <w:szCs w:val="24"/>
          <w:vertAlign w:val="baseline"/>
        </w:rPr>
        <w:t xml:space="preserve"> А.В. </w:t>
      </w:r>
      <w:proofErr w:type="spellStart"/>
      <w:r>
        <w:rPr>
          <w:sz w:val="24"/>
          <w:szCs w:val="24"/>
          <w:vertAlign w:val="baseline"/>
        </w:rPr>
        <w:t>Бриллиантова</w:t>
      </w:r>
      <w:proofErr w:type="spellEnd"/>
      <w:r>
        <w:rPr>
          <w:sz w:val="24"/>
          <w:szCs w:val="24"/>
          <w:vertAlign w:val="baseline"/>
        </w:rPr>
        <w:t xml:space="preserve">. М.: Проспект. 2009. </w:t>
      </w:r>
      <w:proofErr w:type="gramStart"/>
      <w:r>
        <w:rPr>
          <w:sz w:val="24"/>
          <w:szCs w:val="24"/>
          <w:vertAlign w:val="baseline"/>
        </w:rPr>
        <w:t xml:space="preserve">С. 182).   </w:t>
      </w:r>
      <w:proofErr w:type="gramEnd"/>
    </w:p>
  </w:footnote>
  <w:footnote w:id="9">
    <w:p w:rsidR="00316F6A" w:rsidRPr="005257ED" w:rsidRDefault="00316F6A" w:rsidP="00316F6A">
      <w:pPr>
        <w:pStyle w:val="a3"/>
        <w:ind w:firstLine="567"/>
        <w:rPr>
          <w:sz w:val="24"/>
          <w:szCs w:val="24"/>
          <w:vertAlign w:val="baseline"/>
        </w:rPr>
      </w:pPr>
      <w:r>
        <w:rPr>
          <w:rStyle w:val="a5"/>
        </w:rPr>
        <w:footnoteRef/>
      </w:r>
      <w:proofErr w:type="gramStart"/>
      <w:r w:rsidRPr="00316F6A">
        <w:rPr>
          <w:sz w:val="24"/>
          <w:szCs w:val="24"/>
          <w:vertAlign w:val="baseline"/>
        </w:rPr>
        <w:t>Прим.:</w:t>
      </w:r>
      <w:r>
        <w:rPr>
          <w:sz w:val="24"/>
          <w:szCs w:val="24"/>
          <w:vertAlign w:val="baseline"/>
        </w:rPr>
        <w:t xml:space="preserve"> общенаучного системного подхода к рассмотрению состава преступления как </w:t>
      </w:r>
      <w:r w:rsidRPr="00316F6A">
        <w:rPr>
          <w:sz w:val="24"/>
          <w:szCs w:val="24"/>
          <w:vertAlign w:val="baseline"/>
        </w:rPr>
        <w:t xml:space="preserve"> </w:t>
      </w:r>
      <w:r>
        <w:t xml:space="preserve"> </w:t>
      </w:r>
      <w:r w:rsidRPr="00316F6A">
        <w:rPr>
          <w:sz w:val="24"/>
          <w:szCs w:val="24"/>
          <w:vertAlign w:val="baseline"/>
        </w:rPr>
        <w:t>«систем</w:t>
      </w:r>
      <w:r>
        <w:rPr>
          <w:sz w:val="24"/>
          <w:szCs w:val="24"/>
          <w:vertAlign w:val="baseline"/>
        </w:rPr>
        <w:t>ы, т.е. целостного</w:t>
      </w:r>
      <w:r w:rsidRPr="00316F6A">
        <w:rPr>
          <w:sz w:val="24"/>
          <w:szCs w:val="24"/>
          <w:vertAlign w:val="baseline"/>
        </w:rPr>
        <w:t xml:space="preserve"> единств</w:t>
      </w:r>
      <w:r>
        <w:rPr>
          <w:sz w:val="24"/>
          <w:szCs w:val="24"/>
          <w:vertAlign w:val="baseline"/>
        </w:rPr>
        <w:t>а</w:t>
      </w:r>
      <w:r w:rsidRPr="00316F6A">
        <w:rPr>
          <w:sz w:val="24"/>
          <w:szCs w:val="24"/>
          <w:vertAlign w:val="baseline"/>
        </w:rPr>
        <w:t xml:space="preserve"> множественности (а не просто совокупност</w:t>
      </w:r>
      <w:r>
        <w:rPr>
          <w:sz w:val="24"/>
          <w:szCs w:val="24"/>
          <w:vertAlign w:val="baseline"/>
        </w:rPr>
        <w:t>и</w:t>
      </w:r>
      <w:r w:rsidRPr="00316F6A">
        <w:rPr>
          <w:sz w:val="24"/>
          <w:szCs w:val="24"/>
          <w:vertAlign w:val="baseline"/>
        </w:rPr>
        <w:t>)»</w:t>
      </w:r>
      <w:r>
        <w:rPr>
          <w:sz w:val="24"/>
          <w:szCs w:val="24"/>
          <w:vertAlign w:val="baseline"/>
        </w:rPr>
        <w:t xml:space="preserve">, слагающегося «из </w:t>
      </w:r>
      <w:r w:rsidRPr="00316F6A">
        <w:rPr>
          <w:sz w:val="24"/>
          <w:szCs w:val="24"/>
          <w:vertAlign w:val="baseline"/>
        </w:rPr>
        <w:t>ряда взаимосвязанных подсистем и их элементов»</w:t>
      </w:r>
      <w:r>
        <w:rPr>
          <w:sz w:val="24"/>
          <w:szCs w:val="24"/>
          <w:vertAlign w:val="baseline"/>
        </w:rPr>
        <w:t xml:space="preserve"> придерживаются авторы </w:t>
      </w:r>
      <w:r w:rsidRPr="005257ED">
        <w:rPr>
          <w:i/>
          <w:sz w:val="24"/>
          <w:szCs w:val="24"/>
          <w:vertAlign w:val="baseline"/>
        </w:rPr>
        <w:t>Курс</w:t>
      </w:r>
      <w:r>
        <w:rPr>
          <w:i/>
          <w:sz w:val="24"/>
          <w:szCs w:val="24"/>
          <w:vertAlign w:val="baseline"/>
        </w:rPr>
        <w:t>а</w:t>
      </w:r>
      <w:r w:rsidRPr="005257ED">
        <w:rPr>
          <w:sz w:val="24"/>
          <w:szCs w:val="24"/>
          <w:vertAlign w:val="baseline"/>
        </w:rPr>
        <w:t xml:space="preserve"> </w:t>
      </w:r>
      <w:r w:rsidRPr="005257ED">
        <w:rPr>
          <w:i/>
          <w:sz w:val="24"/>
          <w:szCs w:val="24"/>
          <w:vertAlign w:val="baseline"/>
        </w:rPr>
        <w:t>уголовного</w:t>
      </w:r>
      <w:r>
        <w:rPr>
          <w:sz w:val="24"/>
          <w:szCs w:val="24"/>
          <w:vertAlign w:val="baseline"/>
        </w:rPr>
        <w:t xml:space="preserve"> права</w:t>
      </w:r>
      <w:r w:rsidRPr="005257ED">
        <w:rPr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(</w:t>
      </w:r>
      <w:r w:rsidRPr="005257ED">
        <w:rPr>
          <w:i/>
          <w:sz w:val="24"/>
          <w:szCs w:val="24"/>
          <w:vertAlign w:val="baseline"/>
        </w:rPr>
        <w:t>Курс</w:t>
      </w:r>
      <w:r w:rsidRPr="005257ED">
        <w:rPr>
          <w:sz w:val="24"/>
          <w:szCs w:val="24"/>
          <w:vertAlign w:val="baseline"/>
        </w:rPr>
        <w:t xml:space="preserve"> </w:t>
      </w:r>
      <w:r w:rsidRPr="005257ED">
        <w:rPr>
          <w:i/>
          <w:sz w:val="24"/>
          <w:szCs w:val="24"/>
          <w:vertAlign w:val="baseline"/>
        </w:rPr>
        <w:t>уголовного</w:t>
      </w:r>
      <w:r w:rsidRPr="005257ED">
        <w:rPr>
          <w:sz w:val="24"/>
          <w:szCs w:val="24"/>
          <w:vertAlign w:val="baseline"/>
        </w:rPr>
        <w:t xml:space="preserve"> права.</w:t>
      </w:r>
      <w:proofErr w:type="gramEnd"/>
      <w:r w:rsidRPr="005257ED">
        <w:rPr>
          <w:sz w:val="24"/>
          <w:szCs w:val="24"/>
          <w:vertAlign w:val="baseline"/>
        </w:rPr>
        <w:t xml:space="preserve"> Общая час</w:t>
      </w:r>
      <w:r>
        <w:rPr>
          <w:sz w:val="24"/>
          <w:szCs w:val="24"/>
          <w:vertAlign w:val="baseline"/>
        </w:rPr>
        <w:t>ть. Т. 1: Учение о преступлении</w:t>
      </w:r>
      <w:proofErr w:type="gramStart"/>
      <w:r>
        <w:rPr>
          <w:sz w:val="24"/>
          <w:szCs w:val="24"/>
          <w:vertAlign w:val="baseline"/>
        </w:rPr>
        <w:t xml:space="preserve"> /</w:t>
      </w:r>
      <w:r w:rsidRPr="005257ED">
        <w:rPr>
          <w:sz w:val="24"/>
          <w:szCs w:val="24"/>
          <w:vertAlign w:val="baseline"/>
        </w:rPr>
        <w:t xml:space="preserve"> П</w:t>
      </w:r>
      <w:proofErr w:type="gramEnd"/>
      <w:r w:rsidRPr="005257ED">
        <w:rPr>
          <w:sz w:val="24"/>
          <w:szCs w:val="24"/>
          <w:vertAlign w:val="baseline"/>
        </w:rPr>
        <w:t>од ред. Н.Ф. Кузнецовой и</w:t>
      </w:r>
      <w:r>
        <w:rPr>
          <w:sz w:val="24"/>
          <w:szCs w:val="24"/>
          <w:vertAlign w:val="baseline"/>
        </w:rPr>
        <w:t xml:space="preserve"> И.М. </w:t>
      </w:r>
      <w:proofErr w:type="spellStart"/>
      <w:r w:rsidRPr="005257ED">
        <w:rPr>
          <w:sz w:val="24"/>
          <w:szCs w:val="24"/>
          <w:vertAlign w:val="baseline"/>
        </w:rPr>
        <w:t>Тяжковой</w:t>
      </w:r>
      <w:proofErr w:type="spellEnd"/>
      <w:r w:rsidRPr="005257ED">
        <w:rPr>
          <w:sz w:val="24"/>
          <w:szCs w:val="24"/>
          <w:vertAlign w:val="baseline"/>
        </w:rPr>
        <w:t>. М.</w:t>
      </w:r>
      <w:r>
        <w:rPr>
          <w:sz w:val="24"/>
          <w:szCs w:val="24"/>
          <w:vertAlign w:val="baseline"/>
        </w:rPr>
        <w:t xml:space="preserve">, </w:t>
      </w:r>
      <w:r w:rsidRPr="005257ED">
        <w:rPr>
          <w:sz w:val="24"/>
          <w:szCs w:val="24"/>
          <w:vertAlign w:val="baseline"/>
        </w:rPr>
        <w:t xml:space="preserve">2002. </w:t>
      </w:r>
      <w:proofErr w:type="gramStart"/>
      <w:r w:rsidRPr="005257ED">
        <w:rPr>
          <w:sz w:val="24"/>
          <w:szCs w:val="24"/>
          <w:vertAlign w:val="baseline"/>
        </w:rPr>
        <w:t>С. 172</w:t>
      </w:r>
      <w:r>
        <w:rPr>
          <w:sz w:val="24"/>
          <w:szCs w:val="24"/>
          <w:vertAlign w:val="baseline"/>
        </w:rPr>
        <w:t>).</w:t>
      </w:r>
      <w:r w:rsidRPr="005257ED">
        <w:rPr>
          <w:sz w:val="24"/>
          <w:szCs w:val="24"/>
          <w:vertAlign w:val="baseline"/>
        </w:rPr>
        <w:t xml:space="preserve"> </w:t>
      </w:r>
      <w:proofErr w:type="gramEnd"/>
    </w:p>
    <w:p w:rsidR="00316F6A" w:rsidRPr="00316F6A" w:rsidRDefault="00316F6A" w:rsidP="0006706E">
      <w:pPr>
        <w:pStyle w:val="a3"/>
        <w:tabs>
          <w:tab w:val="left" w:pos="1985"/>
        </w:tabs>
        <w:rPr>
          <w:sz w:val="24"/>
          <w:szCs w:val="24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37302"/>
      <w:docPartObj>
        <w:docPartGallery w:val="Page Numbers (Top of Page)"/>
        <w:docPartUnique/>
      </w:docPartObj>
    </w:sdtPr>
    <w:sdtEndPr/>
    <w:sdtContent>
      <w:p w:rsidR="0091610D" w:rsidRDefault="009161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A4">
          <w:rPr>
            <w:noProof/>
          </w:rPr>
          <w:t>5</w:t>
        </w:r>
        <w:r>
          <w:fldChar w:fldCharType="end"/>
        </w:r>
      </w:p>
    </w:sdtContent>
  </w:sdt>
  <w:p w:rsidR="0091610D" w:rsidRDefault="009161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EFA"/>
    <w:multiLevelType w:val="hybridMultilevel"/>
    <w:tmpl w:val="163E90FA"/>
    <w:lvl w:ilvl="0" w:tplc="69520E1E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FF48A5"/>
    <w:multiLevelType w:val="hybridMultilevel"/>
    <w:tmpl w:val="32BA7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84"/>
    <w:rsid w:val="0005041A"/>
    <w:rsid w:val="0006706E"/>
    <w:rsid w:val="001371D2"/>
    <w:rsid w:val="001E0EA7"/>
    <w:rsid w:val="00200EB6"/>
    <w:rsid w:val="00217275"/>
    <w:rsid w:val="00243E1B"/>
    <w:rsid w:val="00266270"/>
    <w:rsid w:val="00291224"/>
    <w:rsid w:val="00316F6A"/>
    <w:rsid w:val="00382468"/>
    <w:rsid w:val="003F5961"/>
    <w:rsid w:val="004837DD"/>
    <w:rsid w:val="004A23CC"/>
    <w:rsid w:val="004C59AC"/>
    <w:rsid w:val="004D203C"/>
    <w:rsid w:val="00554EC0"/>
    <w:rsid w:val="005556F1"/>
    <w:rsid w:val="005F0347"/>
    <w:rsid w:val="00632C17"/>
    <w:rsid w:val="006722F1"/>
    <w:rsid w:val="00682AC6"/>
    <w:rsid w:val="00787715"/>
    <w:rsid w:val="00790952"/>
    <w:rsid w:val="007962A4"/>
    <w:rsid w:val="007B74CF"/>
    <w:rsid w:val="0081137D"/>
    <w:rsid w:val="008B1E67"/>
    <w:rsid w:val="008E22E8"/>
    <w:rsid w:val="009040E7"/>
    <w:rsid w:val="0091610D"/>
    <w:rsid w:val="00917458"/>
    <w:rsid w:val="00920868"/>
    <w:rsid w:val="00932440"/>
    <w:rsid w:val="009A1784"/>
    <w:rsid w:val="009A3332"/>
    <w:rsid w:val="00A0251D"/>
    <w:rsid w:val="00A04A3A"/>
    <w:rsid w:val="00AB1543"/>
    <w:rsid w:val="00AD57D3"/>
    <w:rsid w:val="00B67A63"/>
    <w:rsid w:val="00B812F6"/>
    <w:rsid w:val="00CA539D"/>
    <w:rsid w:val="00CD21AB"/>
    <w:rsid w:val="00D2343E"/>
    <w:rsid w:val="00DB073A"/>
    <w:rsid w:val="00DD2F8F"/>
    <w:rsid w:val="00E36A8B"/>
    <w:rsid w:val="00E84E6A"/>
    <w:rsid w:val="00EB32CA"/>
    <w:rsid w:val="00F253A6"/>
    <w:rsid w:val="00F52D38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B74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customStyle="1" w:styleId="a4">
    <w:name w:val="Текст сноски Знак"/>
    <w:basedOn w:val="a0"/>
    <w:link w:val="a3"/>
    <w:uiPriority w:val="99"/>
    <w:rsid w:val="007B74CF"/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styleId="a5">
    <w:name w:val="footnote reference"/>
    <w:uiPriority w:val="99"/>
    <w:semiHidden/>
    <w:rsid w:val="007B74CF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253A6"/>
    <w:pPr>
      <w:spacing w:after="0"/>
      <w:ind w:left="720"/>
      <w:jc w:val="both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25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253A6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10D"/>
  </w:style>
  <w:style w:type="paragraph" w:styleId="a8">
    <w:name w:val="footer"/>
    <w:basedOn w:val="a"/>
    <w:link w:val="a9"/>
    <w:uiPriority w:val="99"/>
    <w:unhideWhenUsed/>
    <w:rsid w:val="0091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10D"/>
  </w:style>
  <w:style w:type="character" w:styleId="aa">
    <w:name w:val="Hyperlink"/>
    <w:basedOn w:val="a0"/>
    <w:uiPriority w:val="99"/>
    <w:semiHidden/>
    <w:unhideWhenUsed/>
    <w:rsid w:val="00B67A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B74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customStyle="1" w:styleId="a4">
    <w:name w:val="Текст сноски Знак"/>
    <w:basedOn w:val="a0"/>
    <w:link w:val="a3"/>
    <w:uiPriority w:val="99"/>
    <w:rsid w:val="007B74CF"/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styleId="a5">
    <w:name w:val="footnote reference"/>
    <w:uiPriority w:val="99"/>
    <w:semiHidden/>
    <w:rsid w:val="007B74CF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253A6"/>
    <w:pPr>
      <w:spacing w:after="0"/>
      <w:ind w:left="720"/>
      <w:jc w:val="both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25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253A6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10D"/>
  </w:style>
  <w:style w:type="paragraph" w:styleId="a8">
    <w:name w:val="footer"/>
    <w:basedOn w:val="a"/>
    <w:link w:val="a9"/>
    <w:uiPriority w:val="99"/>
    <w:unhideWhenUsed/>
    <w:rsid w:val="0091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10D"/>
  </w:style>
  <w:style w:type="character" w:styleId="aa">
    <w:name w:val="Hyperlink"/>
    <w:basedOn w:val="a0"/>
    <w:uiPriority w:val="99"/>
    <w:semiHidden/>
    <w:unhideWhenUsed/>
    <w:rsid w:val="00B67A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library.ru/publisher_books.asp?publishid=114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27563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BB41-C0AB-41F7-8104-BB094C3D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903</Words>
  <Characters>6721</Characters>
  <Application>Microsoft Office Word</Application>
  <DocSecurity>0</DocSecurity>
  <Lines>129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30</cp:revision>
  <dcterms:created xsi:type="dcterms:W3CDTF">2015-09-27T05:36:00Z</dcterms:created>
  <dcterms:modified xsi:type="dcterms:W3CDTF">2018-12-03T06:56:00Z</dcterms:modified>
</cp:coreProperties>
</file>