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000" w:rsidRDefault="000E3000" w:rsidP="0062361B">
      <w:pPr>
        <w:pStyle w:val="1"/>
        <w:spacing w:before="240"/>
      </w:pPr>
      <w:r w:rsidRPr="000E3000">
        <w:rPr>
          <w:highlight w:val="green"/>
        </w:rPr>
        <w:t>В раздел Исследования</w:t>
      </w:r>
    </w:p>
    <w:p w:rsidR="000E3000" w:rsidRDefault="000E3000" w:rsidP="0062361B">
      <w:pPr>
        <w:pStyle w:val="1"/>
        <w:spacing w:before="240"/>
      </w:pPr>
    </w:p>
    <w:p w:rsidR="0062361B" w:rsidRDefault="0062361B" w:rsidP="0062361B">
      <w:pPr>
        <w:pStyle w:val="1"/>
        <w:spacing w:before="240"/>
        <w:rPr>
          <w:lang w:val="en-US"/>
        </w:rPr>
      </w:pPr>
      <w:r>
        <w:t xml:space="preserve">Сведения об авторе </w:t>
      </w:r>
    </w:p>
    <w:tbl>
      <w:tblPr>
        <w:tblW w:w="101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77"/>
        <w:gridCol w:w="6747"/>
      </w:tblGrid>
      <w:tr w:rsidR="00AB666B" w:rsidRPr="00AF3B1B" w:rsidTr="00E12ACF">
        <w:trPr>
          <w:jc w:val="center"/>
        </w:trPr>
        <w:tc>
          <w:tcPr>
            <w:tcW w:w="3377" w:type="dxa"/>
          </w:tcPr>
          <w:p w:rsidR="00AB666B" w:rsidRPr="00AF3B1B" w:rsidRDefault="00AB666B" w:rsidP="00E12ACF">
            <w:pPr>
              <w:spacing w:after="0" w:line="240" w:lineRule="auto"/>
              <w:rPr>
                <w:rFonts w:ascii="Times New Roman" w:hAnsi="Times New Roman"/>
                <w:sz w:val="24"/>
                <w:szCs w:val="24"/>
              </w:rPr>
            </w:pPr>
            <w:r w:rsidRPr="00AF3B1B">
              <w:rPr>
                <w:rFonts w:ascii="Times New Roman" w:hAnsi="Times New Roman"/>
                <w:color w:val="000000"/>
                <w:sz w:val="24"/>
                <w:szCs w:val="24"/>
                <w:shd w:val="clear" w:color="auto" w:fill="FFFFFF"/>
              </w:rPr>
              <w:t>Ф</w:t>
            </w:r>
            <w:r>
              <w:rPr>
                <w:rFonts w:ascii="Times New Roman" w:hAnsi="Times New Roman"/>
                <w:color w:val="000000"/>
                <w:sz w:val="24"/>
                <w:szCs w:val="24"/>
                <w:shd w:val="clear" w:color="auto" w:fill="FFFFFF"/>
              </w:rPr>
              <w:t xml:space="preserve">амилия </w:t>
            </w:r>
            <w:r w:rsidRPr="00AF3B1B">
              <w:rPr>
                <w:rFonts w:ascii="Times New Roman" w:hAnsi="Times New Roman"/>
                <w:color w:val="000000"/>
                <w:sz w:val="24"/>
                <w:szCs w:val="24"/>
                <w:shd w:val="clear" w:color="auto" w:fill="FFFFFF"/>
              </w:rPr>
              <w:t>И</w:t>
            </w:r>
            <w:r>
              <w:rPr>
                <w:rFonts w:ascii="Times New Roman" w:hAnsi="Times New Roman"/>
                <w:color w:val="000000"/>
                <w:sz w:val="24"/>
                <w:szCs w:val="24"/>
                <w:shd w:val="clear" w:color="auto" w:fill="FFFFFF"/>
              </w:rPr>
              <w:t xml:space="preserve">мя </w:t>
            </w:r>
            <w:r w:rsidRPr="00AF3B1B">
              <w:rPr>
                <w:rFonts w:ascii="Times New Roman" w:hAnsi="Times New Roman"/>
                <w:color w:val="000000"/>
                <w:sz w:val="24"/>
                <w:szCs w:val="24"/>
                <w:shd w:val="clear" w:color="auto" w:fill="FFFFFF"/>
              </w:rPr>
              <w:t>О</w:t>
            </w:r>
            <w:r>
              <w:rPr>
                <w:rFonts w:ascii="Times New Roman" w:hAnsi="Times New Roman"/>
                <w:color w:val="000000"/>
                <w:sz w:val="24"/>
                <w:szCs w:val="24"/>
                <w:shd w:val="clear" w:color="auto" w:fill="FFFFFF"/>
              </w:rPr>
              <w:t xml:space="preserve">тчество </w:t>
            </w:r>
          </w:p>
        </w:tc>
        <w:tc>
          <w:tcPr>
            <w:tcW w:w="6747" w:type="dxa"/>
          </w:tcPr>
          <w:p w:rsidR="00AB666B" w:rsidRPr="00AF3B1B" w:rsidRDefault="00AB666B" w:rsidP="00E12ACF">
            <w:pPr>
              <w:spacing w:after="0" w:line="240" w:lineRule="auto"/>
              <w:rPr>
                <w:rFonts w:ascii="Times New Roman" w:hAnsi="Times New Roman"/>
                <w:sz w:val="24"/>
                <w:szCs w:val="24"/>
              </w:rPr>
            </w:pPr>
            <w:r>
              <w:rPr>
                <w:rFonts w:ascii="Times New Roman" w:hAnsi="Times New Roman"/>
                <w:sz w:val="24"/>
                <w:szCs w:val="24"/>
              </w:rPr>
              <w:t>Варга Анна Яковлевна</w:t>
            </w:r>
          </w:p>
        </w:tc>
      </w:tr>
      <w:tr w:rsidR="00AB666B" w:rsidRPr="00AF3B1B" w:rsidTr="00E12ACF">
        <w:trPr>
          <w:jc w:val="center"/>
        </w:trPr>
        <w:tc>
          <w:tcPr>
            <w:tcW w:w="3377" w:type="dxa"/>
          </w:tcPr>
          <w:p w:rsidR="00AB666B" w:rsidRPr="00AF3B1B" w:rsidRDefault="00AB666B" w:rsidP="00E12ACF">
            <w:pPr>
              <w:spacing w:after="0" w:line="240" w:lineRule="auto"/>
              <w:rPr>
                <w:rFonts w:ascii="Times New Roman" w:hAnsi="Times New Roman"/>
                <w:color w:val="000000"/>
                <w:sz w:val="24"/>
                <w:szCs w:val="24"/>
                <w:shd w:val="clear" w:color="auto" w:fill="FFFFFF"/>
              </w:rPr>
            </w:pPr>
            <w:r w:rsidRPr="00AF3B1B">
              <w:rPr>
                <w:rFonts w:ascii="Times New Roman" w:hAnsi="Times New Roman"/>
                <w:color w:val="000000"/>
                <w:sz w:val="24"/>
                <w:szCs w:val="24"/>
                <w:shd w:val="clear" w:color="auto" w:fill="FFFFFF"/>
              </w:rPr>
              <w:t>Учёная степень</w:t>
            </w:r>
          </w:p>
        </w:tc>
        <w:tc>
          <w:tcPr>
            <w:tcW w:w="6747" w:type="dxa"/>
          </w:tcPr>
          <w:p w:rsidR="00AB666B" w:rsidRPr="00AF3B1B" w:rsidRDefault="00AB666B" w:rsidP="00E12ACF">
            <w:pPr>
              <w:spacing w:after="0" w:line="240" w:lineRule="auto"/>
              <w:rPr>
                <w:rFonts w:ascii="Times New Roman" w:hAnsi="Times New Roman"/>
                <w:sz w:val="24"/>
                <w:szCs w:val="24"/>
              </w:rPr>
            </w:pPr>
            <w:r>
              <w:rPr>
                <w:rFonts w:ascii="Times New Roman" w:hAnsi="Times New Roman"/>
                <w:sz w:val="24"/>
                <w:szCs w:val="24"/>
              </w:rPr>
              <w:t>Кандидат психологических наук</w:t>
            </w:r>
          </w:p>
        </w:tc>
      </w:tr>
      <w:tr w:rsidR="00AB666B" w:rsidRPr="00AF3B1B" w:rsidTr="00E12ACF">
        <w:trPr>
          <w:jc w:val="center"/>
        </w:trPr>
        <w:tc>
          <w:tcPr>
            <w:tcW w:w="3377" w:type="dxa"/>
          </w:tcPr>
          <w:p w:rsidR="00AB666B" w:rsidRPr="00AF3B1B" w:rsidRDefault="00AB666B" w:rsidP="00E12ACF">
            <w:pPr>
              <w:spacing w:after="0" w:line="240" w:lineRule="auto"/>
              <w:rPr>
                <w:rFonts w:ascii="Times New Roman" w:hAnsi="Times New Roman"/>
                <w:color w:val="000000"/>
                <w:sz w:val="24"/>
                <w:szCs w:val="24"/>
                <w:shd w:val="clear" w:color="auto" w:fill="FFFFFF"/>
              </w:rPr>
            </w:pPr>
            <w:r w:rsidRPr="00AF3B1B">
              <w:rPr>
                <w:rFonts w:ascii="Times New Roman" w:hAnsi="Times New Roman"/>
                <w:color w:val="000000"/>
                <w:sz w:val="24"/>
                <w:szCs w:val="24"/>
                <w:shd w:val="clear" w:color="auto" w:fill="FFFFFF"/>
              </w:rPr>
              <w:t>Место работы/учёбы (полное наименование организации</w:t>
            </w:r>
            <w:r>
              <w:rPr>
                <w:rFonts w:ascii="Times New Roman" w:hAnsi="Times New Roman"/>
                <w:color w:val="000000"/>
                <w:sz w:val="24"/>
                <w:szCs w:val="24"/>
                <w:shd w:val="clear" w:color="auto" w:fill="FFFFFF"/>
              </w:rPr>
              <w:t>, почтовый адрес</w:t>
            </w:r>
            <w:r w:rsidRPr="00AF3B1B">
              <w:rPr>
                <w:rFonts w:ascii="Times New Roman" w:hAnsi="Times New Roman"/>
                <w:color w:val="000000"/>
                <w:sz w:val="24"/>
                <w:szCs w:val="24"/>
                <w:shd w:val="clear" w:color="auto" w:fill="FFFFFF"/>
              </w:rPr>
              <w:t>)</w:t>
            </w:r>
          </w:p>
        </w:tc>
        <w:tc>
          <w:tcPr>
            <w:tcW w:w="6747" w:type="dxa"/>
          </w:tcPr>
          <w:p w:rsidR="00AB666B" w:rsidRPr="00B064ED" w:rsidRDefault="00AB666B" w:rsidP="00E12ACF">
            <w:pPr>
              <w:shd w:val="clear" w:color="auto" w:fill="FFFFFF"/>
              <w:spacing w:after="100" w:afterAutospacing="1" w:line="240" w:lineRule="auto"/>
              <w:ind w:left="19"/>
              <w:textAlignment w:val="top"/>
              <w:rPr>
                <w:rFonts w:ascii="Times New Roman" w:eastAsia="Times New Roman" w:hAnsi="Times New Roman"/>
                <w:color w:val="000000"/>
                <w:sz w:val="24"/>
                <w:szCs w:val="24"/>
              </w:rPr>
            </w:pPr>
            <w:r w:rsidRPr="00B064ED">
              <w:rPr>
                <w:rFonts w:ascii="Times New Roman" w:hAnsi="Times New Roman"/>
                <w:sz w:val="24"/>
                <w:szCs w:val="24"/>
              </w:rPr>
              <w:t xml:space="preserve">НИУ ВШЭ, департамент психологии, </w:t>
            </w:r>
            <w:r w:rsidRPr="00B064ED">
              <w:rPr>
                <w:rFonts w:ascii="Times New Roman" w:eastAsia="Times New Roman" w:hAnsi="Times New Roman"/>
                <w:color w:val="000000"/>
                <w:sz w:val="24"/>
                <w:szCs w:val="24"/>
              </w:rPr>
              <w:t>Фактический адрес: 101000 Москва, Армянский пер. д. 4</w:t>
            </w:r>
          </w:p>
          <w:p w:rsidR="00AB666B" w:rsidRPr="00B064ED" w:rsidRDefault="00AB666B" w:rsidP="00E12ACF">
            <w:pPr>
              <w:shd w:val="clear" w:color="auto" w:fill="FFFFFF"/>
              <w:spacing w:before="192" w:after="100" w:afterAutospacing="1" w:line="240" w:lineRule="auto"/>
              <w:ind w:left="19"/>
              <w:textAlignment w:val="top"/>
              <w:rPr>
                <w:rFonts w:ascii="Times New Roman" w:eastAsia="Times New Roman" w:hAnsi="Times New Roman"/>
                <w:color w:val="000000"/>
                <w:sz w:val="24"/>
                <w:szCs w:val="24"/>
              </w:rPr>
            </w:pPr>
            <w:proofErr w:type="gramStart"/>
            <w:r w:rsidRPr="00B064ED">
              <w:rPr>
                <w:rFonts w:ascii="Times New Roman" w:eastAsia="Times New Roman" w:hAnsi="Times New Roman"/>
                <w:color w:val="000000"/>
                <w:sz w:val="24"/>
                <w:szCs w:val="24"/>
              </w:rPr>
              <w:t>Почтовый адрес: 101000, г. Москва, ул. Мясницкая, д. 20 (департамент психологии)</w:t>
            </w:r>
            <w:proofErr w:type="gramEnd"/>
          </w:p>
          <w:p w:rsidR="00AB666B" w:rsidRPr="00AF3B1B" w:rsidRDefault="00AB666B" w:rsidP="00E12ACF">
            <w:pPr>
              <w:spacing w:after="0" w:line="240" w:lineRule="auto"/>
              <w:rPr>
                <w:rFonts w:ascii="Times New Roman" w:hAnsi="Times New Roman"/>
                <w:sz w:val="24"/>
                <w:szCs w:val="24"/>
              </w:rPr>
            </w:pPr>
          </w:p>
        </w:tc>
      </w:tr>
      <w:tr w:rsidR="00AB666B" w:rsidRPr="00AF3B1B" w:rsidTr="00E12ACF">
        <w:trPr>
          <w:jc w:val="center"/>
        </w:trPr>
        <w:tc>
          <w:tcPr>
            <w:tcW w:w="3377" w:type="dxa"/>
          </w:tcPr>
          <w:p w:rsidR="00AB666B" w:rsidRPr="00AF3B1B" w:rsidRDefault="00AB666B" w:rsidP="00E12ACF">
            <w:pPr>
              <w:spacing w:after="0" w:line="240" w:lineRule="auto"/>
              <w:rPr>
                <w:rFonts w:ascii="Times New Roman" w:hAnsi="Times New Roman"/>
                <w:color w:val="000000"/>
                <w:sz w:val="24"/>
                <w:szCs w:val="24"/>
                <w:shd w:val="clear" w:color="auto" w:fill="FFFFFF"/>
              </w:rPr>
            </w:pPr>
            <w:r w:rsidRPr="00AF3B1B">
              <w:rPr>
                <w:rFonts w:ascii="Times New Roman" w:hAnsi="Times New Roman"/>
                <w:color w:val="000000"/>
                <w:sz w:val="24"/>
                <w:szCs w:val="24"/>
                <w:shd w:val="clear" w:color="auto" w:fill="FFFFFF"/>
              </w:rPr>
              <w:t>Должность</w:t>
            </w:r>
          </w:p>
        </w:tc>
        <w:tc>
          <w:tcPr>
            <w:tcW w:w="6747" w:type="dxa"/>
          </w:tcPr>
          <w:p w:rsidR="00AB666B" w:rsidRPr="00AF3B1B" w:rsidRDefault="00AB666B" w:rsidP="00E12ACF">
            <w:pPr>
              <w:spacing w:after="0" w:line="240" w:lineRule="auto"/>
              <w:rPr>
                <w:rFonts w:ascii="Times New Roman" w:hAnsi="Times New Roman"/>
                <w:sz w:val="24"/>
                <w:szCs w:val="24"/>
              </w:rPr>
            </w:pPr>
            <w:r w:rsidRPr="00B064ED">
              <w:rPr>
                <w:rFonts w:ascii="Times New Roman" w:hAnsi="Times New Roman"/>
                <w:sz w:val="24"/>
                <w:szCs w:val="24"/>
              </w:rPr>
              <w:t>доцент НИУ ВШЭ, академический руководитель магистерской программы «Системная семейная психотерапия, член правления Общества семейных Консультантов и Психотерапевтов.</w:t>
            </w:r>
          </w:p>
        </w:tc>
      </w:tr>
      <w:tr w:rsidR="00AB666B" w:rsidRPr="00AF3B1B" w:rsidTr="00E12ACF">
        <w:trPr>
          <w:jc w:val="center"/>
        </w:trPr>
        <w:tc>
          <w:tcPr>
            <w:tcW w:w="3377" w:type="dxa"/>
          </w:tcPr>
          <w:p w:rsidR="00AB666B" w:rsidRPr="00AF3B1B" w:rsidRDefault="00AB666B" w:rsidP="00E12ACF">
            <w:pPr>
              <w:spacing w:after="0" w:line="240" w:lineRule="auto"/>
              <w:rPr>
                <w:rFonts w:ascii="Times New Roman" w:hAnsi="Times New Roman"/>
                <w:color w:val="000000"/>
                <w:sz w:val="24"/>
                <w:szCs w:val="24"/>
                <w:shd w:val="clear" w:color="auto" w:fill="FFFFFF"/>
              </w:rPr>
            </w:pPr>
            <w:r w:rsidRPr="00AF3B1B">
              <w:rPr>
                <w:rFonts w:ascii="Times New Roman" w:hAnsi="Times New Roman"/>
                <w:color w:val="000000"/>
                <w:sz w:val="24"/>
                <w:szCs w:val="24"/>
                <w:shd w:val="clear" w:color="auto" w:fill="FFFFFF"/>
              </w:rPr>
              <w:t>Город, страна</w:t>
            </w:r>
          </w:p>
        </w:tc>
        <w:tc>
          <w:tcPr>
            <w:tcW w:w="6747" w:type="dxa"/>
          </w:tcPr>
          <w:p w:rsidR="00AB666B" w:rsidRPr="00AF3B1B" w:rsidRDefault="00AB666B" w:rsidP="00E12ACF">
            <w:pPr>
              <w:spacing w:after="0" w:line="240" w:lineRule="auto"/>
              <w:rPr>
                <w:rFonts w:ascii="Times New Roman" w:hAnsi="Times New Roman"/>
                <w:sz w:val="24"/>
                <w:szCs w:val="24"/>
              </w:rPr>
            </w:pPr>
            <w:r>
              <w:rPr>
                <w:rFonts w:ascii="Times New Roman" w:hAnsi="Times New Roman"/>
                <w:sz w:val="24"/>
                <w:szCs w:val="24"/>
              </w:rPr>
              <w:t>Москва, Россия</w:t>
            </w:r>
          </w:p>
        </w:tc>
      </w:tr>
      <w:tr w:rsidR="00AB666B" w:rsidRPr="00E00EBF" w:rsidTr="00E12ACF">
        <w:trPr>
          <w:jc w:val="center"/>
        </w:trPr>
        <w:tc>
          <w:tcPr>
            <w:tcW w:w="3377" w:type="dxa"/>
          </w:tcPr>
          <w:p w:rsidR="00AB666B" w:rsidRPr="00AF3B1B" w:rsidRDefault="00AB666B" w:rsidP="00E12ACF">
            <w:pPr>
              <w:spacing w:after="0" w:line="240" w:lineRule="auto"/>
              <w:rPr>
                <w:rFonts w:ascii="Times New Roman" w:hAnsi="Times New Roman"/>
                <w:color w:val="000000"/>
                <w:sz w:val="24"/>
                <w:szCs w:val="24"/>
                <w:shd w:val="clear" w:color="auto" w:fill="FFFFFF"/>
              </w:rPr>
            </w:pPr>
            <w:r w:rsidRPr="00AF3B1B">
              <w:rPr>
                <w:rFonts w:ascii="Times New Roman" w:hAnsi="Times New Roman"/>
                <w:color w:val="000000"/>
                <w:sz w:val="24"/>
                <w:szCs w:val="24"/>
                <w:shd w:val="clear" w:color="auto" w:fill="FFFFFF"/>
              </w:rPr>
              <w:t>Электронный адрес</w:t>
            </w:r>
          </w:p>
        </w:tc>
        <w:tc>
          <w:tcPr>
            <w:tcW w:w="6747" w:type="dxa"/>
          </w:tcPr>
          <w:p w:rsidR="00AB666B" w:rsidRPr="00E00EBF" w:rsidRDefault="00076EEA" w:rsidP="00E12ACF">
            <w:pPr>
              <w:spacing w:after="0" w:line="240" w:lineRule="auto"/>
              <w:rPr>
                <w:rFonts w:ascii="Times New Roman" w:hAnsi="Times New Roman"/>
                <w:sz w:val="24"/>
                <w:szCs w:val="24"/>
                <w:lang w:val="en-US"/>
              </w:rPr>
            </w:pPr>
            <w:hyperlink r:id="rId8" w:history="1">
              <w:r w:rsidR="00AB666B" w:rsidRPr="005D06A3">
                <w:rPr>
                  <w:rStyle w:val="a5"/>
                  <w:rFonts w:ascii="Times New Roman" w:hAnsi="Times New Roman"/>
                  <w:sz w:val="24"/>
                  <w:szCs w:val="24"/>
                  <w:lang w:val="en-US"/>
                </w:rPr>
                <w:t>avarga@hse.ru</w:t>
              </w:r>
            </w:hyperlink>
          </w:p>
        </w:tc>
      </w:tr>
      <w:tr w:rsidR="00AB666B" w:rsidRPr="006F78F1" w:rsidTr="00E12ACF">
        <w:trPr>
          <w:jc w:val="center"/>
        </w:trPr>
        <w:tc>
          <w:tcPr>
            <w:tcW w:w="10124" w:type="dxa"/>
            <w:gridSpan w:val="2"/>
          </w:tcPr>
          <w:p w:rsidR="00AB666B" w:rsidRPr="006F78F1" w:rsidRDefault="00AB666B" w:rsidP="00E12ACF">
            <w:pPr>
              <w:spacing w:after="0" w:line="240" w:lineRule="auto"/>
              <w:jc w:val="center"/>
            </w:pPr>
            <w:r w:rsidRPr="006F78F1">
              <w:rPr>
                <w:rFonts w:ascii="Tahoma" w:hAnsi="Tahoma" w:cs="Tahoma"/>
                <w:b/>
                <w:color w:val="FF0000"/>
                <w:sz w:val="20"/>
                <w:szCs w:val="20"/>
                <w:shd w:val="clear" w:color="auto" w:fill="FFFFFF"/>
              </w:rPr>
              <w:t>НА АНГЛИЙСКОМ ЯЗЫКЕ</w:t>
            </w:r>
          </w:p>
        </w:tc>
      </w:tr>
      <w:tr w:rsidR="00AB666B" w:rsidRPr="00E00EBF" w:rsidTr="00E12ACF">
        <w:trPr>
          <w:jc w:val="center"/>
        </w:trPr>
        <w:tc>
          <w:tcPr>
            <w:tcW w:w="3377" w:type="dxa"/>
          </w:tcPr>
          <w:p w:rsidR="00AB666B" w:rsidRPr="002B61E4" w:rsidRDefault="00AB666B" w:rsidP="00E12ACF">
            <w:pPr>
              <w:spacing w:after="0" w:line="240" w:lineRule="auto"/>
              <w:rPr>
                <w:rFonts w:ascii="Times New Roman" w:hAnsi="Times New Roman"/>
                <w:color w:val="000000"/>
                <w:sz w:val="24"/>
                <w:szCs w:val="24"/>
                <w:shd w:val="clear" w:color="auto" w:fill="FFFFFF"/>
                <w:lang w:val="en-US"/>
              </w:rPr>
            </w:pPr>
            <w:r>
              <w:rPr>
                <w:rFonts w:ascii="Times New Roman" w:hAnsi="Times New Roman"/>
                <w:color w:val="000000"/>
                <w:sz w:val="24"/>
                <w:szCs w:val="24"/>
                <w:shd w:val="clear" w:color="auto" w:fill="FFFFFF"/>
                <w:lang w:val="en-US"/>
              </w:rPr>
              <w:t>Name, S</w:t>
            </w:r>
            <w:r w:rsidRPr="002B61E4">
              <w:rPr>
                <w:rFonts w:ascii="Times New Roman" w:hAnsi="Times New Roman"/>
                <w:color w:val="000000"/>
                <w:sz w:val="24"/>
                <w:szCs w:val="24"/>
                <w:shd w:val="clear" w:color="auto" w:fill="FFFFFF"/>
                <w:lang w:val="en-US"/>
              </w:rPr>
              <w:t>urname</w:t>
            </w:r>
          </w:p>
        </w:tc>
        <w:tc>
          <w:tcPr>
            <w:tcW w:w="6747" w:type="dxa"/>
          </w:tcPr>
          <w:p w:rsidR="00AB666B" w:rsidRPr="00E00EBF" w:rsidRDefault="00AB666B" w:rsidP="00E12ACF">
            <w:pPr>
              <w:spacing w:after="0" w:line="240" w:lineRule="auto"/>
              <w:rPr>
                <w:rFonts w:ascii="Times New Roman" w:hAnsi="Times New Roman"/>
                <w:color w:val="000000"/>
                <w:sz w:val="24"/>
                <w:szCs w:val="24"/>
                <w:shd w:val="clear" w:color="auto" w:fill="FFFFFF"/>
                <w:lang w:val="en-US"/>
              </w:rPr>
            </w:pPr>
            <w:proofErr w:type="spellStart"/>
            <w:r>
              <w:rPr>
                <w:rFonts w:ascii="Times New Roman" w:hAnsi="Times New Roman"/>
                <w:color w:val="000000"/>
                <w:sz w:val="24"/>
                <w:szCs w:val="24"/>
                <w:shd w:val="clear" w:color="auto" w:fill="FFFFFF"/>
                <w:lang w:val="en-US"/>
              </w:rPr>
              <w:t>Varga</w:t>
            </w:r>
            <w:proofErr w:type="spellEnd"/>
            <w:r>
              <w:rPr>
                <w:rFonts w:ascii="Times New Roman" w:hAnsi="Times New Roman"/>
                <w:color w:val="000000"/>
                <w:sz w:val="24"/>
                <w:szCs w:val="24"/>
                <w:shd w:val="clear" w:color="auto" w:fill="FFFFFF"/>
                <w:lang w:val="en-US"/>
              </w:rPr>
              <w:t xml:space="preserve"> Anna </w:t>
            </w:r>
          </w:p>
        </w:tc>
      </w:tr>
      <w:tr w:rsidR="00AB666B" w:rsidRPr="000E3000" w:rsidTr="00E12ACF">
        <w:trPr>
          <w:jc w:val="center"/>
        </w:trPr>
        <w:tc>
          <w:tcPr>
            <w:tcW w:w="3377" w:type="dxa"/>
          </w:tcPr>
          <w:p w:rsidR="00AB666B" w:rsidRPr="002B61E4" w:rsidRDefault="00AB666B" w:rsidP="00E12ACF">
            <w:pPr>
              <w:spacing w:after="0" w:line="240" w:lineRule="auto"/>
              <w:rPr>
                <w:rFonts w:ascii="Times New Roman" w:hAnsi="Times New Roman"/>
                <w:color w:val="000000"/>
                <w:sz w:val="24"/>
                <w:szCs w:val="24"/>
                <w:shd w:val="clear" w:color="auto" w:fill="FFFFFF"/>
                <w:lang w:val="en-US"/>
              </w:rPr>
            </w:pPr>
            <w:r>
              <w:rPr>
                <w:rFonts w:ascii="Times New Roman" w:hAnsi="Times New Roman"/>
                <w:color w:val="000000"/>
                <w:sz w:val="24"/>
                <w:szCs w:val="24"/>
                <w:shd w:val="clear" w:color="auto" w:fill="FFFFFF"/>
                <w:lang w:val="en-US"/>
              </w:rPr>
              <w:t>D</w:t>
            </w:r>
            <w:r w:rsidRPr="002B61E4">
              <w:rPr>
                <w:rFonts w:ascii="Times New Roman" w:hAnsi="Times New Roman"/>
                <w:color w:val="000000"/>
                <w:sz w:val="24"/>
                <w:szCs w:val="24"/>
                <w:shd w:val="clear" w:color="auto" w:fill="FFFFFF"/>
                <w:lang w:val="en-US"/>
              </w:rPr>
              <w:t>egree</w:t>
            </w:r>
          </w:p>
        </w:tc>
        <w:tc>
          <w:tcPr>
            <w:tcW w:w="6747" w:type="dxa"/>
          </w:tcPr>
          <w:p w:rsidR="00AB666B" w:rsidRPr="00E00EBF" w:rsidRDefault="00AB666B" w:rsidP="00E12ACF">
            <w:pPr>
              <w:spacing w:after="0" w:line="240" w:lineRule="auto"/>
              <w:rPr>
                <w:rFonts w:ascii="Times New Roman" w:hAnsi="Times New Roman"/>
                <w:color w:val="000000"/>
                <w:sz w:val="24"/>
                <w:szCs w:val="24"/>
                <w:shd w:val="clear" w:color="auto" w:fill="FFFFFF"/>
                <w:lang w:val="en-US"/>
              </w:rPr>
            </w:pPr>
            <w:proofErr w:type="spellStart"/>
            <w:r>
              <w:rPr>
                <w:rFonts w:ascii="Times New Roman" w:hAnsi="Times New Roman"/>
                <w:sz w:val="24"/>
                <w:szCs w:val="24"/>
                <w:lang w:val="en-US"/>
              </w:rPr>
              <w:t>Kandidat</w:t>
            </w:r>
            <w:proofErr w:type="spellEnd"/>
            <w:r>
              <w:rPr>
                <w:rFonts w:ascii="Times New Roman" w:hAnsi="Times New Roman"/>
                <w:sz w:val="24"/>
                <w:szCs w:val="24"/>
                <w:lang w:val="en-US"/>
              </w:rPr>
              <w:t xml:space="preserve"> Psychol. </w:t>
            </w:r>
            <w:proofErr w:type="spellStart"/>
            <w:r>
              <w:rPr>
                <w:rFonts w:ascii="Times New Roman" w:hAnsi="Times New Roman"/>
                <w:sz w:val="24"/>
                <w:szCs w:val="24"/>
                <w:lang w:val="en-US"/>
              </w:rPr>
              <w:t>Nauk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Ph.D</w:t>
            </w:r>
            <w:proofErr w:type="spellEnd"/>
            <w:r>
              <w:rPr>
                <w:rFonts w:ascii="Times New Roman" w:hAnsi="Times New Roman"/>
                <w:sz w:val="24"/>
                <w:szCs w:val="24"/>
                <w:lang w:val="en-US"/>
              </w:rPr>
              <w:t>)</w:t>
            </w:r>
          </w:p>
        </w:tc>
      </w:tr>
      <w:tr w:rsidR="00AB666B" w:rsidRPr="000E3000" w:rsidTr="00E12ACF">
        <w:trPr>
          <w:jc w:val="center"/>
        </w:trPr>
        <w:tc>
          <w:tcPr>
            <w:tcW w:w="3377" w:type="dxa"/>
          </w:tcPr>
          <w:p w:rsidR="00AB666B" w:rsidRPr="002B61E4" w:rsidRDefault="00AB666B" w:rsidP="00E12ACF">
            <w:pPr>
              <w:spacing w:after="0" w:line="240" w:lineRule="auto"/>
              <w:rPr>
                <w:rFonts w:ascii="Times New Roman" w:hAnsi="Times New Roman"/>
                <w:color w:val="000000"/>
                <w:sz w:val="24"/>
                <w:szCs w:val="24"/>
                <w:shd w:val="clear" w:color="auto" w:fill="FFFFFF"/>
                <w:lang w:val="en-US"/>
              </w:rPr>
            </w:pPr>
            <w:r>
              <w:rPr>
                <w:rFonts w:ascii="Times New Roman" w:hAnsi="Times New Roman"/>
                <w:color w:val="000000"/>
                <w:sz w:val="24"/>
                <w:szCs w:val="24"/>
                <w:shd w:val="clear" w:color="auto" w:fill="FFFFFF"/>
                <w:lang w:val="en-US"/>
              </w:rPr>
              <w:t>Affiliation (Organization name and a</w:t>
            </w:r>
            <w:r w:rsidRPr="002B61E4">
              <w:rPr>
                <w:rFonts w:ascii="Times New Roman" w:hAnsi="Times New Roman"/>
                <w:color w:val="000000"/>
                <w:sz w:val="24"/>
                <w:szCs w:val="24"/>
                <w:shd w:val="clear" w:color="auto" w:fill="FFFFFF"/>
                <w:lang w:val="en-US"/>
              </w:rPr>
              <w:t>ddress)</w:t>
            </w:r>
          </w:p>
        </w:tc>
        <w:tc>
          <w:tcPr>
            <w:tcW w:w="6747" w:type="dxa"/>
          </w:tcPr>
          <w:p w:rsidR="00AB666B" w:rsidRPr="002B61E4" w:rsidRDefault="00AB666B" w:rsidP="00E12ACF">
            <w:pPr>
              <w:spacing w:after="0" w:line="240" w:lineRule="auto"/>
              <w:rPr>
                <w:rFonts w:ascii="Times New Roman" w:hAnsi="Times New Roman"/>
                <w:color w:val="000000"/>
                <w:sz w:val="24"/>
                <w:szCs w:val="24"/>
                <w:shd w:val="clear" w:color="auto" w:fill="FFFFFF"/>
                <w:lang w:val="en-US"/>
              </w:rPr>
            </w:pPr>
            <w:r>
              <w:rPr>
                <w:rFonts w:ascii="Times New Roman Bold"/>
                <w:sz w:val="24"/>
                <w:szCs w:val="24"/>
                <w:lang w:val="en-US"/>
              </w:rPr>
              <w:t>P</w:t>
            </w:r>
            <w:r>
              <w:rPr>
                <w:rFonts w:ascii="Times New Roman"/>
                <w:sz w:val="24"/>
                <w:szCs w:val="24"/>
                <w:lang w:val="en-US"/>
              </w:rPr>
              <w:t xml:space="preserve">sychological department (Faculty of Social Sciences) of National Research University </w:t>
            </w:r>
            <w:r>
              <w:rPr>
                <w:rFonts w:hAnsi="Times New Roman"/>
                <w:sz w:val="24"/>
                <w:szCs w:val="24"/>
                <w:lang w:val="en-US"/>
              </w:rPr>
              <w:t>“</w:t>
            </w:r>
            <w:r>
              <w:rPr>
                <w:rFonts w:ascii="Times New Roman"/>
                <w:sz w:val="24"/>
                <w:szCs w:val="24"/>
                <w:lang w:val="en-US"/>
              </w:rPr>
              <w:t>High school of economics</w:t>
            </w:r>
            <w:r>
              <w:rPr>
                <w:rFonts w:hAnsi="Times New Roman"/>
                <w:sz w:val="24"/>
                <w:szCs w:val="24"/>
                <w:lang w:val="en-US"/>
              </w:rPr>
              <w:t>”</w:t>
            </w:r>
            <w:r w:rsidRPr="00595602">
              <w:rPr>
                <w:rFonts w:ascii="Times New Roman" w:hAnsi="Times New Roman" w:cs="Times New Roman"/>
                <w:sz w:val="24"/>
                <w:szCs w:val="24"/>
                <w:lang w:val="en-US"/>
              </w:rPr>
              <w:t>101000</w:t>
            </w:r>
            <w:r>
              <w:rPr>
                <w:rFonts w:ascii="Times New Roman" w:hAnsi="Times New Roman"/>
                <w:sz w:val="24"/>
                <w:szCs w:val="24"/>
                <w:lang w:val="en-US"/>
              </w:rPr>
              <w:t xml:space="preserve"> </w:t>
            </w:r>
            <w:proofErr w:type="spellStart"/>
            <w:r>
              <w:rPr>
                <w:rFonts w:ascii="Times New Roman" w:hAnsi="Times New Roman"/>
                <w:sz w:val="24"/>
                <w:szCs w:val="24"/>
                <w:lang w:val="en-US"/>
              </w:rPr>
              <w:t>Armiansky</w:t>
            </w:r>
            <w:proofErr w:type="spellEnd"/>
            <w:r>
              <w:rPr>
                <w:rFonts w:ascii="Times New Roman" w:hAnsi="Times New Roman"/>
                <w:sz w:val="24"/>
                <w:szCs w:val="24"/>
                <w:lang w:val="en-US"/>
              </w:rPr>
              <w:t xml:space="preserve"> per.-4</w:t>
            </w:r>
          </w:p>
        </w:tc>
      </w:tr>
      <w:tr w:rsidR="00AB666B" w:rsidRPr="00595602" w:rsidTr="00E12ACF">
        <w:trPr>
          <w:jc w:val="center"/>
        </w:trPr>
        <w:tc>
          <w:tcPr>
            <w:tcW w:w="3377" w:type="dxa"/>
          </w:tcPr>
          <w:p w:rsidR="00AB666B" w:rsidRPr="002B61E4" w:rsidRDefault="00AB666B" w:rsidP="00E12ACF">
            <w:pPr>
              <w:spacing w:after="0" w:line="240" w:lineRule="auto"/>
              <w:rPr>
                <w:rFonts w:ascii="Times New Roman" w:hAnsi="Times New Roman"/>
                <w:color w:val="000000"/>
                <w:sz w:val="24"/>
                <w:szCs w:val="24"/>
                <w:shd w:val="clear" w:color="auto" w:fill="FFFFFF"/>
                <w:lang w:val="en-US"/>
              </w:rPr>
            </w:pPr>
            <w:r>
              <w:rPr>
                <w:rFonts w:ascii="Times New Roman" w:hAnsi="Times New Roman"/>
                <w:color w:val="000000"/>
                <w:sz w:val="24"/>
                <w:szCs w:val="24"/>
                <w:shd w:val="clear" w:color="auto" w:fill="FFFFFF"/>
                <w:lang w:val="en-US"/>
              </w:rPr>
              <w:t>P</w:t>
            </w:r>
            <w:r w:rsidRPr="002B61E4">
              <w:rPr>
                <w:rFonts w:ascii="Times New Roman" w:hAnsi="Times New Roman"/>
                <w:color w:val="000000"/>
                <w:sz w:val="24"/>
                <w:szCs w:val="24"/>
                <w:shd w:val="clear" w:color="auto" w:fill="FFFFFF"/>
                <w:lang w:val="en-US"/>
              </w:rPr>
              <w:t>osition</w:t>
            </w:r>
          </w:p>
        </w:tc>
        <w:tc>
          <w:tcPr>
            <w:tcW w:w="6747" w:type="dxa"/>
          </w:tcPr>
          <w:p w:rsidR="00AB666B" w:rsidRPr="00595602" w:rsidRDefault="00AB666B" w:rsidP="00E12ACF">
            <w:pPr>
              <w:spacing w:after="0" w:line="240" w:lineRule="auto"/>
              <w:rPr>
                <w:rFonts w:ascii="Times New Roman" w:hAnsi="Times New Roman"/>
                <w:color w:val="000000"/>
                <w:sz w:val="24"/>
                <w:szCs w:val="24"/>
                <w:shd w:val="clear" w:color="auto" w:fill="FFFFFF"/>
                <w:lang w:val="en-US"/>
              </w:rPr>
            </w:pPr>
            <w:r>
              <w:rPr>
                <w:rFonts w:ascii="Times New Roman" w:hAnsi="Times New Roman"/>
                <w:color w:val="000000"/>
                <w:sz w:val="24"/>
                <w:szCs w:val="24"/>
                <w:shd w:val="clear" w:color="auto" w:fill="FFFFFF"/>
                <w:lang w:val="en-US"/>
              </w:rPr>
              <w:t>Assistant professor</w:t>
            </w:r>
          </w:p>
        </w:tc>
      </w:tr>
      <w:tr w:rsidR="00AB666B" w:rsidRPr="00F202DA" w:rsidTr="00E12ACF">
        <w:trPr>
          <w:jc w:val="center"/>
        </w:trPr>
        <w:tc>
          <w:tcPr>
            <w:tcW w:w="3377" w:type="dxa"/>
          </w:tcPr>
          <w:p w:rsidR="00AB666B" w:rsidRPr="002B61E4" w:rsidRDefault="00AB666B" w:rsidP="00E12ACF">
            <w:pPr>
              <w:spacing w:after="0" w:line="240" w:lineRule="auto"/>
              <w:rPr>
                <w:rFonts w:ascii="Times New Roman" w:hAnsi="Times New Roman"/>
                <w:color w:val="000000"/>
                <w:sz w:val="24"/>
                <w:szCs w:val="24"/>
                <w:shd w:val="clear" w:color="auto" w:fill="FFFFFF"/>
                <w:lang w:val="en-US"/>
              </w:rPr>
            </w:pPr>
            <w:r>
              <w:rPr>
                <w:rFonts w:ascii="Times New Roman" w:hAnsi="Times New Roman"/>
                <w:color w:val="000000"/>
                <w:sz w:val="24"/>
                <w:szCs w:val="24"/>
                <w:shd w:val="clear" w:color="auto" w:fill="FFFFFF"/>
                <w:lang w:val="en-US"/>
              </w:rPr>
              <w:t>City, C</w:t>
            </w:r>
            <w:r w:rsidRPr="002B61E4">
              <w:rPr>
                <w:rFonts w:ascii="Times New Roman" w:hAnsi="Times New Roman"/>
                <w:color w:val="000000"/>
                <w:sz w:val="24"/>
                <w:szCs w:val="24"/>
                <w:shd w:val="clear" w:color="auto" w:fill="FFFFFF"/>
                <w:lang w:val="en-US"/>
              </w:rPr>
              <w:t>ountry</w:t>
            </w:r>
          </w:p>
        </w:tc>
        <w:tc>
          <w:tcPr>
            <w:tcW w:w="6747" w:type="dxa"/>
          </w:tcPr>
          <w:p w:rsidR="00AB666B" w:rsidRPr="00F202DA" w:rsidRDefault="00AB666B" w:rsidP="00E12ACF">
            <w:pPr>
              <w:spacing w:after="0" w:line="240" w:lineRule="auto"/>
              <w:rPr>
                <w:rFonts w:ascii="Times New Roman" w:hAnsi="Times New Roman"/>
                <w:color w:val="000000"/>
                <w:sz w:val="24"/>
                <w:szCs w:val="24"/>
                <w:shd w:val="clear" w:color="auto" w:fill="FFFFFF"/>
                <w:lang w:val="en-US"/>
              </w:rPr>
            </w:pPr>
            <w:r>
              <w:rPr>
                <w:rFonts w:ascii="Times New Roman" w:hAnsi="Times New Roman"/>
                <w:sz w:val="24"/>
                <w:szCs w:val="24"/>
                <w:lang w:val="en-US"/>
              </w:rPr>
              <w:t>Moscow</w:t>
            </w:r>
            <w:r w:rsidRPr="00595602">
              <w:rPr>
                <w:rFonts w:ascii="Times New Roman" w:hAnsi="Times New Roman"/>
                <w:sz w:val="24"/>
                <w:szCs w:val="24"/>
                <w:lang w:val="en-US"/>
              </w:rPr>
              <w:t xml:space="preserve">. </w:t>
            </w:r>
            <w:r>
              <w:rPr>
                <w:rFonts w:ascii="Times New Roman" w:hAnsi="Times New Roman"/>
                <w:sz w:val="24"/>
                <w:szCs w:val="24"/>
                <w:lang w:val="en-US"/>
              </w:rPr>
              <w:t>Russia</w:t>
            </w:r>
          </w:p>
        </w:tc>
      </w:tr>
      <w:tr w:rsidR="00AB666B" w:rsidRPr="00595602" w:rsidTr="00E12ACF">
        <w:trPr>
          <w:jc w:val="center"/>
        </w:trPr>
        <w:tc>
          <w:tcPr>
            <w:tcW w:w="3377" w:type="dxa"/>
          </w:tcPr>
          <w:p w:rsidR="00AB666B" w:rsidRPr="00F202DA" w:rsidRDefault="00AB666B" w:rsidP="00E12ACF">
            <w:pPr>
              <w:spacing w:after="0" w:line="240" w:lineRule="auto"/>
              <w:rPr>
                <w:rFonts w:ascii="Times New Roman" w:hAnsi="Times New Roman"/>
                <w:sz w:val="24"/>
                <w:szCs w:val="24"/>
                <w:shd w:val="clear" w:color="auto" w:fill="FFFFFF"/>
              </w:rPr>
            </w:pPr>
            <w:r w:rsidRPr="00595602">
              <w:rPr>
                <w:rFonts w:ascii="Times New Roman" w:hAnsi="Times New Roman"/>
                <w:sz w:val="24"/>
                <w:szCs w:val="24"/>
                <w:lang w:val="en-US"/>
              </w:rPr>
              <w:t>E</w:t>
            </w:r>
            <w:r w:rsidRPr="00F202DA">
              <w:rPr>
                <w:rFonts w:ascii="Times New Roman" w:hAnsi="Times New Roman"/>
                <w:sz w:val="24"/>
                <w:szCs w:val="24"/>
              </w:rPr>
              <w:t>-</w:t>
            </w:r>
            <w:proofErr w:type="spellStart"/>
            <w:r w:rsidRPr="008F73B9">
              <w:rPr>
                <w:rFonts w:ascii="Times New Roman" w:hAnsi="Times New Roman"/>
                <w:sz w:val="24"/>
                <w:szCs w:val="24"/>
              </w:rPr>
              <w:t>mail</w:t>
            </w:r>
            <w:proofErr w:type="spellEnd"/>
            <w:r w:rsidRPr="008F73B9">
              <w:rPr>
                <w:rFonts w:ascii="Times New Roman" w:hAnsi="Times New Roman"/>
                <w:sz w:val="24"/>
                <w:szCs w:val="24"/>
              </w:rPr>
              <w:t xml:space="preserve"> </w:t>
            </w:r>
            <w:r>
              <w:rPr>
                <w:rFonts w:ascii="Times New Roman" w:hAnsi="Times New Roman"/>
                <w:sz w:val="24"/>
                <w:szCs w:val="24"/>
                <w:lang w:val="en-US"/>
              </w:rPr>
              <w:t>a</w:t>
            </w:r>
            <w:proofErr w:type="spellStart"/>
            <w:r w:rsidRPr="008F73B9">
              <w:rPr>
                <w:rFonts w:ascii="Times New Roman" w:hAnsi="Times New Roman"/>
                <w:sz w:val="24"/>
                <w:szCs w:val="24"/>
              </w:rPr>
              <w:t>ddress</w:t>
            </w:r>
            <w:proofErr w:type="spellEnd"/>
          </w:p>
        </w:tc>
        <w:tc>
          <w:tcPr>
            <w:tcW w:w="6747" w:type="dxa"/>
          </w:tcPr>
          <w:p w:rsidR="00AB666B" w:rsidRPr="00595602" w:rsidRDefault="00AB666B" w:rsidP="00E12ACF">
            <w:pPr>
              <w:spacing w:after="0" w:line="240" w:lineRule="auto"/>
              <w:rPr>
                <w:rFonts w:ascii="Times New Roman" w:hAnsi="Times New Roman"/>
                <w:color w:val="000000"/>
                <w:sz w:val="24"/>
                <w:szCs w:val="24"/>
                <w:shd w:val="clear" w:color="auto" w:fill="FFFFFF"/>
                <w:lang w:val="en-US"/>
              </w:rPr>
            </w:pPr>
            <w:r>
              <w:rPr>
                <w:rFonts w:ascii="Times New Roman" w:hAnsi="Times New Roman"/>
                <w:color w:val="000000"/>
                <w:sz w:val="24"/>
                <w:szCs w:val="24"/>
                <w:shd w:val="clear" w:color="auto" w:fill="FFFFFF"/>
                <w:lang w:val="en-US"/>
              </w:rPr>
              <w:t>avarga@hse.ru</w:t>
            </w:r>
          </w:p>
        </w:tc>
      </w:tr>
    </w:tbl>
    <w:p w:rsidR="00AB666B" w:rsidRPr="00AB666B" w:rsidRDefault="00AB666B" w:rsidP="00AB666B">
      <w:pPr>
        <w:rPr>
          <w:lang w:val="en-US"/>
        </w:rPr>
      </w:pPr>
    </w:p>
    <w:tbl>
      <w:tblPr>
        <w:tblW w:w="101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77"/>
        <w:gridCol w:w="6747"/>
      </w:tblGrid>
      <w:tr w:rsidR="0062361B" w:rsidRPr="006F78F1" w:rsidTr="00C84C58">
        <w:trPr>
          <w:jc w:val="center"/>
        </w:trPr>
        <w:tc>
          <w:tcPr>
            <w:tcW w:w="10124" w:type="dxa"/>
            <w:gridSpan w:val="2"/>
          </w:tcPr>
          <w:p w:rsidR="0062361B" w:rsidRPr="006F78F1" w:rsidRDefault="0062361B" w:rsidP="00C84C58">
            <w:pPr>
              <w:spacing w:after="0" w:line="240" w:lineRule="auto"/>
              <w:jc w:val="center"/>
            </w:pPr>
            <w:r w:rsidRPr="006F78F1">
              <w:rPr>
                <w:rFonts w:ascii="Tahoma" w:hAnsi="Tahoma" w:cs="Tahoma"/>
                <w:b/>
                <w:color w:val="FF0000"/>
                <w:sz w:val="20"/>
                <w:szCs w:val="20"/>
                <w:shd w:val="clear" w:color="auto" w:fill="FFFFFF"/>
              </w:rPr>
              <w:t>НА АНГЛИЙСКОМ ЯЗЫКЕ</w:t>
            </w:r>
          </w:p>
        </w:tc>
      </w:tr>
      <w:tr w:rsidR="0062361B" w:rsidRPr="002B61E4" w:rsidTr="00C84C58">
        <w:trPr>
          <w:jc w:val="center"/>
        </w:trPr>
        <w:tc>
          <w:tcPr>
            <w:tcW w:w="3377" w:type="dxa"/>
          </w:tcPr>
          <w:p w:rsidR="0062361B" w:rsidRPr="002B61E4" w:rsidRDefault="0062361B" w:rsidP="00C84C58">
            <w:pPr>
              <w:spacing w:after="0" w:line="240" w:lineRule="auto"/>
              <w:rPr>
                <w:rFonts w:ascii="Times New Roman" w:hAnsi="Times New Roman"/>
                <w:color w:val="000000"/>
                <w:sz w:val="24"/>
                <w:szCs w:val="24"/>
                <w:shd w:val="clear" w:color="auto" w:fill="FFFFFF"/>
                <w:lang w:val="en-US"/>
              </w:rPr>
            </w:pPr>
            <w:r>
              <w:rPr>
                <w:rFonts w:ascii="Times New Roman" w:hAnsi="Times New Roman"/>
                <w:color w:val="000000"/>
                <w:sz w:val="24"/>
                <w:szCs w:val="24"/>
                <w:shd w:val="clear" w:color="auto" w:fill="FFFFFF"/>
                <w:lang w:val="en-US"/>
              </w:rPr>
              <w:t>Name, S</w:t>
            </w:r>
            <w:r w:rsidRPr="002B61E4">
              <w:rPr>
                <w:rFonts w:ascii="Times New Roman" w:hAnsi="Times New Roman"/>
                <w:color w:val="000000"/>
                <w:sz w:val="24"/>
                <w:szCs w:val="24"/>
                <w:shd w:val="clear" w:color="auto" w:fill="FFFFFF"/>
                <w:lang w:val="en-US"/>
              </w:rPr>
              <w:t>urname</w:t>
            </w:r>
          </w:p>
        </w:tc>
        <w:tc>
          <w:tcPr>
            <w:tcW w:w="6747" w:type="dxa"/>
          </w:tcPr>
          <w:p w:rsidR="0062361B" w:rsidRPr="00B064ED" w:rsidRDefault="0062361B" w:rsidP="00C84C58">
            <w:pPr>
              <w:spacing w:after="0" w:line="240" w:lineRule="auto"/>
              <w:rPr>
                <w:rFonts w:ascii="Times New Roman" w:hAnsi="Times New Roman"/>
                <w:color w:val="000000"/>
                <w:sz w:val="24"/>
                <w:szCs w:val="24"/>
                <w:shd w:val="clear" w:color="auto" w:fill="FFFFFF"/>
                <w:lang w:val="en-US"/>
              </w:rPr>
            </w:pPr>
            <w:r>
              <w:rPr>
                <w:rFonts w:ascii="Times New Roman" w:hAnsi="Times New Roman"/>
                <w:color w:val="000000"/>
                <w:sz w:val="24"/>
                <w:szCs w:val="24"/>
                <w:shd w:val="clear" w:color="auto" w:fill="FFFFFF"/>
                <w:lang w:val="en-US"/>
              </w:rPr>
              <w:t xml:space="preserve">Elena </w:t>
            </w:r>
            <w:proofErr w:type="spellStart"/>
            <w:r>
              <w:rPr>
                <w:rFonts w:ascii="Times New Roman" w:hAnsi="Times New Roman"/>
                <w:color w:val="000000"/>
                <w:sz w:val="24"/>
                <w:szCs w:val="24"/>
                <w:shd w:val="clear" w:color="auto" w:fill="FFFFFF"/>
                <w:lang w:val="en-US"/>
              </w:rPr>
              <w:t>Cherepanov</w:t>
            </w:r>
            <w:proofErr w:type="spellEnd"/>
          </w:p>
        </w:tc>
      </w:tr>
      <w:tr w:rsidR="0062361B" w:rsidRPr="002B61E4" w:rsidTr="00C84C58">
        <w:trPr>
          <w:jc w:val="center"/>
        </w:trPr>
        <w:tc>
          <w:tcPr>
            <w:tcW w:w="3377" w:type="dxa"/>
          </w:tcPr>
          <w:p w:rsidR="0062361B" w:rsidRPr="002B61E4" w:rsidRDefault="0062361B" w:rsidP="00C84C58">
            <w:pPr>
              <w:spacing w:after="0" w:line="240" w:lineRule="auto"/>
              <w:rPr>
                <w:rFonts w:ascii="Times New Roman" w:hAnsi="Times New Roman"/>
                <w:color w:val="000000"/>
                <w:sz w:val="24"/>
                <w:szCs w:val="24"/>
                <w:shd w:val="clear" w:color="auto" w:fill="FFFFFF"/>
                <w:lang w:val="en-US"/>
              </w:rPr>
            </w:pPr>
            <w:r>
              <w:rPr>
                <w:rFonts w:ascii="Times New Roman" w:hAnsi="Times New Roman"/>
                <w:color w:val="000000"/>
                <w:sz w:val="24"/>
                <w:szCs w:val="24"/>
                <w:shd w:val="clear" w:color="auto" w:fill="FFFFFF"/>
                <w:lang w:val="en-US"/>
              </w:rPr>
              <w:t>D</w:t>
            </w:r>
            <w:r w:rsidRPr="002B61E4">
              <w:rPr>
                <w:rFonts w:ascii="Times New Roman" w:hAnsi="Times New Roman"/>
                <w:color w:val="000000"/>
                <w:sz w:val="24"/>
                <w:szCs w:val="24"/>
                <w:shd w:val="clear" w:color="auto" w:fill="FFFFFF"/>
                <w:lang w:val="en-US"/>
              </w:rPr>
              <w:t>egree</w:t>
            </w:r>
          </w:p>
        </w:tc>
        <w:tc>
          <w:tcPr>
            <w:tcW w:w="6747" w:type="dxa"/>
          </w:tcPr>
          <w:p w:rsidR="0062361B" w:rsidRPr="00A73ADC" w:rsidRDefault="0062361B" w:rsidP="00C84C58">
            <w:pPr>
              <w:pStyle w:val="2"/>
              <w:pBdr>
                <w:bottom w:val="single" w:sz="6" w:space="1" w:color="auto"/>
              </w:pBdr>
              <w:jc w:val="center"/>
              <w:rPr>
                <w:rFonts w:eastAsiaTheme="majorEastAsia"/>
                <w:b w:val="0"/>
                <w:i/>
                <w:sz w:val="24"/>
                <w:szCs w:val="24"/>
                <w:lang w:val="en-US"/>
              </w:rPr>
            </w:pPr>
            <w:r w:rsidRPr="00A73ADC">
              <w:rPr>
                <w:rFonts w:eastAsiaTheme="majorEastAsia"/>
                <w:b w:val="0"/>
                <w:sz w:val="24"/>
                <w:szCs w:val="24"/>
                <w:lang w:val="en-US"/>
              </w:rPr>
              <w:t>PhD, LMHC, Certified Trauma Specialist</w:t>
            </w:r>
          </w:p>
          <w:p w:rsidR="0062361B" w:rsidRPr="00E00EBF" w:rsidRDefault="0062361B" w:rsidP="00C84C58">
            <w:pPr>
              <w:spacing w:after="0" w:line="240" w:lineRule="auto"/>
              <w:rPr>
                <w:rFonts w:ascii="Times New Roman" w:hAnsi="Times New Roman"/>
                <w:color w:val="000000"/>
                <w:sz w:val="24"/>
                <w:szCs w:val="24"/>
                <w:shd w:val="clear" w:color="auto" w:fill="FFFFFF"/>
                <w:lang w:val="en-US"/>
              </w:rPr>
            </w:pPr>
          </w:p>
        </w:tc>
      </w:tr>
      <w:tr w:rsidR="0062361B" w:rsidRPr="000E3000" w:rsidTr="00C84C58">
        <w:trPr>
          <w:jc w:val="center"/>
        </w:trPr>
        <w:tc>
          <w:tcPr>
            <w:tcW w:w="3377" w:type="dxa"/>
          </w:tcPr>
          <w:p w:rsidR="0062361B" w:rsidRPr="002B61E4" w:rsidRDefault="0062361B" w:rsidP="00C84C58">
            <w:pPr>
              <w:spacing w:after="0" w:line="240" w:lineRule="auto"/>
              <w:rPr>
                <w:rFonts w:ascii="Times New Roman" w:hAnsi="Times New Roman"/>
                <w:color w:val="000000"/>
                <w:sz w:val="24"/>
                <w:szCs w:val="24"/>
                <w:shd w:val="clear" w:color="auto" w:fill="FFFFFF"/>
                <w:lang w:val="en-US"/>
              </w:rPr>
            </w:pPr>
            <w:r>
              <w:rPr>
                <w:rFonts w:ascii="Times New Roman" w:hAnsi="Times New Roman"/>
                <w:color w:val="000000"/>
                <w:sz w:val="24"/>
                <w:szCs w:val="24"/>
                <w:shd w:val="clear" w:color="auto" w:fill="FFFFFF"/>
                <w:lang w:val="en-US"/>
              </w:rPr>
              <w:t>Affiliation (Organization name and a</w:t>
            </w:r>
            <w:r w:rsidRPr="002B61E4">
              <w:rPr>
                <w:rFonts w:ascii="Times New Roman" w:hAnsi="Times New Roman"/>
                <w:color w:val="000000"/>
                <w:sz w:val="24"/>
                <w:szCs w:val="24"/>
                <w:shd w:val="clear" w:color="auto" w:fill="FFFFFF"/>
                <w:lang w:val="en-US"/>
              </w:rPr>
              <w:t>ddress)</w:t>
            </w:r>
          </w:p>
        </w:tc>
        <w:tc>
          <w:tcPr>
            <w:tcW w:w="6747" w:type="dxa"/>
          </w:tcPr>
          <w:p w:rsidR="0062361B" w:rsidRPr="007D0613" w:rsidRDefault="0062361B" w:rsidP="00C84C58">
            <w:pPr>
              <w:spacing w:after="0" w:line="240" w:lineRule="auto"/>
              <w:rPr>
                <w:rFonts w:ascii="Times New Roman" w:hAnsi="Times New Roman"/>
                <w:color w:val="000000"/>
                <w:sz w:val="24"/>
                <w:szCs w:val="24"/>
                <w:shd w:val="clear" w:color="auto" w:fill="FFFFFF"/>
                <w:lang w:val="en-US"/>
              </w:rPr>
            </w:pPr>
            <w:r w:rsidRPr="007D0613">
              <w:rPr>
                <w:rFonts w:ascii="Times New Roman" w:hAnsi="Times New Roman"/>
                <w:sz w:val="24"/>
                <w:szCs w:val="24"/>
                <w:lang w:val="en-US"/>
              </w:rPr>
              <w:t xml:space="preserve">Cambridge College. School of Psychology and Counseling. </w:t>
            </w:r>
          </w:p>
        </w:tc>
      </w:tr>
      <w:tr w:rsidR="0062361B" w:rsidRPr="002B61E4" w:rsidTr="00C84C58">
        <w:trPr>
          <w:jc w:val="center"/>
        </w:trPr>
        <w:tc>
          <w:tcPr>
            <w:tcW w:w="3377" w:type="dxa"/>
          </w:tcPr>
          <w:p w:rsidR="0062361B" w:rsidRPr="002B61E4" w:rsidRDefault="0062361B" w:rsidP="00C84C58">
            <w:pPr>
              <w:spacing w:after="0" w:line="240" w:lineRule="auto"/>
              <w:rPr>
                <w:rFonts w:ascii="Times New Roman" w:hAnsi="Times New Roman"/>
                <w:color w:val="000000"/>
                <w:sz w:val="24"/>
                <w:szCs w:val="24"/>
                <w:shd w:val="clear" w:color="auto" w:fill="FFFFFF"/>
                <w:lang w:val="en-US"/>
              </w:rPr>
            </w:pPr>
            <w:r>
              <w:rPr>
                <w:rFonts w:ascii="Times New Roman" w:hAnsi="Times New Roman"/>
                <w:color w:val="000000"/>
                <w:sz w:val="24"/>
                <w:szCs w:val="24"/>
                <w:shd w:val="clear" w:color="auto" w:fill="FFFFFF"/>
                <w:lang w:val="en-US"/>
              </w:rPr>
              <w:t>P</w:t>
            </w:r>
            <w:r w:rsidRPr="002B61E4">
              <w:rPr>
                <w:rFonts w:ascii="Times New Roman" w:hAnsi="Times New Roman"/>
                <w:color w:val="000000"/>
                <w:sz w:val="24"/>
                <w:szCs w:val="24"/>
                <w:shd w:val="clear" w:color="auto" w:fill="FFFFFF"/>
                <w:lang w:val="en-US"/>
              </w:rPr>
              <w:t>osition</w:t>
            </w:r>
          </w:p>
        </w:tc>
        <w:tc>
          <w:tcPr>
            <w:tcW w:w="6747" w:type="dxa"/>
          </w:tcPr>
          <w:p w:rsidR="0062361B" w:rsidRPr="002B61E4" w:rsidRDefault="0062361B" w:rsidP="00C84C58">
            <w:pPr>
              <w:spacing w:after="0" w:line="240" w:lineRule="auto"/>
              <w:rPr>
                <w:rFonts w:ascii="Times New Roman" w:hAnsi="Times New Roman"/>
                <w:color w:val="000000"/>
                <w:sz w:val="24"/>
                <w:szCs w:val="24"/>
                <w:shd w:val="clear" w:color="auto" w:fill="FFFFFF"/>
                <w:lang w:val="en-US"/>
              </w:rPr>
            </w:pPr>
            <w:r w:rsidRPr="007D0613">
              <w:rPr>
                <w:rFonts w:ascii="Times New Roman" w:hAnsi="Times New Roman"/>
                <w:sz w:val="24"/>
                <w:szCs w:val="24"/>
                <w:lang w:val="en-US"/>
              </w:rPr>
              <w:t>Senior Instructor</w:t>
            </w:r>
          </w:p>
        </w:tc>
      </w:tr>
      <w:tr w:rsidR="0062361B" w:rsidRPr="00F202DA" w:rsidTr="00C84C58">
        <w:trPr>
          <w:jc w:val="center"/>
        </w:trPr>
        <w:tc>
          <w:tcPr>
            <w:tcW w:w="3377" w:type="dxa"/>
          </w:tcPr>
          <w:p w:rsidR="0062361B" w:rsidRPr="002B61E4" w:rsidRDefault="0062361B" w:rsidP="00C84C58">
            <w:pPr>
              <w:spacing w:after="0" w:line="240" w:lineRule="auto"/>
              <w:rPr>
                <w:rFonts w:ascii="Times New Roman" w:hAnsi="Times New Roman"/>
                <w:color w:val="000000"/>
                <w:sz w:val="24"/>
                <w:szCs w:val="24"/>
                <w:shd w:val="clear" w:color="auto" w:fill="FFFFFF"/>
                <w:lang w:val="en-US"/>
              </w:rPr>
            </w:pPr>
            <w:r>
              <w:rPr>
                <w:rFonts w:ascii="Times New Roman" w:hAnsi="Times New Roman"/>
                <w:color w:val="000000"/>
                <w:sz w:val="24"/>
                <w:szCs w:val="24"/>
                <w:shd w:val="clear" w:color="auto" w:fill="FFFFFF"/>
                <w:lang w:val="en-US"/>
              </w:rPr>
              <w:t>City, C</w:t>
            </w:r>
            <w:r w:rsidRPr="002B61E4">
              <w:rPr>
                <w:rFonts w:ascii="Times New Roman" w:hAnsi="Times New Roman"/>
                <w:color w:val="000000"/>
                <w:sz w:val="24"/>
                <w:szCs w:val="24"/>
                <w:shd w:val="clear" w:color="auto" w:fill="FFFFFF"/>
                <w:lang w:val="en-US"/>
              </w:rPr>
              <w:t>ountry</w:t>
            </w:r>
          </w:p>
        </w:tc>
        <w:tc>
          <w:tcPr>
            <w:tcW w:w="6747" w:type="dxa"/>
          </w:tcPr>
          <w:p w:rsidR="0062361B" w:rsidRPr="007D0613" w:rsidRDefault="0062361B" w:rsidP="00C84C58">
            <w:pPr>
              <w:spacing w:after="0" w:line="240" w:lineRule="auto"/>
              <w:rPr>
                <w:rFonts w:ascii="Times New Roman" w:hAnsi="Times New Roman"/>
                <w:color w:val="000000"/>
                <w:sz w:val="24"/>
                <w:szCs w:val="24"/>
                <w:shd w:val="clear" w:color="auto" w:fill="FFFFFF"/>
                <w:lang w:val="en-US"/>
              </w:rPr>
            </w:pPr>
            <w:proofErr w:type="spellStart"/>
            <w:r w:rsidRPr="007D0613">
              <w:rPr>
                <w:rFonts w:ascii="Times New Roman" w:hAnsi="Times New Roman"/>
                <w:sz w:val="24"/>
                <w:szCs w:val="24"/>
              </w:rPr>
              <w:t>Cambridge</w:t>
            </w:r>
            <w:proofErr w:type="spellEnd"/>
            <w:r w:rsidRPr="007D0613">
              <w:rPr>
                <w:rFonts w:ascii="Times New Roman" w:hAnsi="Times New Roman"/>
                <w:sz w:val="24"/>
                <w:szCs w:val="24"/>
              </w:rPr>
              <w:t xml:space="preserve"> MA</w:t>
            </w:r>
            <w:r>
              <w:rPr>
                <w:rFonts w:ascii="Times New Roman" w:hAnsi="Times New Roman"/>
                <w:sz w:val="24"/>
                <w:szCs w:val="24"/>
                <w:lang w:val="en-US"/>
              </w:rPr>
              <w:t xml:space="preserve"> USA</w:t>
            </w:r>
          </w:p>
        </w:tc>
      </w:tr>
      <w:tr w:rsidR="0062361B" w:rsidRPr="00F202DA" w:rsidTr="00C84C58">
        <w:trPr>
          <w:jc w:val="center"/>
        </w:trPr>
        <w:tc>
          <w:tcPr>
            <w:tcW w:w="3377" w:type="dxa"/>
          </w:tcPr>
          <w:p w:rsidR="0062361B" w:rsidRPr="00F202DA" w:rsidRDefault="0062361B" w:rsidP="00C84C58">
            <w:pPr>
              <w:spacing w:after="0" w:line="240" w:lineRule="auto"/>
              <w:rPr>
                <w:rFonts w:ascii="Times New Roman" w:hAnsi="Times New Roman"/>
                <w:sz w:val="24"/>
                <w:szCs w:val="24"/>
                <w:shd w:val="clear" w:color="auto" w:fill="FFFFFF"/>
              </w:rPr>
            </w:pPr>
            <w:proofErr w:type="spellStart"/>
            <w:r w:rsidRPr="008F73B9">
              <w:rPr>
                <w:rFonts w:ascii="Times New Roman" w:hAnsi="Times New Roman"/>
                <w:sz w:val="24"/>
                <w:szCs w:val="24"/>
              </w:rPr>
              <w:t>E</w:t>
            </w:r>
            <w:r w:rsidRPr="00F202DA">
              <w:rPr>
                <w:rFonts w:ascii="Times New Roman" w:hAnsi="Times New Roman"/>
                <w:sz w:val="24"/>
                <w:szCs w:val="24"/>
              </w:rPr>
              <w:t>-</w:t>
            </w:r>
            <w:r w:rsidRPr="008F73B9">
              <w:rPr>
                <w:rFonts w:ascii="Times New Roman" w:hAnsi="Times New Roman"/>
                <w:sz w:val="24"/>
                <w:szCs w:val="24"/>
              </w:rPr>
              <w:t>mail</w:t>
            </w:r>
            <w:proofErr w:type="spellEnd"/>
            <w:r w:rsidRPr="008F73B9">
              <w:rPr>
                <w:rFonts w:ascii="Times New Roman" w:hAnsi="Times New Roman"/>
                <w:sz w:val="24"/>
                <w:szCs w:val="24"/>
              </w:rPr>
              <w:t xml:space="preserve"> </w:t>
            </w:r>
            <w:r>
              <w:rPr>
                <w:rFonts w:ascii="Times New Roman" w:hAnsi="Times New Roman"/>
                <w:sz w:val="24"/>
                <w:szCs w:val="24"/>
                <w:lang w:val="en-US"/>
              </w:rPr>
              <w:t>a</w:t>
            </w:r>
            <w:proofErr w:type="spellStart"/>
            <w:r w:rsidRPr="008F73B9">
              <w:rPr>
                <w:rFonts w:ascii="Times New Roman" w:hAnsi="Times New Roman"/>
                <w:sz w:val="24"/>
                <w:szCs w:val="24"/>
              </w:rPr>
              <w:t>ddress</w:t>
            </w:r>
            <w:proofErr w:type="spellEnd"/>
          </w:p>
        </w:tc>
        <w:tc>
          <w:tcPr>
            <w:tcW w:w="6747" w:type="dxa"/>
          </w:tcPr>
          <w:p w:rsidR="0062361B" w:rsidRPr="007D0613" w:rsidRDefault="00076EEA" w:rsidP="00C84C58">
            <w:pPr>
              <w:rPr>
                <w:rFonts w:ascii="Times New Roman" w:hAnsi="Times New Roman"/>
                <w:sz w:val="24"/>
                <w:szCs w:val="24"/>
              </w:rPr>
            </w:pPr>
            <w:hyperlink r:id="rId9" w:history="1">
              <w:r w:rsidR="0062361B" w:rsidRPr="007D0613">
                <w:rPr>
                  <w:rStyle w:val="a5"/>
                  <w:rFonts w:ascii="Times New Roman" w:hAnsi="Times New Roman"/>
                  <w:sz w:val="24"/>
                  <w:szCs w:val="24"/>
                  <w:lang w:val="en-US"/>
                </w:rPr>
                <w:t>Elena</w:t>
              </w:r>
              <w:r w:rsidR="0062361B" w:rsidRPr="007D0613">
                <w:rPr>
                  <w:rStyle w:val="a5"/>
                  <w:rFonts w:ascii="Times New Roman" w:hAnsi="Times New Roman"/>
                  <w:sz w:val="24"/>
                  <w:szCs w:val="24"/>
                </w:rPr>
                <w:t>.</w:t>
              </w:r>
              <w:r w:rsidR="0062361B" w:rsidRPr="007D0613">
                <w:rPr>
                  <w:rStyle w:val="a5"/>
                  <w:rFonts w:ascii="Times New Roman" w:hAnsi="Times New Roman"/>
                  <w:sz w:val="24"/>
                  <w:szCs w:val="24"/>
                  <w:lang w:val="en-US"/>
                </w:rPr>
                <w:t>cherepanov</w:t>
              </w:r>
              <w:r w:rsidR="0062361B" w:rsidRPr="007D0613">
                <w:rPr>
                  <w:rStyle w:val="a5"/>
                  <w:rFonts w:ascii="Times New Roman" w:hAnsi="Times New Roman"/>
                  <w:sz w:val="24"/>
                  <w:szCs w:val="24"/>
                </w:rPr>
                <w:t>@</w:t>
              </w:r>
              <w:r w:rsidR="0062361B" w:rsidRPr="007D0613">
                <w:rPr>
                  <w:rStyle w:val="a5"/>
                  <w:rFonts w:ascii="Times New Roman" w:hAnsi="Times New Roman"/>
                  <w:sz w:val="24"/>
                  <w:szCs w:val="24"/>
                  <w:lang w:val="en-US"/>
                </w:rPr>
                <w:t>yahoo</w:t>
              </w:r>
              <w:r w:rsidR="0062361B" w:rsidRPr="007D0613">
                <w:rPr>
                  <w:rStyle w:val="a5"/>
                  <w:rFonts w:ascii="Times New Roman" w:hAnsi="Times New Roman"/>
                  <w:sz w:val="24"/>
                  <w:szCs w:val="24"/>
                </w:rPr>
                <w:t>.</w:t>
              </w:r>
              <w:r w:rsidR="0062361B" w:rsidRPr="007D0613">
                <w:rPr>
                  <w:rStyle w:val="a5"/>
                  <w:rFonts w:ascii="Times New Roman" w:hAnsi="Times New Roman"/>
                  <w:sz w:val="24"/>
                  <w:szCs w:val="24"/>
                  <w:lang w:val="en-US"/>
                </w:rPr>
                <w:t>com</w:t>
              </w:r>
            </w:hyperlink>
          </w:p>
          <w:p w:rsidR="0062361B" w:rsidRPr="00F202DA" w:rsidRDefault="0062361B" w:rsidP="00C84C58">
            <w:pPr>
              <w:spacing w:after="0" w:line="240" w:lineRule="auto"/>
              <w:rPr>
                <w:rFonts w:ascii="Times New Roman" w:hAnsi="Times New Roman"/>
                <w:color w:val="000000"/>
                <w:sz w:val="24"/>
                <w:szCs w:val="24"/>
                <w:shd w:val="clear" w:color="auto" w:fill="FFFFFF"/>
              </w:rPr>
            </w:pPr>
          </w:p>
        </w:tc>
      </w:tr>
    </w:tbl>
    <w:p w:rsidR="0062361B" w:rsidRDefault="0062361B" w:rsidP="0062361B"/>
    <w:tbl>
      <w:tblPr>
        <w:tblW w:w="101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77"/>
        <w:gridCol w:w="6747"/>
      </w:tblGrid>
      <w:tr w:rsidR="0062361B" w:rsidRPr="006F78F1" w:rsidTr="00C84C58">
        <w:trPr>
          <w:jc w:val="center"/>
        </w:trPr>
        <w:tc>
          <w:tcPr>
            <w:tcW w:w="10124" w:type="dxa"/>
            <w:gridSpan w:val="2"/>
          </w:tcPr>
          <w:p w:rsidR="0062361B" w:rsidRPr="006F78F1" w:rsidRDefault="0062361B" w:rsidP="00C84C58">
            <w:pPr>
              <w:spacing w:after="0" w:line="240" w:lineRule="auto"/>
              <w:jc w:val="center"/>
            </w:pPr>
            <w:r w:rsidRPr="006F78F1">
              <w:rPr>
                <w:rFonts w:ascii="Tahoma" w:hAnsi="Tahoma" w:cs="Tahoma"/>
                <w:b/>
                <w:color w:val="FF0000"/>
                <w:sz w:val="20"/>
                <w:szCs w:val="20"/>
                <w:shd w:val="clear" w:color="auto" w:fill="FFFFFF"/>
              </w:rPr>
              <w:t>НА РУССКОМ ЯЗЫКЕ</w:t>
            </w:r>
          </w:p>
        </w:tc>
      </w:tr>
      <w:tr w:rsidR="0062361B" w:rsidRPr="006F78F1" w:rsidTr="00C84C58">
        <w:trPr>
          <w:jc w:val="center"/>
        </w:trPr>
        <w:tc>
          <w:tcPr>
            <w:tcW w:w="3377" w:type="dxa"/>
          </w:tcPr>
          <w:p w:rsidR="0062361B" w:rsidRPr="00AF3B1B" w:rsidRDefault="0062361B" w:rsidP="00C84C58">
            <w:pPr>
              <w:spacing w:after="0" w:line="240" w:lineRule="auto"/>
              <w:rPr>
                <w:rFonts w:ascii="Times New Roman" w:hAnsi="Times New Roman"/>
                <w:sz w:val="24"/>
                <w:szCs w:val="24"/>
              </w:rPr>
            </w:pPr>
            <w:r w:rsidRPr="00AF3B1B">
              <w:rPr>
                <w:rFonts w:ascii="Times New Roman" w:hAnsi="Times New Roman"/>
                <w:color w:val="000000"/>
                <w:sz w:val="24"/>
                <w:szCs w:val="24"/>
                <w:shd w:val="clear" w:color="auto" w:fill="FFFFFF"/>
              </w:rPr>
              <w:t>Ф</w:t>
            </w:r>
            <w:r>
              <w:rPr>
                <w:rFonts w:ascii="Times New Roman" w:hAnsi="Times New Roman"/>
                <w:color w:val="000000"/>
                <w:sz w:val="24"/>
                <w:szCs w:val="24"/>
                <w:shd w:val="clear" w:color="auto" w:fill="FFFFFF"/>
              </w:rPr>
              <w:t xml:space="preserve">амилия </w:t>
            </w:r>
            <w:r w:rsidRPr="00AF3B1B">
              <w:rPr>
                <w:rFonts w:ascii="Times New Roman" w:hAnsi="Times New Roman"/>
                <w:color w:val="000000"/>
                <w:sz w:val="24"/>
                <w:szCs w:val="24"/>
                <w:shd w:val="clear" w:color="auto" w:fill="FFFFFF"/>
              </w:rPr>
              <w:t>И</w:t>
            </w:r>
            <w:r>
              <w:rPr>
                <w:rFonts w:ascii="Times New Roman" w:hAnsi="Times New Roman"/>
                <w:color w:val="000000"/>
                <w:sz w:val="24"/>
                <w:szCs w:val="24"/>
                <w:shd w:val="clear" w:color="auto" w:fill="FFFFFF"/>
              </w:rPr>
              <w:t xml:space="preserve">мя </w:t>
            </w:r>
            <w:r w:rsidRPr="00AF3B1B">
              <w:rPr>
                <w:rFonts w:ascii="Times New Roman" w:hAnsi="Times New Roman"/>
                <w:color w:val="000000"/>
                <w:sz w:val="24"/>
                <w:szCs w:val="24"/>
                <w:shd w:val="clear" w:color="auto" w:fill="FFFFFF"/>
              </w:rPr>
              <w:t>О</w:t>
            </w:r>
            <w:r>
              <w:rPr>
                <w:rFonts w:ascii="Times New Roman" w:hAnsi="Times New Roman"/>
                <w:color w:val="000000"/>
                <w:sz w:val="24"/>
                <w:szCs w:val="24"/>
                <w:shd w:val="clear" w:color="auto" w:fill="FFFFFF"/>
              </w:rPr>
              <w:t xml:space="preserve">тчество </w:t>
            </w:r>
          </w:p>
        </w:tc>
        <w:tc>
          <w:tcPr>
            <w:tcW w:w="6747" w:type="dxa"/>
          </w:tcPr>
          <w:p w:rsidR="0062361B" w:rsidRPr="007D0613" w:rsidRDefault="0062361B" w:rsidP="00C84C58">
            <w:pPr>
              <w:spacing w:after="0" w:line="240" w:lineRule="auto"/>
              <w:rPr>
                <w:rFonts w:ascii="Times New Roman" w:hAnsi="Times New Roman"/>
                <w:sz w:val="24"/>
                <w:szCs w:val="24"/>
              </w:rPr>
            </w:pPr>
            <w:proofErr w:type="spellStart"/>
            <w:r>
              <w:rPr>
                <w:rFonts w:ascii="Times New Roman" w:hAnsi="Times New Roman"/>
                <w:sz w:val="24"/>
                <w:szCs w:val="24"/>
              </w:rPr>
              <w:t>Маркитантова</w:t>
            </w:r>
            <w:proofErr w:type="spellEnd"/>
            <w:r>
              <w:rPr>
                <w:rFonts w:ascii="Times New Roman" w:hAnsi="Times New Roman"/>
                <w:sz w:val="24"/>
                <w:szCs w:val="24"/>
              </w:rPr>
              <w:t xml:space="preserve"> Ольга Анатольевна </w:t>
            </w:r>
          </w:p>
        </w:tc>
      </w:tr>
      <w:tr w:rsidR="0062361B" w:rsidRPr="006F78F1" w:rsidTr="00C84C58">
        <w:trPr>
          <w:jc w:val="center"/>
        </w:trPr>
        <w:tc>
          <w:tcPr>
            <w:tcW w:w="3377" w:type="dxa"/>
          </w:tcPr>
          <w:p w:rsidR="0062361B" w:rsidRPr="00AF3B1B" w:rsidRDefault="0062361B" w:rsidP="00C84C58">
            <w:pPr>
              <w:spacing w:after="0" w:line="240" w:lineRule="auto"/>
              <w:rPr>
                <w:rFonts w:ascii="Times New Roman" w:hAnsi="Times New Roman"/>
                <w:color w:val="000000"/>
                <w:sz w:val="24"/>
                <w:szCs w:val="24"/>
                <w:shd w:val="clear" w:color="auto" w:fill="FFFFFF"/>
              </w:rPr>
            </w:pPr>
            <w:r w:rsidRPr="00AF3B1B">
              <w:rPr>
                <w:rFonts w:ascii="Times New Roman" w:hAnsi="Times New Roman"/>
                <w:color w:val="000000"/>
                <w:sz w:val="24"/>
                <w:szCs w:val="24"/>
                <w:shd w:val="clear" w:color="auto" w:fill="FFFFFF"/>
              </w:rPr>
              <w:t>Учёная степень</w:t>
            </w:r>
          </w:p>
        </w:tc>
        <w:tc>
          <w:tcPr>
            <w:tcW w:w="6747" w:type="dxa"/>
          </w:tcPr>
          <w:p w:rsidR="0062361B" w:rsidRPr="00AF3B1B" w:rsidRDefault="0062361B" w:rsidP="00C84C58">
            <w:pPr>
              <w:spacing w:after="0" w:line="240" w:lineRule="auto"/>
              <w:rPr>
                <w:rFonts w:ascii="Times New Roman" w:hAnsi="Times New Roman"/>
                <w:sz w:val="24"/>
                <w:szCs w:val="24"/>
              </w:rPr>
            </w:pPr>
            <w:r>
              <w:rPr>
                <w:rFonts w:ascii="Times New Roman" w:hAnsi="Times New Roman"/>
                <w:sz w:val="24"/>
                <w:szCs w:val="24"/>
              </w:rPr>
              <w:t>-студентка</w:t>
            </w:r>
          </w:p>
        </w:tc>
      </w:tr>
      <w:tr w:rsidR="0062361B" w:rsidRPr="006F78F1" w:rsidTr="00C84C58">
        <w:trPr>
          <w:jc w:val="center"/>
        </w:trPr>
        <w:tc>
          <w:tcPr>
            <w:tcW w:w="3377" w:type="dxa"/>
          </w:tcPr>
          <w:p w:rsidR="0062361B" w:rsidRPr="00AF3B1B" w:rsidRDefault="0062361B" w:rsidP="00C84C58">
            <w:pPr>
              <w:spacing w:after="0" w:line="240" w:lineRule="auto"/>
              <w:rPr>
                <w:rFonts w:ascii="Times New Roman" w:hAnsi="Times New Roman"/>
                <w:color w:val="000000"/>
                <w:sz w:val="24"/>
                <w:szCs w:val="24"/>
                <w:shd w:val="clear" w:color="auto" w:fill="FFFFFF"/>
              </w:rPr>
            </w:pPr>
            <w:r w:rsidRPr="00AF3B1B">
              <w:rPr>
                <w:rFonts w:ascii="Times New Roman" w:hAnsi="Times New Roman"/>
                <w:color w:val="000000"/>
                <w:sz w:val="24"/>
                <w:szCs w:val="24"/>
                <w:shd w:val="clear" w:color="auto" w:fill="FFFFFF"/>
              </w:rPr>
              <w:t>Место работы/учёбы (полное наименование организации</w:t>
            </w:r>
            <w:r>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lastRenderedPageBreak/>
              <w:t>почтовый адрес</w:t>
            </w:r>
            <w:r w:rsidRPr="00AF3B1B">
              <w:rPr>
                <w:rFonts w:ascii="Times New Roman" w:hAnsi="Times New Roman"/>
                <w:color w:val="000000"/>
                <w:sz w:val="24"/>
                <w:szCs w:val="24"/>
                <w:shd w:val="clear" w:color="auto" w:fill="FFFFFF"/>
              </w:rPr>
              <w:t>)</w:t>
            </w:r>
          </w:p>
        </w:tc>
        <w:tc>
          <w:tcPr>
            <w:tcW w:w="6747" w:type="dxa"/>
          </w:tcPr>
          <w:p w:rsidR="0062361B" w:rsidRPr="00B064ED" w:rsidRDefault="0062361B" w:rsidP="00EB2890">
            <w:pPr>
              <w:shd w:val="clear" w:color="auto" w:fill="FFFFFF"/>
              <w:spacing w:after="100" w:afterAutospacing="1" w:line="240" w:lineRule="auto"/>
              <w:ind w:left="19"/>
              <w:textAlignment w:val="top"/>
              <w:rPr>
                <w:rFonts w:ascii="Times New Roman" w:eastAsia="Times New Roman" w:hAnsi="Times New Roman"/>
                <w:color w:val="000000"/>
                <w:sz w:val="24"/>
                <w:szCs w:val="24"/>
              </w:rPr>
            </w:pPr>
            <w:r w:rsidRPr="00B064ED">
              <w:rPr>
                <w:rFonts w:ascii="Times New Roman" w:hAnsi="Times New Roman"/>
                <w:sz w:val="24"/>
                <w:szCs w:val="24"/>
              </w:rPr>
              <w:lastRenderedPageBreak/>
              <w:t xml:space="preserve">НИУ ВШЭ, департамент психологии, </w:t>
            </w:r>
            <w:r w:rsidRPr="00B064ED">
              <w:rPr>
                <w:rFonts w:ascii="Times New Roman" w:eastAsia="Times New Roman" w:hAnsi="Times New Roman"/>
                <w:color w:val="000000"/>
                <w:sz w:val="24"/>
                <w:szCs w:val="24"/>
              </w:rPr>
              <w:t xml:space="preserve">Фактический адрес: </w:t>
            </w:r>
            <w:r w:rsidRPr="00B064ED">
              <w:rPr>
                <w:rFonts w:ascii="Times New Roman" w:eastAsia="Times New Roman" w:hAnsi="Times New Roman"/>
                <w:color w:val="000000"/>
                <w:sz w:val="24"/>
                <w:szCs w:val="24"/>
              </w:rPr>
              <w:lastRenderedPageBreak/>
              <w:t>101000 Москва, Армянский пер. д. 4</w:t>
            </w:r>
          </w:p>
          <w:p w:rsidR="0062361B" w:rsidRPr="00AF3B1B" w:rsidRDefault="0062361B" w:rsidP="00C84C58">
            <w:pPr>
              <w:spacing w:after="0" w:line="240" w:lineRule="auto"/>
              <w:rPr>
                <w:rFonts w:ascii="Times New Roman" w:hAnsi="Times New Roman"/>
                <w:sz w:val="24"/>
                <w:szCs w:val="24"/>
              </w:rPr>
            </w:pPr>
          </w:p>
        </w:tc>
      </w:tr>
      <w:tr w:rsidR="0062361B" w:rsidRPr="006F78F1" w:rsidTr="00C84C58">
        <w:trPr>
          <w:jc w:val="center"/>
        </w:trPr>
        <w:tc>
          <w:tcPr>
            <w:tcW w:w="3377" w:type="dxa"/>
          </w:tcPr>
          <w:p w:rsidR="0062361B" w:rsidRPr="00AF3B1B" w:rsidRDefault="0062361B" w:rsidP="00C84C58">
            <w:pPr>
              <w:spacing w:after="0" w:line="240" w:lineRule="auto"/>
              <w:rPr>
                <w:rFonts w:ascii="Times New Roman" w:hAnsi="Times New Roman"/>
                <w:color w:val="000000"/>
                <w:sz w:val="24"/>
                <w:szCs w:val="24"/>
                <w:shd w:val="clear" w:color="auto" w:fill="FFFFFF"/>
              </w:rPr>
            </w:pPr>
            <w:r w:rsidRPr="00AF3B1B">
              <w:rPr>
                <w:rFonts w:ascii="Times New Roman" w:hAnsi="Times New Roman"/>
                <w:color w:val="000000"/>
                <w:sz w:val="24"/>
                <w:szCs w:val="24"/>
                <w:shd w:val="clear" w:color="auto" w:fill="FFFFFF"/>
              </w:rPr>
              <w:lastRenderedPageBreak/>
              <w:t>Должность</w:t>
            </w:r>
          </w:p>
        </w:tc>
        <w:tc>
          <w:tcPr>
            <w:tcW w:w="6747" w:type="dxa"/>
          </w:tcPr>
          <w:p w:rsidR="0062361B" w:rsidRPr="00AF3B1B" w:rsidRDefault="0062361B" w:rsidP="00C84C58">
            <w:pPr>
              <w:spacing w:after="0" w:line="240" w:lineRule="auto"/>
              <w:rPr>
                <w:rFonts w:ascii="Times New Roman" w:hAnsi="Times New Roman"/>
                <w:sz w:val="24"/>
                <w:szCs w:val="24"/>
              </w:rPr>
            </w:pPr>
          </w:p>
        </w:tc>
      </w:tr>
      <w:tr w:rsidR="0062361B" w:rsidRPr="006F78F1" w:rsidTr="00C84C58">
        <w:trPr>
          <w:jc w:val="center"/>
        </w:trPr>
        <w:tc>
          <w:tcPr>
            <w:tcW w:w="3377" w:type="dxa"/>
          </w:tcPr>
          <w:p w:rsidR="0062361B" w:rsidRPr="00AF3B1B" w:rsidRDefault="0062361B" w:rsidP="00C84C58">
            <w:pPr>
              <w:spacing w:after="0" w:line="240" w:lineRule="auto"/>
              <w:rPr>
                <w:rFonts w:ascii="Times New Roman" w:hAnsi="Times New Roman"/>
                <w:color w:val="000000"/>
                <w:sz w:val="24"/>
                <w:szCs w:val="24"/>
                <w:shd w:val="clear" w:color="auto" w:fill="FFFFFF"/>
              </w:rPr>
            </w:pPr>
            <w:r w:rsidRPr="00AF3B1B">
              <w:rPr>
                <w:rFonts w:ascii="Times New Roman" w:hAnsi="Times New Roman"/>
                <w:color w:val="000000"/>
                <w:sz w:val="24"/>
                <w:szCs w:val="24"/>
                <w:shd w:val="clear" w:color="auto" w:fill="FFFFFF"/>
              </w:rPr>
              <w:t>Город, страна</w:t>
            </w:r>
          </w:p>
        </w:tc>
        <w:tc>
          <w:tcPr>
            <w:tcW w:w="6747" w:type="dxa"/>
          </w:tcPr>
          <w:p w:rsidR="0062361B" w:rsidRPr="00AF3B1B" w:rsidRDefault="0062361B" w:rsidP="00C84C58">
            <w:pPr>
              <w:spacing w:after="0" w:line="240" w:lineRule="auto"/>
              <w:rPr>
                <w:rFonts w:ascii="Times New Roman" w:hAnsi="Times New Roman"/>
                <w:sz w:val="24"/>
                <w:szCs w:val="24"/>
              </w:rPr>
            </w:pPr>
            <w:r>
              <w:rPr>
                <w:rFonts w:ascii="Times New Roman" w:hAnsi="Times New Roman"/>
                <w:sz w:val="24"/>
                <w:szCs w:val="24"/>
              </w:rPr>
              <w:t>Москва, Россия</w:t>
            </w:r>
          </w:p>
        </w:tc>
      </w:tr>
      <w:tr w:rsidR="0062361B" w:rsidRPr="006F78F1" w:rsidTr="00C84C58">
        <w:trPr>
          <w:jc w:val="center"/>
        </w:trPr>
        <w:tc>
          <w:tcPr>
            <w:tcW w:w="3377" w:type="dxa"/>
          </w:tcPr>
          <w:p w:rsidR="0062361B" w:rsidRPr="00AF3B1B" w:rsidRDefault="0062361B" w:rsidP="00C84C58">
            <w:pPr>
              <w:spacing w:after="0" w:line="240" w:lineRule="auto"/>
              <w:rPr>
                <w:rFonts w:ascii="Times New Roman" w:hAnsi="Times New Roman"/>
                <w:color w:val="000000"/>
                <w:sz w:val="24"/>
                <w:szCs w:val="24"/>
                <w:shd w:val="clear" w:color="auto" w:fill="FFFFFF"/>
              </w:rPr>
            </w:pPr>
            <w:r w:rsidRPr="00AF3B1B">
              <w:rPr>
                <w:rFonts w:ascii="Times New Roman" w:hAnsi="Times New Roman"/>
                <w:color w:val="000000"/>
                <w:sz w:val="24"/>
                <w:szCs w:val="24"/>
                <w:shd w:val="clear" w:color="auto" w:fill="FFFFFF"/>
              </w:rPr>
              <w:t>Электронный адрес</w:t>
            </w:r>
          </w:p>
        </w:tc>
        <w:tc>
          <w:tcPr>
            <w:tcW w:w="6747" w:type="dxa"/>
          </w:tcPr>
          <w:p w:rsidR="0062361B" w:rsidRPr="00E00EBF" w:rsidRDefault="00076EEA" w:rsidP="00C84C58">
            <w:pPr>
              <w:spacing w:after="0" w:line="240" w:lineRule="auto"/>
              <w:rPr>
                <w:rFonts w:ascii="Times New Roman" w:hAnsi="Times New Roman"/>
                <w:sz w:val="24"/>
                <w:szCs w:val="24"/>
                <w:lang w:val="en-US"/>
              </w:rPr>
            </w:pPr>
            <w:hyperlink r:id="rId10" w:anchor="compose?to=omarkitantova%40mail.ru" w:history="1">
              <w:r w:rsidR="0062361B" w:rsidRPr="00DB7959">
                <w:rPr>
                  <w:rFonts w:ascii="Times New Roman" w:hAnsi="Times New Roman"/>
                </w:rPr>
                <w:t>omarkitantova@mail.ru</w:t>
              </w:r>
            </w:hyperlink>
          </w:p>
        </w:tc>
      </w:tr>
      <w:tr w:rsidR="00AB666B" w:rsidRPr="006F78F1" w:rsidTr="00E12ACF">
        <w:trPr>
          <w:jc w:val="center"/>
        </w:trPr>
        <w:tc>
          <w:tcPr>
            <w:tcW w:w="10124" w:type="dxa"/>
            <w:gridSpan w:val="2"/>
          </w:tcPr>
          <w:p w:rsidR="00AB666B" w:rsidRPr="006F78F1" w:rsidRDefault="00AB666B" w:rsidP="00E12ACF">
            <w:pPr>
              <w:spacing w:after="0" w:line="240" w:lineRule="auto"/>
              <w:jc w:val="center"/>
            </w:pPr>
            <w:r w:rsidRPr="006F78F1">
              <w:rPr>
                <w:rFonts w:ascii="Tahoma" w:hAnsi="Tahoma" w:cs="Tahoma"/>
                <w:b/>
                <w:color w:val="FF0000"/>
                <w:sz w:val="20"/>
                <w:szCs w:val="20"/>
                <w:shd w:val="clear" w:color="auto" w:fill="FFFFFF"/>
              </w:rPr>
              <w:t>НА АНГЛИЙСКОМ ЯЗЫКЕ</w:t>
            </w:r>
          </w:p>
        </w:tc>
      </w:tr>
      <w:tr w:rsidR="00AB666B" w:rsidRPr="00E00EBF" w:rsidTr="00E12ACF">
        <w:trPr>
          <w:jc w:val="center"/>
        </w:trPr>
        <w:tc>
          <w:tcPr>
            <w:tcW w:w="3377" w:type="dxa"/>
          </w:tcPr>
          <w:p w:rsidR="00AB666B" w:rsidRPr="002B61E4" w:rsidRDefault="00AB666B" w:rsidP="00E12ACF">
            <w:pPr>
              <w:spacing w:after="0" w:line="240" w:lineRule="auto"/>
              <w:rPr>
                <w:rFonts w:ascii="Times New Roman" w:hAnsi="Times New Roman"/>
                <w:color w:val="000000"/>
                <w:sz w:val="24"/>
                <w:szCs w:val="24"/>
                <w:shd w:val="clear" w:color="auto" w:fill="FFFFFF"/>
                <w:lang w:val="en-US"/>
              </w:rPr>
            </w:pPr>
            <w:r>
              <w:rPr>
                <w:rFonts w:ascii="Times New Roman" w:hAnsi="Times New Roman"/>
                <w:color w:val="000000"/>
                <w:sz w:val="24"/>
                <w:szCs w:val="24"/>
                <w:shd w:val="clear" w:color="auto" w:fill="FFFFFF"/>
                <w:lang w:val="en-US"/>
              </w:rPr>
              <w:t>Name, S</w:t>
            </w:r>
            <w:r w:rsidRPr="002B61E4">
              <w:rPr>
                <w:rFonts w:ascii="Times New Roman" w:hAnsi="Times New Roman"/>
                <w:color w:val="000000"/>
                <w:sz w:val="24"/>
                <w:szCs w:val="24"/>
                <w:shd w:val="clear" w:color="auto" w:fill="FFFFFF"/>
                <w:lang w:val="en-US"/>
              </w:rPr>
              <w:t>urname</w:t>
            </w:r>
          </w:p>
        </w:tc>
        <w:tc>
          <w:tcPr>
            <w:tcW w:w="6747" w:type="dxa"/>
          </w:tcPr>
          <w:p w:rsidR="00AB666B" w:rsidRPr="00E00EBF" w:rsidRDefault="00AB666B" w:rsidP="00E12ACF">
            <w:pPr>
              <w:spacing w:after="0" w:line="240" w:lineRule="auto"/>
              <w:rPr>
                <w:rFonts w:ascii="Times New Roman" w:hAnsi="Times New Roman"/>
                <w:color w:val="000000"/>
                <w:sz w:val="24"/>
                <w:szCs w:val="24"/>
                <w:shd w:val="clear" w:color="auto" w:fill="FFFFFF"/>
                <w:lang w:val="en-US"/>
              </w:rPr>
            </w:pPr>
            <w:proofErr w:type="spellStart"/>
            <w:r>
              <w:rPr>
                <w:rFonts w:ascii="Times New Roman" w:hAnsi="Times New Roman"/>
                <w:color w:val="000000"/>
                <w:sz w:val="24"/>
                <w:szCs w:val="24"/>
                <w:shd w:val="clear" w:color="auto" w:fill="FFFFFF"/>
                <w:lang w:val="en-US"/>
              </w:rPr>
              <w:t>Markitantova</w:t>
            </w:r>
            <w:proofErr w:type="spellEnd"/>
            <w:r>
              <w:rPr>
                <w:rFonts w:ascii="Times New Roman" w:hAnsi="Times New Roman"/>
                <w:color w:val="000000"/>
                <w:sz w:val="24"/>
                <w:szCs w:val="24"/>
                <w:shd w:val="clear" w:color="auto" w:fill="FFFFFF"/>
                <w:lang w:val="en-US"/>
              </w:rPr>
              <w:t xml:space="preserve"> Olga</w:t>
            </w:r>
          </w:p>
        </w:tc>
      </w:tr>
      <w:tr w:rsidR="00AB666B" w:rsidRPr="00E00EBF" w:rsidTr="00E12ACF">
        <w:trPr>
          <w:jc w:val="center"/>
        </w:trPr>
        <w:tc>
          <w:tcPr>
            <w:tcW w:w="3377" w:type="dxa"/>
          </w:tcPr>
          <w:p w:rsidR="00AB666B" w:rsidRPr="002B61E4" w:rsidRDefault="00AB666B" w:rsidP="00E12ACF">
            <w:pPr>
              <w:spacing w:after="0" w:line="240" w:lineRule="auto"/>
              <w:rPr>
                <w:rFonts w:ascii="Times New Roman" w:hAnsi="Times New Roman"/>
                <w:color w:val="000000"/>
                <w:sz w:val="24"/>
                <w:szCs w:val="24"/>
                <w:shd w:val="clear" w:color="auto" w:fill="FFFFFF"/>
                <w:lang w:val="en-US"/>
              </w:rPr>
            </w:pPr>
            <w:r>
              <w:rPr>
                <w:rFonts w:ascii="Times New Roman" w:hAnsi="Times New Roman"/>
                <w:color w:val="000000"/>
                <w:sz w:val="24"/>
                <w:szCs w:val="24"/>
                <w:shd w:val="clear" w:color="auto" w:fill="FFFFFF"/>
                <w:lang w:val="en-US"/>
              </w:rPr>
              <w:t>D</w:t>
            </w:r>
            <w:r w:rsidRPr="002B61E4">
              <w:rPr>
                <w:rFonts w:ascii="Times New Roman" w:hAnsi="Times New Roman"/>
                <w:color w:val="000000"/>
                <w:sz w:val="24"/>
                <w:szCs w:val="24"/>
                <w:shd w:val="clear" w:color="auto" w:fill="FFFFFF"/>
                <w:lang w:val="en-US"/>
              </w:rPr>
              <w:t>egree</w:t>
            </w:r>
          </w:p>
        </w:tc>
        <w:tc>
          <w:tcPr>
            <w:tcW w:w="6747" w:type="dxa"/>
          </w:tcPr>
          <w:p w:rsidR="00AB666B" w:rsidRPr="00E00EBF" w:rsidRDefault="00AB666B" w:rsidP="00E12ACF">
            <w:pPr>
              <w:spacing w:after="0" w:line="240" w:lineRule="auto"/>
              <w:rPr>
                <w:rFonts w:ascii="Times New Roman" w:hAnsi="Times New Roman"/>
                <w:color w:val="000000"/>
                <w:sz w:val="24"/>
                <w:szCs w:val="24"/>
                <w:shd w:val="clear" w:color="auto" w:fill="FFFFFF"/>
                <w:lang w:val="en-US"/>
              </w:rPr>
            </w:pPr>
          </w:p>
        </w:tc>
      </w:tr>
      <w:tr w:rsidR="00AB666B" w:rsidRPr="000E3000" w:rsidTr="00E12ACF">
        <w:trPr>
          <w:jc w:val="center"/>
        </w:trPr>
        <w:tc>
          <w:tcPr>
            <w:tcW w:w="3377" w:type="dxa"/>
          </w:tcPr>
          <w:p w:rsidR="00AB666B" w:rsidRPr="002B61E4" w:rsidRDefault="00AB666B" w:rsidP="00E12ACF">
            <w:pPr>
              <w:spacing w:after="0" w:line="240" w:lineRule="auto"/>
              <w:rPr>
                <w:rFonts w:ascii="Times New Roman" w:hAnsi="Times New Roman"/>
                <w:color w:val="000000"/>
                <w:sz w:val="24"/>
                <w:szCs w:val="24"/>
                <w:shd w:val="clear" w:color="auto" w:fill="FFFFFF"/>
                <w:lang w:val="en-US"/>
              </w:rPr>
            </w:pPr>
            <w:r>
              <w:rPr>
                <w:rFonts w:ascii="Times New Roman" w:hAnsi="Times New Roman"/>
                <w:color w:val="000000"/>
                <w:sz w:val="24"/>
                <w:szCs w:val="24"/>
                <w:shd w:val="clear" w:color="auto" w:fill="FFFFFF"/>
                <w:lang w:val="en-US"/>
              </w:rPr>
              <w:t>Affiliation (Organization name and a</w:t>
            </w:r>
            <w:r w:rsidRPr="002B61E4">
              <w:rPr>
                <w:rFonts w:ascii="Times New Roman" w:hAnsi="Times New Roman"/>
                <w:color w:val="000000"/>
                <w:sz w:val="24"/>
                <w:szCs w:val="24"/>
                <w:shd w:val="clear" w:color="auto" w:fill="FFFFFF"/>
                <w:lang w:val="en-US"/>
              </w:rPr>
              <w:t>ddress)</w:t>
            </w:r>
          </w:p>
        </w:tc>
        <w:tc>
          <w:tcPr>
            <w:tcW w:w="6747" w:type="dxa"/>
          </w:tcPr>
          <w:p w:rsidR="00AB666B" w:rsidRPr="002B61E4" w:rsidRDefault="00AB666B" w:rsidP="00E12ACF">
            <w:pPr>
              <w:spacing w:after="0" w:line="240" w:lineRule="auto"/>
              <w:rPr>
                <w:rFonts w:ascii="Times New Roman" w:hAnsi="Times New Roman"/>
                <w:color w:val="000000"/>
                <w:sz w:val="24"/>
                <w:szCs w:val="24"/>
                <w:shd w:val="clear" w:color="auto" w:fill="FFFFFF"/>
                <w:lang w:val="en-US"/>
              </w:rPr>
            </w:pPr>
            <w:r>
              <w:rPr>
                <w:rFonts w:ascii="Times New Roman Bold"/>
                <w:sz w:val="24"/>
                <w:szCs w:val="24"/>
                <w:lang w:val="en-US"/>
              </w:rPr>
              <w:t>P</w:t>
            </w:r>
            <w:r>
              <w:rPr>
                <w:rFonts w:ascii="Times New Roman"/>
                <w:sz w:val="24"/>
                <w:szCs w:val="24"/>
                <w:lang w:val="en-US"/>
              </w:rPr>
              <w:t xml:space="preserve">sychological department (Faculty of Social Sciences) of National Research University </w:t>
            </w:r>
            <w:r>
              <w:rPr>
                <w:rFonts w:hAnsi="Times New Roman"/>
                <w:sz w:val="24"/>
                <w:szCs w:val="24"/>
                <w:lang w:val="en-US"/>
              </w:rPr>
              <w:t>“</w:t>
            </w:r>
            <w:r>
              <w:rPr>
                <w:rFonts w:ascii="Times New Roman"/>
                <w:sz w:val="24"/>
                <w:szCs w:val="24"/>
                <w:lang w:val="en-US"/>
              </w:rPr>
              <w:t>High school of economics</w:t>
            </w:r>
            <w:r>
              <w:rPr>
                <w:rFonts w:hAnsi="Times New Roman"/>
                <w:sz w:val="24"/>
                <w:szCs w:val="24"/>
                <w:lang w:val="en-US"/>
              </w:rPr>
              <w:t>”</w:t>
            </w:r>
            <w:r w:rsidRPr="00595602">
              <w:rPr>
                <w:rFonts w:ascii="Times New Roman" w:hAnsi="Times New Roman" w:cs="Times New Roman"/>
                <w:sz w:val="24"/>
                <w:szCs w:val="24"/>
                <w:lang w:val="en-US"/>
              </w:rPr>
              <w:t>101000</w:t>
            </w:r>
            <w:r>
              <w:rPr>
                <w:rFonts w:ascii="Times New Roman" w:hAnsi="Times New Roman"/>
                <w:sz w:val="24"/>
                <w:szCs w:val="24"/>
                <w:lang w:val="en-US"/>
              </w:rPr>
              <w:t xml:space="preserve"> </w:t>
            </w:r>
            <w:proofErr w:type="spellStart"/>
            <w:r>
              <w:rPr>
                <w:rFonts w:ascii="Times New Roman" w:hAnsi="Times New Roman"/>
                <w:sz w:val="24"/>
                <w:szCs w:val="24"/>
                <w:lang w:val="en-US"/>
              </w:rPr>
              <w:t>Armiansky</w:t>
            </w:r>
            <w:proofErr w:type="spellEnd"/>
            <w:r>
              <w:rPr>
                <w:rFonts w:ascii="Times New Roman" w:hAnsi="Times New Roman"/>
                <w:sz w:val="24"/>
                <w:szCs w:val="24"/>
                <w:lang w:val="en-US"/>
              </w:rPr>
              <w:t xml:space="preserve"> per.-4</w:t>
            </w:r>
          </w:p>
        </w:tc>
      </w:tr>
      <w:tr w:rsidR="00AB666B" w:rsidRPr="00595602" w:rsidTr="00E12ACF">
        <w:trPr>
          <w:jc w:val="center"/>
        </w:trPr>
        <w:tc>
          <w:tcPr>
            <w:tcW w:w="3377" w:type="dxa"/>
          </w:tcPr>
          <w:p w:rsidR="00AB666B" w:rsidRPr="002B61E4" w:rsidRDefault="00AB666B" w:rsidP="00E12ACF">
            <w:pPr>
              <w:spacing w:after="0" w:line="240" w:lineRule="auto"/>
              <w:rPr>
                <w:rFonts w:ascii="Times New Roman" w:hAnsi="Times New Roman"/>
                <w:color w:val="000000"/>
                <w:sz w:val="24"/>
                <w:szCs w:val="24"/>
                <w:shd w:val="clear" w:color="auto" w:fill="FFFFFF"/>
                <w:lang w:val="en-US"/>
              </w:rPr>
            </w:pPr>
            <w:r>
              <w:rPr>
                <w:rFonts w:ascii="Times New Roman" w:hAnsi="Times New Roman"/>
                <w:color w:val="000000"/>
                <w:sz w:val="24"/>
                <w:szCs w:val="24"/>
                <w:shd w:val="clear" w:color="auto" w:fill="FFFFFF"/>
                <w:lang w:val="en-US"/>
              </w:rPr>
              <w:t>P</w:t>
            </w:r>
            <w:r w:rsidRPr="002B61E4">
              <w:rPr>
                <w:rFonts w:ascii="Times New Roman" w:hAnsi="Times New Roman"/>
                <w:color w:val="000000"/>
                <w:sz w:val="24"/>
                <w:szCs w:val="24"/>
                <w:shd w:val="clear" w:color="auto" w:fill="FFFFFF"/>
                <w:lang w:val="en-US"/>
              </w:rPr>
              <w:t>osition</w:t>
            </w:r>
          </w:p>
        </w:tc>
        <w:tc>
          <w:tcPr>
            <w:tcW w:w="6747" w:type="dxa"/>
          </w:tcPr>
          <w:p w:rsidR="00AB666B" w:rsidRPr="00595602" w:rsidRDefault="00AB666B" w:rsidP="00E12ACF">
            <w:pPr>
              <w:spacing w:after="0" w:line="240" w:lineRule="auto"/>
              <w:rPr>
                <w:rFonts w:ascii="Times New Roman" w:hAnsi="Times New Roman"/>
                <w:color w:val="000000"/>
                <w:sz w:val="24"/>
                <w:szCs w:val="24"/>
                <w:shd w:val="clear" w:color="auto" w:fill="FFFFFF"/>
                <w:lang w:val="en-US"/>
              </w:rPr>
            </w:pPr>
            <w:r>
              <w:rPr>
                <w:rFonts w:ascii="Times New Roman" w:hAnsi="Times New Roman"/>
                <w:color w:val="000000"/>
                <w:sz w:val="24"/>
                <w:szCs w:val="24"/>
                <w:shd w:val="clear" w:color="auto" w:fill="FFFFFF"/>
                <w:lang w:val="en-US"/>
              </w:rPr>
              <w:t>Student</w:t>
            </w:r>
          </w:p>
        </w:tc>
      </w:tr>
      <w:tr w:rsidR="00AB666B" w:rsidRPr="00F202DA" w:rsidTr="00E12ACF">
        <w:trPr>
          <w:jc w:val="center"/>
        </w:trPr>
        <w:tc>
          <w:tcPr>
            <w:tcW w:w="3377" w:type="dxa"/>
          </w:tcPr>
          <w:p w:rsidR="00AB666B" w:rsidRPr="002B61E4" w:rsidRDefault="00AB666B" w:rsidP="00E12ACF">
            <w:pPr>
              <w:spacing w:after="0" w:line="240" w:lineRule="auto"/>
              <w:rPr>
                <w:rFonts w:ascii="Times New Roman" w:hAnsi="Times New Roman"/>
                <w:color w:val="000000"/>
                <w:sz w:val="24"/>
                <w:szCs w:val="24"/>
                <w:shd w:val="clear" w:color="auto" w:fill="FFFFFF"/>
                <w:lang w:val="en-US"/>
              </w:rPr>
            </w:pPr>
            <w:r>
              <w:rPr>
                <w:rFonts w:ascii="Times New Roman" w:hAnsi="Times New Roman"/>
                <w:color w:val="000000"/>
                <w:sz w:val="24"/>
                <w:szCs w:val="24"/>
                <w:shd w:val="clear" w:color="auto" w:fill="FFFFFF"/>
                <w:lang w:val="en-US"/>
              </w:rPr>
              <w:t>City, C</w:t>
            </w:r>
            <w:r w:rsidRPr="002B61E4">
              <w:rPr>
                <w:rFonts w:ascii="Times New Roman" w:hAnsi="Times New Roman"/>
                <w:color w:val="000000"/>
                <w:sz w:val="24"/>
                <w:szCs w:val="24"/>
                <w:shd w:val="clear" w:color="auto" w:fill="FFFFFF"/>
                <w:lang w:val="en-US"/>
              </w:rPr>
              <w:t>ountry</w:t>
            </w:r>
          </w:p>
        </w:tc>
        <w:tc>
          <w:tcPr>
            <w:tcW w:w="6747" w:type="dxa"/>
          </w:tcPr>
          <w:p w:rsidR="00AB666B" w:rsidRPr="00F202DA" w:rsidRDefault="00AB666B" w:rsidP="00E12ACF">
            <w:pPr>
              <w:spacing w:after="0" w:line="240" w:lineRule="auto"/>
              <w:rPr>
                <w:rFonts w:ascii="Times New Roman" w:hAnsi="Times New Roman"/>
                <w:color w:val="000000"/>
                <w:sz w:val="24"/>
                <w:szCs w:val="24"/>
                <w:shd w:val="clear" w:color="auto" w:fill="FFFFFF"/>
                <w:lang w:val="en-US"/>
              </w:rPr>
            </w:pPr>
            <w:r>
              <w:rPr>
                <w:rFonts w:ascii="Times New Roman" w:hAnsi="Times New Roman"/>
                <w:sz w:val="24"/>
                <w:szCs w:val="24"/>
                <w:lang w:val="en-US"/>
              </w:rPr>
              <w:t>Moscow</w:t>
            </w:r>
            <w:r w:rsidRPr="00595602">
              <w:rPr>
                <w:rFonts w:ascii="Times New Roman" w:hAnsi="Times New Roman"/>
                <w:sz w:val="24"/>
                <w:szCs w:val="24"/>
                <w:lang w:val="en-US"/>
              </w:rPr>
              <w:t xml:space="preserve">. </w:t>
            </w:r>
            <w:r>
              <w:rPr>
                <w:rFonts w:ascii="Times New Roman" w:hAnsi="Times New Roman"/>
                <w:sz w:val="24"/>
                <w:szCs w:val="24"/>
                <w:lang w:val="en-US"/>
              </w:rPr>
              <w:t>Russia</w:t>
            </w:r>
          </w:p>
        </w:tc>
      </w:tr>
      <w:tr w:rsidR="00AB666B" w:rsidRPr="00595602" w:rsidTr="00E12ACF">
        <w:trPr>
          <w:jc w:val="center"/>
        </w:trPr>
        <w:tc>
          <w:tcPr>
            <w:tcW w:w="3377" w:type="dxa"/>
          </w:tcPr>
          <w:p w:rsidR="00AB666B" w:rsidRPr="00F202DA" w:rsidRDefault="00AB666B" w:rsidP="00E12ACF">
            <w:pPr>
              <w:spacing w:after="0" w:line="240" w:lineRule="auto"/>
              <w:rPr>
                <w:rFonts w:ascii="Times New Roman" w:hAnsi="Times New Roman"/>
                <w:sz w:val="24"/>
                <w:szCs w:val="24"/>
                <w:shd w:val="clear" w:color="auto" w:fill="FFFFFF"/>
              </w:rPr>
            </w:pPr>
            <w:r w:rsidRPr="00595602">
              <w:rPr>
                <w:rFonts w:ascii="Times New Roman" w:hAnsi="Times New Roman"/>
                <w:sz w:val="24"/>
                <w:szCs w:val="24"/>
                <w:lang w:val="en-US"/>
              </w:rPr>
              <w:t>E</w:t>
            </w:r>
            <w:r w:rsidRPr="00F202DA">
              <w:rPr>
                <w:rFonts w:ascii="Times New Roman" w:hAnsi="Times New Roman"/>
                <w:sz w:val="24"/>
                <w:szCs w:val="24"/>
              </w:rPr>
              <w:t>-</w:t>
            </w:r>
            <w:proofErr w:type="spellStart"/>
            <w:r w:rsidRPr="008F73B9">
              <w:rPr>
                <w:rFonts w:ascii="Times New Roman" w:hAnsi="Times New Roman"/>
                <w:sz w:val="24"/>
                <w:szCs w:val="24"/>
              </w:rPr>
              <w:t>mail</w:t>
            </w:r>
            <w:proofErr w:type="spellEnd"/>
            <w:r w:rsidRPr="008F73B9">
              <w:rPr>
                <w:rFonts w:ascii="Times New Roman" w:hAnsi="Times New Roman"/>
                <w:sz w:val="24"/>
                <w:szCs w:val="24"/>
              </w:rPr>
              <w:t xml:space="preserve"> </w:t>
            </w:r>
            <w:r>
              <w:rPr>
                <w:rFonts w:ascii="Times New Roman" w:hAnsi="Times New Roman"/>
                <w:sz w:val="24"/>
                <w:szCs w:val="24"/>
                <w:lang w:val="en-US"/>
              </w:rPr>
              <w:t>a</w:t>
            </w:r>
            <w:proofErr w:type="spellStart"/>
            <w:r w:rsidRPr="008F73B9">
              <w:rPr>
                <w:rFonts w:ascii="Times New Roman" w:hAnsi="Times New Roman"/>
                <w:sz w:val="24"/>
                <w:szCs w:val="24"/>
              </w:rPr>
              <w:t>ddress</w:t>
            </w:r>
            <w:proofErr w:type="spellEnd"/>
          </w:p>
        </w:tc>
        <w:tc>
          <w:tcPr>
            <w:tcW w:w="6747" w:type="dxa"/>
          </w:tcPr>
          <w:p w:rsidR="00AB666B" w:rsidRPr="00595602" w:rsidRDefault="00076EEA" w:rsidP="00E12ACF">
            <w:pPr>
              <w:spacing w:after="0" w:line="240" w:lineRule="auto"/>
              <w:rPr>
                <w:rFonts w:ascii="Times New Roman" w:hAnsi="Times New Roman"/>
                <w:color w:val="000000"/>
                <w:sz w:val="24"/>
                <w:szCs w:val="24"/>
                <w:shd w:val="clear" w:color="auto" w:fill="FFFFFF"/>
                <w:lang w:val="en-US"/>
              </w:rPr>
            </w:pPr>
            <w:hyperlink r:id="rId11" w:anchor="compose?to=omarkitantova%40mail.ru" w:history="1">
              <w:r w:rsidR="00AB666B" w:rsidRPr="00DB7959">
                <w:rPr>
                  <w:rFonts w:ascii="Times New Roman" w:hAnsi="Times New Roman"/>
                </w:rPr>
                <w:t>omarkitantova@mail.ru</w:t>
              </w:r>
            </w:hyperlink>
          </w:p>
        </w:tc>
      </w:tr>
    </w:tbl>
    <w:p w:rsidR="0062361B" w:rsidRPr="00E11EA8" w:rsidRDefault="0062361B" w:rsidP="0062361B"/>
    <w:p w:rsidR="0062361B" w:rsidRDefault="0062361B" w:rsidP="0062361B">
      <w:pPr>
        <w:pStyle w:val="1"/>
        <w:spacing w:before="240"/>
      </w:pPr>
      <w:r>
        <w:t>Название</w:t>
      </w:r>
      <w:r w:rsidRPr="002B61E4">
        <w:rPr>
          <w:lang w:val="en-US"/>
        </w:rPr>
        <w:t xml:space="preserve">, </w:t>
      </w:r>
      <w:r>
        <w:t>аннотация</w:t>
      </w:r>
      <w:r w:rsidRPr="002B61E4">
        <w:rPr>
          <w:lang w:val="en-US"/>
        </w:rPr>
        <w:t xml:space="preserve">, </w:t>
      </w:r>
      <w:r>
        <w:t>ключевые</w:t>
      </w:r>
      <w:r w:rsidRPr="002B61E4">
        <w:rPr>
          <w:lang w:val="en-US"/>
        </w:rPr>
        <w:t xml:space="preserve"> </w:t>
      </w:r>
      <w:r>
        <w:t>слова</w:t>
      </w:r>
    </w:p>
    <w:tbl>
      <w:tblPr>
        <w:tblW w:w="10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4"/>
        <w:gridCol w:w="6763"/>
      </w:tblGrid>
      <w:tr w:rsidR="0062361B" w:rsidRPr="006F78F1" w:rsidTr="00C84C58">
        <w:trPr>
          <w:jc w:val="center"/>
        </w:trPr>
        <w:tc>
          <w:tcPr>
            <w:tcW w:w="10127" w:type="dxa"/>
            <w:gridSpan w:val="2"/>
          </w:tcPr>
          <w:p w:rsidR="0062361B" w:rsidRPr="006F78F1" w:rsidRDefault="0062361B" w:rsidP="00C84C58">
            <w:pPr>
              <w:spacing w:after="0" w:line="240" w:lineRule="auto"/>
              <w:jc w:val="center"/>
            </w:pPr>
            <w:r w:rsidRPr="006F78F1">
              <w:rPr>
                <w:rFonts w:ascii="Tahoma" w:hAnsi="Tahoma" w:cs="Tahoma"/>
                <w:b/>
                <w:color w:val="FF0000"/>
                <w:sz w:val="20"/>
                <w:szCs w:val="20"/>
                <w:shd w:val="clear" w:color="auto" w:fill="FFFFFF"/>
              </w:rPr>
              <w:t>НА РУССКОМ ЯЗЫКЕ</w:t>
            </w:r>
          </w:p>
        </w:tc>
      </w:tr>
      <w:tr w:rsidR="0062361B" w:rsidRPr="006F78F1" w:rsidTr="00C84C58">
        <w:trPr>
          <w:jc w:val="center"/>
        </w:trPr>
        <w:tc>
          <w:tcPr>
            <w:tcW w:w="3364" w:type="dxa"/>
          </w:tcPr>
          <w:p w:rsidR="0062361B" w:rsidRPr="00AF3B1B" w:rsidRDefault="0062361B" w:rsidP="00C84C58">
            <w:pPr>
              <w:spacing w:after="0" w:line="240" w:lineRule="auto"/>
              <w:rPr>
                <w:rFonts w:ascii="Times New Roman" w:hAnsi="Times New Roman"/>
                <w:color w:val="000000"/>
                <w:sz w:val="24"/>
                <w:szCs w:val="24"/>
                <w:shd w:val="clear" w:color="auto" w:fill="FFFFFF"/>
              </w:rPr>
            </w:pPr>
            <w:r w:rsidRPr="00AF3B1B">
              <w:rPr>
                <w:rFonts w:ascii="Times New Roman" w:hAnsi="Times New Roman"/>
                <w:color w:val="000000"/>
                <w:sz w:val="24"/>
                <w:szCs w:val="24"/>
                <w:shd w:val="clear" w:color="auto" w:fill="FFFFFF"/>
              </w:rPr>
              <w:t>Название рукописи</w:t>
            </w:r>
          </w:p>
        </w:tc>
        <w:tc>
          <w:tcPr>
            <w:tcW w:w="6763" w:type="dxa"/>
          </w:tcPr>
          <w:p w:rsidR="0062361B" w:rsidRPr="008117C1" w:rsidRDefault="0062361B" w:rsidP="00C84C58">
            <w:pPr>
              <w:pBdr>
                <w:top w:val="nil"/>
                <w:left w:val="nil"/>
                <w:bottom w:val="nil"/>
                <w:right w:val="nil"/>
                <w:between w:val="nil"/>
              </w:pBdr>
              <w:spacing w:after="0" w:line="240" w:lineRule="auto"/>
              <w:rPr>
                <w:rFonts w:ascii="Arial" w:hAnsi="Arial"/>
                <w:color w:val="000000"/>
              </w:rPr>
            </w:pPr>
            <w:r>
              <w:rPr>
                <w:rFonts w:ascii="Arial" w:hAnsi="Arial"/>
                <w:color w:val="000000"/>
              </w:rPr>
              <w:t>СЕМЕЙНЫЕ ПРАВИЛА ВЫЖИВАНИЯ: ПОСЛАНИЯ ДЕТЯМ</w:t>
            </w:r>
          </w:p>
        </w:tc>
      </w:tr>
      <w:tr w:rsidR="0062361B" w:rsidRPr="006F78F1" w:rsidTr="00C84C58">
        <w:trPr>
          <w:jc w:val="center"/>
        </w:trPr>
        <w:tc>
          <w:tcPr>
            <w:tcW w:w="3364" w:type="dxa"/>
          </w:tcPr>
          <w:p w:rsidR="0062361B" w:rsidRPr="00AF3B1B" w:rsidRDefault="0062361B" w:rsidP="00C84C58">
            <w:pPr>
              <w:spacing w:after="0" w:line="240" w:lineRule="auto"/>
              <w:rPr>
                <w:rFonts w:ascii="Times New Roman" w:hAnsi="Times New Roman"/>
                <w:color w:val="000000"/>
                <w:sz w:val="24"/>
                <w:szCs w:val="24"/>
                <w:shd w:val="clear" w:color="auto" w:fill="FFFFFF"/>
              </w:rPr>
            </w:pPr>
            <w:r w:rsidRPr="00AF3B1B">
              <w:rPr>
                <w:rFonts w:ascii="Times New Roman" w:hAnsi="Times New Roman"/>
                <w:color w:val="000000"/>
                <w:sz w:val="24"/>
                <w:szCs w:val="24"/>
                <w:shd w:val="clear" w:color="auto" w:fill="FFFFFF"/>
              </w:rPr>
              <w:t>Текст аннотации (от 200 до 300 слов)</w:t>
            </w:r>
          </w:p>
        </w:tc>
        <w:tc>
          <w:tcPr>
            <w:tcW w:w="6763" w:type="dxa"/>
          </w:tcPr>
          <w:p w:rsidR="0062361B" w:rsidRPr="000F2A60" w:rsidRDefault="0062361B" w:rsidP="00EB2890">
            <w:pPr>
              <w:ind w:left="33"/>
              <w:rPr>
                <w:rFonts w:ascii="Times New Roman" w:hAnsi="Times New Roman"/>
                <w:sz w:val="24"/>
                <w:szCs w:val="24"/>
              </w:rPr>
            </w:pPr>
            <w:r w:rsidRPr="007D0613">
              <w:rPr>
                <w:rFonts w:ascii="Times New Roman" w:hAnsi="Times New Roman"/>
                <w:sz w:val="24"/>
                <w:szCs w:val="24"/>
              </w:rPr>
              <w:t>Семья это открытая система, которая приспосабливается к своей внешней сред</w:t>
            </w:r>
            <w:proofErr w:type="gramStart"/>
            <w:r w:rsidRPr="007D0613">
              <w:rPr>
                <w:rFonts w:ascii="Times New Roman" w:hAnsi="Times New Roman"/>
                <w:sz w:val="24"/>
                <w:szCs w:val="24"/>
              </w:rPr>
              <w:t>е-</w:t>
            </w:r>
            <w:proofErr w:type="gramEnd"/>
            <w:r w:rsidRPr="007D0613">
              <w:rPr>
                <w:rFonts w:ascii="Times New Roman" w:hAnsi="Times New Roman"/>
                <w:sz w:val="24"/>
                <w:szCs w:val="24"/>
              </w:rPr>
              <w:t xml:space="preserve"> обществу и подвергается влиянию социальной</w:t>
            </w:r>
            <w:r>
              <w:t xml:space="preserve"> среды. </w:t>
            </w:r>
            <w:r w:rsidRPr="000F2A60">
              <w:rPr>
                <w:rFonts w:ascii="Times New Roman" w:hAnsi="Times New Roman"/>
                <w:sz w:val="24"/>
                <w:szCs w:val="24"/>
              </w:rPr>
              <w:t xml:space="preserve"> Социальная среда в России всегда была враждебна к человеку и к семье. </w:t>
            </w:r>
            <w:proofErr w:type="gramStart"/>
            <w:r w:rsidRPr="000F2A60">
              <w:rPr>
                <w:rFonts w:ascii="Times New Roman" w:hAnsi="Times New Roman"/>
                <w:sz w:val="24"/>
                <w:szCs w:val="24"/>
              </w:rPr>
              <w:t>Коллективная</w:t>
            </w:r>
            <w:proofErr w:type="gramEnd"/>
            <w:r w:rsidRPr="000F2A60">
              <w:rPr>
                <w:rFonts w:ascii="Times New Roman" w:hAnsi="Times New Roman"/>
                <w:sz w:val="24"/>
                <w:szCs w:val="24"/>
              </w:rPr>
              <w:t xml:space="preserve"> </w:t>
            </w:r>
            <w:proofErr w:type="spellStart"/>
            <w:r w:rsidRPr="000F2A60">
              <w:rPr>
                <w:rFonts w:ascii="Times New Roman" w:hAnsi="Times New Roman"/>
                <w:sz w:val="24"/>
                <w:szCs w:val="24"/>
              </w:rPr>
              <w:t>травматизация</w:t>
            </w:r>
            <w:proofErr w:type="spellEnd"/>
            <w:r w:rsidRPr="000F2A60">
              <w:rPr>
                <w:rFonts w:ascii="Times New Roman" w:hAnsi="Times New Roman"/>
                <w:sz w:val="24"/>
                <w:szCs w:val="24"/>
              </w:rPr>
              <w:t xml:space="preserve"> создает определенную культуру общества.  Опыт преодоления травмы оформляется в семье в виде правил выживания.  В истории России, последнего времени, было много травмирующих событий. Они сформировали </w:t>
            </w:r>
            <w:proofErr w:type="spellStart"/>
            <w:r w:rsidRPr="000F2A60">
              <w:rPr>
                <w:rFonts w:ascii="Times New Roman" w:hAnsi="Times New Roman"/>
                <w:sz w:val="24"/>
                <w:szCs w:val="24"/>
              </w:rPr>
              <w:t>травмоцентрическую</w:t>
            </w:r>
            <w:proofErr w:type="spellEnd"/>
            <w:r w:rsidRPr="000F2A60">
              <w:rPr>
                <w:rFonts w:ascii="Times New Roman" w:hAnsi="Times New Roman"/>
                <w:sz w:val="24"/>
                <w:szCs w:val="24"/>
              </w:rPr>
              <w:t xml:space="preserve"> ментальность у всего  общества.  В данной статье описывается исследование  семейных правил выживания. Цель исследования сравнить правила выживания, полученные от предков с правилами выживания, адресованными детям</w:t>
            </w:r>
            <w:proofErr w:type="gramStart"/>
            <w:r w:rsidRPr="005A4E2D">
              <w:rPr>
                <w:rFonts w:ascii="Times New Roman" w:hAnsi="Times New Roman"/>
                <w:sz w:val="24"/>
                <w:szCs w:val="24"/>
              </w:rPr>
              <w:t xml:space="preserve"> .</w:t>
            </w:r>
            <w:proofErr w:type="gramEnd"/>
            <w:r w:rsidRPr="000F2A60">
              <w:rPr>
                <w:rFonts w:ascii="Times New Roman" w:hAnsi="Times New Roman"/>
                <w:sz w:val="24"/>
                <w:szCs w:val="24"/>
              </w:rPr>
              <w:t xml:space="preserve"> </w:t>
            </w:r>
            <w:r w:rsidRPr="000F2A60">
              <w:rPr>
                <w:rFonts w:ascii="Times New Roman" w:hAnsi="Times New Roman"/>
                <w:color w:val="252525"/>
                <w:sz w:val="24"/>
                <w:szCs w:val="24"/>
              </w:rPr>
              <w:t>Изучение  семейных правил выживания помогает  понять исторические, психологические и культурные</w:t>
            </w:r>
            <w:r>
              <w:t xml:space="preserve"> последствия </w:t>
            </w:r>
            <w:r w:rsidRPr="000F2A60">
              <w:rPr>
                <w:rFonts w:ascii="Times New Roman" w:hAnsi="Times New Roman"/>
                <w:color w:val="252525"/>
                <w:sz w:val="24"/>
                <w:szCs w:val="24"/>
              </w:rPr>
              <w:t xml:space="preserve"> </w:t>
            </w:r>
            <w:proofErr w:type="spellStart"/>
            <w:r w:rsidRPr="000F2A60">
              <w:rPr>
                <w:rFonts w:ascii="Times New Roman" w:hAnsi="Times New Roman"/>
                <w:color w:val="252525"/>
                <w:sz w:val="24"/>
                <w:szCs w:val="24"/>
              </w:rPr>
              <w:t>травматизации</w:t>
            </w:r>
            <w:proofErr w:type="spellEnd"/>
            <w:r w:rsidRPr="000F2A60">
              <w:rPr>
                <w:rFonts w:ascii="Times New Roman" w:hAnsi="Times New Roman"/>
                <w:color w:val="252525"/>
                <w:sz w:val="24"/>
                <w:szCs w:val="24"/>
              </w:rPr>
              <w:t>.  В свою очередь  эти знания необходимы для развития психотерапевтических воздействий и социальных интервенций, которые могут помочь  прервать цикл травмы.</w:t>
            </w:r>
          </w:p>
          <w:p w:rsidR="0062361B" w:rsidRPr="00C12D03" w:rsidRDefault="0062361B" w:rsidP="00C84C58">
            <w:r>
              <w:rPr>
                <w:rFonts w:ascii="Times New Roman" w:hAnsi="Times New Roman"/>
                <w:sz w:val="24"/>
                <w:szCs w:val="24"/>
              </w:rPr>
              <w:t xml:space="preserve">Испытуемые </w:t>
            </w:r>
            <w:proofErr w:type="gramStart"/>
            <w:r>
              <w:rPr>
                <w:rFonts w:ascii="Times New Roman" w:hAnsi="Times New Roman"/>
                <w:sz w:val="24"/>
                <w:szCs w:val="24"/>
              </w:rPr>
              <w:t>–ж</w:t>
            </w:r>
            <w:proofErr w:type="gramEnd"/>
            <w:r>
              <w:rPr>
                <w:rFonts w:ascii="Times New Roman" w:hAnsi="Times New Roman"/>
                <w:sz w:val="24"/>
                <w:szCs w:val="24"/>
              </w:rPr>
              <w:t xml:space="preserve">енщины   </w:t>
            </w:r>
            <w:r>
              <w:rPr>
                <w:rFonts w:ascii="Times New Roman" w:hAnsi="Times New Roman"/>
                <w:sz w:val="24"/>
                <w:szCs w:val="24"/>
                <w:lang w:val="en-US"/>
              </w:rPr>
              <w:t>N</w:t>
            </w:r>
            <w:r w:rsidRPr="00091D28">
              <w:rPr>
                <w:rFonts w:ascii="Times New Roman" w:hAnsi="Times New Roman"/>
                <w:sz w:val="24"/>
                <w:szCs w:val="24"/>
              </w:rPr>
              <w:t xml:space="preserve"> </w:t>
            </w:r>
            <w:r>
              <w:rPr>
                <w:rFonts w:ascii="Times New Roman" w:hAnsi="Times New Roman"/>
                <w:sz w:val="24"/>
                <w:szCs w:val="24"/>
              </w:rPr>
              <w:t xml:space="preserve">58, средний возраст 38 лет заполняли анкету о правилах выживания, полученных в своих родительских семьях. Помимо вопросов  о полученных правилах выживания,  в анкете  был вопрос о том, какие напутствия они дали бы своим детям.  Анкеты обрабатывались с помощью контент-анализа. Были выявлены уникальные и общие правила выживания, связанные с опытом выживания родительских семей. Правила выживания, адресованные детям, </w:t>
            </w:r>
            <w:r>
              <w:rPr>
                <w:rFonts w:ascii="Times New Roman" w:hAnsi="Times New Roman"/>
                <w:sz w:val="24"/>
                <w:szCs w:val="24"/>
              </w:rPr>
              <w:lastRenderedPageBreak/>
              <w:t xml:space="preserve">отличаются от правил, полученных от предков. Главное отличие заключается в том, что  в </w:t>
            </w:r>
            <w:proofErr w:type="gramStart"/>
            <w:r>
              <w:rPr>
                <w:rFonts w:ascii="Times New Roman" w:hAnsi="Times New Roman"/>
                <w:sz w:val="24"/>
                <w:szCs w:val="24"/>
              </w:rPr>
              <w:t>правилах выживания, адресованных детям появляются</w:t>
            </w:r>
            <w:proofErr w:type="gramEnd"/>
            <w:r>
              <w:rPr>
                <w:rFonts w:ascii="Times New Roman" w:hAnsi="Times New Roman"/>
                <w:sz w:val="24"/>
                <w:szCs w:val="24"/>
              </w:rPr>
              <w:t xml:space="preserve"> правила про этичность поведения, ценность сострадания, ценность образования и профессии, в отличие от правил выживания, полученных от предков, в которых содержаться </w:t>
            </w:r>
            <w:proofErr w:type="spellStart"/>
            <w:r>
              <w:rPr>
                <w:rFonts w:ascii="Times New Roman" w:hAnsi="Times New Roman"/>
                <w:sz w:val="24"/>
                <w:szCs w:val="24"/>
              </w:rPr>
              <w:t>травмоцентрические</w:t>
            </w:r>
            <w:proofErr w:type="spellEnd"/>
            <w:r>
              <w:rPr>
                <w:rFonts w:ascii="Times New Roman" w:hAnsi="Times New Roman"/>
                <w:sz w:val="24"/>
                <w:szCs w:val="24"/>
              </w:rPr>
              <w:t xml:space="preserve"> установки.</w:t>
            </w:r>
          </w:p>
          <w:p w:rsidR="0062361B" w:rsidRPr="00E726C2" w:rsidRDefault="0062361B" w:rsidP="00C84C58">
            <w:pPr>
              <w:pBdr>
                <w:top w:val="nil"/>
                <w:left w:val="nil"/>
                <w:bottom w:val="nil"/>
                <w:right w:val="nil"/>
                <w:between w:val="nil"/>
              </w:pBdr>
              <w:spacing w:after="0" w:line="240" w:lineRule="auto"/>
              <w:rPr>
                <w:rFonts w:ascii="Times New Roman" w:hAnsi="Times New Roman"/>
                <w:b/>
                <w:sz w:val="24"/>
                <w:szCs w:val="24"/>
              </w:rPr>
            </w:pPr>
          </w:p>
        </w:tc>
      </w:tr>
      <w:tr w:rsidR="0062361B" w:rsidRPr="006F78F1" w:rsidTr="00C84C58">
        <w:trPr>
          <w:jc w:val="center"/>
        </w:trPr>
        <w:tc>
          <w:tcPr>
            <w:tcW w:w="3364" w:type="dxa"/>
          </w:tcPr>
          <w:p w:rsidR="0062361B" w:rsidRPr="00AF3B1B" w:rsidRDefault="0062361B" w:rsidP="00C84C58">
            <w:pPr>
              <w:spacing w:after="0" w:line="240" w:lineRule="auto"/>
              <w:rPr>
                <w:rFonts w:ascii="Times New Roman" w:hAnsi="Times New Roman"/>
                <w:color w:val="000000"/>
                <w:sz w:val="24"/>
                <w:szCs w:val="24"/>
                <w:shd w:val="clear" w:color="auto" w:fill="FFFFFF"/>
              </w:rPr>
            </w:pPr>
            <w:r w:rsidRPr="00AF3B1B">
              <w:rPr>
                <w:rFonts w:ascii="Times New Roman" w:hAnsi="Times New Roman"/>
                <w:color w:val="000000"/>
                <w:sz w:val="24"/>
                <w:szCs w:val="24"/>
                <w:shd w:val="clear" w:color="auto" w:fill="FFFFFF"/>
              </w:rPr>
              <w:lastRenderedPageBreak/>
              <w:t xml:space="preserve">Ключевые слова (3–7 слов или </w:t>
            </w:r>
            <w:proofErr w:type="gramStart"/>
            <w:r>
              <w:rPr>
                <w:rFonts w:ascii="Times New Roman" w:hAnsi="Times New Roman"/>
                <w:color w:val="000000"/>
                <w:sz w:val="24"/>
                <w:szCs w:val="24"/>
                <w:shd w:val="clear" w:color="auto" w:fill="FFFFFF"/>
                <w:lang w:val="en-US"/>
              </w:rPr>
              <w:t>c</w:t>
            </w:r>
            <w:proofErr w:type="spellStart"/>
            <w:proofErr w:type="gramEnd"/>
            <w:r w:rsidRPr="00AF3B1B">
              <w:rPr>
                <w:rFonts w:ascii="Times New Roman" w:hAnsi="Times New Roman"/>
                <w:color w:val="000000"/>
                <w:sz w:val="24"/>
                <w:szCs w:val="24"/>
                <w:shd w:val="clear" w:color="auto" w:fill="FFFFFF"/>
              </w:rPr>
              <w:t>ловосочетаний</w:t>
            </w:r>
            <w:proofErr w:type="spellEnd"/>
            <w:r w:rsidRPr="00AF3B1B">
              <w:rPr>
                <w:rFonts w:ascii="Times New Roman" w:hAnsi="Times New Roman"/>
                <w:color w:val="000000"/>
                <w:sz w:val="24"/>
                <w:szCs w:val="24"/>
                <w:shd w:val="clear" w:color="auto" w:fill="FFFFFF"/>
              </w:rPr>
              <w:t>)</w:t>
            </w:r>
          </w:p>
        </w:tc>
        <w:tc>
          <w:tcPr>
            <w:tcW w:w="6763" w:type="dxa"/>
          </w:tcPr>
          <w:p w:rsidR="0062361B" w:rsidRPr="00AB6223" w:rsidRDefault="0062361B" w:rsidP="00C84C58">
            <w:pPr>
              <w:rPr>
                <w:rFonts w:ascii="Times New Roman" w:hAnsi="Times New Roman"/>
                <w:sz w:val="24"/>
                <w:szCs w:val="24"/>
              </w:rPr>
            </w:pPr>
            <w:r w:rsidRPr="00AB6223">
              <w:rPr>
                <w:rFonts w:ascii="Times New Roman" w:hAnsi="Times New Roman"/>
                <w:sz w:val="24"/>
                <w:szCs w:val="24"/>
              </w:rPr>
              <w:t xml:space="preserve">  Семейная система Социальная травма, </w:t>
            </w:r>
            <w:proofErr w:type="spellStart"/>
            <w:r w:rsidRPr="00AB6223">
              <w:rPr>
                <w:rFonts w:ascii="Times New Roman" w:hAnsi="Times New Roman"/>
                <w:sz w:val="24"/>
                <w:szCs w:val="24"/>
              </w:rPr>
              <w:t>трансгенерационная</w:t>
            </w:r>
            <w:proofErr w:type="spellEnd"/>
            <w:r w:rsidRPr="00AB6223">
              <w:rPr>
                <w:rFonts w:ascii="Times New Roman" w:hAnsi="Times New Roman"/>
                <w:sz w:val="24"/>
                <w:szCs w:val="24"/>
              </w:rPr>
              <w:t xml:space="preserve"> травма,  </w:t>
            </w:r>
            <w:proofErr w:type="spellStart"/>
            <w:r w:rsidRPr="00AB6223">
              <w:rPr>
                <w:rFonts w:ascii="Times New Roman" w:hAnsi="Times New Roman"/>
                <w:sz w:val="24"/>
                <w:szCs w:val="24"/>
              </w:rPr>
              <w:t>травмоцентрическая</w:t>
            </w:r>
            <w:proofErr w:type="spellEnd"/>
            <w:r w:rsidRPr="00AB6223">
              <w:rPr>
                <w:rFonts w:ascii="Times New Roman" w:hAnsi="Times New Roman"/>
                <w:sz w:val="24"/>
                <w:szCs w:val="24"/>
              </w:rPr>
              <w:t xml:space="preserve"> ментальность,  правила выживания</w:t>
            </w:r>
          </w:p>
          <w:p w:rsidR="0062361B" w:rsidRPr="00F202DA" w:rsidRDefault="0062361B" w:rsidP="00C84C58">
            <w:pPr>
              <w:spacing w:after="0" w:line="240" w:lineRule="auto"/>
              <w:rPr>
                <w:rFonts w:ascii="Times New Roman" w:hAnsi="Times New Roman"/>
                <w:color w:val="000000"/>
                <w:sz w:val="24"/>
                <w:szCs w:val="24"/>
                <w:shd w:val="clear" w:color="auto" w:fill="FFFFFF"/>
              </w:rPr>
            </w:pPr>
          </w:p>
        </w:tc>
      </w:tr>
      <w:tr w:rsidR="0062361B" w:rsidRPr="006F78F1" w:rsidTr="00C84C58">
        <w:trPr>
          <w:jc w:val="center"/>
        </w:trPr>
        <w:tc>
          <w:tcPr>
            <w:tcW w:w="10127" w:type="dxa"/>
            <w:gridSpan w:val="2"/>
          </w:tcPr>
          <w:p w:rsidR="0062361B" w:rsidRPr="006F78F1" w:rsidRDefault="0062361B" w:rsidP="00C84C58">
            <w:pPr>
              <w:spacing w:after="0" w:line="240" w:lineRule="auto"/>
              <w:jc w:val="center"/>
            </w:pPr>
            <w:r w:rsidRPr="006F78F1">
              <w:rPr>
                <w:rFonts w:ascii="Tahoma" w:hAnsi="Tahoma" w:cs="Tahoma"/>
                <w:b/>
                <w:color w:val="FF0000"/>
                <w:sz w:val="20"/>
                <w:szCs w:val="20"/>
                <w:shd w:val="clear" w:color="auto" w:fill="FFFFFF"/>
              </w:rPr>
              <w:t>НА АНГЛИЙСКОМ ЯЗЫКЕ</w:t>
            </w:r>
          </w:p>
        </w:tc>
      </w:tr>
      <w:tr w:rsidR="0062361B" w:rsidRPr="000E3000" w:rsidTr="00C84C58">
        <w:trPr>
          <w:jc w:val="center"/>
        </w:trPr>
        <w:tc>
          <w:tcPr>
            <w:tcW w:w="3364" w:type="dxa"/>
          </w:tcPr>
          <w:p w:rsidR="0062361B" w:rsidRPr="00F75465" w:rsidRDefault="0062361B" w:rsidP="00C84C58">
            <w:pPr>
              <w:spacing w:after="0" w:line="240" w:lineRule="auto"/>
              <w:rPr>
                <w:rFonts w:ascii="Times New Roman" w:hAnsi="Times New Roman"/>
                <w:color w:val="000000"/>
                <w:sz w:val="24"/>
                <w:szCs w:val="24"/>
                <w:shd w:val="clear" w:color="auto" w:fill="FFFFFF"/>
                <w:lang w:val="en-US"/>
              </w:rPr>
            </w:pPr>
            <w:r>
              <w:rPr>
                <w:rFonts w:ascii="Times New Roman" w:hAnsi="Times New Roman"/>
                <w:color w:val="000000"/>
                <w:sz w:val="24"/>
                <w:szCs w:val="24"/>
                <w:shd w:val="clear" w:color="auto" w:fill="FFFFFF"/>
                <w:lang w:val="en-US"/>
              </w:rPr>
              <w:t>T</w:t>
            </w:r>
            <w:r w:rsidRPr="00F75465">
              <w:rPr>
                <w:rFonts w:ascii="Times New Roman" w:hAnsi="Times New Roman"/>
                <w:color w:val="000000"/>
                <w:sz w:val="24"/>
                <w:szCs w:val="24"/>
                <w:shd w:val="clear" w:color="auto" w:fill="FFFFFF"/>
                <w:lang w:val="en-US"/>
              </w:rPr>
              <w:t>itle</w:t>
            </w:r>
            <w:r>
              <w:rPr>
                <w:rFonts w:ascii="Times New Roman" w:hAnsi="Times New Roman"/>
                <w:color w:val="000000"/>
                <w:sz w:val="24"/>
                <w:szCs w:val="24"/>
                <w:shd w:val="clear" w:color="auto" w:fill="FFFFFF"/>
                <w:lang w:val="en-US"/>
              </w:rPr>
              <w:t xml:space="preserve"> </w:t>
            </w:r>
            <w:r w:rsidRPr="00F75465">
              <w:rPr>
                <w:rFonts w:ascii="Times New Roman" w:hAnsi="Times New Roman"/>
                <w:color w:val="000000"/>
                <w:sz w:val="24"/>
                <w:szCs w:val="24"/>
                <w:shd w:val="clear" w:color="auto" w:fill="FFFFFF"/>
                <w:lang w:val="en-US"/>
              </w:rPr>
              <w:t xml:space="preserve">of the manuscript </w:t>
            </w:r>
          </w:p>
        </w:tc>
        <w:tc>
          <w:tcPr>
            <w:tcW w:w="6763" w:type="dxa"/>
          </w:tcPr>
          <w:p w:rsidR="0062361B" w:rsidRPr="007D0613" w:rsidRDefault="0062361B" w:rsidP="00C84C58">
            <w:pPr>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FAMILY SURVIVAL RULES: MESSAGES TO CHILDREN</w:t>
            </w:r>
          </w:p>
        </w:tc>
      </w:tr>
      <w:tr w:rsidR="0062361B" w:rsidRPr="000E3000" w:rsidTr="00C84C58">
        <w:trPr>
          <w:jc w:val="center"/>
        </w:trPr>
        <w:tc>
          <w:tcPr>
            <w:tcW w:w="3364" w:type="dxa"/>
          </w:tcPr>
          <w:p w:rsidR="0062361B" w:rsidRPr="00F75465" w:rsidRDefault="0062361B" w:rsidP="00C84C58">
            <w:pPr>
              <w:spacing w:after="0" w:line="240" w:lineRule="auto"/>
              <w:rPr>
                <w:rFonts w:ascii="Times New Roman" w:hAnsi="Times New Roman"/>
                <w:color w:val="000000"/>
                <w:sz w:val="24"/>
                <w:szCs w:val="24"/>
                <w:shd w:val="clear" w:color="auto" w:fill="FFFFFF"/>
                <w:lang w:val="en-US"/>
              </w:rPr>
            </w:pPr>
            <w:r>
              <w:rPr>
                <w:rFonts w:ascii="Times New Roman" w:hAnsi="Times New Roman"/>
                <w:color w:val="000000"/>
                <w:sz w:val="24"/>
                <w:szCs w:val="24"/>
                <w:shd w:val="clear" w:color="auto" w:fill="FFFFFF"/>
                <w:lang w:val="en-US"/>
              </w:rPr>
              <w:t>Abstract</w:t>
            </w:r>
            <w:r w:rsidRPr="00F75465">
              <w:rPr>
                <w:rFonts w:ascii="Times New Roman" w:hAnsi="Times New Roman"/>
                <w:color w:val="000000"/>
                <w:sz w:val="24"/>
                <w:szCs w:val="24"/>
                <w:shd w:val="clear" w:color="auto" w:fill="FFFFFF"/>
                <w:lang w:val="en-US"/>
              </w:rPr>
              <w:t xml:space="preserve"> (200 to 300 words)</w:t>
            </w:r>
          </w:p>
        </w:tc>
        <w:tc>
          <w:tcPr>
            <w:tcW w:w="6763" w:type="dxa"/>
          </w:tcPr>
          <w:p w:rsidR="0062361B" w:rsidRPr="001257E1" w:rsidRDefault="0062361B" w:rsidP="00C84C58">
            <w:pPr>
              <w:rPr>
                <w:rFonts w:ascii="Times New Roman" w:hAnsi="Times New Roman"/>
                <w:sz w:val="24"/>
                <w:szCs w:val="24"/>
                <w:lang w:val="en-US"/>
              </w:rPr>
            </w:pPr>
            <w:r w:rsidRPr="000F2A60">
              <w:rPr>
                <w:lang w:val="en-US"/>
              </w:rPr>
              <w:t xml:space="preserve">. </w:t>
            </w:r>
            <w:r w:rsidRPr="001257E1">
              <w:rPr>
                <w:rFonts w:ascii="Times New Roman" w:hAnsi="Times New Roman"/>
                <w:sz w:val="24"/>
                <w:szCs w:val="24"/>
                <w:lang w:val="en-US"/>
              </w:rPr>
              <w:t xml:space="preserve">The family is an open system that adapts to its external environment-society and is influenced by the social environment. The social environment in Russia has always been hostile to man and to the family. Collective traumatization creates a certain culture of society. The experience of overcoming trauma is formalized in the family in the form of survival </w:t>
            </w:r>
            <w:proofErr w:type="gramStart"/>
            <w:r w:rsidRPr="001257E1">
              <w:rPr>
                <w:rFonts w:ascii="Times New Roman" w:hAnsi="Times New Roman"/>
                <w:sz w:val="24"/>
                <w:szCs w:val="24"/>
                <w:lang w:val="en-US"/>
              </w:rPr>
              <w:t>messages .</w:t>
            </w:r>
            <w:proofErr w:type="gramEnd"/>
            <w:r w:rsidRPr="001257E1">
              <w:rPr>
                <w:rFonts w:ascii="Times New Roman" w:hAnsi="Times New Roman"/>
                <w:sz w:val="24"/>
                <w:szCs w:val="24"/>
                <w:lang w:val="en-US"/>
              </w:rPr>
              <w:t xml:space="preserve"> In the history of Russia, recently, there have been many traumatic events. They formed a </w:t>
            </w:r>
            <w:proofErr w:type="spellStart"/>
            <w:r w:rsidRPr="001257E1">
              <w:rPr>
                <w:rFonts w:ascii="Times New Roman" w:hAnsi="Times New Roman"/>
                <w:sz w:val="24"/>
                <w:szCs w:val="24"/>
                <w:lang w:val="en-US"/>
              </w:rPr>
              <w:t>traumocentric</w:t>
            </w:r>
            <w:proofErr w:type="spellEnd"/>
            <w:r w:rsidRPr="001257E1">
              <w:rPr>
                <w:rFonts w:ascii="Times New Roman" w:hAnsi="Times New Roman"/>
                <w:sz w:val="24"/>
                <w:szCs w:val="24"/>
                <w:lang w:val="en-US"/>
              </w:rPr>
              <w:t xml:space="preserve"> mentality in the whole society. This article describes the study of family rules of survival. The aim of the study is to compare the survival messages obtained from ancestors with the </w:t>
            </w:r>
            <w:proofErr w:type="gramStart"/>
            <w:r w:rsidRPr="001257E1">
              <w:rPr>
                <w:rFonts w:ascii="Times New Roman" w:hAnsi="Times New Roman"/>
                <w:sz w:val="24"/>
                <w:szCs w:val="24"/>
                <w:lang w:val="en-US"/>
              </w:rPr>
              <w:t>survival  messages</w:t>
            </w:r>
            <w:proofErr w:type="gramEnd"/>
            <w:r w:rsidRPr="001257E1">
              <w:rPr>
                <w:rFonts w:ascii="Times New Roman" w:hAnsi="Times New Roman"/>
                <w:sz w:val="24"/>
                <w:szCs w:val="24"/>
                <w:lang w:val="en-US"/>
              </w:rPr>
              <w:t xml:space="preserve"> addressed to children. </w:t>
            </w:r>
            <w:proofErr w:type="gramStart"/>
            <w:r w:rsidRPr="001257E1">
              <w:rPr>
                <w:rFonts w:ascii="Times New Roman" w:hAnsi="Times New Roman"/>
                <w:sz w:val="24"/>
                <w:szCs w:val="24"/>
                <w:lang w:val="en-US"/>
              </w:rPr>
              <w:t>,  Studying</w:t>
            </w:r>
            <w:proofErr w:type="gramEnd"/>
            <w:r w:rsidRPr="001257E1">
              <w:rPr>
                <w:rFonts w:ascii="Times New Roman" w:hAnsi="Times New Roman"/>
                <w:sz w:val="24"/>
                <w:szCs w:val="24"/>
                <w:lang w:val="en-US"/>
              </w:rPr>
              <w:t xml:space="preserve"> family  survival  messages helps to understand the historical, psychological and cultural consequences of traumatization. In turn, this knowledge is necessary for the development of psychotherapeutic influences and social interventions that can help break the cycle of trauma.</w:t>
            </w:r>
          </w:p>
          <w:p w:rsidR="0062361B" w:rsidRPr="001257E1" w:rsidRDefault="0062361B" w:rsidP="00C84C58">
            <w:pPr>
              <w:rPr>
                <w:rFonts w:ascii="Times New Roman" w:hAnsi="Times New Roman"/>
                <w:sz w:val="24"/>
                <w:szCs w:val="24"/>
                <w:lang w:val="en-US"/>
              </w:rPr>
            </w:pPr>
            <w:r w:rsidRPr="001257E1">
              <w:rPr>
                <w:rFonts w:ascii="Times New Roman" w:hAnsi="Times New Roman"/>
                <w:sz w:val="24"/>
                <w:szCs w:val="24"/>
                <w:lang w:val="en-US"/>
              </w:rPr>
              <w:t xml:space="preserve">Subjects-women N 58, average age 38 years completed a questionnaire on the rules of survival received in their parents' families. In addition to questions about the rules of survival obtained, the questionnaire asked what kind of parting words they would give their children. The questionnaires were processed using content analysis. Unique and general survival messages related to the survival experience of parental families were identified. The rules of survival addressed to children differ from the rules received from ancestors. The main difference is that in the </w:t>
            </w:r>
            <w:proofErr w:type="gramStart"/>
            <w:r w:rsidRPr="001257E1">
              <w:rPr>
                <w:rFonts w:ascii="Times New Roman" w:hAnsi="Times New Roman"/>
                <w:sz w:val="24"/>
                <w:szCs w:val="24"/>
                <w:lang w:val="en-US"/>
              </w:rPr>
              <w:t>survival  messages</w:t>
            </w:r>
            <w:proofErr w:type="gramEnd"/>
            <w:r w:rsidRPr="001257E1">
              <w:rPr>
                <w:rFonts w:ascii="Times New Roman" w:hAnsi="Times New Roman"/>
                <w:sz w:val="24"/>
                <w:szCs w:val="24"/>
                <w:lang w:val="en-US"/>
              </w:rPr>
              <w:t xml:space="preserve"> addressed to children there are rules about ethical behavior, the value of compassion, the value of education and profession, in contrast to the survival rules derived from ancestors that contain </w:t>
            </w:r>
            <w:proofErr w:type="spellStart"/>
            <w:r w:rsidRPr="001257E1">
              <w:rPr>
                <w:rFonts w:ascii="Times New Roman" w:hAnsi="Times New Roman"/>
                <w:sz w:val="24"/>
                <w:szCs w:val="24"/>
                <w:lang w:val="en-US"/>
              </w:rPr>
              <w:t>traumocentric</w:t>
            </w:r>
            <w:proofErr w:type="spellEnd"/>
            <w:r w:rsidRPr="001257E1">
              <w:rPr>
                <w:rFonts w:ascii="Times New Roman" w:hAnsi="Times New Roman"/>
                <w:sz w:val="24"/>
                <w:szCs w:val="24"/>
                <w:lang w:val="en-US"/>
              </w:rPr>
              <w:t xml:space="preserve"> attitudes.</w:t>
            </w:r>
          </w:p>
          <w:p w:rsidR="0062361B" w:rsidRPr="0015465D" w:rsidRDefault="0062361B" w:rsidP="00C84C58">
            <w:pPr>
              <w:autoSpaceDE w:val="0"/>
              <w:autoSpaceDN w:val="0"/>
              <w:adjustRightInd w:val="0"/>
              <w:spacing w:after="0" w:line="240" w:lineRule="auto"/>
              <w:rPr>
                <w:rFonts w:ascii="Times New Roman" w:hAnsi="Times New Roman"/>
                <w:sz w:val="24"/>
                <w:szCs w:val="24"/>
                <w:lang w:val="en-US"/>
              </w:rPr>
            </w:pPr>
          </w:p>
        </w:tc>
      </w:tr>
      <w:tr w:rsidR="0062361B" w:rsidRPr="000E3000" w:rsidTr="00C84C58">
        <w:trPr>
          <w:jc w:val="center"/>
        </w:trPr>
        <w:tc>
          <w:tcPr>
            <w:tcW w:w="3364" w:type="dxa"/>
          </w:tcPr>
          <w:p w:rsidR="0062361B" w:rsidRPr="00AF3B1B" w:rsidRDefault="0062361B" w:rsidP="00C84C58">
            <w:pPr>
              <w:spacing w:after="0" w:line="240" w:lineRule="auto"/>
              <w:rPr>
                <w:rFonts w:ascii="Times New Roman" w:hAnsi="Times New Roman"/>
                <w:color w:val="000000"/>
                <w:sz w:val="24"/>
                <w:szCs w:val="24"/>
                <w:shd w:val="clear" w:color="auto" w:fill="FFFFFF"/>
              </w:rPr>
            </w:pPr>
            <w:proofErr w:type="spellStart"/>
            <w:r w:rsidRPr="00F75465">
              <w:rPr>
                <w:rFonts w:ascii="Times New Roman" w:hAnsi="Times New Roman"/>
                <w:color w:val="000000"/>
                <w:sz w:val="24"/>
                <w:szCs w:val="24"/>
                <w:shd w:val="clear" w:color="auto" w:fill="FFFFFF"/>
              </w:rPr>
              <w:lastRenderedPageBreak/>
              <w:t>Keywords</w:t>
            </w:r>
            <w:proofErr w:type="spellEnd"/>
            <w:r w:rsidRPr="00F75465">
              <w:rPr>
                <w:rFonts w:ascii="Times New Roman" w:hAnsi="Times New Roman"/>
                <w:color w:val="000000"/>
                <w:sz w:val="24"/>
                <w:szCs w:val="24"/>
                <w:shd w:val="clear" w:color="auto" w:fill="FFFFFF"/>
              </w:rPr>
              <w:t xml:space="preserve"> (3-7 </w:t>
            </w:r>
            <w:proofErr w:type="spellStart"/>
            <w:r w:rsidRPr="00F75465">
              <w:rPr>
                <w:rFonts w:ascii="Times New Roman" w:hAnsi="Times New Roman"/>
                <w:color w:val="000000"/>
                <w:sz w:val="24"/>
                <w:szCs w:val="24"/>
                <w:shd w:val="clear" w:color="auto" w:fill="FFFFFF"/>
              </w:rPr>
              <w:t>words</w:t>
            </w:r>
            <w:proofErr w:type="spellEnd"/>
            <w:r w:rsidRPr="00F75465">
              <w:rPr>
                <w:rFonts w:ascii="Times New Roman" w:hAnsi="Times New Roman"/>
                <w:color w:val="000000"/>
                <w:sz w:val="24"/>
                <w:szCs w:val="24"/>
                <w:shd w:val="clear" w:color="auto" w:fill="FFFFFF"/>
              </w:rPr>
              <w:t xml:space="preserve"> </w:t>
            </w:r>
            <w:proofErr w:type="spellStart"/>
            <w:r w:rsidRPr="00F75465">
              <w:rPr>
                <w:rFonts w:ascii="Times New Roman" w:hAnsi="Times New Roman"/>
                <w:color w:val="000000"/>
                <w:sz w:val="24"/>
                <w:szCs w:val="24"/>
                <w:shd w:val="clear" w:color="auto" w:fill="FFFFFF"/>
              </w:rPr>
              <w:t>or</w:t>
            </w:r>
            <w:proofErr w:type="spellEnd"/>
            <w:r w:rsidRPr="00F75465">
              <w:rPr>
                <w:rFonts w:ascii="Times New Roman" w:hAnsi="Times New Roman"/>
                <w:color w:val="000000"/>
                <w:sz w:val="24"/>
                <w:szCs w:val="24"/>
                <w:shd w:val="clear" w:color="auto" w:fill="FFFFFF"/>
              </w:rPr>
              <w:t xml:space="preserve"> </w:t>
            </w:r>
            <w:proofErr w:type="spellStart"/>
            <w:r w:rsidRPr="00F75465">
              <w:rPr>
                <w:rFonts w:ascii="Times New Roman" w:hAnsi="Times New Roman"/>
                <w:color w:val="000000"/>
                <w:sz w:val="24"/>
                <w:szCs w:val="24"/>
                <w:shd w:val="clear" w:color="auto" w:fill="FFFFFF"/>
              </w:rPr>
              <w:t>phrases</w:t>
            </w:r>
            <w:proofErr w:type="spellEnd"/>
            <w:r w:rsidRPr="00F75465">
              <w:rPr>
                <w:rFonts w:ascii="Times New Roman" w:hAnsi="Times New Roman"/>
                <w:color w:val="000000"/>
                <w:sz w:val="24"/>
                <w:szCs w:val="24"/>
                <w:shd w:val="clear" w:color="auto" w:fill="FFFFFF"/>
              </w:rPr>
              <w:t>)</w:t>
            </w:r>
          </w:p>
        </w:tc>
        <w:tc>
          <w:tcPr>
            <w:tcW w:w="6763" w:type="dxa"/>
          </w:tcPr>
          <w:p w:rsidR="0062361B" w:rsidRPr="00CB6A70" w:rsidRDefault="0062361B" w:rsidP="00C84C58">
            <w:pPr>
              <w:rPr>
                <w:rFonts w:ascii="Times New Roman" w:hAnsi="Times New Roman"/>
                <w:sz w:val="24"/>
                <w:szCs w:val="24"/>
                <w:lang w:val="en-US"/>
              </w:rPr>
            </w:pPr>
            <w:r w:rsidRPr="00CB6A70">
              <w:rPr>
                <w:rFonts w:ascii="Times New Roman" w:hAnsi="Times New Roman"/>
                <w:sz w:val="24"/>
                <w:szCs w:val="24"/>
                <w:lang w:val="en-US"/>
              </w:rPr>
              <w:t>Family systems   Transgenerational trauma</w:t>
            </w:r>
            <w:proofErr w:type="gramStart"/>
            <w:r w:rsidRPr="00CB6A70">
              <w:rPr>
                <w:rFonts w:ascii="Times New Roman" w:hAnsi="Times New Roman"/>
                <w:sz w:val="24"/>
                <w:szCs w:val="24"/>
                <w:lang w:val="en-US"/>
              </w:rPr>
              <w:t>,  cultural</w:t>
            </w:r>
            <w:proofErr w:type="gramEnd"/>
            <w:r w:rsidRPr="00CB6A70">
              <w:rPr>
                <w:rFonts w:ascii="Times New Roman" w:hAnsi="Times New Roman"/>
                <w:sz w:val="24"/>
                <w:szCs w:val="24"/>
                <w:lang w:val="en-US"/>
              </w:rPr>
              <w:t xml:space="preserve"> trauma; Social trauma, trauma centered mentality, survival messages.</w:t>
            </w:r>
          </w:p>
          <w:p w:rsidR="0062361B" w:rsidRPr="00B27727" w:rsidRDefault="0062361B" w:rsidP="00C84C58">
            <w:pPr>
              <w:autoSpaceDE w:val="0"/>
              <w:autoSpaceDN w:val="0"/>
              <w:adjustRightInd w:val="0"/>
              <w:spacing w:after="0" w:line="240" w:lineRule="auto"/>
              <w:rPr>
                <w:rFonts w:ascii="Times New Roman" w:hAnsi="Times New Roman"/>
                <w:sz w:val="24"/>
                <w:szCs w:val="24"/>
                <w:lang w:val="en-US"/>
              </w:rPr>
            </w:pPr>
          </w:p>
        </w:tc>
      </w:tr>
    </w:tbl>
    <w:p w:rsidR="00984F4F" w:rsidRPr="00483D15" w:rsidRDefault="00984F4F" w:rsidP="00CB6A70">
      <w:pPr>
        <w:jc w:val="center"/>
        <w:rPr>
          <w:rFonts w:ascii="Times New Roman" w:hAnsi="Times New Roman" w:cs="Times New Roman"/>
          <w:sz w:val="24"/>
          <w:szCs w:val="24"/>
          <w:lang w:val="en-US"/>
        </w:rPr>
      </w:pPr>
    </w:p>
    <w:p w:rsidR="005F163D" w:rsidRPr="00CB6A70" w:rsidRDefault="00E31F5B" w:rsidP="00A06D48">
      <w:pPr>
        <w:spacing w:after="0"/>
        <w:ind w:firstLine="709"/>
        <w:jc w:val="both"/>
        <w:rPr>
          <w:rFonts w:ascii="Times New Roman" w:hAnsi="Times New Roman" w:cs="Times New Roman"/>
          <w:sz w:val="24"/>
          <w:szCs w:val="24"/>
        </w:rPr>
      </w:pPr>
      <w:r w:rsidRPr="00CB6A70">
        <w:rPr>
          <w:rFonts w:ascii="Times New Roman" w:hAnsi="Times New Roman" w:cs="Times New Roman"/>
          <w:sz w:val="24"/>
          <w:szCs w:val="24"/>
        </w:rPr>
        <w:t xml:space="preserve">Определенные события в обществе формируют определенные умонастроения людей, которые сохраняются в виде доминирующих идей и эмоциональных состояний в поколениях, которые в свою очередь влияют на культуру общества. </w:t>
      </w:r>
      <w:r w:rsidR="003A3798" w:rsidRPr="0062361B">
        <w:rPr>
          <w:rFonts w:ascii="Times New Roman" w:hAnsi="Times New Roman" w:cs="Times New Roman"/>
          <w:sz w:val="24"/>
          <w:szCs w:val="24"/>
        </w:rPr>
        <w:t>(</w:t>
      </w:r>
      <w:r w:rsidR="005F163D" w:rsidRPr="00CB6A70">
        <w:rPr>
          <w:rFonts w:ascii="Times New Roman" w:hAnsi="Times New Roman" w:cs="Times New Roman"/>
          <w:sz w:val="24"/>
          <w:szCs w:val="24"/>
        </w:rPr>
        <w:t>Богатырева М.Х., 2009</w:t>
      </w:r>
      <w:r w:rsidR="003A3798" w:rsidRPr="0062361B">
        <w:rPr>
          <w:rFonts w:ascii="Times New Roman" w:hAnsi="Times New Roman" w:cs="Times New Roman"/>
          <w:sz w:val="24"/>
          <w:szCs w:val="24"/>
        </w:rPr>
        <w:t>,</w:t>
      </w:r>
      <w:r w:rsidR="005F163D" w:rsidRPr="00CB6A70">
        <w:rPr>
          <w:rFonts w:ascii="Times New Roman" w:hAnsi="Times New Roman" w:cs="Times New Roman"/>
          <w:sz w:val="24"/>
          <w:szCs w:val="24"/>
        </w:rPr>
        <w:t>Сапоровская М.В., 2010</w:t>
      </w:r>
      <w:r w:rsidR="003A3798" w:rsidRPr="0062361B">
        <w:rPr>
          <w:rFonts w:ascii="Times New Roman" w:hAnsi="Times New Roman" w:cs="Times New Roman"/>
          <w:sz w:val="24"/>
          <w:szCs w:val="24"/>
        </w:rPr>
        <w:t>)</w:t>
      </w:r>
      <w:r w:rsidR="005F163D" w:rsidRPr="00CB6A70">
        <w:rPr>
          <w:rFonts w:ascii="Times New Roman" w:hAnsi="Times New Roman" w:cs="Times New Roman"/>
          <w:sz w:val="24"/>
          <w:szCs w:val="24"/>
        </w:rPr>
        <w:t>.</w:t>
      </w:r>
    </w:p>
    <w:p w:rsidR="00775E72" w:rsidRPr="00CB6A70" w:rsidRDefault="00E31F5B" w:rsidP="00A06D48">
      <w:pPr>
        <w:ind w:firstLine="709"/>
        <w:jc w:val="both"/>
        <w:rPr>
          <w:rFonts w:ascii="Times New Roman" w:hAnsi="Times New Roman" w:cs="Times New Roman"/>
          <w:sz w:val="24"/>
          <w:szCs w:val="24"/>
        </w:rPr>
      </w:pPr>
      <w:r w:rsidRPr="00CB6A70">
        <w:rPr>
          <w:rFonts w:ascii="Times New Roman" w:hAnsi="Times New Roman" w:cs="Times New Roman"/>
          <w:sz w:val="24"/>
          <w:szCs w:val="24"/>
        </w:rPr>
        <w:t xml:space="preserve"> </w:t>
      </w:r>
      <w:r w:rsidR="00125045" w:rsidRPr="00CB6A70">
        <w:rPr>
          <w:rFonts w:ascii="Times New Roman" w:hAnsi="Times New Roman" w:cs="Times New Roman"/>
          <w:sz w:val="24"/>
          <w:szCs w:val="24"/>
        </w:rPr>
        <w:t>Так</w:t>
      </w:r>
      <w:r w:rsidRPr="00CB6A70">
        <w:rPr>
          <w:rFonts w:ascii="Times New Roman" w:hAnsi="Times New Roman" w:cs="Times New Roman"/>
          <w:sz w:val="24"/>
          <w:szCs w:val="24"/>
        </w:rPr>
        <w:t xml:space="preserve">, опыт коллективной </w:t>
      </w:r>
      <w:proofErr w:type="spellStart"/>
      <w:r w:rsidRPr="00CB6A70">
        <w:rPr>
          <w:rFonts w:ascii="Times New Roman" w:hAnsi="Times New Roman" w:cs="Times New Roman"/>
          <w:sz w:val="24"/>
          <w:szCs w:val="24"/>
        </w:rPr>
        <w:t>травматизации</w:t>
      </w:r>
      <w:proofErr w:type="spellEnd"/>
      <w:r w:rsidRPr="00CB6A70">
        <w:rPr>
          <w:rFonts w:ascii="Times New Roman" w:hAnsi="Times New Roman" w:cs="Times New Roman"/>
          <w:sz w:val="24"/>
          <w:szCs w:val="24"/>
        </w:rPr>
        <w:t xml:space="preserve"> создает определенную ментальность общества. Наиболее изученной коллективной травмой является Холокост. </w:t>
      </w:r>
      <w:r w:rsidR="003075ED" w:rsidRPr="00CB6A70">
        <w:rPr>
          <w:rFonts w:ascii="Times New Roman" w:hAnsi="Times New Roman" w:cs="Times New Roman"/>
          <w:sz w:val="24"/>
          <w:szCs w:val="24"/>
        </w:rPr>
        <w:t xml:space="preserve"> ( </w:t>
      </w:r>
      <w:proofErr w:type="spellStart"/>
      <w:r w:rsidR="003075ED" w:rsidRPr="00CB6A70">
        <w:rPr>
          <w:rFonts w:ascii="Times New Roman" w:hAnsi="Times New Roman" w:cs="Times New Roman"/>
          <w:sz w:val="24"/>
          <w:szCs w:val="24"/>
        </w:rPr>
        <w:t>Бурлакова</w:t>
      </w:r>
      <w:proofErr w:type="spellEnd"/>
      <w:r w:rsidR="00C70CAD" w:rsidRPr="00CB6A70">
        <w:rPr>
          <w:rFonts w:ascii="Times New Roman" w:hAnsi="Times New Roman" w:cs="Times New Roman"/>
          <w:sz w:val="24"/>
          <w:szCs w:val="24"/>
        </w:rPr>
        <w:t xml:space="preserve">, </w:t>
      </w:r>
      <w:r w:rsidR="00382DD4" w:rsidRPr="00CB6A70">
        <w:rPr>
          <w:rFonts w:ascii="Times New Roman" w:hAnsi="Times New Roman" w:cs="Times New Roman"/>
          <w:sz w:val="24"/>
          <w:szCs w:val="24"/>
        </w:rPr>
        <w:t>2016</w:t>
      </w:r>
      <w:r w:rsidR="003075ED" w:rsidRPr="00CB6A70">
        <w:rPr>
          <w:rFonts w:ascii="Times New Roman" w:hAnsi="Times New Roman" w:cs="Times New Roman"/>
          <w:sz w:val="24"/>
          <w:szCs w:val="24"/>
        </w:rPr>
        <w:t>)</w:t>
      </w:r>
      <w:r w:rsidR="00382DD4" w:rsidRPr="00CB6A70">
        <w:rPr>
          <w:rFonts w:ascii="Times New Roman" w:hAnsi="Times New Roman" w:cs="Times New Roman"/>
          <w:sz w:val="24"/>
          <w:szCs w:val="24"/>
        </w:rPr>
        <w:t xml:space="preserve">. </w:t>
      </w:r>
      <w:r w:rsidRPr="00CB6A70">
        <w:rPr>
          <w:rFonts w:ascii="Times New Roman" w:hAnsi="Times New Roman" w:cs="Times New Roman"/>
          <w:sz w:val="24"/>
          <w:szCs w:val="24"/>
        </w:rPr>
        <w:t>На его примере можно увидеть цикл травмы, включающий в себя  и ментальность общества, и индивидуальные умонастроения. Исторический фак</w:t>
      </w:r>
      <w:proofErr w:type="gramStart"/>
      <w:r w:rsidRPr="00CB6A70">
        <w:rPr>
          <w:rFonts w:ascii="Times New Roman" w:hAnsi="Times New Roman" w:cs="Times New Roman"/>
          <w:sz w:val="24"/>
          <w:szCs w:val="24"/>
        </w:rPr>
        <w:t>т-</w:t>
      </w:r>
      <w:proofErr w:type="gramEnd"/>
      <w:r w:rsidRPr="00CB6A70">
        <w:rPr>
          <w:rFonts w:ascii="Times New Roman" w:hAnsi="Times New Roman" w:cs="Times New Roman"/>
          <w:sz w:val="24"/>
          <w:szCs w:val="24"/>
        </w:rPr>
        <w:t xml:space="preserve">  уничтожение 6 миллионов евреев привел  к созданию государства Израиль, жители которого разделяют т.н. </w:t>
      </w:r>
      <w:proofErr w:type="spellStart"/>
      <w:r w:rsidRPr="00CB6A70">
        <w:rPr>
          <w:rFonts w:ascii="Times New Roman" w:hAnsi="Times New Roman" w:cs="Times New Roman"/>
          <w:sz w:val="24"/>
          <w:szCs w:val="24"/>
        </w:rPr>
        <w:t>травмоцентрическую</w:t>
      </w:r>
      <w:proofErr w:type="spellEnd"/>
      <w:r w:rsidRPr="00CB6A70">
        <w:rPr>
          <w:rFonts w:ascii="Times New Roman" w:hAnsi="Times New Roman" w:cs="Times New Roman"/>
          <w:sz w:val="24"/>
          <w:szCs w:val="24"/>
        </w:rPr>
        <w:t xml:space="preserve"> ментальность. «Травма Холокоста оставила неизгладимый след  в национальной психологии, в содержании общественной жизни, в политике, образовании литературе и искусстве Израиля» </w:t>
      </w:r>
      <w:proofErr w:type="gramStart"/>
      <w:r w:rsidR="003A3798" w:rsidRPr="003A3798">
        <w:rPr>
          <w:rFonts w:ascii="Times New Roman" w:hAnsi="Times New Roman" w:cs="Times New Roman"/>
          <w:sz w:val="24"/>
          <w:szCs w:val="24"/>
        </w:rPr>
        <w:t>(</w:t>
      </w:r>
      <w:r w:rsidRPr="00CB6A70">
        <w:rPr>
          <w:rFonts w:ascii="Times New Roman" w:hAnsi="Times New Roman" w:cs="Times New Roman"/>
          <w:sz w:val="24"/>
          <w:szCs w:val="24"/>
        </w:rPr>
        <w:t xml:space="preserve"> </w:t>
      </w:r>
      <w:proofErr w:type="gramEnd"/>
      <w:r w:rsidRPr="00CB6A70">
        <w:rPr>
          <w:rFonts w:ascii="Times New Roman" w:hAnsi="Times New Roman" w:cs="Times New Roman"/>
          <w:sz w:val="24"/>
          <w:szCs w:val="24"/>
          <w:lang w:val="en-US"/>
        </w:rPr>
        <w:t>Elon</w:t>
      </w:r>
      <w:r w:rsidRPr="00CB6A70">
        <w:rPr>
          <w:rFonts w:ascii="Times New Roman" w:hAnsi="Times New Roman" w:cs="Times New Roman"/>
          <w:sz w:val="24"/>
          <w:szCs w:val="24"/>
        </w:rPr>
        <w:t xml:space="preserve"> 1971 ).  Культура страны  неизбежно оказывает влияние на ее жителей. Ежегодно, </w:t>
      </w:r>
      <w:proofErr w:type="gramStart"/>
      <w:r w:rsidRPr="00CB6A70">
        <w:rPr>
          <w:rFonts w:ascii="Times New Roman" w:hAnsi="Times New Roman" w:cs="Times New Roman"/>
          <w:sz w:val="24"/>
          <w:szCs w:val="24"/>
        </w:rPr>
        <w:t>начиная с 1951 года в день Катастрофы на две минуты по  всему Израилю звучит</w:t>
      </w:r>
      <w:proofErr w:type="gramEnd"/>
      <w:r w:rsidRPr="00CB6A70">
        <w:rPr>
          <w:rFonts w:ascii="Times New Roman" w:hAnsi="Times New Roman" w:cs="Times New Roman"/>
          <w:sz w:val="24"/>
          <w:szCs w:val="24"/>
        </w:rPr>
        <w:t xml:space="preserve"> сирена, замирает все движение, люди вспоминают погибших.  </w:t>
      </w:r>
      <w:r w:rsidR="00125045" w:rsidRPr="00CB6A70">
        <w:rPr>
          <w:rFonts w:ascii="Times New Roman" w:hAnsi="Times New Roman" w:cs="Times New Roman"/>
          <w:sz w:val="24"/>
          <w:szCs w:val="24"/>
        </w:rPr>
        <w:t>Это п</w:t>
      </w:r>
      <w:r w:rsidRPr="00CB6A70">
        <w:rPr>
          <w:rFonts w:ascii="Times New Roman" w:hAnsi="Times New Roman" w:cs="Times New Roman"/>
          <w:sz w:val="24"/>
          <w:szCs w:val="24"/>
        </w:rPr>
        <w:t>ростое и понятное сообщение о национальной идентичност</w:t>
      </w:r>
      <w:proofErr w:type="gramStart"/>
      <w:r w:rsidRPr="00CB6A70">
        <w:rPr>
          <w:rFonts w:ascii="Times New Roman" w:hAnsi="Times New Roman" w:cs="Times New Roman"/>
          <w:sz w:val="24"/>
          <w:szCs w:val="24"/>
        </w:rPr>
        <w:t>и-</w:t>
      </w:r>
      <w:proofErr w:type="gramEnd"/>
      <w:r w:rsidRPr="00CB6A70">
        <w:rPr>
          <w:rFonts w:ascii="Times New Roman" w:hAnsi="Times New Roman" w:cs="Times New Roman"/>
          <w:sz w:val="24"/>
          <w:szCs w:val="24"/>
        </w:rPr>
        <w:t xml:space="preserve"> мы те, кто выжил после  Катастрофы. К сегодняшнему моменту  эту идентичность </w:t>
      </w:r>
      <w:r w:rsidR="003075ED" w:rsidRPr="00CB6A70">
        <w:rPr>
          <w:rFonts w:ascii="Times New Roman" w:hAnsi="Times New Roman" w:cs="Times New Roman"/>
          <w:sz w:val="24"/>
          <w:szCs w:val="24"/>
        </w:rPr>
        <w:t>разделяют,</w:t>
      </w:r>
      <w:r w:rsidRPr="00CB6A70">
        <w:rPr>
          <w:rFonts w:ascii="Times New Roman" w:hAnsi="Times New Roman" w:cs="Times New Roman"/>
          <w:sz w:val="24"/>
          <w:szCs w:val="24"/>
        </w:rPr>
        <w:t xml:space="preserve">  по крайней </w:t>
      </w:r>
      <w:r w:rsidR="003075ED" w:rsidRPr="00CB6A70">
        <w:rPr>
          <w:rFonts w:ascii="Times New Roman" w:hAnsi="Times New Roman" w:cs="Times New Roman"/>
          <w:sz w:val="24"/>
          <w:szCs w:val="24"/>
        </w:rPr>
        <w:t>мере,</w:t>
      </w:r>
      <w:r w:rsidRPr="00CB6A70">
        <w:rPr>
          <w:rFonts w:ascii="Times New Roman" w:hAnsi="Times New Roman" w:cs="Times New Roman"/>
          <w:sz w:val="24"/>
          <w:szCs w:val="24"/>
        </w:rPr>
        <w:t xml:space="preserve"> 3 поколения людей, которые в своем реальном опыте не пережили геноцид.  </w:t>
      </w:r>
      <w:proofErr w:type="gramStart"/>
      <w:r w:rsidRPr="00CB6A70">
        <w:rPr>
          <w:rFonts w:ascii="Times New Roman" w:hAnsi="Times New Roman" w:cs="Times New Roman"/>
          <w:sz w:val="24"/>
          <w:szCs w:val="24"/>
        </w:rPr>
        <w:t>Проводимые исследования  второго и третьего поколения потомков жертв Холокоста показывают, что  у них достоверно чаще наблюдаются признаки ПТСР (</w:t>
      </w:r>
      <w:r w:rsidRPr="00CB6A70">
        <w:rPr>
          <w:rFonts w:ascii="Times New Roman" w:eastAsia="Times New Roman" w:hAnsi="Times New Roman" w:cs="Times New Roman"/>
          <w:color w:val="000000"/>
          <w:sz w:val="24"/>
          <w:szCs w:val="24"/>
          <w:lang w:val="en-US"/>
        </w:rPr>
        <w:t>Yehuda</w:t>
      </w:r>
      <w:r w:rsidRPr="00CB6A70">
        <w:rPr>
          <w:rFonts w:ascii="Times New Roman" w:eastAsia="Times New Roman" w:hAnsi="Times New Roman" w:cs="Times New Roman"/>
          <w:color w:val="000000"/>
          <w:sz w:val="24"/>
          <w:szCs w:val="24"/>
        </w:rPr>
        <w:t xml:space="preserve">, </w:t>
      </w:r>
      <w:r w:rsidRPr="00CB6A70">
        <w:rPr>
          <w:rFonts w:ascii="Times New Roman" w:eastAsia="Times New Roman" w:hAnsi="Times New Roman" w:cs="Times New Roman"/>
          <w:color w:val="000000"/>
          <w:sz w:val="24"/>
          <w:szCs w:val="24"/>
          <w:lang w:val="en-US"/>
        </w:rPr>
        <w:t>R</w:t>
      </w:r>
      <w:r w:rsidRPr="00CB6A70">
        <w:rPr>
          <w:rFonts w:ascii="Times New Roman" w:hAnsi="Times New Roman" w:cs="Times New Roman"/>
          <w:sz w:val="24"/>
          <w:szCs w:val="24"/>
        </w:rPr>
        <w:t xml:space="preserve"> </w:t>
      </w:r>
      <w:r w:rsidRPr="00CB6A70">
        <w:rPr>
          <w:rFonts w:ascii="Times New Roman" w:hAnsi="Times New Roman" w:cs="Times New Roman"/>
          <w:sz w:val="24"/>
          <w:szCs w:val="24"/>
          <w:lang w:val="en-US"/>
        </w:rPr>
        <w:t>at</w:t>
      </w:r>
      <w:r w:rsidRPr="00CB6A70">
        <w:rPr>
          <w:rFonts w:ascii="Times New Roman" w:hAnsi="Times New Roman" w:cs="Times New Roman"/>
          <w:sz w:val="24"/>
          <w:szCs w:val="24"/>
        </w:rPr>
        <w:t xml:space="preserve"> </w:t>
      </w:r>
      <w:r w:rsidRPr="00CB6A70">
        <w:rPr>
          <w:rFonts w:ascii="Times New Roman" w:hAnsi="Times New Roman" w:cs="Times New Roman"/>
          <w:sz w:val="24"/>
          <w:szCs w:val="24"/>
          <w:lang w:val="en-US"/>
        </w:rPr>
        <w:t>all</w:t>
      </w:r>
      <w:r w:rsidRPr="00CB6A70">
        <w:rPr>
          <w:rFonts w:ascii="Times New Roman" w:hAnsi="Times New Roman" w:cs="Times New Roman"/>
          <w:sz w:val="24"/>
          <w:szCs w:val="24"/>
        </w:rPr>
        <w:t>, 1998), депрессивные расстройства (</w:t>
      </w:r>
      <w:r w:rsidRPr="00CB6A70">
        <w:rPr>
          <w:rFonts w:ascii="Times New Roman" w:eastAsia="Times New Roman" w:hAnsi="Times New Roman" w:cs="Times New Roman"/>
          <w:color w:val="000000"/>
          <w:sz w:val="24"/>
          <w:szCs w:val="24"/>
        </w:rPr>
        <w:t>(</w:t>
      </w:r>
      <w:r w:rsidRPr="00CB6A70">
        <w:rPr>
          <w:rFonts w:ascii="Times New Roman" w:eastAsia="Times New Roman" w:hAnsi="Times New Roman" w:cs="Times New Roman"/>
          <w:color w:val="000000"/>
          <w:sz w:val="24"/>
          <w:szCs w:val="24"/>
          <w:lang w:val="en-US"/>
        </w:rPr>
        <w:t>Fogelman</w:t>
      </w:r>
      <w:r w:rsidRPr="00CB6A70">
        <w:rPr>
          <w:rFonts w:ascii="Times New Roman" w:eastAsia="Times New Roman" w:hAnsi="Times New Roman" w:cs="Times New Roman"/>
          <w:color w:val="000000"/>
          <w:sz w:val="24"/>
          <w:szCs w:val="24"/>
        </w:rPr>
        <w:t>, 1998), трудности социальной адаптации (</w:t>
      </w:r>
      <w:r w:rsidRPr="00CB6A70">
        <w:rPr>
          <w:rFonts w:ascii="Times New Roman" w:eastAsia="Times New Roman" w:hAnsi="Times New Roman" w:cs="Times New Roman"/>
          <w:color w:val="000000"/>
          <w:sz w:val="24"/>
          <w:szCs w:val="24"/>
          <w:lang w:val="en-US"/>
        </w:rPr>
        <w:t>Garland</w:t>
      </w:r>
      <w:r w:rsidRPr="00CB6A70">
        <w:rPr>
          <w:rFonts w:ascii="Times New Roman" w:eastAsia="Times New Roman" w:hAnsi="Times New Roman" w:cs="Times New Roman"/>
          <w:color w:val="000000"/>
          <w:sz w:val="24"/>
          <w:szCs w:val="24"/>
        </w:rPr>
        <w:t>, 1993).</w:t>
      </w:r>
      <w:proofErr w:type="gramEnd"/>
      <w:r w:rsidRPr="00CB6A70">
        <w:rPr>
          <w:rFonts w:ascii="Times New Roman" w:eastAsia="Times New Roman" w:hAnsi="Times New Roman" w:cs="Times New Roman"/>
          <w:color w:val="000000"/>
          <w:sz w:val="24"/>
          <w:szCs w:val="24"/>
        </w:rPr>
        <w:t xml:space="preserve">  </w:t>
      </w:r>
      <w:proofErr w:type="gramStart"/>
      <w:r w:rsidRPr="00CB6A70">
        <w:rPr>
          <w:rFonts w:ascii="Times New Roman" w:hAnsi="Times New Roman" w:cs="Times New Roman"/>
          <w:sz w:val="24"/>
          <w:szCs w:val="24"/>
        </w:rPr>
        <w:t>Существуют данные о том, что у потомков  людей, переживших Холокост  наблюдается сниженный уровень кортизола, по сравнению с теми евреями из других частей мира, которые не пережили этот опыт</w:t>
      </w:r>
      <w:r w:rsidR="00DF4712" w:rsidRPr="00CB6A70">
        <w:rPr>
          <w:rFonts w:ascii="Times New Roman" w:hAnsi="Times New Roman" w:cs="Times New Roman"/>
          <w:sz w:val="24"/>
          <w:szCs w:val="24"/>
        </w:rPr>
        <w:t xml:space="preserve"> </w:t>
      </w:r>
      <w:r w:rsidR="003075ED" w:rsidRPr="00CB6A70">
        <w:rPr>
          <w:rFonts w:ascii="Times New Roman" w:hAnsi="Times New Roman" w:cs="Times New Roman"/>
          <w:sz w:val="24"/>
          <w:szCs w:val="24"/>
        </w:rPr>
        <w:t>(</w:t>
      </w:r>
      <w:r w:rsidR="00DF4712" w:rsidRPr="00CB6A70">
        <w:rPr>
          <w:rFonts w:ascii="Times New Roman" w:hAnsi="Times New Roman" w:cs="Times New Roman"/>
          <w:sz w:val="24"/>
          <w:szCs w:val="24"/>
          <w:lang w:val="en-US"/>
        </w:rPr>
        <w:t>T</w:t>
      </w:r>
      <w:r w:rsidR="00AF4964" w:rsidRPr="00CB6A70">
        <w:rPr>
          <w:rFonts w:ascii="Times New Roman" w:hAnsi="Times New Roman" w:cs="Times New Roman"/>
          <w:sz w:val="24"/>
          <w:szCs w:val="24"/>
        </w:rPr>
        <w:t>.</w:t>
      </w:r>
      <w:proofErr w:type="gramEnd"/>
      <w:r w:rsidR="00AF4964" w:rsidRPr="00CB6A70">
        <w:rPr>
          <w:rFonts w:ascii="Times New Roman" w:hAnsi="Times New Roman" w:cs="Times New Roman"/>
          <w:sz w:val="24"/>
          <w:szCs w:val="24"/>
        </w:rPr>
        <w:t xml:space="preserve"> </w:t>
      </w:r>
      <w:r w:rsidR="00DF4712" w:rsidRPr="00CB6A70">
        <w:rPr>
          <w:rFonts w:ascii="Times New Roman" w:hAnsi="Times New Roman" w:cs="Times New Roman"/>
          <w:sz w:val="24"/>
          <w:szCs w:val="24"/>
          <w:lang w:val="en-US"/>
        </w:rPr>
        <w:t>Rodriquez</w:t>
      </w:r>
      <w:r w:rsidR="00AF4964" w:rsidRPr="00CB6A70">
        <w:rPr>
          <w:rFonts w:ascii="Times New Roman" w:hAnsi="Times New Roman" w:cs="Times New Roman"/>
          <w:sz w:val="24"/>
          <w:szCs w:val="24"/>
        </w:rPr>
        <w:t xml:space="preserve"> 2015</w:t>
      </w:r>
      <w:proofErr w:type="gramStart"/>
      <w:r w:rsidR="003075ED" w:rsidRPr="00CB6A70">
        <w:rPr>
          <w:rFonts w:ascii="Times New Roman" w:hAnsi="Times New Roman" w:cs="Times New Roman"/>
          <w:sz w:val="24"/>
          <w:szCs w:val="24"/>
        </w:rPr>
        <w:t xml:space="preserve">) </w:t>
      </w:r>
      <w:r w:rsidR="00AF4964" w:rsidRPr="00CB6A70">
        <w:rPr>
          <w:rFonts w:ascii="Times New Roman" w:hAnsi="Times New Roman" w:cs="Times New Roman"/>
          <w:sz w:val="24"/>
          <w:szCs w:val="24"/>
        </w:rPr>
        <w:t xml:space="preserve"> </w:t>
      </w:r>
      <w:r w:rsidRPr="00CB6A70">
        <w:rPr>
          <w:rFonts w:ascii="Times New Roman" w:hAnsi="Times New Roman" w:cs="Times New Roman"/>
          <w:sz w:val="24"/>
          <w:szCs w:val="24"/>
        </w:rPr>
        <w:t>Важное</w:t>
      </w:r>
      <w:proofErr w:type="gramEnd"/>
      <w:r w:rsidRPr="00CB6A70">
        <w:rPr>
          <w:rFonts w:ascii="Times New Roman" w:hAnsi="Times New Roman" w:cs="Times New Roman"/>
          <w:sz w:val="24"/>
          <w:szCs w:val="24"/>
        </w:rPr>
        <w:t xml:space="preserve"> место в цикле травмы занимает семья, потому что именно в ней осуществляется передача опыта травмы. Семья занимает промежуточное положение между обществом и индивидуумом. В семье люди формируют способы адаптации к среде, т.е. к обществу.</w:t>
      </w:r>
      <w:proofErr w:type="gramStart"/>
      <w:r w:rsidRPr="00CB6A70">
        <w:rPr>
          <w:rFonts w:ascii="Times New Roman" w:hAnsi="Times New Roman" w:cs="Times New Roman"/>
          <w:sz w:val="24"/>
          <w:szCs w:val="24"/>
        </w:rPr>
        <w:t xml:space="preserve"> .</w:t>
      </w:r>
      <w:proofErr w:type="gramEnd"/>
      <w:r w:rsidRPr="00CB6A70">
        <w:rPr>
          <w:rFonts w:ascii="Times New Roman" w:hAnsi="Times New Roman" w:cs="Times New Roman"/>
          <w:sz w:val="24"/>
          <w:szCs w:val="24"/>
        </w:rPr>
        <w:t xml:space="preserve"> Поколение, которое подверглось травмирующему событию и нашло возможность противостоять ему, формирует определенные стратегии, которое позволили ему справиться с трудной ситуацией . Эти стратегии передаются последующим поколениям в виде неких правил или предписаний с целью защиты их от страданий или увеличения их шансов на выживание </w:t>
      </w:r>
      <w:r w:rsidR="003075ED" w:rsidRPr="00CB6A70">
        <w:rPr>
          <w:rFonts w:ascii="Times New Roman" w:hAnsi="Times New Roman" w:cs="Times New Roman"/>
          <w:sz w:val="24"/>
          <w:szCs w:val="24"/>
        </w:rPr>
        <w:t>(</w:t>
      </w:r>
      <w:proofErr w:type="spellStart"/>
      <w:r w:rsidRPr="00CB6A70">
        <w:rPr>
          <w:rFonts w:ascii="Times New Roman" w:hAnsi="Times New Roman" w:cs="Times New Roman"/>
          <w:sz w:val="24"/>
          <w:szCs w:val="24"/>
          <w:lang w:val="en-US"/>
        </w:rPr>
        <w:t>Cherepanov</w:t>
      </w:r>
      <w:proofErr w:type="spellEnd"/>
      <w:r w:rsidRPr="00CB6A70">
        <w:rPr>
          <w:rFonts w:ascii="Times New Roman" w:hAnsi="Times New Roman" w:cs="Times New Roman"/>
          <w:sz w:val="24"/>
          <w:szCs w:val="24"/>
        </w:rPr>
        <w:t xml:space="preserve"> </w:t>
      </w:r>
      <w:r w:rsidRPr="00CB6A70">
        <w:rPr>
          <w:rFonts w:ascii="Times New Roman" w:hAnsi="Times New Roman" w:cs="Times New Roman"/>
          <w:sz w:val="24"/>
          <w:szCs w:val="24"/>
          <w:lang w:val="en-US"/>
        </w:rPr>
        <w:t>E</w:t>
      </w:r>
      <w:r w:rsidRPr="00CB6A70">
        <w:rPr>
          <w:rFonts w:ascii="Times New Roman" w:hAnsi="Times New Roman" w:cs="Times New Roman"/>
          <w:sz w:val="24"/>
          <w:szCs w:val="24"/>
        </w:rPr>
        <w:t xml:space="preserve">., 2015  ). </w:t>
      </w:r>
    </w:p>
    <w:p w:rsidR="00E31F5B" w:rsidRPr="00CB6A70" w:rsidRDefault="00E31F5B" w:rsidP="00A06D48">
      <w:pPr>
        <w:ind w:firstLine="709"/>
        <w:jc w:val="both"/>
        <w:rPr>
          <w:rFonts w:ascii="Times New Roman" w:hAnsi="Times New Roman" w:cs="Times New Roman"/>
          <w:sz w:val="24"/>
          <w:szCs w:val="24"/>
        </w:rPr>
      </w:pPr>
      <w:r w:rsidRPr="00CB6A70">
        <w:rPr>
          <w:rFonts w:ascii="Times New Roman" w:hAnsi="Times New Roman" w:cs="Times New Roman"/>
          <w:sz w:val="24"/>
          <w:szCs w:val="24"/>
        </w:rPr>
        <w:t>В отличи</w:t>
      </w:r>
      <w:proofErr w:type="gramStart"/>
      <w:r w:rsidRPr="00CB6A70">
        <w:rPr>
          <w:rFonts w:ascii="Times New Roman" w:hAnsi="Times New Roman" w:cs="Times New Roman"/>
          <w:sz w:val="24"/>
          <w:szCs w:val="24"/>
        </w:rPr>
        <w:t>и</w:t>
      </w:r>
      <w:proofErr w:type="gramEnd"/>
      <w:r w:rsidRPr="00CB6A70">
        <w:rPr>
          <w:rFonts w:ascii="Times New Roman" w:hAnsi="Times New Roman" w:cs="Times New Roman"/>
          <w:sz w:val="24"/>
          <w:szCs w:val="24"/>
        </w:rPr>
        <w:t xml:space="preserve"> от истории Холокоста, социальные травмы в России и их последствия изучены мало</w:t>
      </w:r>
      <w:r w:rsidR="00E94277" w:rsidRPr="00CB6A70">
        <w:rPr>
          <w:rFonts w:ascii="Times New Roman" w:hAnsi="Times New Roman" w:cs="Times New Roman"/>
          <w:sz w:val="24"/>
          <w:szCs w:val="24"/>
        </w:rPr>
        <w:t xml:space="preserve">. Этому способствовало  официально поддерживаемое убеждение в том, что русские обладают иммунитетом к травме  </w:t>
      </w:r>
      <w:r w:rsidR="003A3798" w:rsidRPr="003A3798">
        <w:rPr>
          <w:rFonts w:ascii="Times New Roman" w:hAnsi="Times New Roman" w:cs="Times New Roman"/>
          <w:sz w:val="24"/>
          <w:szCs w:val="24"/>
        </w:rPr>
        <w:t>(</w:t>
      </w:r>
      <w:r w:rsidR="00E94277" w:rsidRPr="00CB6A70">
        <w:rPr>
          <w:rFonts w:ascii="Times New Roman" w:hAnsi="Times New Roman" w:cs="Times New Roman"/>
          <w:sz w:val="24"/>
          <w:szCs w:val="24"/>
        </w:rPr>
        <w:t xml:space="preserve">К. </w:t>
      </w:r>
      <w:proofErr w:type="spellStart"/>
      <w:r w:rsidR="00E94277" w:rsidRPr="00CB6A70">
        <w:rPr>
          <w:rFonts w:ascii="Times New Roman" w:hAnsi="Times New Roman" w:cs="Times New Roman"/>
          <w:sz w:val="24"/>
          <w:szCs w:val="24"/>
        </w:rPr>
        <w:t>Мерридейл</w:t>
      </w:r>
      <w:proofErr w:type="spellEnd"/>
      <w:r w:rsidR="00E94277" w:rsidRPr="00CB6A70">
        <w:rPr>
          <w:rFonts w:ascii="Times New Roman" w:hAnsi="Times New Roman" w:cs="Times New Roman"/>
          <w:sz w:val="24"/>
          <w:szCs w:val="24"/>
        </w:rPr>
        <w:t xml:space="preserve"> 2009</w:t>
      </w:r>
      <w:r w:rsidR="001A69BC" w:rsidRPr="00CB6A70">
        <w:rPr>
          <w:rFonts w:ascii="Times New Roman" w:hAnsi="Times New Roman" w:cs="Times New Roman"/>
          <w:sz w:val="24"/>
          <w:szCs w:val="24"/>
        </w:rPr>
        <w:t xml:space="preserve">). </w:t>
      </w:r>
      <w:r w:rsidR="00E94277" w:rsidRPr="00CB6A70">
        <w:rPr>
          <w:rFonts w:ascii="Times New Roman" w:hAnsi="Times New Roman" w:cs="Times New Roman"/>
          <w:sz w:val="24"/>
          <w:szCs w:val="24"/>
        </w:rPr>
        <w:t>Этот взгляд</w:t>
      </w:r>
      <w:proofErr w:type="gramStart"/>
      <w:r w:rsidR="00E94277" w:rsidRPr="00CB6A70">
        <w:rPr>
          <w:rFonts w:ascii="Times New Roman" w:hAnsi="Times New Roman" w:cs="Times New Roman"/>
          <w:sz w:val="24"/>
          <w:szCs w:val="24"/>
        </w:rPr>
        <w:t xml:space="preserve"> </w:t>
      </w:r>
      <w:r w:rsidRPr="00CB6A70">
        <w:rPr>
          <w:rFonts w:ascii="Times New Roman" w:hAnsi="Times New Roman" w:cs="Times New Roman"/>
          <w:sz w:val="24"/>
          <w:szCs w:val="24"/>
        </w:rPr>
        <w:t xml:space="preserve"> </w:t>
      </w:r>
      <w:r w:rsidR="00E94277" w:rsidRPr="00CB6A70">
        <w:rPr>
          <w:rFonts w:ascii="Times New Roman" w:hAnsi="Times New Roman" w:cs="Times New Roman"/>
          <w:sz w:val="24"/>
          <w:szCs w:val="24"/>
        </w:rPr>
        <w:t>,</w:t>
      </w:r>
      <w:proofErr w:type="gramEnd"/>
      <w:r w:rsidR="00E94277" w:rsidRPr="00CB6A70">
        <w:rPr>
          <w:rFonts w:ascii="Times New Roman" w:hAnsi="Times New Roman" w:cs="Times New Roman"/>
          <w:sz w:val="24"/>
          <w:szCs w:val="24"/>
        </w:rPr>
        <w:t xml:space="preserve"> отрицавший вообще наличие переживания острого горя, посттравматического стрессового расстройства, делал</w:t>
      </w:r>
      <w:r w:rsidR="001A69BC" w:rsidRPr="00CB6A70">
        <w:rPr>
          <w:rFonts w:ascii="Times New Roman" w:hAnsi="Times New Roman" w:cs="Times New Roman"/>
          <w:sz w:val="24"/>
          <w:szCs w:val="24"/>
        </w:rPr>
        <w:t xml:space="preserve"> затруднительным </w:t>
      </w:r>
      <w:r w:rsidR="00E94277" w:rsidRPr="00CB6A70">
        <w:rPr>
          <w:rFonts w:ascii="Times New Roman" w:hAnsi="Times New Roman" w:cs="Times New Roman"/>
          <w:sz w:val="24"/>
          <w:szCs w:val="24"/>
        </w:rPr>
        <w:t xml:space="preserve"> изучение «отсутствующего» явления. Культурным событием стало появление сборника Травма, Пункты. </w:t>
      </w:r>
      <w:proofErr w:type="gramStart"/>
      <w:r w:rsidR="00E94277" w:rsidRPr="00CB6A70">
        <w:rPr>
          <w:rFonts w:ascii="Times New Roman" w:hAnsi="Times New Roman" w:cs="Times New Roman"/>
          <w:sz w:val="24"/>
          <w:szCs w:val="24"/>
        </w:rPr>
        <w:t>(</w:t>
      </w:r>
      <w:r w:rsidR="00596561" w:rsidRPr="00CB6A70">
        <w:rPr>
          <w:rFonts w:ascii="Times New Roman" w:hAnsi="Times New Roman" w:cs="Times New Roman"/>
          <w:sz w:val="24"/>
          <w:szCs w:val="24"/>
        </w:rPr>
        <w:t>НЛО, 2009)</w:t>
      </w:r>
      <w:r w:rsidR="00E94277" w:rsidRPr="00CB6A70">
        <w:rPr>
          <w:rFonts w:ascii="Times New Roman" w:hAnsi="Times New Roman" w:cs="Times New Roman"/>
          <w:sz w:val="24"/>
          <w:szCs w:val="24"/>
        </w:rPr>
        <w:t xml:space="preserve">, но научное изучение последствий социальной </w:t>
      </w:r>
      <w:proofErr w:type="spellStart"/>
      <w:r w:rsidR="00E94277" w:rsidRPr="00CB6A70">
        <w:rPr>
          <w:rFonts w:ascii="Times New Roman" w:hAnsi="Times New Roman" w:cs="Times New Roman"/>
          <w:sz w:val="24"/>
          <w:szCs w:val="24"/>
        </w:rPr>
        <w:t>травматизации</w:t>
      </w:r>
      <w:proofErr w:type="spellEnd"/>
      <w:r w:rsidR="00E94277" w:rsidRPr="00CB6A70">
        <w:rPr>
          <w:rFonts w:ascii="Times New Roman" w:hAnsi="Times New Roman" w:cs="Times New Roman"/>
          <w:sz w:val="24"/>
          <w:szCs w:val="24"/>
        </w:rPr>
        <w:t xml:space="preserve"> в России по-прежнему недостаточно.</w:t>
      </w:r>
      <w:proofErr w:type="gramEnd"/>
      <w:r w:rsidR="00E94277" w:rsidRPr="00CB6A70">
        <w:rPr>
          <w:rFonts w:ascii="Times New Roman" w:hAnsi="Times New Roman" w:cs="Times New Roman"/>
          <w:sz w:val="24"/>
          <w:szCs w:val="24"/>
        </w:rPr>
        <w:t xml:space="preserve"> </w:t>
      </w:r>
      <w:r w:rsidR="001A69BC" w:rsidRPr="00CB6A70">
        <w:rPr>
          <w:rFonts w:ascii="Times New Roman" w:hAnsi="Times New Roman" w:cs="Times New Roman"/>
          <w:sz w:val="24"/>
          <w:szCs w:val="24"/>
        </w:rPr>
        <w:t xml:space="preserve"> Нельзя не упомянуть классическое первое исследовани</w:t>
      </w:r>
      <w:proofErr w:type="gramStart"/>
      <w:r w:rsidR="001A69BC" w:rsidRPr="00CB6A70">
        <w:rPr>
          <w:rFonts w:ascii="Times New Roman" w:hAnsi="Times New Roman" w:cs="Times New Roman"/>
          <w:sz w:val="24"/>
          <w:szCs w:val="24"/>
        </w:rPr>
        <w:t>е</w:t>
      </w:r>
      <w:r w:rsidR="003A3798" w:rsidRPr="003A3798">
        <w:rPr>
          <w:rFonts w:ascii="Times New Roman" w:hAnsi="Times New Roman" w:cs="Times New Roman"/>
          <w:sz w:val="24"/>
          <w:szCs w:val="24"/>
        </w:rPr>
        <w:t>(</w:t>
      </w:r>
      <w:proofErr w:type="gramEnd"/>
      <w:r w:rsidR="001A69BC" w:rsidRPr="00CB6A70">
        <w:rPr>
          <w:rFonts w:ascii="Times New Roman" w:hAnsi="Times New Roman" w:cs="Times New Roman"/>
          <w:sz w:val="24"/>
          <w:szCs w:val="24"/>
        </w:rPr>
        <w:t xml:space="preserve"> </w:t>
      </w:r>
      <w:r w:rsidR="00DB7959" w:rsidRPr="00CB6A70">
        <w:rPr>
          <w:rFonts w:ascii="Times New Roman" w:hAnsi="Times New Roman" w:cs="Times New Roman"/>
          <w:sz w:val="24"/>
          <w:szCs w:val="24"/>
        </w:rPr>
        <w:t xml:space="preserve">К.Бейкер и Ю. </w:t>
      </w:r>
      <w:proofErr w:type="spellStart"/>
      <w:r w:rsidR="00DB7959" w:rsidRPr="00CB6A70">
        <w:rPr>
          <w:rFonts w:ascii="Times New Roman" w:hAnsi="Times New Roman" w:cs="Times New Roman"/>
          <w:sz w:val="24"/>
          <w:szCs w:val="24"/>
        </w:rPr>
        <w:t>Гиппенрейтер</w:t>
      </w:r>
      <w:proofErr w:type="spellEnd"/>
      <w:r w:rsidR="003A3798" w:rsidRPr="003A3798">
        <w:rPr>
          <w:rFonts w:ascii="Times New Roman" w:hAnsi="Times New Roman" w:cs="Times New Roman"/>
          <w:sz w:val="24"/>
          <w:szCs w:val="24"/>
        </w:rPr>
        <w:t xml:space="preserve">, </w:t>
      </w:r>
      <w:r w:rsidR="00DB7959" w:rsidRPr="00CB6A70">
        <w:rPr>
          <w:rFonts w:ascii="Times New Roman" w:hAnsi="Times New Roman" w:cs="Times New Roman"/>
          <w:sz w:val="24"/>
          <w:szCs w:val="24"/>
        </w:rPr>
        <w:t>1995)</w:t>
      </w:r>
      <w:r w:rsidR="001A69BC" w:rsidRPr="00CB6A70">
        <w:rPr>
          <w:rFonts w:ascii="Times New Roman" w:hAnsi="Times New Roman" w:cs="Times New Roman"/>
          <w:sz w:val="24"/>
          <w:szCs w:val="24"/>
        </w:rPr>
        <w:t xml:space="preserve">   </w:t>
      </w:r>
      <w:r w:rsidR="00DB7959" w:rsidRPr="00CB6A70">
        <w:rPr>
          <w:rFonts w:ascii="Times New Roman" w:hAnsi="Times New Roman" w:cs="Times New Roman"/>
          <w:sz w:val="24"/>
          <w:szCs w:val="24"/>
        </w:rPr>
        <w:t xml:space="preserve">В этой работе </w:t>
      </w:r>
      <w:r w:rsidR="001A69BC" w:rsidRPr="00CB6A70">
        <w:rPr>
          <w:rFonts w:ascii="Times New Roman" w:hAnsi="Times New Roman" w:cs="Times New Roman"/>
          <w:sz w:val="24"/>
          <w:szCs w:val="24"/>
        </w:rPr>
        <w:t xml:space="preserve">было показано, что эмоциональный разрыв с членом семьи, подвергнутым репрессиям , снижал </w:t>
      </w:r>
      <w:r w:rsidR="001A69BC" w:rsidRPr="00CB6A70">
        <w:rPr>
          <w:rFonts w:ascii="Times New Roman" w:hAnsi="Times New Roman" w:cs="Times New Roman"/>
          <w:sz w:val="24"/>
          <w:szCs w:val="24"/>
        </w:rPr>
        <w:lastRenderedPageBreak/>
        <w:t xml:space="preserve">уровень функционирования потомков  до третьего поколения. В работе </w:t>
      </w:r>
      <w:proofErr w:type="spellStart"/>
      <w:r w:rsidR="001A69BC" w:rsidRPr="00CB6A70">
        <w:rPr>
          <w:rFonts w:ascii="Times New Roman" w:hAnsi="Times New Roman" w:cs="Times New Roman"/>
          <w:sz w:val="24"/>
          <w:szCs w:val="24"/>
        </w:rPr>
        <w:t>Тарабриной</w:t>
      </w:r>
      <w:proofErr w:type="spellEnd"/>
      <w:r w:rsidR="001A69BC" w:rsidRPr="00CB6A70">
        <w:rPr>
          <w:rFonts w:ascii="Times New Roman" w:hAnsi="Times New Roman" w:cs="Times New Roman"/>
          <w:sz w:val="24"/>
          <w:szCs w:val="24"/>
        </w:rPr>
        <w:t xml:space="preserve"> Н.В и Майн Н.В. (2013)показано влияние пережитой психической травмы одного члена семьи на других. </w:t>
      </w:r>
    </w:p>
    <w:p w:rsidR="00E31F5B" w:rsidRPr="00CB6A70" w:rsidRDefault="00E31F5B" w:rsidP="00A06D48">
      <w:pPr>
        <w:spacing w:after="0"/>
        <w:ind w:firstLine="709"/>
        <w:jc w:val="both"/>
        <w:rPr>
          <w:rFonts w:ascii="Times New Roman" w:hAnsi="Times New Roman" w:cs="Times New Roman"/>
          <w:sz w:val="24"/>
          <w:szCs w:val="24"/>
        </w:rPr>
      </w:pPr>
      <w:r w:rsidRPr="00CB6A70">
        <w:rPr>
          <w:rFonts w:ascii="Times New Roman" w:hAnsi="Times New Roman" w:cs="Times New Roman"/>
          <w:sz w:val="24"/>
          <w:szCs w:val="24"/>
        </w:rPr>
        <w:t>В истории России, последнего времени, было много травмирующих событий и огромное количество жертв.</w:t>
      </w:r>
    </w:p>
    <w:p w:rsidR="007E335D" w:rsidRPr="00CB6A70" w:rsidRDefault="007E335D" w:rsidP="00A06D48">
      <w:pPr>
        <w:pStyle w:val="a3"/>
        <w:ind w:left="0" w:firstLine="709"/>
        <w:jc w:val="both"/>
        <w:rPr>
          <w:rFonts w:ascii="Times New Roman" w:hAnsi="Times New Roman" w:cs="Times New Roman"/>
          <w:sz w:val="24"/>
          <w:szCs w:val="24"/>
        </w:rPr>
      </w:pPr>
      <w:r w:rsidRPr="00CB6A70">
        <w:rPr>
          <w:rFonts w:ascii="Times New Roman" w:hAnsi="Times New Roman" w:cs="Times New Roman"/>
          <w:sz w:val="24"/>
          <w:szCs w:val="24"/>
        </w:rPr>
        <w:t xml:space="preserve">«Примерное количество жертв репрессий 1921-1953 </w:t>
      </w:r>
      <w:proofErr w:type="spellStart"/>
      <w:proofErr w:type="gramStart"/>
      <w:r w:rsidRPr="00CB6A70">
        <w:rPr>
          <w:rFonts w:ascii="Times New Roman" w:hAnsi="Times New Roman" w:cs="Times New Roman"/>
          <w:sz w:val="24"/>
          <w:szCs w:val="24"/>
        </w:rPr>
        <w:t>гг</w:t>
      </w:r>
      <w:proofErr w:type="spellEnd"/>
      <w:proofErr w:type="gramEnd"/>
      <w:r w:rsidR="00125045" w:rsidRPr="00CB6A70">
        <w:rPr>
          <w:rFonts w:ascii="Times New Roman" w:hAnsi="Times New Roman" w:cs="Times New Roman"/>
          <w:sz w:val="24"/>
          <w:szCs w:val="24"/>
        </w:rPr>
        <w:t>:</w:t>
      </w:r>
    </w:p>
    <w:p w:rsidR="007E335D" w:rsidRPr="00CB6A70" w:rsidRDefault="007E335D" w:rsidP="00A06D48">
      <w:pPr>
        <w:pStyle w:val="a3"/>
        <w:numPr>
          <w:ilvl w:val="0"/>
          <w:numId w:val="16"/>
        </w:numPr>
        <w:ind w:left="0" w:firstLine="709"/>
        <w:jc w:val="both"/>
        <w:rPr>
          <w:rFonts w:ascii="Times New Roman" w:hAnsi="Times New Roman" w:cs="Times New Roman"/>
          <w:sz w:val="24"/>
          <w:szCs w:val="24"/>
        </w:rPr>
      </w:pPr>
      <w:r w:rsidRPr="00CB6A70">
        <w:rPr>
          <w:rFonts w:ascii="Times New Roman" w:hAnsi="Times New Roman" w:cs="Times New Roman"/>
          <w:bCs/>
          <w:sz w:val="24"/>
          <w:szCs w:val="24"/>
        </w:rPr>
        <w:t>Люди, арестованные органами государственной безопасности (ВЧК – ОГПУ – НКВД – МГБ) и приговоренные к смертной казни, к разным срокам заключения в лагерях и тюрьмах или к ссылке – 5.5 млн</w:t>
      </w:r>
      <w:proofErr w:type="gramStart"/>
      <w:r w:rsidRPr="00CB6A70">
        <w:rPr>
          <w:rFonts w:ascii="Times New Roman" w:hAnsi="Times New Roman" w:cs="Times New Roman"/>
          <w:bCs/>
          <w:sz w:val="24"/>
          <w:szCs w:val="24"/>
        </w:rPr>
        <w:t>.ч</w:t>
      </w:r>
      <w:proofErr w:type="gramEnd"/>
      <w:r w:rsidRPr="00CB6A70">
        <w:rPr>
          <w:rFonts w:ascii="Times New Roman" w:hAnsi="Times New Roman" w:cs="Times New Roman"/>
          <w:bCs/>
          <w:sz w:val="24"/>
          <w:szCs w:val="24"/>
        </w:rPr>
        <w:t>еловек.</w:t>
      </w:r>
    </w:p>
    <w:p w:rsidR="007E335D" w:rsidRPr="00CB6A70" w:rsidRDefault="007E335D" w:rsidP="00A06D48">
      <w:pPr>
        <w:pStyle w:val="a3"/>
        <w:numPr>
          <w:ilvl w:val="0"/>
          <w:numId w:val="16"/>
        </w:numPr>
        <w:ind w:left="0" w:firstLine="709"/>
        <w:jc w:val="both"/>
        <w:rPr>
          <w:rFonts w:ascii="Times New Roman" w:hAnsi="Times New Roman" w:cs="Times New Roman"/>
          <w:sz w:val="24"/>
          <w:szCs w:val="24"/>
        </w:rPr>
      </w:pPr>
      <w:r w:rsidRPr="00CB6A70">
        <w:rPr>
          <w:rFonts w:ascii="Times New Roman" w:hAnsi="Times New Roman" w:cs="Times New Roman"/>
          <w:bCs/>
          <w:sz w:val="24"/>
          <w:szCs w:val="24"/>
        </w:rPr>
        <w:t>«Уничтожение кулачества как класса» -1.8 млн</w:t>
      </w:r>
      <w:proofErr w:type="gramStart"/>
      <w:r w:rsidRPr="00CB6A70">
        <w:rPr>
          <w:rFonts w:ascii="Times New Roman" w:hAnsi="Times New Roman" w:cs="Times New Roman"/>
          <w:bCs/>
          <w:sz w:val="24"/>
          <w:szCs w:val="24"/>
        </w:rPr>
        <w:t>.ч</w:t>
      </w:r>
      <w:proofErr w:type="gramEnd"/>
      <w:r w:rsidRPr="00CB6A70">
        <w:rPr>
          <w:rFonts w:ascii="Times New Roman" w:hAnsi="Times New Roman" w:cs="Times New Roman"/>
          <w:bCs/>
          <w:sz w:val="24"/>
          <w:szCs w:val="24"/>
        </w:rPr>
        <w:t>еловек</w:t>
      </w:r>
    </w:p>
    <w:p w:rsidR="007E335D" w:rsidRPr="00CB6A70" w:rsidRDefault="007E335D" w:rsidP="00A06D48">
      <w:pPr>
        <w:pStyle w:val="a3"/>
        <w:numPr>
          <w:ilvl w:val="0"/>
          <w:numId w:val="16"/>
        </w:numPr>
        <w:ind w:left="0" w:firstLine="709"/>
        <w:jc w:val="both"/>
        <w:rPr>
          <w:rFonts w:ascii="Times New Roman" w:hAnsi="Times New Roman" w:cs="Times New Roman"/>
          <w:bCs/>
          <w:sz w:val="24"/>
          <w:szCs w:val="24"/>
        </w:rPr>
      </w:pPr>
      <w:r w:rsidRPr="00CB6A70">
        <w:rPr>
          <w:rFonts w:ascii="Times New Roman" w:hAnsi="Times New Roman" w:cs="Times New Roman"/>
          <w:bCs/>
          <w:sz w:val="24"/>
          <w:szCs w:val="24"/>
        </w:rPr>
        <w:t>Депортированные народы- 2.5 млн</w:t>
      </w:r>
      <w:proofErr w:type="gramStart"/>
      <w:r w:rsidRPr="00CB6A70">
        <w:rPr>
          <w:rFonts w:ascii="Times New Roman" w:hAnsi="Times New Roman" w:cs="Times New Roman"/>
          <w:bCs/>
          <w:sz w:val="24"/>
          <w:szCs w:val="24"/>
        </w:rPr>
        <w:t>.ч</w:t>
      </w:r>
      <w:proofErr w:type="gramEnd"/>
      <w:r w:rsidRPr="00CB6A70">
        <w:rPr>
          <w:rFonts w:ascii="Times New Roman" w:hAnsi="Times New Roman" w:cs="Times New Roman"/>
          <w:bCs/>
          <w:sz w:val="24"/>
          <w:szCs w:val="24"/>
        </w:rPr>
        <w:t xml:space="preserve">еловек. </w:t>
      </w:r>
      <w:r w:rsidR="003075ED" w:rsidRPr="00CB6A70">
        <w:rPr>
          <w:rFonts w:ascii="Times New Roman" w:hAnsi="Times New Roman" w:cs="Times New Roman"/>
          <w:bCs/>
          <w:sz w:val="24"/>
          <w:szCs w:val="24"/>
        </w:rPr>
        <w:t>(</w:t>
      </w:r>
      <w:r w:rsidRPr="00CB6A70">
        <w:rPr>
          <w:rFonts w:ascii="Times New Roman" w:hAnsi="Times New Roman" w:cs="Times New Roman"/>
          <w:bCs/>
          <w:sz w:val="24"/>
          <w:szCs w:val="24"/>
        </w:rPr>
        <w:t xml:space="preserve">Н.Г. </w:t>
      </w:r>
      <w:proofErr w:type="spellStart"/>
      <w:r w:rsidRPr="00CB6A70">
        <w:rPr>
          <w:rFonts w:ascii="Times New Roman" w:hAnsi="Times New Roman" w:cs="Times New Roman"/>
          <w:bCs/>
          <w:sz w:val="24"/>
          <w:szCs w:val="24"/>
        </w:rPr>
        <w:t>Охотин</w:t>
      </w:r>
      <w:proofErr w:type="spellEnd"/>
      <w:r w:rsidRPr="00CB6A70">
        <w:rPr>
          <w:rFonts w:ascii="Times New Roman" w:hAnsi="Times New Roman" w:cs="Times New Roman"/>
          <w:bCs/>
          <w:sz w:val="24"/>
          <w:szCs w:val="24"/>
        </w:rPr>
        <w:t>, А.Б. Рогинский</w:t>
      </w:r>
      <w:hyperlink r:id="rId12" w:history="1">
        <w:r w:rsidRPr="00CB6A70">
          <w:rPr>
            <w:rStyle w:val="a5"/>
            <w:rFonts w:ascii="Times New Roman" w:hAnsi="Times New Roman" w:cs="Times New Roman"/>
            <w:bCs/>
            <w:sz w:val="24"/>
            <w:szCs w:val="24"/>
            <w:vertAlign w:val="superscript"/>
          </w:rPr>
          <w:t>1</w:t>
        </w:r>
      </w:hyperlink>
      <w:r w:rsidRPr="00CB6A70">
        <w:rPr>
          <w:rFonts w:ascii="Times New Roman" w:hAnsi="Times New Roman" w:cs="Times New Roman"/>
          <w:bCs/>
          <w:sz w:val="24"/>
          <w:szCs w:val="24"/>
        </w:rPr>
        <w:t xml:space="preserve"> 2005</w:t>
      </w:r>
      <w:r w:rsidRPr="00CB6A70">
        <w:rPr>
          <w:rFonts w:ascii="Times New Roman" w:hAnsi="Times New Roman" w:cs="Times New Roman"/>
          <w:b/>
          <w:bCs/>
          <w:sz w:val="24"/>
          <w:szCs w:val="24"/>
        </w:rPr>
        <w:t>)</w:t>
      </w:r>
      <w:r w:rsidRPr="00CB6A70">
        <w:rPr>
          <w:rFonts w:ascii="Times New Roman" w:hAnsi="Times New Roman" w:cs="Times New Roman"/>
          <w:bCs/>
          <w:sz w:val="24"/>
          <w:szCs w:val="24"/>
        </w:rPr>
        <w:t xml:space="preserve"> </w:t>
      </w:r>
    </w:p>
    <w:p w:rsidR="00125045" w:rsidRPr="00CB6A70" w:rsidRDefault="007E335D" w:rsidP="00A06D48">
      <w:pPr>
        <w:pStyle w:val="a3"/>
        <w:numPr>
          <w:ilvl w:val="0"/>
          <w:numId w:val="16"/>
        </w:numPr>
        <w:ind w:left="0" w:firstLine="709"/>
        <w:jc w:val="both"/>
        <w:rPr>
          <w:rFonts w:ascii="Times New Roman" w:hAnsi="Times New Roman" w:cs="Times New Roman"/>
          <w:bCs/>
          <w:sz w:val="24"/>
          <w:szCs w:val="24"/>
        </w:rPr>
      </w:pPr>
      <w:r w:rsidRPr="00CB6A70">
        <w:rPr>
          <w:rFonts w:ascii="Times New Roman" w:hAnsi="Times New Roman" w:cs="Times New Roman"/>
          <w:bCs/>
          <w:sz w:val="24"/>
          <w:szCs w:val="24"/>
        </w:rPr>
        <w:t>Количество погибших во время Второй мировой войны в СССР с учетом пропавших без вести и попавших</w:t>
      </w:r>
      <w:r w:rsidRPr="00CB6A70">
        <w:rPr>
          <w:rFonts w:ascii="Times New Roman" w:hAnsi="Times New Roman" w:cs="Times New Roman"/>
          <w:bCs/>
          <w:sz w:val="24"/>
          <w:szCs w:val="24"/>
          <w:vertAlign w:val="superscript"/>
        </w:rPr>
        <w:t xml:space="preserve"> </w:t>
      </w:r>
      <w:r w:rsidRPr="00CB6A70">
        <w:rPr>
          <w:rFonts w:ascii="Times New Roman" w:hAnsi="Times New Roman" w:cs="Times New Roman"/>
          <w:bCs/>
          <w:sz w:val="24"/>
          <w:szCs w:val="24"/>
        </w:rPr>
        <w:t>в плен</w:t>
      </w:r>
      <w:r w:rsidRPr="00CB6A70">
        <w:rPr>
          <w:rFonts w:ascii="Times New Roman" w:hAnsi="Times New Roman" w:cs="Times New Roman"/>
          <w:b/>
          <w:bCs/>
          <w:sz w:val="24"/>
          <w:szCs w:val="24"/>
        </w:rPr>
        <w:t xml:space="preserve"> </w:t>
      </w:r>
      <w:r w:rsidRPr="00CB6A70">
        <w:rPr>
          <w:rFonts w:ascii="Times New Roman" w:hAnsi="Times New Roman" w:cs="Times New Roman"/>
          <w:bCs/>
          <w:sz w:val="24"/>
          <w:szCs w:val="24"/>
        </w:rPr>
        <w:t>-26 млн. чел.</w:t>
      </w:r>
      <w:r w:rsidRPr="00CB6A70">
        <w:rPr>
          <w:rFonts w:ascii="Times New Roman" w:hAnsi="Times New Roman" w:cs="Times New Roman"/>
          <w:sz w:val="24"/>
          <w:szCs w:val="24"/>
        </w:rPr>
        <w:t xml:space="preserve"> (</w:t>
      </w:r>
      <w:hyperlink r:id="rId13" w:history="1">
        <w:r w:rsidR="00775E72" w:rsidRPr="00CB6A70">
          <w:rPr>
            <w:rStyle w:val="a5"/>
            <w:rFonts w:ascii="Times New Roman" w:hAnsi="Times New Roman" w:cs="Times New Roman"/>
            <w:bCs/>
            <w:sz w:val="24"/>
            <w:szCs w:val="24"/>
          </w:rPr>
          <w:t>http://www.encyclopaedia-russia.ru/article.php?id=282</w:t>
        </w:r>
      </w:hyperlink>
      <w:r w:rsidRPr="00CB6A70">
        <w:rPr>
          <w:rFonts w:ascii="Times New Roman" w:hAnsi="Times New Roman" w:cs="Times New Roman"/>
          <w:bCs/>
          <w:sz w:val="24"/>
          <w:szCs w:val="24"/>
        </w:rPr>
        <w:t>)</w:t>
      </w:r>
      <w:r w:rsidR="00775E72" w:rsidRPr="00CB6A70">
        <w:rPr>
          <w:rFonts w:ascii="Times New Roman" w:hAnsi="Times New Roman" w:cs="Times New Roman"/>
          <w:bCs/>
          <w:sz w:val="24"/>
          <w:szCs w:val="24"/>
        </w:rPr>
        <w:t xml:space="preserve">. </w:t>
      </w:r>
    </w:p>
    <w:p w:rsidR="00775E72" w:rsidRPr="00CB6A70" w:rsidRDefault="007E335D" w:rsidP="00A06D48">
      <w:pPr>
        <w:ind w:firstLine="709"/>
        <w:jc w:val="both"/>
        <w:rPr>
          <w:rFonts w:ascii="Times New Roman" w:hAnsi="Times New Roman" w:cs="Times New Roman"/>
          <w:sz w:val="24"/>
          <w:szCs w:val="24"/>
        </w:rPr>
      </w:pPr>
      <w:r w:rsidRPr="00CB6A70">
        <w:rPr>
          <w:rFonts w:ascii="Times New Roman" w:hAnsi="Times New Roman" w:cs="Times New Roman"/>
          <w:bCs/>
          <w:sz w:val="24"/>
          <w:szCs w:val="24"/>
        </w:rPr>
        <w:t xml:space="preserve">Если учитывать погибших на войнах, от голода, принудительных миграций, репрессий и </w:t>
      </w:r>
      <w:proofErr w:type="spellStart"/>
      <w:r w:rsidRPr="00CB6A70">
        <w:rPr>
          <w:rFonts w:ascii="Times New Roman" w:hAnsi="Times New Roman" w:cs="Times New Roman"/>
          <w:bCs/>
          <w:sz w:val="24"/>
          <w:szCs w:val="24"/>
        </w:rPr>
        <w:t>нерожденных</w:t>
      </w:r>
      <w:proofErr w:type="spellEnd"/>
      <w:r w:rsidRPr="00CB6A70">
        <w:rPr>
          <w:rFonts w:ascii="Times New Roman" w:hAnsi="Times New Roman" w:cs="Times New Roman"/>
          <w:bCs/>
          <w:sz w:val="24"/>
          <w:szCs w:val="24"/>
        </w:rPr>
        <w:t xml:space="preserve"> вследствие этого детей, то число жертв приближается к 100 млн</w:t>
      </w:r>
      <w:proofErr w:type="gramStart"/>
      <w:r w:rsidRPr="00CB6A70">
        <w:rPr>
          <w:rFonts w:ascii="Times New Roman" w:hAnsi="Times New Roman" w:cs="Times New Roman"/>
          <w:bCs/>
          <w:sz w:val="24"/>
          <w:szCs w:val="24"/>
        </w:rPr>
        <w:t>.ч</w:t>
      </w:r>
      <w:proofErr w:type="gramEnd"/>
      <w:r w:rsidRPr="00CB6A70">
        <w:rPr>
          <w:rFonts w:ascii="Times New Roman" w:hAnsi="Times New Roman" w:cs="Times New Roman"/>
          <w:bCs/>
          <w:sz w:val="24"/>
          <w:szCs w:val="24"/>
        </w:rPr>
        <w:t>еловек и сравнивается с населением страны.</w:t>
      </w:r>
      <w:r w:rsidR="003075ED" w:rsidRPr="00CB6A70">
        <w:rPr>
          <w:rFonts w:ascii="Times New Roman" w:hAnsi="Times New Roman" w:cs="Times New Roman"/>
          <w:bCs/>
          <w:sz w:val="24"/>
          <w:szCs w:val="24"/>
        </w:rPr>
        <w:t xml:space="preserve"> (</w:t>
      </w:r>
      <w:r w:rsidRPr="00CB6A70">
        <w:rPr>
          <w:rFonts w:ascii="Times New Roman" w:hAnsi="Times New Roman" w:cs="Times New Roman"/>
          <w:bCs/>
          <w:sz w:val="24"/>
          <w:szCs w:val="24"/>
        </w:rPr>
        <w:t xml:space="preserve"> Н.Г. </w:t>
      </w:r>
      <w:proofErr w:type="spellStart"/>
      <w:r w:rsidRPr="00CB6A70">
        <w:rPr>
          <w:rFonts w:ascii="Times New Roman" w:hAnsi="Times New Roman" w:cs="Times New Roman"/>
          <w:bCs/>
          <w:sz w:val="24"/>
          <w:szCs w:val="24"/>
        </w:rPr>
        <w:t>Охотин</w:t>
      </w:r>
      <w:proofErr w:type="spellEnd"/>
      <w:r w:rsidRPr="00CB6A70">
        <w:rPr>
          <w:rFonts w:ascii="Times New Roman" w:hAnsi="Times New Roman" w:cs="Times New Roman"/>
          <w:bCs/>
          <w:sz w:val="24"/>
          <w:szCs w:val="24"/>
        </w:rPr>
        <w:t>, А.Б. Рогинский</w:t>
      </w:r>
      <w:hyperlink r:id="rId14" w:history="1">
        <w:r w:rsidRPr="00CB6A70">
          <w:rPr>
            <w:rStyle w:val="a5"/>
            <w:rFonts w:ascii="Times New Roman" w:hAnsi="Times New Roman" w:cs="Times New Roman"/>
            <w:bCs/>
            <w:sz w:val="24"/>
            <w:szCs w:val="24"/>
            <w:vertAlign w:val="superscript"/>
          </w:rPr>
          <w:t>1</w:t>
        </w:r>
      </w:hyperlink>
      <w:r w:rsidRPr="00CB6A70">
        <w:rPr>
          <w:rFonts w:ascii="Times New Roman" w:hAnsi="Times New Roman" w:cs="Times New Roman"/>
          <w:bCs/>
          <w:sz w:val="24"/>
          <w:szCs w:val="24"/>
        </w:rPr>
        <w:t xml:space="preserve"> 2005.</w:t>
      </w:r>
      <w:proofErr w:type="gramStart"/>
      <w:r w:rsidRPr="00CB6A70">
        <w:rPr>
          <w:rFonts w:ascii="Times New Roman" w:hAnsi="Times New Roman" w:cs="Times New Roman"/>
          <w:sz w:val="24"/>
          <w:szCs w:val="24"/>
        </w:rPr>
        <w:t xml:space="preserve">  </w:t>
      </w:r>
      <w:r w:rsidR="003075ED" w:rsidRPr="00CB6A70">
        <w:rPr>
          <w:rFonts w:ascii="Times New Roman" w:hAnsi="Times New Roman" w:cs="Times New Roman"/>
          <w:sz w:val="24"/>
          <w:szCs w:val="24"/>
        </w:rPr>
        <w:t>)</w:t>
      </w:r>
      <w:proofErr w:type="gramEnd"/>
    </w:p>
    <w:p w:rsidR="007E335D" w:rsidRPr="00CB6A70" w:rsidRDefault="007E335D" w:rsidP="00A06D48">
      <w:pPr>
        <w:ind w:firstLine="709"/>
        <w:jc w:val="both"/>
        <w:rPr>
          <w:rFonts w:ascii="Times New Roman" w:hAnsi="Times New Roman" w:cs="Times New Roman"/>
          <w:bCs/>
          <w:sz w:val="24"/>
          <w:szCs w:val="24"/>
        </w:rPr>
      </w:pPr>
      <w:r w:rsidRPr="00CB6A70">
        <w:rPr>
          <w:rFonts w:ascii="Times New Roman" w:hAnsi="Times New Roman" w:cs="Times New Roman"/>
          <w:bCs/>
          <w:sz w:val="24"/>
          <w:szCs w:val="24"/>
        </w:rPr>
        <w:t xml:space="preserve">Таким образом, практически  нет семьи в России, которую не затронули бы травмирующие события 20-го века.  </w:t>
      </w:r>
    </w:p>
    <w:p w:rsidR="00596561" w:rsidRPr="00CB6A70" w:rsidRDefault="00464542" w:rsidP="00A06D48">
      <w:pPr>
        <w:spacing w:before="120" w:after="216"/>
        <w:ind w:firstLine="709"/>
        <w:jc w:val="both"/>
        <w:rPr>
          <w:rFonts w:ascii="Times New Roman" w:eastAsia="Times New Roman" w:hAnsi="Times New Roman" w:cs="Times New Roman"/>
          <w:color w:val="000000"/>
          <w:sz w:val="24"/>
          <w:szCs w:val="24"/>
        </w:rPr>
      </w:pPr>
      <w:r w:rsidRPr="00CB6A70">
        <w:rPr>
          <w:rFonts w:ascii="Times New Roman" w:hAnsi="Times New Roman" w:cs="Times New Roman"/>
          <w:sz w:val="24"/>
          <w:szCs w:val="24"/>
        </w:rPr>
        <w:t xml:space="preserve">Следующее поколение может жить в менее травмирующей реальности, </w:t>
      </w:r>
      <w:r w:rsidR="00125045" w:rsidRPr="00CB6A70">
        <w:rPr>
          <w:rFonts w:ascii="Times New Roman" w:hAnsi="Times New Roman" w:cs="Times New Roman"/>
          <w:sz w:val="24"/>
          <w:szCs w:val="24"/>
        </w:rPr>
        <w:t xml:space="preserve"> и все равно </w:t>
      </w:r>
      <w:r w:rsidRPr="00CB6A70">
        <w:rPr>
          <w:rFonts w:ascii="Times New Roman" w:hAnsi="Times New Roman" w:cs="Times New Roman"/>
          <w:sz w:val="24"/>
          <w:szCs w:val="24"/>
        </w:rPr>
        <w:t xml:space="preserve">люди будут опираться </w:t>
      </w:r>
      <w:proofErr w:type="gramStart"/>
      <w:r w:rsidRPr="00CB6A70">
        <w:rPr>
          <w:rFonts w:ascii="Times New Roman" w:hAnsi="Times New Roman" w:cs="Times New Roman"/>
          <w:sz w:val="24"/>
          <w:szCs w:val="24"/>
        </w:rPr>
        <w:t>на те</w:t>
      </w:r>
      <w:proofErr w:type="gramEnd"/>
      <w:r w:rsidRPr="00CB6A70">
        <w:rPr>
          <w:rFonts w:ascii="Times New Roman" w:hAnsi="Times New Roman" w:cs="Times New Roman"/>
          <w:sz w:val="24"/>
          <w:szCs w:val="24"/>
        </w:rPr>
        <w:t xml:space="preserve"> правила выживания, которые они получили от своих предков.  </w:t>
      </w:r>
      <w:r w:rsidR="003075ED" w:rsidRPr="00CB6A70">
        <w:rPr>
          <w:rFonts w:ascii="Times New Roman" w:hAnsi="Times New Roman" w:cs="Times New Roman"/>
          <w:sz w:val="24"/>
          <w:szCs w:val="24"/>
        </w:rPr>
        <w:t>(</w:t>
      </w:r>
      <w:proofErr w:type="spellStart"/>
      <w:r w:rsidR="003075ED" w:rsidRPr="00CB6A70">
        <w:rPr>
          <w:rFonts w:ascii="Times New Roman" w:hAnsi="Times New Roman" w:cs="Times New Roman"/>
          <w:sz w:val="24"/>
          <w:szCs w:val="24"/>
          <w:lang w:val="en-US"/>
        </w:rPr>
        <w:t>Cherepanov</w:t>
      </w:r>
      <w:proofErr w:type="spellEnd"/>
      <w:r w:rsidR="003075ED" w:rsidRPr="00CB6A70">
        <w:rPr>
          <w:rFonts w:ascii="Times New Roman" w:hAnsi="Times New Roman" w:cs="Times New Roman"/>
          <w:sz w:val="24"/>
          <w:szCs w:val="24"/>
        </w:rPr>
        <w:t xml:space="preserve"> </w:t>
      </w:r>
      <w:r w:rsidR="003075ED" w:rsidRPr="00CB6A70">
        <w:rPr>
          <w:rFonts w:ascii="Times New Roman" w:hAnsi="Times New Roman" w:cs="Times New Roman"/>
          <w:sz w:val="24"/>
          <w:szCs w:val="24"/>
          <w:lang w:val="en-US"/>
        </w:rPr>
        <w:t>E</w:t>
      </w:r>
      <w:r w:rsidR="003075ED" w:rsidRPr="00CB6A70">
        <w:rPr>
          <w:rFonts w:ascii="Times New Roman" w:hAnsi="Times New Roman" w:cs="Times New Roman"/>
          <w:sz w:val="24"/>
          <w:szCs w:val="24"/>
        </w:rPr>
        <w:t>., 2015</w:t>
      </w:r>
      <w:proofErr w:type="gramStart"/>
      <w:r w:rsidR="003075ED" w:rsidRPr="00CB6A70">
        <w:rPr>
          <w:rFonts w:ascii="Times New Roman" w:hAnsi="Times New Roman" w:cs="Times New Roman"/>
          <w:sz w:val="24"/>
          <w:szCs w:val="24"/>
        </w:rPr>
        <w:t xml:space="preserve">  )</w:t>
      </w:r>
      <w:proofErr w:type="gramEnd"/>
      <w:r w:rsidR="003075ED" w:rsidRPr="00CB6A70">
        <w:rPr>
          <w:rFonts w:ascii="Times New Roman" w:hAnsi="Times New Roman" w:cs="Times New Roman"/>
          <w:sz w:val="24"/>
          <w:szCs w:val="24"/>
        </w:rPr>
        <w:t xml:space="preserve">.  </w:t>
      </w:r>
      <w:proofErr w:type="gramStart"/>
      <w:r w:rsidRPr="00CB6A70">
        <w:rPr>
          <w:rFonts w:ascii="Times New Roman" w:hAnsi="Times New Roman" w:cs="Times New Roman"/>
          <w:sz w:val="24"/>
          <w:szCs w:val="24"/>
        </w:rPr>
        <w:t>Таким образом</w:t>
      </w:r>
      <w:r w:rsidR="00775E72" w:rsidRPr="00CB6A70">
        <w:rPr>
          <w:rFonts w:ascii="Times New Roman" w:hAnsi="Times New Roman" w:cs="Times New Roman"/>
          <w:sz w:val="24"/>
          <w:szCs w:val="24"/>
        </w:rPr>
        <w:t xml:space="preserve">, </w:t>
      </w:r>
      <w:r w:rsidRPr="00CB6A70">
        <w:rPr>
          <w:rFonts w:ascii="Times New Roman" w:hAnsi="Times New Roman" w:cs="Times New Roman"/>
          <w:sz w:val="24"/>
          <w:szCs w:val="24"/>
        </w:rPr>
        <w:t xml:space="preserve"> следующие </w:t>
      </w:r>
      <w:r w:rsidR="00775E72" w:rsidRPr="00CB6A70">
        <w:rPr>
          <w:rFonts w:ascii="Times New Roman" w:hAnsi="Times New Roman" w:cs="Times New Roman"/>
          <w:sz w:val="24"/>
          <w:szCs w:val="24"/>
        </w:rPr>
        <w:t xml:space="preserve"> поколения </w:t>
      </w:r>
      <w:r w:rsidRPr="00CB6A70">
        <w:rPr>
          <w:rFonts w:ascii="Times New Roman" w:hAnsi="Times New Roman" w:cs="Times New Roman"/>
          <w:sz w:val="24"/>
          <w:szCs w:val="24"/>
        </w:rPr>
        <w:t>после реально травмированного</w:t>
      </w:r>
      <w:r w:rsidR="00775E72" w:rsidRPr="00CB6A70">
        <w:rPr>
          <w:rFonts w:ascii="Times New Roman" w:hAnsi="Times New Roman" w:cs="Times New Roman"/>
          <w:sz w:val="24"/>
          <w:szCs w:val="24"/>
        </w:rPr>
        <w:t>,</w:t>
      </w:r>
      <w:r w:rsidR="00125045" w:rsidRPr="00CB6A70">
        <w:rPr>
          <w:rFonts w:ascii="Times New Roman" w:hAnsi="Times New Roman" w:cs="Times New Roman"/>
          <w:sz w:val="24"/>
          <w:szCs w:val="24"/>
        </w:rPr>
        <w:t xml:space="preserve"> </w:t>
      </w:r>
      <w:r w:rsidRPr="00CB6A70">
        <w:rPr>
          <w:rFonts w:ascii="Times New Roman" w:hAnsi="Times New Roman" w:cs="Times New Roman"/>
          <w:sz w:val="24"/>
          <w:szCs w:val="24"/>
        </w:rPr>
        <w:t xml:space="preserve">являются носителями определенной ментальности – </w:t>
      </w:r>
      <w:proofErr w:type="spellStart"/>
      <w:r w:rsidRPr="00CB6A70">
        <w:rPr>
          <w:rFonts w:ascii="Times New Roman" w:hAnsi="Times New Roman" w:cs="Times New Roman"/>
          <w:sz w:val="24"/>
          <w:szCs w:val="24"/>
        </w:rPr>
        <w:t>травмоцентрической</w:t>
      </w:r>
      <w:proofErr w:type="spellEnd"/>
      <w:r w:rsidR="00AD52B5" w:rsidRPr="00CB6A70">
        <w:rPr>
          <w:rFonts w:ascii="Times New Roman" w:hAnsi="Times New Roman" w:cs="Times New Roman"/>
          <w:sz w:val="24"/>
          <w:szCs w:val="24"/>
        </w:rPr>
        <w:t xml:space="preserve"> </w:t>
      </w:r>
      <w:r w:rsidR="00596561" w:rsidRPr="00CB6A70">
        <w:rPr>
          <w:rFonts w:ascii="Times New Roman" w:hAnsi="Times New Roman" w:cs="Times New Roman"/>
          <w:sz w:val="24"/>
          <w:szCs w:val="24"/>
        </w:rPr>
        <w:t xml:space="preserve"> .</w:t>
      </w:r>
      <w:r w:rsidR="005F163D" w:rsidRPr="00CB6A70">
        <w:rPr>
          <w:rFonts w:ascii="Times New Roman" w:hAnsi="Times New Roman" w:cs="Times New Roman"/>
          <w:sz w:val="24"/>
          <w:szCs w:val="24"/>
        </w:rPr>
        <w:t>(</w:t>
      </w:r>
      <w:r w:rsidR="00596561" w:rsidRPr="00CB6A70">
        <w:rPr>
          <w:rFonts w:ascii="Times New Roman" w:eastAsia="Times New Roman" w:hAnsi="Times New Roman" w:cs="Times New Roman"/>
          <w:color w:val="000000"/>
          <w:sz w:val="24"/>
          <w:szCs w:val="24"/>
          <w:lang w:val="en-US"/>
        </w:rPr>
        <w:t>Bar</w:t>
      </w:r>
      <w:r w:rsidR="00AF4964" w:rsidRPr="00CB6A70">
        <w:rPr>
          <w:rFonts w:ascii="Times New Roman" w:eastAsia="Times New Roman" w:hAnsi="Times New Roman" w:cs="Times New Roman"/>
          <w:color w:val="000000"/>
          <w:sz w:val="24"/>
          <w:szCs w:val="24"/>
        </w:rPr>
        <w:t>-</w:t>
      </w:r>
      <w:r w:rsidR="00596561" w:rsidRPr="00CB6A70">
        <w:rPr>
          <w:rFonts w:ascii="Times New Roman" w:eastAsia="Times New Roman" w:hAnsi="Times New Roman" w:cs="Times New Roman"/>
          <w:color w:val="000000"/>
          <w:sz w:val="24"/>
          <w:szCs w:val="24"/>
          <w:lang w:val="en-US"/>
        </w:rPr>
        <w:t>Tal</w:t>
      </w:r>
      <w:r w:rsidR="00AF4964" w:rsidRPr="00CB6A70">
        <w:rPr>
          <w:rFonts w:ascii="Times New Roman" w:eastAsia="Times New Roman" w:hAnsi="Times New Roman" w:cs="Times New Roman"/>
          <w:color w:val="000000"/>
          <w:sz w:val="24"/>
          <w:szCs w:val="24"/>
        </w:rPr>
        <w:t xml:space="preserve">, </w:t>
      </w:r>
      <w:r w:rsidR="00596561" w:rsidRPr="00CB6A70">
        <w:rPr>
          <w:rFonts w:ascii="Times New Roman" w:eastAsia="Times New Roman" w:hAnsi="Times New Roman" w:cs="Times New Roman"/>
          <w:color w:val="000000"/>
          <w:sz w:val="24"/>
          <w:szCs w:val="24"/>
          <w:lang w:val="en-US"/>
        </w:rPr>
        <w:t>D</w:t>
      </w:r>
      <w:r w:rsidR="00AF4964" w:rsidRPr="00CB6A70">
        <w:rPr>
          <w:rFonts w:ascii="Times New Roman" w:eastAsia="Times New Roman" w:hAnsi="Times New Roman" w:cs="Times New Roman"/>
          <w:color w:val="000000"/>
          <w:sz w:val="24"/>
          <w:szCs w:val="24"/>
        </w:rPr>
        <w:t xml:space="preserve">., &amp; </w:t>
      </w:r>
      <w:r w:rsidR="00596561" w:rsidRPr="00CB6A70">
        <w:rPr>
          <w:rFonts w:ascii="Times New Roman" w:eastAsia="Times New Roman" w:hAnsi="Times New Roman" w:cs="Times New Roman"/>
          <w:color w:val="000000"/>
          <w:sz w:val="24"/>
          <w:szCs w:val="24"/>
          <w:lang w:val="en-US"/>
        </w:rPr>
        <w:t>Antebi</w:t>
      </w:r>
      <w:r w:rsidR="00AF4964" w:rsidRPr="00CB6A70">
        <w:rPr>
          <w:rFonts w:ascii="Times New Roman" w:eastAsia="Times New Roman" w:hAnsi="Times New Roman" w:cs="Times New Roman"/>
          <w:color w:val="000000"/>
          <w:sz w:val="24"/>
          <w:szCs w:val="24"/>
        </w:rPr>
        <w:t xml:space="preserve">, </w:t>
      </w:r>
      <w:r w:rsidR="00596561" w:rsidRPr="00CB6A70">
        <w:rPr>
          <w:rFonts w:ascii="Times New Roman" w:eastAsia="Times New Roman" w:hAnsi="Times New Roman" w:cs="Times New Roman"/>
          <w:color w:val="000000"/>
          <w:sz w:val="24"/>
          <w:szCs w:val="24"/>
          <w:lang w:val="en-US"/>
        </w:rPr>
        <w:t>D</w:t>
      </w:r>
      <w:r w:rsidR="00AF4964" w:rsidRPr="00CB6A70">
        <w:rPr>
          <w:rFonts w:ascii="Times New Roman" w:eastAsia="Times New Roman" w:hAnsi="Times New Roman" w:cs="Times New Roman"/>
          <w:color w:val="000000"/>
          <w:sz w:val="24"/>
          <w:szCs w:val="24"/>
        </w:rPr>
        <w:t xml:space="preserve">. 1992). </w:t>
      </w:r>
      <w:proofErr w:type="gramEnd"/>
    </w:p>
    <w:p w:rsidR="001E1F26" w:rsidRPr="00CB6A70" w:rsidRDefault="00464542" w:rsidP="00A06D48">
      <w:pPr>
        <w:ind w:firstLine="709"/>
        <w:jc w:val="both"/>
        <w:rPr>
          <w:rFonts w:ascii="Times New Roman" w:hAnsi="Times New Roman" w:cs="Times New Roman"/>
          <w:sz w:val="24"/>
          <w:szCs w:val="24"/>
        </w:rPr>
      </w:pPr>
      <w:proofErr w:type="spellStart"/>
      <w:r w:rsidRPr="00CB6A70">
        <w:rPr>
          <w:rFonts w:ascii="Times New Roman" w:hAnsi="Times New Roman" w:cs="Times New Roman"/>
          <w:sz w:val="24"/>
          <w:szCs w:val="24"/>
        </w:rPr>
        <w:t>Травмоцентрическая</w:t>
      </w:r>
      <w:proofErr w:type="spellEnd"/>
      <w:r w:rsidRPr="00CB6A70">
        <w:rPr>
          <w:rFonts w:ascii="Times New Roman" w:hAnsi="Times New Roman" w:cs="Times New Roman"/>
          <w:sz w:val="24"/>
          <w:szCs w:val="24"/>
        </w:rPr>
        <w:t xml:space="preserve"> ментальность замыкает цикл травм</w:t>
      </w:r>
      <w:proofErr w:type="gramStart"/>
      <w:r w:rsidRPr="00CB6A70">
        <w:rPr>
          <w:rFonts w:ascii="Times New Roman" w:hAnsi="Times New Roman" w:cs="Times New Roman"/>
          <w:sz w:val="24"/>
          <w:szCs w:val="24"/>
        </w:rPr>
        <w:t>ы-</w:t>
      </w:r>
      <w:proofErr w:type="gramEnd"/>
      <w:r w:rsidRPr="00CB6A70">
        <w:rPr>
          <w:rFonts w:ascii="Times New Roman" w:hAnsi="Times New Roman" w:cs="Times New Roman"/>
          <w:sz w:val="24"/>
          <w:szCs w:val="24"/>
        </w:rPr>
        <w:t xml:space="preserve"> реальность не требует этих правил выживания, но ментальность продолжает их использовать и воссоздает таким образом  культуру выживания</w:t>
      </w:r>
      <w:r w:rsidR="00EA4CDF" w:rsidRPr="00CB6A70">
        <w:rPr>
          <w:rFonts w:ascii="Times New Roman" w:hAnsi="Times New Roman" w:cs="Times New Roman"/>
          <w:sz w:val="24"/>
          <w:szCs w:val="24"/>
        </w:rPr>
        <w:t xml:space="preserve"> </w:t>
      </w:r>
      <w:r w:rsidR="00017477" w:rsidRPr="00CB6A70">
        <w:rPr>
          <w:rFonts w:ascii="Times New Roman" w:hAnsi="Times New Roman" w:cs="Times New Roman"/>
          <w:sz w:val="24"/>
          <w:szCs w:val="24"/>
        </w:rPr>
        <w:t xml:space="preserve">. </w:t>
      </w:r>
    </w:p>
    <w:p w:rsidR="00EA2F92" w:rsidRPr="00CB6A70" w:rsidRDefault="00017477" w:rsidP="00A06D48">
      <w:pPr>
        <w:ind w:firstLine="709"/>
        <w:jc w:val="both"/>
        <w:rPr>
          <w:rFonts w:ascii="Times New Roman" w:hAnsi="Times New Roman" w:cs="Times New Roman"/>
          <w:sz w:val="24"/>
          <w:szCs w:val="24"/>
        </w:rPr>
      </w:pPr>
      <w:r w:rsidRPr="00CB6A70">
        <w:rPr>
          <w:rFonts w:ascii="Times New Roman" w:hAnsi="Times New Roman" w:cs="Times New Roman"/>
          <w:sz w:val="24"/>
          <w:szCs w:val="24"/>
        </w:rPr>
        <w:t xml:space="preserve">Изучение правил выживания, полученных от предков, представляется  очень актуальным </w:t>
      </w:r>
      <w:r w:rsidR="00A31B88" w:rsidRPr="00CB6A70">
        <w:rPr>
          <w:rFonts w:ascii="Times New Roman" w:hAnsi="Times New Roman" w:cs="Times New Roman"/>
          <w:sz w:val="24"/>
          <w:szCs w:val="24"/>
        </w:rPr>
        <w:t xml:space="preserve"> по нескольким причинам.</w:t>
      </w:r>
    </w:p>
    <w:p w:rsidR="004F1CE1" w:rsidRPr="00CB6A70" w:rsidRDefault="004F1CE1" w:rsidP="00A06D48">
      <w:pPr>
        <w:pStyle w:val="a3"/>
        <w:numPr>
          <w:ilvl w:val="0"/>
          <w:numId w:val="11"/>
        </w:numPr>
        <w:ind w:left="0" w:firstLine="709"/>
        <w:jc w:val="both"/>
        <w:rPr>
          <w:rFonts w:ascii="Times New Roman" w:hAnsi="Times New Roman" w:cs="Times New Roman"/>
          <w:sz w:val="24"/>
          <w:szCs w:val="24"/>
        </w:rPr>
      </w:pPr>
      <w:r w:rsidRPr="00CB6A70">
        <w:rPr>
          <w:rFonts w:ascii="Times New Roman" w:hAnsi="Times New Roman" w:cs="Times New Roman"/>
          <w:color w:val="252525"/>
          <w:sz w:val="24"/>
          <w:szCs w:val="24"/>
        </w:rPr>
        <w:t>Изучение  семейных правил выживания помогает  понять исторические, психологические и культурные</w:t>
      </w:r>
      <w:r w:rsidRPr="00CB6A70">
        <w:rPr>
          <w:rFonts w:ascii="Times New Roman" w:hAnsi="Times New Roman" w:cs="Times New Roman"/>
          <w:sz w:val="24"/>
          <w:szCs w:val="24"/>
        </w:rPr>
        <w:t xml:space="preserve"> последствия </w:t>
      </w:r>
      <w:r w:rsidRPr="00CB6A70">
        <w:rPr>
          <w:rFonts w:ascii="Times New Roman" w:hAnsi="Times New Roman" w:cs="Times New Roman"/>
          <w:color w:val="252525"/>
          <w:sz w:val="24"/>
          <w:szCs w:val="24"/>
        </w:rPr>
        <w:t xml:space="preserve"> </w:t>
      </w:r>
      <w:proofErr w:type="spellStart"/>
      <w:r w:rsidRPr="00CB6A70">
        <w:rPr>
          <w:rFonts w:ascii="Times New Roman" w:hAnsi="Times New Roman" w:cs="Times New Roman"/>
          <w:color w:val="252525"/>
          <w:sz w:val="24"/>
          <w:szCs w:val="24"/>
        </w:rPr>
        <w:t>травматизации</w:t>
      </w:r>
      <w:proofErr w:type="spellEnd"/>
      <w:r w:rsidRPr="00CB6A70">
        <w:rPr>
          <w:rFonts w:ascii="Times New Roman" w:hAnsi="Times New Roman" w:cs="Times New Roman"/>
          <w:color w:val="252525"/>
          <w:sz w:val="24"/>
          <w:szCs w:val="24"/>
        </w:rPr>
        <w:t>.  В свою очередь  эти знания необходимы для развития психотерапевтических воздействий и социальных интервенций, которые могут помочь  прервать цикл травмы.</w:t>
      </w:r>
    </w:p>
    <w:p w:rsidR="00A31B88" w:rsidRPr="00CB6A70" w:rsidRDefault="00A31B88" w:rsidP="00A06D48">
      <w:pPr>
        <w:pStyle w:val="a3"/>
        <w:numPr>
          <w:ilvl w:val="0"/>
          <w:numId w:val="11"/>
        </w:numPr>
        <w:ind w:left="0" w:firstLine="709"/>
        <w:jc w:val="both"/>
        <w:rPr>
          <w:rFonts w:ascii="Times New Roman" w:hAnsi="Times New Roman" w:cs="Times New Roman"/>
          <w:sz w:val="24"/>
          <w:szCs w:val="24"/>
        </w:rPr>
      </w:pPr>
      <w:r w:rsidRPr="00CB6A70">
        <w:rPr>
          <w:rFonts w:ascii="Times New Roman" w:hAnsi="Times New Roman" w:cs="Times New Roman"/>
          <w:sz w:val="24"/>
          <w:szCs w:val="24"/>
        </w:rPr>
        <w:t>Не существует исследований правил выживания полученных от Российских респондентов</w:t>
      </w:r>
      <w:r w:rsidR="003A3798" w:rsidRPr="003A3798">
        <w:rPr>
          <w:rFonts w:ascii="Times New Roman" w:hAnsi="Times New Roman" w:cs="Times New Roman"/>
          <w:sz w:val="24"/>
          <w:szCs w:val="24"/>
        </w:rPr>
        <w:t xml:space="preserve">. </w:t>
      </w:r>
      <w:r w:rsidRPr="00CB6A70">
        <w:rPr>
          <w:rFonts w:ascii="Times New Roman" w:hAnsi="Times New Roman" w:cs="Times New Roman"/>
          <w:sz w:val="24"/>
          <w:szCs w:val="24"/>
        </w:rPr>
        <w:t>Нет исслед</w:t>
      </w:r>
      <w:r w:rsidR="00400786" w:rsidRPr="00CB6A70">
        <w:rPr>
          <w:rFonts w:ascii="Times New Roman" w:hAnsi="Times New Roman" w:cs="Times New Roman"/>
          <w:sz w:val="24"/>
          <w:szCs w:val="24"/>
        </w:rPr>
        <w:t>ований динамики правил выживания</w:t>
      </w:r>
      <w:r w:rsidRPr="00CB6A70">
        <w:rPr>
          <w:rFonts w:ascii="Times New Roman" w:hAnsi="Times New Roman" w:cs="Times New Roman"/>
          <w:sz w:val="24"/>
          <w:szCs w:val="24"/>
        </w:rPr>
        <w:t xml:space="preserve"> в поколениях в России.</w:t>
      </w:r>
    </w:p>
    <w:p w:rsidR="00D811BE" w:rsidRPr="00CB6A70" w:rsidRDefault="007822B9" w:rsidP="00A06D48">
      <w:pPr>
        <w:pStyle w:val="a3"/>
        <w:ind w:left="0" w:firstLine="709"/>
        <w:jc w:val="both"/>
        <w:rPr>
          <w:rFonts w:ascii="Times New Roman" w:hAnsi="Times New Roman" w:cs="Times New Roman"/>
          <w:sz w:val="24"/>
          <w:szCs w:val="24"/>
        </w:rPr>
      </w:pPr>
      <w:r w:rsidRPr="00CB6A70">
        <w:rPr>
          <w:rFonts w:ascii="Times New Roman" w:hAnsi="Times New Roman" w:cs="Times New Roman"/>
          <w:sz w:val="24"/>
          <w:szCs w:val="24"/>
        </w:rPr>
        <w:t>Цель</w:t>
      </w:r>
      <w:r w:rsidR="001B6C85" w:rsidRPr="00CB6A70">
        <w:rPr>
          <w:rFonts w:ascii="Times New Roman" w:hAnsi="Times New Roman" w:cs="Times New Roman"/>
          <w:sz w:val="24"/>
          <w:szCs w:val="24"/>
        </w:rPr>
        <w:t xml:space="preserve"> данного</w:t>
      </w:r>
      <w:r w:rsidRPr="00CB6A70">
        <w:rPr>
          <w:rFonts w:ascii="Times New Roman" w:hAnsi="Times New Roman" w:cs="Times New Roman"/>
          <w:sz w:val="24"/>
          <w:szCs w:val="24"/>
        </w:rPr>
        <w:t xml:space="preserve"> исследовани</w:t>
      </w:r>
      <w:proofErr w:type="gramStart"/>
      <w:r w:rsidRPr="00CB6A70">
        <w:rPr>
          <w:rFonts w:ascii="Times New Roman" w:hAnsi="Times New Roman" w:cs="Times New Roman"/>
          <w:sz w:val="24"/>
          <w:szCs w:val="24"/>
        </w:rPr>
        <w:t>я-</w:t>
      </w:r>
      <w:proofErr w:type="gramEnd"/>
      <w:r w:rsidRPr="00CB6A70">
        <w:rPr>
          <w:rFonts w:ascii="Times New Roman" w:hAnsi="Times New Roman" w:cs="Times New Roman"/>
          <w:sz w:val="24"/>
          <w:szCs w:val="24"/>
        </w:rPr>
        <w:t xml:space="preserve"> изучить правила выживания, которые были получены </w:t>
      </w:r>
      <w:r w:rsidR="004F1CE1" w:rsidRPr="00CB6A70">
        <w:rPr>
          <w:rFonts w:ascii="Times New Roman" w:hAnsi="Times New Roman" w:cs="Times New Roman"/>
          <w:sz w:val="24"/>
          <w:szCs w:val="24"/>
        </w:rPr>
        <w:t xml:space="preserve"> респондентами от своих предков  и</w:t>
      </w:r>
      <w:r w:rsidRPr="00CB6A70">
        <w:rPr>
          <w:rFonts w:ascii="Times New Roman" w:hAnsi="Times New Roman" w:cs="Times New Roman"/>
          <w:sz w:val="24"/>
          <w:szCs w:val="24"/>
        </w:rPr>
        <w:t xml:space="preserve">  правила выживания, которые респон</w:t>
      </w:r>
      <w:r w:rsidR="00D811BE" w:rsidRPr="00CB6A70">
        <w:rPr>
          <w:rFonts w:ascii="Times New Roman" w:hAnsi="Times New Roman" w:cs="Times New Roman"/>
          <w:sz w:val="24"/>
          <w:szCs w:val="24"/>
        </w:rPr>
        <w:t>де</w:t>
      </w:r>
      <w:r w:rsidRPr="00CB6A70">
        <w:rPr>
          <w:rFonts w:ascii="Times New Roman" w:hAnsi="Times New Roman" w:cs="Times New Roman"/>
          <w:sz w:val="24"/>
          <w:szCs w:val="24"/>
        </w:rPr>
        <w:t>н</w:t>
      </w:r>
      <w:r w:rsidR="00D811BE" w:rsidRPr="00CB6A70">
        <w:rPr>
          <w:rFonts w:ascii="Times New Roman" w:hAnsi="Times New Roman" w:cs="Times New Roman"/>
          <w:sz w:val="24"/>
          <w:szCs w:val="24"/>
        </w:rPr>
        <w:t>т</w:t>
      </w:r>
      <w:r w:rsidRPr="00CB6A70">
        <w:rPr>
          <w:rFonts w:ascii="Times New Roman" w:hAnsi="Times New Roman" w:cs="Times New Roman"/>
          <w:sz w:val="24"/>
          <w:szCs w:val="24"/>
        </w:rPr>
        <w:t xml:space="preserve">ы хотели бы передать своим детям, </w:t>
      </w:r>
      <w:r w:rsidR="004F1CE1" w:rsidRPr="00CB6A70">
        <w:rPr>
          <w:rFonts w:ascii="Times New Roman" w:hAnsi="Times New Roman" w:cs="Times New Roman"/>
          <w:sz w:val="24"/>
          <w:szCs w:val="24"/>
        </w:rPr>
        <w:t xml:space="preserve"> и </w:t>
      </w:r>
      <w:r w:rsidRPr="00CB6A70">
        <w:rPr>
          <w:rFonts w:ascii="Times New Roman" w:hAnsi="Times New Roman" w:cs="Times New Roman"/>
          <w:sz w:val="24"/>
          <w:szCs w:val="24"/>
        </w:rPr>
        <w:t xml:space="preserve">сравнить их между собой. </w:t>
      </w:r>
      <w:r w:rsidR="00017477" w:rsidRPr="00CB6A70">
        <w:rPr>
          <w:rFonts w:ascii="Times New Roman" w:hAnsi="Times New Roman" w:cs="Times New Roman"/>
          <w:sz w:val="24"/>
          <w:szCs w:val="24"/>
        </w:rPr>
        <w:t xml:space="preserve">Выборка </w:t>
      </w:r>
      <w:r w:rsidR="00D811BE" w:rsidRPr="00CB6A70">
        <w:rPr>
          <w:rFonts w:ascii="Times New Roman" w:hAnsi="Times New Roman" w:cs="Times New Roman"/>
          <w:sz w:val="24"/>
          <w:szCs w:val="24"/>
        </w:rPr>
        <w:t xml:space="preserve"> </w:t>
      </w:r>
      <w:r w:rsidR="00AB1293" w:rsidRPr="00CB6A70">
        <w:rPr>
          <w:rFonts w:ascii="Times New Roman" w:hAnsi="Times New Roman" w:cs="Times New Roman"/>
          <w:sz w:val="24"/>
          <w:szCs w:val="24"/>
        </w:rPr>
        <w:t xml:space="preserve"> 58 </w:t>
      </w:r>
      <w:r w:rsidR="00BF4B9C" w:rsidRPr="00CB6A70">
        <w:rPr>
          <w:rFonts w:ascii="Times New Roman" w:hAnsi="Times New Roman" w:cs="Times New Roman"/>
          <w:sz w:val="24"/>
          <w:szCs w:val="24"/>
        </w:rPr>
        <w:t xml:space="preserve">женщин, с высшим образованием или незаконченным высшим. </w:t>
      </w:r>
      <w:r w:rsidR="00D811BE" w:rsidRPr="00CB6A70">
        <w:rPr>
          <w:rFonts w:ascii="Times New Roman" w:hAnsi="Times New Roman" w:cs="Times New Roman"/>
          <w:sz w:val="24"/>
          <w:szCs w:val="24"/>
        </w:rPr>
        <w:t>Средний возраст</w:t>
      </w:r>
      <w:r w:rsidR="008F659E" w:rsidRPr="00CB6A70">
        <w:rPr>
          <w:rFonts w:ascii="Times New Roman" w:hAnsi="Times New Roman" w:cs="Times New Roman"/>
          <w:sz w:val="24"/>
          <w:szCs w:val="24"/>
        </w:rPr>
        <w:t xml:space="preserve"> 3</w:t>
      </w:r>
      <w:r w:rsidR="00AB1293" w:rsidRPr="00CB6A70">
        <w:rPr>
          <w:rFonts w:ascii="Times New Roman" w:hAnsi="Times New Roman" w:cs="Times New Roman"/>
          <w:sz w:val="24"/>
          <w:szCs w:val="24"/>
        </w:rPr>
        <w:t>8</w:t>
      </w:r>
      <w:r w:rsidR="008F659E" w:rsidRPr="00CB6A70">
        <w:rPr>
          <w:rFonts w:ascii="Times New Roman" w:hAnsi="Times New Roman" w:cs="Times New Roman"/>
          <w:sz w:val="24"/>
          <w:szCs w:val="24"/>
        </w:rPr>
        <w:t xml:space="preserve"> лет. </w:t>
      </w:r>
      <w:r w:rsidR="00D811BE" w:rsidRPr="00CB6A70">
        <w:rPr>
          <w:rFonts w:ascii="Times New Roman" w:hAnsi="Times New Roman" w:cs="Times New Roman"/>
          <w:sz w:val="24"/>
          <w:szCs w:val="24"/>
        </w:rPr>
        <w:t>Предлагалось ответить на вопросы</w:t>
      </w:r>
      <w:r w:rsidR="00400786" w:rsidRPr="00CB6A70">
        <w:rPr>
          <w:rFonts w:ascii="Times New Roman" w:hAnsi="Times New Roman" w:cs="Times New Roman"/>
          <w:sz w:val="24"/>
          <w:szCs w:val="24"/>
        </w:rPr>
        <w:t xml:space="preserve"> </w:t>
      </w:r>
      <w:r w:rsidR="00D811BE" w:rsidRPr="00CB6A70">
        <w:rPr>
          <w:rFonts w:ascii="Times New Roman" w:hAnsi="Times New Roman" w:cs="Times New Roman"/>
          <w:sz w:val="24"/>
          <w:szCs w:val="24"/>
        </w:rPr>
        <w:t xml:space="preserve"> анкеты.</w:t>
      </w:r>
      <w:r w:rsidR="008F659E" w:rsidRPr="00CB6A70">
        <w:rPr>
          <w:rFonts w:ascii="Times New Roman" w:hAnsi="Times New Roman" w:cs="Times New Roman"/>
          <w:sz w:val="24"/>
          <w:szCs w:val="24"/>
        </w:rPr>
        <w:t xml:space="preserve"> (</w:t>
      </w:r>
      <w:r w:rsidR="00D811BE" w:rsidRPr="00CB6A70">
        <w:rPr>
          <w:rFonts w:ascii="Times New Roman" w:hAnsi="Times New Roman" w:cs="Times New Roman"/>
          <w:sz w:val="24"/>
          <w:szCs w:val="24"/>
        </w:rPr>
        <w:t xml:space="preserve"> Анкета в приложении.</w:t>
      </w:r>
      <w:r w:rsidR="008F659E" w:rsidRPr="00CB6A70">
        <w:rPr>
          <w:rFonts w:ascii="Times New Roman" w:hAnsi="Times New Roman" w:cs="Times New Roman"/>
          <w:sz w:val="24"/>
          <w:szCs w:val="24"/>
        </w:rPr>
        <w:t>)</w:t>
      </w:r>
      <w:r w:rsidR="00D811BE" w:rsidRPr="00CB6A70">
        <w:rPr>
          <w:rFonts w:ascii="Times New Roman" w:hAnsi="Times New Roman" w:cs="Times New Roman"/>
          <w:sz w:val="24"/>
          <w:szCs w:val="24"/>
        </w:rPr>
        <w:t xml:space="preserve"> </w:t>
      </w:r>
    </w:p>
    <w:p w:rsidR="00152704" w:rsidRDefault="00152704" w:rsidP="00A06D48">
      <w:pPr>
        <w:pStyle w:val="a3"/>
        <w:ind w:left="0" w:firstLine="709"/>
        <w:jc w:val="both"/>
        <w:rPr>
          <w:rFonts w:ascii="Times New Roman" w:hAnsi="Times New Roman" w:cs="Times New Roman"/>
          <w:sz w:val="24"/>
          <w:szCs w:val="24"/>
        </w:rPr>
      </w:pPr>
      <w:r w:rsidRPr="00CB6A70">
        <w:rPr>
          <w:rFonts w:ascii="Times New Roman" w:hAnsi="Times New Roman" w:cs="Times New Roman"/>
          <w:sz w:val="24"/>
          <w:szCs w:val="24"/>
        </w:rPr>
        <w:t xml:space="preserve">Частота упоминания разного опыта выживания представлена в таблице </w:t>
      </w:r>
      <w:r w:rsidR="00A06D48">
        <w:rPr>
          <w:rFonts w:ascii="Times New Roman" w:hAnsi="Times New Roman" w:cs="Times New Roman"/>
          <w:sz w:val="24"/>
          <w:szCs w:val="24"/>
        </w:rPr>
        <w:t>1.</w:t>
      </w:r>
    </w:p>
    <w:p w:rsidR="00A06D48" w:rsidRPr="00CB6A70" w:rsidRDefault="00A06D48" w:rsidP="00A06D48">
      <w:pPr>
        <w:pStyle w:val="a3"/>
        <w:ind w:left="0" w:firstLine="709"/>
        <w:jc w:val="right"/>
        <w:rPr>
          <w:rFonts w:ascii="Times New Roman" w:hAnsi="Times New Roman" w:cs="Times New Roman"/>
          <w:sz w:val="24"/>
          <w:szCs w:val="24"/>
        </w:rPr>
      </w:pPr>
      <w:r>
        <w:rPr>
          <w:rFonts w:ascii="Times New Roman" w:hAnsi="Times New Roman" w:cs="Times New Roman"/>
          <w:sz w:val="24"/>
          <w:szCs w:val="24"/>
        </w:rPr>
        <w:t>Таблица 1</w:t>
      </w:r>
    </w:p>
    <w:tbl>
      <w:tblPr>
        <w:tblStyle w:val="a4"/>
        <w:tblW w:w="0" w:type="auto"/>
        <w:tblInd w:w="250" w:type="dxa"/>
        <w:tblLook w:val="04A0"/>
      </w:tblPr>
      <w:tblGrid>
        <w:gridCol w:w="5103"/>
        <w:gridCol w:w="4218"/>
      </w:tblGrid>
      <w:tr w:rsidR="00152704" w:rsidRPr="00CB6A70" w:rsidTr="00984F4F">
        <w:tc>
          <w:tcPr>
            <w:tcW w:w="5103" w:type="dxa"/>
          </w:tcPr>
          <w:p w:rsidR="00152704" w:rsidRPr="00CB6A70" w:rsidRDefault="00152704" w:rsidP="00A06D48">
            <w:pPr>
              <w:pStyle w:val="a3"/>
              <w:spacing w:line="276" w:lineRule="auto"/>
              <w:ind w:left="0" w:firstLine="709"/>
              <w:jc w:val="both"/>
              <w:rPr>
                <w:rFonts w:ascii="Times New Roman" w:hAnsi="Times New Roman" w:cs="Times New Roman"/>
                <w:sz w:val="24"/>
                <w:szCs w:val="24"/>
              </w:rPr>
            </w:pPr>
            <w:r w:rsidRPr="00CB6A70">
              <w:rPr>
                <w:rFonts w:ascii="Times New Roman" w:hAnsi="Times New Roman" w:cs="Times New Roman"/>
                <w:sz w:val="24"/>
                <w:szCs w:val="24"/>
              </w:rPr>
              <w:lastRenderedPageBreak/>
              <w:t>Самый важный опыт выживания в семье</w:t>
            </w:r>
          </w:p>
        </w:tc>
        <w:tc>
          <w:tcPr>
            <w:tcW w:w="4218" w:type="dxa"/>
          </w:tcPr>
          <w:p w:rsidR="00152704" w:rsidRPr="00CB6A70" w:rsidRDefault="00152704" w:rsidP="00A06D48">
            <w:pPr>
              <w:pStyle w:val="a3"/>
              <w:spacing w:line="276" w:lineRule="auto"/>
              <w:ind w:left="0" w:firstLine="709"/>
              <w:jc w:val="both"/>
              <w:rPr>
                <w:rFonts w:ascii="Times New Roman" w:hAnsi="Times New Roman" w:cs="Times New Roman"/>
                <w:sz w:val="24"/>
                <w:szCs w:val="24"/>
              </w:rPr>
            </w:pPr>
            <w:r w:rsidRPr="00CB6A70">
              <w:rPr>
                <w:rFonts w:ascii="Times New Roman" w:hAnsi="Times New Roman" w:cs="Times New Roman"/>
                <w:sz w:val="24"/>
                <w:szCs w:val="24"/>
              </w:rPr>
              <w:t>Количество респондентов.</w:t>
            </w:r>
          </w:p>
        </w:tc>
      </w:tr>
      <w:tr w:rsidR="00EB6DDA" w:rsidRPr="00CB6A70" w:rsidTr="00984F4F">
        <w:tc>
          <w:tcPr>
            <w:tcW w:w="5103" w:type="dxa"/>
          </w:tcPr>
          <w:p w:rsidR="00EB6DDA" w:rsidRPr="00CB6A70" w:rsidRDefault="00EB6DDA" w:rsidP="00A06D48">
            <w:pPr>
              <w:pStyle w:val="a3"/>
              <w:spacing w:line="276" w:lineRule="auto"/>
              <w:ind w:left="0" w:firstLine="709"/>
              <w:jc w:val="both"/>
              <w:rPr>
                <w:rFonts w:ascii="Times New Roman" w:hAnsi="Times New Roman" w:cs="Times New Roman"/>
                <w:sz w:val="24"/>
                <w:szCs w:val="24"/>
              </w:rPr>
            </w:pPr>
            <w:r w:rsidRPr="00CB6A70">
              <w:rPr>
                <w:rFonts w:ascii="Times New Roman" w:hAnsi="Times New Roman" w:cs="Times New Roman"/>
                <w:sz w:val="24"/>
                <w:szCs w:val="24"/>
              </w:rPr>
              <w:t>Война</w:t>
            </w:r>
          </w:p>
        </w:tc>
        <w:tc>
          <w:tcPr>
            <w:tcW w:w="4218" w:type="dxa"/>
          </w:tcPr>
          <w:p w:rsidR="00EB6DDA" w:rsidRPr="00CB6A70" w:rsidRDefault="00EB6DDA" w:rsidP="00A06D48">
            <w:pPr>
              <w:pStyle w:val="a3"/>
              <w:spacing w:line="276" w:lineRule="auto"/>
              <w:ind w:left="0" w:firstLine="709"/>
              <w:jc w:val="both"/>
              <w:rPr>
                <w:rFonts w:ascii="Times New Roman" w:hAnsi="Times New Roman" w:cs="Times New Roman"/>
                <w:sz w:val="24"/>
                <w:szCs w:val="24"/>
              </w:rPr>
            </w:pPr>
            <w:r w:rsidRPr="00CB6A70">
              <w:rPr>
                <w:rFonts w:ascii="Times New Roman" w:hAnsi="Times New Roman" w:cs="Times New Roman"/>
                <w:sz w:val="24"/>
                <w:szCs w:val="24"/>
              </w:rPr>
              <w:t>27</w:t>
            </w:r>
          </w:p>
        </w:tc>
      </w:tr>
      <w:tr w:rsidR="00152704" w:rsidRPr="00CB6A70" w:rsidTr="00984F4F">
        <w:tc>
          <w:tcPr>
            <w:tcW w:w="5103" w:type="dxa"/>
          </w:tcPr>
          <w:p w:rsidR="00152704" w:rsidRPr="00CB6A70" w:rsidRDefault="00152704" w:rsidP="00A06D48">
            <w:pPr>
              <w:pStyle w:val="a3"/>
              <w:spacing w:line="276" w:lineRule="auto"/>
              <w:ind w:left="0" w:firstLine="709"/>
              <w:jc w:val="both"/>
              <w:rPr>
                <w:rFonts w:ascii="Times New Roman" w:hAnsi="Times New Roman" w:cs="Times New Roman"/>
                <w:sz w:val="24"/>
                <w:szCs w:val="24"/>
              </w:rPr>
            </w:pPr>
            <w:r w:rsidRPr="00CB6A70">
              <w:rPr>
                <w:rFonts w:ascii="Times New Roman" w:hAnsi="Times New Roman" w:cs="Times New Roman"/>
                <w:sz w:val="24"/>
                <w:szCs w:val="24"/>
              </w:rPr>
              <w:t xml:space="preserve">Бедность, финансовые трудности </w:t>
            </w:r>
          </w:p>
        </w:tc>
        <w:tc>
          <w:tcPr>
            <w:tcW w:w="4218" w:type="dxa"/>
          </w:tcPr>
          <w:p w:rsidR="00152704" w:rsidRPr="00CB6A70" w:rsidRDefault="00EB6DDA" w:rsidP="00A06D48">
            <w:pPr>
              <w:pStyle w:val="a3"/>
              <w:spacing w:line="276" w:lineRule="auto"/>
              <w:ind w:left="0" w:firstLine="709"/>
              <w:jc w:val="both"/>
              <w:rPr>
                <w:rFonts w:ascii="Times New Roman" w:hAnsi="Times New Roman" w:cs="Times New Roman"/>
                <w:sz w:val="24"/>
                <w:szCs w:val="24"/>
              </w:rPr>
            </w:pPr>
            <w:r w:rsidRPr="00CB6A70">
              <w:rPr>
                <w:rFonts w:ascii="Times New Roman" w:hAnsi="Times New Roman" w:cs="Times New Roman"/>
                <w:sz w:val="24"/>
                <w:szCs w:val="24"/>
              </w:rPr>
              <w:t>26</w:t>
            </w:r>
          </w:p>
        </w:tc>
      </w:tr>
      <w:tr w:rsidR="00152704" w:rsidRPr="00CB6A70" w:rsidTr="00984F4F">
        <w:tc>
          <w:tcPr>
            <w:tcW w:w="5103" w:type="dxa"/>
          </w:tcPr>
          <w:p w:rsidR="00152704" w:rsidRPr="00CB6A70" w:rsidRDefault="00152704" w:rsidP="00A06D48">
            <w:pPr>
              <w:pStyle w:val="a3"/>
              <w:spacing w:line="276" w:lineRule="auto"/>
              <w:ind w:left="0" w:firstLine="709"/>
              <w:jc w:val="both"/>
              <w:rPr>
                <w:rFonts w:ascii="Times New Roman" w:hAnsi="Times New Roman" w:cs="Times New Roman"/>
                <w:sz w:val="24"/>
                <w:szCs w:val="24"/>
              </w:rPr>
            </w:pPr>
            <w:r w:rsidRPr="00CB6A70">
              <w:rPr>
                <w:rFonts w:ascii="Times New Roman" w:hAnsi="Times New Roman" w:cs="Times New Roman"/>
                <w:sz w:val="24"/>
                <w:szCs w:val="24"/>
              </w:rPr>
              <w:t>Голод</w:t>
            </w:r>
          </w:p>
        </w:tc>
        <w:tc>
          <w:tcPr>
            <w:tcW w:w="4218" w:type="dxa"/>
          </w:tcPr>
          <w:p w:rsidR="00152704" w:rsidRPr="00CB6A70" w:rsidRDefault="00EB6DDA" w:rsidP="00A06D48">
            <w:pPr>
              <w:pStyle w:val="a3"/>
              <w:spacing w:line="276" w:lineRule="auto"/>
              <w:ind w:left="0" w:firstLine="709"/>
              <w:jc w:val="both"/>
              <w:rPr>
                <w:rFonts w:ascii="Times New Roman" w:hAnsi="Times New Roman" w:cs="Times New Roman"/>
                <w:sz w:val="24"/>
                <w:szCs w:val="24"/>
              </w:rPr>
            </w:pPr>
            <w:r w:rsidRPr="00CB6A70">
              <w:rPr>
                <w:rFonts w:ascii="Times New Roman" w:hAnsi="Times New Roman" w:cs="Times New Roman"/>
                <w:sz w:val="24"/>
                <w:szCs w:val="24"/>
              </w:rPr>
              <w:t>17</w:t>
            </w:r>
          </w:p>
        </w:tc>
      </w:tr>
      <w:tr w:rsidR="00EB6DDA" w:rsidRPr="00CB6A70" w:rsidDel="00EB6DDA" w:rsidTr="00984F4F">
        <w:tc>
          <w:tcPr>
            <w:tcW w:w="5103" w:type="dxa"/>
          </w:tcPr>
          <w:p w:rsidR="00EB6DDA" w:rsidRPr="00CB6A70" w:rsidDel="00EB6DDA" w:rsidRDefault="00EB6DDA" w:rsidP="00A06D48">
            <w:pPr>
              <w:pStyle w:val="a3"/>
              <w:spacing w:line="276" w:lineRule="auto"/>
              <w:ind w:left="0" w:firstLine="709"/>
              <w:jc w:val="both"/>
              <w:rPr>
                <w:rFonts w:ascii="Times New Roman" w:hAnsi="Times New Roman" w:cs="Times New Roman"/>
                <w:sz w:val="24"/>
                <w:szCs w:val="24"/>
              </w:rPr>
            </w:pPr>
            <w:r w:rsidRPr="00CB6A70">
              <w:rPr>
                <w:rFonts w:ascii="Times New Roman" w:hAnsi="Times New Roman" w:cs="Times New Roman"/>
                <w:sz w:val="24"/>
                <w:szCs w:val="24"/>
              </w:rPr>
              <w:t xml:space="preserve">90-е годы </w:t>
            </w:r>
          </w:p>
        </w:tc>
        <w:tc>
          <w:tcPr>
            <w:tcW w:w="4218" w:type="dxa"/>
          </w:tcPr>
          <w:p w:rsidR="00EB6DDA" w:rsidRPr="00CB6A70" w:rsidDel="00EB6DDA" w:rsidRDefault="00EB6DDA" w:rsidP="00A06D48">
            <w:pPr>
              <w:pStyle w:val="a3"/>
              <w:spacing w:line="276" w:lineRule="auto"/>
              <w:ind w:left="0" w:firstLine="709"/>
              <w:jc w:val="both"/>
              <w:rPr>
                <w:rFonts w:ascii="Times New Roman" w:hAnsi="Times New Roman" w:cs="Times New Roman"/>
                <w:sz w:val="24"/>
                <w:szCs w:val="24"/>
              </w:rPr>
            </w:pPr>
            <w:r w:rsidRPr="00CB6A70">
              <w:rPr>
                <w:rFonts w:ascii="Times New Roman" w:hAnsi="Times New Roman" w:cs="Times New Roman"/>
                <w:sz w:val="24"/>
                <w:szCs w:val="24"/>
              </w:rPr>
              <w:t>14</w:t>
            </w:r>
          </w:p>
        </w:tc>
      </w:tr>
      <w:tr w:rsidR="00EB6DDA" w:rsidRPr="00CB6A70" w:rsidTr="00984F4F">
        <w:tc>
          <w:tcPr>
            <w:tcW w:w="5103" w:type="dxa"/>
          </w:tcPr>
          <w:p w:rsidR="00EB6DDA" w:rsidRPr="00CB6A70" w:rsidRDefault="00EB6DDA" w:rsidP="00A06D48">
            <w:pPr>
              <w:pStyle w:val="a3"/>
              <w:spacing w:line="276" w:lineRule="auto"/>
              <w:ind w:left="0" w:firstLine="709"/>
              <w:jc w:val="both"/>
              <w:rPr>
                <w:rFonts w:ascii="Times New Roman" w:hAnsi="Times New Roman" w:cs="Times New Roman"/>
                <w:sz w:val="24"/>
                <w:szCs w:val="24"/>
              </w:rPr>
            </w:pPr>
            <w:r w:rsidRPr="00CB6A70">
              <w:rPr>
                <w:rFonts w:ascii="Times New Roman" w:hAnsi="Times New Roman" w:cs="Times New Roman"/>
                <w:sz w:val="24"/>
                <w:szCs w:val="24"/>
              </w:rPr>
              <w:t>Смерть, потеря члена семьи</w:t>
            </w:r>
          </w:p>
        </w:tc>
        <w:tc>
          <w:tcPr>
            <w:tcW w:w="4218" w:type="dxa"/>
          </w:tcPr>
          <w:p w:rsidR="00EB6DDA" w:rsidRPr="00CB6A70" w:rsidRDefault="00EB6DDA" w:rsidP="00A06D48">
            <w:pPr>
              <w:pStyle w:val="a3"/>
              <w:spacing w:line="276" w:lineRule="auto"/>
              <w:ind w:left="0" w:firstLine="709"/>
              <w:jc w:val="both"/>
              <w:rPr>
                <w:rFonts w:ascii="Times New Roman" w:hAnsi="Times New Roman" w:cs="Times New Roman"/>
                <w:sz w:val="24"/>
                <w:szCs w:val="24"/>
              </w:rPr>
            </w:pPr>
            <w:r w:rsidRPr="00CB6A70">
              <w:rPr>
                <w:rFonts w:ascii="Times New Roman" w:hAnsi="Times New Roman" w:cs="Times New Roman"/>
                <w:sz w:val="24"/>
                <w:szCs w:val="24"/>
              </w:rPr>
              <w:t>11</w:t>
            </w:r>
          </w:p>
        </w:tc>
      </w:tr>
      <w:tr w:rsidR="00152704" w:rsidRPr="00CB6A70" w:rsidTr="00984F4F">
        <w:tc>
          <w:tcPr>
            <w:tcW w:w="5103" w:type="dxa"/>
          </w:tcPr>
          <w:p w:rsidR="00152704" w:rsidRPr="00CB6A70" w:rsidRDefault="00152704" w:rsidP="00A06D48">
            <w:pPr>
              <w:pStyle w:val="a3"/>
              <w:spacing w:line="276" w:lineRule="auto"/>
              <w:ind w:left="0" w:firstLine="709"/>
              <w:jc w:val="both"/>
              <w:rPr>
                <w:rFonts w:ascii="Times New Roman" w:hAnsi="Times New Roman" w:cs="Times New Roman"/>
                <w:sz w:val="24"/>
                <w:szCs w:val="24"/>
              </w:rPr>
            </w:pPr>
            <w:r w:rsidRPr="00CB6A70">
              <w:rPr>
                <w:rFonts w:ascii="Times New Roman" w:hAnsi="Times New Roman" w:cs="Times New Roman"/>
                <w:sz w:val="24"/>
                <w:szCs w:val="24"/>
              </w:rPr>
              <w:t>Болезни</w:t>
            </w:r>
          </w:p>
        </w:tc>
        <w:tc>
          <w:tcPr>
            <w:tcW w:w="4218" w:type="dxa"/>
          </w:tcPr>
          <w:p w:rsidR="00152704" w:rsidRPr="00CB6A70" w:rsidRDefault="00EB6DDA" w:rsidP="00A06D48">
            <w:pPr>
              <w:pStyle w:val="a3"/>
              <w:spacing w:line="276" w:lineRule="auto"/>
              <w:ind w:left="0" w:firstLine="709"/>
              <w:jc w:val="both"/>
              <w:rPr>
                <w:rFonts w:ascii="Times New Roman" w:hAnsi="Times New Roman" w:cs="Times New Roman"/>
                <w:sz w:val="24"/>
                <w:szCs w:val="24"/>
              </w:rPr>
            </w:pPr>
            <w:r w:rsidRPr="00CB6A70">
              <w:rPr>
                <w:rFonts w:ascii="Times New Roman" w:hAnsi="Times New Roman" w:cs="Times New Roman"/>
                <w:sz w:val="24"/>
                <w:szCs w:val="24"/>
              </w:rPr>
              <w:t>7</w:t>
            </w:r>
          </w:p>
        </w:tc>
      </w:tr>
      <w:tr w:rsidR="0064076C" w:rsidRPr="00CB6A70" w:rsidTr="00984F4F">
        <w:tc>
          <w:tcPr>
            <w:tcW w:w="5103" w:type="dxa"/>
          </w:tcPr>
          <w:p w:rsidR="0064076C" w:rsidRPr="00CB6A70" w:rsidRDefault="0064076C" w:rsidP="00A06D48">
            <w:pPr>
              <w:pStyle w:val="a3"/>
              <w:spacing w:line="276" w:lineRule="auto"/>
              <w:ind w:left="0" w:firstLine="709"/>
              <w:jc w:val="both"/>
              <w:rPr>
                <w:rFonts w:ascii="Times New Roman" w:hAnsi="Times New Roman" w:cs="Times New Roman"/>
                <w:sz w:val="24"/>
                <w:szCs w:val="24"/>
              </w:rPr>
            </w:pPr>
            <w:r w:rsidRPr="00CB6A70">
              <w:rPr>
                <w:rFonts w:ascii="Times New Roman" w:hAnsi="Times New Roman" w:cs="Times New Roman"/>
                <w:sz w:val="24"/>
                <w:szCs w:val="24"/>
              </w:rPr>
              <w:t>Предательство, развод</w:t>
            </w:r>
          </w:p>
        </w:tc>
        <w:tc>
          <w:tcPr>
            <w:tcW w:w="4218" w:type="dxa"/>
          </w:tcPr>
          <w:p w:rsidR="0064076C" w:rsidRPr="00CB6A70" w:rsidRDefault="0064076C" w:rsidP="00A06D48">
            <w:pPr>
              <w:pStyle w:val="a3"/>
              <w:spacing w:line="276" w:lineRule="auto"/>
              <w:ind w:left="0" w:firstLine="709"/>
              <w:jc w:val="both"/>
              <w:rPr>
                <w:rFonts w:ascii="Times New Roman" w:hAnsi="Times New Roman" w:cs="Times New Roman"/>
                <w:sz w:val="24"/>
                <w:szCs w:val="24"/>
              </w:rPr>
            </w:pPr>
            <w:r w:rsidRPr="00CB6A70">
              <w:rPr>
                <w:rFonts w:ascii="Times New Roman" w:hAnsi="Times New Roman" w:cs="Times New Roman"/>
                <w:sz w:val="24"/>
                <w:szCs w:val="24"/>
              </w:rPr>
              <w:t>6</w:t>
            </w:r>
          </w:p>
        </w:tc>
      </w:tr>
      <w:tr w:rsidR="00152704" w:rsidRPr="00CB6A70" w:rsidTr="00984F4F">
        <w:tc>
          <w:tcPr>
            <w:tcW w:w="5103" w:type="dxa"/>
          </w:tcPr>
          <w:p w:rsidR="00152704" w:rsidRPr="00CB6A70" w:rsidRDefault="00152704" w:rsidP="00A06D48">
            <w:pPr>
              <w:pStyle w:val="a3"/>
              <w:spacing w:line="276" w:lineRule="auto"/>
              <w:ind w:left="0" w:firstLine="709"/>
              <w:jc w:val="both"/>
              <w:rPr>
                <w:rFonts w:ascii="Times New Roman" w:hAnsi="Times New Roman" w:cs="Times New Roman"/>
                <w:sz w:val="24"/>
                <w:szCs w:val="24"/>
              </w:rPr>
            </w:pPr>
            <w:r w:rsidRPr="00CB6A70">
              <w:rPr>
                <w:rFonts w:ascii="Times New Roman" w:hAnsi="Times New Roman" w:cs="Times New Roman"/>
                <w:sz w:val="24"/>
                <w:szCs w:val="24"/>
              </w:rPr>
              <w:t>Репрессии, страдания от тоталитарного режима</w:t>
            </w:r>
          </w:p>
        </w:tc>
        <w:tc>
          <w:tcPr>
            <w:tcW w:w="4218" w:type="dxa"/>
          </w:tcPr>
          <w:p w:rsidR="00152704" w:rsidRPr="00CB6A70" w:rsidRDefault="00152704" w:rsidP="00A06D48">
            <w:pPr>
              <w:pStyle w:val="a3"/>
              <w:spacing w:line="276" w:lineRule="auto"/>
              <w:ind w:left="0" w:firstLine="709"/>
              <w:jc w:val="both"/>
              <w:rPr>
                <w:rFonts w:ascii="Times New Roman" w:hAnsi="Times New Roman" w:cs="Times New Roman"/>
                <w:sz w:val="24"/>
                <w:szCs w:val="24"/>
              </w:rPr>
            </w:pPr>
            <w:r w:rsidRPr="00CB6A70">
              <w:rPr>
                <w:rFonts w:ascii="Times New Roman" w:hAnsi="Times New Roman" w:cs="Times New Roman"/>
                <w:sz w:val="24"/>
                <w:szCs w:val="24"/>
              </w:rPr>
              <w:t>6</w:t>
            </w:r>
          </w:p>
        </w:tc>
      </w:tr>
      <w:tr w:rsidR="0064076C" w:rsidRPr="00CB6A70" w:rsidTr="00984F4F">
        <w:tc>
          <w:tcPr>
            <w:tcW w:w="5103" w:type="dxa"/>
          </w:tcPr>
          <w:p w:rsidR="0064076C" w:rsidRPr="00CB6A70" w:rsidRDefault="0064076C" w:rsidP="00A06D48">
            <w:pPr>
              <w:pStyle w:val="a3"/>
              <w:spacing w:line="276" w:lineRule="auto"/>
              <w:ind w:left="0" w:firstLine="709"/>
              <w:jc w:val="both"/>
              <w:rPr>
                <w:rFonts w:ascii="Times New Roman" w:hAnsi="Times New Roman" w:cs="Times New Roman"/>
                <w:sz w:val="24"/>
                <w:szCs w:val="24"/>
              </w:rPr>
            </w:pPr>
            <w:r w:rsidRPr="00CB6A70">
              <w:rPr>
                <w:rFonts w:ascii="Times New Roman" w:hAnsi="Times New Roman" w:cs="Times New Roman"/>
                <w:sz w:val="24"/>
                <w:szCs w:val="24"/>
              </w:rPr>
              <w:t>В семье никогда об этом не говорилось, нет информации</w:t>
            </w:r>
          </w:p>
        </w:tc>
        <w:tc>
          <w:tcPr>
            <w:tcW w:w="4218" w:type="dxa"/>
          </w:tcPr>
          <w:p w:rsidR="0064076C" w:rsidRPr="00CB6A70" w:rsidRDefault="0064076C" w:rsidP="00A06D48">
            <w:pPr>
              <w:pStyle w:val="a3"/>
              <w:spacing w:line="276" w:lineRule="auto"/>
              <w:ind w:left="0" w:firstLine="709"/>
              <w:jc w:val="both"/>
              <w:rPr>
                <w:rFonts w:ascii="Times New Roman" w:hAnsi="Times New Roman" w:cs="Times New Roman"/>
                <w:sz w:val="24"/>
                <w:szCs w:val="24"/>
              </w:rPr>
            </w:pPr>
            <w:r w:rsidRPr="00CB6A70">
              <w:rPr>
                <w:rFonts w:ascii="Times New Roman" w:hAnsi="Times New Roman" w:cs="Times New Roman"/>
                <w:sz w:val="24"/>
                <w:szCs w:val="24"/>
              </w:rPr>
              <w:t>4</w:t>
            </w:r>
          </w:p>
        </w:tc>
      </w:tr>
      <w:tr w:rsidR="00152704" w:rsidRPr="00CB6A70" w:rsidTr="00984F4F">
        <w:tc>
          <w:tcPr>
            <w:tcW w:w="5103" w:type="dxa"/>
          </w:tcPr>
          <w:p w:rsidR="00152704" w:rsidRPr="00CB6A70" w:rsidRDefault="00152704" w:rsidP="00A06D48">
            <w:pPr>
              <w:pStyle w:val="a3"/>
              <w:spacing w:line="276" w:lineRule="auto"/>
              <w:ind w:left="0" w:firstLine="709"/>
              <w:jc w:val="both"/>
              <w:rPr>
                <w:rFonts w:ascii="Times New Roman" w:hAnsi="Times New Roman" w:cs="Times New Roman"/>
                <w:sz w:val="24"/>
                <w:szCs w:val="24"/>
              </w:rPr>
            </w:pPr>
            <w:r w:rsidRPr="00CB6A70">
              <w:rPr>
                <w:rFonts w:ascii="Times New Roman" w:hAnsi="Times New Roman" w:cs="Times New Roman"/>
                <w:sz w:val="24"/>
                <w:szCs w:val="24"/>
              </w:rPr>
              <w:t>Насильственные миграции</w:t>
            </w:r>
          </w:p>
        </w:tc>
        <w:tc>
          <w:tcPr>
            <w:tcW w:w="4218" w:type="dxa"/>
          </w:tcPr>
          <w:p w:rsidR="00152704" w:rsidRPr="00CB6A70" w:rsidRDefault="00152704" w:rsidP="00A06D48">
            <w:pPr>
              <w:pStyle w:val="a3"/>
              <w:spacing w:line="276" w:lineRule="auto"/>
              <w:ind w:left="0" w:firstLine="709"/>
              <w:jc w:val="both"/>
              <w:rPr>
                <w:rFonts w:ascii="Times New Roman" w:hAnsi="Times New Roman" w:cs="Times New Roman"/>
                <w:sz w:val="24"/>
                <w:szCs w:val="24"/>
              </w:rPr>
            </w:pPr>
            <w:r w:rsidRPr="00CB6A70">
              <w:rPr>
                <w:rFonts w:ascii="Times New Roman" w:hAnsi="Times New Roman" w:cs="Times New Roman"/>
                <w:sz w:val="24"/>
                <w:szCs w:val="24"/>
              </w:rPr>
              <w:t>4</w:t>
            </w:r>
          </w:p>
        </w:tc>
      </w:tr>
      <w:tr w:rsidR="00152704" w:rsidRPr="00CB6A70" w:rsidTr="00984F4F">
        <w:tc>
          <w:tcPr>
            <w:tcW w:w="5103" w:type="dxa"/>
          </w:tcPr>
          <w:p w:rsidR="00152704" w:rsidRPr="00CB6A70" w:rsidRDefault="00152704" w:rsidP="00A06D48">
            <w:pPr>
              <w:pStyle w:val="a3"/>
              <w:spacing w:line="276" w:lineRule="auto"/>
              <w:ind w:left="0" w:firstLine="709"/>
              <w:jc w:val="both"/>
              <w:rPr>
                <w:rFonts w:ascii="Times New Roman" w:hAnsi="Times New Roman" w:cs="Times New Roman"/>
                <w:sz w:val="24"/>
                <w:szCs w:val="24"/>
              </w:rPr>
            </w:pPr>
            <w:r w:rsidRPr="00CB6A70">
              <w:rPr>
                <w:rFonts w:ascii="Times New Roman" w:hAnsi="Times New Roman" w:cs="Times New Roman"/>
                <w:sz w:val="24"/>
                <w:szCs w:val="24"/>
              </w:rPr>
              <w:t>Дискриминация, геноцид</w:t>
            </w:r>
          </w:p>
        </w:tc>
        <w:tc>
          <w:tcPr>
            <w:tcW w:w="4218" w:type="dxa"/>
          </w:tcPr>
          <w:p w:rsidR="00152704" w:rsidRPr="00CB6A70" w:rsidRDefault="00152704" w:rsidP="00A06D48">
            <w:pPr>
              <w:pStyle w:val="a3"/>
              <w:spacing w:line="276" w:lineRule="auto"/>
              <w:ind w:left="0" w:firstLine="709"/>
              <w:jc w:val="both"/>
              <w:rPr>
                <w:rFonts w:ascii="Times New Roman" w:hAnsi="Times New Roman" w:cs="Times New Roman"/>
                <w:sz w:val="24"/>
                <w:szCs w:val="24"/>
              </w:rPr>
            </w:pPr>
            <w:r w:rsidRPr="00CB6A70">
              <w:rPr>
                <w:rFonts w:ascii="Times New Roman" w:hAnsi="Times New Roman" w:cs="Times New Roman"/>
                <w:sz w:val="24"/>
                <w:szCs w:val="24"/>
              </w:rPr>
              <w:t>4</w:t>
            </w:r>
          </w:p>
        </w:tc>
      </w:tr>
      <w:tr w:rsidR="00152704" w:rsidRPr="00CB6A70" w:rsidTr="00984F4F">
        <w:tc>
          <w:tcPr>
            <w:tcW w:w="5103" w:type="dxa"/>
          </w:tcPr>
          <w:p w:rsidR="00152704" w:rsidRPr="00CB6A70" w:rsidRDefault="005E1540" w:rsidP="00A06D48">
            <w:pPr>
              <w:pStyle w:val="a3"/>
              <w:spacing w:line="276" w:lineRule="auto"/>
              <w:ind w:left="0" w:firstLine="709"/>
              <w:jc w:val="both"/>
              <w:rPr>
                <w:rFonts w:ascii="Times New Roman" w:hAnsi="Times New Roman" w:cs="Times New Roman"/>
                <w:sz w:val="24"/>
                <w:szCs w:val="24"/>
              </w:rPr>
            </w:pPr>
            <w:r w:rsidRPr="00CB6A70">
              <w:rPr>
                <w:rFonts w:ascii="Times New Roman" w:hAnsi="Times New Roman" w:cs="Times New Roman"/>
                <w:sz w:val="24"/>
                <w:szCs w:val="24"/>
              </w:rPr>
              <w:t>Потеря дома (</w:t>
            </w:r>
            <w:r w:rsidR="00152704" w:rsidRPr="00CB6A70">
              <w:rPr>
                <w:rFonts w:ascii="Times New Roman" w:hAnsi="Times New Roman" w:cs="Times New Roman"/>
                <w:sz w:val="24"/>
                <w:szCs w:val="24"/>
              </w:rPr>
              <w:t>пожар, несчастье)</w:t>
            </w:r>
          </w:p>
        </w:tc>
        <w:tc>
          <w:tcPr>
            <w:tcW w:w="4218" w:type="dxa"/>
          </w:tcPr>
          <w:p w:rsidR="00152704" w:rsidRPr="00CB6A70" w:rsidRDefault="00152704" w:rsidP="00A06D48">
            <w:pPr>
              <w:pStyle w:val="a3"/>
              <w:spacing w:line="276" w:lineRule="auto"/>
              <w:ind w:left="0" w:firstLine="709"/>
              <w:jc w:val="both"/>
              <w:rPr>
                <w:rFonts w:ascii="Times New Roman" w:hAnsi="Times New Roman" w:cs="Times New Roman"/>
                <w:sz w:val="24"/>
                <w:szCs w:val="24"/>
              </w:rPr>
            </w:pPr>
            <w:r w:rsidRPr="00CB6A70">
              <w:rPr>
                <w:rFonts w:ascii="Times New Roman" w:hAnsi="Times New Roman" w:cs="Times New Roman"/>
                <w:sz w:val="24"/>
                <w:szCs w:val="24"/>
              </w:rPr>
              <w:t>2</w:t>
            </w:r>
          </w:p>
        </w:tc>
      </w:tr>
      <w:tr w:rsidR="00152704" w:rsidRPr="00CB6A70" w:rsidTr="00984F4F">
        <w:tc>
          <w:tcPr>
            <w:tcW w:w="5103" w:type="dxa"/>
          </w:tcPr>
          <w:p w:rsidR="00152704" w:rsidRPr="00CB6A70" w:rsidRDefault="00152704" w:rsidP="00A06D48">
            <w:pPr>
              <w:pStyle w:val="a3"/>
              <w:spacing w:line="276" w:lineRule="auto"/>
              <w:ind w:left="0" w:firstLine="709"/>
              <w:jc w:val="both"/>
              <w:rPr>
                <w:rFonts w:ascii="Times New Roman" w:hAnsi="Times New Roman" w:cs="Times New Roman"/>
                <w:sz w:val="24"/>
                <w:szCs w:val="24"/>
              </w:rPr>
            </w:pPr>
            <w:r w:rsidRPr="00CB6A70">
              <w:rPr>
                <w:rFonts w:ascii="Times New Roman" w:hAnsi="Times New Roman" w:cs="Times New Roman"/>
                <w:sz w:val="24"/>
                <w:szCs w:val="24"/>
              </w:rPr>
              <w:t>Домашнее насилие</w:t>
            </w:r>
          </w:p>
        </w:tc>
        <w:tc>
          <w:tcPr>
            <w:tcW w:w="4218" w:type="dxa"/>
          </w:tcPr>
          <w:p w:rsidR="00152704" w:rsidRPr="00CB6A70" w:rsidRDefault="00152704" w:rsidP="00A06D48">
            <w:pPr>
              <w:pStyle w:val="a3"/>
              <w:spacing w:line="276" w:lineRule="auto"/>
              <w:ind w:left="0" w:firstLine="709"/>
              <w:jc w:val="both"/>
              <w:rPr>
                <w:rFonts w:ascii="Times New Roman" w:hAnsi="Times New Roman" w:cs="Times New Roman"/>
                <w:sz w:val="24"/>
                <w:szCs w:val="24"/>
              </w:rPr>
            </w:pPr>
            <w:r w:rsidRPr="00CB6A70">
              <w:rPr>
                <w:rFonts w:ascii="Times New Roman" w:hAnsi="Times New Roman" w:cs="Times New Roman"/>
                <w:sz w:val="24"/>
                <w:szCs w:val="24"/>
              </w:rPr>
              <w:t>2</w:t>
            </w:r>
          </w:p>
        </w:tc>
      </w:tr>
      <w:tr w:rsidR="00152704" w:rsidRPr="00CB6A70" w:rsidTr="00984F4F">
        <w:tc>
          <w:tcPr>
            <w:tcW w:w="5103" w:type="dxa"/>
          </w:tcPr>
          <w:p w:rsidR="00152704" w:rsidRPr="00CB6A70" w:rsidRDefault="00152704" w:rsidP="00A06D48">
            <w:pPr>
              <w:pStyle w:val="a3"/>
              <w:spacing w:line="276" w:lineRule="auto"/>
              <w:ind w:left="0" w:firstLine="709"/>
              <w:jc w:val="both"/>
              <w:rPr>
                <w:rFonts w:ascii="Times New Roman" w:hAnsi="Times New Roman" w:cs="Times New Roman"/>
                <w:sz w:val="24"/>
                <w:szCs w:val="24"/>
              </w:rPr>
            </w:pPr>
            <w:r w:rsidRPr="00CB6A70">
              <w:rPr>
                <w:rFonts w:ascii="Times New Roman" w:hAnsi="Times New Roman" w:cs="Times New Roman"/>
                <w:sz w:val="24"/>
                <w:szCs w:val="24"/>
              </w:rPr>
              <w:t>Жертва преступления</w:t>
            </w:r>
          </w:p>
        </w:tc>
        <w:tc>
          <w:tcPr>
            <w:tcW w:w="4218" w:type="dxa"/>
          </w:tcPr>
          <w:p w:rsidR="00152704" w:rsidRPr="00CB6A70" w:rsidRDefault="00152704" w:rsidP="00A06D48">
            <w:pPr>
              <w:pStyle w:val="a3"/>
              <w:spacing w:line="276" w:lineRule="auto"/>
              <w:ind w:left="0" w:firstLine="709"/>
              <w:jc w:val="both"/>
              <w:rPr>
                <w:rFonts w:ascii="Times New Roman" w:hAnsi="Times New Roman" w:cs="Times New Roman"/>
                <w:sz w:val="24"/>
                <w:szCs w:val="24"/>
              </w:rPr>
            </w:pPr>
            <w:r w:rsidRPr="00CB6A70">
              <w:rPr>
                <w:rFonts w:ascii="Times New Roman" w:hAnsi="Times New Roman" w:cs="Times New Roman"/>
                <w:sz w:val="24"/>
                <w:szCs w:val="24"/>
              </w:rPr>
              <w:t>2</w:t>
            </w:r>
          </w:p>
        </w:tc>
      </w:tr>
      <w:tr w:rsidR="00152704" w:rsidRPr="00CB6A70" w:rsidTr="00984F4F">
        <w:tc>
          <w:tcPr>
            <w:tcW w:w="5103" w:type="dxa"/>
          </w:tcPr>
          <w:p w:rsidR="00152704" w:rsidRPr="00CB6A70" w:rsidRDefault="00152704" w:rsidP="00A06D48">
            <w:pPr>
              <w:pStyle w:val="a3"/>
              <w:spacing w:line="276" w:lineRule="auto"/>
              <w:ind w:left="0" w:firstLine="709"/>
              <w:jc w:val="both"/>
              <w:rPr>
                <w:rFonts w:ascii="Times New Roman" w:hAnsi="Times New Roman" w:cs="Times New Roman"/>
                <w:sz w:val="24"/>
                <w:szCs w:val="24"/>
              </w:rPr>
            </w:pPr>
            <w:r w:rsidRPr="00CB6A70">
              <w:rPr>
                <w:rFonts w:ascii="Times New Roman" w:hAnsi="Times New Roman" w:cs="Times New Roman"/>
                <w:sz w:val="24"/>
                <w:szCs w:val="24"/>
              </w:rPr>
              <w:t xml:space="preserve">Злоупотребление психоактивными веществами </w:t>
            </w:r>
            <w:proofErr w:type="gramStart"/>
            <w:r w:rsidRPr="00CB6A70">
              <w:rPr>
                <w:rFonts w:ascii="Times New Roman" w:hAnsi="Times New Roman" w:cs="Times New Roman"/>
                <w:sz w:val="24"/>
                <w:szCs w:val="24"/>
              </w:rPr>
              <w:t xml:space="preserve">( </w:t>
            </w:r>
            <w:proofErr w:type="gramEnd"/>
            <w:r w:rsidRPr="00CB6A70">
              <w:rPr>
                <w:rFonts w:ascii="Times New Roman" w:hAnsi="Times New Roman" w:cs="Times New Roman"/>
                <w:sz w:val="24"/>
                <w:szCs w:val="24"/>
              </w:rPr>
              <w:t xml:space="preserve">алкоголь, наркотики) </w:t>
            </w:r>
          </w:p>
        </w:tc>
        <w:tc>
          <w:tcPr>
            <w:tcW w:w="4218" w:type="dxa"/>
          </w:tcPr>
          <w:p w:rsidR="00152704" w:rsidRPr="00CB6A70" w:rsidRDefault="00152704" w:rsidP="00A06D48">
            <w:pPr>
              <w:pStyle w:val="a3"/>
              <w:spacing w:line="276" w:lineRule="auto"/>
              <w:ind w:left="0" w:firstLine="709"/>
              <w:jc w:val="both"/>
              <w:rPr>
                <w:rFonts w:ascii="Times New Roman" w:hAnsi="Times New Roman" w:cs="Times New Roman"/>
                <w:sz w:val="24"/>
                <w:szCs w:val="24"/>
              </w:rPr>
            </w:pPr>
            <w:r w:rsidRPr="00CB6A70">
              <w:rPr>
                <w:rFonts w:ascii="Times New Roman" w:hAnsi="Times New Roman" w:cs="Times New Roman"/>
                <w:sz w:val="24"/>
                <w:szCs w:val="24"/>
              </w:rPr>
              <w:t>2</w:t>
            </w:r>
          </w:p>
        </w:tc>
      </w:tr>
      <w:tr w:rsidR="00152704" w:rsidRPr="00CB6A70" w:rsidTr="00984F4F">
        <w:tc>
          <w:tcPr>
            <w:tcW w:w="5103" w:type="dxa"/>
          </w:tcPr>
          <w:p w:rsidR="00152704" w:rsidRPr="00CB6A70" w:rsidRDefault="00152704" w:rsidP="00A06D48">
            <w:pPr>
              <w:pStyle w:val="a3"/>
              <w:spacing w:line="276" w:lineRule="auto"/>
              <w:ind w:left="0" w:firstLine="709"/>
              <w:jc w:val="both"/>
              <w:rPr>
                <w:rFonts w:ascii="Times New Roman" w:hAnsi="Times New Roman" w:cs="Times New Roman"/>
                <w:sz w:val="24"/>
                <w:szCs w:val="24"/>
              </w:rPr>
            </w:pPr>
            <w:r w:rsidRPr="00CB6A70">
              <w:rPr>
                <w:rFonts w:ascii="Times New Roman" w:hAnsi="Times New Roman" w:cs="Times New Roman"/>
                <w:sz w:val="24"/>
                <w:szCs w:val="24"/>
              </w:rPr>
              <w:t>Арест, пытки.</w:t>
            </w:r>
          </w:p>
        </w:tc>
        <w:tc>
          <w:tcPr>
            <w:tcW w:w="4218" w:type="dxa"/>
          </w:tcPr>
          <w:p w:rsidR="00152704" w:rsidRPr="00CB6A70" w:rsidRDefault="00152704" w:rsidP="00A06D48">
            <w:pPr>
              <w:pStyle w:val="a3"/>
              <w:spacing w:line="276" w:lineRule="auto"/>
              <w:ind w:left="0" w:firstLine="709"/>
              <w:jc w:val="both"/>
              <w:rPr>
                <w:rFonts w:ascii="Times New Roman" w:hAnsi="Times New Roman" w:cs="Times New Roman"/>
                <w:sz w:val="24"/>
                <w:szCs w:val="24"/>
              </w:rPr>
            </w:pPr>
            <w:r w:rsidRPr="00CB6A70">
              <w:rPr>
                <w:rFonts w:ascii="Times New Roman" w:hAnsi="Times New Roman" w:cs="Times New Roman"/>
                <w:sz w:val="24"/>
                <w:szCs w:val="24"/>
              </w:rPr>
              <w:t>1</w:t>
            </w:r>
          </w:p>
        </w:tc>
      </w:tr>
    </w:tbl>
    <w:p w:rsidR="00152704" w:rsidRPr="00CB6A70" w:rsidRDefault="00152704" w:rsidP="00A06D48">
      <w:pPr>
        <w:pStyle w:val="a3"/>
        <w:ind w:left="0" w:firstLine="709"/>
        <w:jc w:val="both"/>
        <w:rPr>
          <w:rFonts w:ascii="Times New Roman" w:hAnsi="Times New Roman" w:cs="Times New Roman"/>
          <w:sz w:val="24"/>
          <w:szCs w:val="24"/>
        </w:rPr>
      </w:pPr>
      <w:r w:rsidRPr="00CB6A70">
        <w:rPr>
          <w:rFonts w:ascii="Times New Roman" w:hAnsi="Times New Roman" w:cs="Times New Roman"/>
          <w:sz w:val="24"/>
          <w:szCs w:val="24"/>
        </w:rPr>
        <w:t xml:space="preserve"> Итак, наиболее часто указываемый опыт травмы</w:t>
      </w:r>
      <w:r w:rsidR="00BF4B9C" w:rsidRPr="00CB6A70">
        <w:rPr>
          <w:rFonts w:ascii="Times New Roman" w:hAnsi="Times New Roman" w:cs="Times New Roman"/>
          <w:sz w:val="24"/>
          <w:szCs w:val="24"/>
        </w:rPr>
        <w:t xml:space="preserve">, пережитой в семье </w:t>
      </w:r>
      <w:r w:rsidRPr="00CB6A70">
        <w:rPr>
          <w:rFonts w:ascii="Times New Roman" w:hAnsi="Times New Roman" w:cs="Times New Roman"/>
          <w:sz w:val="24"/>
          <w:szCs w:val="24"/>
        </w:rPr>
        <w:t xml:space="preserve"> – </w:t>
      </w:r>
      <w:r w:rsidR="0064076C" w:rsidRPr="00CB6A70">
        <w:rPr>
          <w:rFonts w:ascii="Times New Roman" w:hAnsi="Times New Roman" w:cs="Times New Roman"/>
          <w:sz w:val="24"/>
          <w:szCs w:val="24"/>
        </w:rPr>
        <w:t xml:space="preserve"> Великая отечественная война, </w:t>
      </w:r>
      <w:r w:rsidRPr="00CB6A70">
        <w:rPr>
          <w:rFonts w:ascii="Times New Roman" w:hAnsi="Times New Roman" w:cs="Times New Roman"/>
          <w:sz w:val="24"/>
          <w:szCs w:val="24"/>
        </w:rPr>
        <w:t xml:space="preserve">бедность, отсутствие денег и голод.  </w:t>
      </w:r>
    </w:p>
    <w:p w:rsidR="00152704" w:rsidRPr="00CB6A70" w:rsidRDefault="00152704" w:rsidP="00A06D48">
      <w:pPr>
        <w:pStyle w:val="a3"/>
        <w:ind w:left="0" w:firstLine="709"/>
        <w:jc w:val="both"/>
        <w:rPr>
          <w:rFonts w:ascii="Times New Roman" w:hAnsi="Times New Roman" w:cs="Times New Roman"/>
          <w:sz w:val="24"/>
          <w:szCs w:val="24"/>
        </w:rPr>
      </w:pPr>
    </w:p>
    <w:p w:rsidR="008809C7" w:rsidRPr="00CB6A70" w:rsidRDefault="00721FA4" w:rsidP="00A06D48">
      <w:pPr>
        <w:pStyle w:val="a3"/>
        <w:ind w:left="0" w:firstLine="709"/>
        <w:jc w:val="both"/>
        <w:rPr>
          <w:rFonts w:ascii="Times New Roman" w:hAnsi="Times New Roman" w:cs="Times New Roman"/>
          <w:sz w:val="24"/>
          <w:szCs w:val="24"/>
        </w:rPr>
      </w:pPr>
      <w:r w:rsidRPr="00CB6A70">
        <w:rPr>
          <w:rFonts w:ascii="Times New Roman" w:hAnsi="Times New Roman" w:cs="Times New Roman"/>
          <w:sz w:val="24"/>
          <w:szCs w:val="24"/>
        </w:rPr>
        <w:t xml:space="preserve">Ответы респондентов подверглись процедуре контент-анализа. </w:t>
      </w:r>
    </w:p>
    <w:p w:rsidR="00D72B58" w:rsidRPr="00CB6A70" w:rsidRDefault="00A06D48" w:rsidP="00A06D48">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Поскольку нас интересовало</w:t>
      </w:r>
      <w:r w:rsidR="00D72B58" w:rsidRPr="00CB6A70">
        <w:rPr>
          <w:rFonts w:ascii="Times New Roman" w:hAnsi="Times New Roman" w:cs="Times New Roman"/>
          <w:sz w:val="24"/>
          <w:szCs w:val="24"/>
        </w:rPr>
        <w:t>, отличаются ли правила выживания, полученные от предыдущего поколения от правил выживания, адресуемых детям, т.е. последующему поколению, эти две группы текстов подвергались контент анализу отдельно.</w:t>
      </w:r>
    </w:p>
    <w:p w:rsidR="004F1CE1" w:rsidRPr="00CB6A70" w:rsidRDefault="004F1CE1" w:rsidP="00A06D48">
      <w:pPr>
        <w:pStyle w:val="a3"/>
        <w:ind w:left="0" w:firstLine="709"/>
        <w:jc w:val="both"/>
        <w:rPr>
          <w:rFonts w:ascii="Times New Roman" w:hAnsi="Times New Roman" w:cs="Times New Roman"/>
          <w:sz w:val="24"/>
          <w:szCs w:val="24"/>
        </w:rPr>
      </w:pPr>
      <w:r w:rsidRPr="00CB6A70">
        <w:rPr>
          <w:rFonts w:ascii="Times New Roman" w:hAnsi="Times New Roman" w:cs="Times New Roman"/>
          <w:sz w:val="24"/>
          <w:szCs w:val="24"/>
        </w:rPr>
        <w:t xml:space="preserve">Для обработки результатов использовались категории </w:t>
      </w:r>
      <w:proofErr w:type="spellStart"/>
      <w:r w:rsidRPr="00CB6A70">
        <w:rPr>
          <w:rFonts w:ascii="Times New Roman" w:hAnsi="Times New Roman" w:cs="Times New Roman"/>
          <w:sz w:val="24"/>
          <w:szCs w:val="24"/>
        </w:rPr>
        <w:t>контент-анализа</w:t>
      </w:r>
      <w:proofErr w:type="spellEnd"/>
      <w:r w:rsidRPr="00CB6A70">
        <w:rPr>
          <w:rFonts w:ascii="Times New Roman" w:hAnsi="Times New Roman" w:cs="Times New Roman"/>
          <w:sz w:val="24"/>
          <w:szCs w:val="24"/>
        </w:rPr>
        <w:t xml:space="preserve">, предложенные </w:t>
      </w:r>
      <w:r w:rsidRPr="00CB6A70">
        <w:rPr>
          <w:rFonts w:ascii="Times New Roman" w:hAnsi="Times New Roman" w:cs="Times New Roman"/>
          <w:sz w:val="24"/>
          <w:szCs w:val="24"/>
          <w:lang w:val="en-US"/>
        </w:rPr>
        <w:t>E</w:t>
      </w:r>
      <w:r w:rsidRPr="00CB6A70">
        <w:rPr>
          <w:rFonts w:ascii="Times New Roman" w:hAnsi="Times New Roman" w:cs="Times New Roman"/>
          <w:sz w:val="24"/>
          <w:szCs w:val="24"/>
        </w:rPr>
        <w:t>.</w:t>
      </w:r>
      <w:proofErr w:type="spellStart"/>
      <w:r w:rsidRPr="00CB6A70">
        <w:rPr>
          <w:rFonts w:ascii="Times New Roman" w:hAnsi="Times New Roman" w:cs="Times New Roman"/>
          <w:sz w:val="24"/>
          <w:szCs w:val="24"/>
          <w:lang w:val="en-US"/>
        </w:rPr>
        <w:t>Cherepanov</w:t>
      </w:r>
      <w:proofErr w:type="spellEnd"/>
      <w:r w:rsidR="00AD5DAF" w:rsidRPr="00CB6A70">
        <w:rPr>
          <w:rFonts w:ascii="Times New Roman" w:hAnsi="Times New Roman" w:cs="Times New Roman"/>
          <w:sz w:val="24"/>
          <w:szCs w:val="24"/>
        </w:rPr>
        <w:t xml:space="preserve"> (2016) </w:t>
      </w:r>
    </w:p>
    <w:p w:rsidR="00F25CFC" w:rsidRPr="00AC0DFF" w:rsidRDefault="00400786" w:rsidP="00A06D48">
      <w:pPr>
        <w:ind w:firstLine="709"/>
        <w:jc w:val="both"/>
        <w:rPr>
          <w:rFonts w:ascii="Times New Roman" w:hAnsi="Times New Roman" w:cs="Times New Roman"/>
          <w:sz w:val="24"/>
          <w:szCs w:val="24"/>
        </w:rPr>
      </w:pPr>
      <w:r w:rsidRPr="00AC0DFF">
        <w:rPr>
          <w:rFonts w:ascii="Times New Roman" w:hAnsi="Times New Roman" w:cs="Times New Roman"/>
          <w:sz w:val="24"/>
          <w:szCs w:val="24"/>
        </w:rPr>
        <w:t>Категории к</w:t>
      </w:r>
      <w:r w:rsidR="00F25CFC" w:rsidRPr="00AC0DFF">
        <w:rPr>
          <w:rFonts w:ascii="Times New Roman" w:hAnsi="Times New Roman" w:cs="Times New Roman"/>
          <w:sz w:val="24"/>
          <w:szCs w:val="24"/>
        </w:rPr>
        <w:t xml:space="preserve">онтент-анализ правил выживания. </w:t>
      </w:r>
    </w:p>
    <w:p w:rsidR="00F25CFC" w:rsidRPr="00AC0DFF" w:rsidRDefault="00F25CFC" w:rsidP="00A06D48">
      <w:pPr>
        <w:pStyle w:val="a3"/>
        <w:numPr>
          <w:ilvl w:val="0"/>
          <w:numId w:val="3"/>
        </w:numPr>
        <w:ind w:left="0" w:firstLine="709"/>
        <w:jc w:val="both"/>
        <w:rPr>
          <w:rFonts w:ascii="Times New Roman" w:hAnsi="Times New Roman" w:cs="Times New Roman"/>
          <w:sz w:val="24"/>
          <w:szCs w:val="24"/>
        </w:rPr>
      </w:pPr>
      <w:r w:rsidRPr="00AC0DFF">
        <w:rPr>
          <w:rFonts w:ascii="Times New Roman" w:hAnsi="Times New Roman" w:cs="Times New Roman"/>
          <w:sz w:val="24"/>
          <w:szCs w:val="24"/>
        </w:rPr>
        <w:t>Предписания про навыки и умения</w:t>
      </w:r>
    </w:p>
    <w:p w:rsidR="00F25CFC" w:rsidRPr="00AC0DFF" w:rsidRDefault="00F25CFC" w:rsidP="00A06D48">
      <w:pPr>
        <w:ind w:firstLine="709"/>
        <w:jc w:val="both"/>
        <w:rPr>
          <w:rFonts w:ascii="Times New Roman" w:hAnsi="Times New Roman" w:cs="Times New Roman"/>
          <w:sz w:val="24"/>
          <w:szCs w:val="24"/>
        </w:rPr>
      </w:pPr>
      <w:r w:rsidRPr="00AC0DFF">
        <w:rPr>
          <w:rFonts w:ascii="Times New Roman" w:hAnsi="Times New Roman" w:cs="Times New Roman"/>
          <w:sz w:val="24"/>
          <w:szCs w:val="24"/>
        </w:rPr>
        <w:t>Предписания  про образование, профессию</w:t>
      </w:r>
    </w:p>
    <w:p w:rsidR="00F25CFC" w:rsidRPr="00AC0DFF" w:rsidRDefault="00F25CFC" w:rsidP="00A06D48">
      <w:pPr>
        <w:ind w:firstLine="709"/>
        <w:jc w:val="both"/>
        <w:rPr>
          <w:rFonts w:ascii="Times New Roman" w:hAnsi="Times New Roman" w:cs="Times New Roman"/>
          <w:sz w:val="24"/>
          <w:szCs w:val="24"/>
        </w:rPr>
      </w:pPr>
      <w:r w:rsidRPr="00AC0DFF">
        <w:rPr>
          <w:rFonts w:ascii="Times New Roman" w:hAnsi="Times New Roman" w:cs="Times New Roman"/>
          <w:sz w:val="24"/>
          <w:szCs w:val="24"/>
        </w:rPr>
        <w:t>Предписания о том, как решать  проблемы</w:t>
      </w:r>
    </w:p>
    <w:p w:rsidR="00F25CFC" w:rsidRPr="00AC0DFF" w:rsidRDefault="00F25CFC" w:rsidP="00A06D48">
      <w:pPr>
        <w:ind w:firstLine="709"/>
        <w:jc w:val="both"/>
        <w:rPr>
          <w:rFonts w:ascii="Times New Roman" w:hAnsi="Times New Roman" w:cs="Times New Roman"/>
          <w:sz w:val="24"/>
          <w:szCs w:val="24"/>
        </w:rPr>
      </w:pPr>
      <w:r w:rsidRPr="00AC0DFF">
        <w:rPr>
          <w:rFonts w:ascii="Times New Roman" w:hAnsi="Times New Roman" w:cs="Times New Roman"/>
          <w:sz w:val="24"/>
          <w:szCs w:val="24"/>
        </w:rPr>
        <w:t>( например, гибкость, способность идти на компромисс)</w:t>
      </w:r>
    </w:p>
    <w:p w:rsidR="00F25CFC" w:rsidRPr="00AC0DFF" w:rsidRDefault="00F25CFC" w:rsidP="00A06D48">
      <w:pPr>
        <w:ind w:firstLine="709"/>
        <w:jc w:val="both"/>
        <w:rPr>
          <w:rFonts w:ascii="Times New Roman" w:hAnsi="Times New Roman" w:cs="Times New Roman"/>
          <w:sz w:val="24"/>
          <w:szCs w:val="24"/>
        </w:rPr>
      </w:pPr>
      <w:r w:rsidRPr="00AC0DFF">
        <w:rPr>
          <w:rFonts w:ascii="Times New Roman" w:hAnsi="Times New Roman" w:cs="Times New Roman"/>
          <w:sz w:val="24"/>
          <w:szCs w:val="24"/>
        </w:rPr>
        <w:t xml:space="preserve">предписания о том, как принимать решения </w:t>
      </w:r>
      <w:proofErr w:type="gramStart"/>
      <w:r w:rsidRPr="00AC0DFF">
        <w:rPr>
          <w:rFonts w:ascii="Times New Roman" w:hAnsi="Times New Roman" w:cs="Times New Roman"/>
          <w:sz w:val="24"/>
          <w:szCs w:val="24"/>
        </w:rPr>
        <w:t xml:space="preserve">( </w:t>
      </w:r>
      <w:proofErr w:type="gramEnd"/>
      <w:r w:rsidRPr="00AC0DFF">
        <w:rPr>
          <w:rFonts w:ascii="Times New Roman" w:hAnsi="Times New Roman" w:cs="Times New Roman"/>
          <w:sz w:val="24"/>
          <w:szCs w:val="24"/>
        </w:rPr>
        <w:t xml:space="preserve">например, не спеши, все обдумай) </w:t>
      </w:r>
    </w:p>
    <w:p w:rsidR="00F25CFC" w:rsidRPr="00AC0DFF" w:rsidRDefault="00F25CFC" w:rsidP="00A06D48">
      <w:pPr>
        <w:ind w:firstLine="709"/>
        <w:jc w:val="both"/>
        <w:rPr>
          <w:rFonts w:ascii="Times New Roman" w:hAnsi="Times New Roman" w:cs="Times New Roman"/>
          <w:sz w:val="24"/>
          <w:szCs w:val="24"/>
        </w:rPr>
      </w:pPr>
      <w:r w:rsidRPr="00AC0DFF">
        <w:rPr>
          <w:rFonts w:ascii="Times New Roman" w:hAnsi="Times New Roman" w:cs="Times New Roman"/>
          <w:sz w:val="24"/>
          <w:szCs w:val="24"/>
        </w:rPr>
        <w:t xml:space="preserve"> про коммуникативные навыки</w:t>
      </w:r>
      <w:proofErr w:type="gramStart"/>
      <w:r w:rsidRPr="00AC0DFF">
        <w:rPr>
          <w:rFonts w:ascii="Times New Roman" w:hAnsi="Times New Roman" w:cs="Times New Roman"/>
          <w:sz w:val="24"/>
          <w:szCs w:val="24"/>
        </w:rPr>
        <w:t xml:space="preserve"> :</w:t>
      </w:r>
      <w:proofErr w:type="gramEnd"/>
      <w:r w:rsidRPr="00AC0DFF">
        <w:rPr>
          <w:rFonts w:ascii="Times New Roman" w:hAnsi="Times New Roman" w:cs="Times New Roman"/>
          <w:sz w:val="24"/>
          <w:szCs w:val="24"/>
        </w:rPr>
        <w:t xml:space="preserve"> быть вежливым со всеми, показывать уважение</w:t>
      </w:r>
    </w:p>
    <w:p w:rsidR="00F25CFC" w:rsidRPr="00AC0DFF" w:rsidRDefault="00F25CFC" w:rsidP="00A06D48">
      <w:pPr>
        <w:ind w:firstLine="709"/>
        <w:jc w:val="both"/>
        <w:rPr>
          <w:rFonts w:ascii="Times New Roman" w:hAnsi="Times New Roman" w:cs="Times New Roman"/>
          <w:sz w:val="24"/>
          <w:szCs w:val="24"/>
        </w:rPr>
      </w:pPr>
      <w:r w:rsidRPr="00AC0DFF">
        <w:rPr>
          <w:rFonts w:ascii="Times New Roman" w:hAnsi="Times New Roman" w:cs="Times New Roman"/>
          <w:sz w:val="24"/>
          <w:szCs w:val="24"/>
        </w:rPr>
        <w:t xml:space="preserve"> Про рабочую  этику: например, все делать правильно и хорошо</w:t>
      </w:r>
    </w:p>
    <w:p w:rsidR="00F25CFC" w:rsidRPr="00AC0DFF" w:rsidRDefault="00F25CFC" w:rsidP="00A06D48">
      <w:pPr>
        <w:pStyle w:val="a3"/>
        <w:numPr>
          <w:ilvl w:val="0"/>
          <w:numId w:val="3"/>
        </w:numPr>
        <w:ind w:left="0" w:firstLine="709"/>
        <w:jc w:val="both"/>
        <w:rPr>
          <w:rFonts w:ascii="Times New Roman" w:hAnsi="Times New Roman" w:cs="Times New Roman"/>
          <w:sz w:val="24"/>
          <w:szCs w:val="24"/>
        </w:rPr>
      </w:pPr>
      <w:r w:rsidRPr="00AC0DFF">
        <w:rPr>
          <w:rFonts w:ascii="Times New Roman" w:hAnsi="Times New Roman" w:cs="Times New Roman"/>
          <w:sz w:val="24"/>
          <w:szCs w:val="24"/>
        </w:rPr>
        <w:t>Предписания   об инструментах выживания</w:t>
      </w:r>
    </w:p>
    <w:p w:rsidR="00F25CFC" w:rsidRPr="00AC0DFF" w:rsidRDefault="00F25CFC" w:rsidP="00A06D48">
      <w:pPr>
        <w:ind w:firstLine="709"/>
        <w:jc w:val="both"/>
        <w:rPr>
          <w:rFonts w:ascii="Times New Roman" w:hAnsi="Times New Roman" w:cs="Times New Roman"/>
          <w:sz w:val="24"/>
          <w:szCs w:val="24"/>
        </w:rPr>
      </w:pPr>
      <w:r w:rsidRPr="00AC0DFF">
        <w:rPr>
          <w:rFonts w:ascii="Times New Roman" w:hAnsi="Times New Roman" w:cs="Times New Roman"/>
          <w:sz w:val="24"/>
          <w:szCs w:val="24"/>
        </w:rPr>
        <w:lastRenderedPageBreak/>
        <w:t xml:space="preserve">копить, запасать и сберегать </w:t>
      </w:r>
      <w:proofErr w:type="gramStart"/>
      <w:r w:rsidRPr="00AC0DFF">
        <w:rPr>
          <w:rFonts w:ascii="Times New Roman" w:hAnsi="Times New Roman" w:cs="Times New Roman"/>
          <w:sz w:val="24"/>
          <w:szCs w:val="24"/>
        </w:rPr>
        <w:t xml:space="preserve">( </w:t>
      </w:r>
      <w:proofErr w:type="gramEnd"/>
      <w:r w:rsidRPr="00AC0DFF">
        <w:rPr>
          <w:rFonts w:ascii="Times New Roman" w:hAnsi="Times New Roman" w:cs="Times New Roman"/>
          <w:sz w:val="24"/>
          <w:szCs w:val="24"/>
        </w:rPr>
        <w:t>ресурсы, деньги, пищу)</w:t>
      </w:r>
    </w:p>
    <w:p w:rsidR="00F25CFC" w:rsidRPr="00AC0DFF" w:rsidRDefault="00F25CFC" w:rsidP="00A06D48">
      <w:pPr>
        <w:ind w:firstLine="709"/>
        <w:jc w:val="both"/>
        <w:rPr>
          <w:rFonts w:ascii="Times New Roman" w:hAnsi="Times New Roman" w:cs="Times New Roman"/>
          <w:sz w:val="24"/>
          <w:szCs w:val="24"/>
        </w:rPr>
      </w:pPr>
      <w:r w:rsidRPr="00AC0DFF">
        <w:rPr>
          <w:rFonts w:ascii="Times New Roman" w:hAnsi="Times New Roman" w:cs="Times New Roman"/>
          <w:sz w:val="24"/>
          <w:szCs w:val="24"/>
        </w:rPr>
        <w:t>самоограничения</w:t>
      </w:r>
    </w:p>
    <w:p w:rsidR="00F25CFC" w:rsidRPr="00AC0DFF" w:rsidRDefault="00F25CFC" w:rsidP="00A06D48">
      <w:pPr>
        <w:ind w:firstLine="709"/>
        <w:jc w:val="both"/>
        <w:rPr>
          <w:rFonts w:ascii="Times New Roman" w:hAnsi="Times New Roman" w:cs="Times New Roman"/>
          <w:sz w:val="24"/>
          <w:szCs w:val="24"/>
        </w:rPr>
      </w:pPr>
      <w:proofErr w:type="gramStart"/>
      <w:r w:rsidRPr="00AC0DFF">
        <w:rPr>
          <w:rFonts w:ascii="Times New Roman" w:hAnsi="Times New Roman" w:cs="Times New Roman"/>
          <w:sz w:val="24"/>
          <w:szCs w:val="24"/>
        </w:rPr>
        <w:t>планировать заранее</w:t>
      </w:r>
      <w:r w:rsidR="00E10D4C" w:rsidRPr="00AC0DFF">
        <w:rPr>
          <w:rFonts w:ascii="Times New Roman" w:hAnsi="Times New Roman" w:cs="Times New Roman"/>
          <w:sz w:val="24"/>
          <w:szCs w:val="24"/>
        </w:rPr>
        <w:t>\не планировать</w:t>
      </w:r>
      <w:proofErr w:type="gramEnd"/>
    </w:p>
    <w:p w:rsidR="00F25CFC" w:rsidRPr="00AC0DFF" w:rsidRDefault="00F25CFC" w:rsidP="00A06D48">
      <w:pPr>
        <w:pStyle w:val="a3"/>
        <w:numPr>
          <w:ilvl w:val="0"/>
          <w:numId w:val="3"/>
        </w:numPr>
        <w:ind w:left="0" w:firstLine="709"/>
        <w:jc w:val="both"/>
        <w:rPr>
          <w:rFonts w:ascii="Times New Roman" w:hAnsi="Times New Roman" w:cs="Times New Roman"/>
          <w:sz w:val="24"/>
          <w:szCs w:val="24"/>
        </w:rPr>
      </w:pPr>
      <w:r w:rsidRPr="00AC0DFF">
        <w:rPr>
          <w:rFonts w:ascii="Times New Roman" w:hAnsi="Times New Roman" w:cs="Times New Roman"/>
          <w:sz w:val="24"/>
          <w:szCs w:val="24"/>
        </w:rPr>
        <w:t>Предписания о том, где искать источники силы, ресурсы</w:t>
      </w:r>
    </w:p>
    <w:p w:rsidR="00F25CFC" w:rsidRPr="00AC0DFF" w:rsidRDefault="00F25CFC" w:rsidP="00A06D48">
      <w:pPr>
        <w:ind w:firstLine="709"/>
        <w:jc w:val="both"/>
        <w:rPr>
          <w:rFonts w:ascii="Times New Roman" w:hAnsi="Times New Roman" w:cs="Times New Roman"/>
          <w:sz w:val="24"/>
          <w:szCs w:val="24"/>
        </w:rPr>
      </w:pPr>
      <w:r w:rsidRPr="00AC0DFF">
        <w:rPr>
          <w:rFonts w:ascii="Times New Roman" w:hAnsi="Times New Roman" w:cs="Times New Roman"/>
          <w:sz w:val="24"/>
          <w:szCs w:val="24"/>
        </w:rPr>
        <w:t>надежда, позитивный взгляд</w:t>
      </w:r>
    </w:p>
    <w:p w:rsidR="00F25CFC" w:rsidRPr="00AC0DFF" w:rsidRDefault="00F25CFC" w:rsidP="00A06D48">
      <w:pPr>
        <w:ind w:firstLine="709"/>
        <w:jc w:val="both"/>
        <w:rPr>
          <w:rFonts w:ascii="Times New Roman" w:hAnsi="Times New Roman" w:cs="Times New Roman"/>
          <w:sz w:val="24"/>
          <w:szCs w:val="24"/>
        </w:rPr>
      </w:pPr>
      <w:r w:rsidRPr="00AC0DFF">
        <w:rPr>
          <w:rFonts w:ascii="Times New Roman" w:hAnsi="Times New Roman" w:cs="Times New Roman"/>
          <w:sz w:val="24"/>
          <w:szCs w:val="24"/>
        </w:rPr>
        <w:t>вера, духовность</w:t>
      </w:r>
    </w:p>
    <w:p w:rsidR="00F25CFC" w:rsidRPr="00AC0DFF" w:rsidRDefault="00F25CFC" w:rsidP="00A06D48">
      <w:pPr>
        <w:ind w:firstLine="709"/>
        <w:jc w:val="both"/>
        <w:rPr>
          <w:rFonts w:ascii="Times New Roman" w:hAnsi="Times New Roman" w:cs="Times New Roman"/>
          <w:sz w:val="24"/>
          <w:szCs w:val="24"/>
        </w:rPr>
      </w:pPr>
      <w:r w:rsidRPr="00AC0DFF">
        <w:rPr>
          <w:rFonts w:ascii="Times New Roman" w:hAnsi="Times New Roman" w:cs="Times New Roman"/>
          <w:sz w:val="24"/>
          <w:szCs w:val="24"/>
        </w:rPr>
        <w:t>упорств</w:t>
      </w:r>
      <w:proofErr w:type="gramStart"/>
      <w:r w:rsidRPr="00AC0DFF">
        <w:rPr>
          <w:rFonts w:ascii="Times New Roman" w:hAnsi="Times New Roman" w:cs="Times New Roman"/>
          <w:sz w:val="24"/>
          <w:szCs w:val="24"/>
        </w:rPr>
        <w:t>о-</w:t>
      </w:r>
      <w:proofErr w:type="gramEnd"/>
      <w:r w:rsidRPr="00AC0DFF">
        <w:rPr>
          <w:rFonts w:ascii="Times New Roman" w:hAnsi="Times New Roman" w:cs="Times New Roman"/>
          <w:sz w:val="24"/>
          <w:szCs w:val="24"/>
        </w:rPr>
        <w:t xml:space="preserve"> тяжело работать, добиваться цели</w:t>
      </w:r>
    </w:p>
    <w:p w:rsidR="00F25CFC" w:rsidRPr="00AC0DFF" w:rsidRDefault="00F25CFC" w:rsidP="00A06D48">
      <w:pPr>
        <w:ind w:firstLine="709"/>
        <w:jc w:val="both"/>
        <w:rPr>
          <w:rFonts w:ascii="Times New Roman" w:hAnsi="Times New Roman" w:cs="Times New Roman"/>
          <w:sz w:val="24"/>
          <w:szCs w:val="24"/>
        </w:rPr>
      </w:pPr>
      <w:r w:rsidRPr="00AC0DFF">
        <w:rPr>
          <w:rFonts w:ascii="Times New Roman" w:hAnsi="Times New Roman" w:cs="Times New Roman"/>
          <w:sz w:val="24"/>
          <w:szCs w:val="24"/>
        </w:rPr>
        <w:t>вера в  общечеловеческие ценности</w:t>
      </w:r>
    </w:p>
    <w:p w:rsidR="00F25CFC" w:rsidRPr="00AC0DFF" w:rsidRDefault="00F25CFC" w:rsidP="00A06D48">
      <w:pPr>
        <w:ind w:firstLine="709"/>
        <w:jc w:val="both"/>
        <w:rPr>
          <w:rFonts w:ascii="Times New Roman" w:hAnsi="Times New Roman" w:cs="Times New Roman"/>
          <w:sz w:val="24"/>
          <w:szCs w:val="24"/>
        </w:rPr>
      </w:pPr>
      <w:r w:rsidRPr="00AC0DFF">
        <w:rPr>
          <w:rFonts w:ascii="Times New Roman" w:hAnsi="Times New Roman" w:cs="Times New Roman"/>
          <w:sz w:val="24"/>
          <w:szCs w:val="24"/>
        </w:rPr>
        <w:t xml:space="preserve">смысл жизни, смерти, страдания </w:t>
      </w:r>
    </w:p>
    <w:p w:rsidR="00F25CFC" w:rsidRPr="00AC0DFF" w:rsidRDefault="00F25CFC" w:rsidP="00A06D48">
      <w:pPr>
        <w:ind w:firstLine="709"/>
        <w:jc w:val="both"/>
        <w:rPr>
          <w:rFonts w:ascii="Times New Roman" w:hAnsi="Times New Roman" w:cs="Times New Roman"/>
          <w:sz w:val="24"/>
          <w:szCs w:val="24"/>
        </w:rPr>
      </w:pPr>
      <w:r w:rsidRPr="00AC0DFF">
        <w:rPr>
          <w:rFonts w:ascii="Times New Roman" w:hAnsi="Times New Roman" w:cs="Times New Roman"/>
          <w:sz w:val="24"/>
          <w:szCs w:val="24"/>
        </w:rPr>
        <w:t>честность, верность убеждениям</w:t>
      </w:r>
      <w:proofErr w:type="gramStart"/>
      <w:r w:rsidRPr="00AC0DFF">
        <w:rPr>
          <w:rFonts w:ascii="Times New Roman" w:hAnsi="Times New Roman" w:cs="Times New Roman"/>
          <w:sz w:val="24"/>
          <w:szCs w:val="24"/>
        </w:rPr>
        <w:t xml:space="preserve"> ,</w:t>
      </w:r>
      <w:proofErr w:type="gramEnd"/>
      <w:r w:rsidRPr="00AC0DFF">
        <w:rPr>
          <w:rFonts w:ascii="Times New Roman" w:hAnsi="Times New Roman" w:cs="Times New Roman"/>
          <w:sz w:val="24"/>
          <w:szCs w:val="24"/>
        </w:rPr>
        <w:t xml:space="preserve"> верность своим принципам</w:t>
      </w:r>
    </w:p>
    <w:p w:rsidR="00F25CFC" w:rsidRPr="00AC0DFF" w:rsidRDefault="00F25CFC" w:rsidP="00A06D48">
      <w:pPr>
        <w:ind w:firstLine="709"/>
        <w:jc w:val="both"/>
        <w:rPr>
          <w:rFonts w:ascii="Times New Roman" w:hAnsi="Times New Roman" w:cs="Times New Roman"/>
          <w:sz w:val="24"/>
          <w:szCs w:val="24"/>
        </w:rPr>
      </w:pPr>
      <w:r w:rsidRPr="00AC0DFF">
        <w:rPr>
          <w:rFonts w:ascii="Times New Roman" w:hAnsi="Times New Roman" w:cs="Times New Roman"/>
          <w:sz w:val="24"/>
          <w:szCs w:val="24"/>
        </w:rPr>
        <w:t>уверенность в себе</w:t>
      </w:r>
    </w:p>
    <w:p w:rsidR="00F25CFC" w:rsidRPr="00AC0DFF" w:rsidRDefault="00F25CFC" w:rsidP="00A06D48">
      <w:pPr>
        <w:pStyle w:val="a3"/>
        <w:numPr>
          <w:ilvl w:val="0"/>
          <w:numId w:val="3"/>
        </w:numPr>
        <w:ind w:left="0" w:firstLine="709"/>
        <w:jc w:val="both"/>
        <w:rPr>
          <w:rFonts w:ascii="Times New Roman" w:hAnsi="Times New Roman" w:cs="Times New Roman"/>
          <w:sz w:val="24"/>
          <w:szCs w:val="24"/>
        </w:rPr>
      </w:pPr>
      <w:r w:rsidRPr="00AC0DFF">
        <w:rPr>
          <w:rFonts w:ascii="Times New Roman" w:hAnsi="Times New Roman" w:cs="Times New Roman"/>
          <w:sz w:val="24"/>
          <w:szCs w:val="24"/>
        </w:rPr>
        <w:t>источники поддержки</w:t>
      </w:r>
    </w:p>
    <w:p w:rsidR="00F25CFC" w:rsidRPr="00AC0DFF" w:rsidRDefault="00F25CFC" w:rsidP="00A06D48">
      <w:pPr>
        <w:ind w:firstLine="709"/>
        <w:jc w:val="both"/>
        <w:rPr>
          <w:rFonts w:ascii="Times New Roman" w:hAnsi="Times New Roman" w:cs="Times New Roman"/>
          <w:sz w:val="24"/>
          <w:szCs w:val="24"/>
        </w:rPr>
      </w:pPr>
      <w:r w:rsidRPr="00AC0DFF">
        <w:rPr>
          <w:rFonts w:ascii="Times New Roman" w:hAnsi="Times New Roman" w:cs="Times New Roman"/>
          <w:sz w:val="24"/>
          <w:szCs w:val="24"/>
        </w:rPr>
        <w:t xml:space="preserve">семья </w:t>
      </w:r>
    </w:p>
    <w:p w:rsidR="00F25CFC" w:rsidRPr="00AC0DFF" w:rsidRDefault="00F25CFC" w:rsidP="00A06D48">
      <w:pPr>
        <w:ind w:firstLine="709"/>
        <w:jc w:val="both"/>
        <w:rPr>
          <w:rFonts w:ascii="Times New Roman" w:hAnsi="Times New Roman" w:cs="Times New Roman"/>
          <w:sz w:val="24"/>
          <w:szCs w:val="24"/>
        </w:rPr>
      </w:pPr>
      <w:r w:rsidRPr="00AC0DFF">
        <w:rPr>
          <w:rFonts w:ascii="Times New Roman" w:hAnsi="Times New Roman" w:cs="Times New Roman"/>
          <w:sz w:val="24"/>
          <w:szCs w:val="24"/>
        </w:rPr>
        <w:t>друзья</w:t>
      </w:r>
    </w:p>
    <w:p w:rsidR="00F25CFC" w:rsidRPr="00AC0DFF" w:rsidRDefault="00F25CFC" w:rsidP="00A06D48">
      <w:pPr>
        <w:pStyle w:val="a3"/>
        <w:numPr>
          <w:ilvl w:val="0"/>
          <w:numId w:val="3"/>
        </w:numPr>
        <w:ind w:left="0" w:firstLine="709"/>
        <w:jc w:val="both"/>
        <w:rPr>
          <w:rFonts w:ascii="Times New Roman" w:hAnsi="Times New Roman" w:cs="Times New Roman"/>
          <w:sz w:val="24"/>
          <w:szCs w:val="24"/>
        </w:rPr>
      </w:pPr>
      <w:r w:rsidRPr="00AC0DFF">
        <w:rPr>
          <w:rFonts w:ascii="Times New Roman" w:hAnsi="Times New Roman" w:cs="Times New Roman"/>
          <w:sz w:val="24"/>
          <w:szCs w:val="24"/>
        </w:rPr>
        <w:t>взгляды, порожденные травматичным опытом</w:t>
      </w:r>
    </w:p>
    <w:p w:rsidR="00F25CFC" w:rsidRPr="00AC0DFF" w:rsidRDefault="00F25CFC" w:rsidP="00A06D48">
      <w:pPr>
        <w:ind w:firstLine="709"/>
        <w:jc w:val="both"/>
        <w:rPr>
          <w:rFonts w:ascii="Times New Roman" w:hAnsi="Times New Roman" w:cs="Times New Roman"/>
          <w:sz w:val="24"/>
          <w:szCs w:val="24"/>
        </w:rPr>
      </w:pPr>
      <w:r w:rsidRPr="00AC0DFF">
        <w:rPr>
          <w:rFonts w:ascii="Times New Roman" w:hAnsi="Times New Roman" w:cs="Times New Roman"/>
          <w:sz w:val="24"/>
          <w:szCs w:val="24"/>
        </w:rPr>
        <w:t>не надейся, не строй далеких планов</w:t>
      </w:r>
    </w:p>
    <w:p w:rsidR="00F25CFC" w:rsidRPr="00AC0DFF" w:rsidRDefault="00F25CFC" w:rsidP="00A06D48">
      <w:pPr>
        <w:ind w:firstLine="709"/>
        <w:jc w:val="both"/>
        <w:rPr>
          <w:rFonts w:ascii="Times New Roman" w:hAnsi="Times New Roman" w:cs="Times New Roman"/>
          <w:sz w:val="24"/>
          <w:szCs w:val="24"/>
        </w:rPr>
      </w:pPr>
      <w:r w:rsidRPr="00AC0DFF">
        <w:rPr>
          <w:rFonts w:ascii="Times New Roman" w:hAnsi="Times New Roman" w:cs="Times New Roman"/>
          <w:sz w:val="24"/>
          <w:szCs w:val="24"/>
        </w:rPr>
        <w:t>не доверяй:</w:t>
      </w:r>
      <w:r w:rsidRPr="00AC0DFF">
        <w:rPr>
          <w:rFonts w:ascii="Times New Roman" w:hAnsi="Times New Roman" w:cs="Times New Roman"/>
          <w:sz w:val="24"/>
          <w:szCs w:val="24"/>
        </w:rPr>
        <w:tab/>
        <w:t xml:space="preserve">государству, властям, незнакомцам, </w:t>
      </w:r>
    </w:p>
    <w:p w:rsidR="00F25CFC" w:rsidRPr="00AC0DFF" w:rsidRDefault="00F25CFC" w:rsidP="00A06D48">
      <w:pPr>
        <w:ind w:firstLine="709"/>
        <w:jc w:val="both"/>
        <w:rPr>
          <w:rFonts w:ascii="Times New Roman" w:hAnsi="Times New Roman" w:cs="Times New Roman"/>
          <w:sz w:val="24"/>
          <w:szCs w:val="24"/>
        </w:rPr>
      </w:pPr>
      <w:r w:rsidRPr="00AC0DFF">
        <w:rPr>
          <w:rFonts w:ascii="Times New Roman" w:hAnsi="Times New Roman" w:cs="Times New Roman"/>
          <w:sz w:val="24"/>
          <w:szCs w:val="24"/>
        </w:rPr>
        <w:t>не проси о помощи; полагайся на самого себя</w:t>
      </w:r>
    </w:p>
    <w:p w:rsidR="00F25CFC" w:rsidRPr="00AC0DFF" w:rsidRDefault="00F25CFC" w:rsidP="00A06D48">
      <w:pPr>
        <w:ind w:firstLine="709"/>
        <w:jc w:val="both"/>
        <w:rPr>
          <w:rFonts w:ascii="Times New Roman" w:hAnsi="Times New Roman" w:cs="Times New Roman"/>
          <w:sz w:val="24"/>
          <w:szCs w:val="24"/>
        </w:rPr>
      </w:pPr>
      <w:r w:rsidRPr="00AC0DFF">
        <w:rPr>
          <w:rFonts w:ascii="Times New Roman" w:hAnsi="Times New Roman" w:cs="Times New Roman"/>
          <w:sz w:val="24"/>
          <w:szCs w:val="24"/>
        </w:rPr>
        <w:t>не показывай слабости и страха</w:t>
      </w:r>
    </w:p>
    <w:p w:rsidR="00F25CFC" w:rsidRPr="00AC0DFF" w:rsidRDefault="00F25CFC" w:rsidP="00A06D48">
      <w:pPr>
        <w:pStyle w:val="a3"/>
        <w:numPr>
          <w:ilvl w:val="0"/>
          <w:numId w:val="3"/>
        </w:numPr>
        <w:ind w:left="0" w:firstLine="709"/>
        <w:jc w:val="both"/>
        <w:rPr>
          <w:rFonts w:ascii="Times New Roman" w:hAnsi="Times New Roman" w:cs="Times New Roman"/>
          <w:sz w:val="24"/>
          <w:szCs w:val="24"/>
        </w:rPr>
      </w:pPr>
      <w:r w:rsidRPr="00AC0DFF">
        <w:rPr>
          <w:rFonts w:ascii="Times New Roman" w:hAnsi="Times New Roman" w:cs="Times New Roman"/>
          <w:sz w:val="24"/>
          <w:szCs w:val="24"/>
        </w:rPr>
        <w:t>Предписания о   поведении, поступках</w:t>
      </w:r>
    </w:p>
    <w:p w:rsidR="00F25CFC" w:rsidRPr="00AC0DFF" w:rsidRDefault="00F25CFC" w:rsidP="00A06D48">
      <w:pPr>
        <w:ind w:firstLine="709"/>
        <w:jc w:val="both"/>
        <w:rPr>
          <w:rFonts w:ascii="Times New Roman" w:hAnsi="Times New Roman" w:cs="Times New Roman"/>
          <w:sz w:val="24"/>
          <w:szCs w:val="24"/>
        </w:rPr>
      </w:pPr>
      <w:r w:rsidRPr="00AC0DFF">
        <w:rPr>
          <w:rFonts w:ascii="Times New Roman" w:hAnsi="Times New Roman" w:cs="Times New Roman"/>
          <w:sz w:val="24"/>
          <w:szCs w:val="24"/>
        </w:rPr>
        <w:t>как быть в безопасности</w:t>
      </w:r>
    </w:p>
    <w:p w:rsidR="00F25CFC" w:rsidRPr="00AC0DFF" w:rsidRDefault="00F25CFC" w:rsidP="00A06D48">
      <w:pPr>
        <w:ind w:firstLine="709"/>
        <w:jc w:val="both"/>
        <w:rPr>
          <w:rFonts w:ascii="Times New Roman" w:hAnsi="Times New Roman" w:cs="Times New Roman"/>
          <w:sz w:val="24"/>
          <w:szCs w:val="24"/>
        </w:rPr>
      </w:pPr>
      <w:r w:rsidRPr="00AC0DFF">
        <w:rPr>
          <w:rFonts w:ascii="Times New Roman" w:hAnsi="Times New Roman" w:cs="Times New Roman"/>
          <w:sz w:val="24"/>
          <w:szCs w:val="24"/>
        </w:rPr>
        <w:t xml:space="preserve">чего избегать </w:t>
      </w:r>
    </w:p>
    <w:p w:rsidR="00F25CFC" w:rsidRPr="003A3798" w:rsidRDefault="00F25CFC" w:rsidP="00A06D48">
      <w:pPr>
        <w:ind w:firstLine="709"/>
        <w:jc w:val="both"/>
        <w:rPr>
          <w:rFonts w:ascii="Times New Roman" w:hAnsi="Times New Roman" w:cs="Times New Roman"/>
          <w:sz w:val="24"/>
          <w:szCs w:val="24"/>
        </w:rPr>
      </w:pPr>
      <w:r w:rsidRPr="00AC0DFF">
        <w:rPr>
          <w:rFonts w:ascii="Times New Roman" w:hAnsi="Times New Roman" w:cs="Times New Roman"/>
          <w:sz w:val="24"/>
          <w:szCs w:val="24"/>
        </w:rPr>
        <w:t>ценность сострадания и помощи другим людям</w:t>
      </w:r>
      <w:r w:rsidR="003A3798" w:rsidRPr="003A3798">
        <w:rPr>
          <w:rFonts w:ascii="Times New Roman" w:hAnsi="Times New Roman" w:cs="Times New Roman"/>
          <w:sz w:val="24"/>
          <w:szCs w:val="24"/>
        </w:rPr>
        <w:t>.</w:t>
      </w:r>
    </w:p>
    <w:p w:rsidR="003A3798" w:rsidRPr="0062361B" w:rsidRDefault="003A3798" w:rsidP="00A06D48">
      <w:pPr>
        <w:ind w:firstLine="709"/>
        <w:jc w:val="both"/>
        <w:rPr>
          <w:rFonts w:ascii="Times New Roman" w:hAnsi="Times New Roman" w:cs="Times New Roman"/>
          <w:b/>
          <w:sz w:val="24"/>
          <w:szCs w:val="24"/>
        </w:rPr>
      </w:pPr>
    </w:p>
    <w:p w:rsidR="00152704" w:rsidRPr="00CB6A70" w:rsidRDefault="00A06D48" w:rsidP="00A06D48">
      <w:pPr>
        <w:ind w:firstLine="709"/>
        <w:jc w:val="both"/>
        <w:rPr>
          <w:rFonts w:ascii="Times New Roman" w:hAnsi="Times New Roman" w:cs="Times New Roman"/>
          <w:b/>
          <w:sz w:val="24"/>
          <w:szCs w:val="24"/>
        </w:rPr>
      </w:pPr>
      <w:r>
        <w:rPr>
          <w:rFonts w:ascii="Times New Roman" w:hAnsi="Times New Roman" w:cs="Times New Roman"/>
          <w:b/>
          <w:sz w:val="24"/>
          <w:szCs w:val="24"/>
        </w:rPr>
        <w:t>Результаты</w:t>
      </w:r>
    </w:p>
    <w:p w:rsidR="009A1A66" w:rsidRPr="00CB6A70" w:rsidRDefault="009A1A66" w:rsidP="00A06D48">
      <w:pPr>
        <w:pStyle w:val="a3"/>
        <w:ind w:left="0" w:firstLine="709"/>
        <w:jc w:val="both"/>
        <w:rPr>
          <w:rFonts w:ascii="Times New Roman" w:hAnsi="Times New Roman" w:cs="Times New Roman"/>
          <w:sz w:val="24"/>
          <w:szCs w:val="24"/>
        </w:rPr>
      </w:pPr>
      <w:r w:rsidRPr="00CB6A70">
        <w:rPr>
          <w:rFonts w:ascii="Times New Roman" w:hAnsi="Times New Roman" w:cs="Times New Roman"/>
          <w:sz w:val="24"/>
          <w:szCs w:val="24"/>
        </w:rPr>
        <w:t>Контент анализ правил выживания.</w:t>
      </w:r>
    </w:p>
    <w:p w:rsidR="009A1A66" w:rsidRPr="00CB6A70" w:rsidRDefault="009A1A66" w:rsidP="00483D15">
      <w:pPr>
        <w:pStyle w:val="a3"/>
        <w:ind w:left="0" w:firstLine="709"/>
        <w:jc w:val="center"/>
        <w:rPr>
          <w:rFonts w:ascii="Times New Roman" w:hAnsi="Times New Roman" w:cs="Times New Roman"/>
          <w:sz w:val="24"/>
          <w:szCs w:val="24"/>
        </w:rPr>
      </w:pPr>
      <w:r w:rsidRPr="00CB6A70">
        <w:rPr>
          <w:rFonts w:ascii="Times New Roman" w:hAnsi="Times New Roman" w:cs="Times New Roman"/>
          <w:sz w:val="24"/>
          <w:szCs w:val="24"/>
        </w:rPr>
        <w:t>Диаграмма 1. Все глобальные категории. Предписания, полученные в родительских семья</w:t>
      </w:r>
      <w:r w:rsidR="00D72B58" w:rsidRPr="00CB6A70">
        <w:rPr>
          <w:rFonts w:ascii="Times New Roman" w:hAnsi="Times New Roman" w:cs="Times New Roman"/>
          <w:sz w:val="24"/>
          <w:szCs w:val="24"/>
        </w:rPr>
        <w:t>х и адресованные детям</w:t>
      </w:r>
    </w:p>
    <w:p w:rsidR="00D72B58" w:rsidRPr="00CB6A70" w:rsidRDefault="00D72B58" w:rsidP="00A06D48">
      <w:pPr>
        <w:pStyle w:val="a3"/>
        <w:ind w:left="0" w:firstLine="709"/>
        <w:jc w:val="both"/>
        <w:rPr>
          <w:rFonts w:ascii="Times New Roman" w:hAnsi="Times New Roman" w:cs="Times New Roman"/>
          <w:sz w:val="24"/>
          <w:szCs w:val="24"/>
        </w:rPr>
      </w:pPr>
    </w:p>
    <w:p w:rsidR="00D72B58" w:rsidRPr="009A1A66" w:rsidRDefault="00D72B58" w:rsidP="00A06D48">
      <w:pPr>
        <w:pStyle w:val="a3"/>
        <w:ind w:left="0" w:firstLine="709"/>
        <w:jc w:val="both"/>
        <w:rPr>
          <w:sz w:val="24"/>
          <w:szCs w:val="24"/>
        </w:rPr>
      </w:pPr>
      <w:r w:rsidRPr="00D72B58">
        <w:rPr>
          <w:noProof/>
          <w:sz w:val="24"/>
          <w:szCs w:val="24"/>
        </w:rPr>
        <w:lastRenderedPageBreak/>
        <w:drawing>
          <wp:inline distT="0" distB="0" distL="0" distR="0">
            <wp:extent cx="5317881" cy="3569677"/>
            <wp:effectExtent l="19050" t="0" r="16119" b="0"/>
            <wp:docPr id="1"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B5588" w:rsidRPr="009A114F" w:rsidRDefault="009A1A66" w:rsidP="00A06D48">
      <w:pPr>
        <w:pStyle w:val="a3"/>
        <w:ind w:left="0" w:firstLine="709"/>
        <w:jc w:val="both"/>
        <w:rPr>
          <w:rFonts w:ascii="Times New Roman" w:hAnsi="Times New Roman" w:cs="Times New Roman"/>
          <w:sz w:val="24"/>
          <w:szCs w:val="24"/>
        </w:rPr>
      </w:pPr>
      <w:r w:rsidRPr="009A114F">
        <w:rPr>
          <w:rFonts w:ascii="Times New Roman" w:hAnsi="Times New Roman" w:cs="Times New Roman"/>
          <w:sz w:val="24"/>
          <w:szCs w:val="24"/>
        </w:rPr>
        <w:t>Контент анализ ответов респондентов показывает, что наибольшее количество упоминаний</w:t>
      </w:r>
      <w:r w:rsidR="00102B49">
        <w:rPr>
          <w:rFonts w:ascii="Times New Roman" w:hAnsi="Times New Roman" w:cs="Times New Roman"/>
          <w:sz w:val="24"/>
          <w:szCs w:val="24"/>
        </w:rPr>
        <w:t>, полученных от предков</w:t>
      </w:r>
      <w:proofErr w:type="gramStart"/>
      <w:r w:rsidR="00102B49">
        <w:rPr>
          <w:rFonts w:ascii="Times New Roman" w:hAnsi="Times New Roman" w:cs="Times New Roman"/>
          <w:sz w:val="24"/>
          <w:szCs w:val="24"/>
        </w:rPr>
        <w:t>,</w:t>
      </w:r>
      <w:r w:rsidR="0029165C">
        <w:rPr>
          <w:rFonts w:ascii="Times New Roman" w:hAnsi="Times New Roman" w:cs="Times New Roman"/>
          <w:sz w:val="24"/>
          <w:szCs w:val="24"/>
        </w:rPr>
        <w:t>(</w:t>
      </w:r>
      <w:proofErr w:type="gramEnd"/>
      <w:r w:rsidR="0029165C">
        <w:rPr>
          <w:rFonts w:ascii="Times New Roman" w:hAnsi="Times New Roman" w:cs="Times New Roman"/>
          <w:sz w:val="24"/>
          <w:szCs w:val="24"/>
        </w:rPr>
        <w:t xml:space="preserve"> «синие» ) </w:t>
      </w:r>
      <w:r w:rsidR="00102B49">
        <w:rPr>
          <w:rFonts w:ascii="Times New Roman" w:hAnsi="Times New Roman" w:cs="Times New Roman"/>
          <w:sz w:val="24"/>
          <w:szCs w:val="24"/>
        </w:rPr>
        <w:t xml:space="preserve"> </w:t>
      </w:r>
      <w:r w:rsidRPr="009A114F">
        <w:rPr>
          <w:rFonts w:ascii="Times New Roman" w:hAnsi="Times New Roman" w:cs="Times New Roman"/>
          <w:sz w:val="24"/>
          <w:szCs w:val="24"/>
        </w:rPr>
        <w:t xml:space="preserve"> приходится на </w:t>
      </w:r>
      <w:proofErr w:type="spellStart"/>
      <w:r w:rsidR="00AB5588" w:rsidRPr="009A114F">
        <w:rPr>
          <w:rFonts w:ascii="Times New Roman" w:hAnsi="Times New Roman" w:cs="Times New Roman"/>
          <w:sz w:val="24"/>
          <w:szCs w:val="24"/>
        </w:rPr>
        <w:t>травмоцентрические</w:t>
      </w:r>
      <w:proofErr w:type="spellEnd"/>
      <w:r w:rsidR="00AB5588" w:rsidRPr="009A114F">
        <w:rPr>
          <w:rFonts w:ascii="Times New Roman" w:hAnsi="Times New Roman" w:cs="Times New Roman"/>
          <w:sz w:val="24"/>
          <w:szCs w:val="24"/>
        </w:rPr>
        <w:t xml:space="preserve"> категории- не надейся, не доверяй, не проси о помощи, не показывай страха. Это хорошо известные законы выживания в тюрьме и лагере « Не верь, не бойся, не проси». ( Солженицын, 1967; В.Шаламов, 1955) . </w:t>
      </w:r>
    </w:p>
    <w:p w:rsidR="009A1A66" w:rsidRPr="009A114F" w:rsidRDefault="00AB5588" w:rsidP="00A06D48">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На втором месте  упоминания о том, </w:t>
      </w:r>
      <w:r w:rsidR="009A1A66" w:rsidRPr="009A114F">
        <w:rPr>
          <w:rFonts w:ascii="Times New Roman" w:hAnsi="Times New Roman" w:cs="Times New Roman"/>
          <w:sz w:val="24"/>
          <w:szCs w:val="24"/>
        </w:rPr>
        <w:t xml:space="preserve"> где искать источники силы и ресурсы. В эту категорию вошли </w:t>
      </w:r>
      <w:r w:rsidR="00D95AE4" w:rsidRPr="009A114F">
        <w:rPr>
          <w:rFonts w:ascii="Times New Roman" w:hAnsi="Times New Roman" w:cs="Times New Roman"/>
          <w:sz w:val="24"/>
          <w:szCs w:val="24"/>
        </w:rPr>
        <w:t xml:space="preserve"> экзистанциальные понятия, такие как вера, духовность, позитивный взгляд, упорство, тяжелый труд, вера в себя. </w:t>
      </w:r>
    </w:p>
    <w:p w:rsidR="000846BC" w:rsidRPr="009A114F" w:rsidRDefault="000846BC" w:rsidP="00A06D48">
      <w:pPr>
        <w:pStyle w:val="a3"/>
        <w:ind w:left="0" w:firstLine="709"/>
        <w:jc w:val="both"/>
        <w:rPr>
          <w:rFonts w:ascii="Times New Roman" w:hAnsi="Times New Roman" w:cs="Times New Roman"/>
          <w:sz w:val="24"/>
          <w:szCs w:val="24"/>
        </w:rPr>
      </w:pPr>
      <w:r w:rsidRPr="009A114F">
        <w:rPr>
          <w:rFonts w:ascii="Times New Roman" w:hAnsi="Times New Roman" w:cs="Times New Roman"/>
          <w:sz w:val="24"/>
          <w:szCs w:val="24"/>
        </w:rPr>
        <w:t>На третьем мест</w:t>
      </w:r>
      <w:proofErr w:type="gramStart"/>
      <w:r w:rsidRPr="009A114F">
        <w:rPr>
          <w:rFonts w:ascii="Times New Roman" w:hAnsi="Times New Roman" w:cs="Times New Roman"/>
          <w:sz w:val="24"/>
          <w:szCs w:val="24"/>
        </w:rPr>
        <w:t>е-</w:t>
      </w:r>
      <w:proofErr w:type="gramEnd"/>
      <w:r w:rsidRPr="009A114F">
        <w:rPr>
          <w:rFonts w:ascii="Times New Roman" w:hAnsi="Times New Roman" w:cs="Times New Roman"/>
          <w:sz w:val="24"/>
          <w:szCs w:val="24"/>
        </w:rPr>
        <w:t xml:space="preserve"> инструменты выживания: ограничивай себя, запасай и сберегай пищу, деньги, ресурсы, не планируй ничего заранее. </w:t>
      </w:r>
    </w:p>
    <w:p w:rsidR="0060139F" w:rsidRDefault="000846BC" w:rsidP="00A06D48">
      <w:pPr>
        <w:pStyle w:val="a6"/>
        <w:spacing w:line="276" w:lineRule="auto"/>
        <w:ind w:firstLine="709"/>
        <w:jc w:val="both"/>
      </w:pPr>
      <w:r w:rsidRPr="009A114F">
        <w:t>Значительно менее выражены предписания про навыки и умения (образование, профессия), про источники поддержки (семья, друзья)</w:t>
      </w:r>
      <w:proofErr w:type="gramStart"/>
      <w:r w:rsidRPr="009A114F">
        <w:t xml:space="preserve"> .</w:t>
      </w:r>
      <w:proofErr w:type="gramEnd"/>
      <w:r w:rsidRPr="009A114F">
        <w:t xml:space="preserve"> </w:t>
      </w:r>
      <w:r w:rsidR="00102B49">
        <w:t>Н</w:t>
      </w:r>
      <w:r w:rsidRPr="009A114F">
        <w:t>е выражены  категории  о том, как себя вести,</w:t>
      </w:r>
      <w:r w:rsidR="00125045">
        <w:t xml:space="preserve"> предписания о поведении и поступках </w:t>
      </w:r>
      <w:r w:rsidRPr="009A114F">
        <w:t xml:space="preserve"> (этика, сострадание)</w:t>
      </w:r>
      <w:r w:rsidR="00125045">
        <w:t>.</w:t>
      </w:r>
      <w:r w:rsidRPr="009A114F">
        <w:t xml:space="preserve">  </w:t>
      </w:r>
      <w:r w:rsidR="005B0AFC">
        <w:t xml:space="preserve">Есть отличия между предписаниями, полученными от предков и предписаниями, которые адресованы детям. </w:t>
      </w:r>
      <w:r w:rsidR="00874F14">
        <w:t xml:space="preserve"> В целом выраженность предписаний, адресованных детя</w:t>
      </w:r>
      <w:proofErr w:type="gramStart"/>
      <w:r w:rsidR="00874F14">
        <w:t>м</w:t>
      </w:r>
      <w:r w:rsidR="0029165C">
        <w:t>(</w:t>
      </w:r>
      <w:proofErr w:type="gramEnd"/>
      <w:r w:rsidR="0029165C">
        <w:t xml:space="preserve"> «красные»)</w:t>
      </w:r>
      <w:r w:rsidR="00874F14">
        <w:t xml:space="preserve"> ниже, чем полученных от предков, за исключением предписаний </w:t>
      </w:r>
      <w:r w:rsidR="00AB5588">
        <w:t xml:space="preserve"> о том, где искать источники силы и ресурсы</w:t>
      </w:r>
      <w:r w:rsidR="00A06D48">
        <w:t xml:space="preserve"> </w:t>
      </w:r>
      <w:r w:rsidR="00874F14">
        <w:t>(</w:t>
      </w:r>
      <w:r w:rsidR="00C42D8B">
        <w:t>позитивный взгляд, вера, духовность, упорство</w:t>
      </w:r>
      <w:r w:rsidR="00874F14">
        <w:t>)</w:t>
      </w:r>
      <w:r w:rsidR="00C42D8B">
        <w:t xml:space="preserve">. </w:t>
      </w:r>
      <w:r w:rsidR="00874F14">
        <w:t>Эта категория выражена значительно сильнее</w:t>
      </w:r>
      <w:r w:rsidR="0029165C">
        <w:t>.</w:t>
      </w:r>
      <w:r w:rsidR="00874F14">
        <w:t xml:space="preserve"> Далее, по степени выраженности</w:t>
      </w:r>
      <w:r w:rsidR="0029165C">
        <w:t xml:space="preserve"> - </w:t>
      </w:r>
      <w:r w:rsidR="00874F14">
        <w:t xml:space="preserve"> предписания, порожденные </w:t>
      </w:r>
      <w:proofErr w:type="spellStart"/>
      <w:r w:rsidR="00874F14">
        <w:t>травматичным</w:t>
      </w:r>
      <w:proofErr w:type="spellEnd"/>
      <w:r w:rsidR="00874F14">
        <w:t xml:space="preserve"> опытом, на </w:t>
      </w:r>
      <w:r w:rsidR="00175219">
        <w:t>третье</w:t>
      </w:r>
      <w:r w:rsidR="00874F14">
        <w:t xml:space="preserve">м месте предписания про </w:t>
      </w:r>
      <w:r w:rsidR="00A06D48">
        <w:t>навыки и умения (</w:t>
      </w:r>
      <w:r w:rsidR="00175219">
        <w:t>важность образования, профессии, рекомендации о том, как решать проблемы), затем категория  источ</w:t>
      </w:r>
      <w:r w:rsidR="00A06D48">
        <w:t xml:space="preserve">ники поддержки </w:t>
      </w:r>
      <w:proofErr w:type="gramStart"/>
      <w:r w:rsidR="00A06D48">
        <w:t xml:space="preserve">( </w:t>
      </w:r>
      <w:proofErr w:type="gramEnd"/>
      <w:r w:rsidR="00A06D48">
        <w:t>семья, друзья)</w:t>
      </w:r>
      <w:r w:rsidR="00175219">
        <w:t>, далее предписания об инструментах выживания</w:t>
      </w:r>
      <w:r w:rsidR="00A06D48">
        <w:t xml:space="preserve"> (</w:t>
      </w:r>
      <w:r w:rsidR="00175219">
        <w:t>копить, запасать, планировать\не планировать) и на последнем месте предписания о том, к</w:t>
      </w:r>
      <w:r w:rsidR="00A06D48">
        <w:t>ак себя вести и как поступать (</w:t>
      </w:r>
      <w:r w:rsidR="00C564AE">
        <w:t>как быть в безопасности, чего</w:t>
      </w:r>
      <w:r w:rsidR="00A06D48">
        <w:t xml:space="preserve"> избегать, ценность сострадания</w:t>
      </w:r>
      <w:r w:rsidR="00C564AE">
        <w:t>)</w:t>
      </w:r>
      <w:r w:rsidR="00A06D48">
        <w:t>.</w:t>
      </w:r>
      <w:r w:rsidR="00175219">
        <w:t xml:space="preserve"> Важно отметить, что в предписаниях, полученных от предков, этой категории нет вообще. </w:t>
      </w:r>
    </w:p>
    <w:p w:rsidR="00F70C1E" w:rsidRDefault="00F70C1E" w:rsidP="00A06D48">
      <w:pPr>
        <w:pStyle w:val="a6"/>
        <w:spacing w:line="360" w:lineRule="auto"/>
        <w:ind w:firstLine="709"/>
        <w:jc w:val="both"/>
      </w:pPr>
      <w:r>
        <w:t>Рассмотрим подробнее предписания по</w:t>
      </w:r>
      <w:r w:rsidR="00C564AE">
        <w:t xml:space="preserve"> отдельным</w:t>
      </w:r>
      <w:r>
        <w:t xml:space="preserve"> категориям контент анализа.</w:t>
      </w:r>
    </w:p>
    <w:p w:rsidR="00C564AE" w:rsidRDefault="00D979E0" w:rsidP="00483D15">
      <w:pPr>
        <w:pStyle w:val="a6"/>
        <w:spacing w:line="360" w:lineRule="auto"/>
        <w:ind w:firstLine="709"/>
        <w:jc w:val="center"/>
      </w:pPr>
      <w:r>
        <w:lastRenderedPageBreak/>
        <w:t xml:space="preserve">Диаграмма </w:t>
      </w:r>
      <w:r w:rsidR="00C564AE">
        <w:t>2</w:t>
      </w:r>
      <w:r w:rsidR="00483D15">
        <w:t>. Предписания про навыки и умения</w:t>
      </w:r>
    </w:p>
    <w:p w:rsidR="00A275A3" w:rsidRPr="00B2156D" w:rsidRDefault="00C564AE" w:rsidP="00A06D48">
      <w:pPr>
        <w:pStyle w:val="a6"/>
        <w:spacing w:line="276" w:lineRule="auto"/>
        <w:ind w:firstLine="709"/>
        <w:jc w:val="both"/>
      </w:pPr>
      <w:r w:rsidRPr="00C564AE">
        <w:rPr>
          <w:noProof/>
        </w:rPr>
        <w:t xml:space="preserve"> </w:t>
      </w:r>
      <w:r w:rsidRPr="00C564AE">
        <w:rPr>
          <w:noProof/>
        </w:rPr>
        <w:drawing>
          <wp:inline distT="0" distB="0" distL="0" distR="0">
            <wp:extent cx="5524993" cy="2591358"/>
            <wp:effectExtent l="19050" t="0" r="18557"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D3141" w:rsidRDefault="00C564AE" w:rsidP="00A06D48">
      <w:pPr>
        <w:pStyle w:val="a6"/>
        <w:spacing w:line="276" w:lineRule="auto"/>
        <w:ind w:firstLine="709"/>
        <w:jc w:val="both"/>
      </w:pPr>
      <w:r>
        <w:t>В этой глобальной категории предписания</w:t>
      </w:r>
      <w:r w:rsidR="00B60FA4">
        <w:t>,</w:t>
      </w:r>
      <w:r>
        <w:t xml:space="preserve"> адресованные детям</w:t>
      </w:r>
      <w:r w:rsidR="00B60FA4">
        <w:t>,</w:t>
      </w:r>
      <w:r>
        <w:t xml:space="preserve"> выражены сильнее. Наиболее значительно выражены предписания про образование, профессию,</w:t>
      </w:r>
      <w:r w:rsidR="00B60FA4">
        <w:t xml:space="preserve"> </w:t>
      </w:r>
      <w:r w:rsidR="001876D6">
        <w:t>далее</w:t>
      </w:r>
      <w:r>
        <w:t xml:space="preserve"> про коммуникативные навыки,  </w:t>
      </w:r>
      <w:r w:rsidR="001876D6">
        <w:t xml:space="preserve">предписания про то, как решать проблемы и предписания про рабочую этику. Этой категории в предписаниях, полученных от предков, нет вообще. </w:t>
      </w:r>
    </w:p>
    <w:p w:rsidR="00153E1B" w:rsidRDefault="00153E1B" w:rsidP="00A06D48">
      <w:pPr>
        <w:pStyle w:val="a6"/>
        <w:spacing w:line="276" w:lineRule="auto"/>
        <w:ind w:firstLine="709"/>
        <w:jc w:val="both"/>
      </w:pPr>
      <w:r>
        <w:t>С</w:t>
      </w:r>
      <w:r w:rsidR="00B2156D">
        <w:t>амое большое количество упоминаний</w:t>
      </w:r>
      <w:r w:rsidR="00F70C1E">
        <w:t xml:space="preserve">, полученных от предков, </w:t>
      </w:r>
      <w:r w:rsidR="00B2156D">
        <w:t xml:space="preserve"> относится к тому «как решать проблемы». Образование, профессия, коммуникативные нав</w:t>
      </w:r>
      <w:r w:rsidR="00A06D48">
        <w:t>ыки - все имеет меньшее значение</w:t>
      </w:r>
      <w:r w:rsidR="00B2156D">
        <w:t xml:space="preserve">. </w:t>
      </w:r>
    </w:p>
    <w:p w:rsidR="00A275A3" w:rsidRDefault="00D979E0" w:rsidP="00483D15">
      <w:pPr>
        <w:pStyle w:val="a6"/>
        <w:spacing w:line="360" w:lineRule="auto"/>
        <w:ind w:firstLine="709"/>
        <w:jc w:val="center"/>
      </w:pPr>
      <w:r>
        <w:t xml:space="preserve">Диаграмма </w:t>
      </w:r>
      <w:r w:rsidR="00153E1B">
        <w:t>3</w:t>
      </w:r>
      <w:r>
        <w:t>.</w:t>
      </w:r>
      <w:r w:rsidR="00483D15">
        <w:t xml:space="preserve"> Предписания об инструментах выживания </w:t>
      </w:r>
    </w:p>
    <w:p w:rsidR="00153E1B" w:rsidRDefault="00153E1B" w:rsidP="00A06D48">
      <w:pPr>
        <w:pStyle w:val="a6"/>
        <w:spacing w:line="360" w:lineRule="auto"/>
        <w:ind w:firstLine="709"/>
        <w:jc w:val="both"/>
      </w:pPr>
      <w:r w:rsidRPr="00153E1B">
        <w:rPr>
          <w:noProof/>
        </w:rPr>
        <w:drawing>
          <wp:inline distT="0" distB="0" distL="0" distR="0">
            <wp:extent cx="5524993" cy="2599152"/>
            <wp:effectExtent l="19050" t="0" r="18557"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D3141" w:rsidRPr="00F70C1E" w:rsidRDefault="00DD3141" w:rsidP="00A06D48">
      <w:pPr>
        <w:pStyle w:val="a6"/>
        <w:spacing w:line="360" w:lineRule="auto"/>
        <w:ind w:firstLine="709"/>
        <w:jc w:val="both"/>
      </w:pPr>
    </w:p>
    <w:p w:rsidR="00153E1B" w:rsidRDefault="00153E1B" w:rsidP="00A06D48">
      <w:pPr>
        <w:pStyle w:val="a6"/>
        <w:spacing w:line="276" w:lineRule="auto"/>
        <w:ind w:firstLine="709"/>
        <w:jc w:val="both"/>
      </w:pPr>
      <w:r>
        <w:t xml:space="preserve">В целом предписания об инструментах выживания  выражены слабо и в текстах, полученных от предков, и в текстах, адресованных детям. Наиболее выражены предписания о </w:t>
      </w:r>
      <w:r>
        <w:lastRenderedPageBreak/>
        <w:t xml:space="preserve">том, что нужно быть терпеливым, настойчивым, тяжело трудиться, не сдаваться. В синей </w:t>
      </w:r>
      <w:proofErr w:type="gramStart"/>
      <w:r>
        <w:t>категории</w:t>
      </w:r>
      <w:proofErr w:type="gramEnd"/>
      <w:r>
        <w:t xml:space="preserve"> эти предписания выражены несколько сильнее, чем в красной. Детям не предлагается никаких предписаний про самоограничения</w:t>
      </w:r>
      <w:r w:rsidR="009A5E43">
        <w:t xml:space="preserve">. В полученных предписаниях предлагается копить  и сберегать пищу, в предписаниях детям  чаще предлагается копить деньги. </w:t>
      </w:r>
    </w:p>
    <w:p w:rsidR="009A5E43" w:rsidRDefault="00D979E0" w:rsidP="00483D15">
      <w:pPr>
        <w:pStyle w:val="a6"/>
        <w:spacing w:line="360" w:lineRule="auto"/>
        <w:ind w:firstLine="709"/>
        <w:jc w:val="center"/>
      </w:pPr>
      <w:r>
        <w:t xml:space="preserve">Диаграмма </w:t>
      </w:r>
      <w:r w:rsidR="009A5E43">
        <w:t>4</w:t>
      </w:r>
      <w:r w:rsidR="0042007D">
        <w:t>.</w:t>
      </w:r>
      <w:r w:rsidR="00483D15">
        <w:t xml:space="preserve"> Предписания об источниках поддержки.</w:t>
      </w:r>
      <w:r w:rsidR="009A5E43" w:rsidRPr="009A5E43">
        <w:rPr>
          <w:noProof/>
        </w:rPr>
        <w:drawing>
          <wp:inline distT="0" distB="0" distL="0" distR="0">
            <wp:extent cx="5524993" cy="2985348"/>
            <wp:effectExtent l="19050" t="0" r="18557" b="5502"/>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C0DFF" w:rsidRPr="0062361B" w:rsidRDefault="003A4BD5" w:rsidP="00A06D48">
      <w:pPr>
        <w:pStyle w:val="a6"/>
        <w:spacing w:line="276" w:lineRule="auto"/>
        <w:ind w:firstLine="709"/>
        <w:jc w:val="both"/>
      </w:pPr>
      <w:r>
        <w:t xml:space="preserve">Как видно из </w:t>
      </w:r>
      <w:r w:rsidR="00A275A3">
        <w:t xml:space="preserve"> диаграммы </w:t>
      </w:r>
      <w:r w:rsidR="009A5E43">
        <w:t>4</w:t>
      </w:r>
      <w:r w:rsidR="00D979E0">
        <w:t xml:space="preserve"> </w:t>
      </w:r>
      <w:r w:rsidR="00A275A3">
        <w:t xml:space="preserve">основной источник поддержки это семья, причем значимость семьи как источника поддержки для детей выше, чем для предков. </w:t>
      </w:r>
      <w:r w:rsidR="00102B49">
        <w:t xml:space="preserve"> Друзья и другие люди так же являются  источниками поддержки для обеих групп. </w:t>
      </w:r>
    </w:p>
    <w:p w:rsidR="003A4BD5" w:rsidRDefault="00D979E0" w:rsidP="00483D15">
      <w:pPr>
        <w:pStyle w:val="a6"/>
        <w:spacing w:line="360" w:lineRule="auto"/>
        <w:ind w:firstLine="709"/>
        <w:jc w:val="center"/>
      </w:pPr>
      <w:r>
        <w:t xml:space="preserve">Диаграмма </w:t>
      </w:r>
      <w:r w:rsidR="00DC77D2">
        <w:t xml:space="preserve"> 5.</w:t>
      </w:r>
      <w:r w:rsidR="00483D15">
        <w:t>Предписания о том, где искать источники силы и ресурсы.</w:t>
      </w:r>
    </w:p>
    <w:p w:rsidR="00921356" w:rsidRPr="00B2156D" w:rsidRDefault="00921356" w:rsidP="00A06D48">
      <w:pPr>
        <w:pStyle w:val="a6"/>
        <w:spacing w:line="360" w:lineRule="auto"/>
        <w:ind w:firstLine="709"/>
        <w:jc w:val="both"/>
      </w:pPr>
      <w:r w:rsidRPr="00921356">
        <w:rPr>
          <w:noProof/>
        </w:rPr>
        <w:drawing>
          <wp:inline distT="0" distB="0" distL="0" distR="0">
            <wp:extent cx="5524993" cy="2977555"/>
            <wp:effectExtent l="19050" t="0" r="18557"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E7F68" w:rsidRPr="00B2156D" w:rsidRDefault="00BE7F68" w:rsidP="00A06D48">
      <w:pPr>
        <w:pStyle w:val="a6"/>
        <w:spacing w:line="360" w:lineRule="auto"/>
        <w:ind w:firstLine="709"/>
        <w:jc w:val="both"/>
      </w:pPr>
    </w:p>
    <w:p w:rsidR="00382DD4" w:rsidRDefault="00E2024F" w:rsidP="00A06D48">
      <w:pPr>
        <w:pStyle w:val="a6"/>
        <w:spacing w:line="276" w:lineRule="auto"/>
        <w:ind w:firstLine="709"/>
        <w:jc w:val="both"/>
      </w:pPr>
      <w:r>
        <w:lastRenderedPageBreak/>
        <w:t xml:space="preserve">Самые значимые предписания </w:t>
      </w:r>
      <w:r w:rsidR="00261C70">
        <w:t>–</w:t>
      </w:r>
      <w:r w:rsidR="0042007D">
        <w:t xml:space="preserve"> </w:t>
      </w:r>
      <w:r w:rsidR="00261C70">
        <w:t>полученные от предков это</w:t>
      </w:r>
      <w:r w:rsidR="004503C2">
        <w:t xml:space="preserve"> - </w:t>
      </w:r>
      <w:r w:rsidR="00261C70">
        <w:t xml:space="preserve"> смысл жизни, смерти, страдания</w:t>
      </w:r>
      <w:proofErr w:type="gramStart"/>
      <w:r w:rsidR="00261C70">
        <w:t xml:space="preserve"> ,</w:t>
      </w:r>
      <w:proofErr w:type="gramEnd"/>
      <w:r w:rsidR="00261C70">
        <w:t xml:space="preserve"> а самые значимые предписания, адресованные детям </w:t>
      </w:r>
      <w:r w:rsidR="004503C2">
        <w:t xml:space="preserve">- </w:t>
      </w:r>
      <w:r w:rsidR="00261C70">
        <w:t xml:space="preserve">надежда, позитивный взгляд на мир.  Вера, духовность, </w:t>
      </w:r>
      <w:r w:rsidR="005F3157">
        <w:t>упорство</w:t>
      </w:r>
      <w:r w:rsidR="00261C70">
        <w:t xml:space="preserve">, тяжелая работа выражены незначительно и </w:t>
      </w:r>
      <w:r w:rsidR="005F3157">
        <w:t>«</w:t>
      </w:r>
      <w:r w:rsidR="00261C70">
        <w:t>синие</w:t>
      </w:r>
      <w:r w:rsidR="005F3157">
        <w:t>»</w:t>
      </w:r>
      <w:r w:rsidR="00261C70">
        <w:t xml:space="preserve"> не отличаются от </w:t>
      </w:r>
      <w:r w:rsidR="005F3157">
        <w:t>«</w:t>
      </w:r>
      <w:r w:rsidR="00261C70">
        <w:t>красных</w:t>
      </w:r>
      <w:r w:rsidR="005F3157">
        <w:t>»</w:t>
      </w:r>
      <w:r w:rsidR="00261C70">
        <w:t xml:space="preserve">. </w:t>
      </w:r>
      <w:r w:rsidR="005F3157">
        <w:t xml:space="preserve">Детям предписываются верность принципам, честность, в то время как такие предписания, полученные от предков, практически не выражены. </w:t>
      </w:r>
    </w:p>
    <w:p w:rsidR="005F3157" w:rsidRDefault="003A4BD5" w:rsidP="00483D15">
      <w:pPr>
        <w:pStyle w:val="a6"/>
        <w:spacing w:line="360" w:lineRule="auto"/>
        <w:ind w:firstLine="709"/>
        <w:jc w:val="center"/>
      </w:pPr>
      <w:r>
        <w:t>Диаграмма</w:t>
      </w:r>
      <w:r w:rsidR="00D979E0">
        <w:t xml:space="preserve"> </w:t>
      </w:r>
      <w:r w:rsidR="005F3157">
        <w:t>6</w:t>
      </w:r>
      <w:r w:rsidR="00D979E0">
        <w:t>.</w:t>
      </w:r>
      <w:r w:rsidR="00483D15">
        <w:t xml:space="preserve"> </w:t>
      </w:r>
      <w:proofErr w:type="spellStart"/>
      <w:r w:rsidR="00483D15">
        <w:t>Травмоцентрические</w:t>
      </w:r>
      <w:proofErr w:type="spellEnd"/>
      <w:r w:rsidR="00483D15">
        <w:t xml:space="preserve"> предписания.</w:t>
      </w:r>
      <w:r w:rsidR="005F3157" w:rsidRPr="005F3157">
        <w:rPr>
          <w:noProof/>
        </w:rPr>
        <w:drawing>
          <wp:inline distT="0" distB="0" distL="0" distR="0">
            <wp:extent cx="5524993" cy="2985348"/>
            <wp:effectExtent l="19050" t="0" r="18557" b="5502"/>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3A4BD5" w:rsidRDefault="005F3157" w:rsidP="00A06D48">
      <w:pPr>
        <w:pStyle w:val="a6"/>
        <w:spacing w:line="276" w:lineRule="auto"/>
        <w:ind w:firstLine="709"/>
        <w:jc w:val="both"/>
      </w:pPr>
      <w:r>
        <w:t xml:space="preserve">Наиболее выраженное предписание и полученное от предков и адресованное детям </w:t>
      </w:r>
      <w:r w:rsidR="00A97219">
        <w:t>– не доверяй государству, властям, незнакомцам. Затем не проси о помощи, полагайся на самого себя. «Синие» и «красные» здесь примерно одинаково выражены. Интересно, что детям не предлагается короткая жизненная перспек</w:t>
      </w:r>
      <w:r w:rsidR="0042007D">
        <w:t xml:space="preserve">тива </w:t>
      </w:r>
      <w:proofErr w:type="gramStart"/>
      <w:r w:rsidR="0042007D">
        <w:t xml:space="preserve">( </w:t>
      </w:r>
      <w:proofErr w:type="gramEnd"/>
      <w:r w:rsidR="0042007D">
        <w:t>не строй далеких планов)</w:t>
      </w:r>
      <w:r w:rsidR="00A97219">
        <w:t>. В этой же категории видны взаимно исключающие предписания</w:t>
      </w:r>
      <w:r w:rsidR="0042007D">
        <w:t xml:space="preserve"> </w:t>
      </w:r>
      <w:r w:rsidR="00A97219">
        <w:t xml:space="preserve">- просить о помощи\не </w:t>
      </w:r>
      <w:proofErr w:type="gramStart"/>
      <w:r w:rsidR="00A97219">
        <w:t>просить</w:t>
      </w:r>
      <w:proofErr w:type="gramEnd"/>
      <w:r w:rsidR="00A97219">
        <w:t xml:space="preserve"> о помощи, доверять государству\не доверять государству. Вероятно, в этой категории происходят наиболее заметные смены установок. </w:t>
      </w:r>
    </w:p>
    <w:p w:rsidR="004503C2" w:rsidRPr="00AC0DFF" w:rsidRDefault="004503C2" w:rsidP="00A06D48">
      <w:pPr>
        <w:pStyle w:val="a6"/>
        <w:spacing w:line="276" w:lineRule="auto"/>
        <w:ind w:firstLine="709"/>
        <w:jc w:val="both"/>
      </w:pPr>
      <w:r w:rsidRPr="00AC0DFF">
        <w:t>Анализ результатов.</w:t>
      </w:r>
    </w:p>
    <w:p w:rsidR="00A943E8" w:rsidRPr="00AC0DFF" w:rsidRDefault="004503C2" w:rsidP="00A06D48">
      <w:pPr>
        <w:pStyle w:val="a3"/>
        <w:ind w:left="0" w:firstLine="709"/>
        <w:jc w:val="both"/>
        <w:rPr>
          <w:rFonts w:ascii="Times New Roman" w:hAnsi="Times New Roman" w:cs="Times New Roman"/>
          <w:sz w:val="24"/>
          <w:szCs w:val="24"/>
        </w:rPr>
      </w:pPr>
      <w:r w:rsidRPr="00AC0DFF">
        <w:rPr>
          <w:rFonts w:ascii="Times New Roman" w:hAnsi="Times New Roman" w:cs="Times New Roman"/>
          <w:sz w:val="24"/>
          <w:szCs w:val="24"/>
        </w:rPr>
        <w:t>Для нашей выборки наиболее часто упоминаемый самый важный в их семье опыт выживания</w:t>
      </w:r>
      <w:r w:rsidR="0042007D">
        <w:rPr>
          <w:rFonts w:ascii="Times New Roman" w:hAnsi="Times New Roman" w:cs="Times New Roman"/>
          <w:sz w:val="24"/>
          <w:szCs w:val="24"/>
        </w:rPr>
        <w:t xml:space="preserve"> </w:t>
      </w:r>
      <w:r w:rsidRPr="00AC0DFF">
        <w:rPr>
          <w:rFonts w:ascii="Times New Roman" w:hAnsi="Times New Roman" w:cs="Times New Roman"/>
          <w:sz w:val="24"/>
          <w:szCs w:val="24"/>
        </w:rPr>
        <w:t xml:space="preserve">- это Великая Отечественная Война, бедность и голод.  Все респонденты родились после ВОВ,  от момента окончания  ее респондентов отделяло 72 года. Никто из них не испытывал голода. Таким образом,  </w:t>
      </w:r>
      <w:proofErr w:type="spellStart"/>
      <w:r w:rsidRPr="00AC0DFF">
        <w:rPr>
          <w:rFonts w:ascii="Times New Roman" w:hAnsi="Times New Roman" w:cs="Times New Roman"/>
          <w:sz w:val="24"/>
          <w:szCs w:val="24"/>
        </w:rPr>
        <w:t>травматичное</w:t>
      </w:r>
      <w:proofErr w:type="spellEnd"/>
      <w:r w:rsidRPr="00AC0DFF">
        <w:rPr>
          <w:rFonts w:ascii="Times New Roman" w:hAnsi="Times New Roman" w:cs="Times New Roman"/>
          <w:sz w:val="24"/>
          <w:szCs w:val="24"/>
        </w:rPr>
        <w:t xml:space="preserve"> событие, пережитое предками, в течении более чем полвека по-прежнему актуально для их потомков. </w:t>
      </w:r>
    </w:p>
    <w:p w:rsidR="004503C2" w:rsidRPr="00AC0DFF" w:rsidRDefault="00A943E8" w:rsidP="00A06D48">
      <w:pPr>
        <w:pStyle w:val="a3"/>
        <w:ind w:left="0" w:firstLine="709"/>
        <w:jc w:val="both"/>
        <w:rPr>
          <w:rFonts w:ascii="Times New Roman" w:hAnsi="Times New Roman" w:cs="Times New Roman"/>
          <w:sz w:val="24"/>
          <w:szCs w:val="24"/>
        </w:rPr>
      </w:pPr>
      <w:r w:rsidRPr="00AC0DFF">
        <w:rPr>
          <w:rFonts w:ascii="Times New Roman" w:hAnsi="Times New Roman" w:cs="Times New Roman"/>
          <w:sz w:val="24"/>
          <w:szCs w:val="24"/>
        </w:rPr>
        <w:t xml:space="preserve">Возможно,  смена  </w:t>
      </w:r>
      <w:proofErr w:type="spellStart"/>
      <w:r w:rsidRPr="00AC0DFF">
        <w:rPr>
          <w:rFonts w:ascii="Times New Roman" w:hAnsi="Times New Roman" w:cs="Times New Roman"/>
          <w:sz w:val="24"/>
          <w:szCs w:val="24"/>
        </w:rPr>
        <w:t>травмоцентрических</w:t>
      </w:r>
      <w:proofErr w:type="spellEnd"/>
      <w:r w:rsidRPr="00AC0DFF">
        <w:rPr>
          <w:rFonts w:ascii="Times New Roman" w:hAnsi="Times New Roman" w:cs="Times New Roman"/>
          <w:sz w:val="24"/>
          <w:szCs w:val="24"/>
        </w:rPr>
        <w:t xml:space="preserve"> </w:t>
      </w:r>
      <w:proofErr w:type="spellStart"/>
      <w:r w:rsidRPr="00AC0DFF">
        <w:rPr>
          <w:rFonts w:ascii="Times New Roman" w:hAnsi="Times New Roman" w:cs="Times New Roman"/>
          <w:sz w:val="24"/>
          <w:szCs w:val="24"/>
        </w:rPr>
        <w:t>устанвок</w:t>
      </w:r>
      <w:proofErr w:type="spellEnd"/>
      <w:r w:rsidRPr="00AC0DFF">
        <w:rPr>
          <w:rFonts w:ascii="Times New Roman" w:hAnsi="Times New Roman" w:cs="Times New Roman"/>
          <w:sz w:val="24"/>
          <w:szCs w:val="24"/>
        </w:rPr>
        <w:t xml:space="preserve"> имеет свой темп. Неизвестно, является ли это нормальным сроком фиксации на травматическом событии. На этот вопрос, возможно, даст ответ подобное исследование, проведенное на выборке респондентов из другой культуры. </w:t>
      </w:r>
      <w:r w:rsidR="004503C2" w:rsidRPr="00AC0DFF">
        <w:rPr>
          <w:rFonts w:ascii="Times New Roman" w:hAnsi="Times New Roman" w:cs="Times New Roman"/>
          <w:sz w:val="24"/>
          <w:szCs w:val="24"/>
        </w:rPr>
        <w:t xml:space="preserve"> </w:t>
      </w:r>
    </w:p>
    <w:p w:rsidR="00A943E8" w:rsidRPr="00AC0DFF" w:rsidRDefault="00A943E8" w:rsidP="00A06D48">
      <w:pPr>
        <w:pStyle w:val="a3"/>
        <w:ind w:left="0" w:firstLine="709"/>
        <w:jc w:val="both"/>
        <w:rPr>
          <w:rFonts w:ascii="Times New Roman" w:hAnsi="Times New Roman" w:cs="Times New Roman"/>
          <w:sz w:val="24"/>
          <w:szCs w:val="24"/>
        </w:rPr>
      </w:pPr>
      <w:r w:rsidRPr="00AC0DFF">
        <w:rPr>
          <w:rFonts w:ascii="Times New Roman" w:hAnsi="Times New Roman" w:cs="Times New Roman"/>
          <w:sz w:val="24"/>
          <w:szCs w:val="24"/>
        </w:rPr>
        <w:t xml:space="preserve">Контент анализ правил выживания показывает, что  правила в целом меняются в поколениях, но очень незначительно. Мы не проводили оценку достоверности различий, но приведенные диаграммы, очевидно, демонстрируют небольшую разницу между </w:t>
      </w:r>
      <w:proofErr w:type="gramStart"/>
      <w:r w:rsidRPr="00AC0DFF">
        <w:rPr>
          <w:rFonts w:ascii="Times New Roman" w:hAnsi="Times New Roman" w:cs="Times New Roman"/>
          <w:sz w:val="24"/>
          <w:szCs w:val="24"/>
        </w:rPr>
        <w:t>полученными</w:t>
      </w:r>
      <w:proofErr w:type="gramEnd"/>
      <w:r w:rsidRPr="00AC0DFF">
        <w:rPr>
          <w:rFonts w:ascii="Times New Roman" w:hAnsi="Times New Roman" w:cs="Times New Roman"/>
          <w:sz w:val="24"/>
          <w:szCs w:val="24"/>
        </w:rPr>
        <w:t xml:space="preserve"> от предков правил выживания и правил выживания, адресованных детям. </w:t>
      </w:r>
    </w:p>
    <w:p w:rsidR="00521AD2" w:rsidRPr="00AC0DFF" w:rsidRDefault="00521AD2" w:rsidP="00A06D48">
      <w:pPr>
        <w:pStyle w:val="a3"/>
        <w:ind w:left="0" w:firstLine="709"/>
        <w:jc w:val="both"/>
        <w:rPr>
          <w:rFonts w:ascii="Times New Roman" w:hAnsi="Times New Roman" w:cs="Times New Roman"/>
          <w:sz w:val="24"/>
          <w:szCs w:val="24"/>
        </w:rPr>
      </w:pPr>
      <w:r w:rsidRPr="00AC0DFF">
        <w:rPr>
          <w:rFonts w:ascii="Times New Roman" w:hAnsi="Times New Roman" w:cs="Times New Roman"/>
          <w:sz w:val="24"/>
          <w:szCs w:val="24"/>
        </w:rPr>
        <w:lastRenderedPageBreak/>
        <w:t xml:space="preserve">В целом, выраженность  правил выживания, адресованных детям, ниже, чем полученных от предков. Вероятно, это свидетельствует о том, что респонденты видят жизнь своих детей более безопасной и легкой. </w:t>
      </w:r>
    </w:p>
    <w:p w:rsidR="00A943E8" w:rsidRPr="00AC0DFF" w:rsidRDefault="00A943E8" w:rsidP="00A06D48">
      <w:pPr>
        <w:pStyle w:val="a3"/>
        <w:ind w:left="0" w:firstLine="709"/>
        <w:jc w:val="both"/>
        <w:rPr>
          <w:rFonts w:ascii="Times New Roman" w:hAnsi="Times New Roman" w:cs="Times New Roman"/>
          <w:sz w:val="24"/>
          <w:szCs w:val="24"/>
        </w:rPr>
      </w:pPr>
      <w:r w:rsidRPr="00AC0DFF">
        <w:rPr>
          <w:rFonts w:ascii="Times New Roman" w:hAnsi="Times New Roman" w:cs="Times New Roman"/>
          <w:sz w:val="24"/>
          <w:szCs w:val="24"/>
        </w:rPr>
        <w:t>Основные отличия касаются  нескольких категорий: где искать источники силы и ресурс</w:t>
      </w:r>
      <w:proofErr w:type="gramStart"/>
      <w:r w:rsidRPr="00AC0DFF">
        <w:rPr>
          <w:rFonts w:ascii="Times New Roman" w:hAnsi="Times New Roman" w:cs="Times New Roman"/>
          <w:sz w:val="24"/>
          <w:szCs w:val="24"/>
        </w:rPr>
        <w:t>ы-</w:t>
      </w:r>
      <w:proofErr w:type="gramEnd"/>
      <w:r w:rsidRPr="00AC0DFF">
        <w:rPr>
          <w:rFonts w:ascii="Times New Roman" w:hAnsi="Times New Roman" w:cs="Times New Roman"/>
          <w:sz w:val="24"/>
          <w:szCs w:val="24"/>
        </w:rPr>
        <w:t xml:space="preserve"> заметно больше пожеланий детям быть позитивным</w:t>
      </w:r>
      <w:r w:rsidR="00521AD2" w:rsidRPr="00AC0DFF">
        <w:rPr>
          <w:rFonts w:ascii="Times New Roman" w:hAnsi="Times New Roman" w:cs="Times New Roman"/>
          <w:sz w:val="24"/>
          <w:szCs w:val="24"/>
        </w:rPr>
        <w:t>и</w:t>
      </w:r>
      <w:r w:rsidRPr="00AC0DFF">
        <w:rPr>
          <w:rFonts w:ascii="Times New Roman" w:hAnsi="Times New Roman" w:cs="Times New Roman"/>
          <w:sz w:val="24"/>
          <w:szCs w:val="24"/>
        </w:rPr>
        <w:t xml:space="preserve">, верить, надеяться, а так же детям предлагаются установки, которые респонденты не получили от своих </w:t>
      </w:r>
      <w:r w:rsidR="001774D4" w:rsidRPr="00AC0DFF">
        <w:rPr>
          <w:rFonts w:ascii="Times New Roman" w:hAnsi="Times New Roman" w:cs="Times New Roman"/>
          <w:sz w:val="24"/>
          <w:szCs w:val="24"/>
        </w:rPr>
        <w:t>предков</w:t>
      </w:r>
      <w:r w:rsidRPr="00AC0DFF">
        <w:rPr>
          <w:rFonts w:ascii="Times New Roman" w:hAnsi="Times New Roman" w:cs="Times New Roman"/>
          <w:sz w:val="24"/>
          <w:szCs w:val="24"/>
        </w:rPr>
        <w:t xml:space="preserve">- ценность сострадания, верность принципам, </w:t>
      </w:r>
      <w:r w:rsidR="001774D4" w:rsidRPr="00AC0DFF">
        <w:rPr>
          <w:rFonts w:ascii="Times New Roman" w:hAnsi="Times New Roman" w:cs="Times New Roman"/>
          <w:sz w:val="24"/>
          <w:szCs w:val="24"/>
        </w:rPr>
        <w:t xml:space="preserve">рабочая этика, ценность образования, профессии. </w:t>
      </w:r>
    </w:p>
    <w:p w:rsidR="00521AD2" w:rsidRPr="00AC0DFF" w:rsidRDefault="00521AD2" w:rsidP="00A06D48">
      <w:pPr>
        <w:pStyle w:val="a3"/>
        <w:ind w:left="0" w:firstLine="709"/>
        <w:jc w:val="both"/>
        <w:rPr>
          <w:rFonts w:ascii="Times New Roman" w:hAnsi="Times New Roman" w:cs="Times New Roman"/>
          <w:sz w:val="24"/>
          <w:szCs w:val="24"/>
        </w:rPr>
      </w:pPr>
      <w:r w:rsidRPr="00AC0DFF">
        <w:rPr>
          <w:rFonts w:ascii="Times New Roman" w:hAnsi="Times New Roman" w:cs="Times New Roman"/>
          <w:sz w:val="24"/>
          <w:szCs w:val="24"/>
        </w:rPr>
        <w:t xml:space="preserve">Правила выживания, полученные от предков </w:t>
      </w:r>
      <w:proofErr w:type="spellStart"/>
      <w:r w:rsidRPr="00AC0DFF">
        <w:rPr>
          <w:rFonts w:ascii="Times New Roman" w:hAnsi="Times New Roman" w:cs="Times New Roman"/>
          <w:sz w:val="24"/>
          <w:szCs w:val="24"/>
        </w:rPr>
        <w:t>травмоцентричны</w:t>
      </w:r>
      <w:r w:rsidR="00C72CE4" w:rsidRPr="00AC0DFF">
        <w:rPr>
          <w:rFonts w:ascii="Times New Roman" w:hAnsi="Times New Roman" w:cs="Times New Roman"/>
          <w:sz w:val="24"/>
          <w:szCs w:val="24"/>
        </w:rPr>
        <w:t>е</w:t>
      </w:r>
      <w:proofErr w:type="spellEnd"/>
      <w:r w:rsidR="00C72CE4" w:rsidRPr="00AC0DFF">
        <w:rPr>
          <w:rFonts w:ascii="Times New Roman" w:hAnsi="Times New Roman" w:cs="Times New Roman"/>
          <w:sz w:val="24"/>
          <w:szCs w:val="24"/>
        </w:rPr>
        <w:t>. Предлагается не строить далеких планов, никому не доверять, особенно государству, полагаться в основном на себя, на свою семью, друзей</w:t>
      </w:r>
      <w:proofErr w:type="gramStart"/>
      <w:r w:rsidR="00C72CE4" w:rsidRPr="00AC0DFF">
        <w:rPr>
          <w:rFonts w:ascii="Times New Roman" w:hAnsi="Times New Roman" w:cs="Times New Roman"/>
          <w:sz w:val="24"/>
          <w:szCs w:val="24"/>
        </w:rPr>
        <w:t xml:space="preserve"> ;</w:t>
      </w:r>
      <w:proofErr w:type="gramEnd"/>
      <w:r w:rsidR="00C72CE4" w:rsidRPr="00AC0DFF">
        <w:rPr>
          <w:rFonts w:ascii="Times New Roman" w:hAnsi="Times New Roman" w:cs="Times New Roman"/>
          <w:sz w:val="24"/>
          <w:szCs w:val="24"/>
        </w:rPr>
        <w:t xml:space="preserve"> делать запасы пищи, тяжело трудиться, не сдаваться. При этом нет предписаний о честности, верности принципам. Нет предписаний о ценности профессии. В опасном мире, где требуется выживать каждый день,  не нужны ни длинная жизненная перспектива, ни этика поведения, ни профессиональные навыки. В нем главное выжить сейчас. «Умри ты сегодня, а я завтра». </w:t>
      </w:r>
      <w:r w:rsidR="006F0409" w:rsidRPr="00AC0DFF">
        <w:rPr>
          <w:rFonts w:ascii="Times New Roman" w:hAnsi="Times New Roman" w:cs="Times New Roman"/>
          <w:sz w:val="24"/>
          <w:szCs w:val="24"/>
        </w:rPr>
        <w:t xml:space="preserve"> А.И.Солженицын, </w:t>
      </w:r>
      <w:r w:rsidR="00DB7959" w:rsidRPr="00AC0DFF">
        <w:rPr>
          <w:rFonts w:ascii="Times New Roman" w:hAnsi="Times New Roman" w:cs="Times New Roman"/>
          <w:sz w:val="24"/>
          <w:szCs w:val="24"/>
        </w:rPr>
        <w:t>(</w:t>
      </w:r>
      <w:r w:rsidR="006F0409" w:rsidRPr="00AC0DFF">
        <w:rPr>
          <w:rFonts w:ascii="Times New Roman" w:hAnsi="Times New Roman" w:cs="Times New Roman"/>
          <w:sz w:val="24"/>
          <w:szCs w:val="24"/>
        </w:rPr>
        <w:t>1967</w:t>
      </w:r>
      <w:r w:rsidR="00DB7959" w:rsidRPr="00AC0DFF">
        <w:rPr>
          <w:rFonts w:ascii="Times New Roman" w:hAnsi="Times New Roman" w:cs="Times New Roman"/>
          <w:sz w:val="24"/>
          <w:szCs w:val="24"/>
        </w:rPr>
        <w:t>)</w:t>
      </w:r>
      <w:r w:rsidR="00483D15">
        <w:rPr>
          <w:rFonts w:ascii="Times New Roman" w:hAnsi="Times New Roman" w:cs="Times New Roman"/>
          <w:sz w:val="24"/>
          <w:szCs w:val="24"/>
        </w:rPr>
        <w:t xml:space="preserve">. </w:t>
      </w:r>
      <w:r w:rsidR="00483D15" w:rsidRPr="00AC0DFF">
        <w:rPr>
          <w:rFonts w:ascii="Times New Roman" w:hAnsi="Times New Roman" w:cs="Times New Roman"/>
          <w:sz w:val="24"/>
          <w:szCs w:val="24"/>
        </w:rPr>
        <w:t xml:space="preserve"> </w:t>
      </w:r>
      <w:r w:rsidR="00C72CE4" w:rsidRPr="00AC0DFF">
        <w:rPr>
          <w:rFonts w:ascii="Times New Roman" w:hAnsi="Times New Roman" w:cs="Times New Roman"/>
          <w:sz w:val="24"/>
          <w:szCs w:val="24"/>
        </w:rPr>
        <w:t>Такие правила выживания создают ментальность «</w:t>
      </w:r>
      <w:proofErr w:type="spellStart"/>
      <w:r w:rsidR="00C72CE4" w:rsidRPr="00AC0DFF">
        <w:rPr>
          <w:rFonts w:ascii="Times New Roman" w:hAnsi="Times New Roman" w:cs="Times New Roman"/>
          <w:sz w:val="24"/>
          <w:szCs w:val="24"/>
        </w:rPr>
        <w:t>выживальщика</w:t>
      </w:r>
      <w:proofErr w:type="spellEnd"/>
      <w:r w:rsidR="00C72CE4" w:rsidRPr="00AC0DFF">
        <w:rPr>
          <w:rFonts w:ascii="Times New Roman" w:hAnsi="Times New Roman" w:cs="Times New Roman"/>
          <w:sz w:val="24"/>
          <w:szCs w:val="24"/>
        </w:rPr>
        <w:t xml:space="preserve">» </w:t>
      </w:r>
      <w:r w:rsidR="006F0409" w:rsidRPr="00AC0DFF">
        <w:rPr>
          <w:rFonts w:ascii="Times New Roman" w:hAnsi="Times New Roman" w:cs="Times New Roman"/>
          <w:sz w:val="24"/>
          <w:szCs w:val="24"/>
        </w:rPr>
        <w:t xml:space="preserve"> А.Я.Варга </w:t>
      </w:r>
      <w:r w:rsidR="00483D15">
        <w:rPr>
          <w:rFonts w:ascii="Times New Roman" w:hAnsi="Times New Roman" w:cs="Times New Roman"/>
          <w:sz w:val="24"/>
          <w:szCs w:val="24"/>
        </w:rPr>
        <w:t>(</w:t>
      </w:r>
      <w:r w:rsidR="006F0409" w:rsidRPr="00AC0DFF">
        <w:rPr>
          <w:rFonts w:ascii="Times New Roman" w:hAnsi="Times New Roman" w:cs="Times New Roman"/>
          <w:sz w:val="24"/>
          <w:szCs w:val="24"/>
        </w:rPr>
        <w:t>1915</w:t>
      </w:r>
      <w:r w:rsidR="00483D15">
        <w:rPr>
          <w:rFonts w:ascii="Times New Roman" w:hAnsi="Times New Roman" w:cs="Times New Roman"/>
          <w:sz w:val="24"/>
          <w:szCs w:val="24"/>
        </w:rPr>
        <w:t xml:space="preserve">). </w:t>
      </w:r>
      <w:r w:rsidR="00C72CE4" w:rsidRPr="00AC0DFF">
        <w:rPr>
          <w:rFonts w:ascii="Times New Roman" w:hAnsi="Times New Roman" w:cs="Times New Roman"/>
          <w:sz w:val="24"/>
          <w:szCs w:val="24"/>
        </w:rPr>
        <w:t xml:space="preserve"> </w:t>
      </w:r>
      <w:proofErr w:type="spellStart"/>
      <w:r w:rsidR="00C72CE4" w:rsidRPr="00AC0DFF">
        <w:rPr>
          <w:rFonts w:ascii="Times New Roman" w:hAnsi="Times New Roman" w:cs="Times New Roman"/>
          <w:sz w:val="24"/>
          <w:szCs w:val="24"/>
        </w:rPr>
        <w:t>Выживальщик</w:t>
      </w:r>
      <w:proofErr w:type="spellEnd"/>
      <w:r w:rsidR="00C72CE4" w:rsidRPr="00AC0DFF">
        <w:rPr>
          <w:rFonts w:ascii="Times New Roman" w:hAnsi="Times New Roman" w:cs="Times New Roman"/>
          <w:sz w:val="24"/>
          <w:szCs w:val="24"/>
        </w:rPr>
        <w:t xml:space="preserve"> в свою очередь создает культуру общества, т.е.  своим поведением в нем он и создает опасный мир. К счастью, наблюдаемая содержательная динамика правил выживания показывает, что детям транслируются установки более гуманные и более этичные</w:t>
      </w:r>
      <w:r w:rsidR="00C4329D" w:rsidRPr="00AC0DFF">
        <w:rPr>
          <w:rFonts w:ascii="Times New Roman" w:hAnsi="Times New Roman" w:cs="Times New Roman"/>
          <w:sz w:val="24"/>
          <w:szCs w:val="24"/>
        </w:rPr>
        <w:t>. В</w:t>
      </w:r>
      <w:r w:rsidR="00C72CE4" w:rsidRPr="00AC0DFF">
        <w:rPr>
          <w:rFonts w:ascii="Times New Roman" w:hAnsi="Times New Roman" w:cs="Times New Roman"/>
          <w:sz w:val="24"/>
          <w:szCs w:val="24"/>
        </w:rPr>
        <w:t xml:space="preserve"> </w:t>
      </w:r>
      <w:r w:rsidR="006F0409" w:rsidRPr="00AC0DFF">
        <w:rPr>
          <w:rFonts w:ascii="Times New Roman" w:hAnsi="Times New Roman" w:cs="Times New Roman"/>
          <w:sz w:val="24"/>
          <w:szCs w:val="24"/>
        </w:rPr>
        <w:t xml:space="preserve"> картине мира «для детей» </w:t>
      </w:r>
      <w:r w:rsidR="00C4329D" w:rsidRPr="00AC0DFF">
        <w:rPr>
          <w:rFonts w:ascii="Times New Roman" w:hAnsi="Times New Roman" w:cs="Times New Roman"/>
          <w:sz w:val="24"/>
          <w:szCs w:val="24"/>
        </w:rPr>
        <w:t xml:space="preserve">пригождаются образование и профессия, ценится сострадание, верность принципам, необязательно ограничивать себя во всем, можно надеяться на лучшее. </w:t>
      </w:r>
      <w:r w:rsidR="00F13916" w:rsidRPr="00AC0DFF">
        <w:rPr>
          <w:rFonts w:ascii="Times New Roman" w:hAnsi="Times New Roman" w:cs="Times New Roman"/>
          <w:sz w:val="24"/>
          <w:szCs w:val="24"/>
        </w:rPr>
        <w:t xml:space="preserve"> </w:t>
      </w:r>
      <w:proofErr w:type="spellStart"/>
      <w:r w:rsidR="00F13916" w:rsidRPr="00AC0DFF">
        <w:rPr>
          <w:rFonts w:ascii="Times New Roman" w:hAnsi="Times New Roman" w:cs="Times New Roman"/>
          <w:sz w:val="24"/>
          <w:szCs w:val="24"/>
        </w:rPr>
        <w:t>Просоциальный</w:t>
      </w:r>
      <w:proofErr w:type="spellEnd"/>
      <w:r w:rsidR="00F13916" w:rsidRPr="00AC0DFF">
        <w:rPr>
          <w:rFonts w:ascii="Times New Roman" w:hAnsi="Times New Roman" w:cs="Times New Roman"/>
          <w:sz w:val="24"/>
          <w:szCs w:val="24"/>
        </w:rPr>
        <w:t xml:space="preserve"> характер этих правил выживания очевиден. </w:t>
      </w:r>
      <w:r w:rsidR="00C4329D" w:rsidRPr="00AC0DFF">
        <w:rPr>
          <w:rFonts w:ascii="Times New Roman" w:hAnsi="Times New Roman" w:cs="Times New Roman"/>
          <w:sz w:val="24"/>
          <w:szCs w:val="24"/>
        </w:rPr>
        <w:t xml:space="preserve">Если новых травм не случиться, есть надежда на то, что потомки, опираясь на такие правила выживания, смогут изменить  общество. </w:t>
      </w:r>
    </w:p>
    <w:p w:rsidR="0042007D" w:rsidRDefault="0042007D" w:rsidP="00A06D48">
      <w:pPr>
        <w:pStyle w:val="a3"/>
        <w:ind w:left="0" w:firstLine="709"/>
        <w:jc w:val="both"/>
        <w:rPr>
          <w:rFonts w:ascii="Times New Roman" w:hAnsi="Times New Roman" w:cs="Times New Roman"/>
          <w:sz w:val="24"/>
          <w:szCs w:val="24"/>
        </w:rPr>
      </w:pPr>
    </w:p>
    <w:p w:rsidR="00F13916" w:rsidRDefault="0042007D" w:rsidP="00483D15">
      <w:pPr>
        <w:pStyle w:val="a3"/>
        <w:ind w:left="0" w:firstLine="709"/>
        <w:jc w:val="center"/>
        <w:rPr>
          <w:rFonts w:ascii="Times New Roman" w:hAnsi="Times New Roman" w:cs="Times New Roman"/>
          <w:sz w:val="24"/>
          <w:szCs w:val="24"/>
        </w:rPr>
      </w:pPr>
      <w:r>
        <w:rPr>
          <w:rFonts w:ascii="Times New Roman" w:hAnsi="Times New Roman" w:cs="Times New Roman"/>
          <w:sz w:val="24"/>
          <w:szCs w:val="24"/>
        </w:rPr>
        <w:t>Выводы</w:t>
      </w:r>
    </w:p>
    <w:p w:rsidR="0042007D" w:rsidRPr="00AC0DFF" w:rsidRDefault="0042007D" w:rsidP="00A06D48">
      <w:pPr>
        <w:pStyle w:val="a3"/>
        <w:ind w:left="0" w:firstLine="709"/>
        <w:jc w:val="both"/>
        <w:rPr>
          <w:rFonts w:ascii="Times New Roman" w:hAnsi="Times New Roman" w:cs="Times New Roman"/>
          <w:sz w:val="24"/>
          <w:szCs w:val="24"/>
        </w:rPr>
      </w:pPr>
    </w:p>
    <w:p w:rsidR="00C4329D" w:rsidRPr="00AC0DFF" w:rsidRDefault="00F13916" w:rsidP="00A06D48">
      <w:pPr>
        <w:pStyle w:val="a3"/>
        <w:numPr>
          <w:ilvl w:val="0"/>
          <w:numId w:val="15"/>
        </w:numPr>
        <w:ind w:left="0" w:firstLine="709"/>
        <w:jc w:val="both"/>
        <w:rPr>
          <w:rFonts w:ascii="Times New Roman" w:hAnsi="Times New Roman" w:cs="Times New Roman"/>
          <w:sz w:val="24"/>
          <w:szCs w:val="24"/>
        </w:rPr>
      </w:pPr>
      <w:proofErr w:type="spellStart"/>
      <w:r w:rsidRPr="00AC0DFF">
        <w:rPr>
          <w:rFonts w:ascii="Times New Roman" w:hAnsi="Times New Roman" w:cs="Times New Roman"/>
          <w:sz w:val="24"/>
          <w:szCs w:val="24"/>
        </w:rPr>
        <w:t>Травмоцентричные</w:t>
      </w:r>
      <w:proofErr w:type="spellEnd"/>
      <w:r w:rsidRPr="00AC0DFF">
        <w:rPr>
          <w:rFonts w:ascii="Times New Roman" w:hAnsi="Times New Roman" w:cs="Times New Roman"/>
          <w:sz w:val="24"/>
          <w:szCs w:val="24"/>
        </w:rPr>
        <w:t xml:space="preserve"> установки характерны для нашей выборки</w:t>
      </w:r>
      <w:r w:rsidR="0042007D">
        <w:rPr>
          <w:rFonts w:ascii="Times New Roman" w:hAnsi="Times New Roman" w:cs="Times New Roman"/>
          <w:sz w:val="24"/>
          <w:szCs w:val="24"/>
        </w:rPr>
        <w:t>. Основное травмирующее событие</w:t>
      </w:r>
      <w:r w:rsidRPr="00AC0DFF">
        <w:rPr>
          <w:rFonts w:ascii="Times New Roman" w:hAnsi="Times New Roman" w:cs="Times New Roman"/>
          <w:sz w:val="24"/>
          <w:szCs w:val="24"/>
        </w:rPr>
        <w:t xml:space="preserve">, Великая Отечественная Война, закончилось более 70 лет назад, но не потеряло своей актуальности. </w:t>
      </w:r>
    </w:p>
    <w:p w:rsidR="00F13916" w:rsidRPr="00AC0DFF" w:rsidRDefault="00F13916" w:rsidP="00A06D48">
      <w:pPr>
        <w:pStyle w:val="a3"/>
        <w:numPr>
          <w:ilvl w:val="0"/>
          <w:numId w:val="15"/>
        </w:numPr>
        <w:ind w:left="0" w:firstLine="709"/>
        <w:jc w:val="both"/>
        <w:rPr>
          <w:rFonts w:ascii="Times New Roman" w:hAnsi="Times New Roman" w:cs="Times New Roman"/>
          <w:sz w:val="24"/>
          <w:szCs w:val="24"/>
        </w:rPr>
      </w:pPr>
      <w:r w:rsidRPr="00AC0DFF">
        <w:rPr>
          <w:rFonts w:ascii="Times New Roman" w:hAnsi="Times New Roman" w:cs="Times New Roman"/>
          <w:sz w:val="24"/>
          <w:szCs w:val="24"/>
        </w:rPr>
        <w:t xml:space="preserve">Правила выживания, полученные от предков, способствуют сохранению </w:t>
      </w:r>
      <w:proofErr w:type="spellStart"/>
      <w:r w:rsidRPr="00AC0DFF">
        <w:rPr>
          <w:rFonts w:ascii="Times New Roman" w:hAnsi="Times New Roman" w:cs="Times New Roman"/>
          <w:sz w:val="24"/>
          <w:szCs w:val="24"/>
        </w:rPr>
        <w:t>травмоцентричной</w:t>
      </w:r>
      <w:proofErr w:type="spellEnd"/>
      <w:r w:rsidRPr="00AC0DFF">
        <w:rPr>
          <w:rFonts w:ascii="Times New Roman" w:hAnsi="Times New Roman" w:cs="Times New Roman"/>
          <w:sz w:val="24"/>
          <w:szCs w:val="24"/>
        </w:rPr>
        <w:t xml:space="preserve"> ментальности. </w:t>
      </w:r>
    </w:p>
    <w:p w:rsidR="00F13916" w:rsidRPr="00AC0DFF" w:rsidRDefault="00F13916" w:rsidP="00A06D48">
      <w:pPr>
        <w:pStyle w:val="a3"/>
        <w:numPr>
          <w:ilvl w:val="0"/>
          <w:numId w:val="15"/>
        </w:numPr>
        <w:ind w:left="0" w:firstLine="709"/>
        <w:jc w:val="both"/>
        <w:rPr>
          <w:rFonts w:ascii="Times New Roman" w:hAnsi="Times New Roman" w:cs="Times New Roman"/>
          <w:sz w:val="24"/>
          <w:szCs w:val="24"/>
        </w:rPr>
      </w:pPr>
      <w:r w:rsidRPr="00AC0DFF">
        <w:rPr>
          <w:rFonts w:ascii="Times New Roman" w:hAnsi="Times New Roman" w:cs="Times New Roman"/>
          <w:sz w:val="24"/>
          <w:szCs w:val="24"/>
        </w:rPr>
        <w:t xml:space="preserve">Правила выживания, </w:t>
      </w:r>
      <w:r w:rsidR="00483D15">
        <w:rPr>
          <w:rFonts w:ascii="Times New Roman" w:hAnsi="Times New Roman" w:cs="Times New Roman"/>
          <w:sz w:val="24"/>
          <w:szCs w:val="24"/>
        </w:rPr>
        <w:t xml:space="preserve">адресованные детям, мало отличаются от правил выживания, полученных от предков. </w:t>
      </w:r>
      <w:r w:rsidRPr="00AC0DFF">
        <w:rPr>
          <w:rFonts w:ascii="Times New Roman" w:hAnsi="Times New Roman" w:cs="Times New Roman"/>
          <w:sz w:val="24"/>
          <w:szCs w:val="24"/>
        </w:rPr>
        <w:t>Отличия</w:t>
      </w:r>
      <w:r w:rsidR="00483D15">
        <w:rPr>
          <w:rFonts w:ascii="Times New Roman" w:hAnsi="Times New Roman" w:cs="Times New Roman"/>
          <w:sz w:val="24"/>
          <w:szCs w:val="24"/>
        </w:rPr>
        <w:t xml:space="preserve"> правил выживания, адресованных детям, </w:t>
      </w:r>
      <w:r w:rsidRPr="00AC0DFF">
        <w:rPr>
          <w:rFonts w:ascii="Times New Roman" w:hAnsi="Times New Roman" w:cs="Times New Roman"/>
          <w:sz w:val="24"/>
          <w:szCs w:val="24"/>
        </w:rPr>
        <w:t xml:space="preserve"> характеризуются более </w:t>
      </w:r>
      <w:proofErr w:type="spellStart"/>
      <w:r w:rsidRPr="00AC0DFF">
        <w:rPr>
          <w:rFonts w:ascii="Times New Roman" w:hAnsi="Times New Roman" w:cs="Times New Roman"/>
          <w:sz w:val="24"/>
          <w:szCs w:val="24"/>
        </w:rPr>
        <w:t>просоциальной</w:t>
      </w:r>
      <w:proofErr w:type="spellEnd"/>
      <w:r w:rsidRPr="00AC0DFF">
        <w:rPr>
          <w:rFonts w:ascii="Times New Roman" w:hAnsi="Times New Roman" w:cs="Times New Roman"/>
          <w:sz w:val="24"/>
          <w:szCs w:val="24"/>
        </w:rPr>
        <w:t xml:space="preserve"> направленностью, этичностью, длинной жизненной перспек</w:t>
      </w:r>
      <w:r w:rsidR="00984F4F">
        <w:rPr>
          <w:rFonts w:ascii="Times New Roman" w:hAnsi="Times New Roman" w:cs="Times New Roman"/>
          <w:sz w:val="24"/>
          <w:szCs w:val="24"/>
        </w:rPr>
        <w:t>тивой, надеждой на благополучие</w:t>
      </w:r>
      <w:r w:rsidRPr="00AC0DFF">
        <w:rPr>
          <w:rFonts w:ascii="Times New Roman" w:hAnsi="Times New Roman" w:cs="Times New Roman"/>
          <w:sz w:val="24"/>
          <w:szCs w:val="24"/>
        </w:rPr>
        <w:t xml:space="preserve">. </w:t>
      </w:r>
    </w:p>
    <w:p w:rsidR="00483D15" w:rsidRDefault="00483D15" w:rsidP="00483D15">
      <w:pPr>
        <w:pStyle w:val="a6"/>
        <w:spacing w:line="360" w:lineRule="auto"/>
        <w:ind w:left="720"/>
        <w:jc w:val="center"/>
      </w:pPr>
      <w:r>
        <w:t>Литература</w:t>
      </w:r>
    </w:p>
    <w:p w:rsidR="004852D9" w:rsidRPr="004852D9" w:rsidRDefault="004852D9" w:rsidP="00483D15">
      <w:pPr>
        <w:pStyle w:val="a6"/>
        <w:numPr>
          <w:ilvl w:val="0"/>
          <w:numId w:val="19"/>
        </w:numPr>
        <w:spacing w:line="276" w:lineRule="auto"/>
      </w:pPr>
      <w:r>
        <w:t>Б</w:t>
      </w:r>
      <w:r w:rsidRPr="004852D9">
        <w:t xml:space="preserve">ейкер К., </w:t>
      </w:r>
      <w:proofErr w:type="spellStart"/>
      <w:r w:rsidRPr="004852D9">
        <w:t>Гиппенрейтер</w:t>
      </w:r>
      <w:proofErr w:type="spellEnd"/>
      <w:r w:rsidRPr="004852D9">
        <w:t xml:space="preserve"> Ю.Б. Влияние сталинских репрессий </w:t>
      </w:r>
      <w:r w:rsidRPr="004852D9">
        <w:rPr>
          <w:rFonts w:eastAsia="Calibri"/>
        </w:rPr>
        <w:t xml:space="preserve">конца 30-х годов на жизнь семей в трех поколениях  </w:t>
      </w:r>
      <w:r w:rsidRPr="004852D9">
        <w:rPr>
          <w:lang w:val="en-US"/>
        </w:rPr>
        <w:t>http</w:t>
      </w:r>
      <w:r w:rsidRPr="004852D9">
        <w:t>://</w:t>
      </w:r>
      <w:r w:rsidRPr="004852D9">
        <w:rPr>
          <w:lang w:val="en-US"/>
        </w:rPr>
        <w:t>www</w:t>
      </w:r>
      <w:r w:rsidRPr="004852D9">
        <w:t>.</w:t>
      </w:r>
      <w:proofErr w:type="spellStart"/>
      <w:r w:rsidRPr="004852D9">
        <w:rPr>
          <w:lang w:val="en-US"/>
        </w:rPr>
        <w:t>voppsy</w:t>
      </w:r>
      <w:proofErr w:type="spellEnd"/>
      <w:r w:rsidRPr="004852D9">
        <w:t>.</w:t>
      </w:r>
      <w:proofErr w:type="spellStart"/>
      <w:r w:rsidRPr="004852D9">
        <w:rPr>
          <w:lang w:val="en-US"/>
        </w:rPr>
        <w:t>ru</w:t>
      </w:r>
      <w:proofErr w:type="spellEnd"/>
      <w:r w:rsidRPr="004852D9">
        <w:t>/</w:t>
      </w:r>
      <w:r w:rsidRPr="004852D9">
        <w:rPr>
          <w:lang w:val="en-US"/>
        </w:rPr>
        <w:t>issues</w:t>
      </w:r>
      <w:r w:rsidRPr="004852D9">
        <w:t>/1995/952/952066.</w:t>
      </w:r>
      <w:proofErr w:type="spellStart"/>
      <w:r w:rsidRPr="004852D9">
        <w:rPr>
          <w:lang w:val="en-US"/>
        </w:rPr>
        <w:t>htm</w:t>
      </w:r>
      <w:proofErr w:type="spellEnd"/>
      <w:r w:rsidRPr="004852D9">
        <w:t xml:space="preserve"> </w:t>
      </w:r>
    </w:p>
    <w:p w:rsidR="004852D9" w:rsidRDefault="004852D9" w:rsidP="00483D15">
      <w:pPr>
        <w:pStyle w:val="a6"/>
        <w:numPr>
          <w:ilvl w:val="0"/>
          <w:numId w:val="19"/>
        </w:numPr>
        <w:spacing w:line="276" w:lineRule="auto"/>
      </w:pPr>
      <w:r w:rsidRPr="004852D9">
        <w:rPr>
          <w:iCs/>
        </w:rPr>
        <w:t>Богатырева М. Х.</w:t>
      </w:r>
      <w:r w:rsidRPr="004852D9">
        <w:t> </w:t>
      </w:r>
      <w:proofErr w:type="spellStart"/>
      <w:r w:rsidRPr="004852D9">
        <w:t>Межпоколенная</w:t>
      </w:r>
      <w:proofErr w:type="spellEnd"/>
      <w:r w:rsidRPr="004852D9">
        <w:t xml:space="preserve"> передача семейной истории. Дефекты передачи // </w:t>
      </w:r>
      <w:r w:rsidRPr="004852D9">
        <w:rPr>
          <w:iCs/>
        </w:rPr>
        <w:t>Известия Российского государственного педагогического университета им. А.И. Герцена. Серия Психолого-педагогические науки</w:t>
      </w:r>
      <w:r w:rsidRPr="004852D9">
        <w:t>. – 2009. – № 109. – С. 164–170.</w:t>
      </w:r>
    </w:p>
    <w:p w:rsidR="004852D9" w:rsidRPr="004852D9" w:rsidRDefault="004852D9" w:rsidP="00483D15">
      <w:pPr>
        <w:pStyle w:val="a6"/>
        <w:numPr>
          <w:ilvl w:val="0"/>
          <w:numId w:val="19"/>
        </w:numPr>
        <w:spacing w:line="276" w:lineRule="auto"/>
      </w:pPr>
      <w:proofErr w:type="spellStart"/>
      <w:r>
        <w:t>Б</w:t>
      </w:r>
      <w:r w:rsidRPr="004852D9">
        <w:t>урлакова</w:t>
      </w:r>
      <w:proofErr w:type="spellEnd"/>
      <w:r w:rsidRPr="004852D9">
        <w:t xml:space="preserve"> Н.С. </w:t>
      </w:r>
      <w:proofErr w:type="spellStart"/>
      <w:r w:rsidRPr="004852D9">
        <w:t>Психодинамика</w:t>
      </w:r>
      <w:proofErr w:type="spellEnd"/>
      <w:r w:rsidRPr="004852D9">
        <w:t xml:space="preserve"> передачи травматического опыта от поколения к поколению в контексте культурно-исторической клинической психологии. Психологические исследования, 2016, 9(45), 11. http://psystudy.ru</w:t>
      </w:r>
    </w:p>
    <w:p w:rsidR="004852D9" w:rsidRPr="004852D9" w:rsidRDefault="004852D9" w:rsidP="00483D15">
      <w:pPr>
        <w:pStyle w:val="a6"/>
        <w:numPr>
          <w:ilvl w:val="0"/>
          <w:numId w:val="19"/>
        </w:numPr>
        <w:spacing w:line="276" w:lineRule="auto"/>
      </w:pPr>
      <w:r w:rsidRPr="004852D9">
        <w:lastRenderedPageBreak/>
        <w:t>Варга А.Я. 1915</w:t>
      </w:r>
      <w:r w:rsidRPr="00BE2837">
        <w:t xml:space="preserve">,  </w:t>
      </w:r>
      <w:hyperlink r:id="rId21" w:history="1">
        <w:r w:rsidRPr="00BE2837">
          <w:rPr>
            <w:rStyle w:val="a5"/>
            <w:color w:val="auto"/>
          </w:rPr>
          <w:t>https://snob.ru/profile/9682/blog/86305</w:t>
        </w:r>
      </w:hyperlink>
    </w:p>
    <w:p w:rsidR="004852D9" w:rsidRPr="004852D9" w:rsidRDefault="004852D9" w:rsidP="00483D15">
      <w:pPr>
        <w:pStyle w:val="a6"/>
        <w:numPr>
          <w:ilvl w:val="0"/>
          <w:numId w:val="19"/>
        </w:numPr>
        <w:spacing w:line="276" w:lineRule="auto"/>
        <w:rPr>
          <w:color w:val="222222"/>
          <w:shd w:val="clear" w:color="auto" w:fill="FFFFFF"/>
        </w:rPr>
      </w:pPr>
      <w:proofErr w:type="spellStart"/>
      <w:r w:rsidRPr="004852D9">
        <w:rPr>
          <w:color w:val="222222"/>
          <w:shd w:val="clear" w:color="auto" w:fill="FFFFFF"/>
        </w:rPr>
        <w:t>Мерридейл</w:t>
      </w:r>
      <w:proofErr w:type="spellEnd"/>
      <w:r w:rsidRPr="004852D9">
        <w:rPr>
          <w:color w:val="222222"/>
          <w:shd w:val="clear" w:color="auto" w:fill="FFFFFF"/>
        </w:rPr>
        <w:t xml:space="preserve"> К. Сознание коллектива: травма и конту</w:t>
      </w:r>
      <w:r w:rsidRPr="004852D9">
        <w:rPr>
          <w:color w:val="222222"/>
          <w:shd w:val="clear" w:color="auto" w:fill="FFFFFF"/>
        </w:rPr>
        <w:softHyphen/>
        <w:t>зия в России ХХ века // Травма: Пункты. С. 607—614.</w:t>
      </w:r>
    </w:p>
    <w:p w:rsidR="004852D9" w:rsidRPr="00BE2837" w:rsidRDefault="004852D9" w:rsidP="00483D15">
      <w:pPr>
        <w:pStyle w:val="a6"/>
        <w:numPr>
          <w:ilvl w:val="0"/>
          <w:numId w:val="19"/>
        </w:numPr>
        <w:spacing w:line="276" w:lineRule="auto"/>
      </w:pPr>
      <w:proofErr w:type="spellStart"/>
      <w:r>
        <w:t>Охотин</w:t>
      </w:r>
      <w:proofErr w:type="spellEnd"/>
      <w:r>
        <w:t xml:space="preserve">  Н.Г. и Рогинский А.Б.</w:t>
      </w:r>
      <w:r w:rsidRPr="008270B7">
        <w:t xml:space="preserve"> </w:t>
      </w:r>
      <w:hyperlink r:id="rId22" w:history="1">
        <w:r w:rsidRPr="00BE2837">
          <w:rPr>
            <w:rStyle w:val="a5"/>
            <w:bCs/>
            <w:color w:val="auto"/>
          </w:rPr>
          <w:t>http://www.osa.ceu.hu/updates/2005/publications/terrorstatsru.htm</w:t>
        </w:r>
      </w:hyperlink>
    </w:p>
    <w:p w:rsidR="004852D9" w:rsidRPr="00473CF9" w:rsidRDefault="004852D9" w:rsidP="00483D15">
      <w:pPr>
        <w:pStyle w:val="a3"/>
        <w:numPr>
          <w:ilvl w:val="0"/>
          <w:numId w:val="19"/>
        </w:numPr>
        <w:spacing w:after="0"/>
        <w:jc w:val="both"/>
        <w:rPr>
          <w:rFonts w:ascii="Times New Roman" w:hAnsi="Times New Roman" w:cs="Times New Roman"/>
          <w:sz w:val="24"/>
          <w:szCs w:val="24"/>
        </w:rPr>
      </w:pPr>
      <w:proofErr w:type="spellStart"/>
      <w:r w:rsidRPr="00473CF9">
        <w:rPr>
          <w:rFonts w:ascii="Times New Roman" w:hAnsi="Times New Roman" w:cs="Times New Roman"/>
          <w:sz w:val="24"/>
          <w:szCs w:val="24"/>
        </w:rPr>
        <w:t>Сапоровская</w:t>
      </w:r>
      <w:proofErr w:type="spellEnd"/>
      <w:r w:rsidRPr="00473CF9">
        <w:rPr>
          <w:rFonts w:ascii="Times New Roman" w:hAnsi="Times New Roman" w:cs="Times New Roman"/>
          <w:sz w:val="24"/>
          <w:szCs w:val="24"/>
        </w:rPr>
        <w:t xml:space="preserve"> М.В. Теория и практика исследования </w:t>
      </w:r>
      <w:proofErr w:type="spellStart"/>
      <w:r w:rsidRPr="00473CF9">
        <w:rPr>
          <w:rFonts w:ascii="Times New Roman" w:hAnsi="Times New Roman" w:cs="Times New Roman"/>
          <w:sz w:val="24"/>
          <w:szCs w:val="24"/>
        </w:rPr>
        <w:t>межпоколенной</w:t>
      </w:r>
      <w:proofErr w:type="spellEnd"/>
      <w:r w:rsidRPr="00473CF9">
        <w:rPr>
          <w:rFonts w:ascii="Times New Roman" w:hAnsi="Times New Roman" w:cs="Times New Roman"/>
          <w:sz w:val="24"/>
          <w:szCs w:val="24"/>
        </w:rPr>
        <w:t xml:space="preserve"> связи в семейном контексте [Электронный ресурс] // Психологические исследования: электрон</w:t>
      </w:r>
      <w:proofErr w:type="gramStart"/>
      <w:r w:rsidRPr="00473CF9">
        <w:rPr>
          <w:rFonts w:ascii="Times New Roman" w:hAnsi="Times New Roman" w:cs="Times New Roman"/>
          <w:sz w:val="24"/>
          <w:szCs w:val="24"/>
        </w:rPr>
        <w:t>.</w:t>
      </w:r>
      <w:proofErr w:type="gramEnd"/>
      <w:r w:rsidRPr="00473CF9">
        <w:rPr>
          <w:rFonts w:ascii="Times New Roman" w:hAnsi="Times New Roman" w:cs="Times New Roman"/>
          <w:sz w:val="24"/>
          <w:szCs w:val="24"/>
        </w:rPr>
        <w:t xml:space="preserve"> </w:t>
      </w:r>
      <w:proofErr w:type="gramStart"/>
      <w:r w:rsidRPr="00473CF9">
        <w:rPr>
          <w:rFonts w:ascii="Times New Roman" w:hAnsi="Times New Roman" w:cs="Times New Roman"/>
          <w:sz w:val="24"/>
          <w:szCs w:val="24"/>
        </w:rPr>
        <w:t>н</w:t>
      </w:r>
      <w:proofErr w:type="gramEnd"/>
      <w:r w:rsidRPr="00473CF9">
        <w:rPr>
          <w:rFonts w:ascii="Times New Roman" w:hAnsi="Times New Roman" w:cs="Times New Roman"/>
          <w:sz w:val="24"/>
          <w:szCs w:val="24"/>
        </w:rPr>
        <w:t>ауч. журн. 2010. N 1(9). URL: http://psystudy.ru (дата обращения: 26.05.2017). 0421000116/0004</w:t>
      </w:r>
    </w:p>
    <w:p w:rsidR="004852D9" w:rsidRPr="00473CF9" w:rsidRDefault="004852D9" w:rsidP="00473CF9">
      <w:pPr>
        <w:pStyle w:val="a3"/>
        <w:numPr>
          <w:ilvl w:val="0"/>
          <w:numId w:val="19"/>
        </w:numPr>
        <w:rPr>
          <w:rFonts w:ascii="Times New Roman" w:hAnsi="Times New Roman" w:cs="Times New Roman"/>
          <w:sz w:val="24"/>
          <w:szCs w:val="24"/>
        </w:rPr>
      </w:pPr>
      <w:r w:rsidRPr="00473CF9">
        <w:rPr>
          <w:rFonts w:ascii="Times New Roman" w:hAnsi="Times New Roman" w:cs="Times New Roman"/>
          <w:sz w:val="24"/>
          <w:szCs w:val="24"/>
        </w:rPr>
        <w:t>А.Солженицын. Архипелаг Гулаг М. т.2, ч.2, глава 19. Зэки как нация. 1967</w:t>
      </w:r>
    </w:p>
    <w:p w:rsidR="004852D9" w:rsidRPr="00473CF9" w:rsidRDefault="004852D9" w:rsidP="00473CF9">
      <w:pPr>
        <w:pStyle w:val="a3"/>
        <w:numPr>
          <w:ilvl w:val="0"/>
          <w:numId w:val="19"/>
        </w:numPr>
        <w:rPr>
          <w:rFonts w:ascii="Times New Roman" w:hAnsi="Times New Roman" w:cs="Times New Roman"/>
          <w:sz w:val="24"/>
          <w:szCs w:val="24"/>
        </w:rPr>
      </w:pPr>
      <w:proofErr w:type="spellStart"/>
      <w:r w:rsidRPr="00473CF9">
        <w:rPr>
          <w:rFonts w:ascii="Times New Roman" w:hAnsi="Times New Roman" w:cs="Times New Roman"/>
          <w:sz w:val="24"/>
          <w:szCs w:val="24"/>
        </w:rPr>
        <w:t>Ушакина</w:t>
      </w:r>
      <w:proofErr w:type="spellEnd"/>
      <w:r w:rsidRPr="00473CF9">
        <w:rPr>
          <w:rFonts w:ascii="Times New Roman" w:hAnsi="Times New Roman" w:cs="Times New Roman"/>
          <w:sz w:val="24"/>
          <w:szCs w:val="24"/>
        </w:rPr>
        <w:t xml:space="preserve"> С, Трубина Е. (</w:t>
      </w:r>
      <w:proofErr w:type="spellStart"/>
      <w:proofErr w:type="gramStart"/>
      <w:r w:rsidRPr="00473CF9">
        <w:rPr>
          <w:rFonts w:ascii="Times New Roman" w:hAnsi="Times New Roman" w:cs="Times New Roman"/>
          <w:sz w:val="24"/>
          <w:szCs w:val="24"/>
        </w:rPr>
        <w:t>ред</w:t>
      </w:r>
      <w:proofErr w:type="spellEnd"/>
      <w:proofErr w:type="gramEnd"/>
      <w:r w:rsidRPr="00473CF9">
        <w:rPr>
          <w:rFonts w:ascii="Times New Roman" w:hAnsi="Times New Roman" w:cs="Times New Roman"/>
          <w:sz w:val="24"/>
          <w:szCs w:val="24"/>
        </w:rPr>
        <w:t>) Травма: Пункты. НЛО 2009</w:t>
      </w:r>
    </w:p>
    <w:p w:rsidR="004852D9" w:rsidRPr="00473CF9" w:rsidRDefault="004852D9" w:rsidP="00473CF9">
      <w:pPr>
        <w:pStyle w:val="a3"/>
        <w:numPr>
          <w:ilvl w:val="0"/>
          <w:numId w:val="19"/>
        </w:numPr>
        <w:rPr>
          <w:rFonts w:ascii="Times New Roman" w:hAnsi="Times New Roman" w:cs="Times New Roman"/>
          <w:sz w:val="24"/>
          <w:szCs w:val="24"/>
          <w:lang w:val="en-US"/>
        </w:rPr>
      </w:pPr>
      <w:r w:rsidRPr="00473CF9">
        <w:rPr>
          <w:rFonts w:ascii="Times New Roman" w:hAnsi="Times New Roman" w:cs="Times New Roman"/>
          <w:sz w:val="24"/>
          <w:szCs w:val="24"/>
        </w:rPr>
        <w:t>В.Шаламов. Колымские рассказы. Одиночный</w:t>
      </w:r>
      <w:r w:rsidRPr="0062361B">
        <w:rPr>
          <w:rFonts w:ascii="Times New Roman" w:hAnsi="Times New Roman" w:cs="Times New Roman"/>
          <w:sz w:val="24"/>
          <w:szCs w:val="24"/>
        </w:rPr>
        <w:t xml:space="preserve"> </w:t>
      </w:r>
      <w:r w:rsidRPr="00473CF9">
        <w:rPr>
          <w:rFonts w:ascii="Times New Roman" w:hAnsi="Times New Roman" w:cs="Times New Roman"/>
          <w:sz w:val="24"/>
          <w:szCs w:val="24"/>
        </w:rPr>
        <w:t>замер</w:t>
      </w:r>
      <w:r w:rsidRPr="0062361B">
        <w:rPr>
          <w:rFonts w:ascii="Times New Roman" w:hAnsi="Times New Roman" w:cs="Times New Roman"/>
          <w:sz w:val="24"/>
          <w:szCs w:val="24"/>
        </w:rPr>
        <w:t xml:space="preserve">. </w:t>
      </w:r>
      <w:r w:rsidRPr="00473CF9">
        <w:rPr>
          <w:rFonts w:ascii="Times New Roman" w:hAnsi="Times New Roman" w:cs="Times New Roman"/>
          <w:sz w:val="24"/>
          <w:szCs w:val="24"/>
          <w:lang w:val="en-US"/>
        </w:rPr>
        <w:t>1955</w:t>
      </w:r>
    </w:p>
    <w:p w:rsidR="00596561" w:rsidRPr="00BE2837" w:rsidRDefault="00596561" w:rsidP="00473CF9">
      <w:pPr>
        <w:pStyle w:val="a3"/>
        <w:numPr>
          <w:ilvl w:val="0"/>
          <w:numId w:val="19"/>
        </w:numPr>
        <w:spacing w:before="120" w:after="216" w:line="240" w:lineRule="auto"/>
        <w:rPr>
          <w:rFonts w:ascii="Times New Roman" w:eastAsia="Times New Roman" w:hAnsi="Times New Roman" w:cs="Times New Roman"/>
          <w:color w:val="000000"/>
          <w:sz w:val="24"/>
          <w:szCs w:val="24"/>
          <w:lang w:val="en-US"/>
        </w:rPr>
      </w:pPr>
      <w:r w:rsidRPr="00473CF9">
        <w:rPr>
          <w:rFonts w:ascii="Times New Roman" w:eastAsia="Times New Roman" w:hAnsi="Times New Roman" w:cs="Times New Roman"/>
          <w:color w:val="000000"/>
          <w:sz w:val="24"/>
          <w:szCs w:val="24"/>
          <w:lang w:val="en-US"/>
        </w:rPr>
        <w:t>Bar</w:t>
      </w:r>
      <w:r w:rsidR="00AF4964" w:rsidRPr="00473CF9">
        <w:rPr>
          <w:rFonts w:ascii="Times New Roman" w:eastAsia="Times New Roman" w:hAnsi="Times New Roman" w:cs="Times New Roman"/>
          <w:color w:val="000000"/>
          <w:sz w:val="24"/>
          <w:szCs w:val="24"/>
          <w:lang w:val="en-US"/>
        </w:rPr>
        <w:t>-</w:t>
      </w:r>
      <w:r w:rsidRPr="00473CF9">
        <w:rPr>
          <w:rFonts w:ascii="Times New Roman" w:eastAsia="Times New Roman" w:hAnsi="Times New Roman" w:cs="Times New Roman"/>
          <w:color w:val="000000"/>
          <w:sz w:val="24"/>
          <w:szCs w:val="24"/>
          <w:lang w:val="en-US"/>
        </w:rPr>
        <w:t>Tal</w:t>
      </w:r>
      <w:r w:rsidR="00AF4964" w:rsidRPr="00473CF9">
        <w:rPr>
          <w:rFonts w:ascii="Times New Roman" w:eastAsia="Times New Roman" w:hAnsi="Times New Roman" w:cs="Times New Roman"/>
          <w:color w:val="000000"/>
          <w:sz w:val="24"/>
          <w:szCs w:val="24"/>
          <w:lang w:val="en-US"/>
        </w:rPr>
        <w:t xml:space="preserve">, </w:t>
      </w:r>
      <w:r w:rsidRPr="00473CF9">
        <w:rPr>
          <w:rFonts w:ascii="Times New Roman" w:eastAsia="Times New Roman" w:hAnsi="Times New Roman" w:cs="Times New Roman"/>
          <w:color w:val="000000"/>
          <w:sz w:val="24"/>
          <w:szCs w:val="24"/>
          <w:lang w:val="en-US"/>
        </w:rPr>
        <w:t>D</w:t>
      </w:r>
      <w:r w:rsidR="00AF4964" w:rsidRPr="00473CF9">
        <w:rPr>
          <w:rFonts w:ascii="Times New Roman" w:eastAsia="Times New Roman" w:hAnsi="Times New Roman" w:cs="Times New Roman"/>
          <w:color w:val="000000"/>
          <w:sz w:val="24"/>
          <w:szCs w:val="24"/>
          <w:lang w:val="en-US"/>
        </w:rPr>
        <w:t xml:space="preserve">., &amp; </w:t>
      </w:r>
      <w:r w:rsidRPr="00473CF9">
        <w:rPr>
          <w:rFonts w:ascii="Times New Roman" w:eastAsia="Times New Roman" w:hAnsi="Times New Roman" w:cs="Times New Roman"/>
          <w:color w:val="000000"/>
          <w:sz w:val="24"/>
          <w:szCs w:val="24"/>
          <w:lang w:val="en-US"/>
        </w:rPr>
        <w:t>Antebi</w:t>
      </w:r>
      <w:r w:rsidR="00AF4964" w:rsidRPr="00473CF9">
        <w:rPr>
          <w:rFonts w:ascii="Times New Roman" w:eastAsia="Times New Roman" w:hAnsi="Times New Roman" w:cs="Times New Roman"/>
          <w:color w:val="000000"/>
          <w:sz w:val="24"/>
          <w:szCs w:val="24"/>
          <w:lang w:val="en-US"/>
        </w:rPr>
        <w:t xml:space="preserve">, </w:t>
      </w:r>
      <w:r w:rsidRPr="00473CF9">
        <w:rPr>
          <w:rFonts w:ascii="Times New Roman" w:eastAsia="Times New Roman" w:hAnsi="Times New Roman" w:cs="Times New Roman"/>
          <w:color w:val="000000"/>
          <w:sz w:val="24"/>
          <w:szCs w:val="24"/>
          <w:lang w:val="en-US"/>
        </w:rPr>
        <w:t>D</w:t>
      </w:r>
      <w:r w:rsidR="00AF4964" w:rsidRPr="00473CF9">
        <w:rPr>
          <w:rFonts w:ascii="Times New Roman" w:eastAsia="Times New Roman" w:hAnsi="Times New Roman" w:cs="Times New Roman"/>
          <w:color w:val="000000"/>
          <w:sz w:val="24"/>
          <w:szCs w:val="24"/>
          <w:lang w:val="en-US"/>
        </w:rPr>
        <w:t xml:space="preserve">. (1992). </w:t>
      </w:r>
      <w:r w:rsidRPr="00473CF9">
        <w:rPr>
          <w:rFonts w:ascii="Times New Roman" w:eastAsia="Times New Roman" w:hAnsi="Times New Roman" w:cs="Times New Roman"/>
          <w:color w:val="000000"/>
          <w:sz w:val="24"/>
          <w:szCs w:val="24"/>
          <w:lang w:val="en-US"/>
        </w:rPr>
        <w:t>Siege Mentality in Israel</w:t>
      </w:r>
      <w:r w:rsidRPr="00BE2837">
        <w:rPr>
          <w:rFonts w:ascii="Times New Roman" w:eastAsia="Times New Roman" w:hAnsi="Times New Roman" w:cs="Times New Roman"/>
          <w:color w:val="000000"/>
          <w:sz w:val="24"/>
          <w:szCs w:val="24"/>
          <w:lang w:val="en-US"/>
        </w:rPr>
        <w:t>. </w:t>
      </w:r>
      <w:r w:rsidRPr="00BE2837">
        <w:rPr>
          <w:rFonts w:ascii="Times New Roman" w:eastAsia="Times New Roman" w:hAnsi="Times New Roman" w:cs="Times New Roman"/>
          <w:iCs/>
          <w:color w:val="000000"/>
          <w:sz w:val="24"/>
          <w:szCs w:val="24"/>
          <w:lang w:val="en-US"/>
        </w:rPr>
        <w:t>International Journal of Intercultural Relations, 16,</w:t>
      </w:r>
      <w:r w:rsidRPr="00BE2837">
        <w:rPr>
          <w:rFonts w:ascii="Times New Roman" w:eastAsia="Times New Roman" w:hAnsi="Times New Roman" w:cs="Times New Roman"/>
          <w:color w:val="000000"/>
          <w:sz w:val="24"/>
          <w:szCs w:val="24"/>
          <w:lang w:val="en-US"/>
        </w:rPr>
        <w:t> 251-275.</w:t>
      </w:r>
    </w:p>
    <w:p w:rsidR="004852D9" w:rsidRPr="00473CF9" w:rsidRDefault="004852D9" w:rsidP="00473CF9">
      <w:pPr>
        <w:pStyle w:val="a3"/>
        <w:numPr>
          <w:ilvl w:val="0"/>
          <w:numId w:val="19"/>
        </w:numPr>
        <w:shd w:val="clear" w:color="auto" w:fill="FFFFFF"/>
        <w:spacing w:after="0" w:line="360" w:lineRule="auto"/>
        <w:rPr>
          <w:rFonts w:ascii="Times New Roman" w:eastAsia="Times New Roman" w:hAnsi="Times New Roman" w:cs="Times New Roman"/>
          <w:color w:val="000000"/>
          <w:sz w:val="24"/>
          <w:szCs w:val="24"/>
          <w:lang w:val="en-US"/>
        </w:rPr>
      </w:pPr>
      <w:proofErr w:type="spellStart"/>
      <w:r w:rsidRPr="00473CF9">
        <w:rPr>
          <w:rFonts w:ascii="Times New Roman" w:eastAsia="Times New Roman" w:hAnsi="Times New Roman" w:cs="Times New Roman"/>
          <w:color w:val="000000"/>
          <w:sz w:val="24"/>
          <w:szCs w:val="24"/>
          <w:lang w:val="en-US"/>
        </w:rPr>
        <w:t>Cherepanov</w:t>
      </w:r>
      <w:proofErr w:type="spellEnd"/>
      <w:r w:rsidRPr="00473CF9">
        <w:rPr>
          <w:rFonts w:ascii="Times New Roman" w:eastAsia="Times New Roman" w:hAnsi="Times New Roman" w:cs="Times New Roman"/>
          <w:color w:val="000000"/>
          <w:sz w:val="24"/>
          <w:szCs w:val="24"/>
          <w:lang w:val="en-US"/>
        </w:rPr>
        <w:t xml:space="preserve">, E. (2016). Transgenerational Trauma: A Comparative Study of Survival Messages in Russian and American Psychology Students. </w:t>
      </w:r>
      <w:proofErr w:type="spellStart"/>
      <w:r w:rsidRPr="00473CF9">
        <w:rPr>
          <w:rFonts w:ascii="Times New Roman" w:eastAsia="Times New Roman" w:hAnsi="Times New Roman" w:cs="Times New Roman"/>
          <w:color w:val="000000"/>
          <w:sz w:val="24"/>
          <w:szCs w:val="24"/>
          <w:lang w:val="en-US"/>
        </w:rPr>
        <w:t>StressPoints</w:t>
      </w:r>
      <w:proofErr w:type="spellEnd"/>
      <w:r w:rsidRPr="00473CF9">
        <w:rPr>
          <w:rFonts w:ascii="Times New Roman" w:eastAsia="Times New Roman" w:hAnsi="Times New Roman" w:cs="Times New Roman"/>
          <w:color w:val="000000"/>
          <w:sz w:val="24"/>
          <w:szCs w:val="24"/>
          <w:lang w:val="en-US"/>
        </w:rPr>
        <w:t>. ISTSS online publications. Retrieved from</w:t>
      </w:r>
      <w:r w:rsidRPr="00BE2837">
        <w:rPr>
          <w:rFonts w:ascii="Times New Roman" w:eastAsia="Times New Roman" w:hAnsi="Times New Roman" w:cs="Times New Roman"/>
          <w:sz w:val="24"/>
          <w:szCs w:val="24"/>
          <w:lang w:val="en-US"/>
        </w:rPr>
        <w:t xml:space="preserve">: </w:t>
      </w:r>
      <w:hyperlink r:id="rId23" w:tgtFrame="_blank" w:history="1">
        <w:r w:rsidRPr="00BE2837">
          <w:rPr>
            <w:rFonts w:ascii="Times New Roman" w:eastAsia="Times New Roman" w:hAnsi="Times New Roman" w:cs="Times New Roman"/>
            <w:sz w:val="24"/>
            <w:szCs w:val="24"/>
            <w:u w:val="single"/>
            <w:lang w:val="en-US"/>
          </w:rPr>
          <w:t>http://sherwood-istss.informz.net/admin31/content/template.asp?sid=50043&amp;brandid=4463&amp;uid=1019028160&amp;mi=5773268&amp;mfqid=28611371&amp;ptid=0&amp;ps=50043</w:t>
        </w:r>
      </w:hyperlink>
      <w:r w:rsidRPr="00473CF9">
        <w:rPr>
          <w:rFonts w:ascii="Times New Roman" w:eastAsia="Times New Roman" w:hAnsi="Times New Roman" w:cs="Times New Roman"/>
          <w:color w:val="000000"/>
          <w:sz w:val="24"/>
          <w:szCs w:val="24"/>
          <w:lang w:val="en-US"/>
        </w:rPr>
        <w:t xml:space="preserve"> </w:t>
      </w:r>
    </w:p>
    <w:p w:rsidR="004852D9" w:rsidRPr="00BE2837" w:rsidRDefault="004852D9" w:rsidP="00473CF9">
      <w:pPr>
        <w:pStyle w:val="a3"/>
        <w:numPr>
          <w:ilvl w:val="0"/>
          <w:numId w:val="19"/>
        </w:numPr>
        <w:spacing w:after="0" w:line="360" w:lineRule="auto"/>
        <w:rPr>
          <w:rFonts w:ascii="Times New Roman" w:hAnsi="Times New Roman" w:cs="Times New Roman"/>
          <w:sz w:val="24"/>
          <w:szCs w:val="24"/>
          <w:lang w:val="en-US"/>
        </w:rPr>
      </w:pPr>
      <w:proofErr w:type="spellStart"/>
      <w:r w:rsidRPr="00473CF9">
        <w:rPr>
          <w:rFonts w:ascii="Times New Roman" w:hAnsi="Times New Roman" w:cs="Times New Roman"/>
          <w:sz w:val="24"/>
          <w:szCs w:val="24"/>
          <w:lang w:val="en-US"/>
        </w:rPr>
        <w:t>Cherepanov</w:t>
      </w:r>
      <w:proofErr w:type="spellEnd"/>
      <w:r w:rsidRPr="00473CF9">
        <w:rPr>
          <w:rFonts w:ascii="Times New Roman" w:hAnsi="Times New Roman" w:cs="Times New Roman"/>
          <w:sz w:val="24"/>
          <w:szCs w:val="24"/>
          <w:lang w:val="en-US"/>
        </w:rPr>
        <w:t>, E. (2015). Psychodrama of the survivorship</w:t>
      </w:r>
      <w:r w:rsidRPr="00BE2837">
        <w:rPr>
          <w:rFonts w:ascii="Times New Roman" w:hAnsi="Times New Roman" w:cs="Times New Roman"/>
          <w:sz w:val="24"/>
          <w:szCs w:val="24"/>
          <w:lang w:val="en-US"/>
        </w:rPr>
        <w:t xml:space="preserve">. Journal of Psychodrama, </w:t>
      </w:r>
      <w:proofErr w:type="spellStart"/>
      <w:r w:rsidRPr="00BE2837">
        <w:rPr>
          <w:rFonts w:ascii="Times New Roman" w:hAnsi="Times New Roman" w:cs="Times New Roman"/>
          <w:sz w:val="24"/>
          <w:szCs w:val="24"/>
          <w:lang w:val="en-US"/>
        </w:rPr>
        <w:t>Sociometry</w:t>
      </w:r>
      <w:proofErr w:type="spellEnd"/>
      <w:r w:rsidRPr="00BE2837">
        <w:rPr>
          <w:rFonts w:ascii="Times New Roman" w:hAnsi="Times New Roman" w:cs="Times New Roman"/>
          <w:sz w:val="24"/>
          <w:szCs w:val="24"/>
          <w:lang w:val="en-US"/>
        </w:rPr>
        <w:t>, and Group Psychotherapy, 63(1), 19-31.</w:t>
      </w:r>
    </w:p>
    <w:p w:rsidR="00483D15" w:rsidRPr="00BE2837" w:rsidRDefault="00483D15" w:rsidP="00483D15">
      <w:pPr>
        <w:pStyle w:val="a3"/>
        <w:numPr>
          <w:ilvl w:val="0"/>
          <w:numId w:val="19"/>
        </w:numPr>
        <w:spacing w:before="120" w:after="216" w:line="240" w:lineRule="auto"/>
        <w:rPr>
          <w:rFonts w:ascii="Times New Roman" w:eastAsia="Times New Roman" w:hAnsi="Times New Roman" w:cs="Times New Roman"/>
          <w:color w:val="000000"/>
          <w:sz w:val="24"/>
          <w:szCs w:val="24"/>
          <w:lang w:val="en-US"/>
        </w:rPr>
      </w:pPr>
      <w:proofErr w:type="spellStart"/>
      <w:r w:rsidRPr="00473CF9">
        <w:rPr>
          <w:rFonts w:ascii="Times New Roman" w:eastAsia="Times New Roman" w:hAnsi="Times New Roman" w:cs="Times New Roman"/>
          <w:color w:val="000000"/>
          <w:sz w:val="24"/>
          <w:szCs w:val="24"/>
          <w:lang w:val="en-US"/>
        </w:rPr>
        <w:t>Elon</w:t>
      </w:r>
      <w:proofErr w:type="spellEnd"/>
      <w:r w:rsidRPr="00473CF9">
        <w:rPr>
          <w:rFonts w:ascii="Times New Roman" w:eastAsia="Times New Roman" w:hAnsi="Times New Roman" w:cs="Times New Roman"/>
          <w:color w:val="000000"/>
          <w:sz w:val="24"/>
          <w:szCs w:val="24"/>
          <w:lang w:val="en-US"/>
        </w:rPr>
        <w:t>, A. (1971). </w:t>
      </w:r>
      <w:r w:rsidRPr="00BE2837">
        <w:rPr>
          <w:rFonts w:ascii="Times New Roman" w:eastAsia="Times New Roman" w:hAnsi="Times New Roman" w:cs="Times New Roman"/>
          <w:iCs/>
          <w:color w:val="000000"/>
          <w:sz w:val="24"/>
          <w:szCs w:val="24"/>
          <w:lang w:val="en-US"/>
        </w:rPr>
        <w:t>The Israelis.</w:t>
      </w:r>
      <w:r w:rsidRPr="00BE2837">
        <w:rPr>
          <w:rFonts w:ascii="Times New Roman" w:eastAsia="Times New Roman" w:hAnsi="Times New Roman" w:cs="Times New Roman"/>
          <w:color w:val="000000"/>
          <w:sz w:val="24"/>
          <w:szCs w:val="24"/>
          <w:lang w:val="en-US"/>
        </w:rPr>
        <w:t xml:space="preserve"> London: </w:t>
      </w:r>
      <w:proofErr w:type="spellStart"/>
      <w:r w:rsidRPr="00BE2837">
        <w:rPr>
          <w:rFonts w:ascii="Times New Roman" w:eastAsia="Times New Roman" w:hAnsi="Times New Roman" w:cs="Times New Roman"/>
          <w:color w:val="000000"/>
          <w:sz w:val="24"/>
          <w:szCs w:val="24"/>
          <w:lang w:val="en-US"/>
        </w:rPr>
        <w:t>Weidenfeld</w:t>
      </w:r>
      <w:proofErr w:type="spellEnd"/>
      <w:r w:rsidRPr="00BE2837">
        <w:rPr>
          <w:rFonts w:ascii="Times New Roman" w:eastAsia="Times New Roman" w:hAnsi="Times New Roman" w:cs="Times New Roman"/>
          <w:color w:val="000000"/>
          <w:sz w:val="24"/>
          <w:szCs w:val="24"/>
          <w:lang w:val="en-US"/>
        </w:rPr>
        <w:t xml:space="preserve"> and Nicolson.</w:t>
      </w:r>
    </w:p>
    <w:p w:rsidR="00483D15" w:rsidRPr="00473CF9" w:rsidRDefault="00483D15" w:rsidP="00483D15">
      <w:pPr>
        <w:pStyle w:val="a3"/>
        <w:spacing w:after="0" w:line="360" w:lineRule="auto"/>
        <w:rPr>
          <w:rFonts w:ascii="Times New Roman" w:hAnsi="Times New Roman" w:cs="Times New Roman"/>
          <w:sz w:val="24"/>
          <w:szCs w:val="24"/>
          <w:lang w:val="en-US"/>
        </w:rPr>
      </w:pPr>
    </w:p>
    <w:p w:rsidR="00AA48AB" w:rsidRPr="00BE2837" w:rsidRDefault="00AA48AB" w:rsidP="00473CF9">
      <w:pPr>
        <w:pStyle w:val="a3"/>
        <w:numPr>
          <w:ilvl w:val="0"/>
          <w:numId w:val="19"/>
        </w:numPr>
        <w:autoSpaceDE w:val="0"/>
        <w:autoSpaceDN w:val="0"/>
        <w:adjustRightInd w:val="0"/>
        <w:spacing w:after="0" w:line="360" w:lineRule="auto"/>
        <w:rPr>
          <w:rFonts w:ascii="Times New Roman" w:eastAsia="Times New Roman" w:hAnsi="Times New Roman" w:cs="Times New Roman"/>
          <w:color w:val="000000"/>
          <w:sz w:val="24"/>
          <w:szCs w:val="24"/>
          <w:lang w:val="en-US"/>
        </w:rPr>
      </w:pPr>
      <w:r w:rsidRPr="00473CF9">
        <w:rPr>
          <w:rFonts w:ascii="Times New Roman" w:eastAsia="Times New Roman" w:hAnsi="Times New Roman" w:cs="Times New Roman"/>
          <w:color w:val="000000"/>
          <w:sz w:val="24"/>
          <w:szCs w:val="24"/>
          <w:lang w:val="en-US"/>
        </w:rPr>
        <w:t xml:space="preserve">Fogelman, E. (1998). </w:t>
      </w:r>
      <w:r w:rsidRPr="00BE2837">
        <w:rPr>
          <w:rFonts w:ascii="Times New Roman" w:eastAsia="Times New Roman" w:hAnsi="Times New Roman" w:cs="Times New Roman"/>
          <w:color w:val="000000"/>
          <w:sz w:val="24"/>
          <w:szCs w:val="24"/>
          <w:lang w:val="en-US"/>
        </w:rPr>
        <w:t>Survivor victims of war and Holocaust. In D. Leviton (Ed.), Horrendous death and health: Toward action (pp. 37-45). Washington DC: Hemisphere.</w:t>
      </w:r>
    </w:p>
    <w:p w:rsidR="00AA48AB" w:rsidRPr="00BE2837" w:rsidRDefault="00AA48AB" w:rsidP="00473CF9">
      <w:pPr>
        <w:pStyle w:val="a3"/>
        <w:numPr>
          <w:ilvl w:val="0"/>
          <w:numId w:val="19"/>
        </w:numPr>
        <w:autoSpaceDE w:val="0"/>
        <w:autoSpaceDN w:val="0"/>
        <w:adjustRightInd w:val="0"/>
        <w:spacing w:after="0" w:line="360" w:lineRule="auto"/>
        <w:rPr>
          <w:rFonts w:ascii="Times New Roman" w:eastAsia="Times New Roman" w:hAnsi="Times New Roman" w:cs="Times New Roman"/>
          <w:color w:val="000000"/>
          <w:sz w:val="24"/>
          <w:szCs w:val="24"/>
          <w:lang w:val="en-US"/>
        </w:rPr>
      </w:pPr>
      <w:r w:rsidRPr="00473CF9">
        <w:rPr>
          <w:rFonts w:ascii="Times New Roman" w:eastAsia="Times New Roman" w:hAnsi="Times New Roman" w:cs="Times New Roman"/>
          <w:color w:val="000000"/>
          <w:sz w:val="24"/>
          <w:szCs w:val="24"/>
          <w:lang w:val="en-US"/>
        </w:rPr>
        <w:t xml:space="preserve">Garland, C. (1993). </w:t>
      </w:r>
      <w:r w:rsidRPr="00BE2837">
        <w:rPr>
          <w:rFonts w:ascii="Times New Roman" w:eastAsia="Times New Roman" w:hAnsi="Times New Roman" w:cs="Times New Roman"/>
          <w:color w:val="000000"/>
          <w:sz w:val="24"/>
          <w:szCs w:val="24"/>
          <w:lang w:val="en-US"/>
        </w:rPr>
        <w:t>The lasting trauma of the concentration camps: The children and grandchildren may also be affected. British Medical Journal, 307, 77-79.</w:t>
      </w:r>
    </w:p>
    <w:p w:rsidR="00DA7FE2" w:rsidRPr="00483D15" w:rsidRDefault="00DA7FE2" w:rsidP="00483D15">
      <w:pPr>
        <w:pStyle w:val="a3"/>
        <w:numPr>
          <w:ilvl w:val="0"/>
          <w:numId w:val="19"/>
        </w:numPr>
        <w:spacing w:after="0" w:line="240" w:lineRule="auto"/>
        <w:textAlignment w:val="baseline"/>
        <w:rPr>
          <w:rFonts w:ascii="Times New Roman" w:hAnsi="Times New Roman" w:cs="Times New Roman"/>
          <w:color w:val="999999"/>
          <w:sz w:val="24"/>
          <w:szCs w:val="24"/>
          <w:lang w:val="en-US"/>
        </w:rPr>
      </w:pPr>
      <w:r w:rsidRPr="00483D15">
        <w:rPr>
          <w:rFonts w:ascii="Times New Roman" w:hAnsi="Times New Roman" w:cs="Times New Roman"/>
          <w:color w:val="999999"/>
          <w:sz w:val="24"/>
          <w:szCs w:val="24"/>
          <w:lang w:val="en-US"/>
        </w:rPr>
        <w:t> </w:t>
      </w:r>
      <w:hyperlink r:id="rId24" w:history="1">
        <w:r w:rsidRPr="00483D15">
          <w:rPr>
            <w:rStyle w:val="a5"/>
            <w:rFonts w:ascii="Times New Roman" w:hAnsi="Times New Roman" w:cs="Times New Roman"/>
            <w:color w:val="191919"/>
            <w:sz w:val="24"/>
            <w:szCs w:val="24"/>
            <w:lang w:val="en-US"/>
          </w:rPr>
          <w:t>Tori Rodriguez</w:t>
        </w:r>
      </w:hyperlink>
      <w:r w:rsidRPr="00483D15">
        <w:rPr>
          <w:rFonts w:ascii="Times New Roman" w:hAnsi="Times New Roman" w:cs="Times New Roman"/>
          <w:color w:val="999999"/>
          <w:sz w:val="24"/>
          <w:szCs w:val="24"/>
          <w:lang w:val="en-US"/>
        </w:rPr>
        <w:t> </w:t>
      </w:r>
      <w:r w:rsidRPr="00483D15">
        <w:rPr>
          <w:rFonts w:ascii="Times New Roman" w:hAnsi="Times New Roman" w:cs="Times New Roman"/>
          <w:sz w:val="24"/>
          <w:szCs w:val="24"/>
          <w:lang w:val="en-US"/>
        </w:rPr>
        <w:t xml:space="preserve"> 2015</w:t>
      </w:r>
    </w:p>
    <w:p w:rsidR="00DA7FE2" w:rsidRPr="00473CF9" w:rsidRDefault="00DA7FE2" w:rsidP="00483D15">
      <w:pPr>
        <w:pStyle w:val="a3"/>
        <w:autoSpaceDE w:val="0"/>
        <w:autoSpaceDN w:val="0"/>
        <w:adjustRightInd w:val="0"/>
        <w:spacing w:after="0" w:line="360" w:lineRule="auto"/>
        <w:rPr>
          <w:rFonts w:ascii="Times New Roman" w:hAnsi="Times New Roman" w:cs="Times New Roman"/>
          <w:sz w:val="24"/>
          <w:szCs w:val="24"/>
          <w:lang w:val="en-US"/>
        </w:rPr>
      </w:pPr>
      <w:r w:rsidRPr="00473CF9">
        <w:rPr>
          <w:rFonts w:ascii="Times New Roman" w:hAnsi="Times New Roman" w:cs="Times New Roman"/>
          <w:sz w:val="24"/>
          <w:szCs w:val="24"/>
          <w:lang w:val="en-US"/>
        </w:rPr>
        <w:t>https://www.scientificamerican.com/article/descendants-of-holocaust-survivors-have-altered-stress-hormones/</w:t>
      </w:r>
    </w:p>
    <w:p w:rsidR="00141203" w:rsidRPr="00BE2837" w:rsidRDefault="00141203" w:rsidP="00473CF9">
      <w:pPr>
        <w:pStyle w:val="a3"/>
        <w:numPr>
          <w:ilvl w:val="0"/>
          <w:numId w:val="19"/>
        </w:numPr>
        <w:spacing w:after="0" w:line="360" w:lineRule="auto"/>
        <w:rPr>
          <w:rFonts w:ascii="Times New Roman" w:hAnsi="Times New Roman" w:cs="Times New Roman"/>
          <w:sz w:val="24"/>
          <w:szCs w:val="24"/>
          <w:lang w:val="en-US"/>
        </w:rPr>
      </w:pPr>
      <w:proofErr w:type="spellStart"/>
      <w:r w:rsidRPr="00473CF9">
        <w:rPr>
          <w:rFonts w:ascii="Times New Roman" w:hAnsi="Times New Roman" w:cs="Times New Roman"/>
          <w:sz w:val="24"/>
          <w:szCs w:val="24"/>
          <w:lang w:val="en-US"/>
        </w:rPr>
        <w:t>Varga</w:t>
      </w:r>
      <w:proofErr w:type="spellEnd"/>
      <w:r w:rsidRPr="00473CF9">
        <w:rPr>
          <w:rFonts w:ascii="Times New Roman" w:hAnsi="Times New Roman" w:cs="Times New Roman"/>
          <w:sz w:val="24"/>
          <w:szCs w:val="24"/>
          <w:lang w:val="en-US"/>
        </w:rPr>
        <w:t>, A</w:t>
      </w:r>
      <w:proofErr w:type="gramStart"/>
      <w:r w:rsidRPr="00473CF9">
        <w:rPr>
          <w:rFonts w:ascii="Times New Roman" w:hAnsi="Times New Roman" w:cs="Times New Roman"/>
          <w:sz w:val="24"/>
          <w:szCs w:val="24"/>
          <w:lang w:val="en-US"/>
        </w:rPr>
        <w:t>.&amp;</w:t>
      </w:r>
      <w:proofErr w:type="gramEnd"/>
      <w:r w:rsidRPr="00473CF9">
        <w:rPr>
          <w:rFonts w:ascii="Times New Roman" w:hAnsi="Times New Roman" w:cs="Times New Roman"/>
          <w:sz w:val="24"/>
          <w:szCs w:val="24"/>
          <w:lang w:val="en-US"/>
        </w:rPr>
        <w:t xml:space="preserve"> </w:t>
      </w:r>
      <w:proofErr w:type="spellStart"/>
      <w:r w:rsidRPr="00473CF9">
        <w:rPr>
          <w:rFonts w:ascii="Times New Roman" w:hAnsi="Times New Roman" w:cs="Times New Roman"/>
          <w:sz w:val="24"/>
          <w:szCs w:val="24"/>
          <w:lang w:val="en-US"/>
        </w:rPr>
        <w:t>Cherepanov</w:t>
      </w:r>
      <w:proofErr w:type="spellEnd"/>
      <w:r w:rsidRPr="00473CF9">
        <w:rPr>
          <w:rFonts w:ascii="Times New Roman" w:hAnsi="Times New Roman" w:cs="Times New Roman"/>
          <w:sz w:val="24"/>
          <w:szCs w:val="24"/>
          <w:lang w:val="en-US"/>
        </w:rPr>
        <w:t xml:space="preserve">, E. (2016, September). The multigenerational transmission of social trauma. Presentation abstract accepted for the </w:t>
      </w:r>
      <w:r w:rsidRPr="00BE2837">
        <w:rPr>
          <w:rStyle w:val="blueletters1"/>
          <w:rFonts w:ascii="Times New Roman" w:hAnsi="Times New Roman" w:cs="Times New Roman"/>
          <w:color w:val="auto"/>
          <w:sz w:val="24"/>
          <w:szCs w:val="24"/>
          <w:lang w:val="en-US"/>
        </w:rPr>
        <w:t xml:space="preserve">9th Conference of the European Family Therapy Association. </w:t>
      </w:r>
      <w:r w:rsidRPr="00BE2837">
        <w:rPr>
          <w:rFonts w:ascii="Times New Roman" w:hAnsi="Times New Roman" w:cs="Times New Roman"/>
          <w:sz w:val="24"/>
          <w:szCs w:val="24"/>
          <w:lang w:val="en-US"/>
        </w:rPr>
        <w:t>Athens, Greece.</w:t>
      </w:r>
    </w:p>
    <w:p w:rsidR="00E72D3E" w:rsidRPr="00473CF9" w:rsidRDefault="00E72D3E" w:rsidP="00473CF9">
      <w:pPr>
        <w:pStyle w:val="a3"/>
        <w:numPr>
          <w:ilvl w:val="0"/>
          <w:numId w:val="19"/>
        </w:numPr>
        <w:shd w:val="clear" w:color="auto" w:fill="FFFFFF"/>
        <w:spacing w:after="0" w:line="360" w:lineRule="auto"/>
        <w:rPr>
          <w:rFonts w:ascii="Times New Roman" w:eastAsia="Times New Roman" w:hAnsi="Times New Roman" w:cs="Times New Roman"/>
          <w:color w:val="000000"/>
          <w:sz w:val="24"/>
          <w:szCs w:val="24"/>
          <w:lang w:val="en-US"/>
        </w:rPr>
      </w:pPr>
      <w:r w:rsidRPr="00473CF9">
        <w:rPr>
          <w:rFonts w:ascii="Times New Roman" w:eastAsia="Times New Roman" w:hAnsi="Times New Roman" w:cs="Times New Roman"/>
          <w:color w:val="000000"/>
          <w:sz w:val="24"/>
          <w:szCs w:val="24"/>
          <w:lang w:val="en-US"/>
        </w:rPr>
        <w:t xml:space="preserve">Yehuda, R., &amp; </w:t>
      </w:r>
      <w:proofErr w:type="spellStart"/>
      <w:r w:rsidRPr="00473CF9">
        <w:rPr>
          <w:rFonts w:ascii="Times New Roman" w:eastAsia="Times New Roman" w:hAnsi="Times New Roman" w:cs="Times New Roman"/>
          <w:color w:val="000000"/>
          <w:sz w:val="24"/>
          <w:szCs w:val="24"/>
          <w:lang w:val="en-US"/>
        </w:rPr>
        <w:t>Schmeidler</w:t>
      </w:r>
      <w:proofErr w:type="spellEnd"/>
      <w:r w:rsidRPr="00473CF9">
        <w:rPr>
          <w:rFonts w:ascii="Times New Roman" w:eastAsia="Times New Roman" w:hAnsi="Times New Roman" w:cs="Times New Roman"/>
          <w:color w:val="000000"/>
          <w:sz w:val="24"/>
          <w:szCs w:val="24"/>
          <w:lang w:val="en-US"/>
        </w:rPr>
        <w:t xml:space="preserve">, J., &amp; </w:t>
      </w:r>
      <w:proofErr w:type="spellStart"/>
      <w:r w:rsidRPr="00473CF9">
        <w:rPr>
          <w:rFonts w:ascii="Times New Roman" w:eastAsia="Times New Roman" w:hAnsi="Times New Roman" w:cs="Times New Roman"/>
          <w:color w:val="000000"/>
          <w:sz w:val="24"/>
          <w:szCs w:val="24"/>
          <w:lang w:val="en-US"/>
        </w:rPr>
        <w:t>Giller</w:t>
      </w:r>
      <w:proofErr w:type="spellEnd"/>
      <w:r w:rsidRPr="00473CF9">
        <w:rPr>
          <w:rFonts w:ascii="Times New Roman" w:eastAsia="Times New Roman" w:hAnsi="Times New Roman" w:cs="Times New Roman"/>
          <w:color w:val="000000"/>
          <w:sz w:val="24"/>
          <w:szCs w:val="24"/>
          <w:lang w:val="en-US"/>
        </w:rPr>
        <w:t xml:space="preserve">, E.G., &amp; </w:t>
      </w:r>
      <w:proofErr w:type="spellStart"/>
      <w:r w:rsidRPr="00473CF9">
        <w:rPr>
          <w:rFonts w:ascii="Times New Roman" w:eastAsia="Times New Roman" w:hAnsi="Times New Roman" w:cs="Times New Roman"/>
          <w:color w:val="000000"/>
          <w:sz w:val="24"/>
          <w:szCs w:val="24"/>
          <w:lang w:val="en-US"/>
        </w:rPr>
        <w:t>Siever</w:t>
      </w:r>
      <w:proofErr w:type="spellEnd"/>
      <w:r w:rsidRPr="00473CF9">
        <w:rPr>
          <w:rFonts w:ascii="Times New Roman" w:eastAsia="Times New Roman" w:hAnsi="Times New Roman" w:cs="Times New Roman"/>
          <w:color w:val="000000"/>
          <w:sz w:val="24"/>
          <w:szCs w:val="24"/>
          <w:lang w:val="en-US"/>
        </w:rPr>
        <w:t>, L.J., &amp; Binder-Byrnes, K. (1998). Relationship between posttraumatic stress disorder characteristics of Holocaust survivors and their adult offspring. American Journal of Psychiatry, 155, (6), 841-844.</w:t>
      </w:r>
    </w:p>
    <w:p w:rsidR="00141203" w:rsidRPr="00141203" w:rsidRDefault="00141203" w:rsidP="00141203">
      <w:pPr>
        <w:spacing w:after="0" w:line="360" w:lineRule="auto"/>
        <w:ind w:left="810" w:hanging="810"/>
        <w:rPr>
          <w:rFonts w:ascii="Times New Roman" w:hAnsi="Times New Roman" w:cs="Times New Roman"/>
          <w:color w:val="333333"/>
          <w:sz w:val="24"/>
          <w:szCs w:val="24"/>
          <w:lang w:val="en-US"/>
        </w:rPr>
      </w:pPr>
    </w:p>
    <w:p w:rsidR="00382DD4" w:rsidRPr="00E0476E" w:rsidRDefault="00382DD4" w:rsidP="00141203">
      <w:pPr>
        <w:spacing w:after="0" w:line="360" w:lineRule="auto"/>
        <w:ind w:left="810" w:hanging="810"/>
        <w:rPr>
          <w:rFonts w:ascii="Times New Roman" w:hAnsi="Times New Roman" w:cs="Times New Roman"/>
          <w:sz w:val="24"/>
          <w:szCs w:val="24"/>
        </w:rPr>
      </w:pPr>
    </w:p>
    <w:p w:rsidR="00984F4F" w:rsidRDefault="00984F4F">
      <w:pPr>
        <w:rPr>
          <w:rFonts w:ascii="Times New Roman" w:hAnsi="Times New Roman" w:cs="Times New Roman"/>
          <w:sz w:val="24"/>
          <w:szCs w:val="24"/>
        </w:rPr>
      </w:pPr>
      <w:r>
        <w:rPr>
          <w:rFonts w:ascii="Times New Roman" w:hAnsi="Times New Roman" w:cs="Times New Roman"/>
          <w:sz w:val="24"/>
          <w:szCs w:val="24"/>
        </w:rPr>
        <w:br w:type="page"/>
      </w:r>
    </w:p>
    <w:p w:rsidR="00B5628E" w:rsidRPr="0042007D" w:rsidRDefault="00B5628E" w:rsidP="008270B7">
      <w:pPr>
        <w:ind w:left="720"/>
        <w:jc w:val="center"/>
        <w:rPr>
          <w:rFonts w:ascii="Times New Roman" w:hAnsi="Times New Roman" w:cs="Times New Roman"/>
          <w:sz w:val="24"/>
          <w:szCs w:val="24"/>
        </w:rPr>
      </w:pPr>
      <w:r w:rsidRPr="0042007D">
        <w:rPr>
          <w:rFonts w:ascii="Times New Roman" w:hAnsi="Times New Roman" w:cs="Times New Roman"/>
          <w:sz w:val="24"/>
          <w:szCs w:val="24"/>
        </w:rPr>
        <w:lastRenderedPageBreak/>
        <w:t>Приложение.</w:t>
      </w:r>
    </w:p>
    <w:p w:rsidR="008270B7" w:rsidRPr="0042007D" w:rsidRDefault="00CF3C06" w:rsidP="008270B7">
      <w:pPr>
        <w:ind w:left="720"/>
        <w:jc w:val="center"/>
        <w:rPr>
          <w:rFonts w:ascii="Times New Roman" w:hAnsi="Times New Roman" w:cs="Times New Roman"/>
          <w:sz w:val="24"/>
          <w:szCs w:val="24"/>
        </w:rPr>
      </w:pPr>
      <w:r>
        <w:rPr>
          <w:rFonts w:ascii="Times New Roman" w:hAnsi="Times New Roman" w:cs="Times New Roman"/>
          <w:sz w:val="24"/>
          <w:szCs w:val="24"/>
        </w:rPr>
        <w:t>Анкета респондентам</w:t>
      </w:r>
      <w:bookmarkStart w:id="0" w:name="_GoBack"/>
      <w:bookmarkEnd w:id="0"/>
    </w:p>
    <w:p w:rsidR="008270B7" w:rsidRPr="0042007D" w:rsidRDefault="008270B7" w:rsidP="008270B7">
      <w:pPr>
        <w:spacing w:line="720" w:lineRule="auto"/>
        <w:jc w:val="center"/>
        <w:rPr>
          <w:rFonts w:ascii="Times New Roman" w:hAnsi="Times New Roman" w:cs="Times New Roman"/>
          <w:b/>
          <w:sz w:val="24"/>
          <w:szCs w:val="24"/>
        </w:rPr>
      </w:pPr>
      <w:r w:rsidRPr="0042007D">
        <w:rPr>
          <w:rFonts w:ascii="Times New Roman" w:hAnsi="Times New Roman" w:cs="Times New Roman"/>
          <w:b/>
          <w:sz w:val="24"/>
          <w:szCs w:val="24"/>
        </w:rPr>
        <w:t>Какие правила выживания Вы получили в своей семье?</w:t>
      </w:r>
    </w:p>
    <w:p w:rsidR="008270B7" w:rsidRPr="0042007D" w:rsidRDefault="008270B7" w:rsidP="008270B7">
      <w:pPr>
        <w:spacing w:line="720" w:lineRule="auto"/>
        <w:rPr>
          <w:rFonts w:ascii="Times New Roman" w:hAnsi="Times New Roman" w:cs="Times New Roman"/>
          <w:sz w:val="24"/>
          <w:szCs w:val="24"/>
        </w:rPr>
      </w:pPr>
      <w:r w:rsidRPr="0042007D">
        <w:rPr>
          <w:rFonts w:ascii="Times New Roman" w:hAnsi="Times New Roman" w:cs="Times New Roman"/>
          <w:sz w:val="24"/>
          <w:szCs w:val="24"/>
        </w:rPr>
        <w:t>1.Возраст___________________</w:t>
      </w:r>
    </w:p>
    <w:p w:rsidR="008270B7" w:rsidRPr="0042007D" w:rsidRDefault="008270B7" w:rsidP="008270B7">
      <w:pPr>
        <w:spacing w:line="720" w:lineRule="auto"/>
        <w:rPr>
          <w:rFonts w:ascii="Times New Roman" w:hAnsi="Times New Roman" w:cs="Times New Roman"/>
          <w:sz w:val="24"/>
          <w:szCs w:val="24"/>
        </w:rPr>
      </w:pPr>
      <w:r w:rsidRPr="0042007D">
        <w:rPr>
          <w:rFonts w:ascii="Times New Roman" w:hAnsi="Times New Roman" w:cs="Times New Roman"/>
          <w:sz w:val="24"/>
          <w:szCs w:val="24"/>
        </w:rPr>
        <w:t>2.Пол________________________</w:t>
      </w:r>
    </w:p>
    <w:p w:rsidR="008270B7" w:rsidRPr="0042007D" w:rsidRDefault="008270B7" w:rsidP="008270B7">
      <w:pPr>
        <w:spacing w:line="720" w:lineRule="auto"/>
        <w:rPr>
          <w:rFonts w:ascii="Times New Roman" w:hAnsi="Times New Roman" w:cs="Times New Roman"/>
          <w:sz w:val="24"/>
          <w:szCs w:val="24"/>
        </w:rPr>
      </w:pPr>
      <w:r w:rsidRPr="0042007D">
        <w:rPr>
          <w:rFonts w:ascii="Times New Roman" w:hAnsi="Times New Roman" w:cs="Times New Roman"/>
          <w:sz w:val="24"/>
          <w:szCs w:val="24"/>
        </w:rPr>
        <w:t>3.Какой наиболее важный опыт выживания был в Вашей семье?______________</w:t>
      </w:r>
    </w:p>
    <w:p w:rsidR="008270B7" w:rsidRPr="0042007D" w:rsidRDefault="008270B7" w:rsidP="008270B7">
      <w:pPr>
        <w:spacing w:line="720" w:lineRule="auto"/>
        <w:rPr>
          <w:rFonts w:ascii="Times New Roman" w:hAnsi="Times New Roman" w:cs="Times New Roman"/>
          <w:sz w:val="24"/>
          <w:szCs w:val="24"/>
        </w:rPr>
      </w:pPr>
      <w:r w:rsidRPr="0042007D">
        <w:rPr>
          <w:rFonts w:ascii="Times New Roman" w:hAnsi="Times New Roman" w:cs="Times New Roman"/>
          <w:sz w:val="24"/>
          <w:szCs w:val="24"/>
        </w:rPr>
        <w:t>4.Что Ваши родители и прародители рассказывали Вам об опыте выживания? Что помогало им выживать?</w:t>
      </w:r>
    </w:p>
    <w:p w:rsidR="008270B7" w:rsidRPr="0042007D" w:rsidRDefault="008270B7" w:rsidP="008270B7">
      <w:pPr>
        <w:spacing w:line="720" w:lineRule="auto"/>
        <w:rPr>
          <w:rFonts w:ascii="Times New Roman" w:hAnsi="Times New Roman" w:cs="Times New Roman"/>
          <w:sz w:val="24"/>
          <w:szCs w:val="24"/>
        </w:rPr>
      </w:pPr>
      <w:r w:rsidRPr="0042007D">
        <w:rPr>
          <w:rFonts w:ascii="Times New Roman" w:hAnsi="Times New Roman" w:cs="Times New Roman"/>
          <w:sz w:val="24"/>
          <w:szCs w:val="24"/>
        </w:rPr>
        <w:t xml:space="preserve">6.Что ожидается от мужчины в ситуации кризиса? Что ожидается от женщины в ситуации кризиса? </w:t>
      </w:r>
    </w:p>
    <w:p w:rsidR="008270B7" w:rsidRPr="0042007D" w:rsidRDefault="008270B7" w:rsidP="008270B7">
      <w:pPr>
        <w:spacing w:line="720" w:lineRule="auto"/>
        <w:rPr>
          <w:rFonts w:ascii="Times New Roman" w:hAnsi="Times New Roman" w:cs="Times New Roman"/>
          <w:sz w:val="24"/>
          <w:szCs w:val="24"/>
        </w:rPr>
      </w:pPr>
      <w:r w:rsidRPr="0042007D">
        <w:rPr>
          <w:rFonts w:ascii="Times New Roman" w:hAnsi="Times New Roman" w:cs="Times New Roman"/>
          <w:sz w:val="24"/>
          <w:szCs w:val="24"/>
        </w:rPr>
        <w:t>7.Что помогало преодолевать невзгоды? (Например: другие люди, собственное правильное поведение.)</w:t>
      </w:r>
    </w:p>
    <w:p w:rsidR="008270B7" w:rsidRPr="0042007D" w:rsidRDefault="008270B7" w:rsidP="008270B7">
      <w:pPr>
        <w:spacing w:line="720" w:lineRule="auto"/>
        <w:rPr>
          <w:rFonts w:ascii="Times New Roman" w:hAnsi="Times New Roman" w:cs="Times New Roman"/>
          <w:sz w:val="24"/>
          <w:szCs w:val="24"/>
        </w:rPr>
      </w:pPr>
      <w:r w:rsidRPr="0042007D">
        <w:rPr>
          <w:rFonts w:ascii="Times New Roman" w:hAnsi="Times New Roman" w:cs="Times New Roman"/>
          <w:sz w:val="24"/>
          <w:szCs w:val="24"/>
        </w:rPr>
        <w:t>8. Семейные предписания для успешного выживания, как то:</w:t>
      </w:r>
    </w:p>
    <w:p w:rsidR="008270B7" w:rsidRPr="0042007D" w:rsidRDefault="008270B7" w:rsidP="008270B7">
      <w:pPr>
        <w:pStyle w:val="a3"/>
        <w:numPr>
          <w:ilvl w:val="0"/>
          <w:numId w:val="13"/>
        </w:numPr>
        <w:spacing w:line="720" w:lineRule="auto"/>
        <w:rPr>
          <w:rFonts w:ascii="Times New Roman" w:hAnsi="Times New Roman" w:cs="Times New Roman"/>
          <w:sz w:val="24"/>
          <w:szCs w:val="24"/>
        </w:rPr>
      </w:pPr>
      <w:r w:rsidRPr="0042007D">
        <w:rPr>
          <w:rFonts w:ascii="Times New Roman" w:hAnsi="Times New Roman" w:cs="Times New Roman"/>
          <w:sz w:val="24"/>
          <w:szCs w:val="24"/>
        </w:rPr>
        <w:t>Как правильно вести себя с посторонними?</w:t>
      </w:r>
    </w:p>
    <w:p w:rsidR="008270B7" w:rsidRPr="0042007D" w:rsidRDefault="008270B7" w:rsidP="008270B7">
      <w:pPr>
        <w:pStyle w:val="a3"/>
        <w:numPr>
          <w:ilvl w:val="0"/>
          <w:numId w:val="13"/>
        </w:numPr>
        <w:spacing w:line="720" w:lineRule="auto"/>
        <w:rPr>
          <w:rFonts w:ascii="Times New Roman" w:hAnsi="Times New Roman" w:cs="Times New Roman"/>
          <w:sz w:val="24"/>
          <w:szCs w:val="24"/>
        </w:rPr>
      </w:pPr>
      <w:r w:rsidRPr="0042007D">
        <w:rPr>
          <w:rFonts w:ascii="Times New Roman" w:hAnsi="Times New Roman" w:cs="Times New Roman"/>
          <w:sz w:val="24"/>
          <w:szCs w:val="24"/>
        </w:rPr>
        <w:t>Предписания относительно еды</w:t>
      </w:r>
      <w:proofErr w:type="gramStart"/>
      <w:r w:rsidRPr="0042007D">
        <w:rPr>
          <w:rFonts w:ascii="Times New Roman" w:hAnsi="Times New Roman" w:cs="Times New Roman"/>
          <w:sz w:val="24"/>
          <w:szCs w:val="24"/>
          <w:lang w:val="en-US"/>
        </w:rPr>
        <w:t xml:space="preserve"> </w:t>
      </w:r>
      <w:r w:rsidRPr="0042007D">
        <w:rPr>
          <w:rFonts w:ascii="Times New Roman" w:hAnsi="Times New Roman" w:cs="Times New Roman"/>
          <w:sz w:val="24"/>
          <w:szCs w:val="24"/>
        </w:rPr>
        <w:t>?</w:t>
      </w:r>
      <w:proofErr w:type="gramEnd"/>
    </w:p>
    <w:p w:rsidR="008270B7" w:rsidRPr="0042007D" w:rsidRDefault="008270B7" w:rsidP="008270B7">
      <w:pPr>
        <w:pStyle w:val="a3"/>
        <w:numPr>
          <w:ilvl w:val="0"/>
          <w:numId w:val="13"/>
        </w:numPr>
        <w:spacing w:line="720" w:lineRule="auto"/>
        <w:rPr>
          <w:rFonts w:ascii="Times New Roman" w:hAnsi="Times New Roman" w:cs="Times New Roman"/>
          <w:sz w:val="24"/>
          <w:szCs w:val="24"/>
        </w:rPr>
      </w:pPr>
      <w:r w:rsidRPr="0042007D">
        <w:rPr>
          <w:rFonts w:ascii="Times New Roman" w:hAnsi="Times New Roman" w:cs="Times New Roman"/>
          <w:sz w:val="24"/>
          <w:szCs w:val="24"/>
        </w:rPr>
        <w:lastRenderedPageBreak/>
        <w:t xml:space="preserve">Предписания о помощи </w:t>
      </w:r>
      <w:proofErr w:type="gramStart"/>
      <w:r w:rsidRPr="0042007D">
        <w:rPr>
          <w:rFonts w:ascii="Times New Roman" w:hAnsi="Times New Roman" w:cs="Times New Roman"/>
          <w:sz w:val="24"/>
          <w:szCs w:val="24"/>
        </w:rPr>
        <w:t xml:space="preserve">( </w:t>
      </w:r>
      <w:proofErr w:type="gramEnd"/>
      <w:r w:rsidRPr="0042007D">
        <w:rPr>
          <w:rFonts w:ascii="Times New Roman" w:hAnsi="Times New Roman" w:cs="Times New Roman"/>
          <w:sz w:val="24"/>
          <w:szCs w:val="24"/>
        </w:rPr>
        <w:t>как обращаться за помощью, можно ли вообще это делать)? Предписания о том, как взаимодействовать с властями в беде</w:t>
      </w:r>
      <w:proofErr w:type="gramStart"/>
      <w:r w:rsidRPr="0042007D">
        <w:rPr>
          <w:rFonts w:ascii="Times New Roman" w:hAnsi="Times New Roman" w:cs="Times New Roman"/>
          <w:sz w:val="24"/>
          <w:szCs w:val="24"/>
        </w:rPr>
        <w:t xml:space="preserve"> ?</w:t>
      </w:r>
      <w:proofErr w:type="gramEnd"/>
    </w:p>
    <w:p w:rsidR="008270B7" w:rsidRPr="0042007D" w:rsidRDefault="008270B7" w:rsidP="008270B7">
      <w:pPr>
        <w:spacing w:line="720" w:lineRule="auto"/>
        <w:rPr>
          <w:rFonts w:ascii="Times New Roman" w:hAnsi="Times New Roman" w:cs="Times New Roman"/>
          <w:sz w:val="24"/>
          <w:szCs w:val="24"/>
        </w:rPr>
      </w:pPr>
      <w:r w:rsidRPr="0042007D">
        <w:rPr>
          <w:rFonts w:ascii="Times New Roman" w:hAnsi="Times New Roman" w:cs="Times New Roman"/>
          <w:sz w:val="24"/>
          <w:szCs w:val="24"/>
        </w:rPr>
        <w:t>9. Общие установки: отношение к смерти, судьбе, свободе воли?</w:t>
      </w:r>
    </w:p>
    <w:p w:rsidR="008270B7" w:rsidRPr="0042007D" w:rsidRDefault="008270B7" w:rsidP="008270B7">
      <w:pPr>
        <w:spacing w:line="720" w:lineRule="auto"/>
        <w:rPr>
          <w:rFonts w:ascii="Times New Roman" w:hAnsi="Times New Roman" w:cs="Times New Roman"/>
          <w:sz w:val="24"/>
          <w:szCs w:val="24"/>
        </w:rPr>
      </w:pPr>
      <w:r w:rsidRPr="0042007D">
        <w:rPr>
          <w:rFonts w:ascii="Times New Roman" w:hAnsi="Times New Roman" w:cs="Times New Roman"/>
          <w:sz w:val="24"/>
          <w:szCs w:val="24"/>
        </w:rPr>
        <w:t>10.Чего следует избегать? Кого следует избегать?</w:t>
      </w:r>
    </w:p>
    <w:p w:rsidR="008270B7" w:rsidRPr="0042007D" w:rsidRDefault="008270B7" w:rsidP="008270B7">
      <w:pPr>
        <w:spacing w:line="720" w:lineRule="auto"/>
        <w:rPr>
          <w:rFonts w:ascii="Times New Roman" w:hAnsi="Times New Roman" w:cs="Times New Roman"/>
          <w:sz w:val="24"/>
          <w:szCs w:val="24"/>
        </w:rPr>
      </w:pPr>
      <w:r w:rsidRPr="0042007D">
        <w:rPr>
          <w:rFonts w:ascii="Times New Roman" w:hAnsi="Times New Roman" w:cs="Times New Roman"/>
          <w:sz w:val="24"/>
          <w:szCs w:val="24"/>
        </w:rPr>
        <w:t>11.Что говорили о смысле?</w:t>
      </w:r>
    </w:p>
    <w:p w:rsidR="008270B7" w:rsidRPr="0042007D" w:rsidRDefault="008270B7" w:rsidP="008270B7">
      <w:pPr>
        <w:spacing w:line="720" w:lineRule="auto"/>
        <w:rPr>
          <w:rFonts w:ascii="Times New Roman" w:hAnsi="Times New Roman" w:cs="Times New Roman"/>
          <w:sz w:val="24"/>
          <w:szCs w:val="24"/>
        </w:rPr>
      </w:pPr>
      <w:r w:rsidRPr="0042007D">
        <w:rPr>
          <w:rFonts w:ascii="Times New Roman" w:hAnsi="Times New Roman" w:cs="Times New Roman"/>
          <w:sz w:val="24"/>
          <w:szCs w:val="24"/>
        </w:rPr>
        <w:t>12. Укажите иное, что не учтено в этом опроснике.</w:t>
      </w:r>
    </w:p>
    <w:p w:rsidR="008270B7" w:rsidRPr="0042007D" w:rsidRDefault="008270B7" w:rsidP="008270B7">
      <w:pPr>
        <w:spacing w:line="720" w:lineRule="auto"/>
        <w:rPr>
          <w:rFonts w:ascii="Times New Roman" w:hAnsi="Times New Roman" w:cs="Times New Roman"/>
          <w:sz w:val="24"/>
          <w:szCs w:val="24"/>
        </w:rPr>
      </w:pPr>
      <w:r w:rsidRPr="0042007D">
        <w:rPr>
          <w:rFonts w:ascii="Times New Roman" w:hAnsi="Times New Roman" w:cs="Times New Roman"/>
          <w:sz w:val="24"/>
          <w:szCs w:val="24"/>
        </w:rPr>
        <w:t xml:space="preserve">13. Какие рекомендации вы </w:t>
      </w:r>
      <w:proofErr w:type="gramStart"/>
      <w:r w:rsidRPr="0042007D">
        <w:rPr>
          <w:rFonts w:ascii="Times New Roman" w:hAnsi="Times New Roman" w:cs="Times New Roman"/>
          <w:sz w:val="24"/>
          <w:szCs w:val="24"/>
        </w:rPr>
        <w:t>дадите</w:t>
      </w:r>
      <w:proofErr w:type="gramEnd"/>
      <w:r w:rsidRPr="0042007D">
        <w:rPr>
          <w:rFonts w:ascii="Times New Roman" w:hAnsi="Times New Roman" w:cs="Times New Roman"/>
          <w:sz w:val="24"/>
          <w:szCs w:val="24"/>
        </w:rPr>
        <w:t>/даете своим детям?</w:t>
      </w:r>
    </w:p>
    <w:sectPr w:rsidR="008270B7" w:rsidRPr="0042007D" w:rsidSect="00A06D48">
      <w:headerReference w:type="default" r:id="rId25"/>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60C0" w:rsidRDefault="003160C0" w:rsidP="00400786">
      <w:pPr>
        <w:spacing w:after="0" w:line="240" w:lineRule="auto"/>
      </w:pPr>
      <w:r>
        <w:separator/>
      </w:r>
    </w:p>
  </w:endnote>
  <w:endnote w:type="continuationSeparator" w:id="0">
    <w:p w:rsidR="003160C0" w:rsidRDefault="003160C0" w:rsidP="004007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Bold">
    <w:altName w:val="Times New Roman"/>
    <w:charset w:val="00"/>
    <w:family w:val="roman"/>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60C0" w:rsidRDefault="003160C0" w:rsidP="00400786">
      <w:pPr>
        <w:spacing w:after="0" w:line="240" w:lineRule="auto"/>
      </w:pPr>
      <w:r>
        <w:separator/>
      </w:r>
    </w:p>
  </w:footnote>
  <w:footnote w:type="continuationSeparator" w:id="0">
    <w:p w:rsidR="003160C0" w:rsidRDefault="003160C0" w:rsidP="004007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1836687"/>
      <w:docPartObj>
        <w:docPartGallery w:val="Page Numbers (Top of Page)"/>
        <w:docPartUnique/>
      </w:docPartObj>
    </w:sdtPr>
    <w:sdtContent>
      <w:p w:rsidR="001A69BC" w:rsidRDefault="00076EEA">
        <w:pPr>
          <w:pStyle w:val="a9"/>
          <w:jc w:val="right"/>
        </w:pPr>
        <w:r>
          <w:fldChar w:fldCharType="begin"/>
        </w:r>
        <w:r w:rsidR="00F32B25">
          <w:instrText xml:space="preserve"> PAGE   \* MERGEFORMAT </w:instrText>
        </w:r>
        <w:r>
          <w:fldChar w:fldCharType="separate"/>
        </w:r>
        <w:r w:rsidR="000E3000">
          <w:rPr>
            <w:noProof/>
          </w:rPr>
          <w:t>1</w:t>
        </w:r>
        <w:r>
          <w:rPr>
            <w:noProof/>
          </w:rPr>
          <w:fldChar w:fldCharType="end"/>
        </w:r>
      </w:p>
    </w:sdtContent>
  </w:sdt>
  <w:p w:rsidR="001A69BC" w:rsidRDefault="001A69BC">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D2F10"/>
    <w:multiLevelType w:val="hybridMultilevel"/>
    <w:tmpl w:val="8F5C6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7C5F5D"/>
    <w:multiLevelType w:val="hybridMultilevel"/>
    <w:tmpl w:val="4EA43CFC"/>
    <w:lvl w:ilvl="0" w:tplc="B226D1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37B0117"/>
    <w:multiLevelType w:val="hybridMultilevel"/>
    <w:tmpl w:val="EACAD3DC"/>
    <w:lvl w:ilvl="0" w:tplc="60A4C960">
      <w:start w:val="1"/>
      <w:numFmt w:val="bullet"/>
      <w:lvlText w:val="•"/>
      <w:lvlJc w:val="left"/>
      <w:pPr>
        <w:tabs>
          <w:tab w:val="num" w:pos="720"/>
        </w:tabs>
        <w:ind w:left="720" w:hanging="360"/>
      </w:pPr>
      <w:rPr>
        <w:rFonts w:ascii="Arial" w:hAnsi="Arial" w:hint="default"/>
      </w:rPr>
    </w:lvl>
    <w:lvl w:ilvl="1" w:tplc="086C5F00" w:tentative="1">
      <w:start w:val="1"/>
      <w:numFmt w:val="bullet"/>
      <w:lvlText w:val="•"/>
      <w:lvlJc w:val="left"/>
      <w:pPr>
        <w:tabs>
          <w:tab w:val="num" w:pos="1440"/>
        </w:tabs>
        <w:ind w:left="1440" w:hanging="360"/>
      </w:pPr>
      <w:rPr>
        <w:rFonts w:ascii="Arial" w:hAnsi="Arial" w:hint="default"/>
      </w:rPr>
    </w:lvl>
    <w:lvl w:ilvl="2" w:tplc="0810A934" w:tentative="1">
      <w:start w:val="1"/>
      <w:numFmt w:val="bullet"/>
      <w:lvlText w:val="•"/>
      <w:lvlJc w:val="left"/>
      <w:pPr>
        <w:tabs>
          <w:tab w:val="num" w:pos="2160"/>
        </w:tabs>
        <w:ind w:left="2160" w:hanging="360"/>
      </w:pPr>
      <w:rPr>
        <w:rFonts w:ascii="Arial" w:hAnsi="Arial" w:hint="default"/>
      </w:rPr>
    </w:lvl>
    <w:lvl w:ilvl="3" w:tplc="D092ED4E" w:tentative="1">
      <w:start w:val="1"/>
      <w:numFmt w:val="bullet"/>
      <w:lvlText w:val="•"/>
      <w:lvlJc w:val="left"/>
      <w:pPr>
        <w:tabs>
          <w:tab w:val="num" w:pos="2880"/>
        </w:tabs>
        <w:ind w:left="2880" w:hanging="360"/>
      </w:pPr>
      <w:rPr>
        <w:rFonts w:ascii="Arial" w:hAnsi="Arial" w:hint="default"/>
      </w:rPr>
    </w:lvl>
    <w:lvl w:ilvl="4" w:tplc="4CA47F8A" w:tentative="1">
      <w:start w:val="1"/>
      <w:numFmt w:val="bullet"/>
      <w:lvlText w:val="•"/>
      <w:lvlJc w:val="left"/>
      <w:pPr>
        <w:tabs>
          <w:tab w:val="num" w:pos="3600"/>
        </w:tabs>
        <w:ind w:left="3600" w:hanging="360"/>
      </w:pPr>
      <w:rPr>
        <w:rFonts w:ascii="Arial" w:hAnsi="Arial" w:hint="default"/>
      </w:rPr>
    </w:lvl>
    <w:lvl w:ilvl="5" w:tplc="79F8B41C" w:tentative="1">
      <w:start w:val="1"/>
      <w:numFmt w:val="bullet"/>
      <w:lvlText w:val="•"/>
      <w:lvlJc w:val="left"/>
      <w:pPr>
        <w:tabs>
          <w:tab w:val="num" w:pos="4320"/>
        </w:tabs>
        <w:ind w:left="4320" w:hanging="360"/>
      </w:pPr>
      <w:rPr>
        <w:rFonts w:ascii="Arial" w:hAnsi="Arial" w:hint="default"/>
      </w:rPr>
    </w:lvl>
    <w:lvl w:ilvl="6" w:tplc="368E7072" w:tentative="1">
      <w:start w:val="1"/>
      <w:numFmt w:val="bullet"/>
      <w:lvlText w:val="•"/>
      <w:lvlJc w:val="left"/>
      <w:pPr>
        <w:tabs>
          <w:tab w:val="num" w:pos="5040"/>
        </w:tabs>
        <w:ind w:left="5040" w:hanging="360"/>
      </w:pPr>
      <w:rPr>
        <w:rFonts w:ascii="Arial" w:hAnsi="Arial" w:hint="default"/>
      </w:rPr>
    </w:lvl>
    <w:lvl w:ilvl="7" w:tplc="3FDC378C" w:tentative="1">
      <w:start w:val="1"/>
      <w:numFmt w:val="bullet"/>
      <w:lvlText w:val="•"/>
      <w:lvlJc w:val="left"/>
      <w:pPr>
        <w:tabs>
          <w:tab w:val="num" w:pos="5760"/>
        </w:tabs>
        <w:ind w:left="5760" w:hanging="360"/>
      </w:pPr>
      <w:rPr>
        <w:rFonts w:ascii="Arial" w:hAnsi="Arial" w:hint="default"/>
      </w:rPr>
    </w:lvl>
    <w:lvl w:ilvl="8" w:tplc="816EF358" w:tentative="1">
      <w:start w:val="1"/>
      <w:numFmt w:val="bullet"/>
      <w:lvlText w:val="•"/>
      <w:lvlJc w:val="left"/>
      <w:pPr>
        <w:tabs>
          <w:tab w:val="num" w:pos="6480"/>
        </w:tabs>
        <w:ind w:left="6480" w:hanging="360"/>
      </w:pPr>
      <w:rPr>
        <w:rFonts w:ascii="Arial" w:hAnsi="Arial" w:hint="default"/>
      </w:rPr>
    </w:lvl>
  </w:abstractNum>
  <w:abstractNum w:abstractNumId="3">
    <w:nsid w:val="14F95412"/>
    <w:multiLevelType w:val="hybridMultilevel"/>
    <w:tmpl w:val="FA563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8C3410"/>
    <w:multiLevelType w:val="hybridMultilevel"/>
    <w:tmpl w:val="F2D68C0C"/>
    <w:lvl w:ilvl="0" w:tplc="CEA298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D735285"/>
    <w:multiLevelType w:val="hybridMultilevel"/>
    <w:tmpl w:val="4C3AE03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EA26E6"/>
    <w:multiLevelType w:val="hybridMultilevel"/>
    <w:tmpl w:val="D034F90A"/>
    <w:lvl w:ilvl="0" w:tplc="D390C20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424F018A"/>
    <w:multiLevelType w:val="hybridMultilevel"/>
    <w:tmpl w:val="AAA4F35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73A3CA1"/>
    <w:multiLevelType w:val="hybridMultilevel"/>
    <w:tmpl w:val="46A8092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4E7F1F12"/>
    <w:multiLevelType w:val="hybridMultilevel"/>
    <w:tmpl w:val="76864E66"/>
    <w:lvl w:ilvl="0" w:tplc="2AFC4FF2">
      <w:start w:val="1"/>
      <w:numFmt w:val="bullet"/>
      <w:lvlText w:val=""/>
      <w:lvlJc w:val="left"/>
      <w:pPr>
        <w:tabs>
          <w:tab w:val="num" w:pos="720"/>
        </w:tabs>
        <w:ind w:left="720" w:hanging="360"/>
      </w:pPr>
      <w:rPr>
        <w:rFonts w:ascii="Wingdings" w:hAnsi="Wingdings" w:hint="default"/>
      </w:rPr>
    </w:lvl>
    <w:lvl w:ilvl="1" w:tplc="8CA6581A" w:tentative="1">
      <w:start w:val="1"/>
      <w:numFmt w:val="bullet"/>
      <w:lvlText w:val=""/>
      <w:lvlJc w:val="left"/>
      <w:pPr>
        <w:tabs>
          <w:tab w:val="num" w:pos="1440"/>
        </w:tabs>
        <w:ind w:left="1440" w:hanging="360"/>
      </w:pPr>
      <w:rPr>
        <w:rFonts w:ascii="Wingdings" w:hAnsi="Wingdings" w:hint="default"/>
      </w:rPr>
    </w:lvl>
    <w:lvl w:ilvl="2" w:tplc="63705856" w:tentative="1">
      <w:start w:val="1"/>
      <w:numFmt w:val="bullet"/>
      <w:lvlText w:val=""/>
      <w:lvlJc w:val="left"/>
      <w:pPr>
        <w:tabs>
          <w:tab w:val="num" w:pos="2160"/>
        </w:tabs>
        <w:ind w:left="2160" w:hanging="360"/>
      </w:pPr>
      <w:rPr>
        <w:rFonts w:ascii="Wingdings" w:hAnsi="Wingdings" w:hint="default"/>
      </w:rPr>
    </w:lvl>
    <w:lvl w:ilvl="3" w:tplc="4A540500" w:tentative="1">
      <w:start w:val="1"/>
      <w:numFmt w:val="bullet"/>
      <w:lvlText w:val=""/>
      <w:lvlJc w:val="left"/>
      <w:pPr>
        <w:tabs>
          <w:tab w:val="num" w:pos="2880"/>
        </w:tabs>
        <w:ind w:left="2880" w:hanging="360"/>
      </w:pPr>
      <w:rPr>
        <w:rFonts w:ascii="Wingdings" w:hAnsi="Wingdings" w:hint="default"/>
      </w:rPr>
    </w:lvl>
    <w:lvl w:ilvl="4" w:tplc="249E3A22" w:tentative="1">
      <w:start w:val="1"/>
      <w:numFmt w:val="bullet"/>
      <w:lvlText w:val=""/>
      <w:lvlJc w:val="left"/>
      <w:pPr>
        <w:tabs>
          <w:tab w:val="num" w:pos="3600"/>
        </w:tabs>
        <w:ind w:left="3600" w:hanging="360"/>
      </w:pPr>
      <w:rPr>
        <w:rFonts w:ascii="Wingdings" w:hAnsi="Wingdings" w:hint="default"/>
      </w:rPr>
    </w:lvl>
    <w:lvl w:ilvl="5" w:tplc="BADC3EFA" w:tentative="1">
      <w:start w:val="1"/>
      <w:numFmt w:val="bullet"/>
      <w:lvlText w:val=""/>
      <w:lvlJc w:val="left"/>
      <w:pPr>
        <w:tabs>
          <w:tab w:val="num" w:pos="4320"/>
        </w:tabs>
        <w:ind w:left="4320" w:hanging="360"/>
      </w:pPr>
      <w:rPr>
        <w:rFonts w:ascii="Wingdings" w:hAnsi="Wingdings" w:hint="default"/>
      </w:rPr>
    </w:lvl>
    <w:lvl w:ilvl="6" w:tplc="6F766DD4" w:tentative="1">
      <w:start w:val="1"/>
      <w:numFmt w:val="bullet"/>
      <w:lvlText w:val=""/>
      <w:lvlJc w:val="left"/>
      <w:pPr>
        <w:tabs>
          <w:tab w:val="num" w:pos="5040"/>
        </w:tabs>
        <w:ind w:left="5040" w:hanging="360"/>
      </w:pPr>
      <w:rPr>
        <w:rFonts w:ascii="Wingdings" w:hAnsi="Wingdings" w:hint="default"/>
      </w:rPr>
    </w:lvl>
    <w:lvl w:ilvl="7" w:tplc="C7046D7E" w:tentative="1">
      <w:start w:val="1"/>
      <w:numFmt w:val="bullet"/>
      <w:lvlText w:val=""/>
      <w:lvlJc w:val="left"/>
      <w:pPr>
        <w:tabs>
          <w:tab w:val="num" w:pos="5760"/>
        </w:tabs>
        <w:ind w:left="5760" w:hanging="360"/>
      </w:pPr>
      <w:rPr>
        <w:rFonts w:ascii="Wingdings" w:hAnsi="Wingdings" w:hint="default"/>
      </w:rPr>
    </w:lvl>
    <w:lvl w:ilvl="8" w:tplc="E1C86FCE" w:tentative="1">
      <w:start w:val="1"/>
      <w:numFmt w:val="bullet"/>
      <w:lvlText w:val=""/>
      <w:lvlJc w:val="left"/>
      <w:pPr>
        <w:tabs>
          <w:tab w:val="num" w:pos="6480"/>
        </w:tabs>
        <w:ind w:left="6480" w:hanging="360"/>
      </w:pPr>
      <w:rPr>
        <w:rFonts w:ascii="Wingdings" w:hAnsi="Wingdings" w:hint="default"/>
      </w:rPr>
    </w:lvl>
  </w:abstractNum>
  <w:abstractNum w:abstractNumId="10">
    <w:nsid w:val="5B242F0A"/>
    <w:multiLevelType w:val="hybridMultilevel"/>
    <w:tmpl w:val="B36CC0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B5472AB"/>
    <w:multiLevelType w:val="hybridMultilevel"/>
    <w:tmpl w:val="A59A7C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FA45F26"/>
    <w:multiLevelType w:val="hybridMultilevel"/>
    <w:tmpl w:val="04720358"/>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nsid w:val="6ACF542E"/>
    <w:multiLevelType w:val="multilevel"/>
    <w:tmpl w:val="78DCF7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E7F5ACB"/>
    <w:multiLevelType w:val="multilevel"/>
    <w:tmpl w:val="DB5AA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0565A3C"/>
    <w:multiLevelType w:val="hybridMultilevel"/>
    <w:tmpl w:val="11FAFE08"/>
    <w:lvl w:ilvl="0" w:tplc="088AD988">
      <w:start w:val="1"/>
      <w:numFmt w:val="bullet"/>
      <w:lvlText w:val="•"/>
      <w:lvlJc w:val="left"/>
      <w:pPr>
        <w:tabs>
          <w:tab w:val="num" w:pos="720"/>
        </w:tabs>
        <w:ind w:left="720" w:hanging="360"/>
      </w:pPr>
      <w:rPr>
        <w:rFonts w:ascii="Arial" w:hAnsi="Arial" w:hint="default"/>
      </w:rPr>
    </w:lvl>
    <w:lvl w:ilvl="1" w:tplc="EBAA9D6A" w:tentative="1">
      <w:start w:val="1"/>
      <w:numFmt w:val="bullet"/>
      <w:lvlText w:val="•"/>
      <w:lvlJc w:val="left"/>
      <w:pPr>
        <w:tabs>
          <w:tab w:val="num" w:pos="1440"/>
        </w:tabs>
        <w:ind w:left="1440" w:hanging="360"/>
      </w:pPr>
      <w:rPr>
        <w:rFonts w:ascii="Arial" w:hAnsi="Arial" w:hint="default"/>
      </w:rPr>
    </w:lvl>
    <w:lvl w:ilvl="2" w:tplc="933C0034" w:tentative="1">
      <w:start w:val="1"/>
      <w:numFmt w:val="bullet"/>
      <w:lvlText w:val="•"/>
      <w:lvlJc w:val="left"/>
      <w:pPr>
        <w:tabs>
          <w:tab w:val="num" w:pos="2160"/>
        </w:tabs>
        <w:ind w:left="2160" w:hanging="360"/>
      </w:pPr>
      <w:rPr>
        <w:rFonts w:ascii="Arial" w:hAnsi="Arial" w:hint="default"/>
      </w:rPr>
    </w:lvl>
    <w:lvl w:ilvl="3" w:tplc="24228634" w:tentative="1">
      <w:start w:val="1"/>
      <w:numFmt w:val="bullet"/>
      <w:lvlText w:val="•"/>
      <w:lvlJc w:val="left"/>
      <w:pPr>
        <w:tabs>
          <w:tab w:val="num" w:pos="2880"/>
        </w:tabs>
        <w:ind w:left="2880" w:hanging="360"/>
      </w:pPr>
      <w:rPr>
        <w:rFonts w:ascii="Arial" w:hAnsi="Arial" w:hint="default"/>
      </w:rPr>
    </w:lvl>
    <w:lvl w:ilvl="4" w:tplc="FE22E988" w:tentative="1">
      <w:start w:val="1"/>
      <w:numFmt w:val="bullet"/>
      <w:lvlText w:val="•"/>
      <w:lvlJc w:val="left"/>
      <w:pPr>
        <w:tabs>
          <w:tab w:val="num" w:pos="3600"/>
        </w:tabs>
        <w:ind w:left="3600" w:hanging="360"/>
      </w:pPr>
      <w:rPr>
        <w:rFonts w:ascii="Arial" w:hAnsi="Arial" w:hint="default"/>
      </w:rPr>
    </w:lvl>
    <w:lvl w:ilvl="5" w:tplc="948C6B60" w:tentative="1">
      <w:start w:val="1"/>
      <w:numFmt w:val="bullet"/>
      <w:lvlText w:val="•"/>
      <w:lvlJc w:val="left"/>
      <w:pPr>
        <w:tabs>
          <w:tab w:val="num" w:pos="4320"/>
        </w:tabs>
        <w:ind w:left="4320" w:hanging="360"/>
      </w:pPr>
      <w:rPr>
        <w:rFonts w:ascii="Arial" w:hAnsi="Arial" w:hint="default"/>
      </w:rPr>
    </w:lvl>
    <w:lvl w:ilvl="6" w:tplc="D4A69676" w:tentative="1">
      <w:start w:val="1"/>
      <w:numFmt w:val="bullet"/>
      <w:lvlText w:val="•"/>
      <w:lvlJc w:val="left"/>
      <w:pPr>
        <w:tabs>
          <w:tab w:val="num" w:pos="5040"/>
        </w:tabs>
        <w:ind w:left="5040" w:hanging="360"/>
      </w:pPr>
      <w:rPr>
        <w:rFonts w:ascii="Arial" w:hAnsi="Arial" w:hint="default"/>
      </w:rPr>
    </w:lvl>
    <w:lvl w:ilvl="7" w:tplc="97F4F574" w:tentative="1">
      <w:start w:val="1"/>
      <w:numFmt w:val="bullet"/>
      <w:lvlText w:val="•"/>
      <w:lvlJc w:val="left"/>
      <w:pPr>
        <w:tabs>
          <w:tab w:val="num" w:pos="5760"/>
        </w:tabs>
        <w:ind w:left="5760" w:hanging="360"/>
      </w:pPr>
      <w:rPr>
        <w:rFonts w:ascii="Arial" w:hAnsi="Arial" w:hint="default"/>
      </w:rPr>
    </w:lvl>
    <w:lvl w:ilvl="8" w:tplc="04FC9F74" w:tentative="1">
      <w:start w:val="1"/>
      <w:numFmt w:val="bullet"/>
      <w:lvlText w:val="•"/>
      <w:lvlJc w:val="left"/>
      <w:pPr>
        <w:tabs>
          <w:tab w:val="num" w:pos="6480"/>
        </w:tabs>
        <w:ind w:left="6480" w:hanging="360"/>
      </w:pPr>
      <w:rPr>
        <w:rFonts w:ascii="Arial" w:hAnsi="Arial" w:hint="default"/>
      </w:rPr>
    </w:lvl>
  </w:abstractNum>
  <w:abstractNum w:abstractNumId="16">
    <w:nsid w:val="744C4C9B"/>
    <w:multiLevelType w:val="hybridMultilevel"/>
    <w:tmpl w:val="2684F088"/>
    <w:lvl w:ilvl="0" w:tplc="42A0674C">
      <w:start w:val="1"/>
      <w:numFmt w:val="bullet"/>
      <w:lvlText w:val="•"/>
      <w:lvlJc w:val="left"/>
      <w:pPr>
        <w:tabs>
          <w:tab w:val="num" w:pos="720"/>
        </w:tabs>
        <w:ind w:left="720" w:hanging="360"/>
      </w:pPr>
      <w:rPr>
        <w:rFonts w:ascii="Arial" w:hAnsi="Arial" w:hint="default"/>
      </w:rPr>
    </w:lvl>
    <w:lvl w:ilvl="1" w:tplc="53A8D56C" w:tentative="1">
      <w:start w:val="1"/>
      <w:numFmt w:val="bullet"/>
      <w:lvlText w:val="•"/>
      <w:lvlJc w:val="left"/>
      <w:pPr>
        <w:tabs>
          <w:tab w:val="num" w:pos="1440"/>
        </w:tabs>
        <w:ind w:left="1440" w:hanging="360"/>
      </w:pPr>
      <w:rPr>
        <w:rFonts w:ascii="Arial" w:hAnsi="Arial" w:hint="default"/>
      </w:rPr>
    </w:lvl>
    <w:lvl w:ilvl="2" w:tplc="41F6D04C" w:tentative="1">
      <w:start w:val="1"/>
      <w:numFmt w:val="bullet"/>
      <w:lvlText w:val="•"/>
      <w:lvlJc w:val="left"/>
      <w:pPr>
        <w:tabs>
          <w:tab w:val="num" w:pos="2160"/>
        </w:tabs>
        <w:ind w:left="2160" w:hanging="360"/>
      </w:pPr>
      <w:rPr>
        <w:rFonts w:ascii="Arial" w:hAnsi="Arial" w:hint="default"/>
      </w:rPr>
    </w:lvl>
    <w:lvl w:ilvl="3" w:tplc="92F433BC" w:tentative="1">
      <w:start w:val="1"/>
      <w:numFmt w:val="bullet"/>
      <w:lvlText w:val="•"/>
      <w:lvlJc w:val="left"/>
      <w:pPr>
        <w:tabs>
          <w:tab w:val="num" w:pos="2880"/>
        </w:tabs>
        <w:ind w:left="2880" w:hanging="360"/>
      </w:pPr>
      <w:rPr>
        <w:rFonts w:ascii="Arial" w:hAnsi="Arial" w:hint="default"/>
      </w:rPr>
    </w:lvl>
    <w:lvl w:ilvl="4" w:tplc="2CC26BC4" w:tentative="1">
      <w:start w:val="1"/>
      <w:numFmt w:val="bullet"/>
      <w:lvlText w:val="•"/>
      <w:lvlJc w:val="left"/>
      <w:pPr>
        <w:tabs>
          <w:tab w:val="num" w:pos="3600"/>
        </w:tabs>
        <w:ind w:left="3600" w:hanging="360"/>
      </w:pPr>
      <w:rPr>
        <w:rFonts w:ascii="Arial" w:hAnsi="Arial" w:hint="default"/>
      </w:rPr>
    </w:lvl>
    <w:lvl w:ilvl="5" w:tplc="D9ECB45A" w:tentative="1">
      <w:start w:val="1"/>
      <w:numFmt w:val="bullet"/>
      <w:lvlText w:val="•"/>
      <w:lvlJc w:val="left"/>
      <w:pPr>
        <w:tabs>
          <w:tab w:val="num" w:pos="4320"/>
        </w:tabs>
        <w:ind w:left="4320" w:hanging="360"/>
      </w:pPr>
      <w:rPr>
        <w:rFonts w:ascii="Arial" w:hAnsi="Arial" w:hint="default"/>
      </w:rPr>
    </w:lvl>
    <w:lvl w:ilvl="6" w:tplc="51B627E6" w:tentative="1">
      <w:start w:val="1"/>
      <w:numFmt w:val="bullet"/>
      <w:lvlText w:val="•"/>
      <w:lvlJc w:val="left"/>
      <w:pPr>
        <w:tabs>
          <w:tab w:val="num" w:pos="5040"/>
        </w:tabs>
        <w:ind w:left="5040" w:hanging="360"/>
      </w:pPr>
      <w:rPr>
        <w:rFonts w:ascii="Arial" w:hAnsi="Arial" w:hint="default"/>
      </w:rPr>
    </w:lvl>
    <w:lvl w:ilvl="7" w:tplc="233C0990" w:tentative="1">
      <w:start w:val="1"/>
      <w:numFmt w:val="bullet"/>
      <w:lvlText w:val="•"/>
      <w:lvlJc w:val="left"/>
      <w:pPr>
        <w:tabs>
          <w:tab w:val="num" w:pos="5760"/>
        </w:tabs>
        <w:ind w:left="5760" w:hanging="360"/>
      </w:pPr>
      <w:rPr>
        <w:rFonts w:ascii="Arial" w:hAnsi="Arial" w:hint="default"/>
      </w:rPr>
    </w:lvl>
    <w:lvl w:ilvl="8" w:tplc="4E741786" w:tentative="1">
      <w:start w:val="1"/>
      <w:numFmt w:val="bullet"/>
      <w:lvlText w:val="•"/>
      <w:lvlJc w:val="left"/>
      <w:pPr>
        <w:tabs>
          <w:tab w:val="num" w:pos="6480"/>
        </w:tabs>
        <w:ind w:left="6480" w:hanging="360"/>
      </w:pPr>
      <w:rPr>
        <w:rFonts w:ascii="Arial" w:hAnsi="Arial" w:hint="default"/>
      </w:rPr>
    </w:lvl>
  </w:abstractNum>
  <w:abstractNum w:abstractNumId="17">
    <w:nsid w:val="75080AC0"/>
    <w:multiLevelType w:val="hybridMultilevel"/>
    <w:tmpl w:val="8F5C6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8163C7D"/>
    <w:multiLevelType w:val="hybridMultilevel"/>
    <w:tmpl w:val="718A4D88"/>
    <w:lvl w:ilvl="0" w:tplc="088AD988">
      <w:start w:val="1"/>
      <w:numFmt w:val="bullet"/>
      <w:lvlText w:val="•"/>
      <w:lvlJc w:val="left"/>
      <w:pPr>
        <w:tabs>
          <w:tab w:val="num" w:pos="720"/>
        </w:tabs>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1"/>
  </w:num>
  <w:num w:numId="4">
    <w:abstractNumId w:val="12"/>
  </w:num>
  <w:num w:numId="5">
    <w:abstractNumId w:val="5"/>
  </w:num>
  <w:num w:numId="6">
    <w:abstractNumId w:val="9"/>
  </w:num>
  <w:num w:numId="7">
    <w:abstractNumId w:val="2"/>
  </w:num>
  <w:num w:numId="8">
    <w:abstractNumId w:val="15"/>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1"/>
  </w:num>
  <w:num w:numId="12">
    <w:abstractNumId w:val="13"/>
  </w:num>
  <w:num w:numId="13">
    <w:abstractNumId w:val="3"/>
  </w:num>
  <w:num w:numId="14">
    <w:abstractNumId w:val="18"/>
  </w:num>
  <w:num w:numId="15">
    <w:abstractNumId w:val="6"/>
  </w:num>
  <w:num w:numId="16">
    <w:abstractNumId w:val="8"/>
  </w:num>
  <w:num w:numId="17">
    <w:abstractNumId w:val="14"/>
  </w:num>
  <w:num w:numId="18">
    <w:abstractNumId w:val="16"/>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useFELayout/>
  </w:compat>
  <w:rsids>
    <w:rsidRoot w:val="002C72C0"/>
    <w:rsid w:val="000167AE"/>
    <w:rsid w:val="00017477"/>
    <w:rsid w:val="00036B68"/>
    <w:rsid w:val="00051928"/>
    <w:rsid w:val="000528C9"/>
    <w:rsid w:val="0005643E"/>
    <w:rsid w:val="00060D31"/>
    <w:rsid w:val="00065A87"/>
    <w:rsid w:val="0006669C"/>
    <w:rsid w:val="00076EEA"/>
    <w:rsid w:val="000846BC"/>
    <w:rsid w:val="00091D28"/>
    <w:rsid w:val="000A37E6"/>
    <w:rsid w:val="000C0256"/>
    <w:rsid w:val="000C4ACC"/>
    <w:rsid w:val="000C6413"/>
    <w:rsid w:val="000E3000"/>
    <w:rsid w:val="000E6E56"/>
    <w:rsid w:val="000F2A60"/>
    <w:rsid w:val="000F63E1"/>
    <w:rsid w:val="000F6AEC"/>
    <w:rsid w:val="0010251F"/>
    <w:rsid w:val="00102B49"/>
    <w:rsid w:val="00125045"/>
    <w:rsid w:val="0014076A"/>
    <w:rsid w:val="00141203"/>
    <w:rsid w:val="00152704"/>
    <w:rsid w:val="00153E1B"/>
    <w:rsid w:val="00155E88"/>
    <w:rsid w:val="001622BC"/>
    <w:rsid w:val="00166526"/>
    <w:rsid w:val="0017505E"/>
    <w:rsid w:val="00175219"/>
    <w:rsid w:val="001774D4"/>
    <w:rsid w:val="0018379A"/>
    <w:rsid w:val="001876D6"/>
    <w:rsid w:val="00187D15"/>
    <w:rsid w:val="001A3BC9"/>
    <w:rsid w:val="001A69BC"/>
    <w:rsid w:val="001B383D"/>
    <w:rsid w:val="001B64C0"/>
    <w:rsid w:val="001B6C85"/>
    <w:rsid w:val="001C1AE2"/>
    <w:rsid w:val="001C1D1A"/>
    <w:rsid w:val="001C42C1"/>
    <w:rsid w:val="001D75DC"/>
    <w:rsid w:val="001E1F26"/>
    <w:rsid w:val="00204047"/>
    <w:rsid w:val="00213396"/>
    <w:rsid w:val="002152EE"/>
    <w:rsid w:val="002156E4"/>
    <w:rsid w:val="00220988"/>
    <w:rsid w:val="00221132"/>
    <w:rsid w:val="002316AA"/>
    <w:rsid w:val="00237487"/>
    <w:rsid w:val="00245267"/>
    <w:rsid w:val="00261C70"/>
    <w:rsid w:val="00262260"/>
    <w:rsid w:val="00274096"/>
    <w:rsid w:val="0029165C"/>
    <w:rsid w:val="00294F23"/>
    <w:rsid w:val="002C72C0"/>
    <w:rsid w:val="002D2242"/>
    <w:rsid w:val="002D3BAE"/>
    <w:rsid w:val="002E4DBB"/>
    <w:rsid w:val="003075ED"/>
    <w:rsid w:val="00314719"/>
    <w:rsid w:val="003160C0"/>
    <w:rsid w:val="0032245C"/>
    <w:rsid w:val="00322C93"/>
    <w:rsid w:val="00341949"/>
    <w:rsid w:val="00342411"/>
    <w:rsid w:val="00351645"/>
    <w:rsid w:val="00357ADC"/>
    <w:rsid w:val="00363827"/>
    <w:rsid w:val="00370D95"/>
    <w:rsid w:val="00380B98"/>
    <w:rsid w:val="00382DD4"/>
    <w:rsid w:val="00385565"/>
    <w:rsid w:val="00397FEF"/>
    <w:rsid w:val="003A3798"/>
    <w:rsid w:val="003A4BD5"/>
    <w:rsid w:val="003C78F8"/>
    <w:rsid w:val="003D0800"/>
    <w:rsid w:val="00400786"/>
    <w:rsid w:val="004066C1"/>
    <w:rsid w:val="0042007D"/>
    <w:rsid w:val="00425416"/>
    <w:rsid w:val="0043151A"/>
    <w:rsid w:val="00440745"/>
    <w:rsid w:val="00440A69"/>
    <w:rsid w:val="00445998"/>
    <w:rsid w:val="004503C2"/>
    <w:rsid w:val="00460D35"/>
    <w:rsid w:val="00464542"/>
    <w:rsid w:val="00467CB1"/>
    <w:rsid w:val="00473CF9"/>
    <w:rsid w:val="00483D15"/>
    <w:rsid w:val="00485041"/>
    <w:rsid w:val="004852D9"/>
    <w:rsid w:val="00486AB2"/>
    <w:rsid w:val="004A44AD"/>
    <w:rsid w:val="004B7CAB"/>
    <w:rsid w:val="004C020C"/>
    <w:rsid w:val="004D5EC3"/>
    <w:rsid w:val="004E26C0"/>
    <w:rsid w:val="004E2F16"/>
    <w:rsid w:val="004F15AD"/>
    <w:rsid w:val="004F1CE1"/>
    <w:rsid w:val="00515D53"/>
    <w:rsid w:val="00521AD2"/>
    <w:rsid w:val="00525778"/>
    <w:rsid w:val="00540482"/>
    <w:rsid w:val="00547378"/>
    <w:rsid w:val="005556AC"/>
    <w:rsid w:val="005742E3"/>
    <w:rsid w:val="0058325A"/>
    <w:rsid w:val="00595038"/>
    <w:rsid w:val="00596561"/>
    <w:rsid w:val="005A4E2D"/>
    <w:rsid w:val="005B0AFC"/>
    <w:rsid w:val="005B515B"/>
    <w:rsid w:val="005C0AB5"/>
    <w:rsid w:val="005D30BC"/>
    <w:rsid w:val="005E1540"/>
    <w:rsid w:val="005F163D"/>
    <w:rsid w:val="005F3157"/>
    <w:rsid w:val="0060139F"/>
    <w:rsid w:val="006025EC"/>
    <w:rsid w:val="0062361B"/>
    <w:rsid w:val="006313C1"/>
    <w:rsid w:val="00633291"/>
    <w:rsid w:val="00637BD4"/>
    <w:rsid w:val="0064076C"/>
    <w:rsid w:val="00645841"/>
    <w:rsid w:val="006472E3"/>
    <w:rsid w:val="006620C1"/>
    <w:rsid w:val="00670C92"/>
    <w:rsid w:val="00673BC5"/>
    <w:rsid w:val="00683093"/>
    <w:rsid w:val="00690A5F"/>
    <w:rsid w:val="00693A65"/>
    <w:rsid w:val="006958D6"/>
    <w:rsid w:val="006B1162"/>
    <w:rsid w:val="006B3676"/>
    <w:rsid w:val="006D5258"/>
    <w:rsid w:val="006E117F"/>
    <w:rsid w:val="006E15C2"/>
    <w:rsid w:val="006F0409"/>
    <w:rsid w:val="00721FA4"/>
    <w:rsid w:val="00741CBA"/>
    <w:rsid w:val="00754969"/>
    <w:rsid w:val="00775E72"/>
    <w:rsid w:val="007822B9"/>
    <w:rsid w:val="007851E3"/>
    <w:rsid w:val="007A0687"/>
    <w:rsid w:val="007B7DFB"/>
    <w:rsid w:val="007E335D"/>
    <w:rsid w:val="007E60B0"/>
    <w:rsid w:val="008270B7"/>
    <w:rsid w:val="0083463C"/>
    <w:rsid w:val="008459A3"/>
    <w:rsid w:val="00863676"/>
    <w:rsid w:val="00874F14"/>
    <w:rsid w:val="008809C7"/>
    <w:rsid w:val="00883CA3"/>
    <w:rsid w:val="00894CC1"/>
    <w:rsid w:val="008B491E"/>
    <w:rsid w:val="008B65A7"/>
    <w:rsid w:val="008B7239"/>
    <w:rsid w:val="008C6C5C"/>
    <w:rsid w:val="008E3B7D"/>
    <w:rsid w:val="008E45B1"/>
    <w:rsid w:val="008F659E"/>
    <w:rsid w:val="00921356"/>
    <w:rsid w:val="009259DE"/>
    <w:rsid w:val="00952993"/>
    <w:rsid w:val="00984F4F"/>
    <w:rsid w:val="00993B4D"/>
    <w:rsid w:val="009A114F"/>
    <w:rsid w:val="009A1A66"/>
    <w:rsid w:val="009A5E43"/>
    <w:rsid w:val="009A6E09"/>
    <w:rsid w:val="009B6E2D"/>
    <w:rsid w:val="009C012E"/>
    <w:rsid w:val="009C1721"/>
    <w:rsid w:val="009C5979"/>
    <w:rsid w:val="009D0C0F"/>
    <w:rsid w:val="00A06D48"/>
    <w:rsid w:val="00A275A3"/>
    <w:rsid w:val="00A31B88"/>
    <w:rsid w:val="00A43540"/>
    <w:rsid w:val="00A46177"/>
    <w:rsid w:val="00A52546"/>
    <w:rsid w:val="00A71BFD"/>
    <w:rsid w:val="00A74E59"/>
    <w:rsid w:val="00A943E8"/>
    <w:rsid w:val="00A97219"/>
    <w:rsid w:val="00AA0A9F"/>
    <w:rsid w:val="00AA48AB"/>
    <w:rsid w:val="00AB1293"/>
    <w:rsid w:val="00AB5588"/>
    <w:rsid w:val="00AB6223"/>
    <w:rsid w:val="00AB666B"/>
    <w:rsid w:val="00AC0DFF"/>
    <w:rsid w:val="00AC2913"/>
    <w:rsid w:val="00AD52B5"/>
    <w:rsid w:val="00AD5DAF"/>
    <w:rsid w:val="00AD66C8"/>
    <w:rsid w:val="00AE1C8C"/>
    <w:rsid w:val="00AE39C5"/>
    <w:rsid w:val="00AF4964"/>
    <w:rsid w:val="00B05871"/>
    <w:rsid w:val="00B12B9B"/>
    <w:rsid w:val="00B1300E"/>
    <w:rsid w:val="00B2156D"/>
    <w:rsid w:val="00B24D27"/>
    <w:rsid w:val="00B46DBD"/>
    <w:rsid w:val="00B5628E"/>
    <w:rsid w:val="00B60FA4"/>
    <w:rsid w:val="00B90CC9"/>
    <w:rsid w:val="00B92E39"/>
    <w:rsid w:val="00B93156"/>
    <w:rsid w:val="00BA6DBE"/>
    <w:rsid w:val="00BD3191"/>
    <w:rsid w:val="00BE2837"/>
    <w:rsid w:val="00BE2ADC"/>
    <w:rsid w:val="00BE3B46"/>
    <w:rsid w:val="00BE3EE2"/>
    <w:rsid w:val="00BE7F68"/>
    <w:rsid w:val="00BF0428"/>
    <w:rsid w:val="00BF0A5D"/>
    <w:rsid w:val="00BF4B9C"/>
    <w:rsid w:val="00C12C1C"/>
    <w:rsid w:val="00C12D03"/>
    <w:rsid w:val="00C3074F"/>
    <w:rsid w:val="00C40C67"/>
    <w:rsid w:val="00C42D8B"/>
    <w:rsid w:val="00C4329D"/>
    <w:rsid w:val="00C564AE"/>
    <w:rsid w:val="00C6062A"/>
    <w:rsid w:val="00C70CAD"/>
    <w:rsid w:val="00C72CE4"/>
    <w:rsid w:val="00C83BEF"/>
    <w:rsid w:val="00CA04C0"/>
    <w:rsid w:val="00CA0677"/>
    <w:rsid w:val="00CA622A"/>
    <w:rsid w:val="00CB6A70"/>
    <w:rsid w:val="00CD35F3"/>
    <w:rsid w:val="00CF24B2"/>
    <w:rsid w:val="00CF3C06"/>
    <w:rsid w:val="00CF3DF6"/>
    <w:rsid w:val="00D17DF2"/>
    <w:rsid w:val="00D2168F"/>
    <w:rsid w:val="00D25D5D"/>
    <w:rsid w:val="00D27282"/>
    <w:rsid w:val="00D52000"/>
    <w:rsid w:val="00D6307D"/>
    <w:rsid w:val="00D72B58"/>
    <w:rsid w:val="00D766C3"/>
    <w:rsid w:val="00D811BE"/>
    <w:rsid w:val="00D854C0"/>
    <w:rsid w:val="00D95AE4"/>
    <w:rsid w:val="00D973E6"/>
    <w:rsid w:val="00D979E0"/>
    <w:rsid w:val="00DA2CAA"/>
    <w:rsid w:val="00DA7FE2"/>
    <w:rsid w:val="00DB7959"/>
    <w:rsid w:val="00DC77D2"/>
    <w:rsid w:val="00DD3141"/>
    <w:rsid w:val="00DF4712"/>
    <w:rsid w:val="00E0210A"/>
    <w:rsid w:val="00E0476E"/>
    <w:rsid w:val="00E06410"/>
    <w:rsid w:val="00E10D4C"/>
    <w:rsid w:val="00E1374A"/>
    <w:rsid w:val="00E2024F"/>
    <w:rsid w:val="00E31F5B"/>
    <w:rsid w:val="00E67615"/>
    <w:rsid w:val="00E72D3E"/>
    <w:rsid w:val="00E77481"/>
    <w:rsid w:val="00E84CCC"/>
    <w:rsid w:val="00E91F5D"/>
    <w:rsid w:val="00E92F17"/>
    <w:rsid w:val="00E938F4"/>
    <w:rsid w:val="00E94277"/>
    <w:rsid w:val="00E96145"/>
    <w:rsid w:val="00EA2F92"/>
    <w:rsid w:val="00EA4AC0"/>
    <w:rsid w:val="00EA4CDF"/>
    <w:rsid w:val="00EB2890"/>
    <w:rsid w:val="00EB6DDA"/>
    <w:rsid w:val="00ED03FB"/>
    <w:rsid w:val="00EF118A"/>
    <w:rsid w:val="00F11325"/>
    <w:rsid w:val="00F13916"/>
    <w:rsid w:val="00F25CFC"/>
    <w:rsid w:val="00F32B25"/>
    <w:rsid w:val="00F3385F"/>
    <w:rsid w:val="00F70C1E"/>
    <w:rsid w:val="00F72E04"/>
    <w:rsid w:val="00F75DC5"/>
    <w:rsid w:val="00F760C8"/>
    <w:rsid w:val="00F8510E"/>
    <w:rsid w:val="00F9579F"/>
    <w:rsid w:val="00FA003E"/>
    <w:rsid w:val="00FA0EBE"/>
    <w:rsid w:val="00FA58E7"/>
    <w:rsid w:val="00FA6A0C"/>
    <w:rsid w:val="00FD47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15B"/>
  </w:style>
  <w:style w:type="paragraph" w:styleId="1">
    <w:name w:val="heading 1"/>
    <w:basedOn w:val="a"/>
    <w:next w:val="a"/>
    <w:link w:val="10"/>
    <w:uiPriority w:val="9"/>
    <w:qFormat/>
    <w:rsid w:val="006236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0846B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next w:val="a"/>
    <w:link w:val="40"/>
    <w:uiPriority w:val="9"/>
    <w:semiHidden/>
    <w:unhideWhenUsed/>
    <w:qFormat/>
    <w:rsid w:val="00460D3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72C0"/>
    <w:pPr>
      <w:ind w:left="720"/>
      <w:contextualSpacing/>
    </w:pPr>
  </w:style>
  <w:style w:type="table" w:styleId="a4">
    <w:name w:val="Table Grid"/>
    <w:basedOn w:val="a1"/>
    <w:uiPriority w:val="59"/>
    <w:rsid w:val="004066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4D5EC3"/>
    <w:rPr>
      <w:color w:val="0000FF" w:themeColor="hyperlink"/>
      <w:u w:val="single"/>
    </w:rPr>
  </w:style>
  <w:style w:type="paragraph" w:styleId="a6">
    <w:name w:val="Normal (Web)"/>
    <w:basedOn w:val="a"/>
    <w:uiPriority w:val="99"/>
    <w:unhideWhenUsed/>
    <w:rsid w:val="00BF0428"/>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B24D2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24D27"/>
    <w:rPr>
      <w:rFonts w:ascii="Tahoma" w:hAnsi="Tahoma" w:cs="Tahoma"/>
      <w:sz w:val="16"/>
      <w:szCs w:val="16"/>
    </w:rPr>
  </w:style>
  <w:style w:type="paragraph" w:styleId="a9">
    <w:name w:val="header"/>
    <w:basedOn w:val="a"/>
    <w:link w:val="aa"/>
    <w:uiPriority w:val="99"/>
    <w:unhideWhenUsed/>
    <w:rsid w:val="0040078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00786"/>
  </w:style>
  <w:style w:type="paragraph" w:styleId="ab">
    <w:name w:val="footer"/>
    <w:basedOn w:val="a"/>
    <w:link w:val="ac"/>
    <w:uiPriority w:val="99"/>
    <w:semiHidden/>
    <w:unhideWhenUsed/>
    <w:rsid w:val="00400786"/>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400786"/>
  </w:style>
  <w:style w:type="character" w:styleId="ad">
    <w:name w:val="annotation reference"/>
    <w:basedOn w:val="a0"/>
    <w:uiPriority w:val="99"/>
    <w:semiHidden/>
    <w:unhideWhenUsed/>
    <w:rsid w:val="0017505E"/>
    <w:rPr>
      <w:sz w:val="16"/>
      <w:szCs w:val="16"/>
    </w:rPr>
  </w:style>
  <w:style w:type="paragraph" w:styleId="ae">
    <w:name w:val="annotation text"/>
    <w:basedOn w:val="a"/>
    <w:link w:val="af"/>
    <w:uiPriority w:val="99"/>
    <w:semiHidden/>
    <w:unhideWhenUsed/>
    <w:rsid w:val="0017505E"/>
    <w:pPr>
      <w:spacing w:line="240" w:lineRule="auto"/>
    </w:pPr>
    <w:rPr>
      <w:sz w:val="20"/>
      <w:szCs w:val="20"/>
    </w:rPr>
  </w:style>
  <w:style w:type="character" w:customStyle="1" w:styleId="af">
    <w:name w:val="Текст примечания Знак"/>
    <w:basedOn w:val="a0"/>
    <w:link w:val="ae"/>
    <w:uiPriority w:val="99"/>
    <w:semiHidden/>
    <w:rsid w:val="0017505E"/>
    <w:rPr>
      <w:sz w:val="20"/>
      <w:szCs w:val="20"/>
    </w:rPr>
  </w:style>
  <w:style w:type="character" w:customStyle="1" w:styleId="20">
    <w:name w:val="Заголовок 2 Знак"/>
    <w:basedOn w:val="a0"/>
    <w:link w:val="2"/>
    <w:uiPriority w:val="9"/>
    <w:rsid w:val="000846BC"/>
    <w:rPr>
      <w:rFonts w:ascii="Times New Roman" w:eastAsia="Times New Roman" w:hAnsi="Times New Roman" w:cs="Times New Roman"/>
      <w:b/>
      <w:bCs/>
      <w:sz w:val="36"/>
      <w:szCs w:val="36"/>
      <w:lang w:eastAsia="ru-RU"/>
    </w:rPr>
  </w:style>
  <w:style w:type="character" w:customStyle="1" w:styleId="reference-text">
    <w:name w:val="reference-text"/>
    <w:basedOn w:val="a0"/>
    <w:rsid w:val="000846BC"/>
  </w:style>
  <w:style w:type="character" w:customStyle="1" w:styleId="mw-headline">
    <w:name w:val="mw-headline"/>
    <w:basedOn w:val="a0"/>
    <w:rsid w:val="000846BC"/>
  </w:style>
  <w:style w:type="character" w:customStyle="1" w:styleId="blueletters1">
    <w:name w:val="blueletters1"/>
    <w:basedOn w:val="a0"/>
    <w:rsid w:val="00141203"/>
    <w:rPr>
      <w:color w:val="007C90"/>
    </w:rPr>
  </w:style>
  <w:style w:type="paragraph" w:styleId="af0">
    <w:name w:val="annotation subject"/>
    <w:basedOn w:val="ae"/>
    <w:next w:val="ae"/>
    <w:link w:val="af1"/>
    <w:uiPriority w:val="99"/>
    <w:semiHidden/>
    <w:unhideWhenUsed/>
    <w:rsid w:val="006B1162"/>
    <w:rPr>
      <w:b/>
      <w:bCs/>
    </w:rPr>
  </w:style>
  <w:style w:type="character" w:customStyle="1" w:styleId="af1">
    <w:name w:val="Тема примечания Знак"/>
    <w:basedOn w:val="af"/>
    <w:link w:val="af0"/>
    <w:uiPriority w:val="99"/>
    <w:semiHidden/>
    <w:rsid w:val="006B1162"/>
    <w:rPr>
      <w:b/>
      <w:bCs/>
      <w:sz w:val="20"/>
      <w:szCs w:val="20"/>
    </w:rPr>
  </w:style>
  <w:style w:type="character" w:styleId="af2">
    <w:name w:val="Emphasis"/>
    <w:basedOn w:val="a0"/>
    <w:uiPriority w:val="20"/>
    <w:qFormat/>
    <w:rsid w:val="00E0476E"/>
    <w:rPr>
      <w:i/>
      <w:iCs/>
    </w:rPr>
  </w:style>
  <w:style w:type="character" w:customStyle="1" w:styleId="40">
    <w:name w:val="Заголовок 4 Знак"/>
    <w:basedOn w:val="a0"/>
    <w:link w:val="4"/>
    <w:uiPriority w:val="9"/>
    <w:semiHidden/>
    <w:rsid w:val="00460D35"/>
    <w:rPr>
      <w:rFonts w:asciiTheme="majorHAnsi" w:eastAsiaTheme="majorEastAsia" w:hAnsiTheme="majorHAnsi" w:cstheme="majorBidi"/>
      <w:b/>
      <w:bCs/>
      <w:i/>
      <w:iCs/>
      <w:color w:val="4F81BD" w:themeColor="accent1"/>
    </w:rPr>
  </w:style>
  <w:style w:type="character" w:customStyle="1" w:styleId="u-fw300">
    <w:name w:val="u-fw300"/>
    <w:basedOn w:val="a0"/>
    <w:rsid w:val="00460D35"/>
  </w:style>
  <w:style w:type="character" w:customStyle="1" w:styleId="10">
    <w:name w:val="Заголовок 1 Знак"/>
    <w:basedOn w:val="a0"/>
    <w:link w:val="1"/>
    <w:uiPriority w:val="9"/>
    <w:rsid w:val="0062361B"/>
    <w:rPr>
      <w:rFonts w:asciiTheme="majorHAnsi" w:eastAsiaTheme="majorEastAsia" w:hAnsiTheme="majorHAnsi" w:cstheme="majorBidi"/>
      <w:b/>
      <w:bCs/>
      <w:color w:val="365F91" w:themeColor="accent1" w:themeShade="BF"/>
      <w:sz w:val="28"/>
      <w:szCs w:val="28"/>
    </w:rPr>
  </w:style>
  <w:style w:type="paragraph" w:customStyle="1" w:styleId="11">
    <w:name w:val="Обычный1"/>
    <w:rsid w:val="0062361B"/>
    <w:pPr>
      <w:pBdr>
        <w:top w:val="nil"/>
        <w:left w:val="nil"/>
        <w:bottom w:val="nil"/>
        <w:right w:val="nil"/>
        <w:between w:val="nil"/>
      </w:pBdr>
      <w:spacing w:after="0"/>
    </w:pPr>
    <w:rPr>
      <w:rFonts w:ascii="Arial" w:eastAsia="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236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0846B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next w:val="a"/>
    <w:link w:val="40"/>
    <w:uiPriority w:val="9"/>
    <w:semiHidden/>
    <w:unhideWhenUsed/>
    <w:qFormat/>
    <w:rsid w:val="00460D3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72C0"/>
    <w:pPr>
      <w:ind w:left="720"/>
      <w:contextualSpacing/>
    </w:pPr>
  </w:style>
  <w:style w:type="table" w:styleId="a4">
    <w:name w:val="Table Grid"/>
    <w:basedOn w:val="a1"/>
    <w:uiPriority w:val="59"/>
    <w:rsid w:val="00406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4D5EC3"/>
    <w:rPr>
      <w:color w:val="0000FF" w:themeColor="hyperlink"/>
      <w:u w:val="single"/>
    </w:rPr>
  </w:style>
  <w:style w:type="paragraph" w:styleId="a6">
    <w:name w:val="Normal (Web)"/>
    <w:basedOn w:val="a"/>
    <w:uiPriority w:val="99"/>
    <w:unhideWhenUsed/>
    <w:rsid w:val="00BF0428"/>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B24D2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24D27"/>
    <w:rPr>
      <w:rFonts w:ascii="Tahoma" w:hAnsi="Tahoma" w:cs="Tahoma"/>
      <w:sz w:val="16"/>
      <w:szCs w:val="16"/>
    </w:rPr>
  </w:style>
  <w:style w:type="paragraph" w:styleId="a9">
    <w:name w:val="header"/>
    <w:basedOn w:val="a"/>
    <w:link w:val="aa"/>
    <w:uiPriority w:val="99"/>
    <w:unhideWhenUsed/>
    <w:rsid w:val="0040078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00786"/>
  </w:style>
  <w:style w:type="paragraph" w:styleId="ab">
    <w:name w:val="footer"/>
    <w:basedOn w:val="a"/>
    <w:link w:val="ac"/>
    <w:uiPriority w:val="99"/>
    <w:semiHidden/>
    <w:unhideWhenUsed/>
    <w:rsid w:val="00400786"/>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400786"/>
  </w:style>
  <w:style w:type="character" w:styleId="ad">
    <w:name w:val="annotation reference"/>
    <w:basedOn w:val="a0"/>
    <w:uiPriority w:val="99"/>
    <w:semiHidden/>
    <w:unhideWhenUsed/>
    <w:rsid w:val="0017505E"/>
    <w:rPr>
      <w:sz w:val="16"/>
      <w:szCs w:val="16"/>
    </w:rPr>
  </w:style>
  <w:style w:type="paragraph" w:styleId="ae">
    <w:name w:val="annotation text"/>
    <w:basedOn w:val="a"/>
    <w:link w:val="af"/>
    <w:uiPriority w:val="99"/>
    <w:semiHidden/>
    <w:unhideWhenUsed/>
    <w:rsid w:val="0017505E"/>
    <w:pPr>
      <w:spacing w:line="240" w:lineRule="auto"/>
    </w:pPr>
    <w:rPr>
      <w:sz w:val="20"/>
      <w:szCs w:val="20"/>
    </w:rPr>
  </w:style>
  <w:style w:type="character" w:customStyle="1" w:styleId="af">
    <w:name w:val="Текст примечания Знак"/>
    <w:basedOn w:val="a0"/>
    <w:link w:val="ae"/>
    <w:uiPriority w:val="99"/>
    <w:semiHidden/>
    <w:rsid w:val="0017505E"/>
    <w:rPr>
      <w:sz w:val="20"/>
      <w:szCs w:val="20"/>
    </w:rPr>
  </w:style>
  <w:style w:type="character" w:customStyle="1" w:styleId="20">
    <w:name w:val="Заголовок 2 Знак"/>
    <w:basedOn w:val="a0"/>
    <w:link w:val="2"/>
    <w:uiPriority w:val="9"/>
    <w:rsid w:val="000846BC"/>
    <w:rPr>
      <w:rFonts w:ascii="Times New Roman" w:eastAsia="Times New Roman" w:hAnsi="Times New Roman" w:cs="Times New Roman"/>
      <w:b/>
      <w:bCs/>
      <w:sz w:val="36"/>
      <w:szCs w:val="36"/>
      <w:lang w:eastAsia="ru-RU"/>
    </w:rPr>
  </w:style>
  <w:style w:type="character" w:customStyle="1" w:styleId="reference-text">
    <w:name w:val="reference-text"/>
    <w:basedOn w:val="a0"/>
    <w:rsid w:val="000846BC"/>
  </w:style>
  <w:style w:type="character" w:customStyle="1" w:styleId="mw-headline">
    <w:name w:val="mw-headline"/>
    <w:basedOn w:val="a0"/>
    <w:rsid w:val="000846BC"/>
  </w:style>
  <w:style w:type="character" w:customStyle="1" w:styleId="blueletters1">
    <w:name w:val="blueletters1"/>
    <w:basedOn w:val="a0"/>
    <w:rsid w:val="00141203"/>
    <w:rPr>
      <w:color w:val="007C90"/>
    </w:rPr>
  </w:style>
  <w:style w:type="paragraph" w:styleId="af0">
    <w:name w:val="annotation subject"/>
    <w:basedOn w:val="ae"/>
    <w:next w:val="ae"/>
    <w:link w:val="af1"/>
    <w:uiPriority w:val="99"/>
    <w:semiHidden/>
    <w:unhideWhenUsed/>
    <w:rsid w:val="006B1162"/>
    <w:rPr>
      <w:b/>
      <w:bCs/>
    </w:rPr>
  </w:style>
  <w:style w:type="character" w:customStyle="1" w:styleId="af1">
    <w:name w:val="Тема примечания Знак"/>
    <w:basedOn w:val="af"/>
    <w:link w:val="af0"/>
    <w:uiPriority w:val="99"/>
    <w:semiHidden/>
    <w:rsid w:val="006B1162"/>
    <w:rPr>
      <w:b/>
      <w:bCs/>
      <w:sz w:val="20"/>
      <w:szCs w:val="20"/>
    </w:rPr>
  </w:style>
  <w:style w:type="character" w:styleId="af2">
    <w:name w:val="Emphasis"/>
    <w:basedOn w:val="a0"/>
    <w:uiPriority w:val="20"/>
    <w:qFormat/>
    <w:rsid w:val="00E0476E"/>
    <w:rPr>
      <w:i/>
      <w:iCs/>
    </w:rPr>
  </w:style>
  <w:style w:type="character" w:customStyle="1" w:styleId="40">
    <w:name w:val="Заголовок 4 Знак"/>
    <w:basedOn w:val="a0"/>
    <w:link w:val="4"/>
    <w:uiPriority w:val="9"/>
    <w:semiHidden/>
    <w:rsid w:val="00460D35"/>
    <w:rPr>
      <w:rFonts w:asciiTheme="majorHAnsi" w:eastAsiaTheme="majorEastAsia" w:hAnsiTheme="majorHAnsi" w:cstheme="majorBidi"/>
      <w:b/>
      <w:bCs/>
      <w:i/>
      <w:iCs/>
      <w:color w:val="4F81BD" w:themeColor="accent1"/>
    </w:rPr>
  </w:style>
  <w:style w:type="character" w:customStyle="1" w:styleId="u-fw300">
    <w:name w:val="u-fw300"/>
    <w:basedOn w:val="a0"/>
    <w:rsid w:val="00460D35"/>
  </w:style>
  <w:style w:type="character" w:customStyle="1" w:styleId="10">
    <w:name w:val="Заголовок 1 Знак"/>
    <w:basedOn w:val="a0"/>
    <w:link w:val="1"/>
    <w:uiPriority w:val="9"/>
    <w:rsid w:val="0062361B"/>
    <w:rPr>
      <w:rFonts w:asciiTheme="majorHAnsi" w:eastAsiaTheme="majorEastAsia" w:hAnsiTheme="majorHAnsi" w:cstheme="majorBidi"/>
      <w:b/>
      <w:bCs/>
      <w:color w:val="365F91" w:themeColor="accent1" w:themeShade="BF"/>
      <w:sz w:val="28"/>
      <w:szCs w:val="28"/>
    </w:rPr>
  </w:style>
  <w:style w:type="paragraph" w:customStyle="1" w:styleId="11">
    <w:name w:val="Обычный1"/>
    <w:rsid w:val="0062361B"/>
    <w:pPr>
      <w:pBdr>
        <w:top w:val="nil"/>
        <w:left w:val="nil"/>
        <w:bottom w:val="nil"/>
        <w:right w:val="nil"/>
        <w:between w:val="nil"/>
      </w:pBdr>
      <w:spacing w:after="0"/>
    </w:pPr>
    <w:rPr>
      <w:rFonts w:ascii="Arial" w:eastAsia="Arial" w:hAnsi="Arial" w:cs="Arial"/>
      <w:color w:val="000000"/>
    </w:rPr>
  </w:style>
</w:styles>
</file>

<file path=word/webSettings.xml><?xml version="1.0" encoding="utf-8"?>
<w:webSettings xmlns:r="http://schemas.openxmlformats.org/officeDocument/2006/relationships" xmlns:w="http://schemas.openxmlformats.org/wordprocessingml/2006/main">
  <w:divs>
    <w:div w:id="208152886">
      <w:bodyDiv w:val="1"/>
      <w:marLeft w:val="0"/>
      <w:marRight w:val="0"/>
      <w:marTop w:val="0"/>
      <w:marBottom w:val="0"/>
      <w:divBdr>
        <w:top w:val="none" w:sz="0" w:space="0" w:color="auto"/>
        <w:left w:val="none" w:sz="0" w:space="0" w:color="auto"/>
        <w:bottom w:val="none" w:sz="0" w:space="0" w:color="auto"/>
        <w:right w:val="none" w:sz="0" w:space="0" w:color="auto"/>
      </w:divBdr>
      <w:divsChild>
        <w:div w:id="1794783753">
          <w:marLeft w:val="547"/>
          <w:marRight w:val="0"/>
          <w:marTop w:val="67"/>
          <w:marBottom w:val="0"/>
          <w:divBdr>
            <w:top w:val="none" w:sz="0" w:space="0" w:color="auto"/>
            <w:left w:val="none" w:sz="0" w:space="0" w:color="auto"/>
            <w:bottom w:val="none" w:sz="0" w:space="0" w:color="auto"/>
            <w:right w:val="none" w:sz="0" w:space="0" w:color="auto"/>
          </w:divBdr>
        </w:div>
      </w:divsChild>
    </w:div>
    <w:div w:id="568728047">
      <w:bodyDiv w:val="1"/>
      <w:marLeft w:val="0"/>
      <w:marRight w:val="0"/>
      <w:marTop w:val="0"/>
      <w:marBottom w:val="0"/>
      <w:divBdr>
        <w:top w:val="none" w:sz="0" w:space="0" w:color="auto"/>
        <w:left w:val="none" w:sz="0" w:space="0" w:color="auto"/>
        <w:bottom w:val="none" w:sz="0" w:space="0" w:color="auto"/>
        <w:right w:val="none" w:sz="0" w:space="0" w:color="auto"/>
      </w:divBdr>
      <w:divsChild>
        <w:div w:id="1191188669">
          <w:marLeft w:val="0"/>
          <w:marRight w:val="0"/>
          <w:marTop w:val="0"/>
          <w:marBottom w:val="0"/>
          <w:divBdr>
            <w:top w:val="none" w:sz="0" w:space="0" w:color="auto"/>
            <w:left w:val="none" w:sz="0" w:space="0" w:color="auto"/>
            <w:bottom w:val="none" w:sz="0" w:space="0" w:color="auto"/>
            <w:right w:val="none" w:sz="0" w:space="0" w:color="auto"/>
          </w:divBdr>
          <w:divsChild>
            <w:div w:id="1031537729">
              <w:marLeft w:val="0"/>
              <w:marRight w:val="0"/>
              <w:marTop w:val="0"/>
              <w:marBottom w:val="0"/>
              <w:divBdr>
                <w:top w:val="none" w:sz="0" w:space="0" w:color="auto"/>
                <w:left w:val="none" w:sz="0" w:space="0" w:color="auto"/>
                <w:bottom w:val="none" w:sz="0" w:space="0" w:color="auto"/>
                <w:right w:val="none" w:sz="0" w:space="0" w:color="auto"/>
              </w:divBdr>
              <w:divsChild>
                <w:div w:id="26045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951032">
      <w:bodyDiv w:val="1"/>
      <w:marLeft w:val="0"/>
      <w:marRight w:val="0"/>
      <w:marTop w:val="0"/>
      <w:marBottom w:val="0"/>
      <w:divBdr>
        <w:top w:val="none" w:sz="0" w:space="0" w:color="auto"/>
        <w:left w:val="none" w:sz="0" w:space="0" w:color="auto"/>
        <w:bottom w:val="none" w:sz="0" w:space="0" w:color="auto"/>
        <w:right w:val="none" w:sz="0" w:space="0" w:color="auto"/>
      </w:divBdr>
    </w:div>
    <w:div w:id="891885723">
      <w:bodyDiv w:val="1"/>
      <w:marLeft w:val="0"/>
      <w:marRight w:val="0"/>
      <w:marTop w:val="0"/>
      <w:marBottom w:val="0"/>
      <w:divBdr>
        <w:top w:val="none" w:sz="0" w:space="0" w:color="auto"/>
        <w:left w:val="none" w:sz="0" w:space="0" w:color="auto"/>
        <w:bottom w:val="none" w:sz="0" w:space="0" w:color="auto"/>
        <w:right w:val="none" w:sz="0" w:space="0" w:color="auto"/>
      </w:divBdr>
      <w:divsChild>
        <w:div w:id="872108956">
          <w:marLeft w:val="0"/>
          <w:marRight w:val="0"/>
          <w:marTop w:val="0"/>
          <w:marBottom w:val="0"/>
          <w:divBdr>
            <w:top w:val="none" w:sz="0" w:space="0" w:color="auto"/>
            <w:left w:val="none" w:sz="0" w:space="0" w:color="auto"/>
            <w:bottom w:val="none" w:sz="0" w:space="0" w:color="auto"/>
            <w:right w:val="none" w:sz="0" w:space="0" w:color="auto"/>
          </w:divBdr>
          <w:divsChild>
            <w:div w:id="1438864645">
              <w:marLeft w:val="0"/>
              <w:marRight w:val="0"/>
              <w:marTop w:val="0"/>
              <w:marBottom w:val="0"/>
              <w:divBdr>
                <w:top w:val="none" w:sz="0" w:space="0" w:color="auto"/>
                <w:left w:val="none" w:sz="0" w:space="0" w:color="auto"/>
                <w:bottom w:val="none" w:sz="0" w:space="0" w:color="auto"/>
                <w:right w:val="none" w:sz="0" w:space="0" w:color="auto"/>
              </w:divBdr>
              <w:divsChild>
                <w:div w:id="505941165">
                  <w:marLeft w:val="0"/>
                  <w:marRight w:val="0"/>
                  <w:marTop w:val="0"/>
                  <w:marBottom w:val="0"/>
                  <w:divBdr>
                    <w:top w:val="none" w:sz="0" w:space="0" w:color="auto"/>
                    <w:left w:val="none" w:sz="0" w:space="0" w:color="auto"/>
                    <w:bottom w:val="none" w:sz="0" w:space="0" w:color="auto"/>
                    <w:right w:val="none" w:sz="0" w:space="0" w:color="auto"/>
                  </w:divBdr>
                  <w:divsChild>
                    <w:div w:id="321742035">
                      <w:marLeft w:val="0"/>
                      <w:marRight w:val="0"/>
                      <w:marTop w:val="0"/>
                      <w:marBottom w:val="0"/>
                      <w:divBdr>
                        <w:top w:val="none" w:sz="0" w:space="0" w:color="auto"/>
                        <w:left w:val="none" w:sz="0" w:space="0" w:color="auto"/>
                        <w:bottom w:val="none" w:sz="0" w:space="0" w:color="auto"/>
                        <w:right w:val="none" w:sz="0" w:space="0" w:color="auto"/>
                      </w:divBdr>
                      <w:divsChild>
                        <w:div w:id="1179347412">
                          <w:marLeft w:val="0"/>
                          <w:marRight w:val="0"/>
                          <w:marTop w:val="0"/>
                          <w:marBottom w:val="0"/>
                          <w:divBdr>
                            <w:top w:val="none" w:sz="0" w:space="0" w:color="auto"/>
                            <w:left w:val="none" w:sz="0" w:space="0" w:color="auto"/>
                            <w:bottom w:val="none" w:sz="0" w:space="0" w:color="auto"/>
                            <w:right w:val="none" w:sz="0" w:space="0" w:color="auto"/>
                          </w:divBdr>
                          <w:divsChild>
                            <w:div w:id="1215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2486801">
      <w:bodyDiv w:val="1"/>
      <w:marLeft w:val="0"/>
      <w:marRight w:val="0"/>
      <w:marTop w:val="0"/>
      <w:marBottom w:val="0"/>
      <w:divBdr>
        <w:top w:val="none" w:sz="0" w:space="0" w:color="auto"/>
        <w:left w:val="none" w:sz="0" w:space="0" w:color="auto"/>
        <w:bottom w:val="none" w:sz="0" w:space="0" w:color="auto"/>
        <w:right w:val="none" w:sz="0" w:space="0" w:color="auto"/>
      </w:divBdr>
      <w:divsChild>
        <w:div w:id="340858332">
          <w:marLeft w:val="547"/>
          <w:marRight w:val="0"/>
          <w:marTop w:val="154"/>
          <w:marBottom w:val="0"/>
          <w:divBdr>
            <w:top w:val="none" w:sz="0" w:space="0" w:color="auto"/>
            <w:left w:val="none" w:sz="0" w:space="0" w:color="auto"/>
            <w:bottom w:val="none" w:sz="0" w:space="0" w:color="auto"/>
            <w:right w:val="none" w:sz="0" w:space="0" w:color="auto"/>
          </w:divBdr>
        </w:div>
        <w:div w:id="355161099">
          <w:marLeft w:val="547"/>
          <w:marRight w:val="0"/>
          <w:marTop w:val="154"/>
          <w:marBottom w:val="0"/>
          <w:divBdr>
            <w:top w:val="none" w:sz="0" w:space="0" w:color="auto"/>
            <w:left w:val="none" w:sz="0" w:space="0" w:color="auto"/>
            <w:bottom w:val="none" w:sz="0" w:space="0" w:color="auto"/>
            <w:right w:val="none" w:sz="0" w:space="0" w:color="auto"/>
          </w:divBdr>
        </w:div>
        <w:div w:id="505560499">
          <w:marLeft w:val="547"/>
          <w:marRight w:val="0"/>
          <w:marTop w:val="154"/>
          <w:marBottom w:val="0"/>
          <w:divBdr>
            <w:top w:val="none" w:sz="0" w:space="0" w:color="auto"/>
            <w:left w:val="none" w:sz="0" w:space="0" w:color="auto"/>
            <w:bottom w:val="none" w:sz="0" w:space="0" w:color="auto"/>
            <w:right w:val="none" w:sz="0" w:space="0" w:color="auto"/>
          </w:divBdr>
        </w:div>
        <w:div w:id="656762531">
          <w:marLeft w:val="547"/>
          <w:marRight w:val="0"/>
          <w:marTop w:val="154"/>
          <w:marBottom w:val="0"/>
          <w:divBdr>
            <w:top w:val="none" w:sz="0" w:space="0" w:color="auto"/>
            <w:left w:val="none" w:sz="0" w:space="0" w:color="auto"/>
            <w:bottom w:val="none" w:sz="0" w:space="0" w:color="auto"/>
            <w:right w:val="none" w:sz="0" w:space="0" w:color="auto"/>
          </w:divBdr>
        </w:div>
        <w:div w:id="957447764">
          <w:marLeft w:val="547"/>
          <w:marRight w:val="0"/>
          <w:marTop w:val="154"/>
          <w:marBottom w:val="0"/>
          <w:divBdr>
            <w:top w:val="none" w:sz="0" w:space="0" w:color="auto"/>
            <w:left w:val="none" w:sz="0" w:space="0" w:color="auto"/>
            <w:bottom w:val="none" w:sz="0" w:space="0" w:color="auto"/>
            <w:right w:val="none" w:sz="0" w:space="0" w:color="auto"/>
          </w:divBdr>
        </w:div>
        <w:div w:id="1780297794">
          <w:marLeft w:val="547"/>
          <w:marRight w:val="0"/>
          <w:marTop w:val="154"/>
          <w:marBottom w:val="0"/>
          <w:divBdr>
            <w:top w:val="none" w:sz="0" w:space="0" w:color="auto"/>
            <w:left w:val="none" w:sz="0" w:space="0" w:color="auto"/>
            <w:bottom w:val="none" w:sz="0" w:space="0" w:color="auto"/>
            <w:right w:val="none" w:sz="0" w:space="0" w:color="auto"/>
          </w:divBdr>
        </w:div>
        <w:div w:id="1831864038">
          <w:marLeft w:val="547"/>
          <w:marRight w:val="0"/>
          <w:marTop w:val="154"/>
          <w:marBottom w:val="0"/>
          <w:divBdr>
            <w:top w:val="none" w:sz="0" w:space="0" w:color="auto"/>
            <w:left w:val="none" w:sz="0" w:space="0" w:color="auto"/>
            <w:bottom w:val="none" w:sz="0" w:space="0" w:color="auto"/>
            <w:right w:val="none" w:sz="0" w:space="0" w:color="auto"/>
          </w:divBdr>
        </w:div>
      </w:divsChild>
    </w:div>
    <w:div w:id="1255238652">
      <w:bodyDiv w:val="1"/>
      <w:marLeft w:val="0"/>
      <w:marRight w:val="0"/>
      <w:marTop w:val="0"/>
      <w:marBottom w:val="0"/>
      <w:divBdr>
        <w:top w:val="none" w:sz="0" w:space="0" w:color="auto"/>
        <w:left w:val="none" w:sz="0" w:space="0" w:color="auto"/>
        <w:bottom w:val="none" w:sz="0" w:space="0" w:color="auto"/>
        <w:right w:val="none" w:sz="0" w:space="0" w:color="auto"/>
      </w:divBdr>
    </w:div>
    <w:div w:id="1303774545">
      <w:bodyDiv w:val="1"/>
      <w:marLeft w:val="0"/>
      <w:marRight w:val="0"/>
      <w:marTop w:val="0"/>
      <w:marBottom w:val="0"/>
      <w:divBdr>
        <w:top w:val="none" w:sz="0" w:space="0" w:color="auto"/>
        <w:left w:val="none" w:sz="0" w:space="0" w:color="auto"/>
        <w:bottom w:val="none" w:sz="0" w:space="0" w:color="auto"/>
        <w:right w:val="none" w:sz="0" w:space="0" w:color="auto"/>
      </w:divBdr>
    </w:div>
    <w:div w:id="1634868302">
      <w:bodyDiv w:val="1"/>
      <w:marLeft w:val="0"/>
      <w:marRight w:val="0"/>
      <w:marTop w:val="0"/>
      <w:marBottom w:val="0"/>
      <w:divBdr>
        <w:top w:val="none" w:sz="0" w:space="0" w:color="auto"/>
        <w:left w:val="none" w:sz="0" w:space="0" w:color="auto"/>
        <w:bottom w:val="none" w:sz="0" w:space="0" w:color="auto"/>
        <w:right w:val="none" w:sz="0" w:space="0" w:color="auto"/>
      </w:divBdr>
      <w:divsChild>
        <w:div w:id="1677028716">
          <w:marLeft w:val="547"/>
          <w:marRight w:val="0"/>
          <w:marTop w:val="154"/>
          <w:marBottom w:val="0"/>
          <w:divBdr>
            <w:top w:val="none" w:sz="0" w:space="0" w:color="auto"/>
            <w:left w:val="none" w:sz="0" w:space="0" w:color="auto"/>
            <w:bottom w:val="none" w:sz="0" w:space="0" w:color="auto"/>
            <w:right w:val="none" w:sz="0" w:space="0" w:color="auto"/>
          </w:divBdr>
        </w:div>
        <w:div w:id="1727879217">
          <w:marLeft w:val="547"/>
          <w:marRight w:val="0"/>
          <w:marTop w:val="154"/>
          <w:marBottom w:val="0"/>
          <w:divBdr>
            <w:top w:val="none" w:sz="0" w:space="0" w:color="auto"/>
            <w:left w:val="none" w:sz="0" w:space="0" w:color="auto"/>
            <w:bottom w:val="none" w:sz="0" w:space="0" w:color="auto"/>
            <w:right w:val="none" w:sz="0" w:space="0" w:color="auto"/>
          </w:divBdr>
        </w:div>
      </w:divsChild>
    </w:div>
    <w:div w:id="1662807252">
      <w:bodyDiv w:val="1"/>
      <w:marLeft w:val="0"/>
      <w:marRight w:val="0"/>
      <w:marTop w:val="0"/>
      <w:marBottom w:val="0"/>
      <w:divBdr>
        <w:top w:val="none" w:sz="0" w:space="0" w:color="auto"/>
        <w:left w:val="none" w:sz="0" w:space="0" w:color="auto"/>
        <w:bottom w:val="none" w:sz="0" w:space="0" w:color="auto"/>
        <w:right w:val="none" w:sz="0" w:space="0" w:color="auto"/>
      </w:divBdr>
    </w:div>
    <w:div w:id="1850949822">
      <w:bodyDiv w:val="1"/>
      <w:marLeft w:val="0"/>
      <w:marRight w:val="0"/>
      <w:marTop w:val="0"/>
      <w:marBottom w:val="0"/>
      <w:divBdr>
        <w:top w:val="none" w:sz="0" w:space="0" w:color="auto"/>
        <w:left w:val="none" w:sz="0" w:space="0" w:color="auto"/>
        <w:bottom w:val="none" w:sz="0" w:space="0" w:color="auto"/>
        <w:right w:val="none" w:sz="0" w:space="0" w:color="auto"/>
      </w:divBdr>
      <w:divsChild>
        <w:div w:id="1125659320">
          <w:marLeft w:val="0"/>
          <w:marRight w:val="0"/>
          <w:marTop w:val="0"/>
          <w:marBottom w:val="0"/>
          <w:divBdr>
            <w:top w:val="none" w:sz="0" w:space="0" w:color="auto"/>
            <w:left w:val="none" w:sz="0" w:space="0" w:color="auto"/>
            <w:bottom w:val="none" w:sz="0" w:space="0" w:color="auto"/>
            <w:right w:val="none" w:sz="0" w:space="0" w:color="auto"/>
          </w:divBdr>
          <w:divsChild>
            <w:div w:id="383649308">
              <w:marLeft w:val="0"/>
              <w:marRight w:val="0"/>
              <w:marTop w:val="0"/>
              <w:marBottom w:val="0"/>
              <w:divBdr>
                <w:top w:val="none" w:sz="0" w:space="0" w:color="auto"/>
                <w:left w:val="none" w:sz="0" w:space="0" w:color="auto"/>
                <w:bottom w:val="none" w:sz="0" w:space="0" w:color="auto"/>
                <w:right w:val="none" w:sz="0" w:space="0" w:color="auto"/>
              </w:divBdr>
            </w:div>
            <w:div w:id="1957636100">
              <w:marLeft w:val="0"/>
              <w:marRight w:val="0"/>
              <w:marTop w:val="0"/>
              <w:marBottom w:val="0"/>
              <w:divBdr>
                <w:top w:val="none" w:sz="0" w:space="0" w:color="auto"/>
                <w:left w:val="none" w:sz="0" w:space="0" w:color="auto"/>
                <w:bottom w:val="none" w:sz="0" w:space="0" w:color="auto"/>
                <w:right w:val="none" w:sz="0" w:space="0" w:color="auto"/>
              </w:divBdr>
            </w:div>
          </w:divsChild>
        </w:div>
        <w:div w:id="1514107595">
          <w:marLeft w:val="0"/>
          <w:marRight w:val="0"/>
          <w:marTop w:val="0"/>
          <w:marBottom w:val="0"/>
          <w:divBdr>
            <w:top w:val="none" w:sz="0" w:space="0" w:color="auto"/>
            <w:left w:val="none" w:sz="0" w:space="0" w:color="auto"/>
            <w:bottom w:val="none" w:sz="0" w:space="0" w:color="auto"/>
            <w:right w:val="none" w:sz="0" w:space="0" w:color="auto"/>
          </w:divBdr>
        </w:div>
      </w:divsChild>
    </w:div>
    <w:div w:id="2070685379">
      <w:bodyDiv w:val="1"/>
      <w:marLeft w:val="0"/>
      <w:marRight w:val="0"/>
      <w:marTop w:val="0"/>
      <w:marBottom w:val="0"/>
      <w:divBdr>
        <w:top w:val="none" w:sz="0" w:space="0" w:color="auto"/>
        <w:left w:val="none" w:sz="0" w:space="0" w:color="auto"/>
        <w:bottom w:val="none" w:sz="0" w:space="0" w:color="auto"/>
        <w:right w:val="none" w:sz="0" w:space="0" w:color="auto"/>
      </w:divBdr>
      <w:divsChild>
        <w:div w:id="7871103">
          <w:marLeft w:val="547"/>
          <w:marRight w:val="0"/>
          <w:marTop w:val="144"/>
          <w:marBottom w:val="0"/>
          <w:divBdr>
            <w:top w:val="none" w:sz="0" w:space="0" w:color="auto"/>
            <w:left w:val="none" w:sz="0" w:space="0" w:color="auto"/>
            <w:bottom w:val="none" w:sz="0" w:space="0" w:color="auto"/>
            <w:right w:val="none" w:sz="0" w:space="0" w:color="auto"/>
          </w:divBdr>
        </w:div>
        <w:div w:id="197738730">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arga@hse.ru" TargetMode="External"/><Relationship Id="rId13" Type="http://schemas.openxmlformats.org/officeDocument/2006/relationships/hyperlink" Target="http://www.encyclopaedia-russia.ru/article.php?id=282" TargetMode="External"/><Relationship Id="rId18" Type="http://schemas.openxmlformats.org/officeDocument/2006/relationships/chart" Target="charts/chart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snob.ru/profile/9682/blog/86305" TargetMode="External"/><Relationship Id="rId7" Type="http://schemas.openxmlformats.org/officeDocument/2006/relationships/endnotes" Target="endnotes.xml"/><Relationship Id="rId12" Type="http://schemas.openxmlformats.org/officeDocument/2006/relationships/hyperlink" Target="http://www.demoscope.ru/weekly/2007/0313/analit01.php" TargetMode="External"/><Relationship Id="rId17" Type="http://schemas.openxmlformats.org/officeDocument/2006/relationships/chart" Target="charts/chart3.xm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il.yandex.ru/?uid=2366833&amp;login=avarga" TargetMode="External"/><Relationship Id="rId24" Type="http://schemas.openxmlformats.org/officeDocument/2006/relationships/hyperlink" Target="https://www.scientificamerican.com/author/tori-rodriguez/" TargetMode="Externa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hyperlink" Target="http://sherwood-istss.informz.net/admin31/content/template.asp?sid=50043&amp;brandid=4463&amp;uid=1019028160&amp;mi=5773268&amp;mfqid=28611371&amp;ptid=0&amp;ps=50043" TargetMode="External"/><Relationship Id="rId28" Type="http://schemas.microsoft.com/office/2007/relationships/stylesWithEffects" Target="stylesWithEffects.xml"/><Relationship Id="rId10" Type="http://schemas.openxmlformats.org/officeDocument/2006/relationships/hyperlink" Target="https://mail.yandex.ru/?uid=2366833&amp;login=avarga" TargetMode="External"/><Relationship Id="rId19"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hyperlink" Target="mailto:Elena.cherepanov@yahoo.com" TargetMode="External"/><Relationship Id="rId14" Type="http://schemas.openxmlformats.org/officeDocument/2006/relationships/hyperlink" Target="http://www.demoscope.ru/weekly/2007/0313/analit01.php" TargetMode="External"/><Relationship Id="rId22" Type="http://schemas.openxmlformats.org/officeDocument/2006/relationships/hyperlink" Target="http://www.osa.ceu.hu/updates/2005/publications/terrorstatsru.htm" TargetMode="Externa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Sony\Desktop\my%20articles\&#1089;&#1090;&#1072;&#1090;&#1100;&#1103;%20&#1089;%20&#1084;&#1072;&#1088;&#1082;&#1080;&#1090;&#1072;&#1085;&#1090;&#1086;&#1074;&#1086;&#1081;\Russian%20Group+Marki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Sony\Desktop\my%20articles\&#1089;&#1090;&#1072;&#1090;&#1100;&#1103;%20&#1089;%20&#1084;&#1072;&#1088;&#1082;&#1080;&#1090;&#1072;&#1085;&#1090;&#1086;&#1074;&#1086;&#1081;\Russian%20Group+Marki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Sony\Desktop\my%20articles\&#1089;&#1090;&#1072;&#1090;&#1100;&#1103;%20&#1089;%20&#1084;&#1072;&#1088;&#1082;&#1080;&#1090;&#1072;&#1085;&#1090;&#1086;&#1074;&#1086;&#1081;\Russian%20Group+Markit.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Sony\Desktop\my%20articles\&#1089;&#1090;&#1072;&#1090;&#1100;&#1103;%20&#1089;%20&#1084;&#1072;&#1088;&#1082;&#1080;&#1090;&#1072;&#1085;&#1090;&#1086;&#1074;&#1086;&#1081;\Russian%20Group+Markit.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Sony\Desktop\my%20articles\&#1089;&#1090;&#1072;&#1090;&#1100;&#1103;%20&#1089;%20&#1084;&#1072;&#1088;&#1082;&#1080;&#1090;&#1072;&#1085;&#1090;&#1086;&#1074;&#1086;&#1081;\Russian%20Group+Markit.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Sony\Desktop\my%20articles\&#1089;&#1090;&#1072;&#1090;&#1100;&#1103;%20&#1089;%20&#1084;&#1072;&#1088;&#1082;&#1080;&#1090;&#1072;&#1085;&#1090;&#1086;&#1074;&#1086;&#1081;\Russian%20Group+Marki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lang="ru-RU" sz="1400" b="0" i="0" u="none" strike="noStrike" kern="1200" spc="0" baseline="0">
                <a:solidFill>
                  <a:schemeClr val="tx1">
                    <a:lumMod val="65000"/>
                    <a:lumOff val="35000"/>
                  </a:schemeClr>
                </a:solidFill>
                <a:latin typeface="+mn-lt"/>
                <a:ea typeface="+mn-ea"/>
                <a:cs typeface="+mn-cs"/>
              </a:defRPr>
            </a:pPr>
            <a:r>
              <a:rPr lang="ru-RU"/>
              <a:t>Все глобальные категории</a:t>
            </a:r>
            <a:endParaRPr lang="en-US"/>
          </a:p>
        </c:rich>
      </c:tx>
      <c:spPr>
        <a:noFill/>
        <a:ln>
          <a:noFill/>
        </a:ln>
        <a:effectLst/>
      </c:spPr>
    </c:title>
    <c:plotArea>
      <c:layout/>
      <c:barChart>
        <c:barDir val="col"/>
        <c:grouping val="clustered"/>
        <c:ser>
          <c:idx val="0"/>
          <c:order val="0"/>
          <c:tx>
            <c:strRef>
              <c:f>Лист2!$E$1</c:f>
              <c:strCache>
                <c:ptCount val="1"/>
                <c:pt idx="0">
                  <c:v>доля упоминаний в собственном опыте</c:v>
                </c:pt>
              </c:strCache>
            </c:strRef>
          </c:tx>
          <c:spPr>
            <a:solidFill>
              <a:schemeClr val="accent1"/>
            </a:solidFill>
            <a:ln>
              <a:noFill/>
            </a:ln>
            <a:effectLst/>
          </c:spPr>
          <c:cat>
            <c:strRef>
              <c:f>Лист2!$B$2:$B$7</c:f>
              <c:strCache>
                <c:ptCount val="6"/>
                <c:pt idx="0">
                  <c:v>Предписания про навыки и умения</c:v>
                </c:pt>
                <c:pt idx="1">
                  <c:v>Предписания   об инструментах выживания</c:v>
                </c:pt>
                <c:pt idx="2">
                  <c:v>Предписания о том, где искать источники силы, ресурсы </c:v>
                </c:pt>
                <c:pt idx="3">
                  <c:v>Источники поддержки </c:v>
                </c:pt>
                <c:pt idx="4">
                  <c:v>Взгляды, порожденные травматичным опытом </c:v>
                </c:pt>
                <c:pt idx="5">
                  <c:v>Предписания о   поведении, поступках</c:v>
                </c:pt>
              </c:strCache>
            </c:strRef>
          </c:cat>
          <c:val>
            <c:numRef>
              <c:f>Лист2!$E$2:$E$7</c:f>
              <c:numCache>
                <c:formatCode>0%</c:formatCode>
                <c:ptCount val="6"/>
                <c:pt idx="0">
                  <c:v>8.1730769230769246E-2</c:v>
                </c:pt>
                <c:pt idx="1">
                  <c:v>0.25</c:v>
                </c:pt>
                <c:pt idx="2">
                  <c:v>0.28846153846153738</c:v>
                </c:pt>
                <c:pt idx="3">
                  <c:v>9.1346153846153813E-2</c:v>
                </c:pt>
                <c:pt idx="4">
                  <c:v>0.28846153846153738</c:v>
                </c:pt>
                <c:pt idx="5">
                  <c:v>0</c:v>
                </c:pt>
              </c:numCache>
            </c:numRef>
          </c:val>
        </c:ser>
        <c:ser>
          <c:idx val="1"/>
          <c:order val="1"/>
          <c:tx>
            <c:strRef>
              <c:f>Лист2!$F$1</c:f>
              <c:strCache>
                <c:ptCount val="1"/>
                <c:pt idx="0">
                  <c:v>доля упоминаний в предписаниях детям</c:v>
                </c:pt>
              </c:strCache>
            </c:strRef>
          </c:tx>
          <c:spPr>
            <a:solidFill>
              <a:schemeClr val="accent2"/>
            </a:solidFill>
            <a:ln>
              <a:noFill/>
            </a:ln>
            <a:effectLst/>
          </c:spPr>
          <c:cat>
            <c:strRef>
              <c:f>Лист2!$B$2:$B$7</c:f>
              <c:strCache>
                <c:ptCount val="6"/>
                <c:pt idx="0">
                  <c:v>Предписания про навыки и умения</c:v>
                </c:pt>
                <c:pt idx="1">
                  <c:v>Предписания   об инструментах выживания</c:v>
                </c:pt>
                <c:pt idx="2">
                  <c:v>Предписания о том, где искать источники силы, ресурсы </c:v>
                </c:pt>
                <c:pt idx="3">
                  <c:v>Источники поддержки </c:v>
                </c:pt>
                <c:pt idx="4">
                  <c:v>Взгляды, порожденные травматичным опытом </c:v>
                </c:pt>
                <c:pt idx="5">
                  <c:v>Предписания о   поведении, поступках</c:v>
                </c:pt>
              </c:strCache>
            </c:strRef>
          </c:cat>
          <c:val>
            <c:numRef>
              <c:f>Лист2!$F$2:$F$7</c:f>
              <c:numCache>
                <c:formatCode>0%</c:formatCode>
                <c:ptCount val="6"/>
                <c:pt idx="0">
                  <c:v>0.14634146341463444</c:v>
                </c:pt>
                <c:pt idx="1">
                  <c:v>9.7560975609756267E-2</c:v>
                </c:pt>
                <c:pt idx="2">
                  <c:v>0.3902439024390244</c:v>
                </c:pt>
                <c:pt idx="3">
                  <c:v>0.12195121951219511</c:v>
                </c:pt>
                <c:pt idx="4">
                  <c:v>0.17073170731707321</c:v>
                </c:pt>
                <c:pt idx="5">
                  <c:v>7.317073170731711E-2</c:v>
                </c:pt>
              </c:numCache>
            </c:numRef>
          </c:val>
        </c:ser>
        <c:gapWidth val="219"/>
        <c:overlap val="-27"/>
        <c:axId val="122003456"/>
        <c:axId val="122004992"/>
      </c:barChart>
      <c:catAx>
        <c:axId val="12200345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ru-RU"/>
          </a:p>
        </c:txPr>
        <c:crossAx val="122004992"/>
        <c:crosses val="autoZero"/>
        <c:auto val="1"/>
        <c:lblAlgn val="ctr"/>
        <c:lblOffset val="100"/>
      </c:catAx>
      <c:valAx>
        <c:axId val="122004992"/>
        <c:scaling>
          <c:orientation val="minMax"/>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ru-RU"/>
          </a:p>
        </c:txPr>
        <c:crossAx val="122003456"/>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ru-RU"/>
  <c:chart>
    <c:title>
      <c:tx>
        <c:rich>
          <a:bodyPr rot="0" spcFirstLastPara="1" vertOverflow="ellipsis" vert="horz" wrap="square" anchor="ctr" anchorCtr="1"/>
          <a:lstStyle/>
          <a:p>
            <a:pPr>
              <a:defRPr lang="ru-RU" sz="1400" b="0" i="0" u="none" strike="noStrike" kern="1200" spc="0" baseline="0">
                <a:solidFill>
                  <a:schemeClr val="tx1">
                    <a:lumMod val="65000"/>
                    <a:lumOff val="35000"/>
                  </a:schemeClr>
                </a:solidFill>
                <a:latin typeface="+mn-lt"/>
                <a:ea typeface="+mn-ea"/>
                <a:cs typeface="+mn-cs"/>
              </a:defRPr>
            </a:pPr>
            <a:r>
              <a:rPr lang="ru-RU"/>
              <a:t>Предписания про навыки и умения</a:t>
            </a:r>
            <a:endParaRPr lang="en-US"/>
          </a:p>
        </c:rich>
      </c:tx>
      <c:spPr>
        <a:noFill/>
        <a:ln>
          <a:noFill/>
        </a:ln>
        <a:effectLst/>
      </c:spPr>
    </c:title>
    <c:plotArea>
      <c:layout/>
      <c:barChart>
        <c:barDir val="col"/>
        <c:grouping val="clustered"/>
        <c:ser>
          <c:idx val="0"/>
          <c:order val="0"/>
          <c:tx>
            <c:strRef>
              <c:f>Лист1!$E$1</c:f>
              <c:strCache>
                <c:ptCount val="1"/>
                <c:pt idx="0">
                  <c:v>доля упоминаний в собственном опыте</c:v>
                </c:pt>
              </c:strCache>
            </c:strRef>
          </c:tx>
          <c:spPr>
            <a:solidFill>
              <a:schemeClr val="accent1"/>
            </a:solidFill>
            <a:ln>
              <a:noFill/>
            </a:ln>
            <a:effectLst/>
          </c:spPr>
          <c:cat>
            <c:strRef>
              <c:f>Лист1!$B$3:$B$6</c:f>
              <c:strCache>
                <c:ptCount val="4"/>
                <c:pt idx="0">
                  <c:v>Предписания  про образование, профессию</c:v>
                </c:pt>
                <c:pt idx="1">
                  <c:v>Предписания о том, как решать  проблемы</c:v>
                </c:pt>
                <c:pt idx="2">
                  <c:v>Про коммуникативные навыки</c:v>
                </c:pt>
                <c:pt idx="3">
                  <c:v>Про рабочую  этику</c:v>
                </c:pt>
              </c:strCache>
            </c:strRef>
          </c:cat>
          <c:val>
            <c:numRef>
              <c:f>Лист1!$E$3:$E$6</c:f>
              <c:numCache>
                <c:formatCode>0%</c:formatCode>
                <c:ptCount val="4"/>
                <c:pt idx="0">
                  <c:v>5.988023952095833E-3</c:v>
                </c:pt>
                <c:pt idx="1">
                  <c:v>9.9800399201597292E-3</c:v>
                </c:pt>
                <c:pt idx="2">
                  <c:v>2.4950099800399198E-2</c:v>
                </c:pt>
                <c:pt idx="3">
                  <c:v>0</c:v>
                </c:pt>
              </c:numCache>
            </c:numRef>
          </c:val>
        </c:ser>
        <c:ser>
          <c:idx val="1"/>
          <c:order val="1"/>
          <c:tx>
            <c:strRef>
              <c:f>Лист1!$F$1</c:f>
              <c:strCache>
                <c:ptCount val="1"/>
                <c:pt idx="0">
                  <c:v>доля упоминаний в предписаниях детям</c:v>
                </c:pt>
              </c:strCache>
            </c:strRef>
          </c:tx>
          <c:spPr>
            <a:solidFill>
              <a:schemeClr val="accent2"/>
            </a:solidFill>
            <a:ln>
              <a:noFill/>
            </a:ln>
            <a:effectLst/>
          </c:spPr>
          <c:cat>
            <c:strRef>
              <c:f>Лист1!$B$3:$B$6</c:f>
              <c:strCache>
                <c:ptCount val="4"/>
                <c:pt idx="0">
                  <c:v>Предписания  про образование, профессию</c:v>
                </c:pt>
                <c:pt idx="1">
                  <c:v>Предписания о том, как решать  проблемы</c:v>
                </c:pt>
                <c:pt idx="2">
                  <c:v>Про коммуникативные навыки</c:v>
                </c:pt>
                <c:pt idx="3">
                  <c:v>Про рабочую  этику</c:v>
                </c:pt>
              </c:strCache>
            </c:strRef>
          </c:cat>
          <c:val>
            <c:numRef>
              <c:f>Лист1!$F$3:$F$6</c:f>
              <c:numCache>
                <c:formatCode>0%</c:formatCode>
                <c:ptCount val="4"/>
                <c:pt idx="0">
                  <c:v>5.1162790697674418E-2</c:v>
                </c:pt>
                <c:pt idx="1">
                  <c:v>1.8604651162790701E-2</c:v>
                </c:pt>
                <c:pt idx="2">
                  <c:v>3.2558139534883741E-2</c:v>
                </c:pt>
                <c:pt idx="3">
                  <c:v>1.3953488372093023E-2</c:v>
                </c:pt>
              </c:numCache>
            </c:numRef>
          </c:val>
        </c:ser>
        <c:gapWidth val="219"/>
        <c:overlap val="-27"/>
        <c:axId val="122013568"/>
        <c:axId val="122015104"/>
      </c:barChart>
      <c:catAx>
        <c:axId val="12201356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ru-RU"/>
          </a:p>
        </c:txPr>
        <c:crossAx val="122015104"/>
        <c:crosses val="autoZero"/>
        <c:auto val="1"/>
        <c:lblAlgn val="ctr"/>
        <c:lblOffset val="100"/>
      </c:catAx>
      <c:valAx>
        <c:axId val="122015104"/>
        <c:scaling>
          <c:orientation val="minMax"/>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ru-RU"/>
          </a:p>
        </c:txPr>
        <c:crossAx val="122013568"/>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lang="ru-RU" sz="1400" b="0" i="0" u="none" strike="noStrike" kern="1200" spc="0" baseline="0">
                <a:solidFill>
                  <a:schemeClr val="tx1">
                    <a:lumMod val="65000"/>
                    <a:lumOff val="35000"/>
                  </a:schemeClr>
                </a:solidFill>
                <a:latin typeface="+mn-lt"/>
                <a:ea typeface="+mn-ea"/>
                <a:cs typeface="+mn-cs"/>
              </a:defRPr>
            </a:pPr>
            <a:r>
              <a:rPr lang="ru-RU"/>
              <a:t>Предписания   об инструментах выживания</a:t>
            </a:r>
            <a:endParaRPr lang="en-US"/>
          </a:p>
        </c:rich>
      </c:tx>
      <c:spPr>
        <a:noFill/>
        <a:ln>
          <a:noFill/>
        </a:ln>
        <a:effectLst/>
      </c:spPr>
    </c:title>
    <c:plotArea>
      <c:layout/>
      <c:barChart>
        <c:barDir val="col"/>
        <c:grouping val="clustered"/>
        <c:ser>
          <c:idx val="0"/>
          <c:order val="0"/>
          <c:tx>
            <c:strRef>
              <c:f>Лист1!$E$1</c:f>
              <c:strCache>
                <c:ptCount val="1"/>
                <c:pt idx="0">
                  <c:v>доля упоминаний в собственном опыте</c:v>
                </c:pt>
              </c:strCache>
            </c:strRef>
          </c:tx>
          <c:spPr>
            <a:solidFill>
              <a:schemeClr val="accent1"/>
            </a:solidFill>
            <a:ln>
              <a:noFill/>
            </a:ln>
            <a:effectLst/>
          </c:spPr>
          <c:cat>
            <c:strRef>
              <c:f>Лист1!$B$8:$B$12</c:f>
              <c:strCache>
                <c:ptCount val="5"/>
                <c:pt idx="0">
                  <c:v>копить, запасать и сберегать деньги</c:v>
                </c:pt>
                <c:pt idx="1">
                  <c:v>копить, запасать и сберегать пищу</c:v>
                </c:pt>
                <c:pt idx="2">
                  <c:v>Терпение, настойчивость, изобретательность, тяжелый труд, сила воли, не сдаваться</c:v>
                </c:pt>
                <c:pt idx="3">
                  <c:v>Самоограничения</c:v>
                </c:pt>
                <c:pt idx="4">
                  <c:v>Планировать заранее\не планировать</c:v>
                </c:pt>
              </c:strCache>
            </c:strRef>
          </c:cat>
          <c:val>
            <c:numRef>
              <c:f>Лист1!$E$8:$E$12</c:f>
              <c:numCache>
                <c:formatCode>0%</c:formatCode>
                <c:ptCount val="5"/>
                <c:pt idx="0">
                  <c:v>1.1976047904191578E-2</c:v>
                </c:pt>
                <c:pt idx="1">
                  <c:v>6.0878243512973995E-2</c:v>
                </c:pt>
                <c:pt idx="2">
                  <c:v>0.19161676646706591</c:v>
                </c:pt>
                <c:pt idx="3">
                  <c:v>1.1976047904191578E-2</c:v>
                </c:pt>
                <c:pt idx="4">
                  <c:v>5.988023952095833E-3</c:v>
                </c:pt>
              </c:numCache>
            </c:numRef>
          </c:val>
        </c:ser>
        <c:ser>
          <c:idx val="1"/>
          <c:order val="1"/>
          <c:tx>
            <c:strRef>
              <c:f>Лист1!$F$1</c:f>
              <c:strCache>
                <c:ptCount val="1"/>
                <c:pt idx="0">
                  <c:v>доля упоминаний в предписаниях детям</c:v>
                </c:pt>
              </c:strCache>
            </c:strRef>
          </c:tx>
          <c:spPr>
            <a:solidFill>
              <a:schemeClr val="accent2"/>
            </a:solidFill>
            <a:ln>
              <a:noFill/>
            </a:ln>
            <a:effectLst/>
          </c:spPr>
          <c:cat>
            <c:strRef>
              <c:f>Лист1!$B$8:$B$12</c:f>
              <c:strCache>
                <c:ptCount val="5"/>
                <c:pt idx="0">
                  <c:v>копить, запасать и сберегать деньги</c:v>
                </c:pt>
                <c:pt idx="1">
                  <c:v>копить, запасать и сберегать пищу</c:v>
                </c:pt>
                <c:pt idx="2">
                  <c:v>Терпение, настойчивость, изобретательность, тяжелый труд, сила воли, не сдаваться</c:v>
                </c:pt>
                <c:pt idx="3">
                  <c:v>Самоограничения</c:v>
                </c:pt>
                <c:pt idx="4">
                  <c:v>Планировать заранее\не планировать</c:v>
                </c:pt>
              </c:strCache>
            </c:strRef>
          </c:cat>
          <c:val>
            <c:numRef>
              <c:f>Лист1!$F$8:$F$12</c:f>
              <c:numCache>
                <c:formatCode>0%</c:formatCode>
                <c:ptCount val="5"/>
                <c:pt idx="0">
                  <c:v>2.7906976744186046E-2</c:v>
                </c:pt>
                <c:pt idx="1">
                  <c:v>1.3953488372093023E-2</c:v>
                </c:pt>
                <c:pt idx="2">
                  <c:v>0.13953488372093079</c:v>
                </c:pt>
                <c:pt idx="3">
                  <c:v>0</c:v>
                </c:pt>
                <c:pt idx="4">
                  <c:v>1.3953488372093023E-2</c:v>
                </c:pt>
              </c:numCache>
            </c:numRef>
          </c:val>
        </c:ser>
        <c:gapWidth val="219"/>
        <c:overlap val="-27"/>
        <c:axId val="133259264"/>
        <c:axId val="133260800"/>
      </c:barChart>
      <c:catAx>
        <c:axId val="13325926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ru-RU"/>
          </a:p>
        </c:txPr>
        <c:crossAx val="133260800"/>
        <c:crosses val="autoZero"/>
        <c:auto val="1"/>
        <c:lblAlgn val="ctr"/>
        <c:lblOffset val="100"/>
      </c:catAx>
      <c:valAx>
        <c:axId val="133260800"/>
        <c:scaling>
          <c:orientation val="minMax"/>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ru-RU"/>
          </a:p>
        </c:txPr>
        <c:crossAx val="133259264"/>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ru-RU"/>
  <c:chart>
    <c:title>
      <c:tx>
        <c:rich>
          <a:bodyPr rot="0" spcFirstLastPara="1" vertOverflow="ellipsis" vert="horz" wrap="square" anchor="ctr" anchorCtr="1"/>
          <a:lstStyle/>
          <a:p>
            <a:pPr>
              <a:defRPr lang="ru-RU" sz="1400" b="0" i="0" u="none" strike="noStrike" kern="1200" spc="0" baseline="0">
                <a:solidFill>
                  <a:schemeClr val="tx1">
                    <a:lumMod val="65000"/>
                    <a:lumOff val="35000"/>
                  </a:schemeClr>
                </a:solidFill>
                <a:latin typeface="+mn-lt"/>
                <a:ea typeface="+mn-ea"/>
                <a:cs typeface="+mn-cs"/>
              </a:defRPr>
            </a:pPr>
            <a:r>
              <a:rPr lang="ru-RU"/>
              <a:t>Источники поддержки </a:t>
            </a:r>
            <a:endParaRPr lang="en-US"/>
          </a:p>
        </c:rich>
      </c:tx>
      <c:spPr>
        <a:noFill/>
        <a:ln>
          <a:noFill/>
        </a:ln>
        <a:effectLst/>
      </c:spPr>
    </c:title>
    <c:plotArea>
      <c:layout/>
      <c:barChart>
        <c:barDir val="col"/>
        <c:grouping val="clustered"/>
        <c:ser>
          <c:idx val="0"/>
          <c:order val="0"/>
          <c:tx>
            <c:strRef>
              <c:f>Лист1!$E$1</c:f>
              <c:strCache>
                <c:ptCount val="1"/>
                <c:pt idx="0">
                  <c:v>доля упоминаний в собственном опыте</c:v>
                </c:pt>
              </c:strCache>
            </c:strRef>
          </c:tx>
          <c:spPr>
            <a:solidFill>
              <a:schemeClr val="accent1"/>
            </a:solidFill>
            <a:ln>
              <a:noFill/>
            </a:ln>
            <a:effectLst/>
          </c:spPr>
          <c:cat>
            <c:strRef>
              <c:f>Лист1!$B$21:$B$23</c:f>
              <c:strCache>
                <c:ptCount val="3"/>
                <c:pt idx="0">
                  <c:v>семья</c:v>
                </c:pt>
                <c:pt idx="1">
                  <c:v>друзья</c:v>
                </c:pt>
                <c:pt idx="2">
                  <c:v>помощь других людей</c:v>
                </c:pt>
              </c:strCache>
            </c:strRef>
          </c:cat>
          <c:val>
            <c:numRef>
              <c:f>Лист1!$E$21:$E$23</c:f>
              <c:numCache>
                <c:formatCode>0%</c:formatCode>
                <c:ptCount val="3"/>
                <c:pt idx="0">
                  <c:v>5.6886227544910475E-2</c:v>
                </c:pt>
                <c:pt idx="1">
                  <c:v>2.8942115768463214E-2</c:v>
                </c:pt>
                <c:pt idx="2">
                  <c:v>3.0938123752495009E-2</c:v>
                </c:pt>
              </c:numCache>
            </c:numRef>
          </c:val>
        </c:ser>
        <c:ser>
          <c:idx val="1"/>
          <c:order val="1"/>
          <c:tx>
            <c:strRef>
              <c:f>Лист1!$F$1</c:f>
              <c:strCache>
                <c:ptCount val="1"/>
                <c:pt idx="0">
                  <c:v>доля упоминаний в предписаниях детям</c:v>
                </c:pt>
              </c:strCache>
            </c:strRef>
          </c:tx>
          <c:spPr>
            <a:solidFill>
              <a:schemeClr val="accent2"/>
            </a:solidFill>
            <a:ln>
              <a:noFill/>
            </a:ln>
            <a:effectLst/>
          </c:spPr>
          <c:cat>
            <c:strRef>
              <c:f>Лист1!$B$21:$B$23</c:f>
              <c:strCache>
                <c:ptCount val="3"/>
                <c:pt idx="0">
                  <c:v>семья</c:v>
                </c:pt>
                <c:pt idx="1">
                  <c:v>друзья</c:v>
                </c:pt>
                <c:pt idx="2">
                  <c:v>помощь других людей</c:v>
                </c:pt>
              </c:strCache>
            </c:strRef>
          </c:cat>
          <c:val>
            <c:numRef>
              <c:f>Лист1!$F$21:$F$23</c:f>
              <c:numCache>
                <c:formatCode>0%</c:formatCode>
                <c:ptCount val="3"/>
                <c:pt idx="0">
                  <c:v>7.906976744186052E-2</c:v>
                </c:pt>
                <c:pt idx="1">
                  <c:v>9.3023255813953504E-3</c:v>
                </c:pt>
                <c:pt idx="2">
                  <c:v>1.8604651162790701E-2</c:v>
                </c:pt>
              </c:numCache>
            </c:numRef>
          </c:val>
        </c:ser>
        <c:gapWidth val="219"/>
        <c:overlap val="-27"/>
        <c:axId val="139532160"/>
        <c:axId val="139533696"/>
      </c:barChart>
      <c:catAx>
        <c:axId val="13953216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ru-RU"/>
          </a:p>
        </c:txPr>
        <c:crossAx val="139533696"/>
        <c:crosses val="autoZero"/>
        <c:auto val="1"/>
        <c:lblAlgn val="ctr"/>
        <c:lblOffset val="100"/>
      </c:catAx>
      <c:valAx>
        <c:axId val="139533696"/>
        <c:scaling>
          <c:orientation val="minMax"/>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ru-RU"/>
          </a:p>
        </c:txPr>
        <c:crossAx val="139532160"/>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ru-RU"/>
  <c:chart>
    <c:title>
      <c:tx>
        <c:rich>
          <a:bodyPr rot="0" spcFirstLastPara="1" vertOverflow="ellipsis" vert="horz" wrap="square" anchor="ctr" anchorCtr="1"/>
          <a:lstStyle/>
          <a:p>
            <a:pPr>
              <a:defRPr lang="ru-RU" sz="1400" b="0" i="0" u="none" strike="noStrike" kern="1200" spc="0" baseline="0">
                <a:solidFill>
                  <a:schemeClr val="tx1">
                    <a:lumMod val="65000"/>
                    <a:lumOff val="35000"/>
                  </a:schemeClr>
                </a:solidFill>
                <a:latin typeface="+mn-lt"/>
                <a:ea typeface="+mn-ea"/>
                <a:cs typeface="+mn-cs"/>
              </a:defRPr>
            </a:pPr>
            <a:r>
              <a:rPr lang="ru-RU"/>
              <a:t>Предписания о том, где искать источники силы, ресурсы </a:t>
            </a:r>
            <a:endParaRPr lang="en-US"/>
          </a:p>
        </c:rich>
      </c:tx>
      <c:spPr>
        <a:noFill/>
        <a:ln>
          <a:noFill/>
        </a:ln>
        <a:effectLst/>
      </c:spPr>
    </c:title>
    <c:plotArea>
      <c:layout/>
      <c:barChart>
        <c:barDir val="col"/>
        <c:grouping val="clustered"/>
        <c:ser>
          <c:idx val="0"/>
          <c:order val="0"/>
          <c:tx>
            <c:strRef>
              <c:f>Лист1!$E$1</c:f>
              <c:strCache>
                <c:ptCount val="1"/>
                <c:pt idx="0">
                  <c:v>доля упоминаний в собственном опыте</c:v>
                </c:pt>
              </c:strCache>
            </c:strRef>
          </c:tx>
          <c:spPr>
            <a:solidFill>
              <a:schemeClr val="accent1"/>
            </a:solidFill>
            <a:ln>
              <a:noFill/>
            </a:ln>
            <a:effectLst/>
          </c:spPr>
          <c:cat>
            <c:strRef>
              <c:f>Лист1!$B$14:$B$19</c:f>
              <c:strCache>
                <c:ptCount val="6"/>
                <c:pt idx="0">
                  <c:v>позитивный взгляд, надежда, хорошие люди</c:v>
                </c:pt>
                <c:pt idx="1">
                  <c:v>вера, духовность </c:v>
                </c:pt>
                <c:pt idx="2">
                  <c:v>упорство: тяжело работать, добиваться цели </c:v>
                </c:pt>
                <c:pt idx="3">
                  <c:v>вера в  общечеловеческие ценности </c:v>
                </c:pt>
                <c:pt idx="4">
                  <c:v>смысл жизни, смерти, страдания</c:v>
                </c:pt>
                <c:pt idx="5">
                  <c:v>честность, верность убеждениям , верность своим принципам</c:v>
                </c:pt>
              </c:strCache>
            </c:strRef>
          </c:cat>
          <c:val>
            <c:numRef>
              <c:f>Лист1!$E$14:$E$19</c:f>
              <c:numCache>
                <c:formatCode>0%</c:formatCode>
                <c:ptCount val="6"/>
                <c:pt idx="0">
                  <c:v>8.7824351297405207E-2</c:v>
                </c:pt>
                <c:pt idx="1">
                  <c:v>1.5968063872255488E-2</c:v>
                </c:pt>
                <c:pt idx="2">
                  <c:v>1.4970059880239521E-2</c:v>
                </c:pt>
                <c:pt idx="3">
                  <c:v>2.9940119760479178E-3</c:v>
                </c:pt>
                <c:pt idx="4">
                  <c:v>7.9840319361277445E-2</c:v>
                </c:pt>
                <c:pt idx="5">
                  <c:v>1.9960079840319507E-3</c:v>
                </c:pt>
              </c:numCache>
            </c:numRef>
          </c:val>
        </c:ser>
        <c:ser>
          <c:idx val="1"/>
          <c:order val="1"/>
          <c:tx>
            <c:strRef>
              <c:f>Лист1!$F$1</c:f>
              <c:strCache>
                <c:ptCount val="1"/>
                <c:pt idx="0">
                  <c:v>доля упоминаний в предписаниях детям</c:v>
                </c:pt>
              </c:strCache>
            </c:strRef>
          </c:tx>
          <c:spPr>
            <a:solidFill>
              <a:schemeClr val="accent2"/>
            </a:solidFill>
            <a:ln>
              <a:noFill/>
            </a:ln>
            <a:effectLst/>
          </c:spPr>
          <c:cat>
            <c:strRef>
              <c:f>Лист1!$B$14:$B$19</c:f>
              <c:strCache>
                <c:ptCount val="6"/>
                <c:pt idx="0">
                  <c:v>позитивный взгляд, надежда, хорошие люди</c:v>
                </c:pt>
                <c:pt idx="1">
                  <c:v>вера, духовность </c:v>
                </c:pt>
                <c:pt idx="2">
                  <c:v>упорство: тяжело работать, добиваться цели </c:v>
                </c:pt>
                <c:pt idx="3">
                  <c:v>вера в  общечеловеческие ценности </c:v>
                </c:pt>
                <c:pt idx="4">
                  <c:v>смысл жизни, смерти, страдания</c:v>
                </c:pt>
                <c:pt idx="5">
                  <c:v>честность, верность убеждениям , верность своим принципам</c:v>
                </c:pt>
              </c:strCache>
            </c:strRef>
          </c:cat>
          <c:val>
            <c:numRef>
              <c:f>Лист1!$F$14:$F$19</c:f>
              <c:numCache>
                <c:formatCode>0%</c:formatCode>
                <c:ptCount val="6"/>
                <c:pt idx="0">
                  <c:v>0.17209302325581388</c:v>
                </c:pt>
                <c:pt idx="1">
                  <c:v>2.3255813953488372E-2</c:v>
                </c:pt>
                <c:pt idx="2">
                  <c:v>1.8604651162790701E-2</c:v>
                </c:pt>
                <c:pt idx="3">
                  <c:v>3.7209302325581527E-2</c:v>
                </c:pt>
                <c:pt idx="4">
                  <c:v>3.2558139534883741E-2</c:v>
                </c:pt>
                <c:pt idx="5">
                  <c:v>4.1860465116279069E-2</c:v>
                </c:pt>
              </c:numCache>
            </c:numRef>
          </c:val>
        </c:ser>
        <c:gapWidth val="219"/>
        <c:overlap val="-27"/>
        <c:axId val="139644928"/>
        <c:axId val="139646464"/>
      </c:barChart>
      <c:catAx>
        <c:axId val="13964492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ru-RU"/>
          </a:p>
        </c:txPr>
        <c:crossAx val="139646464"/>
        <c:crosses val="autoZero"/>
        <c:auto val="1"/>
        <c:lblAlgn val="ctr"/>
        <c:lblOffset val="100"/>
      </c:catAx>
      <c:valAx>
        <c:axId val="139646464"/>
        <c:scaling>
          <c:orientation val="minMax"/>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ru-RU"/>
          </a:p>
        </c:txPr>
        <c:crossAx val="139644928"/>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ru-RU"/>
  <c:chart>
    <c:title>
      <c:tx>
        <c:rich>
          <a:bodyPr rot="0" spcFirstLastPara="1" vertOverflow="ellipsis" vert="horz" wrap="square" anchor="ctr" anchorCtr="1"/>
          <a:lstStyle/>
          <a:p>
            <a:pPr>
              <a:defRPr lang="ru-RU" sz="1400" b="0" i="0" u="none" strike="noStrike" kern="1200" spc="0" baseline="0">
                <a:solidFill>
                  <a:schemeClr val="tx1">
                    <a:lumMod val="65000"/>
                    <a:lumOff val="35000"/>
                  </a:schemeClr>
                </a:solidFill>
                <a:latin typeface="+mn-lt"/>
                <a:ea typeface="+mn-ea"/>
                <a:cs typeface="+mn-cs"/>
              </a:defRPr>
            </a:pPr>
            <a:r>
              <a:rPr lang="ru-RU"/>
              <a:t>Взгляды, порожденные травматичным опытом </a:t>
            </a:r>
            <a:endParaRPr lang="en-US"/>
          </a:p>
        </c:rich>
      </c:tx>
      <c:spPr>
        <a:noFill/>
        <a:ln>
          <a:noFill/>
        </a:ln>
        <a:effectLst/>
      </c:spPr>
    </c:title>
    <c:plotArea>
      <c:layout/>
      <c:barChart>
        <c:barDir val="col"/>
        <c:grouping val="clustered"/>
        <c:ser>
          <c:idx val="0"/>
          <c:order val="0"/>
          <c:tx>
            <c:strRef>
              <c:f>Лист1!$E$1</c:f>
              <c:strCache>
                <c:ptCount val="1"/>
                <c:pt idx="0">
                  <c:v>доля упоминаний в собственном опыте</c:v>
                </c:pt>
              </c:strCache>
            </c:strRef>
          </c:tx>
          <c:spPr>
            <a:solidFill>
              <a:schemeClr val="accent1"/>
            </a:solidFill>
            <a:ln>
              <a:noFill/>
            </a:ln>
            <a:effectLst/>
          </c:spPr>
          <c:cat>
            <c:strRef>
              <c:f>Лист1!$B$25:$B$29</c:f>
              <c:strCache>
                <c:ptCount val="5"/>
                <c:pt idx="0">
                  <c:v>не надейся, не строй далеких планов</c:v>
                </c:pt>
                <c:pt idx="1">
                  <c:v>не проси о помощи; полагайся на самого себя </c:v>
                </c:pt>
                <c:pt idx="2">
                  <c:v>проси о помощи</c:v>
                </c:pt>
                <c:pt idx="3">
                  <c:v>не доверяй: государству, властям, незнакомцам, </c:v>
                </c:pt>
                <c:pt idx="4">
                  <c:v>доверяй государству</c:v>
                </c:pt>
              </c:strCache>
            </c:strRef>
          </c:cat>
          <c:val>
            <c:numRef>
              <c:f>Лист1!$E$25:$E$29</c:f>
              <c:numCache>
                <c:formatCode>0%</c:formatCode>
                <c:ptCount val="5"/>
                <c:pt idx="0">
                  <c:v>7.9840319361277438E-3</c:v>
                </c:pt>
                <c:pt idx="1">
                  <c:v>6.6866267465069865E-2</c:v>
                </c:pt>
                <c:pt idx="2">
                  <c:v>4.9900199600798403E-2</c:v>
                </c:pt>
                <c:pt idx="3">
                  <c:v>7.0858283433133981E-2</c:v>
                </c:pt>
                <c:pt idx="4">
                  <c:v>1.9960079840319486E-2</c:v>
                </c:pt>
              </c:numCache>
            </c:numRef>
          </c:val>
        </c:ser>
        <c:ser>
          <c:idx val="1"/>
          <c:order val="1"/>
          <c:tx>
            <c:strRef>
              <c:f>Лист1!$F$1</c:f>
              <c:strCache>
                <c:ptCount val="1"/>
                <c:pt idx="0">
                  <c:v>доля упоминаний в предписаниях детям</c:v>
                </c:pt>
              </c:strCache>
            </c:strRef>
          </c:tx>
          <c:spPr>
            <a:solidFill>
              <a:schemeClr val="accent2"/>
            </a:solidFill>
            <a:ln>
              <a:noFill/>
            </a:ln>
            <a:effectLst/>
          </c:spPr>
          <c:cat>
            <c:strRef>
              <c:f>Лист1!$B$25:$B$29</c:f>
              <c:strCache>
                <c:ptCount val="5"/>
                <c:pt idx="0">
                  <c:v>не надейся, не строй далеких планов</c:v>
                </c:pt>
                <c:pt idx="1">
                  <c:v>не проси о помощи; полагайся на самого себя </c:v>
                </c:pt>
                <c:pt idx="2">
                  <c:v>проси о помощи</c:v>
                </c:pt>
                <c:pt idx="3">
                  <c:v>не доверяй: государству, властям, незнакомцам, </c:v>
                </c:pt>
                <c:pt idx="4">
                  <c:v>доверяй государству</c:v>
                </c:pt>
              </c:strCache>
            </c:strRef>
          </c:cat>
          <c:val>
            <c:numRef>
              <c:f>Лист1!$F$25:$F$29</c:f>
              <c:numCache>
                <c:formatCode>0%</c:formatCode>
                <c:ptCount val="5"/>
                <c:pt idx="0">
                  <c:v>0</c:v>
                </c:pt>
                <c:pt idx="1">
                  <c:v>6.0465116279069767E-2</c:v>
                </c:pt>
                <c:pt idx="2">
                  <c:v>1.8604651162790701E-2</c:v>
                </c:pt>
                <c:pt idx="3">
                  <c:v>8.3720930232558208E-2</c:v>
                </c:pt>
                <c:pt idx="4">
                  <c:v>4.6511627906977021E-3</c:v>
                </c:pt>
              </c:numCache>
            </c:numRef>
          </c:val>
        </c:ser>
        <c:gapWidth val="219"/>
        <c:overlap val="-27"/>
        <c:axId val="139745152"/>
        <c:axId val="139746688"/>
      </c:barChart>
      <c:catAx>
        <c:axId val="13974515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ru-RU"/>
          </a:p>
        </c:txPr>
        <c:crossAx val="139746688"/>
        <c:crosses val="autoZero"/>
        <c:auto val="1"/>
        <c:lblAlgn val="ctr"/>
        <c:lblOffset val="100"/>
      </c:catAx>
      <c:valAx>
        <c:axId val="139746688"/>
        <c:scaling>
          <c:orientation val="minMax"/>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ru-RU"/>
          </a:p>
        </c:txPr>
        <c:crossAx val="139745152"/>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8089E9-49CA-4930-A638-8CC0A1C93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4005</Words>
  <Characters>22829</Characters>
  <Application>Microsoft Office Word</Application>
  <DocSecurity>0</DocSecurity>
  <Lines>190</Lines>
  <Paragraphs>53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Lynn Community Health Inc.</Company>
  <LinksUpToDate>false</LinksUpToDate>
  <CharactersWithSpaces>26781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cp:lastModifiedBy>
  <cp:revision>4</cp:revision>
  <cp:lastPrinted>2016-09-07T21:35:00Z</cp:lastPrinted>
  <dcterms:created xsi:type="dcterms:W3CDTF">2017-07-19T16:08:00Z</dcterms:created>
  <dcterms:modified xsi:type="dcterms:W3CDTF">2017-07-21T10:29:00Z</dcterms:modified>
</cp:coreProperties>
</file>