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6" w:rsidRPr="00770766" w:rsidRDefault="00770766" w:rsidP="007707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350775">
        <w:rPr>
          <w:rFonts w:ascii="Times New Roman" w:hAnsi="Times New Roman" w:cs="Times New Roman"/>
          <w:sz w:val="28"/>
          <w:szCs w:val="28"/>
        </w:rPr>
        <w:t>Проблемные вопросы применения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№ 968 </w:t>
      </w:r>
      <w:r w:rsidRPr="00326E0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26E08">
        <w:rPr>
          <w:rFonts w:ascii="Times New Roman" w:eastAsia="Times New Roman" w:hAnsi="Times New Roman" w:cs="Times New Roman"/>
          <w:sz w:val="28"/>
          <w:szCs w:val="28"/>
        </w:rPr>
        <w:t>26 сентября 2016 г. N 968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</w:p>
    <w:p w:rsidR="00770766" w:rsidRDefault="00704665" w:rsidP="00704665">
      <w:pPr>
        <w:ind w:left="4248"/>
        <w:rPr>
          <w:rFonts w:ascii="Times New Roman" w:hAnsi="Times New Roman" w:cs="Times New Roman"/>
          <w:sz w:val="28"/>
          <w:szCs w:val="28"/>
        </w:rPr>
      </w:pPr>
      <w:r w:rsidRPr="0057311C">
        <w:rPr>
          <w:rFonts w:ascii="Times New Roman" w:hAnsi="Times New Roman" w:cs="Times New Roman"/>
          <w:b/>
          <w:sz w:val="28"/>
          <w:szCs w:val="28"/>
        </w:rPr>
        <w:t>Пахомова Лариса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415A" w:rsidRPr="0057311C">
        <w:rPr>
          <w:rFonts w:ascii="Times New Roman" w:hAnsi="Times New Roman" w:cs="Times New Roman"/>
          <w:sz w:val="28"/>
          <w:szCs w:val="28"/>
        </w:rPr>
        <w:t xml:space="preserve">, </w:t>
      </w:r>
      <w:r w:rsidR="002F415A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Pr="0057311C">
        <w:rPr>
          <w:rFonts w:ascii="Times New Roman" w:hAnsi="Times New Roman" w:cs="Times New Roman"/>
          <w:sz w:val="28"/>
          <w:szCs w:val="28"/>
        </w:rPr>
        <w:t xml:space="preserve">гражданского и предпринимательского права, Заведующий Региональным Центром по обучению специалистов для системы государственных закупок Научно-исследовательского университета Высшей школы экономики - Пермь, доцент кафедры государственного и муниципального управления Пермского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</w:t>
      </w:r>
      <w:r w:rsidRPr="0057311C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704665" w:rsidRDefault="00704665" w:rsidP="00704665">
      <w:pPr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Спильчевская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Михайловна,</w:t>
      </w:r>
      <w:r w:rsidRPr="0070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УМР </w:t>
      </w:r>
      <w:r w:rsidRPr="005731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Центра</w:t>
      </w:r>
      <w:r w:rsidRPr="0057311C">
        <w:rPr>
          <w:rFonts w:ascii="Times New Roman" w:hAnsi="Times New Roman" w:cs="Times New Roman"/>
          <w:sz w:val="28"/>
          <w:szCs w:val="28"/>
        </w:rPr>
        <w:t xml:space="preserve"> по обучению специалистов для системы государственных закупок Научно-исследовательского университета Высшей школы экономики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311C"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704665" w:rsidRPr="00704665" w:rsidRDefault="00704665" w:rsidP="0070466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Пахомов Юрий Германович</w:t>
      </w:r>
      <w:r w:rsidRPr="00704665">
        <w:rPr>
          <w:rFonts w:ascii="Times New Roman" w:hAnsi="Times New Roman" w:cs="Times New Roman"/>
          <w:sz w:val="28"/>
          <w:szCs w:val="28"/>
        </w:rPr>
        <w:t>, старший преподаватель кафедры</w:t>
      </w:r>
      <w:r w:rsidRPr="0057311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 Пермского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исследовательского </w:t>
      </w:r>
      <w:r w:rsidRPr="0057311C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70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 консалтинга»</w:t>
      </w:r>
    </w:p>
    <w:p w:rsidR="00350775" w:rsidRPr="00350775" w:rsidRDefault="00350775" w:rsidP="009A1F1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66" w:rsidRDefault="00770766" w:rsidP="003C56A9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56A9">
        <w:rPr>
          <w:rFonts w:ascii="Times New Roman" w:hAnsi="Times New Roman" w:cs="Times New Roman"/>
          <w:sz w:val="28"/>
          <w:szCs w:val="28"/>
        </w:rPr>
        <w:t>роблематика применения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режима в системе государственных и муниципальных закупок являются одной из самых острых тем в последние три года. Вопросы правильного применения запретов и ог</w:t>
      </w:r>
      <w:r w:rsidR="00C65AE5">
        <w:rPr>
          <w:rFonts w:ascii="Times New Roman" w:hAnsi="Times New Roman" w:cs="Times New Roman"/>
          <w:sz w:val="28"/>
          <w:szCs w:val="28"/>
        </w:rPr>
        <w:t>рани</w:t>
      </w:r>
      <w:r>
        <w:rPr>
          <w:rFonts w:ascii="Times New Roman" w:hAnsi="Times New Roman" w:cs="Times New Roman"/>
          <w:sz w:val="28"/>
          <w:szCs w:val="28"/>
        </w:rPr>
        <w:t>чений, определ</w:t>
      </w:r>
      <w:r w:rsidR="00C65A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большим кругом подзаконных актов</w:t>
      </w:r>
      <w:r w:rsidR="00C65AE5">
        <w:rPr>
          <w:rFonts w:ascii="Times New Roman" w:hAnsi="Times New Roman" w:cs="Times New Roman"/>
          <w:sz w:val="28"/>
          <w:szCs w:val="28"/>
        </w:rPr>
        <w:t>, применя</w:t>
      </w:r>
      <w:r>
        <w:rPr>
          <w:rFonts w:ascii="Times New Roman" w:hAnsi="Times New Roman" w:cs="Times New Roman"/>
          <w:sz w:val="28"/>
          <w:szCs w:val="28"/>
        </w:rPr>
        <w:t>емых в развитии ст</w:t>
      </w:r>
      <w:r w:rsidR="00987D41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710086" w:rsidRPr="00710086">
        <w:rPr>
          <w:rFonts w:ascii="Times New Roman" w:hAnsi="Times New Roman" w:cs="Times New Roman"/>
          <w:sz w:val="28"/>
          <w:szCs w:val="28"/>
        </w:rPr>
        <w:t>Федеральн</w:t>
      </w:r>
      <w:r w:rsidR="00710086">
        <w:rPr>
          <w:rFonts w:ascii="Times New Roman" w:hAnsi="Times New Roman" w:cs="Times New Roman"/>
          <w:sz w:val="28"/>
          <w:szCs w:val="28"/>
        </w:rPr>
        <w:t>ого</w:t>
      </w:r>
      <w:r w:rsidR="00710086" w:rsidRPr="007100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0086">
        <w:rPr>
          <w:rFonts w:ascii="Times New Roman" w:hAnsi="Times New Roman" w:cs="Times New Roman"/>
          <w:sz w:val="28"/>
          <w:szCs w:val="28"/>
        </w:rPr>
        <w:t>а</w:t>
      </w:r>
      <w:r w:rsidR="00710086" w:rsidRPr="00710086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710086">
        <w:rPr>
          <w:rFonts w:ascii="Times New Roman" w:hAnsi="Times New Roman" w:cs="Times New Roman"/>
          <w:sz w:val="28"/>
          <w:szCs w:val="28"/>
        </w:rPr>
        <w:t xml:space="preserve"> г. №</w:t>
      </w:r>
      <w:r w:rsidR="00710086" w:rsidRPr="00710086">
        <w:rPr>
          <w:rFonts w:ascii="Times New Roman" w:hAnsi="Times New Roman" w:cs="Times New Roman"/>
          <w:sz w:val="28"/>
          <w:szCs w:val="28"/>
        </w:rPr>
        <w:t xml:space="preserve"> 44-ФЗ</w:t>
      </w:r>
      <w:r w:rsidR="00710086">
        <w:rPr>
          <w:rFonts w:ascii="Times New Roman" w:hAnsi="Times New Roman" w:cs="Times New Roman"/>
          <w:sz w:val="28"/>
          <w:szCs w:val="28"/>
        </w:rPr>
        <w:t xml:space="preserve"> «</w:t>
      </w:r>
      <w:r w:rsidR="00710086" w:rsidRPr="0071008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0086">
        <w:rPr>
          <w:rFonts w:ascii="Times New Roman" w:hAnsi="Times New Roman" w:cs="Times New Roman"/>
          <w:sz w:val="28"/>
          <w:szCs w:val="28"/>
        </w:rPr>
        <w:t>»</w:t>
      </w:r>
      <w:r w:rsidR="00AD37F6">
        <w:rPr>
          <w:rStyle w:val="a7"/>
          <w:rFonts w:ascii="Times New Roman" w:hAnsi="Times New Roman" w:cs="Times New Roman"/>
          <w:sz w:val="28"/>
          <w:szCs w:val="28"/>
        </w:rPr>
        <w:endnoteReference w:id="1"/>
      </w:r>
      <w:r w:rsidR="002D6487">
        <w:rPr>
          <w:rFonts w:ascii="Times New Roman" w:hAnsi="Times New Roman" w:cs="Times New Roman"/>
          <w:sz w:val="28"/>
          <w:szCs w:val="28"/>
        </w:rPr>
        <w:t xml:space="preserve"> </w:t>
      </w:r>
      <w:r w:rsidR="00710086">
        <w:rPr>
          <w:rFonts w:ascii="Times New Roman" w:hAnsi="Times New Roman" w:cs="Times New Roman"/>
          <w:sz w:val="28"/>
          <w:szCs w:val="28"/>
        </w:rPr>
        <w:t>(далее – Закона</w:t>
      </w:r>
      <w:r w:rsidR="002D6487">
        <w:rPr>
          <w:rFonts w:ascii="Times New Roman" w:hAnsi="Times New Roman" w:cs="Times New Roman"/>
          <w:sz w:val="28"/>
          <w:szCs w:val="28"/>
        </w:rPr>
        <w:t xml:space="preserve"> 44-</w:t>
      </w:r>
      <w:r w:rsidR="002D6487">
        <w:rPr>
          <w:rFonts w:ascii="Times New Roman" w:hAnsi="Times New Roman" w:cs="Times New Roman"/>
          <w:sz w:val="28"/>
          <w:szCs w:val="28"/>
        </w:rPr>
        <w:lastRenderedPageBreak/>
        <w:t>ФЗ</w:t>
      </w:r>
      <w:r w:rsidR="007100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вызывают сложности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</w:t>
      </w:r>
      <w:r w:rsidR="001D114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D114B">
        <w:rPr>
          <w:rFonts w:ascii="Times New Roman" w:hAnsi="Times New Roman" w:cs="Times New Roman"/>
          <w:sz w:val="28"/>
          <w:szCs w:val="28"/>
        </w:rPr>
        <w:t xml:space="preserve"> как у заказчиков всех уровней,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 w:rsidR="001D11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114B">
        <w:rPr>
          <w:rFonts w:ascii="Times New Roman" w:hAnsi="Times New Roman" w:cs="Times New Roman"/>
          <w:sz w:val="28"/>
          <w:szCs w:val="28"/>
        </w:rPr>
        <w:t>у большего круга участников</w:t>
      </w:r>
      <w:r>
        <w:rPr>
          <w:rFonts w:ascii="Times New Roman" w:hAnsi="Times New Roman" w:cs="Times New Roman"/>
          <w:sz w:val="28"/>
          <w:szCs w:val="28"/>
        </w:rPr>
        <w:t>, осуществляющих свою деятел</w:t>
      </w:r>
      <w:r w:rsidR="001D114B">
        <w:rPr>
          <w:rFonts w:ascii="Times New Roman" w:hAnsi="Times New Roman" w:cs="Times New Roman"/>
          <w:sz w:val="28"/>
          <w:szCs w:val="28"/>
        </w:rPr>
        <w:t>ьнос</w:t>
      </w:r>
      <w:r>
        <w:rPr>
          <w:rFonts w:ascii="Times New Roman" w:hAnsi="Times New Roman" w:cs="Times New Roman"/>
          <w:sz w:val="28"/>
          <w:szCs w:val="28"/>
        </w:rPr>
        <w:t xml:space="preserve">ть по </w:t>
      </w:r>
      <w:r w:rsidR="00710086">
        <w:rPr>
          <w:rFonts w:ascii="Times New Roman" w:hAnsi="Times New Roman" w:cs="Times New Roman"/>
          <w:sz w:val="28"/>
          <w:szCs w:val="28"/>
        </w:rPr>
        <w:t>Закону</w:t>
      </w:r>
      <w:r w:rsidR="002D6487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6A9">
        <w:rPr>
          <w:rFonts w:ascii="Times New Roman" w:hAnsi="Times New Roman" w:cs="Times New Roman"/>
          <w:sz w:val="28"/>
          <w:szCs w:val="28"/>
        </w:rPr>
        <w:t xml:space="preserve"> Одним из последних НПА</w:t>
      </w:r>
      <w:r w:rsidR="00DD0258">
        <w:rPr>
          <w:rFonts w:ascii="Times New Roman" w:hAnsi="Times New Roman" w:cs="Times New Roman"/>
          <w:sz w:val="28"/>
          <w:szCs w:val="28"/>
        </w:rPr>
        <w:t xml:space="preserve">, вызывающих </w:t>
      </w:r>
      <w:r w:rsidR="00987D41">
        <w:rPr>
          <w:rFonts w:ascii="Times New Roman" w:hAnsi="Times New Roman" w:cs="Times New Roman"/>
          <w:sz w:val="28"/>
          <w:szCs w:val="28"/>
        </w:rPr>
        <w:t>непрекращающиеся</w:t>
      </w:r>
      <w:r w:rsidR="003C56A9">
        <w:rPr>
          <w:rFonts w:ascii="Times New Roman" w:hAnsi="Times New Roman" w:cs="Times New Roman"/>
          <w:sz w:val="28"/>
          <w:szCs w:val="28"/>
        </w:rPr>
        <w:t xml:space="preserve"> споры является</w:t>
      </w:r>
      <w:r w:rsidR="00DD0258">
        <w:rPr>
          <w:rFonts w:ascii="Times New Roman" w:hAnsi="Times New Roman" w:cs="Times New Roman"/>
          <w:sz w:val="28"/>
          <w:szCs w:val="28"/>
        </w:rPr>
        <w:t xml:space="preserve"> прим</w:t>
      </w:r>
      <w:r w:rsidR="00BF23D5">
        <w:rPr>
          <w:rFonts w:ascii="Times New Roman" w:hAnsi="Times New Roman" w:cs="Times New Roman"/>
          <w:sz w:val="28"/>
          <w:szCs w:val="28"/>
        </w:rPr>
        <w:t>енения П</w:t>
      </w:r>
      <w:r w:rsidR="00DD0258">
        <w:rPr>
          <w:rFonts w:ascii="Times New Roman" w:hAnsi="Times New Roman" w:cs="Times New Roman"/>
          <w:sz w:val="28"/>
          <w:szCs w:val="28"/>
        </w:rPr>
        <w:t>остан</w:t>
      </w:r>
      <w:r w:rsidR="00BF23D5">
        <w:rPr>
          <w:rFonts w:ascii="Times New Roman" w:hAnsi="Times New Roman" w:cs="Times New Roman"/>
          <w:sz w:val="28"/>
          <w:szCs w:val="28"/>
        </w:rPr>
        <w:t>ов</w:t>
      </w:r>
      <w:r w:rsidR="00DD0258">
        <w:rPr>
          <w:rFonts w:ascii="Times New Roman" w:hAnsi="Times New Roman" w:cs="Times New Roman"/>
          <w:sz w:val="28"/>
          <w:szCs w:val="28"/>
        </w:rPr>
        <w:t>ления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 w:rsidR="00BF23D5" w:rsidRPr="00487427">
        <w:rPr>
          <w:rFonts w:ascii="Times New Roman" w:hAnsi="Times New Roman" w:cs="Times New Roman"/>
          <w:sz w:val="28"/>
          <w:szCs w:val="28"/>
        </w:rPr>
        <w:t>Правительства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 w:rsidR="00BF23D5" w:rsidRPr="00487427">
        <w:rPr>
          <w:rFonts w:ascii="Times New Roman" w:eastAsia="Times New Roman" w:hAnsi="Times New Roman" w:cs="Times New Roman"/>
          <w:sz w:val="28"/>
          <w:szCs w:val="28"/>
        </w:rPr>
        <w:t>от 26 сентября</w:t>
      </w:r>
      <w:r w:rsidR="00BF23D5" w:rsidRPr="00326E08">
        <w:rPr>
          <w:rFonts w:ascii="Times New Roman" w:eastAsia="Times New Roman" w:hAnsi="Times New Roman" w:cs="Times New Roman"/>
          <w:sz w:val="28"/>
          <w:szCs w:val="28"/>
        </w:rPr>
        <w:t xml:space="preserve"> 2016 г. </w:t>
      </w:r>
      <w:r w:rsidR="00987D4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23D5" w:rsidRPr="00326E08">
        <w:rPr>
          <w:rFonts w:ascii="Times New Roman" w:eastAsia="Times New Roman" w:hAnsi="Times New Roman" w:cs="Times New Roman"/>
          <w:sz w:val="28"/>
          <w:szCs w:val="28"/>
        </w:rPr>
        <w:t xml:space="preserve"> 968</w:t>
      </w:r>
      <w:r w:rsidR="00BF23D5">
        <w:rPr>
          <w:rFonts w:ascii="Times New Roman" w:eastAsia="Times New Roman" w:hAnsi="Times New Roman" w:cs="Times New Roman"/>
          <w:sz w:val="28"/>
          <w:szCs w:val="28"/>
        </w:rPr>
        <w:t xml:space="preserve">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  <w:r w:rsidR="00B1226B">
        <w:rPr>
          <w:rStyle w:val="a7"/>
          <w:rFonts w:ascii="Times New Roman" w:eastAsia="Times New Roman" w:hAnsi="Times New Roman" w:cs="Times New Roman"/>
          <w:sz w:val="28"/>
          <w:szCs w:val="28"/>
        </w:rPr>
        <w:endnoteReference w:id="2"/>
      </w:r>
      <w:r w:rsidR="00487427">
        <w:rPr>
          <w:rFonts w:ascii="Times New Roman" w:eastAsia="Times New Roman" w:hAnsi="Times New Roman" w:cs="Times New Roman"/>
          <w:sz w:val="28"/>
          <w:szCs w:val="28"/>
        </w:rPr>
        <w:t xml:space="preserve"> (далее – П</w:t>
      </w:r>
      <w:r w:rsidR="009A1F1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48742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2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D41" w:rsidRDefault="001D114B" w:rsidP="00FE4D36">
      <w:pPr>
        <w:spacing w:before="120" w:after="0"/>
        <w:ind w:firstLine="708"/>
        <w:jc w:val="both"/>
        <w:rPr>
          <w:rStyle w:val="t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суть </w:t>
      </w:r>
      <w:r w:rsidR="009A1F13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7E30">
        <w:rPr>
          <w:rFonts w:ascii="Times New Roman" w:hAnsi="Times New Roman" w:cs="Times New Roman"/>
          <w:sz w:val="28"/>
          <w:szCs w:val="28"/>
        </w:rPr>
        <w:t>о</w:t>
      </w:r>
      <w:r w:rsidR="00DD0258">
        <w:rPr>
          <w:rFonts w:ascii="Times New Roman" w:hAnsi="Times New Roman" w:cs="Times New Roman"/>
          <w:sz w:val="28"/>
          <w:szCs w:val="28"/>
        </w:rPr>
        <w:t>ст</w:t>
      </w:r>
      <w:r w:rsidR="00C77E30">
        <w:rPr>
          <w:rFonts w:ascii="Times New Roman" w:hAnsi="Times New Roman" w:cs="Times New Roman"/>
          <w:sz w:val="28"/>
          <w:szCs w:val="28"/>
        </w:rPr>
        <w:t>а</w:t>
      </w:r>
      <w:r w:rsidR="00DD0258">
        <w:rPr>
          <w:rFonts w:ascii="Times New Roman" w:hAnsi="Times New Roman" w:cs="Times New Roman"/>
          <w:sz w:val="28"/>
          <w:szCs w:val="28"/>
        </w:rPr>
        <w:t>но</w:t>
      </w:r>
      <w:r w:rsidR="00C77E30">
        <w:rPr>
          <w:rFonts w:ascii="Times New Roman" w:hAnsi="Times New Roman" w:cs="Times New Roman"/>
          <w:sz w:val="28"/>
          <w:szCs w:val="28"/>
        </w:rPr>
        <w:t>в</w:t>
      </w:r>
      <w:r w:rsidR="00DD0258">
        <w:rPr>
          <w:rFonts w:ascii="Times New Roman" w:hAnsi="Times New Roman" w:cs="Times New Roman"/>
          <w:sz w:val="28"/>
          <w:szCs w:val="28"/>
        </w:rPr>
        <w:t>ления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 w:rsidR="00DD0258">
        <w:rPr>
          <w:rFonts w:ascii="Times New Roman" w:hAnsi="Times New Roman" w:cs="Times New Roman"/>
          <w:sz w:val="28"/>
          <w:szCs w:val="28"/>
        </w:rPr>
        <w:t>определ</w:t>
      </w:r>
      <w:r w:rsidR="00C77E30">
        <w:rPr>
          <w:rFonts w:ascii="Times New Roman" w:hAnsi="Times New Roman" w:cs="Times New Roman"/>
          <w:sz w:val="28"/>
          <w:szCs w:val="28"/>
        </w:rPr>
        <w:t>е</w:t>
      </w:r>
      <w:r w:rsidR="00987D41">
        <w:rPr>
          <w:rFonts w:ascii="Times New Roman" w:hAnsi="Times New Roman" w:cs="Times New Roman"/>
          <w:sz w:val="28"/>
          <w:szCs w:val="28"/>
        </w:rPr>
        <w:t>на введением с</w:t>
      </w:r>
      <w:r w:rsidR="00A21C2D">
        <w:rPr>
          <w:rFonts w:ascii="Times New Roman" w:hAnsi="Times New Roman" w:cs="Times New Roman"/>
          <w:sz w:val="28"/>
          <w:szCs w:val="28"/>
        </w:rPr>
        <w:t xml:space="preserve"> 30 сентября</w:t>
      </w:r>
      <w:r w:rsidR="00C77E30">
        <w:rPr>
          <w:rFonts w:ascii="Times New Roman" w:hAnsi="Times New Roman" w:cs="Times New Roman"/>
          <w:sz w:val="28"/>
          <w:szCs w:val="28"/>
        </w:rPr>
        <w:t xml:space="preserve"> 2016</w:t>
      </w:r>
      <w:r w:rsidR="002F415A">
        <w:rPr>
          <w:rFonts w:ascii="Times New Roman" w:hAnsi="Times New Roman" w:cs="Times New Roman"/>
          <w:sz w:val="28"/>
          <w:szCs w:val="28"/>
        </w:rPr>
        <w:t xml:space="preserve"> </w:t>
      </w:r>
      <w:r w:rsidR="00C77E30">
        <w:rPr>
          <w:rFonts w:ascii="Times New Roman" w:hAnsi="Times New Roman" w:cs="Times New Roman"/>
          <w:sz w:val="28"/>
          <w:szCs w:val="28"/>
        </w:rPr>
        <w:t>г. переч</w:t>
      </w:r>
      <w:r w:rsidR="00DD0258">
        <w:rPr>
          <w:rFonts w:ascii="Times New Roman" w:hAnsi="Times New Roman" w:cs="Times New Roman"/>
          <w:sz w:val="28"/>
          <w:szCs w:val="28"/>
        </w:rPr>
        <w:t>ня</w:t>
      </w:r>
      <w:r w:rsidR="00803207" w:rsidRPr="00350775">
        <w:rPr>
          <w:rFonts w:ascii="Times New Roman" w:hAnsi="Times New Roman" w:cs="Times New Roman"/>
          <w:sz w:val="28"/>
          <w:szCs w:val="28"/>
        </w:rPr>
        <w:t xml:space="preserve"> импортной радиоэлектроники, в отношен</w:t>
      </w:r>
      <w:r w:rsidR="00C77E30">
        <w:rPr>
          <w:rFonts w:ascii="Times New Roman" w:hAnsi="Times New Roman" w:cs="Times New Roman"/>
          <w:sz w:val="28"/>
          <w:szCs w:val="28"/>
        </w:rPr>
        <w:t>ии которой вводятся ограничения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>и условия допуска для целей осуществления закупок</w:t>
      </w:r>
      <w:r w:rsidR="00C77E30">
        <w:rPr>
          <w:rFonts w:ascii="Times New Roman" w:hAnsi="Times New Roman" w:cs="Times New Roman"/>
          <w:sz w:val="28"/>
          <w:szCs w:val="28"/>
        </w:rPr>
        <w:t>.</w:t>
      </w:r>
      <w:r w:rsidR="003C56A9">
        <w:rPr>
          <w:rFonts w:ascii="Times New Roman" w:hAnsi="Times New Roman" w:cs="Times New Roman"/>
          <w:sz w:val="28"/>
          <w:szCs w:val="28"/>
        </w:rPr>
        <w:t xml:space="preserve"> </w:t>
      </w:r>
      <w:r w:rsidR="00A21C2D" w:rsidRPr="00A21C2D">
        <w:rPr>
          <w:rStyle w:val="txt"/>
          <w:rFonts w:ascii="Times New Roman" w:hAnsi="Times New Roman" w:cs="Times New Roman"/>
          <w:sz w:val="28"/>
          <w:szCs w:val="28"/>
        </w:rPr>
        <w:t xml:space="preserve">В перечень иностранной радиоэлектроники, </w:t>
      </w:r>
      <w:r w:rsidR="00710086">
        <w:rPr>
          <w:rStyle w:val="txt"/>
          <w:rFonts w:ascii="Times New Roman" w:hAnsi="Times New Roman" w:cs="Times New Roman"/>
          <w:sz w:val="28"/>
          <w:szCs w:val="28"/>
        </w:rPr>
        <w:t xml:space="preserve">закупки </w:t>
      </w:r>
      <w:r w:rsidR="00A21C2D" w:rsidRPr="00A21C2D">
        <w:rPr>
          <w:rStyle w:val="txt"/>
          <w:rFonts w:ascii="Times New Roman" w:hAnsi="Times New Roman" w:cs="Times New Roman"/>
          <w:sz w:val="28"/>
          <w:szCs w:val="28"/>
        </w:rPr>
        <w:t>которой ограничен</w:t>
      </w:r>
      <w:r w:rsidR="00710086">
        <w:rPr>
          <w:rStyle w:val="txt"/>
          <w:rFonts w:ascii="Times New Roman" w:hAnsi="Times New Roman" w:cs="Times New Roman"/>
          <w:sz w:val="28"/>
          <w:szCs w:val="28"/>
        </w:rPr>
        <w:t>ы</w:t>
      </w:r>
      <w:r w:rsidR="00A21C2D" w:rsidRPr="00A21C2D">
        <w:rPr>
          <w:rStyle w:val="txt"/>
          <w:rFonts w:ascii="Times New Roman" w:hAnsi="Times New Roman" w:cs="Times New Roman"/>
          <w:sz w:val="28"/>
          <w:szCs w:val="28"/>
        </w:rPr>
        <w:t>, среди прочего включены:</w:t>
      </w:r>
    </w:p>
    <w:p w:rsidR="00987D41" w:rsidRPr="009A1F13" w:rsidRDefault="00A21C2D" w:rsidP="00FE4D36">
      <w:pPr>
        <w:pStyle w:val="a4"/>
        <w:numPr>
          <w:ilvl w:val="0"/>
          <w:numId w:val="2"/>
        </w:numPr>
        <w:tabs>
          <w:tab w:val="left" w:pos="3261"/>
        </w:tabs>
        <w:spacing w:before="120" w:after="0"/>
        <w:ind w:left="851" w:hanging="284"/>
        <w:jc w:val="both"/>
        <w:rPr>
          <w:rStyle w:val="txt"/>
          <w:rFonts w:ascii="Times New Roman" w:hAnsi="Times New Roman" w:cs="Times New Roman"/>
          <w:sz w:val="28"/>
          <w:szCs w:val="28"/>
        </w:rPr>
      </w:pPr>
      <w:r w:rsidRPr="009A1F13">
        <w:rPr>
          <w:rStyle w:val="txt"/>
          <w:rFonts w:ascii="Times New Roman" w:hAnsi="Times New Roman" w:cs="Times New Roman"/>
          <w:sz w:val="28"/>
          <w:szCs w:val="28"/>
        </w:rPr>
        <w:t>товары из подкласса 26.2 ОКПД</w:t>
      </w:r>
      <w:proofErr w:type="gramStart"/>
      <w:r w:rsidRPr="009A1F13">
        <w:rPr>
          <w:rStyle w:val="txt"/>
          <w:rFonts w:ascii="Times New Roman" w:hAnsi="Times New Roman" w:cs="Times New Roman"/>
          <w:sz w:val="28"/>
          <w:szCs w:val="28"/>
        </w:rPr>
        <w:t>2</w:t>
      </w:r>
      <w:proofErr w:type="gramEnd"/>
      <w:r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r w:rsidR="009A1F13" w:rsidRPr="009A1F13">
        <w:rPr>
          <w:rStyle w:val="txt"/>
          <w:rFonts w:ascii="Times New Roman" w:hAnsi="Times New Roman" w:cs="Times New Roman"/>
          <w:sz w:val="28"/>
          <w:szCs w:val="28"/>
        </w:rPr>
        <w:t>«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Компьютеры и периферийное оборудование</w:t>
      </w:r>
      <w:r w:rsidR="009A1F13" w:rsidRPr="009A1F13">
        <w:rPr>
          <w:rStyle w:val="txt"/>
          <w:rFonts w:ascii="Times New Roman" w:hAnsi="Times New Roman" w:cs="Times New Roman"/>
          <w:sz w:val="28"/>
          <w:szCs w:val="28"/>
        </w:rPr>
        <w:t>»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: настольные и портативные компьютеры, принтеры, сканеры, внешние жесткие диски, источники бесперебойного питания и т.д. - кроме товаров по коду 26.20.40.140;</w:t>
      </w:r>
    </w:p>
    <w:p w:rsidR="00987D41" w:rsidRPr="009A1F13" w:rsidRDefault="00A21C2D" w:rsidP="00FE4D36">
      <w:pPr>
        <w:pStyle w:val="a4"/>
        <w:numPr>
          <w:ilvl w:val="0"/>
          <w:numId w:val="2"/>
        </w:numPr>
        <w:tabs>
          <w:tab w:val="left" w:pos="3261"/>
        </w:tabs>
        <w:spacing w:before="120" w:after="0"/>
        <w:ind w:left="851" w:hanging="284"/>
        <w:jc w:val="both"/>
        <w:rPr>
          <w:rStyle w:val="txt"/>
          <w:rFonts w:ascii="Times New Roman" w:hAnsi="Times New Roman" w:cs="Times New Roman"/>
          <w:sz w:val="28"/>
          <w:szCs w:val="28"/>
        </w:rPr>
      </w:pPr>
      <w:r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товары из подкласса 26.3 </w:t>
      </w:r>
      <w:r w:rsidR="009A1F13" w:rsidRPr="009A1F13">
        <w:rPr>
          <w:rStyle w:val="txt"/>
          <w:rFonts w:ascii="Times New Roman" w:hAnsi="Times New Roman" w:cs="Times New Roman"/>
          <w:sz w:val="28"/>
          <w:szCs w:val="28"/>
        </w:rPr>
        <w:t>«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Оборудование коммуникационное</w:t>
      </w:r>
      <w:r w:rsidR="009A1F13" w:rsidRPr="009A1F13">
        <w:rPr>
          <w:rStyle w:val="txt"/>
          <w:rFonts w:ascii="Times New Roman" w:hAnsi="Times New Roman" w:cs="Times New Roman"/>
          <w:sz w:val="28"/>
          <w:szCs w:val="28"/>
        </w:rPr>
        <w:t>»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: сотовые телефоны, факсы, модемы и т.д. - за исключением устройств охранной и пожарной сигнализации, их частей и принадлежностей (подгруппы 26.30.5, 26.30.6);</w:t>
      </w:r>
    </w:p>
    <w:p w:rsidR="00987D41" w:rsidRPr="009A1F13" w:rsidRDefault="00A21C2D" w:rsidP="00FE4D36">
      <w:pPr>
        <w:pStyle w:val="a4"/>
        <w:numPr>
          <w:ilvl w:val="0"/>
          <w:numId w:val="2"/>
        </w:numPr>
        <w:tabs>
          <w:tab w:val="left" w:pos="3261"/>
        </w:tabs>
        <w:spacing w:before="120" w:after="0"/>
        <w:ind w:left="851" w:hanging="284"/>
        <w:jc w:val="both"/>
        <w:rPr>
          <w:rStyle w:val="txt"/>
          <w:rFonts w:ascii="Times New Roman" w:hAnsi="Times New Roman" w:cs="Times New Roman"/>
          <w:sz w:val="28"/>
          <w:szCs w:val="28"/>
        </w:rPr>
      </w:pPr>
      <w:r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все товары из подкласса 26.4 </w:t>
      </w:r>
      <w:r w:rsidR="009A1F13" w:rsidRPr="009A1F13">
        <w:rPr>
          <w:rStyle w:val="txt"/>
          <w:rFonts w:ascii="Times New Roman" w:hAnsi="Times New Roman" w:cs="Times New Roman"/>
          <w:sz w:val="28"/>
          <w:szCs w:val="28"/>
        </w:rPr>
        <w:t>«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Техника бытовая электронная</w:t>
      </w:r>
      <w:r w:rsidR="009A1F13" w:rsidRPr="009A1F13">
        <w:rPr>
          <w:rStyle w:val="txt"/>
          <w:rFonts w:ascii="Times New Roman" w:hAnsi="Times New Roman" w:cs="Times New Roman"/>
          <w:sz w:val="28"/>
          <w:szCs w:val="28"/>
        </w:rPr>
        <w:t>»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;</w:t>
      </w:r>
    </w:p>
    <w:p w:rsidR="00987D41" w:rsidRPr="009A1F13" w:rsidRDefault="00A21C2D" w:rsidP="00FE4D36">
      <w:pPr>
        <w:pStyle w:val="a4"/>
        <w:numPr>
          <w:ilvl w:val="0"/>
          <w:numId w:val="2"/>
        </w:numPr>
        <w:tabs>
          <w:tab w:val="left" w:pos="3261"/>
        </w:tabs>
        <w:spacing w:before="120" w:after="0"/>
        <w:ind w:left="851" w:hanging="284"/>
        <w:jc w:val="both"/>
        <w:rPr>
          <w:rStyle w:val="txt"/>
          <w:rFonts w:ascii="Times New Roman" w:hAnsi="Times New Roman" w:cs="Times New Roman"/>
          <w:sz w:val="28"/>
          <w:szCs w:val="28"/>
        </w:rPr>
      </w:pPr>
      <w:r w:rsidRPr="009A1F13">
        <w:rPr>
          <w:rStyle w:val="txt"/>
          <w:rFonts w:ascii="Times New Roman" w:hAnsi="Times New Roman" w:cs="Times New Roman"/>
          <w:sz w:val="28"/>
          <w:szCs w:val="28"/>
        </w:rPr>
        <w:t>все виды электрических ламп освещения (подгруппа 27.40.1);</w:t>
      </w:r>
    </w:p>
    <w:p w:rsidR="009A1F13" w:rsidRDefault="00A21C2D" w:rsidP="00FE4D36">
      <w:pPr>
        <w:pStyle w:val="a4"/>
        <w:numPr>
          <w:ilvl w:val="0"/>
          <w:numId w:val="2"/>
        </w:numPr>
        <w:tabs>
          <w:tab w:val="left" w:pos="3261"/>
        </w:tabs>
        <w:spacing w:before="120"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A1F13">
        <w:rPr>
          <w:rStyle w:val="txt"/>
          <w:rFonts w:ascii="Times New Roman" w:hAnsi="Times New Roman" w:cs="Times New Roman"/>
          <w:sz w:val="28"/>
          <w:szCs w:val="28"/>
        </w:rPr>
        <w:t>фары, указатели поворота и иные электроприборы освещения, световой сигнализации для</w:t>
      </w:r>
      <w:r w:rsidR="00E76B60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транспортных средств (категория 29.31.23.110).</w:t>
      </w:r>
    </w:p>
    <w:p w:rsidR="00987D41" w:rsidRPr="009A1F13" w:rsidRDefault="00BF23D5" w:rsidP="00FE4D36">
      <w:pPr>
        <w:tabs>
          <w:tab w:val="left" w:pos="0"/>
        </w:tabs>
        <w:spacing w:before="120" w:after="0"/>
        <w:ind w:firstLine="567"/>
        <w:jc w:val="both"/>
        <w:rPr>
          <w:rStyle w:val="txt"/>
          <w:rFonts w:ascii="Times New Roman" w:hAnsi="Times New Roman" w:cs="Times New Roman"/>
          <w:sz w:val="28"/>
          <w:szCs w:val="28"/>
        </w:rPr>
      </w:pPr>
      <w:proofErr w:type="gramStart"/>
      <w:r w:rsidRPr="009A1F13">
        <w:rPr>
          <w:rStyle w:val="txt"/>
          <w:rFonts w:ascii="Times New Roman" w:hAnsi="Times New Roman" w:cs="Times New Roman"/>
          <w:sz w:val="28"/>
          <w:szCs w:val="28"/>
        </w:rPr>
        <w:t>О</w:t>
      </w:r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>граничения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, введенные </w:t>
      </w:r>
      <w:r w:rsidR="00603301">
        <w:rPr>
          <w:rStyle w:val="txt"/>
          <w:rFonts w:ascii="Times New Roman" w:hAnsi="Times New Roman" w:cs="Times New Roman"/>
          <w:sz w:val="28"/>
          <w:szCs w:val="28"/>
        </w:rPr>
        <w:t xml:space="preserve">данным 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Постановлением</w:t>
      </w:r>
      <w:r w:rsidR="00E76B60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до </w:t>
      </w:r>
      <w:r w:rsidR="00871C6D">
        <w:rPr>
          <w:rStyle w:val="txt"/>
          <w:rFonts w:ascii="Times New Roman" w:hAnsi="Times New Roman" w:cs="Times New Roman"/>
          <w:sz w:val="28"/>
          <w:szCs w:val="28"/>
        </w:rPr>
        <w:t>0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>1</w:t>
      </w:r>
      <w:r w:rsidR="002F415A">
        <w:rPr>
          <w:rStyle w:val="txt"/>
          <w:rFonts w:ascii="Times New Roman" w:hAnsi="Times New Roman" w:cs="Times New Roman"/>
          <w:sz w:val="28"/>
          <w:szCs w:val="28"/>
        </w:rPr>
        <w:t xml:space="preserve"> сентября </w:t>
      </w:r>
      <w:r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2018 года </w:t>
      </w:r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на радиоэлектронику, происходящую из любого иностранного государства, включая государства - члены </w:t>
      </w:r>
      <w:r w:rsidR="00710086" w:rsidRPr="00710086">
        <w:rPr>
          <w:rStyle w:val="txt"/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 w:rsidR="00710086">
        <w:rPr>
          <w:rStyle w:val="txt"/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>Е</w:t>
      </w:r>
      <w:r w:rsidR="00871C6D">
        <w:rPr>
          <w:rStyle w:val="txt"/>
          <w:rFonts w:ascii="Times New Roman" w:hAnsi="Times New Roman" w:cs="Times New Roman"/>
          <w:sz w:val="28"/>
          <w:szCs w:val="28"/>
        </w:rPr>
        <w:t>враз</w:t>
      </w:r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>АЭС</w:t>
      </w:r>
      <w:proofErr w:type="spellEnd"/>
      <w:r w:rsidR="00710086">
        <w:rPr>
          <w:rStyle w:val="txt"/>
          <w:rFonts w:ascii="Times New Roman" w:hAnsi="Times New Roman" w:cs="Times New Roman"/>
          <w:sz w:val="28"/>
          <w:szCs w:val="28"/>
        </w:rPr>
        <w:t>)</w:t>
      </w:r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>К</w:t>
      </w:r>
      <w:proofErr w:type="gramEnd"/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r w:rsidR="002F415A" w:rsidRPr="009A1F13">
        <w:rPr>
          <w:rStyle w:val="txt"/>
          <w:rFonts w:ascii="Times New Roman" w:hAnsi="Times New Roman" w:cs="Times New Roman"/>
          <w:sz w:val="28"/>
          <w:szCs w:val="28"/>
        </w:rPr>
        <w:t>последним</w:t>
      </w:r>
      <w:r w:rsidR="002F415A">
        <w:rPr>
          <w:rStyle w:val="txt"/>
          <w:rFonts w:ascii="Times New Roman" w:hAnsi="Times New Roman" w:cs="Times New Roman"/>
          <w:sz w:val="28"/>
          <w:szCs w:val="28"/>
        </w:rPr>
        <w:t xml:space="preserve"> </w:t>
      </w:r>
      <w:r w:rsidR="002F415A" w:rsidRPr="009A1F13">
        <w:rPr>
          <w:rStyle w:val="txt"/>
          <w:rFonts w:ascii="Times New Roman" w:hAnsi="Times New Roman" w:cs="Times New Roman"/>
          <w:sz w:val="28"/>
          <w:szCs w:val="28"/>
        </w:rPr>
        <w:t xml:space="preserve">относятся </w:t>
      </w:r>
      <w:r w:rsidR="002F415A">
        <w:rPr>
          <w:rStyle w:val="txt"/>
          <w:rFonts w:ascii="Times New Roman" w:hAnsi="Times New Roman" w:cs="Times New Roman"/>
          <w:sz w:val="28"/>
          <w:szCs w:val="28"/>
        </w:rPr>
        <w:t>такие</w:t>
      </w:r>
      <w:r w:rsidR="00F670E6">
        <w:rPr>
          <w:rStyle w:val="txt"/>
          <w:rFonts w:ascii="Times New Roman" w:hAnsi="Times New Roman" w:cs="Times New Roman"/>
          <w:sz w:val="28"/>
          <w:szCs w:val="28"/>
        </w:rPr>
        <w:t xml:space="preserve"> государства, как </w:t>
      </w:r>
      <w:r w:rsidR="004C2CED" w:rsidRPr="009A1F13">
        <w:rPr>
          <w:rStyle w:val="txt"/>
          <w:rFonts w:ascii="Times New Roman" w:hAnsi="Times New Roman" w:cs="Times New Roman"/>
          <w:sz w:val="28"/>
          <w:szCs w:val="28"/>
        </w:rPr>
        <w:t>Армения, Белоруссия, Казахстан, Киргизия.</w:t>
      </w:r>
    </w:p>
    <w:p w:rsidR="00F670E6" w:rsidRDefault="00C65AE5" w:rsidP="00FE4D3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E30">
        <w:rPr>
          <w:rFonts w:ascii="Times New Roman" w:hAnsi="Times New Roman" w:cs="Times New Roman"/>
          <w:sz w:val="28"/>
          <w:szCs w:val="28"/>
        </w:rPr>
        <w:t>Данный нормативно-право</w:t>
      </w:r>
      <w:r w:rsidR="00C77E30">
        <w:rPr>
          <w:rFonts w:ascii="Times New Roman" w:hAnsi="Times New Roman" w:cs="Times New Roman"/>
          <w:sz w:val="28"/>
          <w:szCs w:val="28"/>
        </w:rPr>
        <w:t>в</w:t>
      </w:r>
      <w:r w:rsidRPr="00C77E30">
        <w:rPr>
          <w:rFonts w:ascii="Times New Roman" w:hAnsi="Times New Roman" w:cs="Times New Roman"/>
          <w:sz w:val="28"/>
          <w:szCs w:val="28"/>
        </w:rPr>
        <w:t>ой акт устана</w:t>
      </w:r>
      <w:r w:rsidR="00C77E30">
        <w:rPr>
          <w:rFonts w:ascii="Times New Roman" w:hAnsi="Times New Roman" w:cs="Times New Roman"/>
          <w:sz w:val="28"/>
          <w:szCs w:val="28"/>
        </w:rPr>
        <w:t>в</w:t>
      </w:r>
      <w:r w:rsidRPr="00C77E30">
        <w:rPr>
          <w:rFonts w:ascii="Times New Roman" w:hAnsi="Times New Roman" w:cs="Times New Roman"/>
          <w:sz w:val="28"/>
          <w:szCs w:val="28"/>
        </w:rPr>
        <w:t>ливает требования</w:t>
      </w:r>
      <w:r w:rsidR="00C77E30" w:rsidRPr="00C77E30">
        <w:rPr>
          <w:rFonts w:ascii="Times New Roman" w:hAnsi="Times New Roman" w:cs="Times New Roman"/>
          <w:sz w:val="28"/>
          <w:szCs w:val="28"/>
        </w:rPr>
        <w:t xml:space="preserve"> для 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>целей осуществления закупок отдельных видов радиоэлектронной п</w:t>
      </w:r>
      <w:r w:rsidR="00C77E30">
        <w:rPr>
          <w:rFonts w:ascii="Times New Roman" w:eastAsia="Times New Roman" w:hAnsi="Times New Roman" w:cs="Times New Roman"/>
          <w:sz w:val="28"/>
          <w:szCs w:val="28"/>
        </w:rPr>
        <w:t xml:space="preserve">родукции, включенных в перечень. </w:t>
      </w:r>
      <w:proofErr w:type="gramStart"/>
      <w:r w:rsidR="00C77E3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 xml:space="preserve">аказчик </w:t>
      </w:r>
      <w:r w:rsidR="00C77E30">
        <w:rPr>
          <w:rFonts w:ascii="Times New Roman" w:eastAsia="Times New Roman" w:hAnsi="Times New Roman" w:cs="Times New Roman"/>
          <w:sz w:val="28"/>
          <w:szCs w:val="28"/>
        </w:rPr>
        <w:t>должен отклонить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 xml:space="preserve"> все заявки (окончательные предложения), содержащие предложения о поставке отдельных видов радиоэлектронной продукции, включенных в перечень и происходящих из иностранных государств, при условии, что на участие в 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определении поставщика подано не менее </w:t>
      </w:r>
      <w:r w:rsidR="00B73F1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 xml:space="preserve">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  <w:proofErr w:type="gramEnd"/>
    </w:p>
    <w:p w:rsidR="00F670E6" w:rsidRDefault="00F670E6" w:rsidP="00FE4D3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>содержат предложения о поставке отдельных видов радиоэлектронной продукции, включенных в перечень и производимых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F670E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включенных в перечень и производимых 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государств - членов </w:t>
      </w:r>
      <w:proofErr w:type="spellStart"/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>Евраз</w:t>
      </w:r>
      <w:r w:rsidR="00871C6D">
        <w:rPr>
          <w:rFonts w:ascii="Times New Roman" w:eastAsia="Times New Roman" w:hAnsi="Times New Roman" w:cs="Times New Roman"/>
          <w:sz w:val="28"/>
          <w:szCs w:val="28"/>
        </w:rPr>
        <w:t>ЭС</w:t>
      </w:r>
      <w:proofErr w:type="spellEnd"/>
      <w:r w:rsidR="00871C6D">
        <w:rPr>
          <w:rFonts w:ascii="Times New Roman" w:eastAsia="Times New Roman" w:hAnsi="Times New Roman" w:cs="Times New Roman"/>
          <w:sz w:val="28"/>
          <w:szCs w:val="28"/>
        </w:rPr>
        <w:t xml:space="preserve"> (с 01.09.2018 г.)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23D5" w:rsidRPr="00987D41" w:rsidRDefault="00F670E6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F4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E30" w:rsidRPr="00326E08">
        <w:rPr>
          <w:rFonts w:ascii="Times New Roman" w:eastAsia="Times New Roman" w:hAnsi="Times New Roman" w:cs="Times New Roman"/>
          <w:sz w:val="28"/>
          <w:szCs w:val="28"/>
        </w:rPr>
        <w:t>не содержат предложений о поставке одного и того же вида радиоэлектронной продукции одного производителя.</w:t>
      </w:r>
    </w:p>
    <w:p w:rsidR="008D39C9" w:rsidRPr="00BF23D5" w:rsidRDefault="00C77E30" w:rsidP="00FE4D3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03207" w:rsidRPr="00350775">
        <w:rPr>
          <w:rFonts w:ascii="Times New Roman" w:hAnsi="Times New Roman" w:cs="Times New Roman"/>
          <w:sz w:val="28"/>
          <w:szCs w:val="28"/>
        </w:rPr>
        <w:t xml:space="preserve"> если при проведении конкурентной закупки</w:t>
      </w:r>
      <w:r w:rsidR="00E76B60">
        <w:rPr>
          <w:rFonts w:ascii="Times New Roman" w:hAnsi="Times New Roman" w:cs="Times New Roman"/>
          <w:sz w:val="28"/>
          <w:szCs w:val="28"/>
        </w:rPr>
        <w:t xml:space="preserve"> </w:t>
      </w:r>
      <w:r w:rsidR="008E75AF" w:rsidRPr="00350775">
        <w:rPr>
          <w:rFonts w:ascii="Times New Roman" w:hAnsi="Times New Roman" w:cs="Times New Roman"/>
          <w:sz w:val="28"/>
          <w:szCs w:val="28"/>
        </w:rPr>
        <w:t>заказчику предложили</w:t>
      </w:r>
      <w:r w:rsidR="00803207" w:rsidRPr="00350775">
        <w:rPr>
          <w:rFonts w:ascii="Times New Roman" w:hAnsi="Times New Roman" w:cs="Times New Roman"/>
          <w:sz w:val="28"/>
          <w:szCs w:val="28"/>
        </w:rPr>
        <w:t xml:space="preserve"> два и более продукта разных российских про</w:t>
      </w:r>
      <w:r w:rsidR="005D61DC">
        <w:rPr>
          <w:rFonts w:ascii="Times New Roman" w:hAnsi="Times New Roman" w:cs="Times New Roman"/>
          <w:sz w:val="28"/>
          <w:szCs w:val="28"/>
        </w:rPr>
        <w:t>изводителей (входящих в список)</w:t>
      </w:r>
      <w:r w:rsidR="008E75AF" w:rsidRPr="00350775">
        <w:rPr>
          <w:rFonts w:ascii="Times New Roman" w:hAnsi="Times New Roman" w:cs="Times New Roman"/>
          <w:sz w:val="28"/>
          <w:szCs w:val="28"/>
        </w:rPr>
        <w:t xml:space="preserve">, то </w:t>
      </w:r>
      <w:r w:rsidR="00987D41">
        <w:rPr>
          <w:rFonts w:ascii="Times New Roman" w:hAnsi="Times New Roman" w:cs="Times New Roman"/>
          <w:sz w:val="28"/>
          <w:szCs w:val="28"/>
        </w:rPr>
        <w:t>он</w:t>
      </w:r>
      <w:r w:rsidR="008E75AF" w:rsidRPr="00350775">
        <w:rPr>
          <w:rFonts w:ascii="Times New Roman" w:hAnsi="Times New Roman" w:cs="Times New Roman"/>
          <w:sz w:val="28"/>
          <w:szCs w:val="28"/>
        </w:rPr>
        <w:t xml:space="preserve"> обязан отклонить предложения и</w:t>
      </w:r>
      <w:r w:rsidR="00BF23D5">
        <w:rPr>
          <w:rFonts w:ascii="Times New Roman" w:hAnsi="Times New Roman" w:cs="Times New Roman"/>
          <w:sz w:val="28"/>
          <w:szCs w:val="28"/>
        </w:rPr>
        <w:t xml:space="preserve">ностранных </w:t>
      </w:r>
      <w:r w:rsidR="00987D41">
        <w:rPr>
          <w:rFonts w:ascii="Times New Roman" w:hAnsi="Times New Roman" w:cs="Times New Roman"/>
          <w:sz w:val="28"/>
          <w:szCs w:val="28"/>
        </w:rPr>
        <w:t>производителей</w:t>
      </w:r>
      <w:r w:rsidR="0026229E">
        <w:rPr>
          <w:rFonts w:ascii="Times New Roman" w:hAnsi="Times New Roman" w:cs="Times New Roman"/>
          <w:sz w:val="28"/>
          <w:szCs w:val="28"/>
        </w:rPr>
        <w:t>. С</w:t>
      </w:r>
      <w:r w:rsidR="008E75AF" w:rsidRPr="00350775">
        <w:rPr>
          <w:rFonts w:ascii="Times New Roman" w:hAnsi="Times New Roman" w:cs="Times New Roman"/>
          <w:sz w:val="28"/>
          <w:szCs w:val="28"/>
        </w:rPr>
        <w:t xml:space="preserve"> </w:t>
      </w:r>
      <w:r w:rsidR="00871C6D">
        <w:rPr>
          <w:rFonts w:ascii="Times New Roman" w:hAnsi="Times New Roman" w:cs="Times New Roman"/>
          <w:sz w:val="28"/>
          <w:szCs w:val="28"/>
        </w:rPr>
        <w:t>0</w:t>
      </w:r>
      <w:r w:rsidR="008E75AF" w:rsidRPr="00350775">
        <w:rPr>
          <w:rFonts w:ascii="Times New Roman" w:hAnsi="Times New Roman" w:cs="Times New Roman"/>
          <w:sz w:val="28"/>
          <w:szCs w:val="28"/>
        </w:rPr>
        <w:t>1</w:t>
      </w:r>
      <w:r w:rsidR="00871C6D">
        <w:rPr>
          <w:rFonts w:ascii="Times New Roman" w:hAnsi="Times New Roman" w:cs="Times New Roman"/>
          <w:sz w:val="28"/>
          <w:szCs w:val="28"/>
        </w:rPr>
        <w:t>.09.</w:t>
      </w:r>
      <w:r w:rsidR="008E75AF" w:rsidRPr="00350775">
        <w:rPr>
          <w:rFonts w:ascii="Times New Roman" w:hAnsi="Times New Roman" w:cs="Times New Roman"/>
          <w:sz w:val="28"/>
          <w:szCs w:val="28"/>
        </w:rPr>
        <w:t>2018</w:t>
      </w:r>
      <w:r w:rsidR="002F415A">
        <w:rPr>
          <w:rFonts w:ascii="Times New Roman" w:hAnsi="Times New Roman" w:cs="Times New Roman"/>
          <w:sz w:val="28"/>
          <w:szCs w:val="28"/>
        </w:rPr>
        <w:t xml:space="preserve"> </w:t>
      </w:r>
      <w:r w:rsidR="008E75AF" w:rsidRPr="00350775">
        <w:rPr>
          <w:rFonts w:ascii="Times New Roman" w:hAnsi="Times New Roman" w:cs="Times New Roman"/>
          <w:sz w:val="28"/>
          <w:szCs w:val="28"/>
        </w:rPr>
        <w:t xml:space="preserve">г. </w:t>
      </w:r>
      <w:r w:rsidR="0026229E">
        <w:rPr>
          <w:rFonts w:ascii="Times New Roman" w:hAnsi="Times New Roman" w:cs="Times New Roman"/>
          <w:sz w:val="28"/>
          <w:szCs w:val="28"/>
        </w:rPr>
        <w:t>ограничение не буде</w:t>
      </w:r>
      <w:r w:rsidR="008E75AF" w:rsidRPr="00350775">
        <w:rPr>
          <w:rFonts w:ascii="Times New Roman" w:hAnsi="Times New Roman" w:cs="Times New Roman"/>
          <w:sz w:val="28"/>
          <w:szCs w:val="28"/>
        </w:rPr>
        <w:t xml:space="preserve">т </w:t>
      </w:r>
      <w:r w:rsidR="0026229E">
        <w:rPr>
          <w:rFonts w:ascii="Times New Roman" w:hAnsi="Times New Roman" w:cs="Times New Roman"/>
          <w:sz w:val="28"/>
          <w:szCs w:val="28"/>
        </w:rPr>
        <w:t>применяться к странам-членам</w:t>
      </w:r>
      <w:r w:rsidR="008E75AF" w:rsidRPr="00350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5AF" w:rsidRPr="00350775">
        <w:rPr>
          <w:rFonts w:ascii="Times New Roman" w:hAnsi="Times New Roman" w:cs="Times New Roman"/>
          <w:sz w:val="28"/>
          <w:szCs w:val="28"/>
        </w:rPr>
        <w:t>Евраз</w:t>
      </w:r>
      <w:r w:rsidR="00871C6D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="008E75AF" w:rsidRPr="00350775">
        <w:rPr>
          <w:rFonts w:ascii="Times New Roman" w:hAnsi="Times New Roman" w:cs="Times New Roman"/>
          <w:sz w:val="28"/>
          <w:szCs w:val="28"/>
        </w:rPr>
        <w:t>. Если заявка с предложением иностранной продукции не отклонена, то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</w:t>
      </w:r>
      <w:r w:rsidR="00871C6D">
        <w:rPr>
          <w:rFonts w:ascii="Times New Roman" w:hAnsi="Times New Roman" w:cs="Times New Roman"/>
          <w:sz w:val="28"/>
          <w:szCs w:val="28"/>
        </w:rPr>
        <w:t>инистерством экономического развития РФ</w:t>
      </w:r>
      <w:r w:rsidR="008E75AF" w:rsidRPr="00350775">
        <w:rPr>
          <w:rFonts w:ascii="Times New Roman" w:hAnsi="Times New Roman" w:cs="Times New Roman"/>
          <w:sz w:val="28"/>
          <w:szCs w:val="28"/>
        </w:rPr>
        <w:t>.</w:t>
      </w:r>
    </w:p>
    <w:p w:rsidR="002D0A89" w:rsidRDefault="002D0A89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</w:t>
      </w:r>
      <w:r w:rsidR="00C77E30">
        <w:rPr>
          <w:rFonts w:ascii="Times New Roman" w:hAnsi="Times New Roman" w:cs="Times New Roman"/>
          <w:sz w:val="28"/>
          <w:szCs w:val="28"/>
        </w:rPr>
        <w:t xml:space="preserve"> ознакомление с </w:t>
      </w:r>
      <w:r w:rsidR="009A1F13">
        <w:rPr>
          <w:rFonts w:ascii="Times New Roman" w:hAnsi="Times New Roman" w:cs="Times New Roman"/>
          <w:sz w:val="28"/>
          <w:szCs w:val="28"/>
        </w:rPr>
        <w:t>дан</w:t>
      </w:r>
      <w:r w:rsidR="00C77E30">
        <w:rPr>
          <w:rFonts w:ascii="Times New Roman" w:hAnsi="Times New Roman" w:cs="Times New Roman"/>
          <w:sz w:val="28"/>
          <w:szCs w:val="28"/>
        </w:rPr>
        <w:t>ным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не вызывает серьезных вопросов. Данное Постановление, в целом, вписывается в идущую реформу создания импортозамещающей продукции на территории РФ и определена потребностью государства в создании </w:t>
      </w:r>
      <w:r w:rsidR="00D41455">
        <w:rPr>
          <w:rFonts w:ascii="Times New Roman" w:hAnsi="Times New Roman" w:cs="Times New Roman"/>
          <w:sz w:val="28"/>
          <w:szCs w:val="28"/>
        </w:rPr>
        <w:t>условий для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на территории субъектов РФ.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 приме</w:t>
      </w:r>
      <w:r w:rsidR="005D61DC">
        <w:rPr>
          <w:rFonts w:ascii="Times New Roman" w:hAnsi="Times New Roman" w:cs="Times New Roman"/>
          <w:sz w:val="28"/>
          <w:szCs w:val="28"/>
        </w:rPr>
        <w:t>нения данного Постанов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D6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вызвала целую гамму проблем и противоречи</w:t>
      </w:r>
      <w:r w:rsidR="00987D41">
        <w:rPr>
          <w:rFonts w:ascii="Times New Roman" w:hAnsi="Times New Roman" w:cs="Times New Roman"/>
          <w:sz w:val="28"/>
          <w:szCs w:val="28"/>
        </w:rPr>
        <w:t xml:space="preserve">й в </w:t>
      </w:r>
      <w:proofErr w:type="spellStart"/>
      <w:r w:rsidR="00987D41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D41" w:rsidRDefault="002D0A89" w:rsidP="00FE4D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соответствии с пунктом 7 Постановления</w:t>
      </w:r>
      <w:r w:rsidR="00D90F43" w:rsidRPr="00350775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90F43" w:rsidRPr="00350775">
        <w:rPr>
          <w:rFonts w:ascii="Times New Roman" w:hAnsi="Times New Roman" w:cs="Times New Roman"/>
          <w:sz w:val="28"/>
          <w:szCs w:val="28"/>
        </w:rPr>
        <w:t xml:space="preserve"> закрытый перечень </w:t>
      </w:r>
      <w:r w:rsidR="00FD0C3A" w:rsidRPr="00350775">
        <w:rPr>
          <w:rFonts w:ascii="Times New Roman" w:hAnsi="Times New Roman" w:cs="Times New Roman"/>
          <w:sz w:val="28"/>
          <w:szCs w:val="28"/>
        </w:rPr>
        <w:t>документов,</w:t>
      </w:r>
      <w:r w:rsidR="00D90F43" w:rsidRPr="00350775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>
        <w:rPr>
          <w:rFonts w:ascii="Times New Roman" w:hAnsi="Times New Roman" w:cs="Times New Roman"/>
          <w:sz w:val="28"/>
          <w:szCs w:val="28"/>
        </w:rPr>
        <w:t xml:space="preserve">щих страну происхождения товара. </w:t>
      </w:r>
      <w:r w:rsidR="00D90F43" w:rsidRPr="005D61DC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326E08">
        <w:rPr>
          <w:rFonts w:ascii="Times New Roman" w:eastAsia="Times New Roman" w:hAnsi="Times New Roman" w:cs="Times New Roman"/>
          <w:sz w:val="28"/>
          <w:szCs w:val="28"/>
        </w:rPr>
        <w:t xml:space="preserve">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</w:t>
      </w:r>
      <w:r w:rsidR="009145CB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представить </w:t>
      </w:r>
      <w:r w:rsidRPr="00326E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45CB">
        <w:rPr>
          <w:rFonts w:ascii="Times New Roman" w:eastAsia="Times New Roman" w:hAnsi="Times New Roman" w:cs="Times New Roman"/>
          <w:sz w:val="28"/>
          <w:szCs w:val="28"/>
        </w:rPr>
        <w:t xml:space="preserve">составе заявки или окончательном предложении </w:t>
      </w:r>
      <w:r w:rsidR="00D90F43" w:rsidRPr="005D61DC">
        <w:rPr>
          <w:rFonts w:ascii="Times New Roman" w:hAnsi="Times New Roman" w:cs="Times New Roman"/>
          <w:sz w:val="28"/>
          <w:szCs w:val="28"/>
        </w:rPr>
        <w:t xml:space="preserve">копию одного из </w:t>
      </w:r>
      <w:r w:rsidR="00987D41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D90F43" w:rsidRPr="005D61DC">
        <w:rPr>
          <w:rFonts w:ascii="Times New Roman" w:hAnsi="Times New Roman" w:cs="Times New Roman"/>
          <w:sz w:val="28"/>
          <w:szCs w:val="28"/>
        </w:rPr>
        <w:t>документов:</w:t>
      </w:r>
    </w:p>
    <w:p w:rsidR="00987D41" w:rsidRPr="0036649A" w:rsidRDefault="00D90F43" w:rsidP="00FE4D36">
      <w:pPr>
        <w:pStyle w:val="a4"/>
        <w:numPr>
          <w:ilvl w:val="0"/>
          <w:numId w:val="1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49A">
        <w:rPr>
          <w:rFonts w:ascii="Times New Roman" w:hAnsi="Times New Roman" w:cs="Times New Roman"/>
          <w:sz w:val="28"/>
          <w:szCs w:val="28"/>
        </w:rPr>
        <w:t>сертификата СТ-1, по которому страна происхо</w:t>
      </w:r>
      <w:r w:rsidR="00623083" w:rsidRPr="0036649A">
        <w:rPr>
          <w:rFonts w:ascii="Times New Roman" w:hAnsi="Times New Roman" w:cs="Times New Roman"/>
          <w:sz w:val="28"/>
          <w:szCs w:val="28"/>
        </w:rPr>
        <w:t xml:space="preserve">ждения предлагаемой продукции </w:t>
      </w:r>
      <w:r w:rsidRPr="0036649A">
        <w:rPr>
          <w:rFonts w:ascii="Times New Roman" w:hAnsi="Times New Roman" w:cs="Times New Roman"/>
          <w:sz w:val="28"/>
          <w:szCs w:val="28"/>
        </w:rPr>
        <w:t>РФ;</w:t>
      </w:r>
    </w:p>
    <w:p w:rsidR="00987D41" w:rsidRPr="0036649A" w:rsidRDefault="00D90F43" w:rsidP="00FE4D36">
      <w:pPr>
        <w:pStyle w:val="a4"/>
        <w:numPr>
          <w:ilvl w:val="0"/>
          <w:numId w:val="1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49A">
        <w:rPr>
          <w:rFonts w:ascii="Times New Roman" w:hAnsi="Times New Roman" w:cs="Times New Roman"/>
          <w:sz w:val="28"/>
          <w:szCs w:val="28"/>
        </w:rPr>
        <w:t xml:space="preserve">выданного </w:t>
      </w:r>
      <w:proofErr w:type="spellStart"/>
      <w:r w:rsidRPr="0036649A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36649A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 w:rsidR="005D61DC" w:rsidRPr="0036649A">
        <w:rPr>
          <w:rFonts w:ascii="Times New Roman" w:hAnsi="Times New Roman" w:cs="Times New Roman"/>
          <w:sz w:val="28"/>
          <w:szCs w:val="28"/>
        </w:rPr>
        <w:t>ия производства товаров в РФ;</w:t>
      </w:r>
    </w:p>
    <w:p w:rsidR="00987D41" w:rsidRPr="0036649A" w:rsidRDefault="00D90F43" w:rsidP="00FE4D36">
      <w:pPr>
        <w:pStyle w:val="a4"/>
        <w:numPr>
          <w:ilvl w:val="0"/>
          <w:numId w:val="1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49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уведомлений о присвоении, подтверждении статуса телекоммуникационного оборудования российского происхождения. Перечень оборудования с таким статусом доступен на сайте </w:t>
      </w:r>
      <w:proofErr w:type="spellStart"/>
      <w:r w:rsidRPr="0036649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6649A">
        <w:rPr>
          <w:rFonts w:ascii="Times New Roman" w:hAnsi="Times New Roman" w:cs="Times New Roman"/>
          <w:sz w:val="28"/>
          <w:szCs w:val="28"/>
        </w:rPr>
        <w:t xml:space="preserve"> (</w:t>
      </w:r>
      <w:r w:rsidR="0028003F">
        <w:rPr>
          <w:rFonts w:ascii="Times New Roman" w:hAnsi="Times New Roman" w:cs="Times New Roman"/>
          <w:sz w:val="28"/>
          <w:szCs w:val="28"/>
        </w:rPr>
        <w:t>http://minpromtorg.gov.ru)</w:t>
      </w:r>
      <w:r w:rsidRPr="0036649A">
        <w:rPr>
          <w:rFonts w:ascii="Times New Roman" w:hAnsi="Times New Roman" w:cs="Times New Roman"/>
          <w:sz w:val="28"/>
          <w:szCs w:val="28"/>
        </w:rPr>
        <w:t>;</w:t>
      </w:r>
    </w:p>
    <w:p w:rsidR="00D90F43" w:rsidRPr="0036649A" w:rsidRDefault="00D90F43" w:rsidP="00FE4D36">
      <w:pPr>
        <w:pStyle w:val="a4"/>
        <w:numPr>
          <w:ilvl w:val="0"/>
          <w:numId w:val="1"/>
        </w:numPr>
        <w:spacing w:before="120" w:after="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649A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по которому изготовлена продукция. Со дня его заключения должно пройти не более пяти лет, а </w:t>
      </w:r>
      <w:proofErr w:type="gramStart"/>
      <w:r w:rsidRPr="0036649A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6649A">
        <w:rPr>
          <w:rFonts w:ascii="Times New Roman" w:hAnsi="Times New Roman" w:cs="Times New Roman"/>
          <w:sz w:val="28"/>
          <w:szCs w:val="28"/>
        </w:rPr>
        <w:t xml:space="preserve"> производства - не более трех.</w:t>
      </w:r>
    </w:p>
    <w:p w:rsidR="00FD0C3A" w:rsidRDefault="00487427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2016 года Тор</w:t>
      </w:r>
      <w:r w:rsidRPr="00FD0C3A">
        <w:rPr>
          <w:rFonts w:ascii="Times New Roman" w:hAnsi="Times New Roman" w:cs="Times New Roman"/>
          <w:sz w:val="28"/>
          <w:szCs w:val="28"/>
        </w:rPr>
        <w:t>гово-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0C3A">
        <w:rPr>
          <w:rFonts w:ascii="Times New Roman" w:hAnsi="Times New Roman" w:cs="Times New Roman"/>
          <w:sz w:val="28"/>
          <w:szCs w:val="28"/>
        </w:rPr>
        <w:t>ромышленн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="0073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FD0C3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был принят Приказ от 22.12.2016 г. №</w:t>
      </w:r>
      <w:r w:rsidRPr="00487427">
        <w:rPr>
          <w:rFonts w:ascii="Times New Roman" w:hAnsi="Times New Roman" w:cs="Times New Roman"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742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8742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487427">
        <w:rPr>
          <w:rFonts w:ascii="Times New Roman" w:hAnsi="Times New Roman" w:cs="Times New Roman"/>
          <w:sz w:val="28"/>
          <w:szCs w:val="28"/>
        </w:rP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</w:t>
      </w:r>
      <w:r>
        <w:rPr>
          <w:rFonts w:ascii="Times New Roman" w:hAnsi="Times New Roman" w:cs="Times New Roman"/>
          <w:sz w:val="28"/>
          <w:szCs w:val="28"/>
        </w:rPr>
        <w:t>дов радиоэлектронной продукции)»</w:t>
      </w:r>
      <w:r w:rsidR="00B1226B">
        <w:rPr>
          <w:rStyle w:val="a7"/>
          <w:rFonts w:ascii="Times New Roman" w:hAnsi="Times New Roman" w:cs="Times New Roman"/>
          <w:sz w:val="28"/>
          <w:szCs w:val="28"/>
        </w:rPr>
        <w:endnoteReference w:id="3"/>
      </w:r>
      <w:r>
        <w:rPr>
          <w:rFonts w:ascii="Times New Roman" w:hAnsi="Times New Roman" w:cs="Times New Roman"/>
          <w:sz w:val="28"/>
          <w:szCs w:val="28"/>
        </w:rPr>
        <w:t xml:space="preserve">, который регламентировал выдачу сертификатов формы СТ-1 в целях реализации требований </w:t>
      </w:r>
      <w:r w:rsidR="00D4145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32" w:rsidRDefault="009A1F13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этого Приказа сняло некоторые вопросы, однако, по-прежнему остаются проблемы как с получением сертификатов формы СТ-1 в уполномоченных региональных ТПП, так и вопросы с экономической нецелесообразностью для участников закупок платить за такие сертификаты. Это касается, в первую очередь, закупок на небольшие суммы.</w:t>
      </w:r>
      <w:r w:rsidR="0083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92" w:rsidRPr="00EC7C1C" w:rsidRDefault="00EC7C1C" w:rsidP="00CB6E9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>Еще одним</w:t>
      </w:r>
      <w:r w:rsidR="0083305A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73069E" w:rsidRPr="00EC7C1C">
        <w:rPr>
          <w:rFonts w:ascii="Times New Roman" w:hAnsi="Times New Roman" w:cs="Times New Roman"/>
          <w:sz w:val="28"/>
          <w:szCs w:val="28"/>
        </w:rPr>
        <w:t>вопросом</w:t>
      </w:r>
      <w:r w:rsidR="0083305A" w:rsidRPr="00EC7C1C">
        <w:rPr>
          <w:rFonts w:ascii="Times New Roman" w:hAnsi="Times New Roman" w:cs="Times New Roman"/>
          <w:sz w:val="28"/>
          <w:szCs w:val="28"/>
        </w:rPr>
        <w:t xml:space="preserve"> применения данного Постановления, является ситуация по допуску участника закупки</w:t>
      </w:r>
      <w:r w:rsidRPr="00EC7C1C">
        <w:rPr>
          <w:rFonts w:ascii="Times New Roman" w:hAnsi="Times New Roman" w:cs="Times New Roman"/>
          <w:sz w:val="28"/>
          <w:szCs w:val="28"/>
        </w:rPr>
        <w:t>,</w:t>
      </w:r>
      <w:r w:rsidR="0083305A" w:rsidRPr="00EC7C1C">
        <w:rPr>
          <w:rFonts w:ascii="Times New Roman" w:hAnsi="Times New Roman" w:cs="Times New Roman"/>
          <w:sz w:val="28"/>
          <w:szCs w:val="28"/>
        </w:rPr>
        <w:t xml:space="preserve"> предложившего товар российского производства без подтверждающих документов. По тексту </w:t>
      </w:r>
      <w:r w:rsidR="007037F7" w:rsidRPr="00EC7C1C">
        <w:rPr>
          <w:rFonts w:ascii="Times New Roman" w:hAnsi="Times New Roman" w:cs="Times New Roman"/>
          <w:sz w:val="28"/>
          <w:szCs w:val="28"/>
        </w:rPr>
        <w:t>Постановления</w:t>
      </w:r>
      <w:r w:rsidR="0083305A" w:rsidRPr="00EC7C1C">
        <w:rPr>
          <w:rFonts w:ascii="Times New Roman" w:hAnsi="Times New Roman" w:cs="Times New Roman"/>
          <w:sz w:val="28"/>
          <w:szCs w:val="28"/>
        </w:rPr>
        <w:t xml:space="preserve"> нет прямого указания об отклонении данной заявки.</w:t>
      </w:r>
      <w:r w:rsidR="0083305A" w:rsidRPr="00EC7C1C">
        <w:rPr>
          <w:rFonts w:ascii="Corbel" w:eastAsia="+mn-ea" w:hAnsi="Corbel" w:cs="+mn-cs"/>
          <w:b/>
          <w:bCs/>
          <w:kern w:val="24"/>
          <w:sz w:val="36"/>
          <w:szCs w:val="36"/>
        </w:rPr>
        <w:t xml:space="preserve"> </w:t>
      </w:r>
      <w:r w:rsidR="0083305A" w:rsidRPr="00EC7C1C">
        <w:rPr>
          <w:rFonts w:ascii="Times New Roman" w:hAnsi="Times New Roman" w:cs="Times New Roman"/>
          <w:sz w:val="28"/>
          <w:szCs w:val="28"/>
        </w:rPr>
        <w:t>Следовательно, можно сделать вывод, что в случае если документы о происхождении товара отсутствуют, заказчик рассматривает предложенную радиоэлектронную продукцию как иностранную и ограничивает ее допуск при необходимости.  Давайте рассмотрим конкретный пример. Предположим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, в рамках объявленной закупки </w:t>
      </w:r>
      <w:r w:rsidR="00894464">
        <w:rPr>
          <w:rFonts w:ascii="Times New Roman" w:hAnsi="Times New Roman" w:cs="Times New Roman"/>
          <w:sz w:val="28"/>
          <w:szCs w:val="28"/>
        </w:rPr>
        <w:t xml:space="preserve">радиоэлектронной продукции 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подано </w:t>
      </w:r>
      <w:r w:rsidR="002F415A">
        <w:rPr>
          <w:rFonts w:ascii="Times New Roman" w:hAnsi="Times New Roman" w:cs="Times New Roman"/>
          <w:sz w:val="28"/>
          <w:szCs w:val="28"/>
        </w:rPr>
        <w:t>три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 заявки. Первый участник предлагает товар </w:t>
      </w:r>
      <w:r w:rsidR="002F415A">
        <w:rPr>
          <w:rFonts w:ascii="Times New Roman" w:hAnsi="Times New Roman" w:cs="Times New Roman"/>
          <w:sz w:val="28"/>
          <w:szCs w:val="28"/>
        </w:rPr>
        <w:t xml:space="preserve">из </w:t>
      </w:r>
      <w:r w:rsidR="00CB6E92" w:rsidRPr="00EC7C1C">
        <w:rPr>
          <w:rFonts w:ascii="Times New Roman" w:hAnsi="Times New Roman" w:cs="Times New Roman"/>
          <w:sz w:val="28"/>
          <w:szCs w:val="28"/>
        </w:rPr>
        <w:t>РФ и в составе заявки пр</w:t>
      </w:r>
      <w:r w:rsidR="002F415A">
        <w:rPr>
          <w:rFonts w:ascii="Times New Roman" w:hAnsi="Times New Roman" w:cs="Times New Roman"/>
          <w:sz w:val="28"/>
          <w:szCs w:val="28"/>
        </w:rPr>
        <w:t>икладывает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 сертификат СТ-1.</w:t>
      </w:r>
      <w:r w:rsidR="00635DAD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Второй участник предлагает товар </w:t>
      </w:r>
      <w:r w:rsidR="002F415A">
        <w:rPr>
          <w:rFonts w:ascii="Times New Roman" w:hAnsi="Times New Roman" w:cs="Times New Roman"/>
          <w:sz w:val="28"/>
          <w:szCs w:val="28"/>
        </w:rPr>
        <w:t xml:space="preserve">из </w:t>
      </w:r>
      <w:r w:rsidR="00CB6E92" w:rsidRPr="00EC7C1C">
        <w:rPr>
          <w:rFonts w:ascii="Times New Roman" w:hAnsi="Times New Roman" w:cs="Times New Roman"/>
          <w:sz w:val="28"/>
          <w:szCs w:val="28"/>
        </w:rPr>
        <w:t>РФ без подтверждающего документа. Третий участник заявляет товар иностранного происхождения. Как</w:t>
      </w:r>
      <w:r w:rsidR="002F415A">
        <w:rPr>
          <w:rFonts w:ascii="Times New Roman" w:hAnsi="Times New Roman" w:cs="Times New Roman"/>
          <w:sz w:val="28"/>
          <w:szCs w:val="28"/>
        </w:rPr>
        <w:t xml:space="preserve">ово должно быть решение комиссии заказчика </w:t>
      </w:r>
      <w:r w:rsidR="002F415A" w:rsidRPr="00EC7C1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F415A">
        <w:rPr>
          <w:rFonts w:ascii="Times New Roman" w:hAnsi="Times New Roman" w:cs="Times New Roman"/>
          <w:sz w:val="28"/>
          <w:szCs w:val="28"/>
        </w:rPr>
        <w:t xml:space="preserve">заявки второго </w:t>
      </w:r>
      <w:r w:rsidR="002F415A" w:rsidRPr="00EC7C1C">
        <w:rPr>
          <w:rFonts w:ascii="Times New Roman" w:hAnsi="Times New Roman" w:cs="Times New Roman"/>
          <w:sz w:val="28"/>
          <w:szCs w:val="28"/>
        </w:rPr>
        <w:t>участника</w:t>
      </w:r>
      <w:r w:rsidR="002F415A">
        <w:rPr>
          <w:rFonts w:ascii="Times New Roman" w:hAnsi="Times New Roman" w:cs="Times New Roman"/>
          <w:sz w:val="28"/>
          <w:szCs w:val="28"/>
        </w:rPr>
        <w:t>?</w:t>
      </w:r>
      <w:r w:rsidR="002F415A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2F415A">
        <w:rPr>
          <w:rFonts w:ascii="Times New Roman" w:hAnsi="Times New Roman" w:cs="Times New Roman"/>
          <w:sz w:val="28"/>
          <w:szCs w:val="28"/>
        </w:rPr>
        <w:t>Д</w:t>
      </w:r>
      <w:r w:rsidR="0073069E" w:rsidRPr="00EC7C1C">
        <w:rPr>
          <w:rFonts w:ascii="Times New Roman" w:hAnsi="Times New Roman" w:cs="Times New Roman"/>
          <w:sz w:val="28"/>
          <w:szCs w:val="28"/>
        </w:rPr>
        <w:t>опуск</w:t>
      </w:r>
      <w:r w:rsidR="002F415A">
        <w:rPr>
          <w:rFonts w:ascii="Times New Roman" w:hAnsi="Times New Roman" w:cs="Times New Roman"/>
          <w:sz w:val="28"/>
          <w:szCs w:val="28"/>
        </w:rPr>
        <w:t>ать</w:t>
      </w:r>
      <w:r w:rsidR="0073069E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2F415A">
        <w:rPr>
          <w:rFonts w:ascii="Times New Roman" w:hAnsi="Times New Roman" w:cs="Times New Roman"/>
          <w:sz w:val="28"/>
          <w:szCs w:val="28"/>
        </w:rPr>
        <w:t xml:space="preserve">эту заявку </w:t>
      </w:r>
      <w:r w:rsidR="0073069E" w:rsidRPr="00EC7C1C">
        <w:rPr>
          <w:rFonts w:ascii="Times New Roman" w:hAnsi="Times New Roman" w:cs="Times New Roman"/>
          <w:sz w:val="28"/>
          <w:szCs w:val="28"/>
        </w:rPr>
        <w:t>или отказ</w:t>
      </w:r>
      <w:r w:rsidR="002F415A">
        <w:rPr>
          <w:rFonts w:ascii="Times New Roman" w:hAnsi="Times New Roman" w:cs="Times New Roman"/>
          <w:sz w:val="28"/>
          <w:szCs w:val="28"/>
        </w:rPr>
        <w:t>ать</w:t>
      </w:r>
      <w:r w:rsidR="0073069E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2F415A">
        <w:rPr>
          <w:rFonts w:ascii="Times New Roman" w:hAnsi="Times New Roman" w:cs="Times New Roman"/>
          <w:sz w:val="28"/>
          <w:szCs w:val="28"/>
        </w:rPr>
        <w:t xml:space="preserve">ей </w:t>
      </w:r>
      <w:r w:rsidR="0073069E" w:rsidRPr="00EC7C1C">
        <w:rPr>
          <w:rFonts w:ascii="Times New Roman" w:hAnsi="Times New Roman" w:cs="Times New Roman"/>
          <w:sz w:val="28"/>
          <w:szCs w:val="28"/>
        </w:rPr>
        <w:t>в допуске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в </w:t>
      </w:r>
      <w:r w:rsidR="002F415A">
        <w:rPr>
          <w:rFonts w:ascii="Times New Roman" w:hAnsi="Times New Roman" w:cs="Times New Roman"/>
          <w:sz w:val="28"/>
          <w:szCs w:val="28"/>
        </w:rPr>
        <w:t>сложившейся ситуации</w:t>
      </w:r>
      <w:r w:rsidR="00635DAD" w:rsidRPr="00EC7C1C">
        <w:rPr>
          <w:rFonts w:ascii="Times New Roman" w:hAnsi="Times New Roman" w:cs="Times New Roman"/>
          <w:sz w:val="28"/>
          <w:szCs w:val="28"/>
        </w:rPr>
        <w:t>? В данной ситуации</w:t>
      </w:r>
      <w:r w:rsidR="007037F7" w:rsidRPr="00EC7C1C">
        <w:rPr>
          <w:rFonts w:ascii="Times New Roman" w:hAnsi="Times New Roman" w:cs="Times New Roman"/>
          <w:sz w:val="28"/>
          <w:szCs w:val="28"/>
        </w:rPr>
        <w:t>,</w:t>
      </w:r>
      <w:r w:rsidR="00635DAD" w:rsidRPr="00EC7C1C">
        <w:rPr>
          <w:rFonts w:ascii="Times New Roman" w:hAnsi="Times New Roman" w:cs="Times New Roman"/>
          <w:sz w:val="28"/>
          <w:szCs w:val="28"/>
        </w:rPr>
        <w:t xml:space="preserve"> скорее всего, </w:t>
      </w:r>
      <w:r w:rsidR="007037F7" w:rsidRPr="00EC7C1C">
        <w:rPr>
          <w:rFonts w:ascii="Times New Roman" w:hAnsi="Times New Roman" w:cs="Times New Roman"/>
          <w:sz w:val="28"/>
          <w:szCs w:val="28"/>
        </w:rPr>
        <w:t>п</w:t>
      </w:r>
      <w:r w:rsidR="00CB6E92" w:rsidRPr="00EC7C1C">
        <w:rPr>
          <w:rFonts w:ascii="Times New Roman" w:hAnsi="Times New Roman" w:cs="Times New Roman"/>
          <w:sz w:val="28"/>
          <w:szCs w:val="28"/>
        </w:rPr>
        <w:t>осле рассмотрения втор</w:t>
      </w:r>
      <w:r w:rsidR="0073069E" w:rsidRPr="00EC7C1C">
        <w:rPr>
          <w:rFonts w:ascii="Times New Roman" w:hAnsi="Times New Roman" w:cs="Times New Roman"/>
          <w:sz w:val="28"/>
          <w:szCs w:val="28"/>
        </w:rPr>
        <w:t>ых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 част</w:t>
      </w:r>
      <w:r w:rsidR="0073069E" w:rsidRPr="00EC7C1C">
        <w:rPr>
          <w:rFonts w:ascii="Times New Roman" w:hAnsi="Times New Roman" w:cs="Times New Roman"/>
          <w:sz w:val="28"/>
          <w:szCs w:val="28"/>
        </w:rPr>
        <w:t>ей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 заяв</w:t>
      </w:r>
      <w:r w:rsidR="0073069E" w:rsidRPr="00EC7C1C">
        <w:rPr>
          <w:rFonts w:ascii="Times New Roman" w:hAnsi="Times New Roman" w:cs="Times New Roman"/>
          <w:sz w:val="28"/>
          <w:szCs w:val="28"/>
        </w:rPr>
        <w:t>ок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, заказчик не </w:t>
      </w:r>
      <w:r w:rsidR="007037F7" w:rsidRPr="00EC7C1C">
        <w:rPr>
          <w:rFonts w:ascii="Times New Roman" w:hAnsi="Times New Roman" w:cs="Times New Roman"/>
          <w:sz w:val="28"/>
          <w:szCs w:val="28"/>
        </w:rPr>
        <w:t>с</w:t>
      </w:r>
      <w:r w:rsidR="00CB6E92" w:rsidRPr="00EC7C1C">
        <w:rPr>
          <w:rFonts w:ascii="Times New Roman" w:hAnsi="Times New Roman" w:cs="Times New Roman"/>
          <w:sz w:val="28"/>
          <w:szCs w:val="28"/>
        </w:rPr>
        <w:t>может применить ограничения допуска, так как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CB6E92" w:rsidRPr="00EC7C1C">
        <w:rPr>
          <w:rFonts w:ascii="Times New Roman" w:hAnsi="Times New Roman" w:cs="Times New Roman"/>
          <w:sz w:val="28"/>
          <w:szCs w:val="28"/>
        </w:rPr>
        <w:t xml:space="preserve"> нет двух заяво</w:t>
      </w:r>
      <w:r w:rsidR="009145CB">
        <w:rPr>
          <w:rFonts w:ascii="Times New Roman" w:hAnsi="Times New Roman" w:cs="Times New Roman"/>
          <w:sz w:val="28"/>
          <w:szCs w:val="28"/>
        </w:rPr>
        <w:t>к, отвечающих следующим требованиям</w:t>
      </w:r>
      <w:r w:rsidR="00635DAD" w:rsidRPr="00EC7C1C">
        <w:rPr>
          <w:rFonts w:ascii="Times New Roman" w:hAnsi="Times New Roman" w:cs="Times New Roman"/>
          <w:sz w:val="28"/>
          <w:szCs w:val="28"/>
        </w:rPr>
        <w:t>,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установленным в Постановлении</w:t>
      </w:r>
      <w:r w:rsidR="00CB6E92" w:rsidRPr="00EC7C1C">
        <w:rPr>
          <w:rFonts w:ascii="Times New Roman" w:hAnsi="Times New Roman" w:cs="Times New Roman"/>
          <w:sz w:val="28"/>
          <w:szCs w:val="28"/>
        </w:rPr>
        <w:t>:</w:t>
      </w:r>
    </w:p>
    <w:p w:rsidR="00CB6E92" w:rsidRPr="00EC7C1C" w:rsidRDefault="00CB6E92" w:rsidP="00CB6E9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lastRenderedPageBreak/>
        <w:t>- в заявках перечислены российские товары, их производство в РФ подтверждено документально;</w:t>
      </w:r>
    </w:p>
    <w:p w:rsidR="00CB6E92" w:rsidRPr="00EC7C1C" w:rsidRDefault="00CB6E92" w:rsidP="00CB6E9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>- участники не предлагают поставить продукцию одного и того же вида, изготовленную одним производителем.</w:t>
      </w:r>
    </w:p>
    <w:p w:rsidR="00CB6E92" w:rsidRPr="00EC7C1C" w:rsidRDefault="00CB6E92" w:rsidP="00CB6E92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0A3F00" w:rsidRPr="00EC7C1C">
        <w:rPr>
          <w:rFonts w:ascii="Times New Roman" w:hAnsi="Times New Roman" w:cs="Times New Roman"/>
          <w:sz w:val="28"/>
          <w:szCs w:val="28"/>
        </w:rPr>
        <w:t>заявка второго участника не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A3F00" w:rsidRPr="00EC7C1C">
        <w:rPr>
          <w:rFonts w:ascii="Times New Roman" w:hAnsi="Times New Roman" w:cs="Times New Roman"/>
          <w:sz w:val="28"/>
          <w:szCs w:val="28"/>
        </w:rPr>
        <w:t xml:space="preserve"> отклон</w:t>
      </w:r>
      <w:r w:rsidR="007037F7" w:rsidRPr="00EC7C1C">
        <w:rPr>
          <w:rFonts w:ascii="Times New Roman" w:hAnsi="Times New Roman" w:cs="Times New Roman"/>
          <w:sz w:val="28"/>
          <w:szCs w:val="28"/>
        </w:rPr>
        <w:t>ена</w:t>
      </w:r>
      <w:r w:rsidR="000A3F00" w:rsidRPr="00EC7C1C">
        <w:rPr>
          <w:rFonts w:ascii="Times New Roman" w:hAnsi="Times New Roman" w:cs="Times New Roman"/>
          <w:sz w:val="28"/>
          <w:szCs w:val="28"/>
        </w:rPr>
        <w:t xml:space="preserve"> и заказчик пере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йдет </w:t>
      </w:r>
      <w:r w:rsidR="000A3F00" w:rsidRPr="00EC7C1C">
        <w:rPr>
          <w:rFonts w:ascii="Times New Roman" w:hAnsi="Times New Roman" w:cs="Times New Roman"/>
          <w:sz w:val="28"/>
          <w:szCs w:val="28"/>
        </w:rPr>
        <w:t>к Приказу Министерства экономического развития Российской Федерации № 155 от 25.03.2014</w:t>
      </w:r>
      <w:r w:rsidR="00EC7C1C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0A3F00" w:rsidRPr="00EC7C1C">
        <w:rPr>
          <w:rFonts w:ascii="Times New Roman" w:hAnsi="Times New Roman" w:cs="Times New Roman"/>
          <w:sz w:val="28"/>
          <w:szCs w:val="28"/>
        </w:rPr>
        <w:t>г.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государственных, муниципальных нужд»</w:t>
      </w:r>
      <w:r w:rsidR="000A3F00" w:rsidRPr="00EC7C1C">
        <w:rPr>
          <w:rStyle w:val="a7"/>
          <w:rFonts w:ascii="Times New Roman" w:hAnsi="Times New Roman" w:cs="Times New Roman"/>
          <w:sz w:val="28"/>
          <w:szCs w:val="28"/>
        </w:rPr>
        <w:endnoteReference w:id="4"/>
      </w:r>
      <w:r w:rsidR="000A3F00" w:rsidRPr="00EC7C1C">
        <w:rPr>
          <w:rFonts w:ascii="Times New Roman" w:hAnsi="Times New Roman" w:cs="Times New Roman"/>
          <w:sz w:val="28"/>
          <w:szCs w:val="28"/>
        </w:rPr>
        <w:t>.</w:t>
      </w:r>
    </w:p>
    <w:p w:rsidR="000A3F00" w:rsidRPr="00EC7C1C" w:rsidRDefault="000A3F00" w:rsidP="000A3F0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 xml:space="preserve">Другая ситуация. Заказчик объявил закупки по </w:t>
      </w:r>
      <w:r w:rsidR="00635DAD" w:rsidRPr="00EC7C1C">
        <w:rPr>
          <w:rFonts w:ascii="Times New Roman" w:hAnsi="Times New Roman" w:cs="Times New Roman"/>
          <w:sz w:val="28"/>
          <w:szCs w:val="28"/>
        </w:rPr>
        <w:t>перечню,</w:t>
      </w:r>
      <w:r w:rsidR="00EC7C1C" w:rsidRPr="00EC7C1C">
        <w:rPr>
          <w:rFonts w:ascii="Times New Roman" w:hAnsi="Times New Roman" w:cs="Times New Roman"/>
          <w:sz w:val="28"/>
          <w:szCs w:val="28"/>
        </w:rPr>
        <w:t xml:space="preserve"> установленному в Постановлении;</w:t>
      </w:r>
      <w:r w:rsidR="00635DAD" w:rsidRPr="00EC7C1C">
        <w:rPr>
          <w:rFonts w:ascii="Times New Roman" w:hAnsi="Times New Roman" w:cs="Times New Roman"/>
          <w:sz w:val="28"/>
          <w:szCs w:val="28"/>
        </w:rPr>
        <w:t xml:space="preserve"> в рамках данной закупки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894464" w:rsidRPr="00EC7C1C">
        <w:rPr>
          <w:rFonts w:ascii="Times New Roman" w:hAnsi="Times New Roman" w:cs="Times New Roman"/>
          <w:sz w:val="28"/>
          <w:szCs w:val="28"/>
        </w:rPr>
        <w:t>было подано</w:t>
      </w:r>
      <w:r w:rsidRPr="00EC7C1C">
        <w:rPr>
          <w:rFonts w:ascii="Times New Roman" w:hAnsi="Times New Roman" w:cs="Times New Roman"/>
          <w:sz w:val="28"/>
          <w:szCs w:val="28"/>
        </w:rPr>
        <w:t xml:space="preserve"> </w:t>
      </w:r>
      <w:r w:rsidR="00894464">
        <w:rPr>
          <w:rFonts w:ascii="Times New Roman" w:hAnsi="Times New Roman" w:cs="Times New Roman"/>
          <w:sz w:val="28"/>
          <w:szCs w:val="28"/>
        </w:rPr>
        <w:t>четыре</w:t>
      </w:r>
      <w:r w:rsidRPr="00EC7C1C">
        <w:rPr>
          <w:rFonts w:ascii="Times New Roman" w:hAnsi="Times New Roman" w:cs="Times New Roman"/>
          <w:sz w:val="28"/>
          <w:szCs w:val="28"/>
        </w:rPr>
        <w:t xml:space="preserve"> заявки. Первый участник предлагает товар </w:t>
      </w:r>
      <w:r w:rsidR="00894464">
        <w:rPr>
          <w:rFonts w:ascii="Times New Roman" w:hAnsi="Times New Roman" w:cs="Times New Roman"/>
          <w:sz w:val="28"/>
          <w:szCs w:val="28"/>
        </w:rPr>
        <w:t xml:space="preserve">из </w:t>
      </w:r>
      <w:r w:rsidRPr="00EC7C1C">
        <w:rPr>
          <w:rFonts w:ascii="Times New Roman" w:hAnsi="Times New Roman" w:cs="Times New Roman"/>
          <w:sz w:val="28"/>
          <w:szCs w:val="28"/>
        </w:rPr>
        <w:t>РФ и в составе заявки предложен сертификат СТ-1.</w:t>
      </w:r>
      <w:r w:rsidR="00894464">
        <w:rPr>
          <w:rFonts w:ascii="Times New Roman" w:hAnsi="Times New Roman" w:cs="Times New Roman"/>
          <w:sz w:val="28"/>
          <w:szCs w:val="28"/>
        </w:rPr>
        <w:t xml:space="preserve"> </w:t>
      </w:r>
      <w:r w:rsidRPr="00EC7C1C">
        <w:rPr>
          <w:rFonts w:ascii="Times New Roman" w:hAnsi="Times New Roman" w:cs="Times New Roman"/>
          <w:sz w:val="28"/>
          <w:szCs w:val="28"/>
        </w:rPr>
        <w:t xml:space="preserve">Второй участник предлагает товар </w:t>
      </w:r>
      <w:r w:rsidR="00894464">
        <w:rPr>
          <w:rFonts w:ascii="Times New Roman" w:hAnsi="Times New Roman" w:cs="Times New Roman"/>
          <w:sz w:val="28"/>
          <w:szCs w:val="28"/>
        </w:rPr>
        <w:t xml:space="preserve">из </w:t>
      </w:r>
      <w:r w:rsidRPr="00EC7C1C">
        <w:rPr>
          <w:rFonts w:ascii="Times New Roman" w:hAnsi="Times New Roman" w:cs="Times New Roman"/>
          <w:sz w:val="28"/>
          <w:szCs w:val="28"/>
        </w:rPr>
        <w:t xml:space="preserve">РФ и в составе заявки также предложен сертификат СТ-1. </w:t>
      </w:r>
      <w:r w:rsidR="00894464">
        <w:rPr>
          <w:rFonts w:ascii="Times New Roman" w:hAnsi="Times New Roman" w:cs="Times New Roman"/>
          <w:sz w:val="28"/>
          <w:szCs w:val="28"/>
        </w:rPr>
        <w:t>При этом п</w:t>
      </w:r>
      <w:r w:rsidRPr="00EC7C1C">
        <w:rPr>
          <w:rFonts w:ascii="Times New Roman" w:hAnsi="Times New Roman" w:cs="Times New Roman"/>
          <w:sz w:val="28"/>
          <w:szCs w:val="28"/>
        </w:rPr>
        <w:t xml:space="preserve">роизводители продукции разные. Третий участник предложил товар </w:t>
      </w:r>
      <w:r w:rsidR="00894464">
        <w:rPr>
          <w:rFonts w:ascii="Times New Roman" w:hAnsi="Times New Roman" w:cs="Times New Roman"/>
          <w:sz w:val="28"/>
          <w:szCs w:val="28"/>
        </w:rPr>
        <w:t xml:space="preserve">из </w:t>
      </w:r>
      <w:r w:rsidRPr="00EC7C1C">
        <w:rPr>
          <w:rFonts w:ascii="Times New Roman" w:hAnsi="Times New Roman" w:cs="Times New Roman"/>
          <w:sz w:val="28"/>
          <w:szCs w:val="28"/>
        </w:rPr>
        <w:t xml:space="preserve">РФ без подтверждающих документов. Четвертый участник заявляет товар иностранного происхождения. После рассмотрения вторых частей заявок 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C7C1C">
        <w:rPr>
          <w:rFonts w:ascii="Times New Roman" w:hAnsi="Times New Roman" w:cs="Times New Roman"/>
          <w:sz w:val="28"/>
          <w:szCs w:val="28"/>
        </w:rPr>
        <w:t>заказчик</w:t>
      </w:r>
      <w:r w:rsidR="007037F7" w:rsidRPr="00EC7C1C">
        <w:rPr>
          <w:rFonts w:ascii="Times New Roman" w:hAnsi="Times New Roman" w:cs="Times New Roman"/>
          <w:sz w:val="28"/>
          <w:szCs w:val="28"/>
        </w:rPr>
        <w:t>а</w:t>
      </w:r>
      <w:r w:rsidRPr="00EC7C1C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="007037F7" w:rsidRPr="00EC7C1C">
        <w:rPr>
          <w:rFonts w:ascii="Times New Roman" w:hAnsi="Times New Roman" w:cs="Times New Roman"/>
          <w:sz w:val="28"/>
          <w:szCs w:val="28"/>
        </w:rPr>
        <w:t>б</w:t>
      </w:r>
      <w:r w:rsidRPr="00EC7C1C">
        <w:rPr>
          <w:rFonts w:ascii="Times New Roman" w:hAnsi="Times New Roman" w:cs="Times New Roman"/>
          <w:sz w:val="28"/>
          <w:szCs w:val="28"/>
        </w:rPr>
        <w:t xml:space="preserve"> отклонении заяв</w:t>
      </w:r>
      <w:r w:rsidR="00CF7717">
        <w:rPr>
          <w:rFonts w:ascii="Times New Roman" w:hAnsi="Times New Roman" w:cs="Times New Roman"/>
          <w:sz w:val="28"/>
          <w:szCs w:val="28"/>
        </w:rPr>
        <w:t>ок третьего и четвертого</w:t>
      </w:r>
      <w:r w:rsidRPr="00EC7C1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F7717">
        <w:rPr>
          <w:rFonts w:ascii="Times New Roman" w:hAnsi="Times New Roman" w:cs="Times New Roman"/>
          <w:sz w:val="28"/>
          <w:szCs w:val="28"/>
        </w:rPr>
        <w:t>ов</w:t>
      </w:r>
      <w:r w:rsidRPr="00EC7C1C">
        <w:rPr>
          <w:rFonts w:ascii="Times New Roman" w:hAnsi="Times New Roman" w:cs="Times New Roman"/>
          <w:sz w:val="28"/>
          <w:szCs w:val="28"/>
        </w:rPr>
        <w:t xml:space="preserve"> из-за ограничений допуска на том основании, что было подано не менее двух заявок,</w:t>
      </w:r>
      <w:r w:rsidR="00893FF6" w:rsidRPr="00EC7C1C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EC7C1C">
        <w:rPr>
          <w:rFonts w:ascii="Times New Roman" w:hAnsi="Times New Roman" w:cs="Times New Roman"/>
          <w:sz w:val="28"/>
          <w:szCs w:val="28"/>
        </w:rPr>
        <w:t xml:space="preserve"> отвечающих следующим условиям:</w:t>
      </w:r>
    </w:p>
    <w:p w:rsidR="000A3F00" w:rsidRPr="00EC7C1C" w:rsidRDefault="000A3F00" w:rsidP="000A3F0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>- в заявках перечислены российские товары, их производство в РФ подтверждено документально;</w:t>
      </w:r>
    </w:p>
    <w:p w:rsidR="00635DAD" w:rsidRPr="00EC7C1C" w:rsidRDefault="000A3F00" w:rsidP="00635DAD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>- участники не предлагают поставить продукцию одного и того же вида, изготовленную одним производителем.</w:t>
      </w:r>
    </w:p>
    <w:p w:rsidR="00C27D0D" w:rsidRPr="00635DAD" w:rsidRDefault="00893FF6" w:rsidP="00635DAD">
      <w:pPr>
        <w:spacing w:before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C1C"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7037F7" w:rsidRPr="00EC7C1C">
        <w:rPr>
          <w:rFonts w:ascii="Times New Roman" w:hAnsi="Times New Roman" w:cs="Times New Roman"/>
          <w:sz w:val="28"/>
          <w:szCs w:val="28"/>
        </w:rPr>
        <w:t>рямого указания на данный порядок допуска заявки с декларацией товара российского происхождения</w:t>
      </w:r>
      <w:r w:rsidR="0073069E" w:rsidRPr="00EC7C1C">
        <w:rPr>
          <w:rFonts w:ascii="Times New Roman" w:hAnsi="Times New Roman" w:cs="Times New Roman"/>
          <w:sz w:val="28"/>
          <w:szCs w:val="28"/>
        </w:rPr>
        <w:t>,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без наличия в составе заявки подтверждающего документа</w:t>
      </w:r>
      <w:r w:rsidR="0073069E" w:rsidRPr="00EC7C1C">
        <w:rPr>
          <w:rFonts w:ascii="Times New Roman" w:hAnsi="Times New Roman" w:cs="Times New Roman"/>
          <w:sz w:val="28"/>
          <w:szCs w:val="28"/>
        </w:rPr>
        <w:t>,</w:t>
      </w:r>
      <w:r w:rsidR="007037F7" w:rsidRPr="00EC7C1C">
        <w:rPr>
          <w:rFonts w:ascii="Times New Roman" w:hAnsi="Times New Roman" w:cs="Times New Roman"/>
          <w:sz w:val="28"/>
          <w:szCs w:val="28"/>
        </w:rPr>
        <w:t xml:space="preserve"> в</w:t>
      </w:r>
      <w:r w:rsidR="00635DAD" w:rsidRPr="00EC7C1C">
        <w:rPr>
          <w:rFonts w:ascii="Times New Roman" w:hAnsi="Times New Roman" w:cs="Times New Roman"/>
          <w:sz w:val="28"/>
          <w:szCs w:val="28"/>
        </w:rPr>
        <w:t xml:space="preserve"> П</w:t>
      </w:r>
      <w:r w:rsidR="0083305A" w:rsidRPr="00EC7C1C">
        <w:rPr>
          <w:rFonts w:ascii="Times New Roman" w:hAnsi="Times New Roman" w:cs="Times New Roman"/>
          <w:sz w:val="28"/>
          <w:szCs w:val="28"/>
        </w:rPr>
        <w:t>остановлении</w:t>
      </w:r>
      <w:r w:rsidR="0073069E" w:rsidRPr="00EC7C1C">
        <w:rPr>
          <w:rFonts w:ascii="Times New Roman" w:hAnsi="Times New Roman" w:cs="Times New Roman"/>
          <w:sz w:val="28"/>
          <w:szCs w:val="28"/>
        </w:rPr>
        <w:t xml:space="preserve"> нет</w:t>
      </w:r>
      <w:r w:rsidR="0083305A" w:rsidRPr="00EC7C1C">
        <w:rPr>
          <w:rFonts w:ascii="Times New Roman" w:hAnsi="Times New Roman" w:cs="Times New Roman"/>
          <w:sz w:val="28"/>
          <w:szCs w:val="28"/>
        </w:rPr>
        <w:t>.</w:t>
      </w:r>
      <w:r w:rsidR="0073069E" w:rsidRPr="00EC7C1C">
        <w:rPr>
          <w:rFonts w:ascii="Times New Roman" w:hAnsi="Times New Roman" w:cs="Times New Roman"/>
          <w:sz w:val="28"/>
          <w:szCs w:val="28"/>
        </w:rPr>
        <w:t xml:space="preserve"> Отсюда возникает различная </w:t>
      </w:r>
      <w:r w:rsidR="00635DAD" w:rsidRPr="00EC7C1C">
        <w:rPr>
          <w:rFonts w:ascii="Times New Roman" w:hAnsi="Times New Roman" w:cs="Times New Roman"/>
          <w:sz w:val="28"/>
          <w:szCs w:val="28"/>
        </w:rPr>
        <w:t xml:space="preserve">правоприменительная </w:t>
      </w:r>
      <w:r w:rsidR="0073069E" w:rsidRPr="00EC7C1C">
        <w:rPr>
          <w:rFonts w:ascii="Times New Roman" w:hAnsi="Times New Roman" w:cs="Times New Roman"/>
          <w:sz w:val="28"/>
          <w:szCs w:val="28"/>
        </w:rPr>
        <w:t>практика по вопросам допуска заявок без подтверждающего</w:t>
      </w:r>
      <w:r w:rsidR="00635DAD" w:rsidRPr="00EC7C1C">
        <w:rPr>
          <w:rFonts w:ascii="Times New Roman" w:hAnsi="Times New Roman" w:cs="Times New Roman"/>
          <w:sz w:val="28"/>
          <w:szCs w:val="28"/>
        </w:rPr>
        <w:t>,</w:t>
      </w:r>
      <w:r w:rsidR="0073069E" w:rsidRPr="00EC7C1C">
        <w:rPr>
          <w:rFonts w:ascii="Times New Roman" w:hAnsi="Times New Roman" w:cs="Times New Roman"/>
          <w:sz w:val="28"/>
          <w:szCs w:val="28"/>
        </w:rPr>
        <w:t xml:space="preserve"> страну происхождения  товара</w:t>
      </w:r>
      <w:r w:rsidR="00635DAD" w:rsidRPr="00EC7C1C">
        <w:rPr>
          <w:rFonts w:ascii="Times New Roman" w:hAnsi="Times New Roman" w:cs="Times New Roman"/>
          <w:sz w:val="28"/>
          <w:szCs w:val="28"/>
        </w:rPr>
        <w:t>, документа</w:t>
      </w:r>
      <w:r w:rsidR="0073069E" w:rsidRPr="00EC7C1C">
        <w:rPr>
          <w:rFonts w:ascii="Times New Roman" w:hAnsi="Times New Roman" w:cs="Times New Roman"/>
          <w:sz w:val="28"/>
          <w:szCs w:val="28"/>
        </w:rPr>
        <w:t>.</w:t>
      </w:r>
      <w:r w:rsidR="00635DAD" w:rsidRPr="00EC7C1C">
        <w:rPr>
          <w:rFonts w:ascii="Times New Roman" w:hAnsi="Times New Roman" w:cs="Times New Roman"/>
          <w:sz w:val="28"/>
          <w:szCs w:val="28"/>
        </w:rPr>
        <w:t xml:space="preserve">   </w:t>
      </w:r>
      <w:r w:rsidR="00C27D0D" w:rsidRPr="007037F7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7E51E7" w:rsidRPr="007037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7D0D" w:rsidRPr="007037F7">
        <w:rPr>
          <w:rFonts w:ascii="Times New Roman" w:hAnsi="Times New Roman" w:cs="Times New Roman"/>
          <w:sz w:val="28"/>
          <w:szCs w:val="28"/>
        </w:rPr>
        <w:t xml:space="preserve"> административная практика</w:t>
      </w:r>
      <w:r w:rsidR="0011751B" w:rsidRPr="007037F7">
        <w:rPr>
          <w:rFonts w:ascii="Times New Roman" w:hAnsi="Times New Roman" w:cs="Times New Roman"/>
          <w:sz w:val="28"/>
          <w:szCs w:val="28"/>
        </w:rPr>
        <w:t xml:space="preserve"> по этому вопросу так же далека от единообразия. Так, в соответствии с решением Кировского УФАС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 (Дело № 289/03-16-</w:t>
      </w:r>
      <w:r w:rsidR="00B73968" w:rsidRPr="007037F7">
        <w:rPr>
          <w:rFonts w:ascii="Times New Roman" w:hAnsi="Times New Roman" w:cs="Times New Roman"/>
          <w:sz w:val="28"/>
          <w:szCs w:val="28"/>
        </w:rPr>
        <w:t>з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 от</w:t>
      </w:r>
      <w:r w:rsidR="002D6487">
        <w:rPr>
          <w:rFonts w:ascii="Times New Roman" w:hAnsi="Times New Roman" w:cs="Times New Roman"/>
          <w:sz w:val="28"/>
          <w:szCs w:val="28"/>
        </w:rPr>
        <w:t xml:space="preserve"> </w:t>
      </w:r>
      <w:r w:rsidR="007E51E7" w:rsidRPr="007037F7">
        <w:rPr>
          <w:rFonts w:ascii="Times New Roman" w:hAnsi="Times New Roman" w:cs="Times New Roman"/>
          <w:sz w:val="28"/>
          <w:szCs w:val="28"/>
        </w:rPr>
        <w:t>18.11.2016г</w:t>
      </w:r>
      <w:r w:rsidR="00D41455" w:rsidRPr="007037F7">
        <w:rPr>
          <w:rFonts w:ascii="Times New Roman" w:hAnsi="Times New Roman" w:cs="Times New Roman"/>
          <w:sz w:val="28"/>
          <w:szCs w:val="28"/>
        </w:rPr>
        <w:t>.</w:t>
      </w:r>
      <w:r w:rsidR="007E51E7" w:rsidRPr="007037F7">
        <w:rPr>
          <w:rFonts w:ascii="Times New Roman" w:hAnsi="Times New Roman" w:cs="Times New Roman"/>
          <w:sz w:val="28"/>
          <w:szCs w:val="28"/>
        </w:rPr>
        <w:t>)</w:t>
      </w:r>
      <w:r w:rsidR="0011751B" w:rsidRPr="007037F7">
        <w:rPr>
          <w:rFonts w:ascii="Times New Roman" w:hAnsi="Times New Roman" w:cs="Times New Roman"/>
          <w:sz w:val="28"/>
          <w:szCs w:val="28"/>
        </w:rPr>
        <w:t>,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C00E33" w:rsidRPr="007037F7">
        <w:rPr>
          <w:rFonts w:ascii="Times New Roman" w:hAnsi="Times New Roman" w:cs="Times New Roman"/>
          <w:sz w:val="28"/>
          <w:szCs w:val="28"/>
        </w:rPr>
        <w:t>устанавливается</w:t>
      </w:r>
      <w:r w:rsidR="007D0BBC" w:rsidRPr="007037F7">
        <w:rPr>
          <w:rFonts w:ascii="Times New Roman" w:hAnsi="Times New Roman" w:cs="Times New Roman"/>
          <w:sz w:val="28"/>
          <w:szCs w:val="28"/>
        </w:rPr>
        <w:t>,</w:t>
      </w:r>
      <w:r w:rsidR="009502EE" w:rsidRPr="007037F7">
        <w:rPr>
          <w:rFonts w:ascii="Times New Roman" w:hAnsi="Times New Roman" w:cs="Times New Roman"/>
          <w:sz w:val="28"/>
          <w:szCs w:val="28"/>
        </w:rPr>
        <w:t xml:space="preserve"> что</w:t>
      </w:r>
      <w:r w:rsidR="0095453B">
        <w:rPr>
          <w:rFonts w:ascii="Times New Roman" w:hAnsi="Times New Roman" w:cs="Times New Roman"/>
          <w:sz w:val="28"/>
          <w:szCs w:val="28"/>
        </w:rPr>
        <w:t xml:space="preserve"> </w:t>
      </w:r>
      <w:r w:rsidR="00C00E33" w:rsidRPr="007037F7">
        <w:rPr>
          <w:rFonts w:ascii="Times New Roman" w:hAnsi="Times New Roman" w:cs="Times New Roman"/>
          <w:sz w:val="28"/>
          <w:szCs w:val="28"/>
        </w:rPr>
        <w:t>комиссией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 заказчика было </w:t>
      </w:r>
      <w:r w:rsidR="00D41455" w:rsidRPr="007037F7">
        <w:rPr>
          <w:rFonts w:ascii="Times New Roman" w:hAnsi="Times New Roman" w:cs="Times New Roman"/>
          <w:sz w:val="28"/>
          <w:szCs w:val="28"/>
        </w:rPr>
        <w:t>принято правильное</w:t>
      </w:r>
      <w:r w:rsidR="0095453B">
        <w:rPr>
          <w:rFonts w:ascii="Times New Roman" w:hAnsi="Times New Roman" w:cs="Times New Roman"/>
          <w:sz w:val="28"/>
          <w:szCs w:val="28"/>
        </w:rPr>
        <w:t xml:space="preserve"> </w:t>
      </w:r>
      <w:r w:rsidR="00D41455" w:rsidRPr="007037F7">
        <w:rPr>
          <w:rFonts w:ascii="Times New Roman" w:hAnsi="Times New Roman" w:cs="Times New Roman"/>
          <w:sz w:val="28"/>
          <w:szCs w:val="28"/>
        </w:rPr>
        <w:t>решение в</w:t>
      </w:r>
      <w:r w:rsidR="0095453B">
        <w:rPr>
          <w:rFonts w:ascii="Times New Roman" w:hAnsi="Times New Roman" w:cs="Times New Roman"/>
          <w:sz w:val="28"/>
          <w:szCs w:val="28"/>
        </w:rPr>
        <w:t xml:space="preserve"> </w:t>
      </w:r>
      <w:r w:rsidR="00D41455" w:rsidRPr="007037F7">
        <w:rPr>
          <w:rFonts w:ascii="Times New Roman" w:hAnsi="Times New Roman" w:cs="Times New Roman"/>
          <w:sz w:val="28"/>
          <w:szCs w:val="28"/>
        </w:rPr>
        <w:t>части отклонения</w:t>
      </w:r>
      <w:r w:rsidR="0011751B" w:rsidRPr="007037F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E51E7" w:rsidRPr="007037F7">
        <w:rPr>
          <w:rFonts w:ascii="Times New Roman" w:hAnsi="Times New Roman" w:cs="Times New Roman"/>
          <w:sz w:val="28"/>
          <w:szCs w:val="28"/>
        </w:rPr>
        <w:t>и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 участника, который </w:t>
      </w:r>
      <w:r w:rsidR="00C00E33" w:rsidRPr="007037F7">
        <w:rPr>
          <w:rFonts w:ascii="Times New Roman" w:hAnsi="Times New Roman" w:cs="Times New Roman"/>
          <w:sz w:val="28"/>
          <w:szCs w:val="28"/>
        </w:rPr>
        <w:t>не представил</w:t>
      </w:r>
      <w:r w:rsidR="0011751B" w:rsidRPr="007037F7">
        <w:rPr>
          <w:rFonts w:ascii="Times New Roman" w:hAnsi="Times New Roman" w:cs="Times New Roman"/>
          <w:sz w:val="28"/>
          <w:szCs w:val="28"/>
        </w:rPr>
        <w:t xml:space="preserve"> в составе второй части заявки на участие в электронн</w:t>
      </w:r>
      <w:r w:rsidR="00D45422" w:rsidRPr="007037F7">
        <w:rPr>
          <w:rFonts w:ascii="Times New Roman" w:hAnsi="Times New Roman" w:cs="Times New Roman"/>
          <w:sz w:val="28"/>
          <w:szCs w:val="28"/>
        </w:rPr>
        <w:t>о</w:t>
      </w:r>
      <w:r w:rsidR="0011751B" w:rsidRPr="007037F7">
        <w:rPr>
          <w:rFonts w:ascii="Times New Roman" w:hAnsi="Times New Roman" w:cs="Times New Roman"/>
          <w:sz w:val="28"/>
          <w:szCs w:val="28"/>
        </w:rPr>
        <w:t xml:space="preserve">м </w:t>
      </w:r>
      <w:r w:rsidR="0011751B" w:rsidRPr="007037F7">
        <w:rPr>
          <w:rFonts w:ascii="Times New Roman" w:hAnsi="Times New Roman" w:cs="Times New Roman"/>
          <w:sz w:val="28"/>
          <w:szCs w:val="28"/>
        </w:rPr>
        <w:lastRenderedPageBreak/>
        <w:t xml:space="preserve">аукционе </w:t>
      </w:r>
      <w:r w:rsidR="00D45422" w:rsidRPr="007037F7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11751B" w:rsidRPr="007037F7">
        <w:rPr>
          <w:rFonts w:ascii="Times New Roman" w:hAnsi="Times New Roman" w:cs="Times New Roman"/>
          <w:sz w:val="28"/>
          <w:szCs w:val="28"/>
        </w:rPr>
        <w:t>, которы</w:t>
      </w:r>
      <w:r w:rsidR="007D0BBC" w:rsidRPr="007037F7">
        <w:rPr>
          <w:rFonts w:ascii="Times New Roman" w:hAnsi="Times New Roman" w:cs="Times New Roman"/>
          <w:sz w:val="28"/>
          <w:szCs w:val="28"/>
        </w:rPr>
        <w:t>е определ</w:t>
      </w:r>
      <w:r w:rsidR="00D45422" w:rsidRPr="007037F7">
        <w:rPr>
          <w:rFonts w:ascii="Times New Roman" w:hAnsi="Times New Roman" w:cs="Times New Roman"/>
          <w:sz w:val="28"/>
          <w:szCs w:val="28"/>
        </w:rPr>
        <w:t>е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ны </w:t>
      </w:r>
      <w:r w:rsidR="00C00E33" w:rsidRPr="007037F7">
        <w:rPr>
          <w:rFonts w:ascii="Times New Roman" w:hAnsi="Times New Roman" w:cs="Times New Roman"/>
          <w:sz w:val="28"/>
          <w:szCs w:val="28"/>
        </w:rPr>
        <w:t>П</w:t>
      </w:r>
      <w:r w:rsidR="007D0BBC" w:rsidRPr="007037F7">
        <w:rPr>
          <w:rFonts w:ascii="Times New Roman" w:hAnsi="Times New Roman" w:cs="Times New Roman"/>
          <w:sz w:val="28"/>
          <w:szCs w:val="28"/>
        </w:rPr>
        <w:t>остановлением, при этом в составе первой части зая</w:t>
      </w:r>
      <w:r w:rsidR="00D45422" w:rsidRPr="007037F7">
        <w:rPr>
          <w:rFonts w:ascii="Times New Roman" w:hAnsi="Times New Roman" w:cs="Times New Roman"/>
          <w:sz w:val="28"/>
          <w:szCs w:val="28"/>
        </w:rPr>
        <w:t>в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="007E51E7" w:rsidRPr="007037F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7D0BBC" w:rsidRPr="007037F7">
        <w:rPr>
          <w:rFonts w:ascii="Times New Roman" w:hAnsi="Times New Roman" w:cs="Times New Roman"/>
          <w:sz w:val="28"/>
          <w:szCs w:val="28"/>
        </w:rPr>
        <w:t xml:space="preserve"> продекларировал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 товар </w:t>
      </w:r>
      <w:r w:rsidR="00D41455" w:rsidRPr="007037F7">
        <w:rPr>
          <w:rFonts w:ascii="Times New Roman" w:hAnsi="Times New Roman" w:cs="Times New Roman"/>
          <w:sz w:val="28"/>
          <w:szCs w:val="28"/>
        </w:rPr>
        <w:t>российского происхождения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. </w:t>
      </w:r>
      <w:r w:rsidR="00D41455" w:rsidRPr="007037F7">
        <w:rPr>
          <w:rFonts w:ascii="Times New Roman" w:hAnsi="Times New Roman" w:cs="Times New Roman"/>
          <w:sz w:val="28"/>
          <w:szCs w:val="28"/>
        </w:rPr>
        <w:t>В решении</w:t>
      </w:r>
      <w:r w:rsidR="0095453B">
        <w:rPr>
          <w:rFonts w:ascii="Times New Roman" w:hAnsi="Times New Roman" w:cs="Times New Roman"/>
          <w:sz w:val="28"/>
          <w:szCs w:val="28"/>
        </w:rPr>
        <w:t xml:space="preserve"> </w:t>
      </w:r>
      <w:r w:rsidR="00D41455" w:rsidRPr="007037F7">
        <w:rPr>
          <w:rFonts w:ascii="Times New Roman" w:hAnsi="Times New Roman" w:cs="Times New Roman"/>
          <w:sz w:val="28"/>
          <w:szCs w:val="28"/>
        </w:rPr>
        <w:t>же УФАС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FE4D36" w:rsidRPr="007037F7">
        <w:rPr>
          <w:rFonts w:ascii="Times New Roman" w:hAnsi="Times New Roman" w:cs="Times New Roman"/>
          <w:sz w:val="28"/>
          <w:szCs w:val="28"/>
        </w:rPr>
        <w:t xml:space="preserve"> (дело №03-10.1/290-2016 от</w:t>
      </w:r>
      <w:r w:rsidR="00CF7717">
        <w:rPr>
          <w:rFonts w:ascii="Times New Roman" w:hAnsi="Times New Roman" w:cs="Times New Roman"/>
          <w:sz w:val="28"/>
          <w:szCs w:val="28"/>
        </w:rPr>
        <w:t xml:space="preserve"> </w:t>
      </w:r>
      <w:r w:rsidR="00FE4D36" w:rsidRPr="007037F7">
        <w:rPr>
          <w:rFonts w:ascii="Times New Roman" w:hAnsi="Times New Roman" w:cs="Times New Roman"/>
          <w:sz w:val="28"/>
          <w:szCs w:val="28"/>
        </w:rPr>
        <w:t>22.11.2016 г</w:t>
      </w:r>
      <w:r w:rsidR="00FE4D36" w:rsidRPr="007037F7">
        <w:rPr>
          <w:rFonts w:ascii="Times New Roman" w:hAnsi="Times New Roman" w:cs="Times New Roman"/>
          <w:b/>
          <w:sz w:val="28"/>
          <w:szCs w:val="28"/>
        </w:rPr>
        <w:t>.</w:t>
      </w:r>
      <w:r w:rsidR="00FE4D36" w:rsidRPr="007037F7">
        <w:rPr>
          <w:rFonts w:ascii="Times New Roman" w:hAnsi="Times New Roman" w:cs="Times New Roman"/>
          <w:sz w:val="28"/>
          <w:szCs w:val="28"/>
        </w:rPr>
        <w:t>)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7E51E7" w:rsidRPr="007037F7">
        <w:rPr>
          <w:rFonts w:ascii="Times New Roman" w:hAnsi="Times New Roman" w:cs="Times New Roman"/>
          <w:sz w:val="28"/>
          <w:szCs w:val="28"/>
        </w:rPr>
        <w:t>определяется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, что </w:t>
      </w:r>
      <w:r w:rsidR="007E51E7" w:rsidRPr="007037F7">
        <w:rPr>
          <w:rFonts w:ascii="Times New Roman" w:hAnsi="Times New Roman" w:cs="Times New Roman"/>
          <w:sz w:val="28"/>
          <w:szCs w:val="28"/>
        </w:rPr>
        <w:t>комиссия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7E51E7" w:rsidRPr="007037F7">
        <w:rPr>
          <w:rFonts w:ascii="Times New Roman" w:hAnsi="Times New Roman" w:cs="Times New Roman"/>
          <w:sz w:val="28"/>
          <w:szCs w:val="28"/>
        </w:rPr>
        <w:t>правомерно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 не </w:t>
      </w:r>
      <w:r w:rsidR="00D45422" w:rsidRPr="007037F7">
        <w:rPr>
          <w:rFonts w:ascii="Times New Roman" w:hAnsi="Times New Roman" w:cs="Times New Roman"/>
          <w:sz w:val="28"/>
          <w:szCs w:val="28"/>
        </w:rPr>
        <w:t>отклонила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D45422" w:rsidRPr="007037F7">
        <w:rPr>
          <w:rFonts w:ascii="Times New Roman" w:hAnsi="Times New Roman" w:cs="Times New Roman"/>
          <w:sz w:val="28"/>
          <w:szCs w:val="28"/>
        </w:rPr>
        <w:t>заявку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 участника и обратилось к </w:t>
      </w:r>
      <w:r w:rsidR="00D45422" w:rsidRPr="007037F7">
        <w:rPr>
          <w:rFonts w:ascii="Times New Roman" w:hAnsi="Times New Roman" w:cs="Times New Roman"/>
          <w:sz w:val="28"/>
          <w:szCs w:val="28"/>
        </w:rPr>
        <w:t>Приказу</w:t>
      </w:r>
      <w:r w:rsidR="007D0BBC" w:rsidRPr="007037F7">
        <w:rPr>
          <w:rFonts w:ascii="Times New Roman" w:hAnsi="Times New Roman" w:cs="Times New Roman"/>
          <w:sz w:val="28"/>
          <w:szCs w:val="28"/>
        </w:rPr>
        <w:t xml:space="preserve"> 155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, применив преференции в отношении цены </w:t>
      </w:r>
      <w:r w:rsidR="00C00E33" w:rsidRPr="007037F7">
        <w:rPr>
          <w:rFonts w:ascii="Times New Roman" w:hAnsi="Times New Roman" w:cs="Times New Roman"/>
          <w:sz w:val="28"/>
          <w:szCs w:val="28"/>
        </w:rPr>
        <w:t>к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онтракта 15%. Нам видится, </w:t>
      </w:r>
      <w:proofErr w:type="gramStart"/>
      <w:r w:rsidR="00347BB7" w:rsidRPr="007037F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47BB7" w:rsidRPr="007037F7">
        <w:rPr>
          <w:rFonts w:ascii="Times New Roman" w:hAnsi="Times New Roman" w:cs="Times New Roman"/>
          <w:sz w:val="28"/>
          <w:szCs w:val="28"/>
        </w:rPr>
        <w:t xml:space="preserve"> несмотря на </w:t>
      </w:r>
      <w:r w:rsidR="00C00E33" w:rsidRPr="007037F7">
        <w:rPr>
          <w:rFonts w:ascii="Times New Roman" w:hAnsi="Times New Roman" w:cs="Times New Roman"/>
          <w:sz w:val="28"/>
          <w:szCs w:val="28"/>
        </w:rPr>
        <w:t>разницу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в принятых решениях </w:t>
      </w:r>
      <w:r w:rsidR="00D45422" w:rsidRPr="007037F7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управлениями УФА</w:t>
      </w:r>
      <w:r w:rsidR="00C00E33" w:rsidRPr="007037F7">
        <w:rPr>
          <w:rFonts w:ascii="Times New Roman" w:hAnsi="Times New Roman" w:cs="Times New Roman"/>
          <w:sz w:val="28"/>
          <w:szCs w:val="28"/>
        </w:rPr>
        <w:t>С,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C00E33" w:rsidRPr="007037F7">
        <w:rPr>
          <w:rFonts w:ascii="Times New Roman" w:hAnsi="Times New Roman" w:cs="Times New Roman"/>
          <w:sz w:val="28"/>
          <w:szCs w:val="28"/>
        </w:rPr>
        <w:t>комисси</w:t>
      </w:r>
      <w:r w:rsidR="00D41455" w:rsidRPr="007037F7">
        <w:rPr>
          <w:rFonts w:ascii="Times New Roman" w:hAnsi="Times New Roman" w:cs="Times New Roman"/>
          <w:sz w:val="28"/>
          <w:szCs w:val="28"/>
        </w:rPr>
        <w:t>й заказчиков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и в первом и втором пример</w:t>
      </w:r>
      <w:r w:rsidR="00C00E33" w:rsidRPr="007037F7">
        <w:rPr>
          <w:rFonts w:ascii="Times New Roman" w:hAnsi="Times New Roman" w:cs="Times New Roman"/>
          <w:sz w:val="28"/>
          <w:szCs w:val="28"/>
        </w:rPr>
        <w:t>ах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являются правомерными, так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FE4D36" w:rsidRPr="007037F7">
        <w:rPr>
          <w:rFonts w:ascii="Times New Roman" w:hAnsi="Times New Roman" w:cs="Times New Roman"/>
          <w:sz w:val="28"/>
          <w:szCs w:val="28"/>
        </w:rPr>
        <w:t>как пункт 4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C00E33" w:rsidRPr="007037F7">
        <w:rPr>
          <w:rFonts w:ascii="Times New Roman" w:hAnsi="Times New Roman" w:cs="Times New Roman"/>
          <w:sz w:val="28"/>
          <w:szCs w:val="28"/>
        </w:rPr>
        <w:t>Постановления, к сожалению,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пред</w:t>
      </w:r>
      <w:r w:rsidR="00D45422" w:rsidRPr="007037F7">
        <w:rPr>
          <w:rFonts w:ascii="Times New Roman" w:hAnsi="Times New Roman" w:cs="Times New Roman"/>
          <w:sz w:val="28"/>
          <w:szCs w:val="28"/>
        </w:rPr>
        <w:t>по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лагает </w:t>
      </w:r>
      <w:r w:rsidR="00D45422" w:rsidRPr="007037F7">
        <w:rPr>
          <w:rFonts w:ascii="Times New Roman" w:hAnsi="Times New Roman" w:cs="Times New Roman"/>
          <w:sz w:val="28"/>
          <w:szCs w:val="28"/>
        </w:rPr>
        <w:t>вариативно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сть </w:t>
      </w:r>
      <w:r w:rsidR="00C00E33" w:rsidRPr="007037F7">
        <w:rPr>
          <w:rFonts w:ascii="Times New Roman" w:hAnsi="Times New Roman" w:cs="Times New Roman"/>
          <w:sz w:val="28"/>
          <w:szCs w:val="28"/>
        </w:rPr>
        <w:t>в принятии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00E33" w:rsidRPr="007037F7">
        <w:rPr>
          <w:rFonts w:ascii="Times New Roman" w:hAnsi="Times New Roman" w:cs="Times New Roman"/>
          <w:sz w:val="28"/>
          <w:szCs w:val="28"/>
        </w:rPr>
        <w:t>членами</w:t>
      </w:r>
      <w:r w:rsidR="00347BB7" w:rsidRPr="007037F7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 Такая ал</w:t>
      </w:r>
      <w:r w:rsidR="003C7C77" w:rsidRPr="007037F7">
        <w:rPr>
          <w:rFonts w:ascii="Times New Roman" w:hAnsi="Times New Roman" w:cs="Times New Roman"/>
          <w:sz w:val="28"/>
          <w:szCs w:val="28"/>
        </w:rPr>
        <w:t>ь</w:t>
      </w:r>
      <w:r w:rsidR="007E51E7" w:rsidRPr="007037F7">
        <w:rPr>
          <w:rFonts w:ascii="Times New Roman" w:hAnsi="Times New Roman" w:cs="Times New Roman"/>
          <w:sz w:val="28"/>
          <w:szCs w:val="28"/>
        </w:rPr>
        <w:t>тернативность в принятии решений членами комиссий влечет не только не понимание</w:t>
      </w:r>
      <w:r w:rsidR="003C7C77" w:rsidRPr="007037F7">
        <w:rPr>
          <w:rFonts w:ascii="Times New Roman" w:hAnsi="Times New Roman" w:cs="Times New Roman"/>
          <w:sz w:val="28"/>
          <w:szCs w:val="28"/>
        </w:rPr>
        <w:t xml:space="preserve"> со стороны участников действий,</w:t>
      </w:r>
      <w:r w:rsidR="00CE1E54">
        <w:rPr>
          <w:rFonts w:ascii="Times New Roman" w:hAnsi="Times New Roman" w:cs="Times New Roman"/>
          <w:sz w:val="28"/>
          <w:szCs w:val="28"/>
        </w:rPr>
        <w:t xml:space="preserve"> </w:t>
      </w:r>
      <w:r w:rsidR="003C7C77" w:rsidRPr="007037F7">
        <w:rPr>
          <w:rFonts w:ascii="Times New Roman" w:hAnsi="Times New Roman" w:cs="Times New Roman"/>
          <w:sz w:val="28"/>
          <w:szCs w:val="28"/>
        </w:rPr>
        <w:t>к</w:t>
      </w:r>
      <w:r w:rsidR="007E51E7" w:rsidRPr="007037F7">
        <w:rPr>
          <w:rFonts w:ascii="Times New Roman" w:hAnsi="Times New Roman" w:cs="Times New Roman"/>
          <w:sz w:val="28"/>
          <w:szCs w:val="28"/>
        </w:rPr>
        <w:t>оторые они должны совершать по применен</w:t>
      </w:r>
      <w:r w:rsidR="003C7C77" w:rsidRPr="007037F7">
        <w:rPr>
          <w:rFonts w:ascii="Times New Roman" w:hAnsi="Times New Roman" w:cs="Times New Roman"/>
          <w:sz w:val="28"/>
          <w:szCs w:val="28"/>
        </w:rPr>
        <w:t>ию П</w:t>
      </w:r>
      <w:r w:rsidR="007E51E7" w:rsidRPr="007037F7">
        <w:rPr>
          <w:rFonts w:ascii="Times New Roman" w:hAnsi="Times New Roman" w:cs="Times New Roman"/>
          <w:sz w:val="28"/>
          <w:szCs w:val="28"/>
        </w:rPr>
        <w:t xml:space="preserve">остановления при подаче заявок </w:t>
      </w:r>
      <w:r w:rsidR="003C7C77" w:rsidRPr="007037F7">
        <w:rPr>
          <w:rFonts w:ascii="Times New Roman" w:hAnsi="Times New Roman" w:cs="Times New Roman"/>
          <w:sz w:val="28"/>
          <w:szCs w:val="28"/>
        </w:rPr>
        <w:t>на поставку товаров из обозначенного спис</w:t>
      </w:r>
      <w:r w:rsidR="007E51E7" w:rsidRPr="007037F7">
        <w:rPr>
          <w:rFonts w:ascii="Times New Roman" w:hAnsi="Times New Roman" w:cs="Times New Roman"/>
          <w:sz w:val="28"/>
          <w:szCs w:val="28"/>
        </w:rPr>
        <w:t>ка, но и будут порождать разные подходы в административной практике работы территориальных УФАС</w:t>
      </w:r>
      <w:r w:rsidR="003C7C77" w:rsidRPr="007037F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D6487" w:rsidRDefault="009A1F13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F7">
        <w:rPr>
          <w:rFonts w:ascii="Times New Roman" w:hAnsi="Times New Roman" w:cs="Times New Roman"/>
          <w:sz w:val="28"/>
          <w:szCs w:val="28"/>
        </w:rPr>
        <w:t>Еще о</w:t>
      </w:r>
      <w:r w:rsidR="00BF23D5" w:rsidRPr="007037F7">
        <w:rPr>
          <w:rFonts w:ascii="Times New Roman" w:hAnsi="Times New Roman" w:cs="Times New Roman"/>
          <w:sz w:val="28"/>
          <w:szCs w:val="28"/>
        </w:rPr>
        <w:t xml:space="preserve">дной из проблем 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является переход </w:t>
      </w:r>
      <w:r w:rsidR="00603301" w:rsidRPr="007037F7">
        <w:rPr>
          <w:rFonts w:ascii="Times New Roman" w:hAnsi="Times New Roman" w:cs="Times New Roman"/>
          <w:sz w:val="28"/>
          <w:szCs w:val="28"/>
        </w:rPr>
        <w:t xml:space="preserve">в </w:t>
      </w:r>
      <w:r w:rsidR="00C27D0D" w:rsidRPr="007037F7"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603301" w:rsidRPr="007037F7">
        <w:rPr>
          <w:rFonts w:ascii="Times New Roman" w:hAnsi="Times New Roman" w:cs="Times New Roman"/>
          <w:sz w:val="28"/>
          <w:szCs w:val="28"/>
        </w:rPr>
        <w:t xml:space="preserve"> 4 Постановления</w:t>
      </w:r>
      <w:r w:rsidR="00635DAD">
        <w:rPr>
          <w:rFonts w:ascii="Times New Roman" w:hAnsi="Times New Roman" w:cs="Times New Roman"/>
          <w:sz w:val="28"/>
          <w:szCs w:val="28"/>
        </w:rPr>
        <w:t xml:space="preserve"> 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к </w:t>
      </w:r>
      <w:r w:rsidR="00603301" w:rsidRPr="007037F7">
        <w:rPr>
          <w:rFonts w:ascii="Times New Roman" w:hAnsi="Times New Roman" w:cs="Times New Roman"/>
          <w:sz w:val="28"/>
          <w:szCs w:val="28"/>
        </w:rPr>
        <w:t>условиям допуска, регламентируемым</w:t>
      </w:r>
      <w:r w:rsidR="00635DAD">
        <w:rPr>
          <w:rFonts w:ascii="Times New Roman" w:hAnsi="Times New Roman" w:cs="Times New Roman"/>
          <w:sz w:val="28"/>
          <w:szCs w:val="28"/>
        </w:rPr>
        <w:t xml:space="preserve"> </w:t>
      </w:r>
      <w:r w:rsidR="00603301" w:rsidRPr="007037F7">
        <w:rPr>
          <w:rFonts w:ascii="Times New Roman" w:hAnsi="Times New Roman" w:cs="Times New Roman"/>
          <w:sz w:val="28"/>
          <w:szCs w:val="28"/>
        </w:rPr>
        <w:t>Приказом</w:t>
      </w:r>
      <w:r w:rsidR="009A077B">
        <w:rPr>
          <w:rFonts w:ascii="Times New Roman" w:hAnsi="Times New Roman" w:cs="Times New Roman"/>
          <w:sz w:val="28"/>
          <w:szCs w:val="28"/>
        </w:rPr>
        <w:t xml:space="preserve"> </w:t>
      </w:r>
      <w:r w:rsidR="00603301" w:rsidRPr="007037F7">
        <w:rPr>
          <w:rFonts w:ascii="Times New Roman" w:hAnsi="Times New Roman" w:cs="Times New Roman"/>
          <w:sz w:val="28"/>
          <w:szCs w:val="28"/>
        </w:rPr>
        <w:t xml:space="preserve">155 в </w:t>
      </w:r>
      <w:r w:rsidR="00642F32" w:rsidRPr="007037F7">
        <w:rPr>
          <w:rFonts w:ascii="Times New Roman" w:hAnsi="Times New Roman" w:cs="Times New Roman"/>
          <w:sz w:val="28"/>
          <w:szCs w:val="28"/>
        </w:rPr>
        <w:t>случае, ес</w:t>
      </w:r>
      <w:r w:rsidR="00BF23D5" w:rsidRPr="007037F7">
        <w:rPr>
          <w:rFonts w:ascii="Times New Roman" w:hAnsi="Times New Roman" w:cs="Times New Roman"/>
          <w:sz w:val="28"/>
          <w:szCs w:val="28"/>
        </w:rPr>
        <w:t>ли при первоначальной закупке заказчик закупает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 продукцию, не включенную в перечень </w:t>
      </w:r>
      <w:r w:rsidR="009145CB">
        <w:rPr>
          <w:rFonts w:ascii="Times New Roman" w:hAnsi="Times New Roman" w:cs="Times New Roman"/>
          <w:sz w:val="28"/>
          <w:szCs w:val="28"/>
        </w:rPr>
        <w:t>данного документа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. Заказчики не понимают, следует ли им руководствоваться </w:t>
      </w:r>
      <w:r w:rsidR="009145CB">
        <w:rPr>
          <w:rFonts w:ascii="Times New Roman" w:hAnsi="Times New Roman" w:cs="Times New Roman"/>
          <w:sz w:val="28"/>
          <w:szCs w:val="28"/>
        </w:rPr>
        <w:t>условиями допуска по Приказу</w:t>
      </w:r>
      <w:r w:rsidR="00642F32" w:rsidRPr="007037F7">
        <w:rPr>
          <w:rFonts w:ascii="Times New Roman" w:hAnsi="Times New Roman" w:cs="Times New Roman"/>
          <w:sz w:val="28"/>
          <w:szCs w:val="28"/>
        </w:rPr>
        <w:t>, на основании отсылочной нормы П</w:t>
      </w:r>
      <w:r w:rsidR="00603301" w:rsidRPr="007037F7">
        <w:rPr>
          <w:rFonts w:ascii="Times New Roman" w:hAnsi="Times New Roman" w:cs="Times New Roman"/>
          <w:sz w:val="28"/>
          <w:szCs w:val="28"/>
        </w:rPr>
        <w:t>остановления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 или же они применяют </w:t>
      </w:r>
      <w:r w:rsidR="009145C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F0B09">
        <w:rPr>
          <w:rFonts w:ascii="Times New Roman" w:hAnsi="Times New Roman" w:cs="Times New Roman"/>
          <w:sz w:val="28"/>
          <w:szCs w:val="28"/>
        </w:rPr>
        <w:t xml:space="preserve">допуска, только в случае, если закупаемая 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 продукция попадает под перечень Приказа </w:t>
      </w:r>
      <w:r w:rsidR="00D41455" w:rsidRPr="007037F7">
        <w:rPr>
          <w:rFonts w:ascii="Times New Roman" w:hAnsi="Times New Roman" w:cs="Times New Roman"/>
          <w:sz w:val="28"/>
          <w:szCs w:val="28"/>
        </w:rPr>
        <w:t>155</w:t>
      </w:r>
      <w:r w:rsidR="00642F32" w:rsidRPr="007037F7">
        <w:rPr>
          <w:rFonts w:ascii="Times New Roman" w:hAnsi="Times New Roman" w:cs="Times New Roman"/>
          <w:sz w:val="28"/>
          <w:szCs w:val="28"/>
        </w:rPr>
        <w:t>.</w:t>
      </w:r>
      <w:r w:rsidR="009A077B">
        <w:rPr>
          <w:rFonts w:ascii="Times New Roman" w:hAnsi="Times New Roman" w:cs="Times New Roman"/>
          <w:sz w:val="28"/>
          <w:szCs w:val="28"/>
        </w:rPr>
        <w:t xml:space="preserve"> </w:t>
      </w:r>
      <w:r w:rsidR="00642F32" w:rsidRPr="007037F7">
        <w:rPr>
          <w:rFonts w:ascii="Times New Roman" w:hAnsi="Times New Roman" w:cs="Times New Roman"/>
          <w:sz w:val="28"/>
          <w:szCs w:val="28"/>
        </w:rPr>
        <w:t>Исходя из вышеизложенного</w:t>
      </w:r>
      <w:r w:rsidR="00797A3B" w:rsidRPr="007037F7">
        <w:rPr>
          <w:rFonts w:ascii="Times New Roman" w:hAnsi="Times New Roman" w:cs="Times New Roman"/>
          <w:sz w:val="28"/>
          <w:szCs w:val="28"/>
        </w:rPr>
        <w:t>,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2D6487">
        <w:rPr>
          <w:rFonts w:ascii="Times New Roman" w:hAnsi="Times New Roman" w:cs="Times New Roman"/>
          <w:sz w:val="28"/>
          <w:szCs w:val="28"/>
        </w:rPr>
        <w:t>вопрос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 </w:t>
      </w:r>
      <w:r w:rsidR="002D6487" w:rsidRPr="007037F7">
        <w:rPr>
          <w:rFonts w:ascii="Times New Roman" w:hAnsi="Times New Roman" w:cs="Times New Roman"/>
          <w:sz w:val="28"/>
          <w:szCs w:val="28"/>
        </w:rPr>
        <w:t xml:space="preserve">о </w:t>
      </w:r>
      <w:r w:rsidR="002D648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gramStart"/>
      <w:r w:rsidR="002D6487" w:rsidRPr="007037F7">
        <w:rPr>
          <w:rFonts w:ascii="Times New Roman" w:hAnsi="Times New Roman" w:cs="Times New Roman"/>
          <w:sz w:val="28"/>
          <w:szCs w:val="28"/>
        </w:rPr>
        <w:t>расширени</w:t>
      </w:r>
      <w:r w:rsidR="002D6487">
        <w:rPr>
          <w:rFonts w:ascii="Times New Roman" w:hAnsi="Times New Roman" w:cs="Times New Roman"/>
          <w:sz w:val="28"/>
          <w:szCs w:val="28"/>
        </w:rPr>
        <w:t>я</w:t>
      </w:r>
      <w:r w:rsidR="00642F32" w:rsidRPr="007037F7">
        <w:rPr>
          <w:rFonts w:ascii="Times New Roman" w:hAnsi="Times New Roman" w:cs="Times New Roman"/>
          <w:sz w:val="28"/>
          <w:szCs w:val="28"/>
        </w:rPr>
        <w:t xml:space="preserve"> круга случаев применения Приказа</w:t>
      </w:r>
      <w:proofErr w:type="gramEnd"/>
      <w:r w:rsidR="00642F32" w:rsidRPr="007037F7">
        <w:rPr>
          <w:rFonts w:ascii="Times New Roman" w:hAnsi="Times New Roman" w:cs="Times New Roman"/>
          <w:sz w:val="28"/>
          <w:szCs w:val="28"/>
        </w:rPr>
        <w:t xml:space="preserve"> 155</w:t>
      </w:r>
      <w:r w:rsidR="002D6487">
        <w:rPr>
          <w:rFonts w:ascii="Times New Roman" w:hAnsi="Times New Roman" w:cs="Times New Roman"/>
          <w:sz w:val="28"/>
          <w:szCs w:val="28"/>
        </w:rPr>
        <w:t xml:space="preserve"> с целью повышения корреляция двух нормативно</w:t>
      </w:r>
      <w:r w:rsidR="00636525">
        <w:rPr>
          <w:rFonts w:ascii="Times New Roman" w:hAnsi="Times New Roman" w:cs="Times New Roman"/>
          <w:sz w:val="28"/>
          <w:szCs w:val="28"/>
        </w:rPr>
        <w:t>-</w:t>
      </w:r>
      <w:r w:rsidR="002D6487">
        <w:rPr>
          <w:rFonts w:ascii="Times New Roman" w:hAnsi="Times New Roman" w:cs="Times New Roman"/>
          <w:sz w:val="28"/>
          <w:szCs w:val="28"/>
        </w:rPr>
        <w:t>правовых актов</w:t>
      </w:r>
      <w:r w:rsidR="00636525">
        <w:rPr>
          <w:rFonts w:ascii="Times New Roman" w:hAnsi="Times New Roman" w:cs="Times New Roman"/>
          <w:sz w:val="28"/>
          <w:szCs w:val="28"/>
        </w:rPr>
        <w:t>:</w:t>
      </w:r>
      <w:r w:rsidR="002D6487">
        <w:rPr>
          <w:rFonts w:ascii="Times New Roman" w:hAnsi="Times New Roman" w:cs="Times New Roman"/>
          <w:sz w:val="28"/>
          <w:szCs w:val="28"/>
        </w:rPr>
        <w:t xml:space="preserve"> Постановления и Приказа 155. Напоминаем, что на данный момент, в соответствии с частью 4 статьей 14 Закона 44-ФЗ, изменения в Приказ 155 вносятся Минэкономразвития РФ по поручению Правительства РФ</w:t>
      </w:r>
      <w:r w:rsidR="00642F32" w:rsidRPr="007037F7">
        <w:rPr>
          <w:rFonts w:ascii="Times New Roman" w:hAnsi="Times New Roman" w:cs="Times New Roman"/>
          <w:sz w:val="28"/>
          <w:szCs w:val="28"/>
        </w:rPr>
        <w:t>.</w:t>
      </w:r>
      <w:r w:rsidR="00DF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A3B" w:rsidRPr="007037F7" w:rsidRDefault="00603301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F7">
        <w:rPr>
          <w:rFonts w:ascii="Times New Roman" w:hAnsi="Times New Roman" w:cs="Times New Roman"/>
          <w:sz w:val="28"/>
          <w:szCs w:val="28"/>
        </w:rPr>
        <w:t xml:space="preserve">Дополнительной проблемой стало </w:t>
      </w:r>
      <w:proofErr w:type="spellStart"/>
      <w:r w:rsidRPr="007037F7">
        <w:rPr>
          <w:rFonts w:ascii="Times New Roman" w:hAnsi="Times New Roman" w:cs="Times New Roman"/>
          <w:sz w:val="28"/>
          <w:szCs w:val="28"/>
        </w:rPr>
        <w:t>непрорабо</w:t>
      </w:r>
      <w:r w:rsidR="00286661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="00286661">
        <w:rPr>
          <w:rFonts w:ascii="Times New Roman" w:hAnsi="Times New Roman" w:cs="Times New Roman"/>
          <w:sz w:val="28"/>
          <w:szCs w:val="28"/>
        </w:rPr>
        <w:t xml:space="preserve"> </w:t>
      </w:r>
      <w:r w:rsidR="002D6487">
        <w:rPr>
          <w:rFonts w:ascii="Times New Roman" w:hAnsi="Times New Roman" w:cs="Times New Roman"/>
          <w:sz w:val="28"/>
          <w:szCs w:val="28"/>
        </w:rPr>
        <w:t>Постановления и отсутствие</w:t>
      </w:r>
      <w:r w:rsidRPr="007037F7">
        <w:rPr>
          <w:rFonts w:ascii="Times New Roman" w:hAnsi="Times New Roman" w:cs="Times New Roman"/>
          <w:sz w:val="28"/>
          <w:szCs w:val="28"/>
        </w:rPr>
        <w:t xml:space="preserve"> </w:t>
      </w:r>
      <w:r w:rsidR="00286661">
        <w:rPr>
          <w:rFonts w:ascii="Times New Roman" w:hAnsi="Times New Roman" w:cs="Times New Roman"/>
          <w:sz w:val="28"/>
          <w:szCs w:val="28"/>
        </w:rPr>
        <w:t xml:space="preserve">прямых указаний на </w:t>
      </w:r>
      <w:r w:rsidR="002D648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2D6487" w:rsidRPr="007037F7">
        <w:rPr>
          <w:rFonts w:ascii="Times New Roman" w:hAnsi="Times New Roman" w:cs="Times New Roman"/>
          <w:sz w:val="28"/>
          <w:szCs w:val="28"/>
        </w:rPr>
        <w:t>заказчика</w:t>
      </w:r>
      <w:r w:rsidR="00286661">
        <w:rPr>
          <w:rFonts w:ascii="Times New Roman" w:hAnsi="Times New Roman" w:cs="Times New Roman"/>
          <w:sz w:val="28"/>
          <w:szCs w:val="28"/>
        </w:rPr>
        <w:t xml:space="preserve"> в ситуации, когда</w:t>
      </w:r>
      <w:r w:rsidRPr="007037F7">
        <w:rPr>
          <w:rFonts w:ascii="Times New Roman" w:hAnsi="Times New Roman" w:cs="Times New Roman"/>
          <w:sz w:val="28"/>
          <w:szCs w:val="28"/>
        </w:rPr>
        <w:t xml:space="preserve"> </w:t>
      </w:r>
      <w:r w:rsidR="002E5617" w:rsidRPr="007037F7">
        <w:rPr>
          <w:rFonts w:ascii="Times New Roman" w:hAnsi="Times New Roman" w:cs="Times New Roman"/>
          <w:sz w:val="28"/>
          <w:szCs w:val="28"/>
        </w:rPr>
        <w:t xml:space="preserve">при </w:t>
      </w:r>
      <w:r w:rsidR="00286661">
        <w:rPr>
          <w:rFonts w:ascii="Times New Roman" w:hAnsi="Times New Roman" w:cs="Times New Roman"/>
          <w:sz w:val="28"/>
          <w:szCs w:val="28"/>
        </w:rPr>
        <w:t>подаче одним участником предлагается смешанная поставка продукции</w:t>
      </w:r>
      <w:r w:rsidR="00286661" w:rsidRPr="00286661">
        <w:rPr>
          <w:rFonts w:ascii="Times New Roman" w:hAnsi="Times New Roman" w:cs="Times New Roman"/>
          <w:sz w:val="28"/>
          <w:szCs w:val="28"/>
        </w:rPr>
        <w:t>:</w:t>
      </w:r>
      <w:r w:rsidR="00286661">
        <w:rPr>
          <w:rFonts w:ascii="Times New Roman" w:hAnsi="Times New Roman" w:cs="Times New Roman"/>
          <w:sz w:val="28"/>
          <w:szCs w:val="28"/>
        </w:rPr>
        <w:t xml:space="preserve"> российских и импортных товаров.</w:t>
      </w:r>
      <w:r w:rsidR="002E5617" w:rsidRPr="007037F7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797A3B" w:rsidRPr="007037F7">
        <w:rPr>
          <w:rFonts w:ascii="Times New Roman" w:hAnsi="Times New Roman" w:cs="Times New Roman"/>
          <w:sz w:val="28"/>
          <w:szCs w:val="28"/>
        </w:rPr>
        <w:t>что делать заказчику</w:t>
      </w:r>
      <w:r w:rsidR="00EF52C5" w:rsidRPr="007037F7">
        <w:rPr>
          <w:rFonts w:ascii="Times New Roman" w:hAnsi="Times New Roman" w:cs="Times New Roman"/>
          <w:sz w:val="28"/>
          <w:szCs w:val="28"/>
        </w:rPr>
        <w:t>,</w:t>
      </w:r>
      <w:r w:rsidR="00797A3B" w:rsidRPr="007037F7">
        <w:rPr>
          <w:rFonts w:ascii="Times New Roman" w:hAnsi="Times New Roman" w:cs="Times New Roman"/>
          <w:sz w:val="28"/>
          <w:szCs w:val="28"/>
        </w:rPr>
        <w:t xml:space="preserve"> если он закупает компьютер в сбор</w:t>
      </w:r>
      <w:r w:rsidR="00623083" w:rsidRPr="007037F7">
        <w:rPr>
          <w:rFonts w:ascii="Times New Roman" w:hAnsi="Times New Roman" w:cs="Times New Roman"/>
          <w:sz w:val="28"/>
          <w:szCs w:val="28"/>
        </w:rPr>
        <w:t>к</w:t>
      </w:r>
      <w:r w:rsidR="00797A3B" w:rsidRPr="007037F7">
        <w:rPr>
          <w:rFonts w:ascii="Times New Roman" w:hAnsi="Times New Roman" w:cs="Times New Roman"/>
          <w:sz w:val="28"/>
          <w:szCs w:val="28"/>
        </w:rPr>
        <w:t>е</w:t>
      </w:r>
      <w:r w:rsidR="005D61DC" w:rsidRPr="007037F7">
        <w:rPr>
          <w:rFonts w:ascii="Times New Roman" w:hAnsi="Times New Roman" w:cs="Times New Roman"/>
          <w:sz w:val="28"/>
          <w:szCs w:val="28"/>
        </w:rPr>
        <w:t>: монитор, процессор, клавиатура</w:t>
      </w:r>
      <w:r w:rsidR="00797A3B" w:rsidRPr="007037F7">
        <w:rPr>
          <w:rFonts w:ascii="Times New Roman" w:hAnsi="Times New Roman" w:cs="Times New Roman"/>
          <w:sz w:val="28"/>
          <w:szCs w:val="28"/>
        </w:rPr>
        <w:t>, мышь</w:t>
      </w:r>
      <w:r w:rsidR="002E5617" w:rsidRPr="007037F7">
        <w:rPr>
          <w:rFonts w:ascii="Times New Roman" w:hAnsi="Times New Roman" w:cs="Times New Roman"/>
          <w:sz w:val="28"/>
          <w:szCs w:val="28"/>
        </w:rPr>
        <w:t xml:space="preserve"> (все коды входят в Постановление) и в </w:t>
      </w:r>
      <w:r w:rsidR="00D41455" w:rsidRPr="007037F7">
        <w:rPr>
          <w:rFonts w:ascii="Times New Roman" w:hAnsi="Times New Roman" w:cs="Times New Roman"/>
          <w:sz w:val="28"/>
          <w:szCs w:val="28"/>
        </w:rPr>
        <w:t>одной из заявок</w:t>
      </w:r>
      <w:r w:rsidR="002E5617" w:rsidRPr="007037F7">
        <w:rPr>
          <w:rFonts w:ascii="Times New Roman" w:hAnsi="Times New Roman" w:cs="Times New Roman"/>
          <w:sz w:val="28"/>
          <w:szCs w:val="28"/>
        </w:rPr>
        <w:t xml:space="preserve"> всё </w:t>
      </w:r>
      <w:r w:rsidR="00D41455" w:rsidRPr="007037F7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5617" w:rsidRPr="007037F7">
        <w:rPr>
          <w:rFonts w:ascii="Times New Roman" w:hAnsi="Times New Roman" w:cs="Times New Roman"/>
          <w:sz w:val="28"/>
          <w:szCs w:val="28"/>
        </w:rPr>
        <w:t xml:space="preserve">импортное, кроме мыши (сертификат СТ-1 на нее есть)? </w:t>
      </w:r>
      <w:r w:rsidR="00EF52C5" w:rsidRPr="007037F7">
        <w:rPr>
          <w:rFonts w:ascii="Times New Roman" w:hAnsi="Times New Roman" w:cs="Times New Roman"/>
          <w:sz w:val="28"/>
          <w:szCs w:val="28"/>
        </w:rPr>
        <w:t xml:space="preserve">Как </w:t>
      </w:r>
      <w:r w:rsidR="002E5617" w:rsidRPr="007037F7">
        <w:rPr>
          <w:rFonts w:ascii="Times New Roman" w:hAnsi="Times New Roman" w:cs="Times New Roman"/>
          <w:sz w:val="28"/>
          <w:szCs w:val="28"/>
        </w:rPr>
        <w:t>оценивать эт</w:t>
      </w:r>
      <w:r w:rsidR="00D41455" w:rsidRPr="007037F7">
        <w:rPr>
          <w:rFonts w:ascii="Times New Roman" w:hAnsi="Times New Roman" w:cs="Times New Roman"/>
          <w:sz w:val="28"/>
          <w:szCs w:val="28"/>
        </w:rPr>
        <w:t>о</w:t>
      </w:r>
      <w:r w:rsidR="00635DAD">
        <w:rPr>
          <w:rFonts w:ascii="Times New Roman" w:hAnsi="Times New Roman" w:cs="Times New Roman"/>
          <w:sz w:val="28"/>
          <w:szCs w:val="28"/>
        </w:rPr>
        <w:t xml:space="preserve"> </w:t>
      </w:r>
      <w:r w:rsidR="00EF52C5" w:rsidRPr="007037F7">
        <w:rPr>
          <w:rFonts w:ascii="Times New Roman" w:hAnsi="Times New Roman" w:cs="Times New Roman"/>
          <w:sz w:val="28"/>
          <w:szCs w:val="28"/>
        </w:rPr>
        <w:t>предложени</w:t>
      </w:r>
      <w:r w:rsidR="00D41455" w:rsidRPr="007037F7">
        <w:rPr>
          <w:rFonts w:ascii="Times New Roman" w:hAnsi="Times New Roman" w:cs="Times New Roman"/>
          <w:sz w:val="28"/>
          <w:szCs w:val="28"/>
        </w:rPr>
        <w:t>е</w:t>
      </w:r>
      <w:r w:rsidR="00EF52C5" w:rsidRPr="007037F7">
        <w:rPr>
          <w:rFonts w:ascii="Times New Roman" w:hAnsi="Times New Roman" w:cs="Times New Roman"/>
          <w:sz w:val="28"/>
          <w:szCs w:val="28"/>
        </w:rPr>
        <w:t>, как импортн</w:t>
      </w:r>
      <w:r w:rsidR="00D41455" w:rsidRPr="007037F7">
        <w:rPr>
          <w:rFonts w:ascii="Times New Roman" w:hAnsi="Times New Roman" w:cs="Times New Roman"/>
          <w:sz w:val="28"/>
          <w:szCs w:val="28"/>
        </w:rPr>
        <w:t>о</w:t>
      </w:r>
      <w:r w:rsidR="00EF52C5" w:rsidRPr="007037F7">
        <w:rPr>
          <w:rFonts w:ascii="Times New Roman" w:hAnsi="Times New Roman" w:cs="Times New Roman"/>
          <w:sz w:val="28"/>
          <w:szCs w:val="28"/>
        </w:rPr>
        <w:t>е или российск</w:t>
      </w:r>
      <w:r w:rsidR="00D41455" w:rsidRPr="007037F7">
        <w:rPr>
          <w:rFonts w:ascii="Times New Roman" w:hAnsi="Times New Roman" w:cs="Times New Roman"/>
          <w:sz w:val="28"/>
          <w:szCs w:val="28"/>
        </w:rPr>
        <w:t>о</w:t>
      </w:r>
      <w:r w:rsidR="00EF52C5" w:rsidRPr="007037F7">
        <w:rPr>
          <w:rFonts w:ascii="Times New Roman" w:hAnsi="Times New Roman" w:cs="Times New Roman"/>
          <w:sz w:val="28"/>
          <w:szCs w:val="28"/>
        </w:rPr>
        <w:t>е</w:t>
      </w:r>
      <w:r w:rsidR="002E5617" w:rsidRPr="007037F7">
        <w:rPr>
          <w:rFonts w:ascii="Times New Roman" w:hAnsi="Times New Roman" w:cs="Times New Roman"/>
          <w:sz w:val="28"/>
          <w:szCs w:val="28"/>
        </w:rPr>
        <w:t>?</w:t>
      </w:r>
    </w:p>
    <w:p w:rsidR="004B3FB1" w:rsidRPr="007037F7" w:rsidRDefault="002E5617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F7">
        <w:rPr>
          <w:rFonts w:ascii="Times New Roman" w:hAnsi="Times New Roman" w:cs="Times New Roman"/>
          <w:sz w:val="28"/>
          <w:szCs w:val="28"/>
        </w:rPr>
        <w:t>Еще одной проблемой на практике является вопрос по планированию закупок с учетом ограничения допуска товаров из Постановления</w:t>
      </w:r>
      <w:r w:rsidR="002C69A6" w:rsidRPr="007037F7">
        <w:rPr>
          <w:rFonts w:ascii="Times New Roman" w:hAnsi="Times New Roman" w:cs="Times New Roman"/>
          <w:sz w:val="28"/>
          <w:szCs w:val="28"/>
        </w:rPr>
        <w:t xml:space="preserve">. </w:t>
      </w:r>
      <w:r w:rsidR="002C69A6" w:rsidRPr="007037F7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заказчик отражает в плане-графике </w:t>
      </w:r>
      <w:r w:rsidRPr="007037F7">
        <w:rPr>
          <w:rFonts w:ascii="Times New Roman" w:hAnsi="Times New Roman" w:cs="Times New Roman"/>
          <w:sz w:val="28"/>
          <w:szCs w:val="28"/>
        </w:rPr>
        <w:t>такие ограничения</w:t>
      </w:r>
      <w:r w:rsidR="002C69A6" w:rsidRPr="007037F7">
        <w:rPr>
          <w:rFonts w:ascii="Times New Roman" w:hAnsi="Times New Roman" w:cs="Times New Roman"/>
          <w:sz w:val="28"/>
          <w:szCs w:val="28"/>
        </w:rPr>
        <w:t xml:space="preserve">, </w:t>
      </w:r>
      <w:r w:rsidR="002D6487" w:rsidRPr="007037F7">
        <w:rPr>
          <w:rFonts w:ascii="Times New Roman" w:hAnsi="Times New Roman" w:cs="Times New Roman"/>
          <w:sz w:val="28"/>
          <w:szCs w:val="28"/>
        </w:rPr>
        <w:t>не</w:t>
      </w:r>
      <w:r w:rsidR="002D6487">
        <w:rPr>
          <w:rFonts w:ascii="Times New Roman" w:hAnsi="Times New Roman" w:cs="Times New Roman"/>
          <w:sz w:val="28"/>
          <w:szCs w:val="28"/>
        </w:rPr>
        <w:t xml:space="preserve"> зная</w:t>
      </w:r>
      <w:r w:rsidR="00024B41" w:rsidRPr="007037F7">
        <w:rPr>
          <w:rFonts w:ascii="Times New Roman" w:hAnsi="Times New Roman" w:cs="Times New Roman"/>
          <w:sz w:val="28"/>
          <w:szCs w:val="28"/>
        </w:rPr>
        <w:t>, перейдет</w:t>
      </w:r>
      <w:r w:rsidR="002C69A6" w:rsidRPr="007037F7">
        <w:rPr>
          <w:rFonts w:ascii="Times New Roman" w:hAnsi="Times New Roman" w:cs="Times New Roman"/>
          <w:sz w:val="28"/>
          <w:szCs w:val="28"/>
        </w:rPr>
        <w:t xml:space="preserve"> ли он </w:t>
      </w:r>
      <w:proofErr w:type="gramStart"/>
      <w:r w:rsidR="002C69A6" w:rsidRPr="007037F7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2C69A6" w:rsidRPr="007037F7">
        <w:rPr>
          <w:rFonts w:ascii="Times New Roman" w:hAnsi="Times New Roman" w:cs="Times New Roman"/>
          <w:sz w:val="28"/>
          <w:szCs w:val="28"/>
        </w:rPr>
        <w:t xml:space="preserve"> к норме по условиям допуска</w:t>
      </w:r>
      <w:r w:rsidR="00D41455" w:rsidRPr="007037F7">
        <w:rPr>
          <w:rFonts w:ascii="Times New Roman" w:hAnsi="Times New Roman" w:cs="Times New Roman"/>
          <w:sz w:val="28"/>
          <w:szCs w:val="28"/>
        </w:rPr>
        <w:t xml:space="preserve"> </w:t>
      </w:r>
      <w:r w:rsidR="00636525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D41455" w:rsidRPr="007037F7">
        <w:rPr>
          <w:rFonts w:ascii="Times New Roman" w:hAnsi="Times New Roman" w:cs="Times New Roman"/>
          <w:sz w:val="28"/>
          <w:szCs w:val="28"/>
        </w:rPr>
        <w:t>(Приказ 155)</w:t>
      </w:r>
      <w:r w:rsidR="002C69A6" w:rsidRPr="007037F7">
        <w:rPr>
          <w:rFonts w:ascii="Times New Roman" w:hAnsi="Times New Roman" w:cs="Times New Roman"/>
          <w:sz w:val="28"/>
          <w:szCs w:val="28"/>
        </w:rPr>
        <w:t>, т.к. э</w:t>
      </w:r>
      <w:r w:rsidR="005D61DC" w:rsidRPr="007037F7">
        <w:rPr>
          <w:rFonts w:ascii="Times New Roman" w:hAnsi="Times New Roman" w:cs="Times New Roman"/>
          <w:sz w:val="28"/>
          <w:szCs w:val="28"/>
        </w:rPr>
        <w:t xml:space="preserve">то является отсылочной нормой. </w:t>
      </w:r>
      <w:r w:rsidR="002C69A6" w:rsidRPr="007037F7">
        <w:rPr>
          <w:rFonts w:ascii="Times New Roman" w:hAnsi="Times New Roman" w:cs="Times New Roman"/>
          <w:sz w:val="28"/>
          <w:szCs w:val="28"/>
        </w:rPr>
        <w:t>Следовательно, достаточно ли будет отразить в документе по планированию только ограничения, не указывая условия допуска</w:t>
      </w:r>
      <w:r w:rsidR="00635DAD">
        <w:rPr>
          <w:rFonts w:ascii="Times New Roman" w:hAnsi="Times New Roman" w:cs="Times New Roman"/>
          <w:sz w:val="28"/>
          <w:szCs w:val="28"/>
        </w:rPr>
        <w:t xml:space="preserve"> </w:t>
      </w:r>
      <w:r w:rsidR="00D41455" w:rsidRPr="007037F7">
        <w:rPr>
          <w:rFonts w:ascii="Times New Roman" w:hAnsi="Times New Roman" w:cs="Times New Roman"/>
          <w:sz w:val="28"/>
          <w:szCs w:val="28"/>
        </w:rPr>
        <w:t>из Приказа 155</w:t>
      </w:r>
      <w:r w:rsidRPr="007037F7">
        <w:rPr>
          <w:rFonts w:ascii="Times New Roman" w:hAnsi="Times New Roman" w:cs="Times New Roman"/>
          <w:sz w:val="28"/>
          <w:szCs w:val="28"/>
        </w:rPr>
        <w:t>?</w:t>
      </w:r>
    </w:p>
    <w:p w:rsidR="00D45422" w:rsidRDefault="00D45422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7F7">
        <w:rPr>
          <w:rFonts w:ascii="Times New Roman" w:hAnsi="Times New Roman" w:cs="Times New Roman"/>
          <w:sz w:val="28"/>
          <w:szCs w:val="28"/>
        </w:rPr>
        <w:t>Очевидно, что основной целью принятия Постановления</w:t>
      </w:r>
      <w:r w:rsidR="00C00E33" w:rsidRPr="007037F7">
        <w:rPr>
          <w:rFonts w:ascii="Times New Roman" w:hAnsi="Times New Roman" w:cs="Times New Roman"/>
          <w:sz w:val="28"/>
          <w:szCs w:val="28"/>
        </w:rPr>
        <w:t>,</w:t>
      </w:r>
      <w:r w:rsidRPr="007037F7">
        <w:rPr>
          <w:rFonts w:ascii="Times New Roman" w:hAnsi="Times New Roman" w:cs="Times New Roman"/>
          <w:sz w:val="28"/>
          <w:szCs w:val="28"/>
        </w:rPr>
        <w:t xml:space="preserve"> являлось предоставление преимуществ поставщикам, работающим с российскими производителями радиоэлектроники. </w:t>
      </w:r>
      <w:r w:rsidR="00C00E33" w:rsidRPr="007037F7">
        <w:rPr>
          <w:rFonts w:ascii="Times New Roman" w:hAnsi="Times New Roman" w:cs="Times New Roman"/>
          <w:sz w:val="28"/>
          <w:szCs w:val="28"/>
        </w:rPr>
        <w:t>К</w:t>
      </w:r>
      <w:r w:rsidRPr="007037F7">
        <w:rPr>
          <w:rFonts w:ascii="Times New Roman" w:hAnsi="Times New Roman" w:cs="Times New Roman"/>
          <w:sz w:val="28"/>
          <w:szCs w:val="28"/>
        </w:rPr>
        <w:t xml:space="preserve"> сожалению, заявки именно таких поставщиков подвергаются дополнительному риску </w:t>
      </w:r>
      <w:r w:rsidR="00C00E33" w:rsidRPr="007037F7">
        <w:rPr>
          <w:rFonts w:ascii="Times New Roman" w:hAnsi="Times New Roman" w:cs="Times New Roman"/>
          <w:sz w:val="28"/>
          <w:szCs w:val="28"/>
        </w:rPr>
        <w:t>быть отклоненными комиссией заказчика из-за отсутствия необходимых документов (даже с учетом противоречивой правоприменительной</w:t>
      </w:r>
      <w:r w:rsidR="00C00E33">
        <w:rPr>
          <w:rFonts w:ascii="Times New Roman" w:hAnsi="Times New Roman" w:cs="Times New Roman"/>
          <w:sz w:val="28"/>
          <w:szCs w:val="28"/>
        </w:rPr>
        <w:t xml:space="preserve"> практики). В то же время, заявки поставщиков радиоэлектроники, работающих с иностранными производителями, фактически лишены этого риска.</w:t>
      </w:r>
    </w:p>
    <w:p w:rsidR="00877121" w:rsidRDefault="00960BFE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несовершенстве Постановления в данной редакции и, как следствие,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64420A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64420A">
        <w:rPr>
          <w:rFonts w:ascii="Times New Roman" w:hAnsi="Times New Roman" w:cs="Times New Roman"/>
          <w:sz w:val="28"/>
          <w:szCs w:val="28"/>
        </w:rPr>
        <w:t xml:space="preserve"> основной цели предоставления</w:t>
      </w:r>
      <w:r w:rsidR="007E51E7">
        <w:rPr>
          <w:rFonts w:ascii="Times New Roman" w:hAnsi="Times New Roman" w:cs="Times New Roman"/>
          <w:sz w:val="28"/>
          <w:szCs w:val="28"/>
        </w:rPr>
        <w:t xml:space="preserve"> опр</w:t>
      </w:r>
      <w:r w:rsidR="00877121">
        <w:rPr>
          <w:rFonts w:ascii="Times New Roman" w:hAnsi="Times New Roman" w:cs="Times New Roman"/>
          <w:sz w:val="28"/>
          <w:szCs w:val="28"/>
        </w:rPr>
        <w:t>еделенных преимуществ товарам российского происхождения радиоэлектронной продукции</w:t>
      </w:r>
      <w:r w:rsidR="007E51E7">
        <w:rPr>
          <w:rFonts w:ascii="Times New Roman" w:hAnsi="Times New Roman" w:cs="Times New Roman"/>
          <w:sz w:val="28"/>
          <w:szCs w:val="28"/>
        </w:rPr>
        <w:t>.</w:t>
      </w:r>
    </w:p>
    <w:p w:rsidR="00D45422" w:rsidRPr="00350775" w:rsidRDefault="00D45422" w:rsidP="00FE4D3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49A" w:rsidRDefault="002E5617" w:rsidP="00FE4D3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322B" w:rsidRDefault="005A322B" w:rsidP="00FE4D3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22B" w:rsidRDefault="005A322B" w:rsidP="00FE4D3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A6A" w:rsidRDefault="007E0A6A" w:rsidP="00FE4D3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49A" w:rsidRPr="00350775" w:rsidRDefault="0036649A" w:rsidP="00FE4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49A" w:rsidRPr="00350775" w:rsidSect="008D39C9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ED" w:rsidRDefault="00DD45ED" w:rsidP="00AD37F6">
      <w:pPr>
        <w:spacing w:after="0" w:line="240" w:lineRule="auto"/>
      </w:pPr>
      <w:r>
        <w:separator/>
      </w:r>
    </w:p>
  </w:endnote>
  <w:endnote w:type="continuationSeparator" w:id="0">
    <w:p w:rsidR="00DD45ED" w:rsidRDefault="00DD45ED" w:rsidP="00AD37F6">
      <w:pPr>
        <w:spacing w:after="0" w:line="240" w:lineRule="auto"/>
      </w:pPr>
      <w:r>
        <w:continuationSeparator/>
      </w:r>
    </w:p>
  </w:endnote>
  <w:endnote w:id="1">
    <w:p w:rsidR="00AD37F6" w:rsidRPr="00636525" w:rsidRDefault="00AD37F6" w:rsidP="00636525">
      <w:pPr>
        <w:pStyle w:val="a5"/>
        <w:jc w:val="both"/>
        <w:rPr>
          <w:sz w:val="22"/>
        </w:rPr>
      </w:pPr>
      <w:r w:rsidRPr="00636525">
        <w:rPr>
          <w:rStyle w:val="a7"/>
          <w:sz w:val="22"/>
        </w:rPr>
        <w:endnoteRef/>
      </w:r>
      <w:r w:rsidR="00636525">
        <w:rPr>
          <w:sz w:val="22"/>
        </w:rPr>
        <w:t xml:space="preserve"> </w:t>
      </w:r>
      <w:r w:rsidRPr="00636525">
        <w:rPr>
          <w:sz w:val="22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</w:r>
    </w:p>
  </w:endnote>
  <w:endnote w:id="2">
    <w:p w:rsidR="00B1226B" w:rsidRPr="00636525" w:rsidRDefault="00B1226B" w:rsidP="00636525">
      <w:pPr>
        <w:pStyle w:val="a5"/>
        <w:jc w:val="both"/>
        <w:rPr>
          <w:sz w:val="22"/>
        </w:rPr>
      </w:pPr>
      <w:r w:rsidRPr="00636525">
        <w:rPr>
          <w:rStyle w:val="a7"/>
          <w:sz w:val="22"/>
        </w:rPr>
        <w:endnoteRef/>
      </w:r>
      <w:r w:rsidR="00636525">
        <w:rPr>
          <w:sz w:val="22"/>
        </w:rPr>
        <w:t xml:space="preserve"> </w:t>
      </w:r>
      <w:r w:rsidRPr="00636525">
        <w:rPr>
          <w:sz w:val="22"/>
        </w:rPr>
        <w:t>Постановления Правительства от 26.09.2016 г.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</w:r>
    </w:p>
  </w:endnote>
  <w:endnote w:id="3">
    <w:p w:rsidR="00B1226B" w:rsidRPr="00636525" w:rsidRDefault="00B1226B" w:rsidP="00636525">
      <w:pPr>
        <w:pStyle w:val="a5"/>
        <w:jc w:val="both"/>
        <w:rPr>
          <w:sz w:val="22"/>
        </w:rPr>
      </w:pPr>
      <w:r w:rsidRPr="00636525">
        <w:rPr>
          <w:rStyle w:val="a7"/>
          <w:sz w:val="22"/>
        </w:rPr>
        <w:endnoteRef/>
      </w:r>
      <w:r w:rsidR="00636525">
        <w:rPr>
          <w:sz w:val="22"/>
        </w:rPr>
        <w:t xml:space="preserve"> </w:t>
      </w:r>
      <w:r w:rsidRPr="00636525">
        <w:rPr>
          <w:sz w:val="22"/>
        </w:rPr>
        <w:t xml:space="preserve">Приказ ТПП РФ от 22.12.2016 г. № 155 «О </w:t>
      </w:r>
      <w:proofErr w:type="gramStart"/>
      <w:r w:rsidRPr="00636525">
        <w:rPr>
          <w:sz w:val="22"/>
        </w:rPr>
        <w:t>Положении</w:t>
      </w:r>
      <w:proofErr w:type="gramEnd"/>
      <w:r w:rsidRPr="00636525">
        <w:rPr>
          <w:sz w:val="22"/>
        </w:rPr>
        <w:t xml:space="preserve"> о порядке выдачи сертификатов о происхождении товаров формы СТ-1 для целей осуществления закупок для обеспечения государственных и муниципальных нужд (для отдельных видов радиоэлектронной продукции)»</w:t>
      </w:r>
    </w:p>
  </w:endnote>
  <w:endnote w:id="4">
    <w:p w:rsidR="000A3F00" w:rsidRDefault="000A3F00" w:rsidP="00636525">
      <w:pPr>
        <w:pStyle w:val="a5"/>
        <w:jc w:val="both"/>
      </w:pPr>
      <w:r w:rsidRPr="00636525">
        <w:rPr>
          <w:rStyle w:val="a7"/>
          <w:sz w:val="22"/>
        </w:rPr>
        <w:endnoteRef/>
      </w:r>
      <w:r w:rsidRPr="00636525">
        <w:rPr>
          <w:sz w:val="22"/>
        </w:rPr>
        <w:t>Приказ Минэкономразвития РФ № 155 от 25.03.2014 г.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государственных, муниципальных нужд»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ED" w:rsidRDefault="00DD45ED" w:rsidP="00AD37F6">
      <w:pPr>
        <w:spacing w:after="0" w:line="240" w:lineRule="auto"/>
      </w:pPr>
      <w:r>
        <w:separator/>
      </w:r>
    </w:p>
  </w:footnote>
  <w:footnote w:type="continuationSeparator" w:id="0">
    <w:p w:rsidR="00DD45ED" w:rsidRDefault="00DD45ED" w:rsidP="00AD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504"/>
    <w:multiLevelType w:val="hybridMultilevel"/>
    <w:tmpl w:val="52E47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DC6757"/>
    <w:multiLevelType w:val="hybridMultilevel"/>
    <w:tmpl w:val="8B94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07"/>
    <w:rsid w:val="00024B41"/>
    <w:rsid w:val="00087C1F"/>
    <w:rsid w:val="000A3F00"/>
    <w:rsid w:val="0011751B"/>
    <w:rsid w:val="001A7092"/>
    <w:rsid w:val="001D114B"/>
    <w:rsid w:val="00252E1D"/>
    <w:rsid w:val="0026229E"/>
    <w:rsid w:val="00270A9E"/>
    <w:rsid w:val="00274244"/>
    <w:rsid w:val="0028003F"/>
    <w:rsid w:val="00284717"/>
    <w:rsid w:val="00286661"/>
    <w:rsid w:val="002B5C84"/>
    <w:rsid w:val="002C69A6"/>
    <w:rsid w:val="002D0A89"/>
    <w:rsid w:val="002D6487"/>
    <w:rsid w:val="002E5617"/>
    <w:rsid w:val="002F415A"/>
    <w:rsid w:val="002F5C30"/>
    <w:rsid w:val="00347BB7"/>
    <w:rsid w:val="0035017D"/>
    <w:rsid w:val="00350775"/>
    <w:rsid w:val="0036649A"/>
    <w:rsid w:val="003A6287"/>
    <w:rsid w:val="003B596A"/>
    <w:rsid w:val="003C49A3"/>
    <w:rsid w:val="003C56A9"/>
    <w:rsid w:val="003C7C77"/>
    <w:rsid w:val="003F4FF9"/>
    <w:rsid w:val="003F70EA"/>
    <w:rsid w:val="0044062C"/>
    <w:rsid w:val="00487427"/>
    <w:rsid w:val="004B3FB1"/>
    <w:rsid w:val="004C2CED"/>
    <w:rsid w:val="004E346A"/>
    <w:rsid w:val="00542030"/>
    <w:rsid w:val="005A322B"/>
    <w:rsid w:val="005C3D21"/>
    <w:rsid w:val="005D61DC"/>
    <w:rsid w:val="00603301"/>
    <w:rsid w:val="00623083"/>
    <w:rsid w:val="00635DAD"/>
    <w:rsid w:val="00636525"/>
    <w:rsid w:val="00642F32"/>
    <w:rsid w:val="0064420A"/>
    <w:rsid w:val="00673B37"/>
    <w:rsid w:val="00697A0D"/>
    <w:rsid w:val="007037F7"/>
    <w:rsid w:val="00704665"/>
    <w:rsid w:val="00710086"/>
    <w:rsid w:val="0073069E"/>
    <w:rsid w:val="00770766"/>
    <w:rsid w:val="00797A3B"/>
    <w:rsid w:val="007C474D"/>
    <w:rsid w:val="007D0BBC"/>
    <w:rsid w:val="007D66B0"/>
    <w:rsid w:val="007E0A6A"/>
    <w:rsid w:val="007E51E7"/>
    <w:rsid w:val="00803207"/>
    <w:rsid w:val="008270E3"/>
    <w:rsid w:val="0083305A"/>
    <w:rsid w:val="00871C6D"/>
    <w:rsid w:val="00877121"/>
    <w:rsid w:val="00887055"/>
    <w:rsid w:val="00893FF6"/>
    <w:rsid w:val="00894464"/>
    <w:rsid w:val="0089625F"/>
    <w:rsid w:val="008D39C9"/>
    <w:rsid w:val="008E75AF"/>
    <w:rsid w:val="009145CB"/>
    <w:rsid w:val="009502EE"/>
    <w:rsid w:val="0095453B"/>
    <w:rsid w:val="00960BFE"/>
    <w:rsid w:val="00987D41"/>
    <w:rsid w:val="009A077B"/>
    <w:rsid w:val="009A1F13"/>
    <w:rsid w:val="009C2C3F"/>
    <w:rsid w:val="009E744C"/>
    <w:rsid w:val="00A21C2D"/>
    <w:rsid w:val="00A769DC"/>
    <w:rsid w:val="00AD1E3A"/>
    <w:rsid w:val="00AD37F6"/>
    <w:rsid w:val="00B1226B"/>
    <w:rsid w:val="00B37DA7"/>
    <w:rsid w:val="00B458AF"/>
    <w:rsid w:val="00B73968"/>
    <w:rsid w:val="00B73F15"/>
    <w:rsid w:val="00BD54C9"/>
    <w:rsid w:val="00BF23D5"/>
    <w:rsid w:val="00C00E33"/>
    <w:rsid w:val="00C27D0D"/>
    <w:rsid w:val="00C65AE5"/>
    <w:rsid w:val="00C77E30"/>
    <w:rsid w:val="00CB6DD7"/>
    <w:rsid w:val="00CB6E92"/>
    <w:rsid w:val="00CE1E54"/>
    <w:rsid w:val="00CF7717"/>
    <w:rsid w:val="00D41455"/>
    <w:rsid w:val="00D45422"/>
    <w:rsid w:val="00D6459C"/>
    <w:rsid w:val="00D90F43"/>
    <w:rsid w:val="00DA05DD"/>
    <w:rsid w:val="00DA716F"/>
    <w:rsid w:val="00DD0258"/>
    <w:rsid w:val="00DD45ED"/>
    <w:rsid w:val="00DF0B09"/>
    <w:rsid w:val="00E105D1"/>
    <w:rsid w:val="00E21E53"/>
    <w:rsid w:val="00E60313"/>
    <w:rsid w:val="00E76B60"/>
    <w:rsid w:val="00EC7C1C"/>
    <w:rsid w:val="00EF52C5"/>
    <w:rsid w:val="00F670E6"/>
    <w:rsid w:val="00FA0672"/>
    <w:rsid w:val="00FD0C3A"/>
    <w:rsid w:val="00FE4D36"/>
    <w:rsid w:val="00FE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A21C2D"/>
  </w:style>
  <w:style w:type="character" w:styleId="a3">
    <w:name w:val="Hyperlink"/>
    <w:basedOn w:val="a0"/>
    <w:uiPriority w:val="99"/>
    <w:unhideWhenUsed/>
    <w:rsid w:val="00987D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49A"/>
    <w:pPr>
      <w:ind w:left="720"/>
      <w:contextualSpacing/>
    </w:pPr>
  </w:style>
  <w:style w:type="character" w:customStyle="1" w:styleId="posthilit">
    <w:name w:val="posthilit"/>
    <w:basedOn w:val="a0"/>
    <w:rsid w:val="0036649A"/>
  </w:style>
  <w:style w:type="paragraph" w:styleId="a5">
    <w:name w:val="endnote text"/>
    <w:basedOn w:val="a"/>
    <w:link w:val="a6"/>
    <w:uiPriority w:val="99"/>
    <w:semiHidden/>
    <w:unhideWhenUsed/>
    <w:rsid w:val="00AD37F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D37F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D37F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3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A21C2D"/>
  </w:style>
  <w:style w:type="character" w:styleId="a3">
    <w:name w:val="Hyperlink"/>
    <w:basedOn w:val="a0"/>
    <w:uiPriority w:val="99"/>
    <w:unhideWhenUsed/>
    <w:rsid w:val="00987D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49A"/>
    <w:pPr>
      <w:ind w:left="720"/>
      <w:contextualSpacing/>
    </w:pPr>
  </w:style>
  <w:style w:type="character" w:customStyle="1" w:styleId="posthilit">
    <w:name w:val="posthilit"/>
    <w:basedOn w:val="a0"/>
    <w:rsid w:val="0036649A"/>
  </w:style>
  <w:style w:type="paragraph" w:styleId="a5">
    <w:name w:val="endnote text"/>
    <w:basedOn w:val="a"/>
    <w:link w:val="a6"/>
    <w:uiPriority w:val="99"/>
    <w:semiHidden/>
    <w:unhideWhenUsed/>
    <w:rsid w:val="00AD37F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D37F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D37F6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3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D8A2-6E95-49C9-8521-464BA90E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1721</Words>
  <Characters>12307</Characters>
  <Application>Microsoft Office Word</Application>
  <DocSecurity>0</DocSecurity>
  <Lines>246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</cp:lastModifiedBy>
  <cp:revision>3</cp:revision>
  <dcterms:created xsi:type="dcterms:W3CDTF">2017-03-15T17:48:00Z</dcterms:created>
  <dcterms:modified xsi:type="dcterms:W3CDTF">2017-05-07T12:41:00Z</dcterms:modified>
</cp:coreProperties>
</file>