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40" w:rsidRPr="004E2453" w:rsidRDefault="00DB6B40" w:rsidP="00DB6B40">
      <w:pPr>
        <w:ind w:firstLine="0"/>
        <w:rPr>
          <w:b/>
        </w:rPr>
      </w:pPr>
      <w:bookmarkStart w:id="0" w:name="_Toc353976773"/>
      <w:r w:rsidRPr="004E2453">
        <w:rPr>
          <w:b/>
        </w:rPr>
        <w:t>К.С.Кондратьева</w:t>
      </w:r>
      <w:r w:rsidRPr="00981D1D">
        <w:rPr>
          <w:rStyle w:val="a5"/>
          <w:b/>
        </w:rPr>
        <w:footnoteReference w:customMarkFollows="1" w:id="1"/>
        <w:sym w:font="Symbol" w:char="F020"/>
      </w:r>
    </w:p>
    <w:p w:rsidR="00DB6B40" w:rsidRPr="004E2453" w:rsidRDefault="00DB6B40" w:rsidP="00DB6B40">
      <w:pPr>
        <w:ind w:firstLine="0"/>
        <w:rPr>
          <w:sz w:val="20"/>
          <w:szCs w:val="20"/>
        </w:rPr>
      </w:pPr>
      <w:r w:rsidRPr="004E2453">
        <w:rPr>
          <w:sz w:val="20"/>
          <w:szCs w:val="20"/>
        </w:rPr>
        <w:t>Кандидат юридических наук, доцент кафедры предпринимательского права</w:t>
      </w:r>
    </w:p>
    <w:p w:rsidR="00DB6B40" w:rsidRPr="004E2453" w:rsidRDefault="00DB6B40" w:rsidP="00DB6B40">
      <w:pPr>
        <w:ind w:firstLine="0"/>
        <w:rPr>
          <w:iCs/>
          <w:sz w:val="20"/>
          <w:szCs w:val="20"/>
        </w:rPr>
      </w:pPr>
      <w:r w:rsidRPr="004E2453">
        <w:rPr>
          <w:iCs/>
          <w:sz w:val="20"/>
          <w:szCs w:val="20"/>
        </w:rPr>
        <w:t>Пермский государственный национальный исследовательский университет</w:t>
      </w:r>
    </w:p>
    <w:p w:rsidR="00DB6B40" w:rsidRPr="004E2453" w:rsidRDefault="00DB6B40" w:rsidP="00DB6B40">
      <w:pPr>
        <w:ind w:firstLine="0"/>
        <w:rPr>
          <w:iCs/>
          <w:sz w:val="20"/>
          <w:szCs w:val="20"/>
          <w:lang w:val="en-US"/>
        </w:rPr>
      </w:pPr>
      <w:r w:rsidRPr="004E2453">
        <w:rPr>
          <w:iCs/>
          <w:sz w:val="20"/>
          <w:szCs w:val="20"/>
        </w:rPr>
        <w:t>614990, г</w:t>
      </w:r>
      <w:proofErr w:type="gramStart"/>
      <w:r w:rsidRPr="004E2453">
        <w:rPr>
          <w:iCs/>
          <w:sz w:val="20"/>
          <w:szCs w:val="20"/>
        </w:rPr>
        <w:t>.П</w:t>
      </w:r>
      <w:proofErr w:type="gramEnd"/>
      <w:r w:rsidRPr="004E2453">
        <w:rPr>
          <w:iCs/>
          <w:sz w:val="20"/>
          <w:szCs w:val="20"/>
        </w:rPr>
        <w:t xml:space="preserve">ермь, ул. </w:t>
      </w:r>
      <w:proofErr w:type="spellStart"/>
      <w:r w:rsidRPr="004E2453">
        <w:rPr>
          <w:iCs/>
          <w:sz w:val="20"/>
          <w:szCs w:val="20"/>
        </w:rPr>
        <w:t>Букирева</w:t>
      </w:r>
      <w:proofErr w:type="spellEnd"/>
      <w:r w:rsidRPr="004E2453">
        <w:rPr>
          <w:iCs/>
          <w:sz w:val="20"/>
          <w:szCs w:val="20"/>
          <w:lang w:val="en-US"/>
        </w:rPr>
        <w:t>, 15</w:t>
      </w:r>
    </w:p>
    <w:p w:rsidR="00DB6B40" w:rsidRPr="00DB6B40" w:rsidRDefault="00DB6B40" w:rsidP="00DB6B40">
      <w:pPr>
        <w:ind w:firstLine="0"/>
        <w:rPr>
          <w:sz w:val="20"/>
          <w:szCs w:val="20"/>
          <w:lang w:val="en-US"/>
        </w:rPr>
      </w:pPr>
      <w:r w:rsidRPr="004E2453">
        <w:rPr>
          <w:sz w:val="20"/>
          <w:szCs w:val="20"/>
          <w:lang w:val="en-US"/>
        </w:rPr>
        <w:t>E</w:t>
      </w:r>
      <w:r w:rsidRPr="00DB6B40">
        <w:rPr>
          <w:sz w:val="20"/>
          <w:szCs w:val="20"/>
          <w:lang w:val="en-US"/>
        </w:rPr>
        <w:t>-</w:t>
      </w:r>
      <w:r w:rsidRPr="004E2453">
        <w:rPr>
          <w:sz w:val="20"/>
          <w:szCs w:val="20"/>
          <w:lang w:val="en-US"/>
        </w:rPr>
        <w:t>mail</w:t>
      </w:r>
      <w:r w:rsidRPr="00DB6B40">
        <w:rPr>
          <w:sz w:val="20"/>
          <w:szCs w:val="20"/>
          <w:lang w:val="en-US"/>
        </w:rPr>
        <w:t xml:space="preserve">: </w:t>
      </w:r>
      <w:proofErr w:type="spellStart"/>
      <w:r w:rsidRPr="004E2453">
        <w:rPr>
          <w:sz w:val="20"/>
          <w:szCs w:val="20"/>
          <w:lang w:val="en-US"/>
        </w:rPr>
        <w:t>kskondratieva</w:t>
      </w:r>
      <w:proofErr w:type="spellEnd"/>
      <w:r w:rsidRPr="00DB6B40">
        <w:rPr>
          <w:sz w:val="20"/>
          <w:szCs w:val="20"/>
          <w:lang w:val="en-US"/>
        </w:rPr>
        <w:t xml:space="preserve">@ </w:t>
      </w:r>
      <w:r w:rsidRPr="004E2453">
        <w:rPr>
          <w:sz w:val="20"/>
          <w:szCs w:val="20"/>
          <w:lang w:val="en-US"/>
        </w:rPr>
        <w:t>gmail</w:t>
      </w:r>
      <w:r w:rsidRPr="00DB6B40">
        <w:rPr>
          <w:sz w:val="20"/>
          <w:szCs w:val="20"/>
          <w:lang w:val="en-US"/>
        </w:rPr>
        <w:t>.</w:t>
      </w:r>
      <w:r w:rsidRPr="004E2453">
        <w:rPr>
          <w:sz w:val="20"/>
          <w:szCs w:val="20"/>
          <w:lang w:val="en-US"/>
        </w:rPr>
        <w:t>com</w:t>
      </w:r>
      <w:r w:rsidRPr="00DB6B40">
        <w:rPr>
          <w:sz w:val="20"/>
          <w:szCs w:val="20"/>
          <w:lang w:val="en-US"/>
        </w:rPr>
        <w:t xml:space="preserve"> </w:t>
      </w:r>
    </w:p>
    <w:p w:rsidR="00DB6B40" w:rsidRDefault="00DB6B40" w:rsidP="004B4F19">
      <w:pPr>
        <w:pStyle w:val="2"/>
      </w:pPr>
    </w:p>
    <w:p w:rsidR="004B4F19" w:rsidRPr="00510921" w:rsidRDefault="00D80CDF" w:rsidP="004B4F19">
      <w:pPr>
        <w:pStyle w:val="2"/>
      </w:pPr>
      <w:r>
        <w:t>К вопросу об исчислении</w:t>
      </w:r>
      <w:r w:rsidR="004B4F19">
        <w:t xml:space="preserve"> с</w:t>
      </w:r>
      <w:r w:rsidR="004B4F19" w:rsidRPr="00510921">
        <w:t>рок</w:t>
      </w:r>
      <w:r w:rsidR="004B4F19">
        <w:t>а</w:t>
      </w:r>
      <w:r w:rsidR="004B4F19" w:rsidRPr="00510921">
        <w:t xml:space="preserve"> для предъявления требований </w:t>
      </w:r>
      <w:bookmarkEnd w:id="0"/>
      <w:r w:rsidR="004B4F19">
        <w:t>участников строительства</w:t>
      </w:r>
    </w:p>
    <w:p w:rsidR="004B4F19" w:rsidRPr="00510921" w:rsidRDefault="004B4F19" w:rsidP="004B4F19"/>
    <w:p w:rsidR="004B4F19" w:rsidRDefault="004B4F19" w:rsidP="004B4F19"/>
    <w:p w:rsidR="004B4F19" w:rsidRDefault="004B4F19" w:rsidP="007D0153">
      <w:proofErr w:type="gramStart"/>
      <w:r w:rsidRPr="00510921">
        <w:t>Федеральн</w:t>
      </w:r>
      <w:r w:rsidR="00D80CDF">
        <w:t>ым</w:t>
      </w:r>
      <w:r>
        <w:t xml:space="preserve"> закон</w:t>
      </w:r>
      <w:r w:rsidR="00D80CDF">
        <w:t>ом</w:t>
      </w:r>
      <w:r>
        <w:t xml:space="preserve"> от 12.07.2011 N 210-ФЗ «</w:t>
      </w:r>
      <w:r w:rsidRPr="00510921">
        <w:t xml:space="preserve">О внесении изменений в Федеральный закон </w:t>
      </w:r>
      <w:r>
        <w:t>«</w:t>
      </w:r>
      <w:r w:rsidRPr="00510921">
        <w:t>О несостоятельности (банкротстве)</w:t>
      </w:r>
      <w:r>
        <w:t>»</w:t>
      </w:r>
      <w:r w:rsidRPr="00510921">
        <w:t xml:space="preserve"> и статьи 17 и 223 Арбитражного процессуального кодекса Российской Федерации в части установления особенностей банкротства застройщиков, привлекавших денежные средства участников строительства</w:t>
      </w:r>
      <w:r>
        <w:t>» (далее - Закон</w:t>
      </w:r>
      <w:r w:rsidRPr="00510921">
        <w:t xml:space="preserve"> № 210-ФЗ</w:t>
      </w:r>
      <w:r>
        <w:t>)</w:t>
      </w:r>
      <w:r w:rsidRPr="00510921">
        <w:t xml:space="preserve"> </w:t>
      </w:r>
      <w:r w:rsidR="00D80CDF">
        <w:t xml:space="preserve">установлен </w:t>
      </w:r>
      <w:r w:rsidRPr="00510921">
        <w:t>срок закрытия реестра требований кредиторов и реестра требований о передаче жилых помещений для участников строительства</w:t>
      </w:r>
      <w:r w:rsidR="00D80CDF">
        <w:t>, который</w:t>
      </w:r>
      <w:r w:rsidRPr="00510921">
        <w:t xml:space="preserve"> наступает по истечении 60</w:t>
      </w:r>
      <w:proofErr w:type="gramEnd"/>
      <w:r w:rsidRPr="00510921">
        <w:t xml:space="preserve"> дней после вступления в силу данного закона. </w:t>
      </w:r>
    </w:p>
    <w:p w:rsidR="004B4F19" w:rsidRPr="004B4F19" w:rsidRDefault="007D0153" w:rsidP="007D0153">
      <w:pPr>
        <w:autoSpaceDE w:val="0"/>
        <w:autoSpaceDN w:val="0"/>
        <w:adjustRightInd w:val="0"/>
      </w:pPr>
      <w:r>
        <w:rPr>
          <w:rFonts w:eastAsiaTheme="minorHAnsi"/>
        </w:rPr>
        <w:t xml:space="preserve">При этом на практике возникает проблема, связанная с ответом на вопрос, </w:t>
      </w:r>
      <w:r>
        <w:t xml:space="preserve">а </w:t>
      </w:r>
      <w:r w:rsidR="00D80CDF">
        <w:t>в</w:t>
      </w:r>
      <w:r w:rsidR="004B4F19">
        <w:t>озможно</w:t>
      </w:r>
      <w:r w:rsidR="004B4F19" w:rsidRPr="00510921">
        <w:t xml:space="preserve"> ли </w:t>
      </w:r>
      <w:r w:rsidR="00D80CDF">
        <w:t>исчислять</w:t>
      </w:r>
      <w:r w:rsidR="004B4F19" w:rsidRPr="00510921">
        <w:t xml:space="preserve"> срок для предъявления требований кредиторов-дольщиков с момента опубликования сведений о том, чт</w:t>
      </w:r>
      <w:r>
        <w:t>о должник является застройщиком</w:t>
      </w:r>
      <w:r w:rsidR="004B4F19" w:rsidRPr="00510921">
        <w:t xml:space="preserve"> в порядке, установленном ст. 28 </w:t>
      </w:r>
      <w:r w:rsidR="004B4F19" w:rsidRPr="004B4F19">
        <w:t>Федерального закона от 26.10.2002 N 127-ФЗ «О несостоятельности (банкротстве)»?</w:t>
      </w:r>
    </w:p>
    <w:p w:rsidR="004B4F19" w:rsidRPr="00510921" w:rsidRDefault="004B4F19" w:rsidP="004B4F19">
      <w:r w:rsidRPr="00510921">
        <w:t xml:space="preserve">До настоящего времени судебная практика по данному вопросу </w:t>
      </w:r>
      <w:r w:rsidR="007D0153">
        <w:t>различна</w:t>
      </w:r>
      <w:r w:rsidRPr="00510921">
        <w:t>, в силу чего сформировались следующие подходы.</w:t>
      </w:r>
    </w:p>
    <w:p w:rsidR="004B4F19" w:rsidRPr="00510921" w:rsidRDefault="004B4F19" w:rsidP="004B4F19">
      <w:r>
        <w:t>Первый подход о</w:t>
      </w:r>
      <w:r w:rsidRPr="00510921">
        <w:t xml:space="preserve">снован на невозможности применения 60-дневного срока с момента опубликования информации о том, что должник является застройщиком. Из пункта 3 ст. 201.1 </w:t>
      </w:r>
      <w:r w:rsidRPr="004B4F19">
        <w:t xml:space="preserve">Федерального закона от 26.10.2002 N </w:t>
      </w:r>
      <w:r w:rsidRPr="004B4F19">
        <w:lastRenderedPageBreak/>
        <w:t>127-ФЗ «О несостоятельности (банкротстве)» следует</w:t>
      </w:r>
      <w:r w:rsidRPr="00510921">
        <w:t>, что данную информацию указывает либо должник, либо конкурсный кредитор или уполномоченный орган — если им об этом известно — в заявлении о признании должника банкротом.</w:t>
      </w:r>
    </w:p>
    <w:p w:rsidR="004B4F19" w:rsidRPr="00510921" w:rsidRDefault="004B4F19" w:rsidP="004B4F19">
      <w:proofErr w:type="gramStart"/>
      <w:r w:rsidRPr="00510921">
        <w:t xml:space="preserve">Если сведения о том, что должник является застройщиком, становятся известны арбитражному суду после возбуждения дела о банкротстве, суд выносит по ходатайству лица, участвующего в деле о банкротстве, или по собственной инициативе определение о применении при банкротстве должника правил параграфа 7 главы </w:t>
      </w:r>
      <w:r w:rsidRPr="004B4F19">
        <w:t>IX</w:t>
      </w:r>
      <w:r w:rsidRPr="004B4F19">
        <w:rPr>
          <w:i/>
        </w:rPr>
        <w:t xml:space="preserve"> </w:t>
      </w:r>
      <w:r w:rsidRPr="004B4F19">
        <w:t>Федерального закона от 26.10.2002 N 127-ФЗ «О несостоятельности (банкротстве)».</w:t>
      </w:r>
      <w:proofErr w:type="gramEnd"/>
      <w:r w:rsidRPr="00510921">
        <w:t xml:space="preserve"> Сведения, содержащиеся в таком определении, подлежат опубликованию в порядке, установленном ст. </w:t>
      </w:r>
      <w:r w:rsidRPr="004B4F19">
        <w:t>28 Федерального закона от 26.10.2002 N 127-ФЗ «О несостоятельности (банкротстве)».</w:t>
      </w:r>
    </w:p>
    <w:p w:rsidR="004B4F19" w:rsidRPr="00510921" w:rsidRDefault="004B4F19" w:rsidP="004B4F19">
      <w:proofErr w:type="gramStart"/>
      <w:r w:rsidRPr="00510921">
        <w:t xml:space="preserve">В делах о банкротстве, производство по которым возбуждено до дня вступления в силу Закона № 210-ФЗ и к которым применяются положения параграфа 7 главы IX </w:t>
      </w:r>
      <w:r w:rsidRPr="004B4F19">
        <w:t>Федерального закона от 26.10.2002 N 127-ФЗ «О несостоятельности (банкротстве)»</w:t>
      </w:r>
      <w:r w:rsidRPr="00510921">
        <w:t xml:space="preserve"> (в редакции Закона № 210-ФЗ), срок закрытия реестра требований кредиторов и реестра требований о передаче жилых помещений для участников строительства наступает по истечении 60 дней после даты вступления</w:t>
      </w:r>
      <w:proofErr w:type="gramEnd"/>
      <w:r w:rsidRPr="00510921">
        <w:t xml:space="preserve"> в силу Закона № 210-ФЗ. Об этом говорится в п. 5 ст. 3 Закона № 210-ФЗ. Введенные этим законом положения о банкротстве застройщиков вступили в силу 15 августа </w:t>
      </w:r>
      <w:smartTag w:uri="urn:schemas-microsoft-com:office:smarttags" w:element="metricconverter">
        <w:smartTagPr>
          <w:attr w:name="ProductID" w:val="2011 г"/>
        </w:smartTagPr>
        <w:r w:rsidRPr="00510921">
          <w:t>2011 г</w:t>
        </w:r>
      </w:smartTag>
      <w:r w:rsidRPr="00510921">
        <w:t xml:space="preserve">. Следовательно, срок закрытия реестра требований о передаче жилых помещений для участников строительства наступил 15 октября </w:t>
      </w:r>
      <w:smartTag w:uri="urn:schemas-microsoft-com:office:smarttags" w:element="metricconverter">
        <w:smartTagPr>
          <w:attr w:name="ProductID" w:val="2011 г"/>
        </w:smartTagPr>
        <w:r w:rsidRPr="00510921">
          <w:t>2011 г</w:t>
        </w:r>
      </w:smartTag>
      <w:r w:rsidRPr="00510921">
        <w:t>. Аналогичной позиции придерживается</w:t>
      </w:r>
      <w:proofErr w:type="gramStart"/>
      <w:r w:rsidRPr="00510921">
        <w:t xml:space="preserve"> В</w:t>
      </w:r>
      <w:proofErr w:type="gramEnd"/>
      <w:r w:rsidRPr="00510921">
        <w:t>торой арбитражный апелляционный суд</w:t>
      </w:r>
      <w:r w:rsidR="00DA3F9A" w:rsidRPr="00DA3F9A">
        <w:t xml:space="preserve"> </w:t>
      </w:r>
      <w:r w:rsidR="00DA3F9A">
        <w:t>в постановлении</w:t>
      </w:r>
      <w:r w:rsidR="00DA3F9A" w:rsidRPr="003A5F71">
        <w:t xml:space="preserve"> от 01.02.2012 по делу № А82-730/2010</w:t>
      </w:r>
      <w:r w:rsidRPr="00510921">
        <w:t>.</w:t>
      </w:r>
    </w:p>
    <w:p w:rsidR="004B4F19" w:rsidRPr="00510921" w:rsidRDefault="00363B5E" w:rsidP="007D0153">
      <w:pPr>
        <w:autoSpaceDE w:val="0"/>
        <w:autoSpaceDN w:val="0"/>
        <w:adjustRightInd w:val="0"/>
        <w:ind w:firstLine="539"/>
      </w:pPr>
      <w:r>
        <w:t>Вторая точка зрения основана на том</w:t>
      </w:r>
      <w:r w:rsidR="004B4F19">
        <w:t>, что с</w:t>
      </w:r>
      <w:r w:rsidR="004B4F19" w:rsidRPr="00510921">
        <w:t xml:space="preserve">рок для предъявления требований кредиторов-дольщиков следует считать с момента опубликования сведений о том, что должник является застройщиком. Подобные сведения подлежат обязательному опубликованию в порядке, </w:t>
      </w:r>
      <w:r w:rsidR="004B4F19" w:rsidRPr="00510921">
        <w:lastRenderedPageBreak/>
        <w:t xml:space="preserve">предусмотренном ст. 28 </w:t>
      </w:r>
      <w:r w:rsidR="004B4F19" w:rsidRPr="004B4F19">
        <w:t>Федерального закона от 26.10.2002 N 127-ФЗ «О несостоятельности (банкротстве)».</w:t>
      </w:r>
      <w:r w:rsidR="004B4F19" w:rsidRPr="00510921">
        <w:t xml:space="preserve"> С этого момента откроется соответствующий реестр требований кредиторов. </w:t>
      </w:r>
      <w:r w:rsidR="007D0153">
        <w:rPr>
          <w:rFonts w:eastAsiaTheme="minorHAnsi"/>
        </w:rPr>
        <w:t xml:space="preserve">Указанная правовая позиция подтверждается материалами судебной практики </w:t>
      </w:r>
      <w:r w:rsidR="004B4F19" w:rsidRPr="00510921">
        <w:t>в постановлении</w:t>
      </w:r>
      <w:proofErr w:type="gramStart"/>
      <w:r w:rsidR="004B4F19" w:rsidRPr="00510921">
        <w:t xml:space="preserve"> Д</w:t>
      </w:r>
      <w:proofErr w:type="gramEnd"/>
      <w:r w:rsidR="004B4F19" w:rsidRPr="00510921">
        <w:t>венадцатого арбитражного апелляционного суда от 06.04.2012 по делу А57-10133/0-9 и постановлении Тринадцатого арбитражного апелляционного суда от 29.03.2012 по делу № А56-31540/03.</w:t>
      </w:r>
    </w:p>
    <w:p w:rsidR="004B4F19" w:rsidRPr="00510921" w:rsidRDefault="004B4F19" w:rsidP="007D0153">
      <w:pPr>
        <w:autoSpaceDE w:val="0"/>
        <w:autoSpaceDN w:val="0"/>
        <w:adjustRightInd w:val="0"/>
      </w:pPr>
      <w:r w:rsidRPr="00363B5E">
        <w:rPr>
          <w:color w:val="000000" w:themeColor="text1"/>
        </w:rPr>
        <w:t xml:space="preserve">Третий подход </w:t>
      </w:r>
      <w:r w:rsidR="00363B5E" w:rsidRPr="00363B5E">
        <w:rPr>
          <w:color w:val="000000" w:themeColor="text1"/>
        </w:rPr>
        <w:t>исходит из того</w:t>
      </w:r>
      <w:r w:rsidRPr="00363B5E">
        <w:rPr>
          <w:color w:val="000000" w:themeColor="text1"/>
        </w:rPr>
        <w:t>,</w:t>
      </w:r>
      <w:r w:rsidRPr="007D0153">
        <w:rPr>
          <w:color w:val="FF0000"/>
        </w:rPr>
        <w:t xml:space="preserve"> </w:t>
      </w:r>
      <w:r>
        <w:t>что п</w:t>
      </w:r>
      <w:r w:rsidRPr="00510921">
        <w:t xml:space="preserve">равила, закрепленные в п. 5 ст. 3 Закона № 210-ФЗ, при исчислении срока на предъявление требования о передаче жилого помещения не применяются, когда конкурсное производство в отношении должника открыто после вступления в силу Закона № 210-ФЗ. </w:t>
      </w:r>
      <w:proofErr w:type="gramStart"/>
      <w:r w:rsidRPr="00510921">
        <w:t xml:space="preserve">Указанный срок установлен в целях соблюдения прав участников строительства, которые утратили возможность обратиться с требованием о передаче жилого помещения в рамках дела о банкротстве в связи с закрытием реестра требований кредиторов до момента вступления в силу положений параграфа 7 главы 9 </w:t>
      </w:r>
      <w:r w:rsidRPr="004B4F19">
        <w:t>Федерального закона от 26.10.2002 N 127-ФЗ «О несостоятельности (банкротстве)»</w:t>
      </w:r>
      <w:r>
        <w:rPr>
          <w:i/>
        </w:rPr>
        <w:t xml:space="preserve">  </w:t>
      </w:r>
      <w:r w:rsidRPr="00510921">
        <w:t>которых нет возможности заявить такие требования в иной процедуре банкротства</w:t>
      </w:r>
      <w:proofErr w:type="gramEnd"/>
      <w:r w:rsidRPr="00510921">
        <w:t xml:space="preserve">. То есть в п. 5 ст. 3 Закона № 210-ФЗ речь идет о тех судебных </w:t>
      </w:r>
      <w:proofErr w:type="gramStart"/>
      <w:r w:rsidRPr="00510921">
        <w:t>делах</w:t>
      </w:r>
      <w:proofErr w:type="gramEnd"/>
      <w:r w:rsidRPr="00510921">
        <w:t xml:space="preserve"> о банкротстве, в которых реестр требований кредиторов закрыт</w:t>
      </w:r>
      <w:r w:rsidR="007D0153">
        <w:t xml:space="preserve">. </w:t>
      </w:r>
      <w:r w:rsidR="007D0153">
        <w:rPr>
          <w:rFonts w:eastAsiaTheme="minorHAnsi"/>
        </w:rPr>
        <w:t>Данная позиция находит подтверждение и</w:t>
      </w:r>
      <w:r w:rsidR="00363B5E">
        <w:rPr>
          <w:rFonts w:eastAsiaTheme="minorHAnsi"/>
        </w:rPr>
        <w:t xml:space="preserve"> в судебно-арбитражной практике</w:t>
      </w:r>
      <w:r w:rsidR="00DA3F9A">
        <w:t xml:space="preserve"> (П</w:t>
      </w:r>
      <w:r w:rsidR="00DA3F9A" w:rsidRPr="00A9666F">
        <w:t>остановление</w:t>
      </w:r>
      <w:proofErr w:type="gramStart"/>
      <w:r w:rsidR="00DA3F9A" w:rsidRPr="00A9666F">
        <w:t xml:space="preserve"> В</w:t>
      </w:r>
      <w:proofErr w:type="gramEnd"/>
      <w:r w:rsidR="00DA3F9A" w:rsidRPr="00A9666F">
        <w:t>осьмого арбитражного апелляционного суда от 14.03.2012 по делу № А70-1459/11</w:t>
      </w:r>
      <w:r w:rsidR="00DA3F9A">
        <w:t>)</w:t>
      </w:r>
      <w:r w:rsidRPr="00510921">
        <w:t>.</w:t>
      </w:r>
    </w:p>
    <w:p w:rsidR="004B4F19" w:rsidRPr="00510921" w:rsidRDefault="004B4F19" w:rsidP="007D0153">
      <w:r>
        <w:t>Представляется</w:t>
      </w:r>
      <w:r w:rsidRPr="00510921">
        <w:t>, наиболее оправдан</w:t>
      </w:r>
      <w:r w:rsidR="00DA3F9A">
        <w:t>ным</w:t>
      </w:r>
      <w:r w:rsidRPr="00510921">
        <w:t xml:space="preserve"> </w:t>
      </w:r>
      <w:r w:rsidR="007D0153">
        <w:t xml:space="preserve">является </w:t>
      </w:r>
      <w:r w:rsidRPr="00510921">
        <w:t xml:space="preserve">второй подход, поскольку по смыслу норм </w:t>
      </w:r>
      <w:r w:rsidR="00DA3F9A" w:rsidRPr="004B4F19">
        <w:t>Федерального закона от 26.10.2002 N 127-ФЗ «О несостоятельности (</w:t>
      </w:r>
      <w:r w:rsidR="00DA3F9A" w:rsidRPr="00DA3F9A">
        <w:t>банкротстве)»</w:t>
      </w:r>
      <w:r w:rsidRPr="00DA3F9A">
        <w:t>,</w:t>
      </w:r>
      <w:r w:rsidRPr="00510921">
        <w:t xml:space="preserve"> регулирующих банкротство застройщиков, участники строительства не могут иметь меньший объем прав по сравнению с иными конкурсными кредиторами, поскольку само принятие названного закона направлено на приоритетную защиту прав именно участников строительства. </w:t>
      </w:r>
    </w:p>
    <w:sectPr w:rsidR="004B4F19" w:rsidRPr="00510921" w:rsidSect="000A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0E" w:rsidRDefault="00A9630E" w:rsidP="004B4F19">
      <w:pPr>
        <w:spacing w:line="240" w:lineRule="auto"/>
      </w:pPr>
      <w:r>
        <w:separator/>
      </w:r>
    </w:p>
  </w:endnote>
  <w:endnote w:type="continuationSeparator" w:id="0">
    <w:p w:rsidR="00A9630E" w:rsidRDefault="00A9630E" w:rsidP="004B4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0E" w:rsidRDefault="00A9630E" w:rsidP="004B4F19">
      <w:pPr>
        <w:spacing w:line="240" w:lineRule="auto"/>
      </w:pPr>
      <w:r>
        <w:separator/>
      </w:r>
    </w:p>
  </w:footnote>
  <w:footnote w:type="continuationSeparator" w:id="0">
    <w:p w:rsidR="00A9630E" w:rsidRDefault="00A9630E" w:rsidP="004B4F19">
      <w:pPr>
        <w:spacing w:line="240" w:lineRule="auto"/>
      </w:pPr>
      <w:r>
        <w:continuationSeparator/>
      </w:r>
    </w:p>
  </w:footnote>
  <w:footnote w:id="1">
    <w:p w:rsidR="00DB6B40" w:rsidRDefault="00DB6B40" w:rsidP="00DB6B40">
      <w:pPr>
        <w:pStyle w:val="a3"/>
      </w:pPr>
      <w:r w:rsidRPr="00981D1D">
        <w:rPr>
          <w:rStyle w:val="a5"/>
        </w:rPr>
        <w:sym w:font="Symbol" w:char="F020"/>
      </w:r>
      <w:r>
        <w:t xml:space="preserve"> </w:t>
      </w:r>
      <w:r>
        <w:sym w:font="Symbol" w:char="F0D3"/>
      </w:r>
      <w:r>
        <w:t xml:space="preserve"> Кондратьева К.С., 2012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F19"/>
    <w:rsid w:val="000015BA"/>
    <w:rsid w:val="000017E1"/>
    <w:rsid w:val="00002163"/>
    <w:rsid w:val="000028C7"/>
    <w:rsid w:val="00007B93"/>
    <w:rsid w:val="00014060"/>
    <w:rsid w:val="000233EE"/>
    <w:rsid w:val="00023AC2"/>
    <w:rsid w:val="00027EAE"/>
    <w:rsid w:val="000330BC"/>
    <w:rsid w:val="00034DF8"/>
    <w:rsid w:val="0003710E"/>
    <w:rsid w:val="00037836"/>
    <w:rsid w:val="00037899"/>
    <w:rsid w:val="00042A65"/>
    <w:rsid w:val="00044FB7"/>
    <w:rsid w:val="00050F94"/>
    <w:rsid w:val="00051972"/>
    <w:rsid w:val="000531A1"/>
    <w:rsid w:val="000555E6"/>
    <w:rsid w:val="000575B5"/>
    <w:rsid w:val="000600C5"/>
    <w:rsid w:val="0006166B"/>
    <w:rsid w:val="0006201C"/>
    <w:rsid w:val="000620C8"/>
    <w:rsid w:val="00062A5A"/>
    <w:rsid w:val="00066112"/>
    <w:rsid w:val="000664C7"/>
    <w:rsid w:val="00070694"/>
    <w:rsid w:val="000707E5"/>
    <w:rsid w:val="00076DE9"/>
    <w:rsid w:val="00080F10"/>
    <w:rsid w:val="00083826"/>
    <w:rsid w:val="000846BF"/>
    <w:rsid w:val="000864E9"/>
    <w:rsid w:val="00094A3E"/>
    <w:rsid w:val="00094D54"/>
    <w:rsid w:val="000956EE"/>
    <w:rsid w:val="00095FF3"/>
    <w:rsid w:val="00096BE6"/>
    <w:rsid w:val="00097D79"/>
    <w:rsid w:val="000A0870"/>
    <w:rsid w:val="000A580E"/>
    <w:rsid w:val="000A5AE7"/>
    <w:rsid w:val="000B0308"/>
    <w:rsid w:val="000B50BC"/>
    <w:rsid w:val="000B67FE"/>
    <w:rsid w:val="000B7C14"/>
    <w:rsid w:val="000C04D7"/>
    <w:rsid w:val="000C22EF"/>
    <w:rsid w:val="000C27E2"/>
    <w:rsid w:val="000D1AEE"/>
    <w:rsid w:val="000D4ADD"/>
    <w:rsid w:val="000D7542"/>
    <w:rsid w:val="000E2FE8"/>
    <w:rsid w:val="000E32C7"/>
    <w:rsid w:val="000E50DB"/>
    <w:rsid w:val="000E7894"/>
    <w:rsid w:val="000F3660"/>
    <w:rsid w:val="000F5580"/>
    <w:rsid w:val="000F607D"/>
    <w:rsid w:val="000F7AAA"/>
    <w:rsid w:val="0010209E"/>
    <w:rsid w:val="001101FC"/>
    <w:rsid w:val="001112C0"/>
    <w:rsid w:val="00111A5F"/>
    <w:rsid w:val="001123BE"/>
    <w:rsid w:val="00112487"/>
    <w:rsid w:val="00114281"/>
    <w:rsid w:val="001210C8"/>
    <w:rsid w:val="00121581"/>
    <w:rsid w:val="0012529B"/>
    <w:rsid w:val="00125884"/>
    <w:rsid w:val="00125A25"/>
    <w:rsid w:val="00125DD0"/>
    <w:rsid w:val="00132F77"/>
    <w:rsid w:val="0013521A"/>
    <w:rsid w:val="00137ADD"/>
    <w:rsid w:val="00141C79"/>
    <w:rsid w:val="00142564"/>
    <w:rsid w:val="001456E6"/>
    <w:rsid w:val="00150AB0"/>
    <w:rsid w:val="0015124C"/>
    <w:rsid w:val="001514C5"/>
    <w:rsid w:val="0015455E"/>
    <w:rsid w:val="001570AE"/>
    <w:rsid w:val="00161426"/>
    <w:rsid w:val="0016331E"/>
    <w:rsid w:val="001734D6"/>
    <w:rsid w:val="00174710"/>
    <w:rsid w:val="001748BD"/>
    <w:rsid w:val="00175433"/>
    <w:rsid w:val="00175927"/>
    <w:rsid w:val="00175EC2"/>
    <w:rsid w:val="00176DDB"/>
    <w:rsid w:val="00180FD9"/>
    <w:rsid w:val="00182975"/>
    <w:rsid w:val="00185D54"/>
    <w:rsid w:val="00185DA7"/>
    <w:rsid w:val="00192743"/>
    <w:rsid w:val="00192CC6"/>
    <w:rsid w:val="00193841"/>
    <w:rsid w:val="00193DB7"/>
    <w:rsid w:val="0019558D"/>
    <w:rsid w:val="00197EB2"/>
    <w:rsid w:val="001A2488"/>
    <w:rsid w:val="001A62E0"/>
    <w:rsid w:val="001B324D"/>
    <w:rsid w:val="001B3D9C"/>
    <w:rsid w:val="001B7B13"/>
    <w:rsid w:val="001C1BC9"/>
    <w:rsid w:val="001C3923"/>
    <w:rsid w:val="001D1CA7"/>
    <w:rsid w:val="001D4980"/>
    <w:rsid w:val="001D59A6"/>
    <w:rsid w:val="001E014E"/>
    <w:rsid w:val="001E0E58"/>
    <w:rsid w:val="001E5512"/>
    <w:rsid w:val="001E7875"/>
    <w:rsid w:val="001F175C"/>
    <w:rsid w:val="001F23AF"/>
    <w:rsid w:val="001F24D3"/>
    <w:rsid w:val="001F2721"/>
    <w:rsid w:val="001F50B8"/>
    <w:rsid w:val="00201794"/>
    <w:rsid w:val="0020333D"/>
    <w:rsid w:val="002035BC"/>
    <w:rsid w:val="00204117"/>
    <w:rsid w:val="00207C0B"/>
    <w:rsid w:val="00212341"/>
    <w:rsid w:val="002129E2"/>
    <w:rsid w:val="002174C5"/>
    <w:rsid w:val="0022207A"/>
    <w:rsid w:val="00222259"/>
    <w:rsid w:val="002257A0"/>
    <w:rsid w:val="00226244"/>
    <w:rsid w:val="00226D5D"/>
    <w:rsid w:val="00230343"/>
    <w:rsid w:val="002310E5"/>
    <w:rsid w:val="00232B4B"/>
    <w:rsid w:val="00233759"/>
    <w:rsid w:val="002362D0"/>
    <w:rsid w:val="0023657C"/>
    <w:rsid w:val="00237066"/>
    <w:rsid w:val="00237D34"/>
    <w:rsid w:val="0024147B"/>
    <w:rsid w:val="0024224D"/>
    <w:rsid w:val="00242BA8"/>
    <w:rsid w:val="00253244"/>
    <w:rsid w:val="00254AFA"/>
    <w:rsid w:val="00262AC9"/>
    <w:rsid w:val="00264A5C"/>
    <w:rsid w:val="00264BAB"/>
    <w:rsid w:val="00267235"/>
    <w:rsid w:val="00267C24"/>
    <w:rsid w:val="00270E73"/>
    <w:rsid w:val="002712C6"/>
    <w:rsid w:val="00271C6B"/>
    <w:rsid w:val="00272AD6"/>
    <w:rsid w:val="002801C7"/>
    <w:rsid w:val="0028102C"/>
    <w:rsid w:val="0028117A"/>
    <w:rsid w:val="00282752"/>
    <w:rsid w:val="00286823"/>
    <w:rsid w:val="00286A3C"/>
    <w:rsid w:val="0029108B"/>
    <w:rsid w:val="002924F0"/>
    <w:rsid w:val="00292AB1"/>
    <w:rsid w:val="00295B46"/>
    <w:rsid w:val="00296A32"/>
    <w:rsid w:val="002A0617"/>
    <w:rsid w:val="002A14B2"/>
    <w:rsid w:val="002A257C"/>
    <w:rsid w:val="002A4CF4"/>
    <w:rsid w:val="002A5C43"/>
    <w:rsid w:val="002A6C22"/>
    <w:rsid w:val="002A77A1"/>
    <w:rsid w:val="002A7B17"/>
    <w:rsid w:val="002B55E0"/>
    <w:rsid w:val="002B5B85"/>
    <w:rsid w:val="002C42F6"/>
    <w:rsid w:val="002C6190"/>
    <w:rsid w:val="002D397C"/>
    <w:rsid w:val="002D4F9D"/>
    <w:rsid w:val="002D518A"/>
    <w:rsid w:val="002D5FF6"/>
    <w:rsid w:val="002D6929"/>
    <w:rsid w:val="002D6A05"/>
    <w:rsid w:val="002D6AE8"/>
    <w:rsid w:val="002D74BE"/>
    <w:rsid w:val="002E01B2"/>
    <w:rsid w:val="002E15EE"/>
    <w:rsid w:val="002E27C3"/>
    <w:rsid w:val="002E448C"/>
    <w:rsid w:val="002E4C3E"/>
    <w:rsid w:val="002E5D00"/>
    <w:rsid w:val="002E6A1F"/>
    <w:rsid w:val="002E74D2"/>
    <w:rsid w:val="002F0D70"/>
    <w:rsid w:val="002F5875"/>
    <w:rsid w:val="002F683C"/>
    <w:rsid w:val="002F7A26"/>
    <w:rsid w:val="002F7EA6"/>
    <w:rsid w:val="0030015A"/>
    <w:rsid w:val="0030030B"/>
    <w:rsid w:val="00304F7C"/>
    <w:rsid w:val="003064DC"/>
    <w:rsid w:val="0031699C"/>
    <w:rsid w:val="00317035"/>
    <w:rsid w:val="00320236"/>
    <w:rsid w:val="003210AB"/>
    <w:rsid w:val="003213E2"/>
    <w:rsid w:val="00321F07"/>
    <w:rsid w:val="00324256"/>
    <w:rsid w:val="003277AA"/>
    <w:rsid w:val="00332C6F"/>
    <w:rsid w:val="00333D1A"/>
    <w:rsid w:val="00334C97"/>
    <w:rsid w:val="00335542"/>
    <w:rsid w:val="00344673"/>
    <w:rsid w:val="003447CC"/>
    <w:rsid w:val="00345822"/>
    <w:rsid w:val="00346246"/>
    <w:rsid w:val="00346B17"/>
    <w:rsid w:val="0034727F"/>
    <w:rsid w:val="00347794"/>
    <w:rsid w:val="00350D6A"/>
    <w:rsid w:val="003520E1"/>
    <w:rsid w:val="00352CD1"/>
    <w:rsid w:val="00352DE4"/>
    <w:rsid w:val="003536F9"/>
    <w:rsid w:val="0035629F"/>
    <w:rsid w:val="00361A06"/>
    <w:rsid w:val="00361CE8"/>
    <w:rsid w:val="0036277E"/>
    <w:rsid w:val="00363387"/>
    <w:rsid w:val="00363B5E"/>
    <w:rsid w:val="003715AB"/>
    <w:rsid w:val="003762C3"/>
    <w:rsid w:val="00380AF6"/>
    <w:rsid w:val="00385328"/>
    <w:rsid w:val="00390219"/>
    <w:rsid w:val="00391D00"/>
    <w:rsid w:val="00393E7F"/>
    <w:rsid w:val="003957C5"/>
    <w:rsid w:val="00397FF1"/>
    <w:rsid w:val="003A18CA"/>
    <w:rsid w:val="003A1CC9"/>
    <w:rsid w:val="003A291B"/>
    <w:rsid w:val="003A366D"/>
    <w:rsid w:val="003A41C5"/>
    <w:rsid w:val="003A5A05"/>
    <w:rsid w:val="003A5BF8"/>
    <w:rsid w:val="003A6452"/>
    <w:rsid w:val="003B68F5"/>
    <w:rsid w:val="003C59B9"/>
    <w:rsid w:val="003C61F4"/>
    <w:rsid w:val="003C650E"/>
    <w:rsid w:val="003C7DF0"/>
    <w:rsid w:val="003D287A"/>
    <w:rsid w:val="003D3FED"/>
    <w:rsid w:val="003D418F"/>
    <w:rsid w:val="003D5EE2"/>
    <w:rsid w:val="003D6046"/>
    <w:rsid w:val="003D6FA1"/>
    <w:rsid w:val="003E2CC0"/>
    <w:rsid w:val="003E3A3C"/>
    <w:rsid w:val="003E3E1E"/>
    <w:rsid w:val="003E5394"/>
    <w:rsid w:val="003E6968"/>
    <w:rsid w:val="003F0714"/>
    <w:rsid w:val="003F0B0D"/>
    <w:rsid w:val="003F216F"/>
    <w:rsid w:val="003F5931"/>
    <w:rsid w:val="003F646C"/>
    <w:rsid w:val="003F78D0"/>
    <w:rsid w:val="00400801"/>
    <w:rsid w:val="00401A3B"/>
    <w:rsid w:val="004047CC"/>
    <w:rsid w:val="004110FC"/>
    <w:rsid w:val="00411732"/>
    <w:rsid w:val="00413E4B"/>
    <w:rsid w:val="004144FA"/>
    <w:rsid w:val="00415E54"/>
    <w:rsid w:val="0042191C"/>
    <w:rsid w:val="004224DF"/>
    <w:rsid w:val="00426507"/>
    <w:rsid w:val="00427F2C"/>
    <w:rsid w:val="004315C1"/>
    <w:rsid w:val="0043246C"/>
    <w:rsid w:val="004334DE"/>
    <w:rsid w:val="00435A4F"/>
    <w:rsid w:val="00441565"/>
    <w:rsid w:val="00442607"/>
    <w:rsid w:val="00442E76"/>
    <w:rsid w:val="00443F6A"/>
    <w:rsid w:val="00444A20"/>
    <w:rsid w:val="00447490"/>
    <w:rsid w:val="00452E63"/>
    <w:rsid w:val="00455DA2"/>
    <w:rsid w:val="0046014A"/>
    <w:rsid w:val="00463CCD"/>
    <w:rsid w:val="0046543E"/>
    <w:rsid w:val="004722D6"/>
    <w:rsid w:val="00473A22"/>
    <w:rsid w:val="00475126"/>
    <w:rsid w:val="0047659F"/>
    <w:rsid w:val="00480144"/>
    <w:rsid w:val="004803C4"/>
    <w:rsid w:val="00480DFD"/>
    <w:rsid w:val="004811F9"/>
    <w:rsid w:val="0048146F"/>
    <w:rsid w:val="00481629"/>
    <w:rsid w:val="00484059"/>
    <w:rsid w:val="00484463"/>
    <w:rsid w:val="00484C73"/>
    <w:rsid w:val="00485134"/>
    <w:rsid w:val="004870DE"/>
    <w:rsid w:val="0049010D"/>
    <w:rsid w:val="004909D5"/>
    <w:rsid w:val="00491D5F"/>
    <w:rsid w:val="00493440"/>
    <w:rsid w:val="0049533F"/>
    <w:rsid w:val="00495B9B"/>
    <w:rsid w:val="00496052"/>
    <w:rsid w:val="00496CC6"/>
    <w:rsid w:val="00497415"/>
    <w:rsid w:val="004A064A"/>
    <w:rsid w:val="004A08C6"/>
    <w:rsid w:val="004A36B4"/>
    <w:rsid w:val="004A6B67"/>
    <w:rsid w:val="004B0D2C"/>
    <w:rsid w:val="004B455E"/>
    <w:rsid w:val="004B4EE5"/>
    <w:rsid w:val="004B4F19"/>
    <w:rsid w:val="004B5458"/>
    <w:rsid w:val="004B673A"/>
    <w:rsid w:val="004B7CE0"/>
    <w:rsid w:val="004C156A"/>
    <w:rsid w:val="004C6259"/>
    <w:rsid w:val="004C7C5E"/>
    <w:rsid w:val="004D1240"/>
    <w:rsid w:val="004D13FB"/>
    <w:rsid w:val="004D1C32"/>
    <w:rsid w:val="004D6946"/>
    <w:rsid w:val="004D6D07"/>
    <w:rsid w:val="004D6E7D"/>
    <w:rsid w:val="004D72ED"/>
    <w:rsid w:val="004E0F12"/>
    <w:rsid w:val="004E4BDF"/>
    <w:rsid w:val="004E522F"/>
    <w:rsid w:val="004E570C"/>
    <w:rsid w:val="004E673D"/>
    <w:rsid w:val="004E6ACE"/>
    <w:rsid w:val="004E79DF"/>
    <w:rsid w:val="004E7F81"/>
    <w:rsid w:val="004F14BE"/>
    <w:rsid w:val="004F189A"/>
    <w:rsid w:val="004F684E"/>
    <w:rsid w:val="004F7CD3"/>
    <w:rsid w:val="00501084"/>
    <w:rsid w:val="0050235B"/>
    <w:rsid w:val="005033AE"/>
    <w:rsid w:val="00505409"/>
    <w:rsid w:val="00506A68"/>
    <w:rsid w:val="00510AB4"/>
    <w:rsid w:val="005127DE"/>
    <w:rsid w:val="00516325"/>
    <w:rsid w:val="00521EAD"/>
    <w:rsid w:val="005237AF"/>
    <w:rsid w:val="00524228"/>
    <w:rsid w:val="00525140"/>
    <w:rsid w:val="00527733"/>
    <w:rsid w:val="00527B4E"/>
    <w:rsid w:val="00531755"/>
    <w:rsid w:val="0053177D"/>
    <w:rsid w:val="005327DA"/>
    <w:rsid w:val="00532A0C"/>
    <w:rsid w:val="00532ED5"/>
    <w:rsid w:val="00533D26"/>
    <w:rsid w:val="00534C5E"/>
    <w:rsid w:val="005369A9"/>
    <w:rsid w:val="0054139C"/>
    <w:rsid w:val="0054389D"/>
    <w:rsid w:val="0054689E"/>
    <w:rsid w:val="00547F92"/>
    <w:rsid w:val="00553680"/>
    <w:rsid w:val="00554E32"/>
    <w:rsid w:val="0056000E"/>
    <w:rsid w:val="005609D9"/>
    <w:rsid w:val="00561144"/>
    <w:rsid w:val="005613AB"/>
    <w:rsid w:val="00563FE8"/>
    <w:rsid w:val="00566472"/>
    <w:rsid w:val="005734B3"/>
    <w:rsid w:val="005766C4"/>
    <w:rsid w:val="0058508A"/>
    <w:rsid w:val="0059091B"/>
    <w:rsid w:val="00590C79"/>
    <w:rsid w:val="005925F4"/>
    <w:rsid w:val="00592769"/>
    <w:rsid w:val="00593416"/>
    <w:rsid w:val="00597FA6"/>
    <w:rsid w:val="005A0662"/>
    <w:rsid w:val="005A3302"/>
    <w:rsid w:val="005A418A"/>
    <w:rsid w:val="005A4992"/>
    <w:rsid w:val="005A541A"/>
    <w:rsid w:val="005A58DC"/>
    <w:rsid w:val="005A5A03"/>
    <w:rsid w:val="005B24AE"/>
    <w:rsid w:val="005B2FDF"/>
    <w:rsid w:val="005B3192"/>
    <w:rsid w:val="005B6399"/>
    <w:rsid w:val="005C1127"/>
    <w:rsid w:val="005C283F"/>
    <w:rsid w:val="005C3AC7"/>
    <w:rsid w:val="005C559B"/>
    <w:rsid w:val="005C5D83"/>
    <w:rsid w:val="005C61D0"/>
    <w:rsid w:val="005C64C0"/>
    <w:rsid w:val="005D032D"/>
    <w:rsid w:val="005D107D"/>
    <w:rsid w:val="005D1F76"/>
    <w:rsid w:val="005D2092"/>
    <w:rsid w:val="005D2F92"/>
    <w:rsid w:val="005D4BCD"/>
    <w:rsid w:val="005D6A2C"/>
    <w:rsid w:val="005E0AF1"/>
    <w:rsid w:val="005E2167"/>
    <w:rsid w:val="005E718E"/>
    <w:rsid w:val="005E7266"/>
    <w:rsid w:val="005F2D7F"/>
    <w:rsid w:val="005F5E94"/>
    <w:rsid w:val="005F7F40"/>
    <w:rsid w:val="00601693"/>
    <w:rsid w:val="006022B7"/>
    <w:rsid w:val="006038F5"/>
    <w:rsid w:val="00605941"/>
    <w:rsid w:val="0060719D"/>
    <w:rsid w:val="0061120F"/>
    <w:rsid w:val="006124BC"/>
    <w:rsid w:val="00613D13"/>
    <w:rsid w:val="0061571A"/>
    <w:rsid w:val="006202E8"/>
    <w:rsid w:val="00622DA4"/>
    <w:rsid w:val="00630FC5"/>
    <w:rsid w:val="0063132C"/>
    <w:rsid w:val="00632BA2"/>
    <w:rsid w:val="00633D34"/>
    <w:rsid w:val="006352C1"/>
    <w:rsid w:val="00642F96"/>
    <w:rsid w:val="00643EEA"/>
    <w:rsid w:val="00646C25"/>
    <w:rsid w:val="00652209"/>
    <w:rsid w:val="006540A4"/>
    <w:rsid w:val="00654D5A"/>
    <w:rsid w:val="0065518A"/>
    <w:rsid w:val="00656826"/>
    <w:rsid w:val="006600C5"/>
    <w:rsid w:val="00662FB7"/>
    <w:rsid w:val="00664900"/>
    <w:rsid w:val="00666F32"/>
    <w:rsid w:val="00673ECA"/>
    <w:rsid w:val="00675A99"/>
    <w:rsid w:val="0067733A"/>
    <w:rsid w:val="00687035"/>
    <w:rsid w:val="006907B7"/>
    <w:rsid w:val="00690BD8"/>
    <w:rsid w:val="006934AC"/>
    <w:rsid w:val="0069351E"/>
    <w:rsid w:val="006945E6"/>
    <w:rsid w:val="006960B1"/>
    <w:rsid w:val="00696ECD"/>
    <w:rsid w:val="006A1A0E"/>
    <w:rsid w:val="006A1CD8"/>
    <w:rsid w:val="006A2569"/>
    <w:rsid w:val="006A3B4B"/>
    <w:rsid w:val="006A63F1"/>
    <w:rsid w:val="006A7817"/>
    <w:rsid w:val="006B212F"/>
    <w:rsid w:val="006B2307"/>
    <w:rsid w:val="006B2738"/>
    <w:rsid w:val="006B3983"/>
    <w:rsid w:val="006B50E4"/>
    <w:rsid w:val="006B52E2"/>
    <w:rsid w:val="006B5931"/>
    <w:rsid w:val="006B7F5D"/>
    <w:rsid w:val="006C192C"/>
    <w:rsid w:val="006C2EF0"/>
    <w:rsid w:val="006C30B2"/>
    <w:rsid w:val="006C3232"/>
    <w:rsid w:val="006C35AB"/>
    <w:rsid w:val="006C383C"/>
    <w:rsid w:val="006C3D59"/>
    <w:rsid w:val="006D254B"/>
    <w:rsid w:val="006D2A28"/>
    <w:rsid w:val="006D4C71"/>
    <w:rsid w:val="006D55D0"/>
    <w:rsid w:val="006E060B"/>
    <w:rsid w:val="006E0F16"/>
    <w:rsid w:val="006E269B"/>
    <w:rsid w:val="006E718F"/>
    <w:rsid w:val="006E73B1"/>
    <w:rsid w:val="006F13BB"/>
    <w:rsid w:val="006F265F"/>
    <w:rsid w:val="006F5279"/>
    <w:rsid w:val="006F5C57"/>
    <w:rsid w:val="00700351"/>
    <w:rsid w:val="00701921"/>
    <w:rsid w:val="007036C7"/>
    <w:rsid w:val="0070418B"/>
    <w:rsid w:val="007042CF"/>
    <w:rsid w:val="00704FB8"/>
    <w:rsid w:val="00706F73"/>
    <w:rsid w:val="0071056E"/>
    <w:rsid w:val="0071098C"/>
    <w:rsid w:val="00710C55"/>
    <w:rsid w:val="007117AA"/>
    <w:rsid w:val="00712B8B"/>
    <w:rsid w:val="007133BB"/>
    <w:rsid w:val="00715ABB"/>
    <w:rsid w:val="00717AF4"/>
    <w:rsid w:val="00720C14"/>
    <w:rsid w:val="007214A4"/>
    <w:rsid w:val="0072226D"/>
    <w:rsid w:val="00722922"/>
    <w:rsid w:val="00723B68"/>
    <w:rsid w:val="00724BAC"/>
    <w:rsid w:val="007250CA"/>
    <w:rsid w:val="007256DB"/>
    <w:rsid w:val="00727DAC"/>
    <w:rsid w:val="007300B2"/>
    <w:rsid w:val="00732DFC"/>
    <w:rsid w:val="00734127"/>
    <w:rsid w:val="00735066"/>
    <w:rsid w:val="00736379"/>
    <w:rsid w:val="00737C47"/>
    <w:rsid w:val="00744615"/>
    <w:rsid w:val="0074483D"/>
    <w:rsid w:val="0074662D"/>
    <w:rsid w:val="00753158"/>
    <w:rsid w:val="007536A4"/>
    <w:rsid w:val="0075659B"/>
    <w:rsid w:val="00756D5E"/>
    <w:rsid w:val="007613B8"/>
    <w:rsid w:val="0076262C"/>
    <w:rsid w:val="00762A8F"/>
    <w:rsid w:val="00763A2E"/>
    <w:rsid w:val="00765350"/>
    <w:rsid w:val="00765509"/>
    <w:rsid w:val="00766AE1"/>
    <w:rsid w:val="0076758E"/>
    <w:rsid w:val="00767B57"/>
    <w:rsid w:val="00772E82"/>
    <w:rsid w:val="00772FED"/>
    <w:rsid w:val="00775E5F"/>
    <w:rsid w:val="007769FE"/>
    <w:rsid w:val="00781771"/>
    <w:rsid w:val="0078273F"/>
    <w:rsid w:val="007834D2"/>
    <w:rsid w:val="0078416A"/>
    <w:rsid w:val="0078464D"/>
    <w:rsid w:val="0078505F"/>
    <w:rsid w:val="007866FE"/>
    <w:rsid w:val="007870BE"/>
    <w:rsid w:val="00790C55"/>
    <w:rsid w:val="00791F47"/>
    <w:rsid w:val="0079539D"/>
    <w:rsid w:val="00797747"/>
    <w:rsid w:val="007A177C"/>
    <w:rsid w:val="007A1853"/>
    <w:rsid w:val="007A2038"/>
    <w:rsid w:val="007A434B"/>
    <w:rsid w:val="007A6B5D"/>
    <w:rsid w:val="007A70F3"/>
    <w:rsid w:val="007B00E0"/>
    <w:rsid w:val="007B0730"/>
    <w:rsid w:val="007B0CB0"/>
    <w:rsid w:val="007B27C1"/>
    <w:rsid w:val="007B2EF4"/>
    <w:rsid w:val="007B432E"/>
    <w:rsid w:val="007B5E0A"/>
    <w:rsid w:val="007C178D"/>
    <w:rsid w:val="007D0153"/>
    <w:rsid w:val="007D1F97"/>
    <w:rsid w:val="007D2497"/>
    <w:rsid w:val="007D5234"/>
    <w:rsid w:val="007D6591"/>
    <w:rsid w:val="007D73A9"/>
    <w:rsid w:val="007D7A12"/>
    <w:rsid w:val="007E0B74"/>
    <w:rsid w:val="007E2F8D"/>
    <w:rsid w:val="007E4FE1"/>
    <w:rsid w:val="007E5E64"/>
    <w:rsid w:val="007F14AC"/>
    <w:rsid w:val="007F1562"/>
    <w:rsid w:val="007F5D14"/>
    <w:rsid w:val="007F648D"/>
    <w:rsid w:val="007F6837"/>
    <w:rsid w:val="007F72B5"/>
    <w:rsid w:val="007F750F"/>
    <w:rsid w:val="00800A7A"/>
    <w:rsid w:val="00804FC7"/>
    <w:rsid w:val="00806AE1"/>
    <w:rsid w:val="008106E4"/>
    <w:rsid w:val="00810C37"/>
    <w:rsid w:val="00815CF3"/>
    <w:rsid w:val="00817E9B"/>
    <w:rsid w:val="00817FC8"/>
    <w:rsid w:val="0082073D"/>
    <w:rsid w:val="00820D1F"/>
    <w:rsid w:val="008245F4"/>
    <w:rsid w:val="00826B4C"/>
    <w:rsid w:val="00827424"/>
    <w:rsid w:val="00832767"/>
    <w:rsid w:val="00832A71"/>
    <w:rsid w:val="00840AC8"/>
    <w:rsid w:val="00842FE3"/>
    <w:rsid w:val="0084559C"/>
    <w:rsid w:val="00851C8F"/>
    <w:rsid w:val="00854C98"/>
    <w:rsid w:val="00861B4F"/>
    <w:rsid w:val="00861E0C"/>
    <w:rsid w:val="00864E1C"/>
    <w:rsid w:val="00865064"/>
    <w:rsid w:val="008667A8"/>
    <w:rsid w:val="00867D36"/>
    <w:rsid w:val="008701F3"/>
    <w:rsid w:val="00873ADF"/>
    <w:rsid w:val="00874038"/>
    <w:rsid w:val="008763B3"/>
    <w:rsid w:val="0088316D"/>
    <w:rsid w:val="00887EA6"/>
    <w:rsid w:val="00892F41"/>
    <w:rsid w:val="008934FB"/>
    <w:rsid w:val="00894AB5"/>
    <w:rsid w:val="008A1A4C"/>
    <w:rsid w:val="008A1BC8"/>
    <w:rsid w:val="008A4354"/>
    <w:rsid w:val="008A4671"/>
    <w:rsid w:val="008A57C3"/>
    <w:rsid w:val="008B2BAE"/>
    <w:rsid w:val="008B2D29"/>
    <w:rsid w:val="008B39A7"/>
    <w:rsid w:val="008B54C8"/>
    <w:rsid w:val="008B7062"/>
    <w:rsid w:val="008B731D"/>
    <w:rsid w:val="008C27F4"/>
    <w:rsid w:val="008C2889"/>
    <w:rsid w:val="008C5D3D"/>
    <w:rsid w:val="008C7419"/>
    <w:rsid w:val="008D1441"/>
    <w:rsid w:val="008D2461"/>
    <w:rsid w:val="008D31FD"/>
    <w:rsid w:val="008D63EF"/>
    <w:rsid w:val="008E0004"/>
    <w:rsid w:val="008E0A04"/>
    <w:rsid w:val="008E67D1"/>
    <w:rsid w:val="008E6859"/>
    <w:rsid w:val="008F08C9"/>
    <w:rsid w:val="008F28E4"/>
    <w:rsid w:val="008F2998"/>
    <w:rsid w:val="008F6824"/>
    <w:rsid w:val="009000D4"/>
    <w:rsid w:val="00900B4E"/>
    <w:rsid w:val="00900B59"/>
    <w:rsid w:val="00900CDE"/>
    <w:rsid w:val="00901293"/>
    <w:rsid w:val="009014E8"/>
    <w:rsid w:val="00901F6F"/>
    <w:rsid w:val="00902665"/>
    <w:rsid w:val="00903DED"/>
    <w:rsid w:val="00906659"/>
    <w:rsid w:val="00912312"/>
    <w:rsid w:val="00913D8D"/>
    <w:rsid w:val="00915B2C"/>
    <w:rsid w:val="00916632"/>
    <w:rsid w:val="00917142"/>
    <w:rsid w:val="009201D3"/>
    <w:rsid w:val="00926CA2"/>
    <w:rsid w:val="00932196"/>
    <w:rsid w:val="00941379"/>
    <w:rsid w:val="00941C69"/>
    <w:rsid w:val="00942F50"/>
    <w:rsid w:val="0094565B"/>
    <w:rsid w:val="00950027"/>
    <w:rsid w:val="00952826"/>
    <w:rsid w:val="009530D9"/>
    <w:rsid w:val="009538C8"/>
    <w:rsid w:val="00960C1F"/>
    <w:rsid w:val="00960F14"/>
    <w:rsid w:val="00961B3B"/>
    <w:rsid w:val="009622A3"/>
    <w:rsid w:val="009625B3"/>
    <w:rsid w:val="009646BE"/>
    <w:rsid w:val="0096500F"/>
    <w:rsid w:val="0096717F"/>
    <w:rsid w:val="00970917"/>
    <w:rsid w:val="0097474F"/>
    <w:rsid w:val="00974EF0"/>
    <w:rsid w:val="009769A2"/>
    <w:rsid w:val="00977CD5"/>
    <w:rsid w:val="009805F1"/>
    <w:rsid w:val="00980FA5"/>
    <w:rsid w:val="00981002"/>
    <w:rsid w:val="0098140F"/>
    <w:rsid w:val="009844A1"/>
    <w:rsid w:val="009851F8"/>
    <w:rsid w:val="009855E2"/>
    <w:rsid w:val="009874E0"/>
    <w:rsid w:val="00992855"/>
    <w:rsid w:val="009936DE"/>
    <w:rsid w:val="00993E64"/>
    <w:rsid w:val="0099697F"/>
    <w:rsid w:val="00997D4A"/>
    <w:rsid w:val="009A2CE7"/>
    <w:rsid w:val="009A3143"/>
    <w:rsid w:val="009A7BB2"/>
    <w:rsid w:val="009B3ED4"/>
    <w:rsid w:val="009B496B"/>
    <w:rsid w:val="009B509C"/>
    <w:rsid w:val="009B6792"/>
    <w:rsid w:val="009C0254"/>
    <w:rsid w:val="009C1252"/>
    <w:rsid w:val="009C15DC"/>
    <w:rsid w:val="009C37C4"/>
    <w:rsid w:val="009D1D43"/>
    <w:rsid w:val="009E0E80"/>
    <w:rsid w:val="009E11A4"/>
    <w:rsid w:val="009E14D6"/>
    <w:rsid w:val="009E2A9C"/>
    <w:rsid w:val="009E40EE"/>
    <w:rsid w:val="009E54FF"/>
    <w:rsid w:val="009E62C7"/>
    <w:rsid w:val="009E6AC1"/>
    <w:rsid w:val="009E7452"/>
    <w:rsid w:val="009F3012"/>
    <w:rsid w:val="009F377C"/>
    <w:rsid w:val="009F59A9"/>
    <w:rsid w:val="009F697E"/>
    <w:rsid w:val="009F7462"/>
    <w:rsid w:val="00A01135"/>
    <w:rsid w:val="00A0378C"/>
    <w:rsid w:val="00A046B4"/>
    <w:rsid w:val="00A04BB2"/>
    <w:rsid w:val="00A058D4"/>
    <w:rsid w:val="00A07297"/>
    <w:rsid w:val="00A1046B"/>
    <w:rsid w:val="00A11251"/>
    <w:rsid w:val="00A123CD"/>
    <w:rsid w:val="00A13C6C"/>
    <w:rsid w:val="00A148B7"/>
    <w:rsid w:val="00A14E74"/>
    <w:rsid w:val="00A16202"/>
    <w:rsid w:val="00A2006A"/>
    <w:rsid w:val="00A219D7"/>
    <w:rsid w:val="00A226A9"/>
    <w:rsid w:val="00A24BC0"/>
    <w:rsid w:val="00A25D02"/>
    <w:rsid w:val="00A25DA4"/>
    <w:rsid w:val="00A312AE"/>
    <w:rsid w:val="00A337B1"/>
    <w:rsid w:val="00A349D4"/>
    <w:rsid w:val="00A34C0E"/>
    <w:rsid w:val="00A35A0B"/>
    <w:rsid w:val="00A35D1F"/>
    <w:rsid w:val="00A40489"/>
    <w:rsid w:val="00A40C6A"/>
    <w:rsid w:val="00A42F02"/>
    <w:rsid w:val="00A44CE5"/>
    <w:rsid w:val="00A44DA7"/>
    <w:rsid w:val="00A472E5"/>
    <w:rsid w:val="00A52EA2"/>
    <w:rsid w:val="00A54B64"/>
    <w:rsid w:val="00A56910"/>
    <w:rsid w:val="00A571A7"/>
    <w:rsid w:val="00A57CE7"/>
    <w:rsid w:val="00A6036F"/>
    <w:rsid w:val="00A62F11"/>
    <w:rsid w:val="00A664AA"/>
    <w:rsid w:val="00A66E3E"/>
    <w:rsid w:val="00A66F57"/>
    <w:rsid w:val="00A67976"/>
    <w:rsid w:val="00A7021C"/>
    <w:rsid w:val="00A72A61"/>
    <w:rsid w:val="00A75999"/>
    <w:rsid w:val="00A81065"/>
    <w:rsid w:val="00A81B59"/>
    <w:rsid w:val="00A8265B"/>
    <w:rsid w:val="00A82970"/>
    <w:rsid w:val="00A82BD9"/>
    <w:rsid w:val="00A84F89"/>
    <w:rsid w:val="00A85ABF"/>
    <w:rsid w:val="00A8714A"/>
    <w:rsid w:val="00A90BA5"/>
    <w:rsid w:val="00A939DF"/>
    <w:rsid w:val="00A93FC7"/>
    <w:rsid w:val="00A95092"/>
    <w:rsid w:val="00A9630E"/>
    <w:rsid w:val="00A966F6"/>
    <w:rsid w:val="00AA052E"/>
    <w:rsid w:val="00AA3554"/>
    <w:rsid w:val="00AA36CC"/>
    <w:rsid w:val="00AB10B2"/>
    <w:rsid w:val="00AB1A3E"/>
    <w:rsid w:val="00AB267E"/>
    <w:rsid w:val="00AB2E9B"/>
    <w:rsid w:val="00AB455C"/>
    <w:rsid w:val="00AC2B7B"/>
    <w:rsid w:val="00AC3526"/>
    <w:rsid w:val="00AC46D6"/>
    <w:rsid w:val="00AC4F34"/>
    <w:rsid w:val="00AD30B0"/>
    <w:rsid w:val="00AD31D3"/>
    <w:rsid w:val="00AD322C"/>
    <w:rsid w:val="00AD473B"/>
    <w:rsid w:val="00AE225C"/>
    <w:rsid w:val="00AE286F"/>
    <w:rsid w:val="00AE2D79"/>
    <w:rsid w:val="00AE318F"/>
    <w:rsid w:val="00AF3EC0"/>
    <w:rsid w:val="00AF62C4"/>
    <w:rsid w:val="00AF65CF"/>
    <w:rsid w:val="00AF71CB"/>
    <w:rsid w:val="00B0125E"/>
    <w:rsid w:val="00B0137F"/>
    <w:rsid w:val="00B014EA"/>
    <w:rsid w:val="00B04B80"/>
    <w:rsid w:val="00B0736A"/>
    <w:rsid w:val="00B10EC5"/>
    <w:rsid w:val="00B122A2"/>
    <w:rsid w:val="00B14357"/>
    <w:rsid w:val="00B15F8B"/>
    <w:rsid w:val="00B167D7"/>
    <w:rsid w:val="00B16E47"/>
    <w:rsid w:val="00B228D8"/>
    <w:rsid w:val="00B2425D"/>
    <w:rsid w:val="00B31A73"/>
    <w:rsid w:val="00B31E5E"/>
    <w:rsid w:val="00B3404D"/>
    <w:rsid w:val="00B36692"/>
    <w:rsid w:val="00B40568"/>
    <w:rsid w:val="00B40A46"/>
    <w:rsid w:val="00B41BF9"/>
    <w:rsid w:val="00B432CF"/>
    <w:rsid w:val="00B45B33"/>
    <w:rsid w:val="00B46E79"/>
    <w:rsid w:val="00B55101"/>
    <w:rsid w:val="00B55BED"/>
    <w:rsid w:val="00B56220"/>
    <w:rsid w:val="00B56DD9"/>
    <w:rsid w:val="00B60088"/>
    <w:rsid w:val="00B60CF2"/>
    <w:rsid w:val="00B63402"/>
    <w:rsid w:val="00B63BDC"/>
    <w:rsid w:val="00B64C5F"/>
    <w:rsid w:val="00B6731E"/>
    <w:rsid w:val="00B67AC8"/>
    <w:rsid w:val="00B7229A"/>
    <w:rsid w:val="00B750DB"/>
    <w:rsid w:val="00B80AF5"/>
    <w:rsid w:val="00B8265F"/>
    <w:rsid w:val="00B83E03"/>
    <w:rsid w:val="00B83F77"/>
    <w:rsid w:val="00B84670"/>
    <w:rsid w:val="00B84C6B"/>
    <w:rsid w:val="00B84D08"/>
    <w:rsid w:val="00B87250"/>
    <w:rsid w:val="00B92378"/>
    <w:rsid w:val="00B934CE"/>
    <w:rsid w:val="00B940E0"/>
    <w:rsid w:val="00B95565"/>
    <w:rsid w:val="00B95720"/>
    <w:rsid w:val="00BA611D"/>
    <w:rsid w:val="00BB261B"/>
    <w:rsid w:val="00BB4270"/>
    <w:rsid w:val="00BB5320"/>
    <w:rsid w:val="00BB78B4"/>
    <w:rsid w:val="00BC2EB1"/>
    <w:rsid w:val="00BC3967"/>
    <w:rsid w:val="00BC3F80"/>
    <w:rsid w:val="00BC70FC"/>
    <w:rsid w:val="00BC765E"/>
    <w:rsid w:val="00BC78AC"/>
    <w:rsid w:val="00BD092F"/>
    <w:rsid w:val="00BD095D"/>
    <w:rsid w:val="00BD4809"/>
    <w:rsid w:val="00BD4AF6"/>
    <w:rsid w:val="00BD5A2C"/>
    <w:rsid w:val="00BD654D"/>
    <w:rsid w:val="00BD7A40"/>
    <w:rsid w:val="00BE0658"/>
    <w:rsid w:val="00BE76F5"/>
    <w:rsid w:val="00BF20B2"/>
    <w:rsid w:val="00BF376C"/>
    <w:rsid w:val="00BF37DA"/>
    <w:rsid w:val="00C00251"/>
    <w:rsid w:val="00C00BE5"/>
    <w:rsid w:val="00C0440C"/>
    <w:rsid w:val="00C05A2A"/>
    <w:rsid w:val="00C0699E"/>
    <w:rsid w:val="00C0786A"/>
    <w:rsid w:val="00C108B0"/>
    <w:rsid w:val="00C1166B"/>
    <w:rsid w:val="00C14F95"/>
    <w:rsid w:val="00C1565D"/>
    <w:rsid w:val="00C15B8C"/>
    <w:rsid w:val="00C16473"/>
    <w:rsid w:val="00C17FB5"/>
    <w:rsid w:val="00C21FB8"/>
    <w:rsid w:val="00C228A6"/>
    <w:rsid w:val="00C23105"/>
    <w:rsid w:val="00C23A86"/>
    <w:rsid w:val="00C26D9E"/>
    <w:rsid w:val="00C33290"/>
    <w:rsid w:val="00C35106"/>
    <w:rsid w:val="00C4010A"/>
    <w:rsid w:val="00C42797"/>
    <w:rsid w:val="00C477B2"/>
    <w:rsid w:val="00C52184"/>
    <w:rsid w:val="00C524FC"/>
    <w:rsid w:val="00C53007"/>
    <w:rsid w:val="00C5418A"/>
    <w:rsid w:val="00C57E57"/>
    <w:rsid w:val="00C57FF0"/>
    <w:rsid w:val="00C61350"/>
    <w:rsid w:val="00C61DCC"/>
    <w:rsid w:val="00C625E5"/>
    <w:rsid w:val="00C734FB"/>
    <w:rsid w:val="00C74C07"/>
    <w:rsid w:val="00C81629"/>
    <w:rsid w:val="00C81901"/>
    <w:rsid w:val="00C822D0"/>
    <w:rsid w:val="00C82B88"/>
    <w:rsid w:val="00C83FDB"/>
    <w:rsid w:val="00C849A1"/>
    <w:rsid w:val="00C86CE9"/>
    <w:rsid w:val="00C91E8A"/>
    <w:rsid w:val="00C92B59"/>
    <w:rsid w:val="00C93BE2"/>
    <w:rsid w:val="00C94180"/>
    <w:rsid w:val="00C94A39"/>
    <w:rsid w:val="00C96634"/>
    <w:rsid w:val="00CA0637"/>
    <w:rsid w:val="00CA1B03"/>
    <w:rsid w:val="00CA2723"/>
    <w:rsid w:val="00CA4170"/>
    <w:rsid w:val="00CA5316"/>
    <w:rsid w:val="00CA7F47"/>
    <w:rsid w:val="00CB0005"/>
    <w:rsid w:val="00CB2B21"/>
    <w:rsid w:val="00CB5771"/>
    <w:rsid w:val="00CB5C76"/>
    <w:rsid w:val="00CB5D46"/>
    <w:rsid w:val="00CB5D54"/>
    <w:rsid w:val="00CB73B7"/>
    <w:rsid w:val="00CC3507"/>
    <w:rsid w:val="00CC39C9"/>
    <w:rsid w:val="00CC3DD6"/>
    <w:rsid w:val="00CC4013"/>
    <w:rsid w:val="00CC5695"/>
    <w:rsid w:val="00CC7085"/>
    <w:rsid w:val="00CC76D3"/>
    <w:rsid w:val="00CD0727"/>
    <w:rsid w:val="00CD3AF6"/>
    <w:rsid w:val="00CD5015"/>
    <w:rsid w:val="00CE2BBB"/>
    <w:rsid w:val="00CE3EA3"/>
    <w:rsid w:val="00CF0A8E"/>
    <w:rsid w:val="00CF0ECA"/>
    <w:rsid w:val="00CF0EE0"/>
    <w:rsid w:val="00CF4634"/>
    <w:rsid w:val="00CF59C0"/>
    <w:rsid w:val="00CF757D"/>
    <w:rsid w:val="00D00C73"/>
    <w:rsid w:val="00D02763"/>
    <w:rsid w:val="00D048E6"/>
    <w:rsid w:val="00D06058"/>
    <w:rsid w:val="00D06643"/>
    <w:rsid w:val="00D10B77"/>
    <w:rsid w:val="00D11E06"/>
    <w:rsid w:val="00D141FC"/>
    <w:rsid w:val="00D14D1F"/>
    <w:rsid w:val="00D1563E"/>
    <w:rsid w:val="00D2298D"/>
    <w:rsid w:val="00D22A09"/>
    <w:rsid w:val="00D24FE2"/>
    <w:rsid w:val="00D307BF"/>
    <w:rsid w:val="00D31F3A"/>
    <w:rsid w:val="00D32E79"/>
    <w:rsid w:val="00D3648C"/>
    <w:rsid w:val="00D37794"/>
    <w:rsid w:val="00D46479"/>
    <w:rsid w:val="00D51A9E"/>
    <w:rsid w:val="00D5211F"/>
    <w:rsid w:val="00D52CEE"/>
    <w:rsid w:val="00D5355D"/>
    <w:rsid w:val="00D53C7A"/>
    <w:rsid w:val="00D545C0"/>
    <w:rsid w:val="00D56E7E"/>
    <w:rsid w:val="00D61097"/>
    <w:rsid w:val="00D627F4"/>
    <w:rsid w:val="00D6304E"/>
    <w:rsid w:val="00D63371"/>
    <w:rsid w:val="00D633CA"/>
    <w:rsid w:val="00D64681"/>
    <w:rsid w:val="00D64E9A"/>
    <w:rsid w:val="00D664B8"/>
    <w:rsid w:val="00D717C4"/>
    <w:rsid w:val="00D736C0"/>
    <w:rsid w:val="00D73CE6"/>
    <w:rsid w:val="00D80CDF"/>
    <w:rsid w:val="00D82449"/>
    <w:rsid w:val="00D82DD0"/>
    <w:rsid w:val="00D84CFA"/>
    <w:rsid w:val="00D8632B"/>
    <w:rsid w:val="00D87911"/>
    <w:rsid w:val="00D94212"/>
    <w:rsid w:val="00D94C5A"/>
    <w:rsid w:val="00D94D9F"/>
    <w:rsid w:val="00D95737"/>
    <w:rsid w:val="00D96E23"/>
    <w:rsid w:val="00DA3DF4"/>
    <w:rsid w:val="00DA3F9A"/>
    <w:rsid w:val="00DA4994"/>
    <w:rsid w:val="00DA5EBF"/>
    <w:rsid w:val="00DA65CC"/>
    <w:rsid w:val="00DB332F"/>
    <w:rsid w:val="00DB527C"/>
    <w:rsid w:val="00DB6B40"/>
    <w:rsid w:val="00DC01C8"/>
    <w:rsid w:val="00DC0BBC"/>
    <w:rsid w:val="00DC1983"/>
    <w:rsid w:val="00DC4E68"/>
    <w:rsid w:val="00DC5D75"/>
    <w:rsid w:val="00DC5E85"/>
    <w:rsid w:val="00DC7606"/>
    <w:rsid w:val="00DD00EE"/>
    <w:rsid w:val="00DE2CFE"/>
    <w:rsid w:val="00DE4036"/>
    <w:rsid w:val="00DE57E8"/>
    <w:rsid w:val="00DE6708"/>
    <w:rsid w:val="00DE7114"/>
    <w:rsid w:val="00DE77EB"/>
    <w:rsid w:val="00DF01DD"/>
    <w:rsid w:val="00DF0E54"/>
    <w:rsid w:val="00DF33A5"/>
    <w:rsid w:val="00DF776F"/>
    <w:rsid w:val="00DF7F7E"/>
    <w:rsid w:val="00E00BCF"/>
    <w:rsid w:val="00E01C93"/>
    <w:rsid w:val="00E05E21"/>
    <w:rsid w:val="00E06962"/>
    <w:rsid w:val="00E07171"/>
    <w:rsid w:val="00E137D7"/>
    <w:rsid w:val="00E13A66"/>
    <w:rsid w:val="00E15027"/>
    <w:rsid w:val="00E2259B"/>
    <w:rsid w:val="00E22EFD"/>
    <w:rsid w:val="00E2316C"/>
    <w:rsid w:val="00E242E1"/>
    <w:rsid w:val="00E25E95"/>
    <w:rsid w:val="00E30821"/>
    <w:rsid w:val="00E33125"/>
    <w:rsid w:val="00E344B5"/>
    <w:rsid w:val="00E3487C"/>
    <w:rsid w:val="00E3542D"/>
    <w:rsid w:val="00E366FD"/>
    <w:rsid w:val="00E37A55"/>
    <w:rsid w:val="00E416D1"/>
    <w:rsid w:val="00E4170E"/>
    <w:rsid w:val="00E45860"/>
    <w:rsid w:val="00E471FE"/>
    <w:rsid w:val="00E477FF"/>
    <w:rsid w:val="00E623E0"/>
    <w:rsid w:val="00E64047"/>
    <w:rsid w:val="00E65B51"/>
    <w:rsid w:val="00E70D01"/>
    <w:rsid w:val="00E72A75"/>
    <w:rsid w:val="00E73D1E"/>
    <w:rsid w:val="00E75DC3"/>
    <w:rsid w:val="00E800B4"/>
    <w:rsid w:val="00E82614"/>
    <w:rsid w:val="00E84259"/>
    <w:rsid w:val="00E861D9"/>
    <w:rsid w:val="00E87D9C"/>
    <w:rsid w:val="00E90D87"/>
    <w:rsid w:val="00E940E6"/>
    <w:rsid w:val="00E94CD6"/>
    <w:rsid w:val="00E95EA0"/>
    <w:rsid w:val="00E96FB1"/>
    <w:rsid w:val="00E97760"/>
    <w:rsid w:val="00EA0A35"/>
    <w:rsid w:val="00EA11BE"/>
    <w:rsid w:val="00EA3355"/>
    <w:rsid w:val="00EB0009"/>
    <w:rsid w:val="00EB5289"/>
    <w:rsid w:val="00EB5954"/>
    <w:rsid w:val="00EC1F63"/>
    <w:rsid w:val="00EC3F56"/>
    <w:rsid w:val="00EC4415"/>
    <w:rsid w:val="00EC45AE"/>
    <w:rsid w:val="00EC4869"/>
    <w:rsid w:val="00ED25C2"/>
    <w:rsid w:val="00ED27EF"/>
    <w:rsid w:val="00ED48D6"/>
    <w:rsid w:val="00ED577C"/>
    <w:rsid w:val="00ED5943"/>
    <w:rsid w:val="00ED7BBE"/>
    <w:rsid w:val="00ED7D83"/>
    <w:rsid w:val="00EE11DF"/>
    <w:rsid w:val="00EE16D5"/>
    <w:rsid w:val="00EE2E63"/>
    <w:rsid w:val="00EE6DAE"/>
    <w:rsid w:val="00EF0459"/>
    <w:rsid w:val="00EF0C97"/>
    <w:rsid w:val="00EF1CDB"/>
    <w:rsid w:val="00EF4AAA"/>
    <w:rsid w:val="00EF5127"/>
    <w:rsid w:val="00EF60BE"/>
    <w:rsid w:val="00EF7642"/>
    <w:rsid w:val="00F00644"/>
    <w:rsid w:val="00F00DD9"/>
    <w:rsid w:val="00F014DC"/>
    <w:rsid w:val="00F0162C"/>
    <w:rsid w:val="00F020CD"/>
    <w:rsid w:val="00F02E06"/>
    <w:rsid w:val="00F10C3A"/>
    <w:rsid w:val="00F15929"/>
    <w:rsid w:val="00F17EDB"/>
    <w:rsid w:val="00F21CC2"/>
    <w:rsid w:val="00F26229"/>
    <w:rsid w:val="00F2632E"/>
    <w:rsid w:val="00F2702A"/>
    <w:rsid w:val="00F31511"/>
    <w:rsid w:val="00F34B45"/>
    <w:rsid w:val="00F3513E"/>
    <w:rsid w:val="00F35541"/>
    <w:rsid w:val="00F35702"/>
    <w:rsid w:val="00F365DE"/>
    <w:rsid w:val="00F41409"/>
    <w:rsid w:val="00F4250E"/>
    <w:rsid w:val="00F43BF0"/>
    <w:rsid w:val="00F44024"/>
    <w:rsid w:val="00F440BE"/>
    <w:rsid w:val="00F46899"/>
    <w:rsid w:val="00F529E1"/>
    <w:rsid w:val="00F538DF"/>
    <w:rsid w:val="00F540D9"/>
    <w:rsid w:val="00F544FD"/>
    <w:rsid w:val="00F54672"/>
    <w:rsid w:val="00F6295A"/>
    <w:rsid w:val="00F64633"/>
    <w:rsid w:val="00F70F94"/>
    <w:rsid w:val="00F73218"/>
    <w:rsid w:val="00F73AE1"/>
    <w:rsid w:val="00F74943"/>
    <w:rsid w:val="00F753B3"/>
    <w:rsid w:val="00F76731"/>
    <w:rsid w:val="00F772CA"/>
    <w:rsid w:val="00F8056E"/>
    <w:rsid w:val="00F85316"/>
    <w:rsid w:val="00F8649C"/>
    <w:rsid w:val="00F86ACA"/>
    <w:rsid w:val="00F872FF"/>
    <w:rsid w:val="00F87BAD"/>
    <w:rsid w:val="00F9009C"/>
    <w:rsid w:val="00F92403"/>
    <w:rsid w:val="00F92962"/>
    <w:rsid w:val="00F9459B"/>
    <w:rsid w:val="00F95EF4"/>
    <w:rsid w:val="00FA13F9"/>
    <w:rsid w:val="00FA1F9C"/>
    <w:rsid w:val="00FA7C47"/>
    <w:rsid w:val="00FA7EA4"/>
    <w:rsid w:val="00FB066F"/>
    <w:rsid w:val="00FB35D7"/>
    <w:rsid w:val="00FB46EC"/>
    <w:rsid w:val="00FB4F3C"/>
    <w:rsid w:val="00FB56E4"/>
    <w:rsid w:val="00FC038B"/>
    <w:rsid w:val="00FC083D"/>
    <w:rsid w:val="00FC1783"/>
    <w:rsid w:val="00FC24F0"/>
    <w:rsid w:val="00FC252E"/>
    <w:rsid w:val="00FC3D0C"/>
    <w:rsid w:val="00FC6780"/>
    <w:rsid w:val="00FC737E"/>
    <w:rsid w:val="00FD0A42"/>
    <w:rsid w:val="00FD0C41"/>
    <w:rsid w:val="00FD11F3"/>
    <w:rsid w:val="00FD1DF2"/>
    <w:rsid w:val="00FD27F3"/>
    <w:rsid w:val="00FD46F9"/>
    <w:rsid w:val="00FE5B44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B4F19"/>
    <w:pPr>
      <w:keepNext/>
      <w:keepLines/>
      <w:jc w:val="center"/>
      <w:outlineLvl w:val="1"/>
    </w:pPr>
    <w:rPr>
      <w:rFonts w:eastAsia="Calibri" w:cs="Arial"/>
      <w:b/>
      <w:bCs/>
      <w:color w:val="00000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F19"/>
    <w:rPr>
      <w:rFonts w:ascii="Times New Roman" w:eastAsia="Calibri" w:hAnsi="Times New Roman" w:cs="Arial"/>
      <w:b/>
      <w:bCs/>
      <w:color w:val="000000"/>
      <w:sz w:val="28"/>
      <w:szCs w:val="28"/>
    </w:rPr>
  </w:style>
  <w:style w:type="paragraph" w:styleId="a3">
    <w:name w:val="footnote text"/>
    <w:aliases w:val="Текст сноски Знак1,Текст сноски Знак Знак"/>
    <w:basedOn w:val="a"/>
    <w:link w:val="a4"/>
    <w:semiHidden/>
    <w:rsid w:val="004B4F19"/>
    <w:pPr>
      <w:spacing w:line="240" w:lineRule="auto"/>
      <w:ind w:firstLine="0"/>
    </w:pPr>
    <w:rPr>
      <w:sz w:val="24"/>
      <w:szCs w:val="24"/>
    </w:rPr>
  </w:style>
  <w:style w:type="character" w:customStyle="1" w:styleId="a4">
    <w:name w:val="Текст сноски Знак"/>
    <w:aliases w:val="Текст сноски Знак1 Знак,Текст сноски Знак Знак Знак"/>
    <w:basedOn w:val="a0"/>
    <w:link w:val="a3"/>
    <w:semiHidden/>
    <w:rsid w:val="004B4F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4B4F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cp:lastPrinted>2013-06-26T13:51:00Z</cp:lastPrinted>
  <dcterms:created xsi:type="dcterms:W3CDTF">2013-06-26T13:28:00Z</dcterms:created>
  <dcterms:modified xsi:type="dcterms:W3CDTF">2013-06-26T18:01:00Z</dcterms:modified>
</cp:coreProperties>
</file>