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6D" w:rsidRPr="006B42E7" w:rsidRDefault="0008296D" w:rsidP="0008296D">
      <w:pPr>
        <w:pStyle w:val="21"/>
        <w:spacing w:line="240" w:lineRule="auto"/>
        <w:jc w:val="left"/>
        <w:rPr>
          <w:b/>
          <w:szCs w:val="28"/>
        </w:rPr>
      </w:pPr>
      <w:bookmarkStart w:id="0" w:name="_Toc354965927"/>
      <w:r w:rsidRPr="003E4FD3">
        <w:rPr>
          <w:b/>
          <w:bCs/>
          <w:color w:val="000000"/>
          <w:szCs w:val="28"/>
          <w:shd w:val="clear" w:color="auto" w:fill="FFFFFF"/>
        </w:rPr>
        <w:t>УДК</w:t>
      </w:r>
      <w:r w:rsidRPr="003E4FD3">
        <w:rPr>
          <w:rStyle w:val="apple-converted-space"/>
          <w:color w:val="000000"/>
          <w:szCs w:val="28"/>
          <w:shd w:val="clear" w:color="auto" w:fill="FFFFFF"/>
        </w:rPr>
        <w:t> </w:t>
      </w:r>
      <w:r w:rsidRPr="003E4FD3">
        <w:rPr>
          <w:color w:val="000000"/>
          <w:szCs w:val="28"/>
          <w:shd w:val="clear" w:color="auto" w:fill="FFFFFF"/>
        </w:rPr>
        <w:t>: 338</w:t>
      </w:r>
      <w:r w:rsidRPr="003E4FD3">
        <w:rPr>
          <w:color w:val="000000"/>
          <w:szCs w:val="28"/>
        </w:rPr>
        <w:br/>
      </w:r>
      <w:r w:rsidRPr="003E4FD3">
        <w:rPr>
          <w:b/>
          <w:bCs/>
          <w:color w:val="000000"/>
          <w:szCs w:val="28"/>
          <w:shd w:val="clear" w:color="auto" w:fill="FFFFFF"/>
        </w:rPr>
        <w:t>ББК</w:t>
      </w:r>
      <w:r w:rsidRPr="003E4FD3">
        <w:rPr>
          <w:rStyle w:val="apple-converted-space"/>
          <w:color w:val="000000"/>
          <w:szCs w:val="28"/>
          <w:shd w:val="clear" w:color="auto" w:fill="FFFFFF"/>
        </w:rPr>
        <w:t> </w:t>
      </w:r>
      <w:r w:rsidRPr="003E4FD3">
        <w:rPr>
          <w:color w:val="000000"/>
          <w:szCs w:val="28"/>
          <w:shd w:val="clear" w:color="auto" w:fill="FFFFFF"/>
        </w:rPr>
        <w:t>: 65.290</w:t>
      </w:r>
    </w:p>
    <w:p w:rsidR="0032568C" w:rsidRPr="00FC3FC8" w:rsidRDefault="00FC3FC8" w:rsidP="0032568C">
      <w:pPr>
        <w:pStyle w:val="21"/>
        <w:spacing w:line="240" w:lineRule="auto"/>
        <w:jc w:val="center"/>
        <w:rPr>
          <w:b/>
          <w:szCs w:val="28"/>
        </w:rPr>
      </w:pPr>
      <w:r w:rsidRPr="00FC3FC8">
        <w:rPr>
          <w:b/>
        </w:rPr>
        <w:t>Корпоративная социальная ответственность как эффективный сигнал безопасности продуктов питания: результаты экономико-математического моделирования</w:t>
      </w:r>
      <w:r w:rsidR="0032568C" w:rsidRPr="00FC3FC8">
        <w:rPr>
          <w:b/>
          <w:szCs w:val="28"/>
        </w:rPr>
        <w:t xml:space="preserve"> </w:t>
      </w:r>
    </w:p>
    <w:p w:rsidR="00AE704D" w:rsidRPr="00EE3308" w:rsidRDefault="00AE704D" w:rsidP="00EE3308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2568C" w:rsidRPr="0008296D" w:rsidRDefault="0032568C" w:rsidP="0032568C">
      <w:pPr>
        <w:tabs>
          <w:tab w:val="left" w:pos="9354"/>
        </w:tabs>
        <w:spacing w:line="240" w:lineRule="auto"/>
        <w:ind w:firstLine="709"/>
        <w:jc w:val="center"/>
        <w:rPr>
          <w:bCs/>
          <w:szCs w:val="28"/>
        </w:rPr>
      </w:pPr>
      <w:r w:rsidRPr="00EE3308">
        <w:rPr>
          <w:szCs w:val="28"/>
        </w:rPr>
        <w:t>М</w:t>
      </w:r>
      <w:r w:rsidRPr="0032568C">
        <w:rPr>
          <w:szCs w:val="28"/>
        </w:rPr>
        <w:t>.</w:t>
      </w:r>
      <w:r w:rsidRPr="00EE3308">
        <w:rPr>
          <w:szCs w:val="28"/>
        </w:rPr>
        <w:t>В</w:t>
      </w:r>
      <w:r w:rsidRPr="0032568C">
        <w:rPr>
          <w:szCs w:val="28"/>
        </w:rPr>
        <w:t>.</w:t>
      </w:r>
      <w:r w:rsidRPr="00EE3308">
        <w:rPr>
          <w:szCs w:val="28"/>
        </w:rPr>
        <w:t xml:space="preserve"> </w:t>
      </w:r>
      <w:r w:rsidR="00284696" w:rsidRPr="00EE3308">
        <w:rPr>
          <w:szCs w:val="28"/>
        </w:rPr>
        <w:t>Шеина,</w:t>
      </w:r>
      <w:r w:rsidR="00284696" w:rsidRPr="00EE3308">
        <w:rPr>
          <w:bCs/>
          <w:szCs w:val="28"/>
        </w:rPr>
        <w:t xml:space="preserve"> </w:t>
      </w:r>
      <w:r w:rsidR="00AE704D" w:rsidRPr="00EE3308">
        <w:rPr>
          <w:bCs/>
          <w:szCs w:val="28"/>
        </w:rPr>
        <w:t xml:space="preserve">к.ф.-м.н., доцент </w:t>
      </w:r>
      <w:r w:rsidR="00284696" w:rsidRPr="00EE3308">
        <w:rPr>
          <w:bCs/>
          <w:szCs w:val="28"/>
        </w:rPr>
        <w:t>департамента экономики и финансов</w:t>
      </w:r>
    </w:p>
    <w:p w:rsidR="005476C7" w:rsidRDefault="00284696" w:rsidP="0032568C">
      <w:pPr>
        <w:tabs>
          <w:tab w:val="left" w:pos="9354"/>
        </w:tabs>
        <w:spacing w:line="240" w:lineRule="auto"/>
        <w:ind w:firstLine="709"/>
        <w:jc w:val="center"/>
        <w:rPr>
          <w:bCs/>
          <w:szCs w:val="28"/>
        </w:rPr>
      </w:pPr>
      <w:r w:rsidRPr="00EE3308">
        <w:rPr>
          <w:bCs/>
          <w:szCs w:val="28"/>
        </w:rPr>
        <w:t xml:space="preserve">НИУ ВШЭ, </w:t>
      </w:r>
      <w:r w:rsidR="005476C7" w:rsidRPr="00EE3308">
        <w:rPr>
          <w:bCs/>
          <w:szCs w:val="28"/>
        </w:rPr>
        <w:t>Пермь</w:t>
      </w:r>
      <w:r w:rsidR="005476C7">
        <w:rPr>
          <w:bCs/>
          <w:szCs w:val="28"/>
        </w:rPr>
        <w:t>.</w:t>
      </w:r>
    </w:p>
    <w:p w:rsidR="005476C7" w:rsidRPr="0032568C" w:rsidRDefault="005476C7" w:rsidP="0032568C">
      <w:pPr>
        <w:tabs>
          <w:tab w:val="left" w:pos="9354"/>
        </w:tabs>
        <w:spacing w:line="24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Электронный адрес: </w:t>
      </w:r>
      <w:hyperlink r:id="rId9" w:history="1">
        <w:r w:rsidR="00AE1271" w:rsidRPr="00C66671">
          <w:rPr>
            <w:rStyle w:val="a4"/>
            <w:bCs/>
            <w:szCs w:val="28"/>
            <w:lang w:val="en-US"/>
          </w:rPr>
          <w:t>msheina</w:t>
        </w:r>
        <w:r w:rsidR="00AE1271" w:rsidRPr="0032568C">
          <w:rPr>
            <w:rStyle w:val="a4"/>
            <w:bCs/>
            <w:szCs w:val="28"/>
          </w:rPr>
          <w:t>@</w:t>
        </w:r>
        <w:r w:rsidR="00AE1271" w:rsidRPr="00C66671">
          <w:rPr>
            <w:rStyle w:val="a4"/>
            <w:bCs/>
            <w:szCs w:val="28"/>
            <w:lang w:val="en-US"/>
          </w:rPr>
          <w:t>hse</w:t>
        </w:r>
        <w:r w:rsidR="00AE1271" w:rsidRPr="0032568C">
          <w:rPr>
            <w:rStyle w:val="a4"/>
            <w:bCs/>
            <w:szCs w:val="28"/>
          </w:rPr>
          <w:t>.</w:t>
        </w:r>
        <w:r w:rsidR="00AE1271" w:rsidRPr="00C66671">
          <w:rPr>
            <w:rStyle w:val="a4"/>
            <w:bCs/>
            <w:szCs w:val="28"/>
            <w:lang w:val="en-US"/>
          </w:rPr>
          <w:t>ru</w:t>
        </w:r>
      </w:hyperlink>
    </w:p>
    <w:p w:rsidR="0032568C" w:rsidRDefault="0032568C" w:rsidP="0032568C">
      <w:pPr>
        <w:tabs>
          <w:tab w:val="left" w:pos="9354"/>
        </w:tabs>
        <w:spacing w:line="24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>614070, Пермь, ул. Студенческая, 38.</w:t>
      </w:r>
    </w:p>
    <w:p w:rsidR="00AE1271" w:rsidRDefault="00AE1271" w:rsidP="00EE3308">
      <w:pPr>
        <w:tabs>
          <w:tab w:val="left" w:pos="9354"/>
        </w:tabs>
        <w:spacing w:line="240" w:lineRule="auto"/>
        <w:ind w:firstLine="709"/>
        <w:rPr>
          <w:bCs/>
          <w:szCs w:val="28"/>
          <w:lang w:val="en-US"/>
        </w:rPr>
      </w:pPr>
    </w:p>
    <w:p w:rsidR="00AE1271" w:rsidRPr="00F36467" w:rsidRDefault="00AE1271" w:rsidP="00AE1271">
      <w:pPr>
        <w:rPr>
          <w:b/>
          <w:szCs w:val="28"/>
        </w:rPr>
      </w:pPr>
      <w:r w:rsidRPr="00F36467">
        <w:rPr>
          <w:b/>
          <w:szCs w:val="28"/>
        </w:rPr>
        <w:t xml:space="preserve">Аннотация </w:t>
      </w:r>
    </w:p>
    <w:p w:rsidR="00F808B7" w:rsidRPr="00E917AC" w:rsidRDefault="00082567" w:rsidP="00F808B7">
      <w:pPr>
        <w:spacing w:line="240" w:lineRule="auto"/>
        <w:ind w:firstLine="709"/>
        <w:rPr>
          <w:szCs w:val="28"/>
        </w:rPr>
      </w:pPr>
      <w:r w:rsidRPr="00F36467">
        <w:rPr>
          <w:szCs w:val="28"/>
        </w:rPr>
        <w:t xml:space="preserve">В работе анализируется вопрос о том, может ли стратегия проведения политики корпоративной социальной ответственности (КСО) быть эффективным сигналом высокого уровня безопасности продуктов питания. </w:t>
      </w:r>
      <w:r w:rsidR="006E0122" w:rsidRPr="00F36467">
        <w:rPr>
          <w:szCs w:val="28"/>
        </w:rPr>
        <w:t>Не смотря на действующие государственные механизмы по снижению проблемы неблагоприятного отбора, о ее</w:t>
      </w:r>
      <w:r w:rsidRPr="00F36467">
        <w:rPr>
          <w:szCs w:val="28"/>
        </w:rPr>
        <w:t xml:space="preserve"> сохранении на российских продуктовых рынках свидетельствует</w:t>
      </w:r>
      <w:r w:rsidR="00F808B7" w:rsidRPr="00F36467">
        <w:rPr>
          <w:szCs w:val="28"/>
        </w:rPr>
        <w:t xml:space="preserve"> большо</w:t>
      </w:r>
      <w:r w:rsidRPr="00F36467">
        <w:rPr>
          <w:szCs w:val="28"/>
        </w:rPr>
        <w:t>е</w:t>
      </w:r>
      <w:r w:rsidR="00F808B7" w:rsidRPr="00F36467">
        <w:rPr>
          <w:szCs w:val="28"/>
        </w:rPr>
        <w:t xml:space="preserve"> количеств</w:t>
      </w:r>
      <w:r w:rsidRPr="00F36467">
        <w:rPr>
          <w:szCs w:val="28"/>
        </w:rPr>
        <w:t>о</w:t>
      </w:r>
      <w:r w:rsidR="00F808B7" w:rsidRPr="00F36467">
        <w:rPr>
          <w:szCs w:val="28"/>
        </w:rPr>
        <w:t xml:space="preserve"> фальсифицированных и контрафактных продуктов питания. Специфика продуктов питания (наличие у них экспериментальных и доверительных качеств) делает невозможным измерение потребителями  качественных характеристик до покупки продукта.</w:t>
      </w:r>
      <w:r w:rsidR="00F808B7" w:rsidRPr="00E917AC">
        <w:rPr>
          <w:szCs w:val="28"/>
        </w:rPr>
        <w:t xml:space="preserve"> </w:t>
      </w:r>
    </w:p>
    <w:p w:rsidR="00F808B7" w:rsidRDefault="00F808B7" w:rsidP="00F808B7">
      <w:pPr>
        <w:spacing w:line="240" w:lineRule="auto"/>
        <w:ind w:firstLine="709"/>
        <w:rPr>
          <w:szCs w:val="28"/>
        </w:rPr>
      </w:pPr>
      <w:r w:rsidRPr="00E917AC">
        <w:rPr>
          <w:szCs w:val="28"/>
        </w:rPr>
        <w:t>В основу анализа положена модель Бертрана с дифференцированным продуктом. В результате теоретико-игрового моделирования получены условия формирования «желательного» равновесия Нэша, в котором политику КСО проводят только фирмы, производящие более безопасные продукты.  Сравнение возможных равновесий Нэша приводит к выводу, что эффективность стратегии КСО как сигнала качества определяется наличием контроля и уровнем поддержки производителей со стороны государства, а также долей «ответственных» потребителей, заботящихся о своем здоровье. «Желательное» равновесие Нэша может иметь место и в отсутствие «ответственных» потребителей, но только при высоком уровне государственной поддержки «честных» фирм, проводящих политику КСО. Это означает, что к числу факторов, обуславливающих низкую активность производителей в области проведения политики корпоративной социальной ответственности</w:t>
      </w:r>
      <w:r>
        <w:rPr>
          <w:szCs w:val="28"/>
        </w:rPr>
        <w:t>,</w:t>
      </w:r>
      <w:r w:rsidRPr="00E917AC">
        <w:rPr>
          <w:szCs w:val="28"/>
        </w:rPr>
        <w:t xml:space="preserve"> можно отнести слабость или отсутствие механизмов поддержки и поощрения производителей со стороны государства, а также невысокую долю потребителей, заботящихся о своем здоровье, их слабую активность в отношении учета уровня безопасности при выборе продуктов питания.</w:t>
      </w:r>
      <w:r w:rsidRPr="00EE3308">
        <w:rPr>
          <w:szCs w:val="28"/>
        </w:rPr>
        <w:t xml:space="preserve"> </w:t>
      </w:r>
      <w:r w:rsidRPr="00EF4A4A">
        <w:rPr>
          <w:szCs w:val="28"/>
        </w:rPr>
        <w:t xml:space="preserve"> </w:t>
      </w:r>
    </w:p>
    <w:p w:rsidR="00AE1271" w:rsidRPr="00AE1271" w:rsidRDefault="00AE1271" w:rsidP="00AE1271">
      <w:pPr>
        <w:spacing w:line="240" w:lineRule="auto"/>
        <w:ind w:firstLine="709"/>
        <w:rPr>
          <w:szCs w:val="28"/>
        </w:rPr>
      </w:pPr>
    </w:p>
    <w:p w:rsidR="00AE1271" w:rsidRPr="00B01363" w:rsidRDefault="00AE1271" w:rsidP="00AE1271">
      <w:pPr>
        <w:tabs>
          <w:tab w:val="left" w:pos="9354"/>
        </w:tabs>
        <w:spacing w:line="240" w:lineRule="auto"/>
        <w:ind w:firstLine="709"/>
        <w:rPr>
          <w:bCs/>
          <w:szCs w:val="28"/>
        </w:rPr>
      </w:pPr>
      <w:r w:rsidRPr="00AE1271">
        <w:rPr>
          <w:b/>
          <w:szCs w:val="28"/>
        </w:rPr>
        <w:t>Ключевые слова:</w:t>
      </w:r>
      <w:r w:rsidRPr="00901DC6">
        <w:rPr>
          <w:szCs w:val="28"/>
        </w:rPr>
        <w:t xml:space="preserve"> корпоративная социальная ответственность, сигнализирование, </w:t>
      </w:r>
      <w:r w:rsidR="004A0FFC">
        <w:rPr>
          <w:szCs w:val="28"/>
        </w:rPr>
        <w:t>безопасность продуктов питания</w:t>
      </w:r>
      <w:r w:rsidR="00C11990">
        <w:rPr>
          <w:szCs w:val="28"/>
        </w:rPr>
        <w:t>, дифференцированный продукт, модель Бертрана</w:t>
      </w:r>
      <w:bookmarkStart w:id="1" w:name="_GoBack"/>
      <w:bookmarkEnd w:id="1"/>
    </w:p>
    <w:p w:rsidR="00050E60" w:rsidRPr="00EE3308" w:rsidRDefault="00050E60" w:rsidP="00EE3308">
      <w:pPr>
        <w:pStyle w:val="1"/>
        <w:spacing w:before="0" w:after="0" w:line="240" w:lineRule="auto"/>
        <w:ind w:firstLine="709"/>
        <w:jc w:val="both"/>
        <w:rPr>
          <w:rFonts w:cs="Times New Roman"/>
        </w:rPr>
      </w:pPr>
      <w:bookmarkStart w:id="2" w:name="_Toc354965923"/>
      <w:bookmarkStart w:id="3" w:name="_Toc357425955"/>
      <w:bookmarkStart w:id="4" w:name="_Toc413778467"/>
      <w:bookmarkStart w:id="5" w:name="_Toc357097178"/>
      <w:r w:rsidRPr="00EE3308">
        <w:rPr>
          <w:rFonts w:cs="Times New Roman"/>
        </w:rPr>
        <w:lastRenderedPageBreak/>
        <w:t>Введение</w:t>
      </w:r>
      <w:bookmarkEnd w:id="2"/>
      <w:bookmarkEnd w:id="3"/>
      <w:bookmarkEnd w:id="4"/>
    </w:p>
    <w:p w:rsidR="00E33AEF" w:rsidRPr="00EE3308" w:rsidRDefault="00302A81" w:rsidP="00EE3308">
      <w:pPr>
        <w:spacing w:line="240" w:lineRule="auto"/>
        <w:ind w:firstLine="709"/>
        <w:rPr>
          <w:szCs w:val="28"/>
        </w:rPr>
      </w:pPr>
      <w:bookmarkStart w:id="6" w:name="_Toc354965924"/>
      <w:r>
        <w:rPr>
          <w:szCs w:val="28"/>
        </w:rPr>
        <w:t>В</w:t>
      </w:r>
      <w:r w:rsidRPr="00EE3308">
        <w:rPr>
          <w:szCs w:val="28"/>
        </w:rPr>
        <w:t xml:space="preserve"> условиях асимметрии информации </w:t>
      </w:r>
      <w:r w:rsidR="00D17AAE">
        <w:rPr>
          <w:szCs w:val="28"/>
        </w:rPr>
        <w:t>широкий разброс в уровне качества</w:t>
      </w:r>
      <w:r w:rsidR="00050E60" w:rsidRPr="00EE3308">
        <w:rPr>
          <w:szCs w:val="28"/>
        </w:rPr>
        <w:t xml:space="preserve">  </w:t>
      </w:r>
      <w:r w:rsidRPr="00EE3308">
        <w:rPr>
          <w:szCs w:val="28"/>
        </w:rPr>
        <w:t xml:space="preserve">продуктов питания </w:t>
      </w:r>
      <w:r w:rsidR="00050E60" w:rsidRPr="00EE3308">
        <w:rPr>
          <w:szCs w:val="28"/>
        </w:rPr>
        <w:t xml:space="preserve">при наличии высоких </w:t>
      </w:r>
      <w:r w:rsidR="00D2298F">
        <w:rPr>
          <w:szCs w:val="28"/>
        </w:rPr>
        <w:t xml:space="preserve">для потребителя </w:t>
      </w:r>
      <w:r w:rsidR="00050E60" w:rsidRPr="00EE3308">
        <w:rPr>
          <w:szCs w:val="28"/>
        </w:rPr>
        <w:t xml:space="preserve">издержек измерения </w:t>
      </w:r>
      <w:r w:rsidR="00D17AAE">
        <w:rPr>
          <w:szCs w:val="28"/>
        </w:rPr>
        <w:t xml:space="preserve">их качественных характеристик </w:t>
      </w:r>
      <w:r w:rsidR="00050E60" w:rsidRPr="00EE3308">
        <w:rPr>
          <w:szCs w:val="28"/>
        </w:rPr>
        <w:t xml:space="preserve">создает условия для возникновения проблемы неблагоприятного отбора на </w:t>
      </w:r>
      <w:r>
        <w:rPr>
          <w:szCs w:val="28"/>
        </w:rPr>
        <w:t xml:space="preserve">продуктовых </w:t>
      </w:r>
      <w:r w:rsidR="00050E60" w:rsidRPr="00EE3308">
        <w:rPr>
          <w:szCs w:val="28"/>
        </w:rPr>
        <w:t xml:space="preserve">рынках – наличия большого количества продуктов питания с высоким уровнем риска ухудшения здоровья, обусловленного их потреблением. </w:t>
      </w:r>
      <w:r w:rsidR="00972B8C">
        <w:rPr>
          <w:szCs w:val="28"/>
        </w:rPr>
        <w:t>Н</w:t>
      </w:r>
      <w:r w:rsidR="00972B8C" w:rsidRPr="00EE3308">
        <w:rPr>
          <w:szCs w:val="28"/>
        </w:rPr>
        <w:t xml:space="preserve">а </w:t>
      </w:r>
      <w:r w:rsidR="00972B8C">
        <w:rPr>
          <w:szCs w:val="28"/>
        </w:rPr>
        <w:t xml:space="preserve">российских </w:t>
      </w:r>
      <w:r w:rsidR="00972B8C" w:rsidRPr="00EE3308">
        <w:rPr>
          <w:szCs w:val="28"/>
        </w:rPr>
        <w:t xml:space="preserve">продуктовых рынках </w:t>
      </w:r>
      <w:r w:rsidR="00972B8C">
        <w:rPr>
          <w:szCs w:val="28"/>
        </w:rPr>
        <w:t>о</w:t>
      </w:r>
      <w:r w:rsidR="000348BA" w:rsidRPr="00EE3308">
        <w:rPr>
          <w:szCs w:val="28"/>
        </w:rPr>
        <w:t>б этом говорят многочисленные факт</w:t>
      </w:r>
      <w:r w:rsidR="00C06CFD">
        <w:rPr>
          <w:szCs w:val="28"/>
        </w:rPr>
        <w:t>ы</w:t>
      </w:r>
      <w:r w:rsidR="000348BA" w:rsidRPr="00EE3308">
        <w:rPr>
          <w:szCs w:val="28"/>
        </w:rPr>
        <w:t xml:space="preserve"> </w:t>
      </w:r>
      <w:r w:rsidR="00C06CFD">
        <w:rPr>
          <w:szCs w:val="28"/>
        </w:rPr>
        <w:t>выявлени</w:t>
      </w:r>
      <w:r w:rsidR="000348BA" w:rsidRPr="00EE3308">
        <w:rPr>
          <w:szCs w:val="28"/>
        </w:rPr>
        <w:t>я фальсифицированной продукции</w:t>
      </w:r>
      <w:r w:rsidR="008C460B">
        <w:rPr>
          <w:szCs w:val="28"/>
        </w:rPr>
        <w:t xml:space="preserve"> </w:t>
      </w:r>
      <w:r w:rsidR="008C460B" w:rsidRPr="00F74202">
        <w:t>[</w:t>
      </w:r>
      <w:r w:rsidR="008C460B">
        <w:t xml:space="preserve">33, </w:t>
      </w:r>
      <w:r w:rsidR="008C460B" w:rsidRPr="00F74202">
        <w:t>3</w:t>
      </w:r>
      <w:r w:rsidR="008C460B">
        <w:t>4, 35, 36</w:t>
      </w:r>
      <w:r w:rsidR="008C460B" w:rsidRPr="00F74202">
        <w:t>]</w:t>
      </w:r>
      <w:r w:rsidR="000348BA" w:rsidRPr="00EE3308">
        <w:rPr>
          <w:szCs w:val="28"/>
        </w:rPr>
        <w:t xml:space="preserve">. Издержки измерения качественных характеристик продуктов питания для потребителей </w:t>
      </w:r>
      <w:r w:rsidR="00215850">
        <w:rPr>
          <w:szCs w:val="28"/>
        </w:rPr>
        <w:t xml:space="preserve">до покупки </w:t>
      </w:r>
      <w:r w:rsidR="000348BA" w:rsidRPr="00EE3308">
        <w:rPr>
          <w:szCs w:val="28"/>
        </w:rPr>
        <w:t>о</w:t>
      </w:r>
      <w:r w:rsidR="00D17AAE">
        <w:rPr>
          <w:szCs w:val="28"/>
        </w:rPr>
        <w:t>чень</w:t>
      </w:r>
      <w:r w:rsidR="000348BA" w:rsidRPr="00EE3308">
        <w:rPr>
          <w:szCs w:val="28"/>
        </w:rPr>
        <w:t xml:space="preserve"> велики ввиду специфичности этих характеристик – наличия экспериментальных и доверительных качеств. Различные механизмы позволяют снижать издержки измерения качества для потребителей – это государственные механизмы (например, лицензирование, сертификация</w:t>
      </w:r>
      <w:r w:rsidR="00516AF3">
        <w:rPr>
          <w:szCs w:val="28"/>
        </w:rPr>
        <w:t>,</w:t>
      </w:r>
      <w:r w:rsidR="00D17AAE">
        <w:rPr>
          <w:szCs w:val="28"/>
        </w:rPr>
        <w:t xml:space="preserve"> обязательное информирование потребителей согласно </w:t>
      </w:r>
      <w:r w:rsidR="00516AF3">
        <w:rPr>
          <w:szCs w:val="28"/>
        </w:rPr>
        <w:t xml:space="preserve"> закон</w:t>
      </w:r>
      <w:r w:rsidR="00D17AAE">
        <w:rPr>
          <w:szCs w:val="28"/>
        </w:rPr>
        <w:t>ам</w:t>
      </w:r>
      <w:r w:rsidR="00516AF3">
        <w:rPr>
          <w:szCs w:val="28"/>
        </w:rPr>
        <w:t xml:space="preserve"> о защите прав потребителей, об обеспечении безопасности продуктов</w:t>
      </w:r>
      <w:r w:rsidR="000348BA" w:rsidRPr="00EE3308">
        <w:rPr>
          <w:szCs w:val="28"/>
        </w:rPr>
        <w:t xml:space="preserve"> и др.) и частные механизмы (например, репутация</w:t>
      </w:r>
      <w:r w:rsidR="002848A1">
        <w:rPr>
          <w:szCs w:val="28"/>
        </w:rPr>
        <w:t xml:space="preserve">, </w:t>
      </w:r>
      <w:r w:rsidR="003F5914" w:rsidRPr="00C14FB6">
        <w:rPr>
          <w:szCs w:val="28"/>
        </w:rPr>
        <w:t>торговые марки, гарантии, информационн</w:t>
      </w:r>
      <w:r w:rsidR="003F5914">
        <w:rPr>
          <w:szCs w:val="28"/>
        </w:rPr>
        <w:t>ая</w:t>
      </w:r>
      <w:r w:rsidR="003F5914" w:rsidRPr="00C14FB6">
        <w:rPr>
          <w:szCs w:val="28"/>
        </w:rPr>
        <w:t xml:space="preserve"> реклам</w:t>
      </w:r>
      <w:r w:rsidR="003F5914">
        <w:rPr>
          <w:szCs w:val="28"/>
        </w:rPr>
        <w:t>а</w:t>
      </w:r>
      <w:r w:rsidR="00516AF3">
        <w:rPr>
          <w:szCs w:val="28"/>
        </w:rPr>
        <w:t>,</w:t>
      </w:r>
      <w:r w:rsidR="002848A1">
        <w:rPr>
          <w:szCs w:val="28"/>
        </w:rPr>
        <w:t xml:space="preserve"> </w:t>
      </w:r>
      <w:r w:rsidR="00516AF3" w:rsidRPr="00EE3308">
        <w:rPr>
          <w:szCs w:val="28"/>
        </w:rPr>
        <w:t>маркировка</w:t>
      </w:r>
      <w:r w:rsidR="00516AF3">
        <w:rPr>
          <w:szCs w:val="28"/>
        </w:rPr>
        <w:t xml:space="preserve"> </w:t>
      </w:r>
      <w:r w:rsidR="002848A1">
        <w:rPr>
          <w:szCs w:val="28"/>
        </w:rPr>
        <w:t>и др.</w:t>
      </w:r>
      <w:r w:rsidR="000348BA" w:rsidRPr="00EE3308">
        <w:rPr>
          <w:szCs w:val="28"/>
        </w:rPr>
        <w:t>)</w:t>
      </w:r>
      <w:r w:rsidR="00516AF3" w:rsidRPr="00516AF3">
        <w:t xml:space="preserve"> </w:t>
      </w:r>
      <w:r w:rsidR="00C06A7B" w:rsidRPr="00F74202">
        <w:t>[3]</w:t>
      </w:r>
      <w:r w:rsidR="000348BA" w:rsidRPr="00EE3308">
        <w:rPr>
          <w:szCs w:val="28"/>
        </w:rPr>
        <w:t>.</w:t>
      </w:r>
      <w:r w:rsidR="00050E60" w:rsidRPr="00EE3308">
        <w:rPr>
          <w:szCs w:val="28"/>
        </w:rPr>
        <w:t xml:space="preserve"> </w:t>
      </w:r>
      <w:r w:rsidR="00E33AEF" w:rsidRPr="00EE3308">
        <w:rPr>
          <w:szCs w:val="28"/>
        </w:rPr>
        <w:t xml:space="preserve">Недооценка рисков </w:t>
      </w:r>
      <w:r w:rsidR="008C460B">
        <w:rPr>
          <w:szCs w:val="28"/>
        </w:rPr>
        <w:t>потребителями,</w:t>
      </w:r>
      <w:r w:rsidR="00E33AEF" w:rsidRPr="00EE3308">
        <w:rPr>
          <w:szCs w:val="28"/>
        </w:rPr>
        <w:t xml:space="preserve"> низкий уровень понимания информации о качестве продуктов питания</w:t>
      </w:r>
      <w:r w:rsidR="008C460B">
        <w:rPr>
          <w:szCs w:val="28"/>
        </w:rPr>
        <w:t xml:space="preserve"> снижают эффективность государственных мер в решении</w:t>
      </w:r>
      <w:r w:rsidR="00E33AEF" w:rsidRPr="00EE3308">
        <w:rPr>
          <w:szCs w:val="28"/>
        </w:rPr>
        <w:t xml:space="preserve"> проблемы неблагоприятного отбора</w:t>
      </w:r>
      <w:r w:rsidR="008C460B">
        <w:rPr>
          <w:szCs w:val="28"/>
        </w:rPr>
        <w:t xml:space="preserve"> на продуктовых рынках</w:t>
      </w:r>
      <w:r w:rsidR="00E33AEF" w:rsidRPr="00EE3308">
        <w:rPr>
          <w:szCs w:val="28"/>
        </w:rPr>
        <w:t>.</w:t>
      </w:r>
      <w:r w:rsidR="0038051E" w:rsidRPr="00EE3308">
        <w:rPr>
          <w:szCs w:val="28"/>
        </w:rPr>
        <w:t xml:space="preserve"> Это приводит к поиску дополнительных механизмов, возможно, частных, поддерживающих действующие государственные механизмы. Одним из таких частных механизмов, постепенно набирающих свою популярность в России, является проведение</w:t>
      </w:r>
      <w:r w:rsidR="00F74202">
        <w:rPr>
          <w:szCs w:val="28"/>
        </w:rPr>
        <w:t xml:space="preserve"> производителями</w:t>
      </w:r>
      <w:r w:rsidR="0038051E" w:rsidRPr="00EE3308">
        <w:rPr>
          <w:szCs w:val="28"/>
        </w:rPr>
        <w:t xml:space="preserve"> политики корпоративной социальной ответственности (КСО). </w:t>
      </w:r>
      <w:r w:rsidR="00865A2A" w:rsidRPr="00EE3308">
        <w:rPr>
          <w:szCs w:val="28"/>
        </w:rPr>
        <w:t xml:space="preserve">Отличие </w:t>
      </w:r>
      <w:r w:rsidR="00865A2A">
        <w:rPr>
          <w:szCs w:val="28"/>
        </w:rPr>
        <w:t>стратегии проведения</w:t>
      </w:r>
      <w:r w:rsidR="00865A2A" w:rsidRPr="00EE3308">
        <w:rPr>
          <w:szCs w:val="28"/>
        </w:rPr>
        <w:t xml:space="preserve"> политики КСО от других сигнальных стратегий заключается в ее положительных эффектах на общество в целом. Это означает, что у государства есть стимулы на поддержку фирм, честно проводящих политику КСО.</w:t>
      </w:r>
    </w:p>
    <w:p w:rsidR="00B35607" w:rsidRDefault="000348BA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В работе </w:t>
      </w:r>
      <w:r w:rsidR="0050046E">
        <w:rPr>
          <w:szCs w:val="28"/>
        </w:rPr>
        <w:t>рассматривается</w:t>
      </w:r>
      <w:r w:rsidRPr="00EE3308">
        <w:rPr>
          <w:szCs w:val="28"/>
        </w:rPr>
        <w:t xml:space="preserve"> вопрос о том, </w:t>
      </w:r>
      <w:r w:rsidR="00CA588C">
        <w:rPr>
          <w:szCs w:val="28"/>
        </w:rPr>
        <w:t>при каких условиях</w:t>
      </w:r>
      <w:r w:rsidRPr="00EE3308">
        <w:rPr>
          <w:szCs w:val="28"/>
        </w:rPr>
        <w:t xml:space="preserve"> </w:t>
      </w:r>
      <w:r w:rsidR="0038051E" w:rsidRPr="00EE3308">
        <w:rPr>
          <w:szCs w:val="28"/>
        </w:rPr>
        <w:t>проведени</w:t>
      </w:r>
      <w:r w:rsidR="00CA588C">
        <w:rPr>
          <w:szCs w:val="28"/>
        </w:rPr>
        <w:t>е</w:t>
      </w:r>
      <w:r w:rsidR="0038051E" w:rsidRPr="00EE3308">
        <w:rPr>
          <w:szCs w:val="28"/>
        </w:rPr>
        <w:t xml:space="preserve"> политики </w:t>
      </w:r>
      <w:r w:rsidRPr="00EE3308">
        <w:rPr>
          <w:szCs w:val="28"/>
        </w:rPr>
        <w:t xml:space="preserve">КСО </w:t>
      </w:r>
      <w:r w:rsidR="00CA588C">
        <w:rPr>
          <w:szCs w:val="28"/>
        </w:rPr>
        <w:t>будет свидетельствовать о</w:t>
      </w:r>
      <w:r w:rsidRPr="00EE3308">
        <w:rPr>
          <w:szCs w:val="28"/>
        </w:rPr>
        <w:t xml:space="preserve"> высоком уровне безопасности выпускаемой продукции. Желательным </w:t>
      </w:r>
      <w:r w:rsidR="00A917D8">
        <w:rPr>
          <w:szCs w:val="28"/>
        </w:rPr>
        <w:t>для нас я</w:t>
      </w:r>
      <w:r w:rsidRPr="00EE3308">
        <w:rPr>
          <w:szCs w:val="28"/>
        </w:rPr>
        <w:t xml:space="preserve">вляется равновесие, в котором политику КСО проводят только фирмы, выпускающие более безопасные продукты, а фирмы, выпускающие менее безопасные продукты, не проводят. </w:t>
      </w:r>
      <w:r w:rsidR="007B359D">
        <w:rPr>
          <w:szCs w:val="28"/>
        </w:rPr>
        <w:t xml:space="preserve">Сигнал КСО является эффективным, если приводит к формированию желательного равновесия. </w:t>
      </w:r>
      <w:r w:rsidR="00C61659">
        <w:rPr>
          <w:szCs w:val="28"/>
        </w:rPr>
        <w:t>Целью работы является ус</w:t>
      </w:r>
      <w:r w:rsidR="00A917D8">
        <w:rPr>
          <w:szCs w:val="28"/>
        </w:rPr>
        <w:t>тановление условий</w:t>
      </w:r>
      <w:r w:rsidR="007B359D">
        <w:rPr>
          <w:szCs w:val="28"/>
        </w:rPr>
        <w:t>,</w:t>
      </w:r>
      <w:r w:rsidR="00A917D8">
        <w:rPr>
          <w:szCs w:val="28"/>
        </w:rPr>
        <w:t xml:space="preserve"> </w:t>
      </w:r>
      <w:r w:rsidR="007B359D">
        <w:rPr>
          <w:szCs w:val="28"/>
        </w:rPr>
        <w:t>при которых политика КСО будет являться эффективным сигналом</w:t>
      </w:r>
      <w:r w:rsidR="0034527D">
        <w:rPr>
          <w:szCs w:val="28"/>
        </w:rPr>
        <w:t>.</w:t>
      </w:r>
      <w:r w:rsidRPr="00EE3308">
        <w:rPr>
          <w:szCs w:val="28"/>
        </w:rPr>
        <w:t xml:space="preserve"> </w:t>
      </w:r>
      <w:r w:rsidR="0038051E" w:rsidRPr="00EE3308">
        <w:rPr>
          <w:szCs w:val="28"/>
        </w:rPr>
        <w:t>Предполагается, что успешность использования механизма</w:t>
      </w:r>
      <w:r w:rsidR="0034527D">
        <w:rPr>
          <w:szCs w:val="28"/>
        </w:rPr>
        <w:t xml:space="preserve"> КСО</w:t>
      </w:r>
      <w:r w:rsidR="0038051E" w:rsidRPr="00EE3308">
        <w:rPr>
          <w:szCs w:val="28"/>
        </w:rPr>
        <w:t xml:space="preserve"> зависит от ряда факторов, в частности, от доли </w:t>
      </w:r>
      <w:r w:rsidR="00791607" w:rsidRPr="0034527D">
        <w:rPr>
          <w:szCs w:val="28"/>
        </w:rPr>
        <w:t>ответственных</w:t>
      </w:r>
      <w:r w:rsidR="0038051E" w:rsidRPr="00EE3308">
        <w:rPr>
          <w:szCs w:val="28"/>
        </w:rPr>
        <w:t xml:space="preserve"> потребителей, заботящихся о своем здоровье, </w:t>
      </w:r>
      <w:r w:rsidR="00D2298F">
        <w:rPr>
          <w:szCs w:val="28"/>
        </w:rPr>
        <w:t xml:space="preserve">и </w:t>
      </w:r>
      <w:r w:rsidR="0038051E" w:rsidRPr="00EE3308">
        <w:rPr>
          <w:szCs w:val="28"/>
        </w:rPr>
        <w:t xml:space="preserve">от поддержки государством производителей </w:t>
      </w:r>
      <w:r w:rsidR="0017452A" w:rsidRPr="00EE3308">
        <w:rPr>
          <w:szCs w:val="28"/>
        </w:rPr>
        <w:t xml:space="preserve">безопасных продуктов </w:t>
      </w:r>
      <w:r w:rsidR="0038051E" w:rsidRPr="00EE3308">
        <w:rPr>
          <w:szCs w:val="28"/>
        </w:rPr>
        <w:t>питания</w:t>
      </w:r>
      <w:r w:rsidR="00B1275D" w:rsidRPr="00EE3308">
        <w:rPr>
          <w:szCs w:val="28"/>
        </w:rPr>
        <w:t>,</w:t>
      </w:r>
      <w:r w:rsidR="0038051E" w:rsidRPr="00EE3308">
        <w:rPr>
          <w:szCs w:val="28"/>
        </w:rPr>
        <w:t xml:space="preserve"> </w:t>
      </w:r>
      <w:r w:rsidR="0017452A" w:rsidRPr="00EE3308">
        <w:rPr>
          <w:szCs w:val="28"/>
        </w:rPr>
        <w:t>проводящих по</w:t>
      </w:r>
      <w:r w:rsidR="0038051E" w:rsidRPr="00EE3308">
        <w:rPr>
          <w:szCs w:val="28"/>
        </w:rPr>
        <w:t>литик</w:t>
      </w:r>
      <w:r w:rsidR="0017452A" w:rsidRPr="00EE3308">
        <w:rPr>
          <w:szCs w:val="28"/>
        </w:rPr>
        <w:t>у</w:t>
      </w:r>
      <w:r w:rsidR="0038051E" w:rsidRPr="00EE3308">
        <w:rPr>
          <w:szCs w:val="28"/>
        </w:rPr>
        <w:t xml:space="preserve"> КСО.</w:t>
      </w:r>
      <w:r w:rsidR="0017452A" w:rsidRPr="00EE3308">
        <w:rPr>
          <w:szCs w:val="28"/>
        </w:rPr>
        <w:t xml:space="preserve"> </w:t>
      </w:r>
      <w:r w:rsidR="007B359D">
        <w:rPr>
          <w:szCs w:val="28"/>
        </w:rPr>
        <w:t>Анализ проводится в рамках теоретико-игрового подхода, в</w:t>
      </w:r>
      <w:r w:rsidR="00E57069" w:rsidRPr="00EE3308">
        <w:rPr>
          <w:szCs w:val="28"/>
        </w:rPr>
        <w:t xml:space="preserve"> основу положена модель Бертрана с дифференцированным продуктом.</w:t>
      </w:r>
    </w:p>
    <w:bookmarkEnd w:id="6"/>
    <w:p w:rsidR="003D6706" w:rsidRPr="00EE3308" w:rsidRDefault="003D6706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szCs w:val="28"/>
        </w:rPr>
        <w:t xml:space="preserve">Специфика продуктов питания </w:t>
      </w:r>
    </w:p>
    <w:p w:rsidR="006F6A5D" w:rsidRPr="00EE3308" w:rsidRDefault="004D7490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То, что </w:t>
      </w:r>
      <w:r w:rsidR="00A6712F" w:rsidRPr="00EE3308">
        <w:rPr>
          <w:szCs w:val="28"/>
        </w:rPr>
        <w:t>качественны</w:t>
      </w:r>
      <w:r>
        <w:rPr>
          <w:szCs w:val="28"/>
        </w:rPr>
        <w:t>е</w:t>
      </w:r>
      <w:r w:rsidR="00A6712F" w:rsidRPr="00EE3308">
        <w:rPr>
          <w:szCs w:val="28"/>
        </w:rPr>
        <w:t xml:space="preserve"> характеристик</w:t>
      </w:r>
      <w:r>
        <w:rPr>
          <w:szCs w:val="28"/>
        </w:rPr>
        <w:t>и</w:t>
      </w:r>
      <w:r w:rsidR="00A6712F" w:rsidRPr="00EE3308">
        <w:rPr>
          <w:szCs w:val="28"/>
        </w:rPr>
        <w:t xml:space="preserve"> продуктов питания</w:t>
      </w:r>
      <w:r>
        <w:rPr>
          <w:szCs w:val="28"/>
        </w:rPr>
        <w:t xml:space="preserve"> в большинстве своем </w:t>
      </w:r>
      <w:r w:rsidR="00D94676" w:rsidRPr="00EE3308">
        <w:rPr>
          <w:szCs w:val="28"/>
        </w:rPr>
        <w:t>явля</w:t>
      </w:r>
      <w:r>
        <w:rPr>
          <w:szCs w:val="28"/>
        </w:rPr>
        <w:t>ю</w:t>
      </w:r>
      <w:r w:rsidR="00A51570" w:rsidRPr="00EE3308">
        <w:rPr>
          <w:szCs w:val="28"/>
        </w:rPr>
        <w:t xml:space="preserve">тся </w:t>
      </w:r>
      <w:r w:rsidR="006F6A5D" w:rsidRPr="00EE3308">
        <w:rPr>
          <w:szCs w:val="28"/>
        </w:rPr>
        <w:t>экспериментальным</w:t>
      </w:r>
      <w:r w:rsidR="00D94676" w:rsidRPr="00EE3308">
        <w:rPr>
          <w:szCs w:val="28"/>
        </w:rPr>
        <w:t>и</w:t>
      </w:r>
      <w:r w:rsidR="006F6A5D" w:rsidRPr="00EE3308">
        <w:rPr>
          <w:szCs w:val="28"/>
        </w:rPr>
        <w:t xml:space="preserve"> или доверительным</w:t>
      </w:r>
      <w:r w:rsidR="00D94676" w:rsidRPr="00EE3308">
        <w:rPr>
          <w:szCs w:val="28"/>
        </w:rPr>
        <w:t>и</w:t>
      </w:r>
      <w:r w:rsidR="008D034D" w:rsidRPr="008D034D">
        <w:rPr>
          <w:szCs w:val="28"/>
        </w:rPr>
        <w:t xml:space="preserve"> [</w:t>
      </w:r>
      <w:r w:rsidR="00C06A7B" w:rsidRPr="00C06A7B">
        <w:rPr>
          <w:szCs w:val="28"/>
        </w:rPr>
        <w:t>6, 17</w:t>
      </w:r>
      <w:r w:rsidR="008D034D" w:rsidRPr="008D034D">
        <w:rPr>
          <w:szCs w:val="28"/>
        </w:rPr>
        <w:t>]</w:t>
      </w:r>
      <w:r w:rsidR="006F6A5D" w:rsidRPr="00EE3308">
        <w:rPr>
          <w:szCs w:val="28"/>
        </w:rPr>
        <w:t xml:space="preserve"> </w:t>
      </w:r>
      <w:r w:rsidR="00A6712F" w:rsidRPr="00FD5C8B">
        <w:rPr>
          <w:szCs w:val="28"/>
        </w:rPr>
        <w:t>означает, что</w:t>
      </w:r>
      <w:r w:rsidR="00D94676" w:rsidRPr="00FD5C8B">
        <w:rPr>
          <w:szCs w:val="28"/>
        </w:rPr>
        <w:t xml:space="preserve"> </w:t>
      </w:r>
      <w:r w:rsidR="006F6A5D" w:rsidRPr="00FD5C8B">
        <w:rPr>
          <w:szCs w:val="28"/>
        </w:rPr>
        <w:t xml:space="preserve">потребители </w:t>
      </w:r>
      <w:r w:rsidR="00A6712F" w:rsidRPr="00FD5C8B">
        <w:rPr>
          <w:szCs w:val="28"/>
        </w:rPr>
        <w:t>определяют</w:t>
      </w:r>
      <w:r w:rsidR="006F6A5D" w:rsidRPr="00FD5C8B">
        <w:rPr>
          <w:szCs w:val="28"/>
        </w:rPr>
        <w:t xml:space="preserve"> </w:t>
      </w:r>
      <w:r w:rsidR="00D94676" w:rsidRPr="00FD5C8B">
        <w:rPr>
          <w:szCs w:val="28"/>
        </w:rPr>
        <w:t>качественные характер</w:t>
      </w:r>
      <w:r w:rsidR="00D94676" w:rsidRPr="00EE3308">
        <w:rPr>
          <w:szCs w:val="28"/>
        </w:rPr>
        <w:t>истики</w:t>
      </w:r>
      <w:r w:rsidR="00A6712F" w:rsidRPr="00EE3308">
        <w:rPr>
          <w:szCs w:val="28"/>
        </w:rPr>
        <w:t xml:space="preserve"> продуктов питания</w:t>
      </w:r>
      <w:r w:rsidR="00D94676" w:rsidRPr="00EE3308">
        <w:rPr>
          <w:szCs w:val="28"/>
        </w:rPr>
        <w:t xml:space="preserve"> </w:t>
      </w:r>
      <w:r w:rsidR="006F6A5D" w:rsidRPr="00EE3308">
        <w:rPr>
          <w:szCs w:val="28"/>
        </w:rPr>
        <w:t xml:space="preserve">либо в процессе потребления, либо доверяют </w:t>
      </w:r>
      <w:r w:rsidR="00A6712F" w:rsidRPr="00EE3308">
        <w:rPr>
          <w:szCs w:val="28"/>
        </w:rPr>
        <w:t xml:space="preserve">их </w:t>
      </w:r>
      <w:r w:rsidR="006F6A5D" w:rsidRPr="00EE3308">
        <w:rPr>
          <w:szCs w:val="28"/>
        </w:rPr>
        <w:t>оценку третьим лицам</w:t>
      </w:r>
      <w:r w:rsidR="00A6712F" w:rsidRPr="00EE3308">
        <w:rPr>
          <w:szCs w:val="28"/>
        </w:rPr>
        <w:t xml:space="preserve">. </w:t>
      </w:r>
      <w:r w:rsidR="00DC60E5" w:rsidRPr="00EE3308">
        <w:rPr>
          <w:szCs w:val="28"/>
        </w:rPr>
        <w:t xml:space="preserve">В качестве третьих лиц могут выступать государство, сами производители или их организации, </w:t>
      </w:r>
      <w:r w:rsidR="00D22B3B" w:rsidRPr="00EE3308">
        <w:rPr>
          <w:szCs w:val="28"/>
        </w:rPr>
        <w:t xml:space="preserve">а так же </w:t>
      </w:r>
      <w:r w:rsidR="00DC60E5" w:rsidRPr="00EE3308">
        <w:rPr>
          <w:szCs w:val="28"/>
        </w:rPr>
        <w:t>независимые общественные организации</w:t>
      </w:r>
      <w:r w:rsidR="00D17AAE">
        <w:rPr>
          <w:szCs w:val="28"/>
        </w:rPr>
        <w:t xml:space="preserve"> или отдельные индивиды</w:t>
      </w:r>
      <w:r w:rsidR="00DC60E5" w:rsidRPr="00EE3308">
        <w:rPr>
          <w:szCs w:val="28"/>
        </w:rPr>
        <w:t xml:space="preserve">. Предоставляемая потребителям информация может позволять или не позволять </w:t>
      </w:r>
      <w:r w:rsidR="006F6A5D" w:rsidRPr="00EE3308">
        <w:rPr>
          <w:szCs w:val="28"/>
        </w:rPr>
        <w:t>эффективно снижать риски ухудшения здоровья потребителей</w:t>
      </w:r>
      <w:r w:rsidR="00DC60E5" w:rsidRPr="00EE3308">
        <w:rPr>
          <w:szCs w:val="28"/>
        </w:rPr>
        <w:t xml:space="preserve"> в результате потребления продуктов питания</w:t>
      </w:r>
      <w:r w:rsidR="006F6A5D" w:rsidRPr="00EE3308">
        <w:rPr>
          <w:szCs w:val="28"/>
        </w:rPr>
        <w:t xml:space="preserve">. </w:t>
      </w:r>
      <w:r w:rsidR="00DC60E5" w:rsidRPr="00EE3308">
        <w:rPr>
          <w:szCs w:val="28"/>
        </w:rPr>
        <w:t>Одна из причин</w:t>
      </w:r>
      <w:r w:rsidR="00297A5F">
        <w:rPr>
          <w:szCs w:val="28"/>
        </w:rPr>
        <w:t xml:space="preserve"> </w:t>
      </w:r>
      <w:r w:rsidR="001F7147">
        <w:rPr>
          <w:szCs w:val="28"/>
        </w:rPr>
        <w:t>неэффективности предоставленной информации</w:t>
      </w:r>
      <w:r w:rsidR="00DC60E5" w:rsidRPr="00EE3308">
        <w:rPr>
          <w:szCs w:val="28"/>
        </w:rPr>
        <w:t xml:space="preserve"> –</w:t>
      </w:r>
      <w:r w:rsidR="008B416C" w:rsidRPr="008B416C">
        <w:rPr>
          <w:szCs w:val="28"/>
        </w:rPr>
        <w:t xml:space="preserve"> </w:t>
      </w:r>
      <w:r w:rsidR="008B416C" w:rsidRPr="0034527D">
        <w:rPr>
          <w:szCs w:val="28"/>
        </w:rPr>
        <w:t>недостаточно высок</w:t>
      </w:r>
      <w:r w:rsidR="00791607" w:rsidRPr="0034527D">
        <w:rPr>
          <w:szCs w:val="28"/>
        </w:rPr>
        <w:t>ий</w:t>
      </w:r>
      <w:r w:rsidR="008B416C" w:rsidRPr="0034527D">
        <w:rPr>
          <w:szCs w:val="28"/>
        </w:rPr>
        <w:t xml:space="preserve"> уровень грамотности потребителей в отношении оценки безопасности потребления продуктов питания – большая их часть не изучает информацию на этикетках продуктов питания, многие не пони</w:t>
      </w:r>
      <w:r w:rsidR="001F7147">
        <w:rPr>
          <w:szCs w:val="28"/>
        </w:rPr>
        <w:t>мают прочитанного или неверно е</w:t>
      </w:r>
      <w:r w:rsidR="00FD5C8B">
        <w:rPr>
          <w:szCs w:val="28"/>
        </w:rPr>
        <w:t>го</w:t>
      </w:r>
      <w:r w:rsidR="008B416C" w:rsidRPr="0034527D">
        <w:rPr>
          <w:szCs w:val="28"/>
        </w:rPr>
        <w:t xml:space="preserve"> интерпретируют</w:t>
      </w:r>
      <w:r w:rsidR="008B416C">
        <w:rPr>
          <w:szCs w:val="28"/>
        </w:rPr>
        <w:t xml:space="preserve"> </w:t>
      </w:r>
      <w:r w:rsidR="008B416C" w:rsidRPr="00C06A7B">
        <w:rPr>
          <w:szCs w:val="28"/>
        </w:rPr>
        <w:t>[</w:t>
      </w:r>
      <w:r w:rsidR="008D034D" w:rsidRPr="00C06A7B">
        <w:rPr>
          <w:szCs w:val="28"/>
        </w:rPr>
        <w:t>3</w:t>
      </w:r>
      <w:r w:rsidR="00407D07">
        <w:rPr>
          <w:szCs w:val="28"/>
        </w:rPr>
        <w:t>1</w:t>
      </w:r>
      <w:r w:rsidR="008B416C" w:rsidRPr="00835E45">
        <w:rPr>
          <w:szCs w:val="28"/>
        </w:rPr>
        <w:t>]</w:t>
      </w:r>
      <w:r w:rsidR="008B416C" w:rsidRPr="00EE3308">
        <w:rPr>
          <w:szCs w:val="28"/>
        </w:rPr>
        <w:t xml:space="preserve">. </w:t>
      </w:r>
    </w:p>
    <w:p w:rsidR="00050E60" w:rsidRPr="00EE3308" w:rsidRDefault="00B30D7B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Согласно</w:t>
      </w:r>
      <w:r w:rsidR="00050E60" w:rsidRPr="00EE3308">
        <w:rPr>
          <w:szCs w:val="28"/>
        </w:rPr>
        <w:t xml:space="preserve"> Федеральном</w:t>
      </w:r>
      <w:r w:rsidRPr="00EE3308">
        <w:rPr>
          <w:szCs w:val="28"/>
        </w:rPr>
        <w:t>у</w:t>
      </w:r>
      <w:r w:rsidR="00050E60" w:rsidRPr="00EE3308">
        <w:rPr>
          <w:szCs w:val="28"/>
        </w:rPr>
        <w:t xml:space="preserve"> закон</w:t>
      </w:r>
      <w:r w:rsidRPr="00EE3308">
        <w:rPr>
          <w:szCs w:val="28"/>
        </w:rPr>
        <w:t>у</w:t>
      </w:r>
      <w:r w:rsidR="00050E60" w:rsidRPr="00EE3308">
        <w:rPr>
          <w:szCs w:val="28"/>
        </w:rPr>
        <w:t xml:space="preserve"> «О качестве и безопасности пищевых продуктов» </w:t>
      </w:r>
      <w:r w:rsidRPr="00EE3308">
        <w:rPr>
          <w:szCs w:val="28"/>
        </w:rPr>
        <w:t>«безопасность пищевых продуктов» заключается в «состоянии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поколений» [</w:t>
      </w:r>
      <w:r w:rsidR="00C06A7B" w:rsidRPr="00C06A7B">
        <w:rPr>
          <w:szCs w:val="28"/>
        </w:rPr>
        <w:t>3</w:t>
      </w:r>
      <w:r w:rsidR="00407D07">
        <w:rPr>
          <w:szCs w:val="28"/>
        </w:rPr>
        <w:t>7</w:t>
      </w:r>
      <w:r w:rsidRPr="00EE3308">
        <w:rPr>
          <w:szCs w:val="28"/>
        </w:rPr>
        <w:t>,</w:t>
      </w:r>
      <w:r w:rsidR="00C06A7B" w:rsidRPr="00C06A7B">
        <w:rPr>
          <w:szCs w:val="28"/>
        </w:rPr>
        <w:t xml:space="preserve"> </w:t>
      </w:r>
      <w:r w:rsidRPr="00EE3308">
        <w:rPr>
          <w:szCs w:val="28"/>
        </w:rPr>
        <w:t xml:space="preserve">ст.1]. </w:t>
      </w:r>
      <w:r w:rsidR="001D7468" w:rsidRPr="00EE3308">
        <w:rPr>
          <w:szCs w:val="28"/>
        </w:rPr>
        <w:t xml:space="preserve">Безопасность определяется </w:t>
      </w:r>
      <w:r w:rsidR="0036522D">
        <w:rPr>
          <w:szCs w:val="28"/>
        </w:rPr>
        <w:t xml:space="preserve">целым </w:t>
      </w:r>
      <w:r w:rsidR="00D8557D" w:rsidRPr="00EE3308">
        <w:rPr>
          <w:szCs w:val="28"/>
        </w:rPr>
        <w:t>ко</w:t>
      </w:r>
      <w:r w:rsidR="00050E60" w:rsidRPr="00EE3308">
        <w:rPr>
          <w:szCs w:val="28"/>
        </w:rPr>
        <w:t>мплекс</w:t>
      </w:r>
      <w:r w:rsidR="0036522D">
        <w:rPr>
          <w:szCs w:val="28"/>
        </w:rPr>
        <w:t>ом</w:t>
      </w:r>
      <w:r w:rsidR="00050E60" w:rsidRPr="00EE3308">
        <w:rPr>
          <w:szCs w:val="28"/>
        </w:rPr>
        <w:t xml:space="preserve"> показател</w:t>
      </w:r>
      <w:r w:rsidR="0036522D">
        <w:rPr>
          <w:szCs w:val="28"/>
        </w:rPr>
        <w:t>ей</w:t>
      </w:r>
      <w:r w:rsidR="00050E60" w:rsidRPr="00EE3308">
        <w:rPr>
          <w:szCs w:val="28"/>
        </w:rPr>
        <w:t>, характеризу</w:t>
      </w:r>
      <w:r w:rsidR="00D22B3B" w:rsidRPr="00EE3308">
        <w:rPr>
          <w:szCs w:val="28"/>
        </w:rPr>
        <w:t>ющи</w:t>
      </w:r>
      <w:r w:rsidR="0036522D">
        <w:rPr>
          <w:szCs w:val="28"/>
        </w:rPr>
        <w:t>х</w:t>
      </w:r>
      <w:r w:rsidR="00050E60" w:rsidRPr="00EE3308">
        <w:rPr>
          <w:szCs w:val="28"/>
        </w:rPr>
        <w:t xml:space="preserve"> сырьё</w:t>
      </w:r>
      <w:r w:rsidR="00D8557D" w:rsidRPr="00EE3308">
        <w:rPr>
          <w:szCs w:val="28"/>
        </w:rPr>
        <w:t>,</w:t>
      </w:r>
      <w:r w:rsidR="00050E60" w:rsidRPr="00EE3308">
        <w:rPr>
          <w:szCs w:val="28"/>
        </w:rPr>
        <w:t xml:space="preserve"> </w:t>
      </w:r>
      <w:r w:rsidR="00D8557D" w:rsidRPr="00EE3308">
        <w:rPr>
          <w:szCs w:val="28"/>
        </w:rPr>
        <w:t xml:space="preserve">готовый </w:t>
      </w:r>
      <w:r w:rsidR="00050E60" w:rsidRPr="00EE3308">
        <w:rPr>
          <w:szCs w:val="28"/>
        </w:rPr>
        <w:t>продукт и объед</w:t>
      </w:r>
      <w:r w:rsidR="00D8557D" w:rsidRPr="00EE3308">
        <w:rPr>
          <w:szCs w:val="28"/>
        </w:rPr>
        <w:t>иня</w:t>
      </w:r>
      <w:r w:rsidR="0036522D">
        <w:rPr>
          <w:szCs w:val="28"/>
        </w:rPr>
        <w:t>ющих</w:t>
      </w:r>
      <w:r w:rsidR="00050E60" w:rsidRPr="00EE3308">
        <w:rPr>
          <w:szCs w:val="28"/>
        </w:rPr>
        <w:t xml:space="preserve"> такие понятия, как пищевая ценность, биологическая ценность и потребительские свойства товаров. </w:t>
      </w:r>
    </w:p>
    <w:p w:rsidR="00050E60" w:rsidRPr="00EE3308" w:rsidRDefault="00106D12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>Назо</w:t>
      </w:r>
      <w:r w:rsidR="00D8557D" w:rsidRPr="00EE3308">
        <w:rPr>
          <w:szCs w:val="28"/>
        </w:rPr>
        <w:t>в</w:t>
      </w:r>
      <w:r>
        <w:rPr>
          <w:szCs w:val="28"/>
        </w:rPr>
        <w:t>ем</w:t>
      </w:r>
      <w:r w:rsidR="00050E60" w:rsidRPr="00EE3308">
        <w:rPr>
          <w:szCs w:val="28"/>
        </w:rPr>
        <w:t xml:space="preserve"> </w:t>
      </w:r>
      <w:r>
        <w:rPr>
          <w:szCs w:val="28"/>
        </w:rPr>
        <w:t>«</w:t>
      </w:r>
      <w:r w:rsidRPr="00EE3308">
        <w:rPr>
          <w:szCs w:val="28"/>
        </w:rPr>
        <w:t>менее безопасным</w:t>
      </w:r>
      <w:r>
        <w:rPr>
          <w:szCs w:val="28"/>
        </w:rPr>
        <w:t>»</w:t>
      </w:r>
      <w:r w:rsidRPr="00EE3308">
        <w:rPr>
          <w:szCs w:val="28"/>
        </w:rPr>
        <w:t xml:space="preserve"> </w:t>
      </w:r>
      <w:r w:rsidR="001D7468" w:rsidRPr="00EE3308">
        <w:rPr>
          <w:szCs w:val="28"/>
        </w:rPr>
        <w:t>продукт питания с высоким уровнем риска ухудшения здоровья, обусловленн</w:t>
      </w:r>
      <w:r w:rsidR="003D6706" w:rsidRPr="00EE3308">
        <w:rPr>
          <w:szCs w:val="28"/>
        </w:rPr>
        <w:t>ого</w:t>
      </w:r>
      <w:r w:rsidR="001D7468" w:rsidRPr="00EE3308">
        <w:rPr>
          <w:szCs w:val="28"/>
        </w:rPr>
        <w:t xml:space="preserve"> потреблением данного продукта</w:t>
      </w:r>
      <w:r w:rsidR="00D8557D" w:rsidRPr="00EE3308">
        <w:rPr>
          <w:szCs w:val="28"/>
        </w:rPr>
        <w:t xml:space="preserve">, а </w:t>
      </w:r>
      <w:r>
        <w:rPr>
          <w:szCs w:val="28"/>
        </w:rPr>
        <w:t>«</w:t>
      </w:r>
      <w:r w:rsidRPr="00EE3308">
        <w:rPr>
          <w:szCs w:val="28"/>
        </w:rPr>
        <w:t>более безопасным</w:t>
      </w:r>
      <w:r>
        <w:rPr>
          <w:szCs w:val="28"/>
        </w:rPr>
        <w:t xml:space="preserve">» </w:t>
      </w:r>
      <w:r w:rsidRPr="00EE3308">
        <w:rPr>
          <w:szCs w:val="28"/>
        </w:rPr>
        <w:t xml:space="preserve">– </w:t>
      </w:r>
      <w:r w:rsidR="00D8557D" w:rsidRPr="00EE3308">
        <w:rPr>
          <w:szCs w:val="28"/>
        </w:rPr>
        <w:t>продукт с низким уровнем риска ухудшения здоровья, обусловленн</w:t>
      </w:r>
      <w:r w:rsidR="003D6706" w:rsidRPr="00EE3308">
        <w:rPr>
          <w:szCs w:val="28"/>
        </w:rPr>
        <w:t>ого</w:t>
      </w:r>
      <w:r w:rsidR="00D8557D" w:rsidRPr="00EE3308">
        <w:rPr>
          <w:szCs w:val="28"/>
        </w:rPr>
        <w:t xml:space="preserve"> потреблением данного продукта. Под риском понимается </w:t>
      </w:r>
      <w:r w:rsidR="00050E60" w:rsidRPr="00EE3308">
        <w:rPr>
          <w:szCs w:val="28"/>
        </w:rPr>
        <w:t>вероятност</w:t>
      </w:r>
      <w:r w:rsidR="00B30D7B" w:rsidRPr="00EE3308">
        <w:rPr>
          <w:szCs w:val="28"/>
        </w:rPr>
        <w:t>ь ухудшения здоровья</w:t>
      </w:r>
      <w:r w:rsidR="00050E60" w:rsidRPr="00EE3308">
        <w:rPr>
          <w:szCs w:val="28"/>
        </w:rPr>
        <w:t xml:space="preserve"> человека</w:t>
      </w:r>
      <w:r w:rsidR="00B30D7B" w:rsidRPr="00EE3308">
        <w:rPr>
          <w:szCs w:val="28"/>
        </w:rPr>
        <w:t xml:space="preserve"> в результате потребления продукта питания</w:t>
      </w:r>
      <w:r w:rsidR="00050E60" w:rsidRPr="00EE3308">
        <w:rPr>
          <w:szCs w:val="28"/>
        </w:rPr>
        <w:t xml:space="preserve">. </w:t>
      </w:r>
    </w:p>
    <w:p w:rsidR="003D6706" w:rsidRPr="00EE3308" w:rsidRDefault="000224D7" w:rsidP="00EE3308">
      <w:pPr>
        <w:spacing w:line="240" w:lineRule="auto"/>
        <w:ind w:firstLine="709"/>
        <w:rPr>
          <w:b/>
          <w:color w:val="FF0000"/>
          <w:szCs w:val="28"/>
        </w:rPr>
      </w:pPr>
      <w:r w:rsidRPr="00EE3308">
        <w:rPr>
          <w:b/>
          <w:szCs w:val="28"/>
        </w:rPr>
        <w:t>КСО как механизм</w:t>
      </w:r>
      <w:r w:rsidR="003D6706" w:rsidRPr="00EE3308">
        <w:rPr>
          <w:b/>
          <w:szCs w:val="28"/>
        </w:rPr>
        <w:t xml:space="preserve"> решения проблемы неблагоприятного отбора на продуктовых рынках</w:t>
      </w:r>
    </w:p>
    <w:p w:rsidR="00E01F94" w:rsidRPr="00EE3308" w:rsidRDefault="006F6A5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Одним из механизмов решения проблемы неблагоприятного отбора на рынках товаров является сигнализирование </w:t>
      </w:r>
      <w:r w:rsidR="00E01F94" w:rsidRPr="00EE3308">
        <w:rPr>
          <w:szCs w:val="28"/>
        </w:rPr>
        <w:t>–</w:t>
      </w:r>
      <w:r w:rsidR="007F04B5" w:rsidRPr="00EE3308">
        <w:rPr>
          <w:szCs w:val="28"/>
        </w:rPr>
        <w:t xml:space="preserve"> </w:t>
      </w:r>
      <w:r w:rsidR="00E01F94" w:rsidRPr="00EE3308">
        <w:rPr>
          <w:szCs w:val="28"/>
        </w:rPr>
        <w:t>действи</w:t>
      </w:r>
      <w:r w:rsidR="0082701A" w:rsidRPr="00EE3308">
        <w:rPr>
          <w:szCs w:val="28"/>
        </w:rPr>
        <w:t>я</w:t>
      </w:r>
      <w:r w:rsidR="007F04B5" w:rsidRPr="00EE3308">
        <w:rPr>
          <w:szCs w:val="28"/>
        </w:rPr>
        <w:t xml:space="preserve"> ин</w:t>
      </w:r>
      <w:r w:rsidR="00E01F94" w:rsidRPr="00EE3308">
        <w:rPr>
          <w:szCs w:val="28"/>
        </w:rPr>
        <w:t>формированной сторон</w:t>
      </w:r>
      <w:r w:rsidR="007F04B5" w:rsidRPr="00EE3308">
        <w:rPr>
          <w:szCs w:val="28"/>
        </w:rPr>
        <w:t>ы по донесению до</w:t>
      </w:r>
      <w:r w:rsidR="00E01F94" w:rsidRPr="00EE3308">
        <w:rPr>
          <w:szCs w:val="28"/>
        </w:rPr>
        <w:t xml:space="preserve"> неинформированной сторон</w:t>
      </w:r>
      <w:r w:rsidR="007F04B5" w:rsidRPr="00EE3308">
        <w:rPr>
          <w:szCs w:val="28"/>
        </w:rPr>
        <w:t>ы информации о своих качественных</w:t>
      </w:r>
      <w:r w:rsidR="00E01F94" w:rsidRPr="00EE3308">
        <w:rPr>
          <w:szCs w:val="28"/>
        </w:rPr>
        <w:t xml:space="preserve"> характеристик</w:t>
      </w:r>
      <w:r w:rsidR="007F04B5" w:rsidRPr="00EE3308">
        <w:rPr>
          <w:szCs w:val="28"/>
        </w:rPr>
        <w:t xml:space="preserve">ах. </w:t>
      </w:r>
      <w:r w:rsidR="00E01F94" w:rsidRPr="00EE3308">
        <w:rPr>
          <w:szCs w:val="28"/>
        </w:rPr>
        <w:t xml:space="preserve"> </w:t>
      </w:r>
    </w:p>
    <w:p w:rsidR="00062BF8" w:rsidRPr="00EE3308" w:rsidRDefault="00E96266" w:rsidP="00EE3308">
      <w:pPr>
        <w:spacing w:line="240" w:lineRule="auto"/>
        <w:ind w:firstLine="709"/>
        <w:rPr>
          <w:rFonts w:eastAsiaTheme="minorHAnsi"/>
          <w:szCs w:val="28"/>
        </w:rPr>
      </w:pPr>
      <w:r w:rsidRPr="00EE3308">
        <w:rPr>
          <w:szCs w:val="28"/>
        </w:rPr>
        <w:t xml:space="preserve">В </w:t>
      </w:r>
      <w:r w:rsidR="008E23C4" w:rsidRPr="00EE3308">
        <w:rPr>
          <w:szCs w:val="28"/>
        </w:rPr>
        <w:t>работе</w:t>
      </w:r>
      <w:r w:rsidR="00062BF8" w:rsidRPr="00EE3308">
        <w:rPr>
          <w:szCs w:val="28"/>
        </w:rPr>
        <w:t xml:space="preserve"> </w:t>
      </w:r>
      <w:r w:rsidR="008D034D" w:rsidRPr="008D034D">
        <w:rPr>
          <w:szCs w:val="28"/>
        </w:rPr>
        <w:t>[</w:t>
      </w:r>
      <w:r w:rsidR="00C06A7B" w:rsidRPr="00C06A7B">
        <w:rPr>
          <w:szCs w:val="28"/>
        </w:rPr>
        <w:t>25</w:t>
      </w:r>
      <w:r w:rsidR="008D034D" w:rsidRPr="008D034D">
        <w:rPr>
          <w:szCs w:val="28"/>
        </w:rPr>
        <w:t>]</w:t>
      </w:r>
      <w:r w:rsidR="008D034D" w:rsidRPr="00EE3308">
        <w:rPr>
          <w:szCs w:val="28"/>
        </w:rPr>
        <w:t xml:space="preserve"> </w:t>
      </w:r>
      <w:r w:rsidR="008E23C4" w:rsidRPr="00EE3308">
        <w:rPr>
          <w:szCs w:val="28"/>
        </w:rPr>
        <w:t>выделяются</w:t>
      </w:r>
      <w:r w:rsidR="008D4D1D" w:rsidRPr="00EE3308">
        <w:rPr>
          <w:szCs w:val="28"/>
        </w:rPr>
        <w:t xml:space="preserve"> </w:t>
      </w:r>
      <w:r w:rsidR="008E23C4" w:rsidRPr="00EE3308">
        <w:rPr>
          <w:szCs w:val="28"/>
        </w:rPr>
        <w:t xml:space="preserve">стратегии сигнализирования </w:t>
      </w:r>
      <w:r w:rsidR="008D4D1D" w:rsidRPr="00EE3308">
        <w:rPr>
          <w:szCs w:val="28"/>
        </w:rPr>
        <w:t xml:space="preserve">фирм в </w:t>
      </w:r>
      <w:r w:rsidR="00DF6792" w:rsidRPr="00EE3308">
        <w:rPr>
          <w:szCs w:val="28"/>
        </w:rPr>
        <w:t>отношении</w:t>
      </w:r>
      <w:r w:rsidR="008D4D1D" w:rsidRPr="00EE3308">
        <w:rPr>
          <w:szCs w:val="28"/>
        </w:rPr>
        <w:t xml:space="preserve"> качеств</w:t>
      </w:r>
      <w:r w:rsidR="002E6F7A" w:rsidRPr="00EE3308">
        <w:rPr>
          <w:szCs w:val="28"/>
        </w:rPr>
        <w:t>а</w:t>
      </w:r>
      <w:r w:rsidR="008D4D1D" w:rsidRPr="00EE3308">
        <w:rPr>
          <w:szCs w:val="28"/>
        </w:rPr>
        <w:t xml:space="preserve"> продукции</w:t>
      </w:r>
      <w:r w:rsidR="002E6F7A" w:rsidRPr="00EE3308">
        <w:rPr>
          <w:szCs w:val="28"/>
        </w:rPr>
        <w:t>, реализуемые</w:t>
      </w:r>
      <w:r w:rsidR="00AA4933" w:rsidRPr="00EE3308">
        <w:rPr>
          <w:szCs w:val="28"/>
        </w:rPr>
        <w:t xml:space="preserve"> </w:t>
      </w:r>
      <w:r w:rsidR="002E6F7A" w:rsidRPr="00EE3308">
        <w:rPr>
          <w:szCs w:val="28"/>
        </w:rPr>
        <w:t>на</w:t>
      </w:r>
      <w:r w:rsidR="00AA4933" w:rsidRPr="00EE3308">
        <w:rPr>
          <w:szCs w:val="28"/>
        </w:rPr>
        <w:t xml:space="preserve"> рынка</w:t>
      </w:r>
      <w:r w:rsidR="002E6F7A" w:rsidRPr="00EE3308">
        <w:rPr>
          <w:szCs w:val="28"/>
        </w:rPr>
        <w:t>х</w:t>
      </w:r>
      <w:r w:rsidR="00AA4933" w:rsidRPr="00EE3308">
        <w:rPr>
          <w:szCs w:val="28"/>
        </w:rPr>
        <w:t xml:space="preserve"> пищевых продуктов</w:t>
      </w:r>
      <w:r w:rsidR="007F04B5" w:rsidRPr="00EE3308">
        <w:rPr>
          <w:szCs w:val="28"/>
        </w:rPr>
        <w:t>, такие как с</w:t>
      </w:r>
      <w:r w:rsidR="00062BF8" w:rsidRPr="00EE3308">
        <w:rPr>
          <w:rStyle w:val="hps"/>
          <w:szCs w:val="28"/>
        </w:rPr>
        <w:t>тратегии</w:t>
      </w:r>
      <w:r w:rsidR="00062BF8" w:rsidRPr="00EE3308">
        <w:rPr>
          <w:szCs w:val="28"/>
        </w:rPr>
        <w:t xml:space="preserve">, основанные на </w:t>
      </w:r>
      <w:r w:rsidR="00062BF8" w:rsidRPr="00EE3308">
        <w:rPr>
          <w:rStyle w:val="hps"/>
          <w:szCs w:val="28"/>
        </w:rPr>
        <w:t>сигналах от</w:t>
      </w:r>
      <w:r w:rsidR="00062BF8" w:rsidRPr="00EE3308">
        <w:rPr>
          <w:szCs w:val="28"/>
        </w:rPr>
        <w:t xml:space="preserve"> третьей </w:t>
      </w:r>
      <w:r w:rsidR="0036522D">
        <w:rPr>
          <w:rStyle w:val="hps"/>
          <w:szCs w:val="28"/>
        </w:rPr>
        <w:t>стороны,</w:t>
      </w:r>
      <w:r w:rsidR="007F04B5" w:rsidRPr="00EE3308">
        <w:rPr>
          <w:rStyle w:val="hps"/>
          <w:szCs w:val="28"/>
        </w:rPr>
        <w:t xml:space="preserve"> механизмы</w:t>
      </w:r>
      <w:r w:rsidR="007F04B5" w:rsidRPr="00EE3308">
        <w:rPr>
          <w:szCs w:val="28"/>
        </w:rPr>
        <w:t xml:space="preserve"> </w:t>
      </w:r>
      <w:r w:rsidR="007F04B5" w:rsidRPr="00EE3308">
        <w:rPr>
          <w:rStyle w:val="hps"/>
          <w:szCs w:val="28"/>
        </w:rPr>
        <w:t>брендинга</w:t>
      </w:r>
      <w:r w:rsidR="007F04B5" w:rsidRPr="00EE3308">
        <w:rPr>
          <w:szCs w:val="28"/>
        </w:rPr>
        <w:t xml:space="preserve"> </w:t>
      </w:r>
      <w:r w:rsidR="007F04B5" w:rsidRPr="00EE3308">
        <w:rPr>
          <w:rStyle w:val="hps"/>
          <w:szCs w:val="28"/>
        </w:rPr>
        <w:t>и репутации</w:t>
      </w:r>
      <w:r w:rsidR="0036522D">
        <w:rPr>
          <w:rStyle w:val="hps"/>
          <w:szCs w:val="28"/>
        </w:rPr>
        <w:t>,</w:t>
      </w:r>
      <w:r w:rsidR="00D51963" w:rsidRPr="00EE3308">
        <w:rPr>
          <w:rStyle w:val="hps"/>
          <w:szCs w:val="28"/>
        </w:rPr>
        <w:t xml:space="preserve"> с</w:t>
      </w:r>
      <w:r w:rsidR="000D6788" w:rsidRPr="00EE3308">
        <w:rPr>
          <w:rStyle w:val="hps"/>
          <w:szCs w:val="28"/>
        </w:rPr>
        <w:t>тратегии компенсации</w:t>
      </w:r>
      <w:r w:rsidR="0036522D">
        <w:rPr>
          <w:rStyle w:val="hps"/>
          <w:szCs w:val="28"/>
        </w:rPr>
        <w:t>,</w:t>
      </w:r>
      <w:r w:rsidR="00D51963" w:rsidRPr="00EE3308">
        <w:rPr>
          <w:rStyle w:val="hps"/>
          <w:szCs w:val="28"/>
        </w:rPr>
        <w:t xml:space="preserve"> стратегии вертикальной</w:t>
      </w:r>
      <w:r w:rsidR="00D51963" w:rsidRPr="00EE3308">
        <w:rPr>
          <w:szCs w:val="28"/>
        </w:rPr>
        <w:t xml:space="preserve"> </w:t>
      </w:r>
      <w:r w:rsidR="00D51963" w:rsidRPr="00EE3308">
        <w:rPr>
          <w:rStyle w:val="hps"/>
          <w:szCs w:val="28"/>
        </w:rPr>
        <w:t xml:space="preserve">координации. </w:t>
      </w:r>
    </w:p>
    <w:p w:rsidR="00061F5C" w:rsidRPr="00EE3308" w:rsidRDefault="00E87B78" w:rsidP="00EE3308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EE3308">
        <w:rPr>
          <w:rStyle w:val="hps"/>
          <w:szCs w:val="28"/>
        </w:rPr>
        <w:t xml:space="preserve">В данной работе в качестве стратегии подачи сигнала о качестве своей продукции рассматривается стратегия проведения политики корпоративной социальной ответственности (КСО) или социальной ответственности бизнеса. </w:t>
      </w:r>
      <w:r w:rsidR="0014326D" w:rsidRPr="00EE3308">
        <w:rPr>
          <w:szCs w:val="28"/>
        </w:rPr>
        <w:t xml:space="preserve">В стандарте </w:t>
      </w:r>
      <w:r w:rsidR="0014326D" w:rsidRPr="00EE3308">
        <w:rPr>
          <w:bCs/>
          <w:szCs w:val="28"/>
        </w:rPr>
        <w:t>ISO 26000  «Руководство по социальной ответственности»</w:t>
      </w:r>
      <w:r w:rsidR="00014CED" w:rsidRPr="00EE3308">
        <w:rPr>
          <w:bCs/>
          <w:szCs w:val="28"/>
        </w:rPr>
        <w:t xml:space="preserve"> </w:t>
      </w:r>
      <w:r w:rsidR="00014CED" w:rsidRPr="00EE3308">
        <w:rPr>
          <w:rFonts w:eastAsiaTheme="minorHAnsi"/>
          <w:szCs w:val="28"/>
        </w:rPr>
        <w:t>[</w:t>
      </w:r>
      <w:r w:rsidR="00C06A7B" w:rsidRPr="00C06A7B">
        <w:rPr>
          <w:rFonts w:eastAsiaTheme="minorHAnsi"/>
          <w:szCs w:val="28"/>
        </w:rPr>
        <w:t>3</w:t>
      </w:r>
      <w:r w:rsidR="00407D07">
        <w:rPr>
          <w:rFonts w:eastAsiaTheme="minorHAnsi"/>
          <w:szCs w:val="28"/>
        </w:rPr>
        <w:t>2</w:t>
      </w:r>
      <w:r w:rsidR="001852D4" w:rsidRPr="00EE3308">
        <w:rPr>
          <w:rFonts w:eastAsiaTheme="minorHAnsi"/>
          <w:szCs w:val="28"/>
        </w:rPr>
        <w:t xml:space="preserve">, </w:t>
      </w:r>
      <w:r w:rsidR="00B96552" w:rsidRPr="00EE3308">
        <w:rPr>
          <w:bCs/>
          <w:szCs w:val="28"/>
        </w:rPr>
        <w:t>стр.1</w:t>
      </w:r>
      <w:r w:rsidR="000A75AC" w:rsidRPr="000A75AC">
        <w:rPr>
          <w:bCs/>
          <w:szCs w:val="28"/>
        </w:rPr>
        <w:t>5</w:t>
      </w:r>
      <w:r w:rsidR="00014CED" w:rsidRPr="00EE3308">
        <w:rPr>
          <w:rFonts w:eastAsiaTheme="minorHAnsi"/>
          <w:szCs w:val="28"/>
        </w:rPr>
        <w:t>]</w:t>
      </w:r>
      <w:r w:rsidR="0014326D" w:rsidRPr="00EE3308">
        <w:rPr>
          <w:bCs/>
          <w:szCs w:val="28"/>
        </w:rPr>
        <w:t xml:space="preserve"> </w:t>
      </w:r>
      <w:r w:rsidR="00061F5C" w:rsidRPr="00EE3308">
        <w:rPr>
          <w:bCs/>
          <w:szCs w:val="28"/>
        </w:rPr>
        <w:t xml:space="preserve">социальная ответственность определяется как «ответственность организации за воздействие ее решений и деятельности на общество и окружающую среду через прозрачное и этичное поведение, </w:t>
      </w:r>
      <w:r w:rsidR="00061F5C" w:rsidRPr="00EE3308">
        <w:rPr>
          <w:rFonts w:eastAsiaTheme="minorHAnsi"/>
          <w:szCs w:val="28"/>
          <w:lang w:eastAsia="en-US"/>
        </w:rPr>
        <w:t xml:space="preserve"> которое </w:t>
      </w:r>
    </w:p>
    <w:p w:rsidR="00061F5C" w:rsidRPr="00EE3308" w:rsidRDefault="005D7821" w:rsidP="00EE3308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EE3308">
        <w:rPr>
          <w:szCs w:val="28"/>
        </w:rPr>
        <w:t>–</w:t>
      </w:r>
      <w:r w:rsidR="00061F5C" w:rsidRPr="00EE3308">
        <w:rPr>
          <w:rFonts w:eastAsiaTheme="minorHAnsi"/>
          <w:szCs w:val="28"/>
          <w:lang w:eastAsia="en-US"/>
        </w:rPr>
        <w:t xml:space="preserve"> содействует </w:t>
      </w:r>
      <w:r w:rsidR="00061F5C" w:rsidRPr="00EE3308">
        <w:rPr>
          <w:rFonts w:eastAsiaTheme="minorHAnsi"/>
          <w:bCs/>
          <w:szCs w:val="28"/>
          <w:lang w:eastAsia="en-US"/>
        </w:rPr>
        <w:t>устойчивому развитию</w:t>
      </w:r>
      <w:r w:rsidR="00061F5C" w:rsidRPr="00EE3308">
        <w:rPr>
          <w:rFonts w:eastAsiaTheme="minorHAnsi"/>
          <w:szCs w:val="28"/>
          <w:lang w:eastAsia="en-US"/>
        </w:rPr>
        <w:t xml:space="preserve">, включая здоровье и благосостояние общества; </w:t>
      </w:r>
    </w:p>
    <w:p w:rsidR="00061F5C" w:rsidRPr="00EE3308" w:rsidRDefault="005D7821" w:rsidP="00EE3308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EE3308">
        <w:rPr>
          <w:szCs w:val="28"/>
        </w:rPr>
        <w:t>–</w:t>
      </w:r>
      <w:r w:rsidR="00061F5C" w:rsidRPr="00EE3308">
        <w:rPr>
          <w:rFonts w:eastAsiaTheme="minorHAnsi"/>
          <w:szCs w:val="28"/>
          <w:lang w:eastAsia="en-US"/>
        </w:rPr>
        <w:t xml:space="preserve"> учитывает ожидания </w:t>
      </w:r>
      <w:r w:rsidR="00061F5C" w:rsidRPr="00EE3308">
        <w:rPr>
          <w:rFonts w:eastAsiaTheme="minorHAnsi"/>
          <w:bCs/>
          <w:szCs w:val="28"/>
          <w:lang w:eastAsia="en-US"/>
        </w:rPr>
        <w:t>заинтересованных сторон</w:t>
      </w:r>
      <w:r w:rsidR="00061F5C" w:rsidRPr="00EE3308">
        <w:rPr>
          <w:rFonts w:eastAsiaTheme="minorHAnsi"/>
          <w:szCs w:val="28"/>
          <w:lang w:eastAsia="en-US"/>
        </w:rPr>
        <w:t xml:space="preserve">; </w:t>
      </w:r>
    </w:p>
    <w:p w:rsidR="00061F5C" w:rsidRPr="00EE3308" w:rsidRDefault="005D7821" w:rsidP="00EE3308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EE3308">
        <w:rPr>
          <w:szCs w:val="28"/>
        </w:rPr>
        <w:t>–</w:t>
      </w:r>
      <w:r w:rsidR="00061F5C" w:rsidRPr="00EE3308">
        <w:rPr>
          <w:rFonts w:eastAsiaTheme="minorHAnsi"/>
          <w:szCs w:val="28"/>
          <w:lang w:eastAsia="en-US"/>
        </w:rPr>
        <w:t xml:space="preserve"> соответствует применяемому законодательству и согласуется с </w:t>
      </w:r>
      <w:r w:rsidR="00061F5C" w:rsidRPr="00EE3308">
        <w:rPr>
          <w:rFonts w:eastAsiaTheme="minorHAnsi"/>
          <w:bCs/>
          <w:szCs w:val="28"/>
          <w:lang w:eastAsia="en-US"/>
        </w:rPr>
        <w:t>международными нормами поведения</w:t>
      </w:r>
      <w:r w:rsidR="00061F5C" w:rsidRPr="00EE3308">
        <w:rPr>
          <w:rFonts w:eastAsiaTheme="minorHAnsi"/>
          <w:szCs w:val="28"/>
          <w:lang w:eastAsia="en-US"/>
        </w:rPr>
        <w:t>; и</w:t>
      </w:r>
    </w:p>
    <w:p w:rsidR="006C5CFC" w:rsidRPr="00EE3308" w:rsidRDefault="005D7821" w:rsidP="00EE3308">
      <w:pPr>
        <w:spacing w:line="240" w:lineRule="auto"/>
        <w:ind w:firstLine="709"/>
        <w:rPr>
          <w:bCs/>
          <w:szCs w:val="28"/>
        </w:rPr>
      </w:pPr>
      <w:r w:rsidRPr="00EE3308">
        <w:rPr>
          <w:szCs w:val="28"/>
        </w:rPr>
        <w:t>–</w:t>
      </w:r>
      <w:r w:rsidR="00061F5C" w:rsidRPr="00EE3308">
        <w:rPr>
          <w:rFonts w:eastAsiaTheme="minorHAnsi"/>
          <w:szCs w:val="28"/>
          <w:lang w:eastAsia="en-US"/>
        </w:rPr>
        <w:t xml:space="preserve"> интегрировано в деятельность всей </w:t>
      </w:r>
      <w:r w:rsidR="00061F5C" w:rsidRPr="00EE3308">
        <w:rPr>
          <w:rFonts w:eastAsiaTheme="minorHAnsi"/>
          <w:bCs/>
          <w:szCs w:val="28"/>
          <w:lang w:eastAsia="en-US"/>
        </w:rPr>
        <w:t xml:space="preserve">организации </w:t>
      </w:r>
      <w:r w:rsidR="00061F5C" w:rsidRPr="00EE3308">
        <w:rPr>
          <w:rFonts w:eastAsiaTheme="minorHAnsi"/>
          <w:szCs w:val="28"/>
          <w:lang w:eastAsia="en-US"/>
        </w:rPr>
        <w:t>и применяется в ее взаимоотношениях</w:t>
      </w:r>
      <w:r w:rsidR="00061F5C" w:rsidRPr="00EE3308">
        <w:rPr>
          <w:bCs/>
          <w:szCs w:val="28"/>
        </w:rPr>
        <w:t>»</w:t>
      </w:r>
      <w:r w:rsidR="00E87B78" w:rsidRPr="00EE3308">
        <w:rPr>
          <w:szCs w:val="28"/>
        </w:rPr>
        <w:t>.</w:t>
      </w:r>
      <w:r w:rsidR="009A7944" w:rsidRPr="00EE3308">
        <w:rPr>
          <w:bCs/>
          <w:szCs w:val="28"/>
        </w:rPr>
        <w:t xml:space="preserve"> </w:t>
      </w:r>
    </w:p>
    <w:p w:rsidR="006B09F5" w:rsidRPr="00EE3308" w:rsidRDefault="006B09F5" w:rsidP="00EE3308">
      <w:pPr>
        <w:spacing w:line="240" w:lineRule="auto"/>
        <w:ind w:firstLine="709"/>
        <w:rPr>
          <w:rStyle w:val="hps"/>
          <w:szCs w:val="28"/>
        </w:rPr>
      </w:pPr>
      <w:r w:rsidRPr="00EE3308">
        <w:rPr>
          <w:szCs w:val="28"/>
        </w:rPr>
        <w:t>Вопрос о наличии у фирмы финансовых выгод в результате применения политики КСО широко дискутируе</w:t>
      </w:r>
      <w:r w:rsidR="00067435">
        <w:rPr>
          <w:szCs w:val="28"/>
        </w:rPr>
        <w:t>тся</w:t>
      </w:r>
      <w:r w:rsidRPr="00EE3308">
        <w:rPr>
          <w:szCs w:val="28"/>
        </w:rPr>
        <w:t xml:space="preserve">. </w:t>
      </w:r>
      <w:r w:rsidR="00C6740D" w:rsidRPr="00EE3308">
        <w:rPr>
          <w:szCs w:val="28"/>
        </w:rPr>
        <w:t xml:space="preserve">Выводы, полученные в </w:t>
      </w:r>
      <w:r w:rsidRPr="00EE3308">
        <w:rPr>
          <w:szCs w:val="28"/>
        </w:rPr>
        <w:t>ряд</w:t>
      </w:r>
      <w:r w:rsidR="00C6740D" w:rsidRPr="00EE3308">
        <w:rPr>
          <w:szCs w:val="28"/>
        </w:rPr>
        <w:t>е</w:t>
      </w:r>
      <w:r w:rsidRPr="00EE3308">
        <w:rPr>
          <w:szCs w:val="28"/>
        </w:rPr>
        <w:t xml:space="preserve"> исследований</w:t>
      </w:r>
      <w:r w:rsidR="00417A72" w:rsidRPr="00EE3308">
        <w:rPr>
          <w:rStyle w:val="hps"/>
          <w:szCs w:val="28"/>
        </w:rPr>
        <w:t xml:space="preserve"> (</w:t>
      </w:r>
      <w:r w:rsidRPr="00EE3308">
        <w:rPr>
          <w:rStyle w:val="hps"/>
          <w:szCs w:val="28"/>
        </w:rPr>
        <w:t xml:space="preserve">например, </w:t>
      </w:r>
      <w:r w:rsidR="008D034D" w:rsidRPr="008D034D">
        <w:rPr>
          <w:szCs w:val="28"/>
        </w:rPr>
        <w:t>[</w:t>
      </w:r>
      <w:r w:rsidR="00C06A7B" w:rsidRPr="00C06A7B">
        <w:rPr>
          <w:szCs w:val="28"/>
        </w:rPr>
        <w:t>10, 16, 19, 20</w:t>
      </w:r>
      <w:r w:rsidR="008D034D" w:rsidRPr="008D034D">
        <w:rPr>
          <w:szCs w:val="28"/>
        </w:rPr>
        <w:t>]</w:t>
      </w:r>
      <w:r w:rsidR="00417A72" w:rsidRPr="00EE3308">
        <w:rPr>
          <w:rFonts w:eastAsiaTheme="minorHAnsi"/>
          <w:szCs w:val="28"/>
          <w:lang w:eastAsia="en-US"/>
        </w:rPr>
        <w:t>)</w:t>
      </w:r>
      <w:r w:rsidR="00C6740D" w:rsidRPr="00EE3308">
        <w:rPr>
          <w:rFonts w:eastAsiaTheme="minorHAnsi"/>
          <w:szCs w:val="28"/>
          <w:lang w:eastAsia="en-US"/>
        </w:rPr>
        <w:t>,</w:t>
      </w:r>
      <w:r w:rsidR="00417A72" w:rsidRPr="00EE3308">
        <w:rPr>
          <w:rStyle w:val="hps"/>
          <w:szCs w:val="28"/>
        </w:rPr>
        <w:t xml:space="preserve"> </w:t>
      </w:r>
      <w:r w:rsidR="00825AFF" w:rsidRPr="00EE3308">
        <w:rPr>
          <w:rStyle w:val="hps"/>
          <w:szCs w:val="28"/>
        </w:rPr>
        <w:t>позволя</w:t>
      </w:r>
      <w:r w:rsidRPr="00EE3308">
        <w:rPr>
          <w:rStyle w:val="hps"/>
          <w:szCs w:val="28"/>
        </w:rPr>
        <w:t>ю</w:t>
      </w:r>
      <w:r w:rsidR="00825AFF" w:rsidRPr="00EE3308">
        <w:rPr>
          <w:rStyle w:val="hps"/>
          <w:szCs w:val="28"/>
        </w:rPr>
        <w:t xml:space="preserve">т говорить о наличии положительной связи между </w:t>
      </w:r>
      <w:r w:rsidR="00067435" w:rsidRPr="00EE3308">
        <w:rPr>
          <w:szCs w:val="28"/>
        </w:rPr>
        <w:t xml:space="preserve">проведением политики </w:t>
      </w:r>
      <w:r w:rsidR="00067435" w:rsidRPr="00EE3308">
        <w:rPr>
          <w:rStyle w:val="hps"/>
          <w:szCs w:val="28"/>
        </w:rPr>
        <w:t>КСО</w:t>
      </w:r>
      <w:r w:rsidR="00067435">
        <w:rPr>
          <w:rStyle w:val="hps"/>
          <w:szCs w:val="28"/>
        </w:rPr>
        <w:t xml:space="preserve"> и</w:t>
      </w:r>
      <w:r w:rsidR="00067435" w:rsidRPr="00EE3308">
        <w:rPr>
          <w:rStyle w:val="hps"/>
          <w:szCs w:val="28"/>
        </w:rPr>
        <w:t xml:space="preserve"> </w:t>
      </w:r>
      <w:r w:rsidRPr="00EE3308">
        <w:rPr>
          <w:rStyle w:val="hps"/>
          <w:szCs w:val="28"/>
        </w:rPr>
        <w:t>корпоративными финансовыми показателями</w:t>
      </w:r>
      <w:r w:rsidR="00825AFF" w:rsidRPr="00EE3308">
        <w:rPr>
          <w:szCs w:val="28"/>
        </w:rPr>
        <w:t xml:space="preserve">. </w:t>
      </w:r>
      <w:r w:rsidR="00067435">
        <w:rPr>
          <w:szCs w:val="28"/>
        </w:rPr>
        <w:t>Причем</w:t>
      </w:r>
      <w:r w:rsidRPr="00EE3308">
        <w:rPr>
          <w:szCs w:val="28"/>
        </w:rPr>
        <w:t xml:space="preserve"> наличие </w:t>
      </w:r>
      <w:r w:rsidR="00067435" w:rsidRPr="00EE3308">
        <w:rPr>
          <w:szCs w:val="28"/>
        </w:rPr>
        <w:t>т</w:t>
      </w:r>
      <w:r w:rsidR="00A11984">
        <w:rPr>
          <w:szCs w:val="28"/>
        </w:rPr>
        <w:t>ак</w:t>
      </w:r>
      <w:r w:rsidR="00067435">
        <w:rPr>
          <w:szCs w:val="28"/>
        </w:rPr>
        <w:t>ой</w:t>
      </w:r>
      <w:r w:rsidR="00067435" w:rsidRPr="00EE3308">
        <w:rPr>
          <w:szCs w:val="28"/>
        </w:rPr>
        <w:t xml:space="preserve"> связ</w:t>
      </w:r>
      <w:r w:rsidR="00067435">
        <w:rPr>
          <w:szCs w:val="28"/>
        </w:rPr>
        <w:t>и</w:t>
      </w:r>
      <w:r w:rsidR="00067435" w:rsidRPr="00EE3308">
        <w:rPr>
          <w:szCs w:val="28"/>
        </w:rPr>
        <w:t xml:space="preserve"> </w:t>
      </w:r>
      <w:r w:rsidRPr="00EE3308">
        <w:rPr>
          <w:szCs w:val="28"/>
        </w:rPr>
        <w:t xml:space="preserve">зависит </w:t>
      </w:r>
      <w:r w:rsidR="00825AFF" w:rsidRPr="00EE3308">
        <w:rPr>
          <w:rStyle w:val="hps"/>
          <w:szCs w:val="28"/>
        </w:rPr>
        <w:t xml:space="preserve">от характеристик фирмы и отрасли. Например, положительное влияние </w:t>
      </w:r>
      <w:r w:rsidR="006C5CFC" w:rsidRPr="00EE3308">
        <w:rPr>
          <w:rStyle w:val="hps"/>
          <w:szCs w:val="28"/>
        </w:rPr>
        <w:t xml:space="preserve">политики </w:t>
      </w:r>
      <w:r w:rsidR="00825AFF" w:rsidRPr="00EE3308">
        <w:rPr>
          <w:rStyle w:val="hps"/>
          <w:szCs w:val="28"/>
        </w:rPr>
        <w:t>КСО на показатели компаний</w:t>
      </w:r>
      <w:r w:rsidRPr="00EE3308">
        <w:rPr>
          <w:rStyle w:val="hps"/>
          <w:szCs w:val="28"/>
        </w:rPr>
        <w:t xml:space="preserve"> было </w:t>
      </w:r>
      <w:r w:rsidR="00067435">
        <w:rPr>
          <w:rStyle w:val="hps"/>
          <w:szCs w:val="28"/>
        </w:rPr>
        <w:t>обнаруж</w:t>
      </w:r>
      <w:r w:rsidRPr="00EE3308">
        <w:rPr>
          <w:rStyle w:val="hps"/>
          <w:szCs w:val="28"/>
        </w:rPr>
        <w:t>ено в</w:t>
      </w:r>
      <w:r w:rsidR="00825AFF" w:rsidRPr="00EE3308">
        <w:rPr>
          <w:rStyle w:val="hps"/>
          <w:szCs w:val="28"/>
        </w:rPr>
        <w:t xml:space="preserve"> легкой и пищевой промышленности, особенно </w:t>
      </w:r>
      <w:r w:rsidR="00067435">
        <w:rPr>
          <w:rStyle w:val="hps"/>
          <w:szCs w:val="28"/>
        </w:rPr>
        <w:t>в отношении</w:t>
      </w:r>
      <w:r w:rsidR="00825AFF" w:rsidRPr="00EE3308">
        <w:rPr>
          <w:rStyle w:val="hps"/>
          <w:szCs w:val="28"/>
        </w:rPr>
        <w:t xml:space="preserve"> </w:t>
      </w:r>
      <w:r w:rsidR="00B50C9B" w:rsidRPr="00EE3308">
        <w:rPr>
          <w:rStyle w:val="hps"/>
          <w:szCs w:val="28"/>
        </w:rPr>
        <w:t xml:space="preserve">товаров с </w:t>
      </w:r>
      <w:r w:rsidR="00825AFF" w:rsidRPr="00EE3308">
        <w:rPr>
          <w:rStyle w:val="hps"/>
          <w:szCs w:val="28"/>
        </w:rPr>
        <w:t>экспериментальны</w:t>
      </w:r>
      <w:r w:rsidR="00B50C9B" w:rsidRPr="00EE3308">
        <w:rPr>
          <w:rStyle w:val="hps"/>
          <w:szCs w:val="28"/>
        </w:rPr>
        <w:t>ми</w:t>
      </w:r>
      <w:r w:rsidR="00825AFF" w:rsidRPr="00EE3308">
        <w:rPr>
          <w:rStyle w:val="hps"/>
          <w:szCs w:val="28"/>
        </w:rPr>
        <w:t xml:space="preserve"> и доверительны</w:t>
      </w:r>
      <w:r w:rsidR="00B50C9B" w:rsidRPr="00EE3308">
        <w:rPr>
          <w:rStyle w:val="hps"/>
          <w:szCs w:val="28"/>
        </w:rPr>
        <w:t>ми качествами</w:t>
      </w:r>
      <w:r w:rsidRPr="00EE3308">
        <w:rPr>
          <w:rStyle w:val="hps"/>
          <w:szCs w:val="28"/>
        </w:rPr>
        <w:t xml:space="preserve">, </w:t>
      </w:r>
      <w:r w:rsidR="00825AFF" w:rsidRPr="00EE3308">
        <w:rPr>
          <w:rStyle w:val="hps"/>
          <w:szCs w:val="28"/>
        </w:rPr>
        <w:t>в других секторах и</w:t>
      </w:r>
      <w:r w:rsidR="00825AFF" w:rsidRPr="00EE3308">
        <w:rPr>
          <w:szCs w:val="28"/>
        </w:rPr>
        <w:t xml:space="preserve"> для других </w:t>
      </w:r>
      <w:r w:rsidR="00825AFF" w:rsidRPr="00EE3308">
        <w:rPr>
          <w:rStyle w:val="hps"/>
          <w:szCs w:val="28"/>
        </w:rPr>
        <w:t xml:space="preserve">товаров </w:t>
      </w:r>
      <w:r w:rsidRPr="00EE3308">
        <w:rPr>
          <w:rStyle w:val="hps"/>
          <w:szCs w:val="28"/>
        </w:rPr>
        <w:t>так</w:t>
      </w:r>
      <w:r w:rsidR="00670D44">
        <w:rPr>
          <w:rStyle w:val="hps"/>
          <w:szCs w:val="28"/>
        </w:rPr>
        <w:t>ая</w:t>
      </w:r>
      <w:r w:rsidRPr="00EE3308">
        <w:rPr>
          <w:rStyle w:val="hps"/>
          <w:szCs w:val="28"/>
        </w:rPr>
        <w:t xml:space="preserve"> </w:t>
      </w:r>
      <w:r w:rsidR="00825AFF" w:rsidRPr="00EE3308">
        <w:rPr>
          <w:rStyle w:val="hps"/>
          <w:szCs w:val="28"/>
        </w:rPr>
        <w:t>связ</w:t>
      </w:r>
      <w:r w:rsidR="00670D44">
        <w:rPr>
          <w:rStyle w:val="hps"/>
          <w:szCs w:val="28"/>
        </w:rPr>
        <w:t>ь</w:t>
      </w:r>
      <w:r w:rsidR="008E6307" w:rsidRPr="00EE3308">
        <w:rPr>
          <w:rStyle w:val="hps"/>
          <w:szCs w:val="28"/>
        </w:rPr>
        <w:t xml:space="preserve"> </w:t>
      </w:r>
      <w:r w:rsidRPr="00EE3308">
        <w:rPr>
          <w:rStyle w:val="hps"/>
          <w:szCs w:val="28"/>
        </w:rPr>
        <w:t>не был</w:t>
      </w:r>
      <w:r w:rsidR="00670D44">
        <w:rPr>
          <w:rStyle w:val="hps"/>
          <w:szCs w:val="28"/>
        </w:rPr>
        <w:t>а установлена</w:t>
      </w:r>
      <w:r w:rsidR="008D034D" w:rsidRPr="008D034D">
        <w:rPr>
          <w:rStyle w:val="hps"/>
          <w:szCs w:val="28"/>
        </w:rPr>
        <w:t xml:space="preserve"> </w:t>
      </w:r>
      <w:r w:rsidR="008D034D" w:rsidRPr="008D034D">
        <w:rPr>
          <w:szCs w:val="28"/>
        </w:rPr>
        <w:t>[</w:t>
      </w:r>
      <w:r w:rsidR="009B5F3D">
        <w:rPr>
          <w:szCs w:val="28"/>
        </w:rPr>
        <w:t>1</w:t>
      </w:r>
      <w:r w:rsidR="009B5F3D" w:rsidRPr="009B5F3D">
        <w:rPr>
          <w:szCs w:val="28"/>
        </w:rPr>
        <w:t>4, 15, 2</w:t>
      </w:r>
      <w:r w:rsidR="009B5F3D">
        <w:rPr>
          <w:szCs w:val="28"/>
        </w:rPr>
        <w:t>3</w:t>
      </w:r>
      <w:r w:rsidR="008D034D" w:rsidRPr="008D034D">
        <w:rPr>
          <w:szCs w:val="28"/>
        </w:rPr>
        <w:t>]</w:t>
      </w:r>
      <w:r w:rsidR="00825AFF" w:rsidRPr="00EE3308">
        <w:rPr>
          <w:rStyle w:val="a7"/>
          <w:rFonts w:eastAsiaTheme="minorHAnsi"/>
          <w:szCs w:val="28"/>
          <w:vertAlign w:val="baseline"/>
        </w:rPr>
        <w:t>.</w:t>
      </w:r>
      <w:r w:rsidR="00825AFF" w:rsidRPr="00EE3308">
        <w:rPr>
          <w:rStyle w:val="hps"/>
          <w:szCs w:val="28"/>
        </w:rPr>
        <w:t xml:space="preserve"> </w:t>
      </w:r>
    </w:p>
    <w:p w:rsidR="003768C0" w:rsidRPr="00EE3308" w:rsidRDefault="003768C0" w:rsidP="00EE3308">
      <w:pPr>
        <w:spacing w:line="240" w:lineRule="auto"/>
        <w:ind w:firstLine="709"/>
        <w:rPr>
          <w:b/>
          <w:bCs/>
          <w:szCs w:val="28"/>
        </w:rPr>
      </w:pPr>
      <w:r w:rsidRPr="00EE3308">
        <w:rPr>
          <w:rStyle w:val="hps"/>
          <w:szCs w:val="28"/>
        </w:rPr>
        <w:t>Реакция потребителей на проведение политики КСО неоднозначна, она</w:t>
      </w:r>
      <w:r w:rsidRPr="00EE3308">
        <w:rPr>
          <w:szCs w:val="28"/>
        </w:rPr>
        <w:t xml:space="preserve"> </w:t>
      </w:r>
      <w:r w:rsidRPr="00EE3308">
        <w:rPr>
          <w:rStyle w:val="hps"/>
          <w:szCs w:val="28"/>
        </w:rPr>
        <w:t xml:space="preserve">зависит от большого </w:t>
      </w:r>
      <w:r w:rsidR="00933102">
        <w:rPr>
          <w:rStyle w:val="hps"/>
          <w:szCs w:val="28"/>
        </w:rPr>
        <w:t>числа</w:t>
      </w:r>
      <w:r w:rsidRPr="00EE3308">
        <w:rPr>
          <w:rStyle w:val="hps"/>
          <w:szCs w:val="28"/>
        </w:rPr>
        <w:t xml:space="preserve"> факторов </w:t>
      </w:r>
      <w:r w:rsidR="008D034D" w:rsidRPr="008D034D">
        <w:rPr>
          <w:szCs w:val="28"/>
        </w:rPr>
        <w:t>[</w:t>
      </w:r>
      <w:r w:rsidR="009B5F3D" w:rsidRPr="009B5F3D">
        <w:rPr>
          <w:szCs w:val="28"/>
        </w:rPr>
        <w:t>12</w:t>
      </w:r>
      <w:r w:rsidR="008D034D" w:rsidRPr="008D034D">
        <w:rPr>
          <w:szCs w:val="28"/>
        </w:rPr>
        <w:t>]</w:t>
      </w:r>
      <w:r w:rsidRPr="00EE3308">
        <w:rPr>
          <w:rStyle w:val="hps"/>
          <w:szCs w:val="28"/>
        </w:rPr>
        <w:t xml:space="preserve">. Однако потребители </w:t>
      </w:r>
      <w:r w:rsidR="00933102">
        <w:rPr>
          <w:rStyle w:val="hps"/>
          <w:szCs w:val="28"/>
        </w:rPr>
        <w:t>могут способствовать решению</w:t>
      </w:r>
      <w:r w:rsidRPr="00EE3308">
        <w:rPr>
          <w:rStyle w:val="hps"/>
          <w:szCs w:val="28"/>
        </w:rPr>
        <w:t xml:space="preserve"> проблемы неблагоприятного отбора на рынке продуктов питания</w:t>
      </w:r>
      <w:r w:rsidR="00D655DD" w:rsidRPr="00EE3308">
        <w:rPr>
          <w:rStyle w:val="hps"/>
          <w:szCs w:val="28"/>
        </w:rPr>
        <w:t xml:space="preserve">. </w:t>
      </w:r>
      <w:r w:rsidR="00933102">
        <w:rPr>
          <w:rStyle w:val="hps"/>
          <w:szCs w:val="28"/>
        </w:rPr>
        <w:t>И</w:t>
      </w:r>
      <w:r w:rsidR="00D655DD" w:rsidRPr="00EE3308">
        <w:rPr>
          <w:rStyle w:val="hps"/>
          <w:szCs w:val="28"/>
        </w:rPr>
        <w:t xml:space="preserve">х влияние </w:t>
      </w:r>
      <w:r w:rsidR="00506E94">
        <w:rPr>
          <w:rStyle w:val="hps"/>
          <w:szCs w:val="28"/>
        </w:rPr>
        <w:t>может пр</w:t>
      </w:r>
      <w:r w:rsidR="00D655DD" w:rsidRPr="00EE3308">
        <w:rPr>
          <w:rStyle w:val="hps"/>
          <w:szCs w:val="28"/>
        </w:rPr>
        <w:t>оявлят</w:t>
      </w:r>
      <w:r w:rsidR="00506E94">
        <w:rPr>
          <w:rStyle w:val="hps"/>
          <w:szCs w:val="28"/>
        </w:rPr>
        <w:t>ь</w:t>
      </w:r>
      <w:r w:rsidR="00D655DD" w:rsidRPr="00EE3308">
        <w:rPr>
          <w:rStyle w:val="hps"/>
          <w:szCs w:val="28"/>
        </w:rPr>
        <w:t>ся</w:t>
      </w:r>
      <w:r w:rsidR="00933102">
        <w:rPr>
          <w:rStyle w:val="hps"/>
          <w:szCs w:val="28"/>
        </w:rPr>
        <w:t xml:space="preserve">, </w:t>
      </w:r>
      <w:r w:rsidR="005D1040">
        <w:rPr>
          <w:rStyle w:val="hps"/>
          <w:szCs w:val="28"/>
        </w:rPr>
        <w:t>в частности</w:t>
      </w:r>
      <w:r w:rsidR="00933102">
        <w:rPr>
          <w:rStyle w:val="hps"/>
          <w:szCs w:val="28"/>
        </w:rPr>
        <w:t xml:space="preserve">, </w:t>
      </w:r>
      <w:r w:rsidR="00D655DD" w:rsidRPr="00EE3308">
        <w:rPr>
          <w:rStyle w:val="hps"/>
          <w:szCs w:val="28"/>
        </w:rPr>
        <w:t>в отказе от покупки</w:t>
      </w:r>
      <w:r w:rsidR="00506E94">
        <w:rPr>
          <w:rStyle w:val="hps"/>
          <w:szCs w:val="28"/>
        </w:rPr>
        <w:t xml:space="preserve"> продукта</w:t>
      </w:r>
      <w:r w:rsidR="00D655DD" w:rsidRPr="00EE3308">
        <w:rPr>
          <w:rStyle w:val="hps"/>
          <w:szCs w:val="28"/>
        </w:rPr>
        <w:t xml:space="preserve"> в случае их неуверенности в достаточном уровне его безопасности. Эта возможность «давления» со стороны потребителей играет </w:t>
      </w:r>
      <w:r w:rsidR="00A11984">
        <w:rPr>
          <w:rStyle w:val="hps"/>
          <w:szCs w:val="28"/>
        </w:rPr>
        <w:t>существен</w:t>
      </w:r>
      <w:r w:rsidR="00D655DD" w:rsidRPr="00EE3308">
        <w:rPr>
          <w:rStyle w:val="hps"/>
          <w:szCs w:val="28"/>
        </w:rPr>
        <w:t xml:space="preserve">ную роль в выборе стратегии поведения производителем. </w:t>
      </w:r>
      <w:r w:rsidR="007D68CA">
        <w:rPr>
          <w:szCs w:val="28"/>
        </w:rPr>
        <w:t xml:space="preserve">Авторы работы </w:t>
      </w:r>
      <w:r w:rsidR="008D034D" w:rsidRPr="008D034D">
        <w:rPr>
          <w:szCs w:val="28"/>
        </w:rPr>
        <w:t>[</w:t>
      </w:r>
      <w:r w:rsidR="001E0D1F">
        <w:rPr>
          <w:szCs w:val="28"/>
        </w:rPr>
        <w:t>11</w:t>
      </w:r>
      <w:r w:rsidR="008D034D" w:rsidRPr="008D034D">
        <w:rPr>
          <w:szCs w:val="28"/>
        </w:rPr>
        <w:t>]</w:t>
      </w:r>
      <w:r w:rsidR="007D68CA">
        <w:rPr>
          <w:szCs w:val="28"/>
        </w:rPr>
        <w:t>,</w:t>
      </w:r>
      <w:r w:rsidR="00035C8E">
        <w:rPr>
          <w:szCs w:val="28"/>
        </w:rPr>
        <w:t xml:space="preserve"> исследуя</w:t>
      </w:r>
      <w:r w:rsidR="00A11984">
        <w:rPr>
          <w:szCs w:val="28"/>
        </w:rPr>
        <w:t xml:space="preserve"> в рамках</w:t>
      </w:r>
      <w:r w:rsidR="007D68CA">
        <w:rPr>
          <w:szCs w:val="28"/>
        </w:rPr>
        <w:t xml:space="preserve"> </w:t>
      </w:r>
      <w:r w:rsidR="00A11984">
        <w:rPr>
          <w:szCs w:val="28"/>
        </w:rPr>
        <w:t>теоретико-игрового</w:t>
      </w:r>
      <w:r w:rsidR="00A11984" w:rsidRPr="00EE3308">
        <w:rPr>
          <w:szCs w:val="28"/>
        </w:rPr>
        <w:t xml:space="preserve"> </w:t>
      </w:r>
      <w:r w:rsidR="00A11984">
        <w:rPr>
          <w:szCs w:val="28"/>
        </w:rPr>
        <w:t>подхода</w:t>
      </w:r>
      <w:r w:rsidR="00865A2A">
        <w:rPr>
          <w:szCs w:val="28"/>
        </w:rPr>
        <w:t xml:space="preserve"> на основе модели Курно</w:t>
      </w:r>
      <w:r w:rsidR="00A11984">
        <w:rPr>
          <w:szCs w:val="28"/>
        </w:rPr>
        <w:t xml:space="preserve"> </w:t>
      </w:r>
      <w:r w:rsidR="00035C8E">
        <w:rPr>
          <w:szCs w:val="28"/>
        </w:rPr>
        <w:t>такой механизм как «бойкоты потребителями</w:t>
      </w:r>
      <w:r w:rsidR="003710C5">
        <w:rPr>
          <w:szCs w:val="28"/>
        </w:rPr>
        <w:t xml:space="preserve"> продукции</w:t>
      </w:r>
      <w:r w:rsidR="00035C8E">
        <w:rPr>
          <w:szCs w:val="28"/>
        </w:rPr>
        <w:t xml:space="preserve"> неэтичных фирм»</w:t>
      </w:r>
      <w:r w:rsidR="00A11984">
        <w:rPr>
          <w:szCs w:val="28"/>
        </w:rPr>
        <w:t>,</w:t>
      </w:r>
      <w:r w:rsidR="00035C8E">
        <w:rPr>
          <w:szCs w:val="28"/>
        </w:rPr>
        <w:t xml:space="preserve"> </w:t>
      </w:r>
      <w:r w:rsidR="007D68CA">
        <w:rPr>
          <w:szCs w:val="28"/>
        </w:rPr>
        <w:t>пришли к выводу, что</w:t>
      </w:r>
      <w:r w:rsidR="00D655DD" w:rsidRPr="00EE3308">
        <w:rPr>
          <w:szCs w:val="28"/>
        </w:rPr>
        <w:t xml:space="preserve"> выбор </w:t>
      </w:r>
      <w:r w:rsidR="00835A77" w:rsidRPr="00EE3308">
        <w:rPr>
          <w:szCs w:val="28"/>
        </w:rPr>
        <w:t xml:space="preserve">фирмой </w:t>
      </w:r>
      <w:r w:rsidR="00D655DD" w:rsidRPr="00EE3308">
        <w:rPr>
          <w:szCs w:val="28"/>
        </w:rPr>
        <w:t xml:space="preserve">стратегии </w:t>
      </w:r>
      <w:r w:rsidR="00835A77" w:rsidRPr="00EE3308">
        <w:rPr>
          <w:rStyle w:val="hps"/>
          <w:szCs w:val="28"/>
        </w:rPr>
        <w:t xml:space="preserve">социально ответственного </w:t>
      </w:r>
      <w:r w:rsidR="00D655DD" w:rsidRPr="00EE3308">
        <w:rPr>
          <w:rStyle w:val="hps"/>
          <w:szCs w:val="28"/>
        </w:rPr>
        <w:t>поведени</w:t>
      </w:r>
      <w:r w:rsidR="00835A77" w:rsidRPr="00EE3308">
        <w:rPr>
          <w:rStyle w:val="hps"/>
          <w:szCs w:val="28"/>
        </w:rPr>
        <w:t>я</w:t>
      </w:r>
      <w:r w:rsidR="00D655DD" w:rsidRPr="00EE3308">
        <w:rPr>
          <w:szCs w:val="28"/>
        </w:rPr>
        <w:t xml:space="preserve"> зависит от некоторых ключевых экономических факторов, так</w:t>
      </w:r>
      <w:r w:rsidR="004E4EC4" w:rsidRPr="00EE3308">
        <w:rPr>
          <w:szCs w:val="28"/>
        </w:rPr>
        <w:t xml:space="preserve">их как количество потребителей, для </w:t>
      </w:r>
      <w:r w:rsidR="00D655DD" w:rsidRPr="00EE3308">
        <w:rPr>
          <w:szCs w:val="28"/>
        </w:rPr>
        <w:t>которы</w:t>
      </w:r>
      <w:r w:rsidR="004E4EC4" w:rsidRPr="00EE3308">
        <w:rPr>
          <w:szCs w:val="28"/>
        </w:rPr>
        <w:t>х</w:t>
      </w:r>
      <w:r w:rsidR="00D655DD" w:rsidRPr="00EE3308">
        <w:rPr>
          <w:szCs w:val="28"/>
        </w:rPr>
        <w:t xml:space="preserve"> важна качественная продукция и социально ответственное поведение фирмы, </w:t>
      </w:r>
      <w:r w:rsidR="003D6903" w:rsidRPr="00EE3308">
        <w:rPr>
          <w:szCs w:val="28"/>
        </w:rPr>
        <w:t xml:space="preserve">их готовность «бойкотировать» продукцию «неэтичных» фирм, </w:t>
      </w:r>
      <w:r w:rsidR="00D655DD" w:rsidRPr="00EE3308">
        <w:rPr>
          <w:szCs w:val="28"/>
        </w:rPr>
        <w:t>их готовность платить, издержки компани</w:t>
      </w:r>
      <w:r w:rsidR="00865A2A">
        <w:rPr>
          <w:szCs w:val="28"/>
        </w:rPr>
        <w:t>й</w:t>
      </w:r>
      <w:r w:rsidR="00D655DD" w:rsidRPr="00EE3308">
        <w:rPr>
          <w:szCs w:val="28"/>
        </w:rPr>
        <w:t xml:space="preserve"> на проведение </w:t>
      </w:r>
      <w:r w:rsidR="00035C8E">
        <w:rPr>
          <w:szCs w:val="28"/>
        </w:rPr>
        <w:t xml:space="preserve">политики </w:t>
      </w:r>
      <w:r w:rsidR="00D655DD" w:rsidRPr="00EE3308">
        <w:rPr>
          <w:szCs w:val="28"/>
        </w:rPr>
        <w:t>КСО.</w:t>
      </w:r>
      <w:r w:rsidR="00435CBF">
        <w:rPr>
          <w:szCs w:val="28"/>
        </w:rPr>
        <w:t xml:space="preserve"> В работе </w:t>
      </w:r>
      <w:r w:rsidR="00435CBF" w:rsidRPr="00EE3308">
        <w:rPr>
          <w:szCs w:val="28"/>
        </w:rPr>
        <w:t>[</w:t>
      </w:r>
      <w:r w:rsidR="003710C5">
        <w:rPr>
          <w:szCs w:val="28"/>
        </w:rPr>
        <w:t>30</w:t>
      </w:r>
      <w:r w:rsidR="00435CBF" w:rsidRPr="00EE3308">
        <w:rPr>
          <w:szCs w:val="28"/>
        </w:rPr>
        <w:t>]</w:t>
      </w:r>
      <w:r w:rsidR="00865A2A">
        <w:rPr>
          <w:szCs w:val="28"/>
        </w:rPr>
        <w:t>, также на основе модели Курно</w:t>
      </w:r>
      <w:r w:rsidR="007E5E38">
        <w:rPr>
          <w:szCs w:val="28"/>
        </w:rPr>
        <w:t>,</w:t>
      </w:r>
      <w:r w:rsidR="00435CBF" w:rsidRPr="0052286B">
        <w:rPr>
          <w:szCs w:val="28"/>
        </w:rPr>
        <w:t xml:space="preserve"> </w:t>
      </w:r>
      <w:r w:rsidR="007E5E38">
        <w:rPr>
          <w:szCs w:val="28"/>
        </w:rPr>
        <w:t>сформулирова</w:t>
      </w:r>
      <w:r w:rsidR="00865A2A">
        <w:rPr>
          <w:szCs w:val="28"/>
        </w:rPr>
        <w:t>ны</w:t>
      </w:r>
      <w:r w:rsidR="004F5297">
        <w:rPr>
          <w:szCs w:val="28"/>
        </w:rPr>
        <w:t xml:space="preserve"> </w:t>
      </w:r>
      <w:r w:rsidR="00435CBF">
        <w:rPr>
          <w:szCs w:val="28"/>
        </w:rPr>
        <w:t>услови</w:t>
      </w:r>
      <w:r w:rsidR="00865A2A">
        <w:rPr>
          <w:szCs w:val="28"/>
        </w:rPr>
        <w:t>я</w:t>
      </w:r>
      <w:r w:rsidR="004F5297">
        <w:rPr>
          <w:szCs w:val="28"/>
        </w:rPr>
        <w:t xml:space="preserve"> привлекательности политики КСО для производителей </w:t>
      </w:r>
      <w:r w:rsidR="00865A2A">
        <w:rPr>
          <w:szCs w:val="28"/>
        </w:rPr>
        <w:t>–</w:t>
      </w:r>
      <w:r w:rsidR="004F5297">
        <w:rPr>
          <w:szCs w:val="28"/>
        </w:rPr>
        <w:t xml:space="preserve"> </w:t>
      </w:r>
      <w:r w:rsidR="007E5E38">
        <w:rPr>
          <w:szCs w:val="28"/>
        </w:rPr>
        <w:t xml:space="preserve">уровень государственной поддержки производителей, проводящих политику КСО и </w:t>
      </w:r>
      <w:r w:rsidR="004F5297">
        <w:rPr>
          <w:szCs w:val="28"/>
        </w:rPr>
        <w:t>доля потребителей</w:t>
      </w:r>
      <w:r w:rsidR="00435CBF">
        <w:rPr>
          <w:szCs w:val="28"/>
        </w:rPr>
        <w:t xml:space="preserve">, </w:t>
      </w:r>
      <w:r w:rsidR="004F5297">
        <w:rPr>
          <w:szCs w:val="28"/>
        </w:rPr>
        <w:t xml:space="preserve">для которых риск ухудшения здоровья в результате потребления продуктов питания является фактором спроса, </w:t>
      </w:r>
      <w:r w:rsidR="007E5E38">
        <w:rPr>
          <w:szCs w:val="28"/>
        </w:rPr>
        <w:t>то есть тех, кто</w:t>
      </w:r>
      <w:r w:rsidR="004F5297">
        <w:rPr>
          <w:szCs w:val="28"/>
        </w:rPr>
        <w:t xml:space="preserve"> отказыва</w:t>
      </w:r>
      <w:r w:rsidR="007E5E38">
        <w:rPr>
          <w:szCs w:val="28"/>
        </w:rPr>
        <w:t>е</w:t>
      </w:r>
      <w:r w:rsidR="004F5297">
        <w:rPr>
          <w:szCs w:val="28"/>
        </w:rPr>
        <w:t>тся приобретать продукты с высоким уровнем риска</w:t>
      </w:r>
      <w:r w:rsidR="00A11984">
        <w:rPr>
          <w:szCs w:val="28"/>
        </w:rPr>
        <w:t xml:space="preserve"> («бойкотируют» в терминах работы </w:t>
      </w:r>
      <w:r w:rsidR="00A11984" w:rsidRPr="008D034D">
        <w:rPr>
          <w:szCs w:val="28"/>
        </w:rPr>
        <w:t>[</w:t>
      </w:r>
      <w:r w:rsidR="00A11984">
        <w:rPr>
          <w:szCs w:val="28"/>
        </w:rPr>
        <w:t>11</w:t>
      </w:r>
      <w:r w:rsidR="00A11984" w:rsidRPr="008D034D">
        <w:rPr>
          <w:szCs w:val="28"/>
        </w:rPr>
        <w:t>]</w:t>
      </w:r>
      <w:r w:rsidR="00A11984">
        <w:rPr>
          <w:szCs w:val="28"/>
        </w:rPr>
        <w:t>)</w:t>
      </w:r>
      <w:r w:rsidR="004F5297">
        <w:rPr>
          <w:szCs w:val="28"/>
        </w:rPr>
        <w:t>.</w:t>
      </w:r>
      <w:r w:rsidR="004F5297">
        <w:rPr>
          <w:color w:val="484848"/>
          <w:sz w:val="21"/>
          <w:szCs w:val="21"/>
          <w:shd w:val="clear" w:color="auto" w:fill="FFFFFF"/>
        </w:rPr>
        <w:t> </w:t>
      </w:r>
    </w:p>
    <w:p w:rsidR="0012293C" w:rsidRPr="00EE3308" w:rsidRDefault="0012293C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Реализация разных </w:t>
      </w:r>
      <w:r w:rsidR="00AA354D">
        <w:rPr>
          <w:szCs w:val="28"/>
        </w:rPr>
        <w:t>механизмов</w:t>
      </w:r>
      <w:r w:rsidRPr="00EE3308">
        <w:rPr>
          <w:szCs w:val="28"/>
        </w:rPr>
        <w:t xml:space="preserve"> решения проблемы неблагоприятного отбора на рынках продуктов питания приводит к распределению рисков по разным сферам ответственности. Большая часть рисков находится в сфере ответственности государства (лицензирование, стандартизация, сертификация, технические регламенты, законы о качестве и безопасности продуктов питания, о защите прав потребителей и др.). Часть рисков – в сфере ответственности производителей (выбор сырья, использование и выбор пищевых добавок, уровень исполнения государственных требований, </w:t>
      </w:r>
      <w:r w:rsidR="00224265">
        <w:rPr>
          <w:szCs w:val="28"/>
        </w:rPr>
        <w:t xml:space="preserve">достоверность и </w:t>
      </w:r>
      <w:r w:rsidRPr="00EE3308">
        <w:rPr>
          <w:szCs w:val="28"/>
        </w:rPr>
        <w:t>эффективность информирования о качестве своей продукции и т.д.).</w:t>
      </w:r>
      <w:r w:rsidR="00BA7F9B" w:rsidRPr="00EE3308">
        <w:rPr>
          <w:szCs w:val="28"/>
        </w:rPr>
        <w:t xml:space="preserve"> </w:t>
      </w:r>
      <w:r w:rsidR="007D68CA">
        <w:rPr>
          <w:szCs w:val="28"/>
        </w:rPr>
        <w:t>Но</w:t>
      </w:r>
      <w:r w:rsidR="00BA7F9B" w:rsidRPr="00EE3308">
        <w:rPr>
          <w:szCs w:val="28"/>
        </w:rPr>
        <w:t xml:space="preserve"> больш</w:t>
      </w:r>
      <w:r w:rsidR="00A11984">
        <w:rPr>
          <w:szCs w:val="28"/>
        </w:rPr>
        <w:t>А</w:t>
      </w:r>
      <w:r w:rsidR="00BA7F9B" w:rsidRPr="00EE3308">
        <w:rPr>
          <w:szCs w:val="28"/>
        </w:rPr>
        <w:t xml:space="preserve">я доля ответственности лежит на плечах </w:t>
      </w:r>
      <w:r w:rsidR="007D68CA">
        <w:rPr>
          <w:szCs w:val="28"/>
        </w:rPr>
        <w:t xml:space="preserve">и </w:t>
      </w:r>
      <w:r w:rsidR="00BA7F9B" w:rsidRPr="00EE3308">
        <w:rPr>
          <w:szCs w:val="28"/>
        </w:rPr>
        <w:t xml:space="preserve">самих потребителей. Это обусловлено тем, что эффективность </w:t>
      </w:r>
      <w:r w:rsidR="00FA18FE" w:rsidRPr="00EE3308">
        <w:rPr>
          <w:szCs w:val="28"/>
        </w:rPr>
        <w:t xml:space="preserve">Закона о защите прав потребителей и </w:t>
      </w:r>
      <w:r w:rsidR="00BA7F9B" w:rsidRPr="00EE3308">
        <w:rPr>
          <w:szCs w:val="28"/>
        </w:rPr>
        <w:t>действий производителей по информированию потребителей о качественных характеристиках продукта, осуществляемы</w:t>
      </w:r>
      <w:r w:rsidR="007D756A" w:rsidRPr="00EE3308">
        <w:rPr>
          <w:szCs w:val="28"/>
        </w:rPr>
        <w:t>х</w:t>
      </w:r>
      <w:r w:rsidR="00BA7F9B" w:rsidRPr="00EE3308">
        <w:rPr>
          <w:szCs w:val="28"/>
        </w:rPr>
        <w:t xml:space="preserve"> на основании</w:t>
      </w:r>
      <w:r w:rsidR="00FA18FE" w:rsidRPr="00EE3308">
        <w:rPr>
          <w:szCs w:val="28"/>
        </w:rPr>
        <w:t xml:space="preserve"> этого закона</w:t>
      </w:r>
      <w:r w:rsidR="00BA7F9B" w:rsidRPr="00EE3308">
        <w:rPr>
          <w:szCs w:val="28"/>
        </w:rPr>
        <w:t xml:space="preserve">, </w:t>
      </w:r>
      <w:r w:rsidR="00D82E36" w:rsidRPr="00EE3308">
        <w:rPr>
          <w:szCs w:val="28"/>
        </w:rPr>
        <w:t xml:space="preserve">в большой степени </w:t>
      </w:r>
      <w:r w:rsidR="007D756A" w:rsidRPr="00EE3308">
        <w:rPr>
          <w:szCs w:val="28"/>
        </w:rPr>
        <w:t>определяется готовностью потребителей читать и понимать эту информацию</w:t>
      </w:r>
      <w:r w:rsidR="00FA18FE" w:rsidRPr="00EE3308">
        <w:rPr>
          <w:szCs w:val="28"/>
        </w:rPr>
        <w:t>, учитывать</w:t>
      </w:r>
      <w:r w:rsidR="00224265">
        <w:rPr>
          <w:szCs w:val="28"/>
        </w:rPr>
        <w:t xml:space="preserve"> ее</w:t>
      </w:r>
      <w:r w:rsidR="00FA18FE" w:rsidRPr="00EE3308">
        <w:rPr>
          <w:szCs w:val="28"/>
        </w:rPr>
        <w:t xml:space="preserve"> при выборе продукта питания. Это означает, что эффективность решения проблемы неблагоприятного отбора обусловлена эффек</w:t>
      </w:r>
      <w:r w:rsidR="00224265">
        <w:rPr>
          <w:szCs w:val="28"/>
        </w:rPr>
        <w:t xml:space="preserve">тивностью действий трех сторон </w:t>
      </w:r>
      <w:r w:rsidR="00FA18FE" w:rsidRPr="00EE3308">
        <w:rPr>
          <w:szCs w:val="28"/>
        </w:rPr>
        <w:t xml:space="preserve"> – производители-государство-потребители.</w:t>
      </w:r>
    </w:p>
    <w:p w:rsidR="00BA7F9B" w:rsidRPr="00EE3308" w:rsidRDefault="00417A08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szCs w:val="28"/>
        </w:rPr>
        <w:t>Потребители</w:t>
      </w:r>
    </w:p>
    <w:p w:rsidR="008E7D2A" w:rsidRPr="00EE3308" w:rsidRDefault="008E7D2A" w:rsidP="008E7D2A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Анализу особенностей процесса изучения разными потребителями информации на этикетках продуктов питания, ее использования и принятия на ее о</w:t>
      </w:r>
      <w:r w:rsidR="001E0D1F">
        <w:rPr>
          <w:szCs w:val="28"/>
        </w:rPr>
        <w:t>снове решения о покупке посвящены многочисленные исследования</w:t>
      </w:r>
      <w:r w:rsidRPr="00EE3308">
        <w:rPr>
          <w:szCs w:val="28"/>
        </w:rPr>
        <w:t>, например, работы</w:t>
      </w:r>
      <w:r w:rsidR="008D034D" w:rsidRPr="008D034D">
        <w:rPr>
          <w:szCs w:val="28"/>
        </w:rPr>
        <w:t xml:space="preserve"> [</w:t>
      </w:r>
      <w:r w:rsidR="001E0D1F">
        <w:rPr>
          <w:szCs w:val="28"/>
        </w:rPr>
        <w:t>4, 5, 7, 13, 24, 28, 29</w:t>
      </w:r>
      <w:r w:rsidR="008D034D" w:rsidRPr="008D034D">
        <w:rPr>
          <w:szCs w:val="28"/>
        </w:rPr>
        <w:t>]</w:t>
      </w:r>
      <w:r w:rsidR="00EB58FD">
        <w:rPr>
          <w:szCs w:val="28"/>
        </w:rPr>
        <w:t>.</w:t>
      </w:r>
    </w:p>
    <w:p w:rsidR="00BC4FC2" w:rsidRDefault="00D82E36" w:rsidP="00EE3308">
      <w:pPr>
        <w:spacing w:line="240" w:lineRule="auto"/>
        <w:ind w:firstLine="709"/>
        <w:rPr>
          <w:szCs w:val="28"/>
        </w:rPr>
      </w:pPr>
      <w:r w:rsidRPr="00EE3308">
        <w:rPr>
          <w:color w:val="000000"/>
          <w:szCs w:val="28"/>
        </w:rPr>
        <w:t>В рамках институционального подхода</w:t>
      </w:r>
      <w:r w:rsidRPr="00EE3308">
        <w:rPr>
          <w:szCs w:val="28"/>
        </w:rPr>
        <w:t xml:space="preserve"> стратегия потребительского поведения на рынке товара существенно определяется структурой распределения издержек измерения качества приобретаемого товара. </w:t>
      </w:r>
      <w:r w:rsidR="00A42AD7" w:rsidRPr="00EE3308">
        <w:rPr>
          <w:szCs w:val="28"/>
        </w:rPr>
        <w:t>Информирование потребителей о качественных характеристиках товара путем нанесения маркировки</w:t>
      </w:r>
      <w:r w:rsidR="00EA1CD2" w:rsidRPr="00EE3308">
        <w:rPr>
          <w:szCs w:val="28"/>
        </w:rPr>
        <w:t xml:space="preserve"> с информацией о продукте</w:t>
      </w:r>
      <w:r w:rsidR="00A42AD7" w:rsidRPr="00EE3308">
        <w:rPr>
          <w:szCs w:val="28"/>
        </w:rPr>
        <w:t xml:space="preserve"> на этикетку товара</w:t>
      </w:r>
      <w:r w:rsidRPr="00EE3308">
        <w:rPr>
          <w:szCs w:val="28"/>
        </w:rPr>
        <w:t xml:space="preserve"> на основании Закона о защите прав потребителей переносит часть издержек измерения с потребителя на производителя. </w:t>
      </w:r>
      <w:r w:rsidR="00B943EC" w:rsidRPr="00EE3308">
        <w:rPr>
          <w:szCs w:val="28"/>
        </w:rPr>
        <w:t>М</w:t>
      </w:r>
      <w:r w:rsidRPr="00EE3308">
        <w:rPr>
          <w:color w:val="000000"/>
          <w:szCs w:val="28"/>
        </w:rPr>
        <w:t>аркировка</w:t>
      </w:r>
      <w:r w:rsidR="00A42AD7" w:rsidRPr="00EE3308">
        <w:rPr>
          <w:color w:val="000000"/>
          <w:szCs w:val="28"/>
        </w:rPr>
        <w:t xml:space="preserve"> товара</w:t>
      </w:r>
      <w:r w:rsidRPr="00EE3308">
        <w:rPr>
          <w:color w:val="000000"/>
          <w:szCs w:val="28"/>
        </w:rPr>
        <w:t xml:space="preserve"> обеспечивает </w:t>
      </w:r>
      <w:r w:rsidR="00A42AD7" w:rsidRPr="00EE3308">
        <w:rPr>
          <w:color w:val="000000"/>
          <w:szCs w:val="28"/>
        </w:rPr>
        <w:t xml:space="preserve">потребителя </w:t>
      </w:r>
      <w:r w:rsidRPr="00EE3308">
        <w:rPr>
          <w:color w:val="000000"/>
          <w:szCs w:val="28"/>
        </w:rPr>
        <w:t>информацией</w:t>
      </w:r>
      <w:r w:rsidR="00B943EC" w:rsidRPr="00EE3308">
        <w:rPr>
          <w:color w:val="000000"/>
          <w:szCs w:val="28"/>
        </w:rPr>
        <w:t>, на основе которой он может принять</w:t>
      </w:r>
      <w:r w:rsidRPr="00EE3308">
        <w:rPr>
          <w:color w:val="000000"/>
          <w:szCs w:val="28"/>
        </w:rPr>
        <w:t xml:space="preserve"> осознанно</w:t>
      </w:r>
      <w:r w:rsidR="00B943EC" w:rsidRPr="00EE3308">
        <w:rPr>
          <w:color w:val="000000"/>
          <w:szCs w:val="28"/>
        </w:rPr>
        <w:t>е</w:t>
      </w:r>
      <w:r w:rsidRPr="00EE3308">
        <w:rPr>
          <w:color w:val="000000"/>
          <w:szCs w:val="28"/>
        </w:rPr>
        <w:t xml:space="preserve"> решени</w:t>
      </w:r>
      <w:r w:rsidR="00B943EC" w:rsidRPr="00EE3308">
        <w:rPr>
          <w:color w:val="000000"/>
          <w:szCs w:val="28"/>
        </w:rPr>
        <w:t>е</w:t>
      </w:r>
      <w:r w:rsidRPr="00EE3308">
        <w:rPr>
          <w:color w:val="000000"/>
          <w:szCs w:val="28"/>
        </w:rPr>
        <w:t xml:space="preserve"> о покупке</w:t>
      </w:r>
      <w:r w:rsidR="008D034D" w:rsidRPr="008D034D">
        <w:rPr>
          <w:color w:val="000000"/>
          <w:szCs w:val="28"/>
        </w:rPr>
        <w:t xml:space="preserve"> </w:t>
      </w:r>
      <w:r w:rsidR="008D034D" w:rsidRPr="008D034D">
        <w:rPr>
          <w:szCs w:val="28"/>
        </w:rPr>
        <w:t>[</w:t>
      </w:r>
      <w:r w:rsidR="001E0D1F">
        <w:rPr>
          <w:szCs w:val="28"/>
        </w:rPr>
        <w:t>1, 21</w:t>
      </w:r>
      <w:r w:rsidR="008D034D" w:rsidRPr="008D034D">
        <w:rPr>
          <w:szCs w:val="28"/>
        </w:rPr>
        <w:t>]</w:t>
      </w:r>
      <w:r w:rsidR="008E7D2A">
        <w:rPr>
          <w:color w:val="000000"/>
          <w:szCs w:val="28"/>
        </w:rPr>
        <w:t xml:space="preserve">. </w:t>
      </w:r>
      <w:r w:rsidR="00BC3F19" w:rsidRPr="00EE3308">
        <w:rPr>
          <w:szCs w:val="28"/>
          <w:shd w:val="clear" w:color="auto" w:fill="FFFFFF"/>
        </w:rPr>
        <w:t xml:space="preserve">Однако </w:t>
      </w:r>
      <w:r w:rsidR="0090103E" w:rsidRPr="00EE3308">
        <w:rPr>
          <w:szCs w:val="28"/>
          <w:shd w:val="clear" w:color="auto" w:fill="FFFFFF"/>
        </w:rPr>
        <w:t>авторы различных эмпирических</w:t>
      </w:r>
      <w:r w:rsidR="00BC3F19" w:rsidRPr="00EE3308">
        <w:rPr>
          <w:szCs w:val="28"/>
          <w:shd w:val="clear" w:color="auto" w:fill="FFFFFF"/>
        </w:rPr>
        <w:t xml:space="preserve"> исследовани</w:t>
      </w:r>
      <w:r w:rsidR="0090103E" w:rsidRPr="00EE3308">
        <w:rPr>
          <w:szCs w:val="28"/>
          <w:shd w:val="clear" w:color="auto" w:fill="FFFFFF"/>
        </w:rPr>
        <w:t>й</w:t>
      </w:r>
      <w:r w:rsidR="00BC3F19" w:rsidRPr="00EE3308">
        <w:rPr>
          <w:szCs w:val="28"/>
          <w:shd w:val="clear" w:color="auto" w:fill="FFFFFF"/>
        </w:rPr>
        <w:t xml:space="preserve"> </w:t>
      </w:r>
      <w:r w:rsidR="001E0D1F" w:rsidRPr="008D034D">
        <w:rPr>
          <w:szCs w:val="28"/>
        </w:rPr>
        <w:t>[</w:t>
      </w:r>
      <w:r w:rsidR="001E0D1F">
        <w:rPr>
          <w:szCs w:val="28"/>
        </w:rPr>
        <w:t>22, 26, 27</w:t>
      </w:r>
      <w:r w:rsidR="001E0D1F" w:rsidRPr="008D034D">
        <w:rPr>
          <w:szCs w:val="28"/>
        </w:rPr>
        <w:t>]</w:t>
      </w:r>
      <w:r w:rsidR="001E0D1F" w:rsidRPr="00EE3308">
        <w:rPr>
          <w:color w:val="000000"/>
          <w:szCs w:val="28"/>
        </w:rPr>
        <w:t xml:space="preserve"> </w:t>
      </w:r>
      <w:r w:rsidR="008E7D2A">
        <w:rPr>
          <w:color w:val="000000"/>
          <w:szCs w:val="28"/>
        </w:rPr>
        <w:t>приходят</w:t>
      </w:r>
      <w:r w:rsidR="00BC4FC2" w:rsidRPr="00EE3308">
        <w:rPr>
          <w:color w:val="000000"/>
          <w:szCs w:val="28"/>
        </w:rPr>
        <w:t xml:space="preserve"> к выводу</w:t>
      </w:r>
      <w:r w:rsidR="00BC3F19" w:rsidRPr="00EE3308">
        <w:rPr>
          <w:szCs w:val="28"/>
          <w:shd w:val="clear" w:color="auto" w:fill="FFFFFF"/>
        </w:rPr>
        <w:t xml:space="preserve">, что </w:t>
      </w:r>
      <w:r w:rsidR="00BC3F19" w:rsidRPr="00EE3308">
        <w:rPr>
          <w:rFonts w:eastAsia="PragmaticaC"/>
          <w:szCs w:val="28"/>
        </w:rPr>
        <w:t>обеспечение потребителей информацией не всегда приводит к отказу от потребления менее безопасных продуктов в пользу более безопасных альтернативных вариантов</w:t>
      </w:r>
      <w:r w:rsidR="00BC3F19" w:rsidRPr="00EE3308">
        <w:rPr>
          <w:szCs w:val="28"/>
          <w:shd w:val="clear" w:color="auto" w:fill="FFFFFF"/>
        </w:rPr>
        <w:t>.</w:t>
      </w:r>
      <w:r w:rsidR="00C857FE">
        <w:rPr>
          <w:szCs w:val="28"/>
          <w:shd w:val="clear" w:color="auto" w:fill="FFFFFF"/>
        </w:rPr>
        <w:t xml:space="preserve"> Это может быть обусловлено </w:t>
      </w:r>
      <w:r w:rsidR="008B0983">
        <w:rPr>
          <w:szCs w:val="28"/>
          <w:shd w:val="clear" w:color="auto" w:fill="FFFFFF"/>
        </w:rPr>
        <w:t xml:space="preserve">и </w:t>
      </w:r>
      <w:r w:rsidR="00C857FE">
        <w:rPr>
          <w:szCs w:val="28"/>
          <w:shd w:val="clear" w:color="auto" w:fill="FFFFFF"/>
        </w:rPr>
        <w:t xml:space="preserve">такими факторами, как </w:t>
      </w:r>
      <w:r w:rsidR="00C857FE" w:rsidRPr="00EE3308">
        <w:rPr>
          <w:szCs w:val="28"/>
        </w:rPr>
        <w:t>отсутствие понимания терминологии, смысла информации на этикетке</w:t>
      </w:r>
      <w:r w:rsidR="00C857FE">
        <w:rPr>
          <w:szCs w:val="28"/>
        </w:rPr>
        <w:t xml:space="preserve">, </w:t>
      </w:r>
      <w:r w:rsidR="00C857FE" w:rsidRPr="00EE3308">
        <w:rPr>
          <w:szCs w:val="28"/>
        </w:rPr>
        <w:t>недоверие</w:t>
      </w:r>
      <w:r w:rsidR="00C857FE">
        <w:rPr>
          <w:szCs w:val="28"/>
        </w:rPr>
        <w:t>м</w:t>
      </w:r>
      <w:r w:rsidR="00C857FE" w:rsidRPr="00EE3308">
        <w:rPr>
          <w:szCs w:val="28"/>
        </w:rPr>
        <w:t xml:space="preserve"> потребителя к маркировке продукта</w:t>
      </w:r>
      <w:r w:rsidR="008D034D" w:rsidRPr="008D034D">
        <w:rPr>
          <w:szCs w:val="28"/>
        </w:rPr>
        <w:t xml:space="preserve"> [</w:t>
      </w:r>
      <w:r w:rsidR="001E0D1F">
        <w:rPr>
          <w:szCs w:val="28"/>
        </w:rPr>
        <w:t>13</w:t>
      </w:r>
      <w:r w:rsidR="008D034D" w:rsidRPr="008D034D">
        <w:rPr>
          <w:szCs w:val="28"/>
        </w:rPr>
        <w:t>]</w:t>
      </w:r>
      <w:r w:rsidR="00C857FE">
        <w:rPr>
          <w:color w:val="000000"/>
          <w:szCs w:val="28"/>
        </w:rPr>
        <w:t>.</w:t>
      </w:r>
      <w:r w:rsidR="00BC3F19" w:rsidRPr="00EE3308">
        <w:rPr>
          <w:szCs w:val="28"/>
        </w:rPr>
        <w:t xml:space="preserve">  </w:t>
      </w:r>
    </w:p>
    <w:p w:rsidR="00972B8C" w:rsidRPr="00EE3308" w:rsidRDefault="00972B8C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В отношении готовности платить или не платить более высокую цену за более безопасный продукт исследователи приходят к разным выводам. </w:t>
      </w:r>
      <w:r w:rsidR="00407D07">
        <w:rPr>
          <w:szCs w:val="28"/>
        </w:rPr>
        <w:t>Р</w:t>
      </w:r>
      <w:r w:rsidRPr="00EE3308">
        <w:rPr>
          <w:szCs w:val="28"/>
        </w:rPr>
        <w:t xml:space="preserve">яд исследований </w:t>
      </w:r>
      <w:r w:rsidR="00407D07">
        <w:rPr>
          <w:szCs w:val="28"/>
        </w:rPr>
        <w:t>свидетельствует</w:t>
      </w:r>
      <w:r w:rsidRPr="00EE3308">
        <w:rPr>
          <w:szCs w:val="28"/>
        </w:rPr>
        <w:t xml:space="preserve"> о том, что часть потребителей готова платить </w:t>
      </w:r>
      <w:r w:rsidR="00D874C4">
        <w:rPr>
          <w:szCs w:val="28"/>
        </w:rPr>
        <w:t>дорож</w:t>
      </w:r>
      <w:r w:rsidRPr="00EE3308">
        <w:rPr>
          <w:szCs w:val="28"/>
        </w:rPr>
        <w:t>е за более безопасный продукт (например,</w:t>
      </w:r>
      <w:r w:rsidR="008D034D" w:rsidRPr="008D034D">
        <w:rPr>
          <w:szCs w:val="28"/>
        </w:rPr>
        <w:t xml:space="preserve"> [</w:t>
      </w:r>
      <w:r w:rsidR="00AC1422">
        <w:rPr>
          <w:szCs w:val="28"/>
        </w:rPr>
        <w:t>9, 21</w:t>
      </w:r>
      <w:r w:rsidR="008D034D" w:rsidRPr="008D034D">
        <w:rPr>
          <w:szCs w:val="28"/>
        </w:rPr>
        <w:t>]</w:t>
      </w:r>
      <w:r w:rsidR="006C1CCF">
        <w:rPr>
          <w:szCs w:val="28"/>
        </w:rPr>
        <w:t>)</w:t>
      </w:r>
      <w:r w:rsidRPr="00EE3308">
        <w:rPr>
          <w:color w:val="000000"/>
          <w:szCs w:val="28"/>
        </w:rPr>
        <w:t xml:space="preserve">. В работах </w:t>
      </w:r>
      <w:r w:rsidR="008D034D" w:rsidRPr="008D034D">
        <w:rPr>
          <w:szCs w:val="28"/>
        </w:rPr>
        <w:t>[</w:t>
      </w:r>
      <w:r w:rsidR="00AC1422">
        <w:rPr>
          <w:szCs w:val="28"/>
        </w:rPr>
        <w:t>2, 18</w:t>
      </w:r>
      <w:r w:rsidR="008D034D" w:rsidRPr="008D034D">
        <w:rPr>
          <w:szCs w:val="28"/>
        </w:rPr>
        <w:t>]</w:t>
      </w:r>
      <w:r w:rsidR="008D034D" w:rsidRPr="008D034D">
        <w:rPr>
          <w:color w:val="000000"/>
          <w:szCs w:val="28"/>
        </w:rPr>
        <w:t xml:space="preserve"> </w:t>
      </w:r>
      <w:r w:rsidRPr="00EE3308">
        <w:rPr>
          <w:szCs w:val="28"/>
        </w:rPr>
        <w:t xml:space="preserve">были получены противоположные выводы </w:t>
      </w:r>
      <w:r>
        <w:rPr>
          <w:szCs w:val="28"/>
        </w:rPr>
        <w:t>–</w:t>
      </w:r>
      <w:r w:rsidRPr="00EE3308">
        <w:rPr>
          <w:szCs w:val="28"/>
        </w:rPr>
        <w:t xml:space="preserve"> потребители не готовы переплачивать за безопасность. </w:t>
      </w:r>
      <w:r w:rsidR="00955CF4">
        <w:rPr>
          <w:szCs w:val="28"/>
        </w:rPr>
        <w:t>Т</w:t>
      </w:r>
      <w:r w:rsidRPr="00EE3308">
        <w:rPr>
          <w:szCs w:val="28"/>
        </w:rPr>
        <w:t>акое расхожд</w:t>
      </w:r>
      <w:r>
        <w:rPr>
          <w:szCs w:val="28"/>
        </w:rPr>
        <w:t>е</w:t>
      </w:r>
      <w:r w:rsidRPr="00EE3308">
        <w:rPr>
          <w:szCs w:val="28"/>
        </w:rPr>
        <w:t>ние может объясняться</w:t>
      </w:r>
      <w:r w:rsidR="00EB58FD">
        <w:rPr>
          <w:szCs w:val="28"/>
        </w:rPr>
        <w:t xml:space="preserve"> различием исследуемых продуктов,</w:t>
      </w:r>
      <w:r w:rsidRPr="00EE3308">
        <w:rPr>
          <w:szCs w:val="28"/>
        </w:rPr>
        <w:t xml:space="preserve"> </w:t>
      </w:r>
      <w:r w:rsidR="006C1CCF">
        <w:rPr>
          <w:szCs w:val="28"/>
        </w:rPr>
        <w:t>меж</w:t>
      </w:r>
      <w:r w:rsidRPr="00EE3308">
        <w:rPr>
          <w:szCs w:val="28"/>
        </w:rPr>
        <w:t>страновыми различиями, развитием технологий, повышением со временем общего уровня грамотности потребителей в отношении своего здоровья.</w:t>
      </w:r>
    </w:p>
    <w:p w:rsidR="005A0CCD" w:rsidRDefault="006A6716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В формировании </w:t>
      </w:r>
      <w:r w:rsidR="005A0CCD" w:rsidRPr="00EE3308">
        <w:rPr>
          <w:szCs w:val="28"/>
        </w:rPr>
        <w:t>восприятия индивидами информации о продукт</w:t>
      </w:r>
      <w:r w:rsidR="00955CF4">
        <w:rPr>
          <w:szCs w:val="28"/>
        </w:rPr>
        <w:t>е с экспериментальными и доверительными качествами</w:t>
      </w:r>
      <w:r w:rsidR="005A0CCD" w:rsidRPr="00EE3308">
        <w:rPr>
          <w:szCs w:val="28"/>
        </w:rPr>
        <w:t>, и, в том числе, в оценке его риска, важную роль играет доверие. В литературе рассматриваются разные типы доверия, для целей анализа поведения индивида при выборе продуктов питания</w:t>
      </w:r>
      <w:r w:rsidR="00837B53" w:rsidRPr="00EE3308">
        <w:rPr>
          <w:szCs w:val="28"/>
        </w:rPr>
        <w:t>, как правило,</w:t>
      </w:r>
      <w:r w:rsidR="005A0CCD" w:rsidRPr="00EE3308">
        <w:rPr>
          <w:szCs w:val="28"/>
        </w:rPr>
        <w:t xml:space="preserve"> рассматривается доверие индивида конкретному институту </w:t>
      </w:r>
      <w:r w:rsidR="008D034D" w:rsidRPr="008D034D">
        <w:rPr>
          <w:szCs w:val="28"/>
        </w:rPr>
        <w:t>[</w:t>
      </w:r>
      <w:r w:rsidR="00AC1422">
        <w:rPr>
          <w:szCs w:val="28"/>
        </w:rPr>
        <w:t>8</w:t>
      </w:r>
      <w:r w:rsidR="008D034D" w:rsidRPr="008D034D">
        <w:rPr>
          <w:szCs w:val="28"/>
        </w:rPr>
        <w:t>]</w:t>
      </w:r>
      <w:r w:rsidR="00114D11">
        <w:rPr>
          <w:szCs w:val="28"/>
        </w:rPr>
        <w:t xml:space="preserve">, в предпосылках модели ниже – доверие государству. </w:t>
      </w:r>
    </w:p>
    <w:p w:rsidR="00B11319" w:rsidRPr="00EE3308" w:rsidRDefault="00B11319" w:rsidP="00EE3308">
      <w:pPr>
        <w:spacing w:line="240" w:lineRule="auto"/>
        <w:ind w:firstLine="709"/>
        <w:rPr>
          <w:b/>
          <w:szCs w:val="28"/>
        </w:rPr>
      </w:pPr>
      <w:bookmarkStart w:id="7" w:name="_Toc357097181"/>
      <w:r w:rsidRPr="00EE3308">
        <w:rPr>
          <w:b/>
          <w:szCs w:val="28"/>
        </w:rPr>
        <w:t>Производители</w:t>
      </w:r>
    </w:p>
    <w:p w:rsidR="00B11319" w:rsidRPr="00EE3308" w:rsidRDefault="00B11319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Уровень риска ухудшения здоровья</w:t>
      </w:r>
      <w:r w:rsidR="00955CF4">
        <w:rPr>
          <w:szCs w:val="28"/>
        </w:rPr>
        <w:t xml:space="preserve"> в результате потребления </w:t>
      </w:r>
      <w:r w:rsidRPr="00EE3308">
        <w:rPr>
          <w:szCs w:val="28"/>
        </w:rPr>
        <w:t>пр</w:t>
      </w:r>
      <w:r w:rsidR="00955CF4">
        <w:rPr>
          <w:szCs w:val="28"/>
        </w:rPr>
        <w:t>иобрета</w:t>
      </w:r>
      <w:r w:rsidRPr="00EE3308">
        <w:rPr>
          <w:szCs w:val="28"/>
        </w:rPr>
        <w:t>емой на рынке продукции определяется производителе</w:t>
      </w:r>
      <w:r w:rsidR="00390246">
        <w:rPr>
          <w:szCs w:val="28"/>
        </w:rPr>
        <w:t>м</w:t>
      </w:r>
      <w:r w:rsidRPr="00EE3308">
        <w:rPr>
          <w:szCs w:val="28"/>
        </w:rPr>
        <w:t xml:space="preserve">, так как </w:t>
      </w:r>
      <w:r w:rsidR="004761F2">
        <w:rPr>
          <w:szCs w:val="28"/>
        </w:rPr>
        <w:t>он</w:t>
      </w:r>
      <w:r w:rsidRPr="00EE3308">
        <w:rPr>
          <w:szCs w:val="28"/>
        </w:rPr>
        <w:t xml:space="preserve"> принимает решение относительно</w:t>
      </w:r>
      <w:r w:rsidR="000224D7" w:rsidRPr="00EE3308">
        <w:rPr>
          <w:szCs w:val="28"/>
        </w:rPr>
        <w:t xml:space="preserve"> уровня</w:t>
      </w:r>
      <w:r w:rsidRPr="00EE3308">
        <w:rPr>
          <w:szCs w:val="28"/>
        </w:rPr>
        <w:t xml:space="preserve"> </w:t>
      </w:r>
      <w:r w:rsidR="000224D7" w:rsidRPr="00EE3308">
        <w:rPr>
          <w:szCs w:val="28"/>
        </w:rPr>
        <w:t>выполнения</w:t>
      </w:r>
      <w:r w:rsidR="00702E7C" w:rsidRPr="00EE3308">
        <w:rPr>
          <w:szCs w:val="28"/>
        </w:rPr>
        <w:t xml:space="preserve"> государственных</w:t>
      </w:r>
      <w:r w:rsidR="000224D7" w:rsidRPr="00EE3308">
        <w:rPr>
          <w:szCs w:val="28"/>
        </w:rPr>
        <w:t xml:space="preserve"> </w:t>
      </w:r>
      <w:r w:rsidRPr="00EE3308">
        <w:rPr>
          <w:szCs w:val="28"/>
        </w:rPr>
        <w:t>закон</w:t>
      </w:r>
      <w:r w:rsidR="000224D7" w:rsidRPr="00EE3308">
        <w:rPr>
          <w:szCs w:val="28"/>
        </w:rPr>
        <w:t>ов и предписаний в отношении качества продукции и уровня ее безопасности</w:t>
      </w:r>
      <w:r w:rsidRPr="00EE3308">
        <w:rPr>
          <w:szCs w:val="28"/>
        </w:rPr>
        <w:t>.</w:t>
      </w:r>
    </w:p>
    <w:p w:rsidR="00B11319" w:rsidRPr="00EE3308" w:rsidRDefault="00B11319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Несмотря на регулирование со стороны государства рынка продуктов питания с целью обеспечения безопасности, </w:t>
      </w:r>
      <w:r w:rsidR="004761F2">
        <w:rPr>
          <w:szCs w:val="28"/>
        </w:rPr>
        <w:t xml:space="preserve">сохранение стимулов на </w:t>
      </w:r>
      <w:r w:rsidRPr="00EE3308">
        <w:rPr>
          <w:szCs w:val="28"/>
        </w:rPr>
        <w:t>этом рынке</w:t>
      </w:r>
      <w:r w:rsidR="004761F2">
        <w:rPr>
          <w:szCs w:val="28"/>
        </w:rPr>
        <w:t xml:space="preserve"> к производству и продаже</w:t>
      </w:r>
      <w:r w:rsidRPr="00EE3308">
        <w:rPr>
          <w:szCs w:val="28"/>
        </w:rPr>
        <w:t xml:space="preserve"> фальсифицированной продукции свидетельствует о слабости используемых механизмов, о высоких издержках контроля со стороны государства. </w:t>
      </w:r>
      <w:r w:rsidR="00702E7C" w:rsidRPr="00EE3308">
        <w:rPr>
          <w:szCs w:val="28"/>
        </w:rPr>
        <w:t>С</w:t>
      </w:r>
      <w:r w:rsidRPr="00EE3308">
        <w:rPr>
          <w:szCs w:val="28"/>
        </w:rPr>
        <w:t xml:space="preserve">о </w:t>
      </w:r>
      <w:r w:rsidR="00702E7C" w:rsidRPr="00EE3308">
        <w:rPr>
          <w:szCs w:val="28"/>
        </w:rPr>
        <w:t>ссылкой на</w:t>
      </w:r>
      <w:r w:rsidRPr="00EE3308">
        <w:rPr>
          <w:szCs w:val="28"/>
        </w:rPr>
        <w:t xml:space="preserve"> </w:t>
      </w:r>
      <w:r w:rsidR="00E522B2" w:rsidRPr="00EE3308">
        <w:rPr>
          <w:szCs w:val="28"/>
        </w:rPr>
        <w:t xml:space="preserve">Роспотребнадзор, </w:t>
      </w:r>
      <w:r w:rsidR="00955CF4">
        <w:rPr>
          <w:szCs w:val="28"/>
        </w:rPr>
        <w:t xml:space="preserve">на </w:t>
      </w:r>
      <w:r w:rsidRPr="00EE3308">
        <w:rPr>
          <w:szCs w:val="28"/>
        </w:rPr>
        <w:t>Торгово-промышленн</w:t>
      </w:r>
      <w:r w:rsidR="00702E7C" w:rsidRPr="00EE3308">
        <w:rPr>
          <w:szCs w:val="28"/>
        </w:rPr>
        <w:t>ую</w:t>
      </w:r>
      <w:r w:rsidRPr="00EE3308">
        <w:rPr>
          <w:szCs w:val="28"/>
        </w:rPr>
        <w:t xml:space="preserve"> палат</w:t>
      </w:r>
      <w:r w:rsidR="00702E7C" w:rsidRPr="00EE3308">
        <w:rPr>
          <w:szCs w:val="28"/>
        </w:rPr>
        <w:t>у</w:t>
      </w:r>
      <w:r w:rsidR="00E522B2" w:rsidRPr="00EE3308">
        <w:rPr>
          <w:szCs w:val="28"/>
        </w:rPr>
        <w:t xml:space="preserve">, </w:t>
      </w:r>
      <w:r w:rsidR="00955CF4">
        <w:rPr>
          <w:szCs w:val="28"/>
        </w:rPr>
        <w:t xml:space="preserve">на </w:t>
      </w:r>
      <w:r w:rsidR="00E522B2" w:rsidRPr="00EE3308">
        <w:rPr>
          <w:szCs w:val="28"/>
        </w:rPr>
        <w:t>Министерство сельского хозяйства</w:t>
      </w:r>
      <w:r w:rsidRPr="00EE3308">
        <w:rPr>
          <w:szCs w:val="28"/>
        </w:rPr>
        <w:t xml:space="preserve"> РФ </w:t>
      </w:r>
      <w:r w:rsidR="00702E7C" w:rsidRPr="00EE3308">
        <w:rPr>
          <w:szCs w:val="28"/>
        </w:rPr>
        <w:t>называют</w:t>
      </w:r>
      <w:r w:rsidR="00F823A2">
        <w:rPr>
          <w:szCs w:val="28"/>
        </w:rPr>
        <w:t>ся</w:t>
      </w:r>
      <w:r w:rsidR="00702E7C" w:rsidRPr="00EE3308">
        <w:rPr>
          <w:szCs w:val="28"/>
        </w:rPr>
        <w:t xml:space="preserve"> </w:t>
      </w:r>
      <w:r w:rsidRPr="00EE3308">
        <w:rPr>
          <w:szCs w:val="28"/>
        </w:rPr>
        <w:t>дол</w:t>
      </w:r>
      <w:r w:rsidR="00E522B2" w:rsidRPr="00EE3308">
        <w:rPr>
          <w:szCs w:val="28"/>
        </w:rPr>
        <w:t>и</w:t>
      </w:r>
      <w:r w:rsidR="004761F2">
        <w:rPr>
          <w:szCs w:val="28"/>
        </w:rPr>
        <w:t xml:space="preserve"> различных</w:t>
      </w:r>
      <w:r w:rsidRPr="00EE3308">
        <w:rPr>
          <w:szCs w:val="28"/>
        </w:rPr>
        <w:t xml:space="preserve"> фаль</w:t>
      </w:r>
      <w:r w:rsidR="00955CF4">
        <w:rPr>
          <w:szCs w:val="28"/>
        </w:rPr>
        <w:t>сифицированны</w:t>
      </w:r>
      <w:r w:rsidR="00E522B2" w:rsidRPr="00EE3308">
        <w:rPr>
          <w:szCs w:val="28"/>
        </w:rPr>
        <w:t>х</w:t>
      </w:r>
      <w:r w:rsidRPr="00EE3308">
        <w:rPr>
          <w:szCs w:val="28"/>
        </w:rPr>
        <w:t xml:space="preserve"> про</w:t>
      </w:r>
      <w:r w:rsidR="00702E7C" w:rsidRPr="00EE3308">
        <w:rPr>
          <w:szCs w:val="28"/>
        </w:rPr>
        <w:t>дук</w:t>
      </w:r>
      <w:r w:rsidR="00E522B2" w:rsidRPr="00EE3308">
        <w:rPr>
          <w:szCs w:val="28"/>
        </w:rPr>
        <w:t>тов питания</w:t>
      </w:r>
      <w:r w:rsidR="004761F2">
        <w:rPr>
          <w:szCs w:val="28"/>
        </w:rPr>
        <w:t>:</w:t>
      </w:r>
      <w:r w:rsidR="00E522B2" w:rsidRPr="00EE3308">
        <w:rPr>
          <w:szCs w:val="28"/>
        </w:rPr>
        <w:t xml:space="preserve"> </w:t>
      </w:r>
      <w:r w:rsidR="00702E7C" w:rsidRPr="00EE3308">
        <w:rPr>
          <w:szCs w:val="28"/>
        </w:rPr>
        <w:t xml:space="preserve">в товарообороте за </w:t>
      </w:r>
      <w:r w:rsidR="00E522B2" w:rsidRPr="00EE3308">
        <w:rPr>
          <w:szCs w:val="28"/>
        </w:rPr>
        <w:t>первое полугодие 2003 года – 36%</w:t>
      </w:r>
      <w:r w:rsidR="008B1594" w:rsidRPr="00EE3308">
        <w:rPr>
          <w:szCs w:val="28"/>
        </w:rPr>
        <w:t xml:space="preserve"> [</w:t>
      </w:r>
      <w:r w:rsidR="00AC1422">
        <w:rPr>
          <w:szCs w:val="28"/>
        </w:rPr>
        <w:t>3</w:t>
      </w:r>
      <w:r w:rsidR="003710C5">
        <w:rPr>
          <w:szCs w:val="28"/>
        </w:rPr>
        <w:t>5</w:t>
      </w:r>
      <w:r w:rsidR="008B1594" w:rsidRPr="00EE3308">
        <w:rPr>
          <w:szCs w:val="28"/>
        </w:rPr>
        <w:t>]</w:t>
      </w:r>
      <w:r w:rsidR="00E522B2" w:rsidRPr="00EE3308">
        <w:rPr>
          <w:szCs w:val="28"/>
        </w:rPr>
        <w:t>; за 2008 год в Москве – 40%</w:t>
      </w:r>
      <w:r w:rsidR="00326985" w:rsidRPr="00EE3308">
        <w:rPr>
          <w:szCs w:val="28"/>
        </w:rPr>
        <w:t xml:space="preserve"> [</w:t>
      </w:r>
      <w:r w:rsidR="00AC1422">
        <w:rPr>
          <w:szCs w:val="28"/>
        </w:rPr>
        <w:t>3</w:t>
      </w:r>
      <w:r w:rsidR="003710C5">
        <w:rPr>
          <w:szCs w:val="28"/>
        </w:rPr>
        <w:t>4</w:t>
      </w:r>
      <w:r w:rsidR="00326985" w:rsidRPr="00EE3308">
        <w:rPr>
          <w:szCs w:val="28"/>
        </w:rPr>
        <w:t>];</w:t>
      </w:r>
      <w:r w:rsidR="00E522B2" w:rsidRPr="00EE3308">
        <w:rPr>
          <w:szCs w:val="28"/>
        </w:rPr>
        <w:t xml:space="preserve"> </w:t>
      </w:r>
      <w:r w:rsidR="00326985" w:rsidRPr="00EE3308">
        <w:rPr>
          <w:szCs w:val="28"/>
        </w:rPr>
        <w:t>май 2014 года: «</w:t>
      </w:r>
      <w:r w:rsidR="00326985" w:rsidRPr="00EE3308">
        <w:rPr>
          <w:szCs w:val="28"/>
          <w:shd w:val="clear" w:color="auto" w:fill="FFFFFF"/>
        </w:rPr>
        <w:t xml:space="preserve">По данным Национального союза производителей молока (Союзмолоко), от 10 до 30% российского рынка молочной продукции (в зависимости от региона) является фальсификатом, а по некоторым видам продукции в низком ценовом сегменте уровень некондиции может достигать 90%» </w:t>
      </w:r>
      <w:r w:rsidR="00DD20A2" w:rsidRPr="00EE3308">
        <w:rPr>
          <w:szCs w:val="28"/>
        </w:rPr>
        <w:t>[</w:t>
      </w:r>
      <w:r w:rsidR="00AC1422">
        <w:rPr>
          <w:szCs w:val="28"/>
        </w:rPr>
        <w:t>3</w:t>
      </w:r>
      <w:r w:rsidR="003710C5">
        <w:rPr>
          <w:szCs w:val="28"/>
        </w:rPr>
        <w:t>6</w:t>
      </w:r>
      <w:r w:rsidR="00DD20A2" w:rsidRPr="00EE3308">
        <w:rPr>
          <w:szCs w:val="28"/>
        </w:rPr>
        <w:t>]</w:t>
      </w:r>
      <w:r w:rsidR="00326985" w:rsidRPr="00EE3308">
        <w:rPr>
          <w:szCs w:val="28"/>
          <w:shd w:val="clear" w:color="auto" w:fill="FFFFFF"/>
        </w:rPr>
        <w:t xml:space="preserve">; </w:t>
      </w:r>
      <w:r w:rsidR="002B0B7E" w:rsidRPr="00EE3308">
        <w:rPr>
          <w:szCs w:val="28"/>
        </w:rPr>
        <w:t xml:space="preserve">в </w:t>
      </w:r>
      <w:r w:rsidR="00270932" w:rsidRPr="00EE3308">
        <w:rPr>
          <w:szCs w:val="28"/>
        </w:rPr>
        <w:t>Санкт-Петербург</w:t>
      </w:r>
      <w:r w:rsidR="002B0B7E" w:rsidRPr="00EE3308">
        <w:rPr>
          <w:szCs w:val="28"/>
        </w:rPr>
        <w:t>е за</w:t>
      </w:r>
      <w:r w:rsidR="00270932" w:rsidRPr="00EE3308">
        <w:rPr>
          <w:szCs w:val="28"/>
        </w:rPr>
        <w:t xml:space="preserve"> </w:t>
      </w:r>
      <w:r w:rsidR="002B0B7E" w:rsidRPr="00EE3308">
        <w:rPr>
          <w:szCs w:val="28"/>
        </w:rPr>
        <w:t xml:space="preserve">второе полугодие </w:t>
      </w:r>
      <w:r w:rsidR="00270932" w:rsidRPr="00EE3308">
        <w:rPr>
          <w:szCs w:val="28"/>
        </w:rPr>
        <w:t>201</w:t>
      </w:r>
      <w:r w:rsidR="002B0B7E" w:rsidRPr="00EE3308">
        <w:rPr>
          <w:szCs w:val="28"/>
        </w:rPr>
        <w:t>4</w:t>
      </w:r>
      <w:r w:rsidR="00270932" w:rsidRPr="00EE3308">
        <w:rPr>
          <w:szCs w:val="28"/>
        </w:rPr>
        <w:t xml:space="preserve"> год</w:t>
      </w:r>
      <w:r w:rsidR="002B0B7E" w:rsidRPr="00EE3308">
        <w:rPr>
          <w:szCs w:val="28"/>
        </w:rPr>
        <w:t>а</w:t>
      </w:r>
      <w:r w:rsidR="00270932" w:rsidRPr="00EE3308">
        <w:rPr>
          <w:szCs w:val="28"/>
        </w:rPr>
        <w:t xml:space="preserve"> – 30% проверенных партий</w:t>
      </w:r>
      <w:r w:rsidR="00326985" w:rsidRPr="00EE3308">
        <w:rPr>
          <w:szCs w:val="28"/>
        </w:rPr>
        <w:t xml:space="preserve"> продуктов питания</w:t>
      </w:r>
      <w:r w:rsidR="00270932" w:rsidRPr="00EE3308">
        <w:rPr>
          <w:szCs w:val="28"/>
        </w:rPr>
        <w:t xml:space="preserve"> не допущены к продаже [</w:t>
      </w:r>
      <w:r w:rsidR="00AC1422">
        <w:rPr>
          <w:szCs w:val="28"/>
        </w:rPr>
        <w:t>3</w:t>
      </w:r>
      <w:r w:rsidR="003710C5">
        <w:rPr>
          <w:szCs w:val="28"/>
        </w:rPr>
        <w:t>3</w:t>
      </w:r>
      <w:r w:rsidR="00270932" w:rsidRPr="00EE3308">
        <w:rPr>
          <w:szCs w:val="28"/>
        </w:rPr>
        <w:t>]</w:t>
      </w:r>
      <w:r w:rsidRPr="00EE3308">
        <w:rPr>
          <w:szCs w:val="28"/>
        </w:rPr>
        <w:t xml:space="preserve">. </w:t>
      </w:r>
    </w:p>
    <w:p w:rsidR="00B11319" w:rsidRPr="00EE3308" w:rsidRDefault="00175872" w:rsidP="00EE3308">
      <w:pPr>
        <w:spacing w:line="240" w:lineRule="auto"/>
        <w:ind w:firstLine="709"/>
        <w:rPr>
          <w:szCs w:val="28"/>
        </w:rPr>
      </w:pPr>
      <w:r w:rsidRPr="00407D07">
        <w:rPr>
          <w:szCs w:val="28"/>
        </w:rPr>
        <w:t>П</w:t>
      </w:r>
      <w:r w:rsidR="00F823A2" w:rsidRPr="00407D07">
        <w:rPr>
          <w:szCs w:val="28"/>
        </w:rPr>
        <w:t>редприятия, производящи</w:t>
      </w:r>
      <w:r w:rsidR="0084118E" w:rsidRPr="00407D07">
        <w:rPr>
          <w:szCs w:val="28"/>
        </w:rPr>
        <w:t>е</w:t>
      </w:r>
      <w:r w:rsidR="00F823A2" w:rsidRPr="00407D07">
        <w:rPr>
          <w:szCs w:val="28"/>
        </w:rPr>
        <w:t xml:space="preserve"> продукты с низким уровнем риска, </w:t>
      </w:r>
      <w:r w:rsidRPr="00407D07">
        <w:rPr>
          <w:szCs w:val="28"/>
        </w:rPr>
        <w:t xml:space="preserve">имеют, как правило, более высокие издержки и, как следствие, более высокие цены. Они </w:t>
      </w:r>
      <w:r w:rsidR="0084118E" w:rsidRPr="00407D07">
        <w:rPr>
          <w:szCs w:val="28"/>
        </w:rPr>
        <w:t xml:space="preserve">могут </w:t>
      </w:r>
      <w:r w:rsidR="00C32D6A" w:rsidRPr="00407D07">
        <w:rPr>
          <w:szCs w:val="28"/>
        </w:rPr>
        <w:t>сигнализировать о безопасности своей продукции</w:t>
      </w:r>
      <w:r w:rsidRPr="00407D07">
        <w:rPr>
          <w:szCs w:val="28"/>
        </w:rPr>
        <w:t>, используя политику КСО как</w:t>
      </w:r>
      <w:r w:rsidR="00446DBE" w:rsidRPr="00407D07">
        <w:rPr>
          <w:szCs w:val="28"/>
        </w:rPr>
        <w:t xml:space="preserve"> механизм повышения доверия </w:t>
      </w:r>
      <w:r w:rsidR="00955A68" w:rsidRPr="00407D07">
        <w:rPr>
          <w:szCs w:val="28"/>
        </w:rPr>
        <w:t xml:space="preserve">к ней </w:t>
      </w:r>
      <w:r w:rsidR="00446DBE" w:rsidRPr="00407D07">
        <w:rPr>
          <w:szCs w:val="28"/>
        </w:rPr>
        <w:t>потребителей</w:t>
      </w:r>
      <w:r w:rsidR="00C32D6A" w:rsidRPr="00407D07">
        <w:rPr>
          <w:szCs w:val="28"/>
        </w:rPr>
        <w:t xml:space="preserve">. Этот сигнал будет эффективным, если проводить политику КСО будут только производители более безопасной продукции. </w:t>
      </w:r>
      <w:r w:rsidR="000730C6" w:rsidRPr="00407D07">
        <w:rPr>
          <w:szCs w:val="28"/>
        </w:rPr>
        <w:t xml:space="preserve">Анализ </w:t>
      </w:r>
      <w:r w:rsidR="00F23A57" w:rsidRPr="00407D07">
        <w:rPr>
          <w:szCs w:val="28"/>
        </w:rPr>
        <w:t>стратегий поведения</w:t>
      </w:r>
      <w:r w:rsidR="000730C6">
        <w:rPr>
          <w:szCs w:val="28"/>
        </w:rPr>
        <w:t xml:space="preserve"> производителей</w:t>
      </w:r>
      <w:r w:rsidR="004761F2">
        <w:rPr>
          <w:szCs w:val="28"/>
        </w:rPr>
        <w:t xml:space="preserve"> в отношении политики КСО</w:t>
      </w:r>
      <w:r w:rsidR="000730C6">
        <w:rPr>
          <w:szCs w:val="28"/>
        </w:rPr>
        <w:t xml:space="preserve"> позволяет сформулировать условия</w:t>
      </w:r>
      <w:r w:rsidR="00C32D6A">
        <w:rPr>
          <w:szCs w:val="28"/>
        </w:rPr>
        <w:t>, при которых политика КСО может стать эффективным сигналом</w:t>
      </w:r>
      <w:r w:rsidR="000730C6">
        <w:rPr>
          <w:szCs w:val="28"/>
        </w:rPr>
        <w:t>.</w:t>
      </w:r>
    </w:p>
    <w:p w:rsidR="005D4464" w:rsidRPr="00EE3308" w:rsidRDefault="005D4464" w:rsidP="00EE3308">
      <w:pPr>
        <w:pStyle w:val="1"/>
        <w:spacing w:before="0" w:after="0" w:line="240" w:lineRule="auto"/>
        <w:ind w:firstLine="709"/>
        <w:jc w:val="both"/>
        <w:rPr>
          <w:rFonts w:cs="Times New Roman"/>
        </w:rPr>
      </w:pPr>
      <w:r w:rsidRPr="00EE3308">
        <w:rPr>
          <w:rFonts w:cs="Times New Roman"/>
        </w:rPr>
        <w:t>Модель: предпосылки, игроки, стратегии</w:t>
      </w:r>
      <w:r w:rsidR="00B230E1" w:rsidRPr="00EE3308">
        <w:rPr>
          <w:rFonts w:cs="Times New Roman"/>
        </w:rPr>
        <w:t>, равновесия</w:t>
      </w:r>
    </w:p>
    <w:p w:rsidR="001560BE" w:rsidRPr="00EE3308" w:rsidRDefault="0052286B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работе </w:t>
      </w:r>
      <w:r w:rsidRPr="00EE3308">
        <w:rPr>
          <w:szCs w:val="28"/>
        </w:rPr>
        <w:t>[</w:t>
      </w:r>
      <w:r w:rsidR="003710C5">
        <w:rPr>
          <w:szCs w:val="28"/>
        </w:rPr>
        <w:t>30</w:t>
      </w:r>
      <w:r w:rsidRPr="00EE3308">
        <w:rPr>
          <w:szCs w:val="28"/>
        </w:rPr>
        <w:t>]</w:t>
      </w:r>
      <w:r w:rsidRPr="0052286B">
        <w:rPr>
          <w:szCs w:val="28"/>
        </w:rPr>
        <w:t xml:space="preserve"> </w:t>
      </w:r>
      <w:r>
        <w:rPr>
          <w:szCs w:val="28"/>
        </w:rPr>
        <w:t xml:space="preserve">были получены условия, при которых у производителей есть стимулы проводить политику КСО на рынках однородных продуктов питания, </w:t>
      </w:r>
      <w:r w:rsidR="00955A68">
        <w:rPr>
          <w:szCs w:val="28"/>
        </w:rPr>
        <w:t>на основе анализа</w:t>
      </w:r>
      <w:r>
        <w:rPr>
          <w:szCs w:val="28"/>
        </w:rPr>
        <w:t xml:space="preserve"> модели Курно.</w:t>
      </w:r>
      <w:r w:rsidR="008657EE">
        <w:rPr>
          <w:szCs w:val="28"/>
        </w:rPr>
        <w:t xml:space="preserve"> </w:t>
      </w:r>
      <w:r w:rsidR="001560BE" w:rsidRPr="00EE3308">
        <w:rPr>
          <w:szCs w:val="28"/>
        </w:rPr>
        <w:t>Поскольку большая часть продуктов питания представляет собой дифференцированные продукты,</w:t>
      </w:r>
      <w:r w:rsidR="001365EE">
        <w:rPr>
          <w:szCs w:val="28"/>
        </w:rPr>
        <w:t xml:space="preserve"> и ценовая конкуренция имеет достаточно широкое распространение на продуктовых рынках,</w:t>
      </w:r>
      <w:r w:rsidR="001560BE" w:rsidRPr="00EE3308">
        <w:rPr>
          <w:szCs w:val="28"/>
        </w:rPr>
        <w:t xml:space="preserve"> </w:t>
      </w:r>
      <w:r w:rsidR="008657EE">
        <w:rPr>
          <w:szCs w:val="28"/>
        </w:rPr>
        <w:t xml:space="preserve">в данной работе  </w:t>
      </w:r>
      <w:r w:rsidR="001560BE" w:rsidRPr="00EE3308">
        <w:rPr>
          <w:szCs w:val="28"/>
        </w:rPr>
        <w:t>в основу анализа поведения производителей положена модель Бертрана с дифференцированным продуктом</w:t>
      </w:r>
      <w:r w:rsidR="005C69E5" w:rsidRPr="00EE3308">
        <w:rPr>
          <w:szCs w:val="28"/>
        </w:rPr>
        <w:t xml:space="preserve"> </w:t>
      </w:r>
      <w:r w:rsidR="008657EE">
        <w:rPr>
          <w:szCs w:val="28"/>
        </w:rPr>
        <w:t xml:space="preserve">и </w:t>
      </w:r>
      <w:r w:rsidR="00605312">
        <w:rPr>
          <w:szCs w:val="28"/>
        </w:rPr>
        <w:t>постоянн</w:t>
      </w:r>
      <w:r w:rsidR="00F23A57">
        <w:rPr>
          <w:szCs w:val="28"/>
        </w:rPr>
        <w:t>ой</w:t>
      </w:r>
      <w:r w:rsidR="00605312">
        <w:rPr>
          <w:szCs w:val="28"/>
        </w:rPr>
        <w:t xml:space="preserve"> </w:t>
      </w:r>
      <w:r w:rsidR="00F23A57">
        <w:rPr>
          <w:szCs w:val="28"/>
        </w:rPr>
        <w:t xml:space="preserve">отдачей от масштаба (постоянными </w:t>
      </w:r>
      <w:r w:rsidR="00605312">
        <w:rPr>
          <w:szCs w:val="28"/>
        </w:rPr>
        <w:t>издержками</w:t>
      </w:r>
      <w:r w:rsidR="00F23A57">
        <w:rPr>
          <w:szCs w:val="28"/>
        </w:rPr>
        <w:t>)</w:t>
      </w:r>
      <w:r w:rsidR="001560BE" w:rsidRPr="00EE3308">
        <w:rPr>
          <w:szCs w:val="28"/>
        </w:rPr>
        <w:t>.</w:t>
      </w:r>
      <w:r w:rsidR="00485647" w:rsidRPr="00EE3308">
        <w:rPr>
          <w:szCs w:val="28"/>
        </w:rPr>
        <w:t xml:space="preserve"> Проводится анализ двухпериодного взаимодействия </w:t>
      </w:r>
      <w:r w:rsidR="008657EE">
        <w:rPr>
          <w:szCs w:val="28"/>
        </w:rPr>
        <w:t xml:space="preserve">двух </w:t>
      </w:r>
      <w:r w:rsidR="00485647" w:rsidRPr="00EE3308">
        <w:rPr>
          <w:szCs w:val="28"/>
        </w:rPr>
        <w:t xml:space="preserve">фирм, производящих близкие заменители. Для каждого потребителя назовем более предпочитаемый продукт «своим», а другой – </w:t>
      </w:r>
      <w:r w:rsidR="0084118E">
        <w:rPr>
          <w:szCs w:val="28"/>
        </w:rPr>
        <w:t>«</w:t>
      </w:r>
      <w:r w:rsidR="00485647" w:rsidRPr="00EE3308">
        <w:rPr>
          <w:szCs w:val="28"/>
        </w:rPr>
        <w:t>заменителем</w:t>
      </w:r>
      <w:r w:rsidR="0084118E">
        <w:rPr>
          <w:szCs w:val="28"/>
        </w:rPr>
        <w:t>»</w:t>
      </w:r>
      <w:r w:rsidR="00485647" w:rsidRPr="00EE3308">
        <w:rPr>
          <w:szCs w:val="28"/>
        </w:rPr>
        <w:t xml:space="preserve">. </w:t>
      </w:r>
    </w:p>
    <w:p w:rsidR="005C69E5" w:rsidRPr="00EE3308" w:rsidRDefault="00DC2F9C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П</w:t>
      </w:r>
      <w:r w:rsidR="005C69E5" w:rsidRPr="00EE3308">
        <w:rPr>
          <w:szCs w:val="28"/>
        </w:rPr>
        <w:t>редпосылки модели:</w:t>
      </w:r>
    </w:p>
    <w:p w:rsidR="00C752BB" w:rsidRPr="00EE3308" w:rsidRDefault="00485647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–</w:t>
      </w:r>
      <w:r w:rsidR="00C752BB" w:rsidRPr="00EE3308">
        <w:rPr>
          <w:szCs w:val="28"/>
        </w:rPr>
        <w:t xml:space="preserve"> спросы на продукцию фирм описываются уравнениями </w:t>
      </w:r>
    </w:p>
    <w:p w:rsidR="00C752BB" w:rsidRPr="0084118E" w:rsidRDefault="00C752BB" w:rsidP="00EE3308">
      <w:pPr>
        <w:spacing w:line="240" w:lineRule="auto"/>
        <w:ind w:firstLine="709"/>
        <w:rPr>
          <w:szCs w:val="28"/>
          <w:lang w:val="en-US"/>
        </w:rPr>
      </w:pPr>
      <w:r w:rsidRPr="00EE3308">
        <w:rPr>
          <w:szCs w:val="28"/>
          <w:lang w:val="en-US"/>
        </w:rPr>
        <w:t>q</w:t>
      </w:r>
      <w:r w:rsidRPr="0084118E">
        <w:rPr>
          <w:szCs w:val="28"/>
          <w:vertAlign w:val="subscript"/>
          <w:lang w:val="en-US"/>
        </w:rPr>
        <w:t>1</w:t>
      </w:r>
      <w:r w:rsidRPr="00EE3308">
        <w:rPr>
          <w:szCs w:val="28"/>
          <w:lang w:val="en-US"/>
        </w:rPr>
        <w:t xml:space="preserve"> = a – p</w:t>
      </w:r>
      <w:r w:rsidRPr="0084118E">
        <w:rPr>
          <w:szCs w:val="28"/>
          <w:vertAlign w:val="subscript"/>
          <w:lang w:val="en-US"/>
        </w:rPr>
        <w:t>1</w:t>
      </w:r>
      <w:r w:rsidRPr="00EE3308">
        <w:rPr>
          <w:szCs w:val="28"/>
          <w:lang w:val="en-US"/>
        </w:rPr>
        <w:t xml:space="preserve"> + bp</w:t>
      </w:r>
      <w:r w:rsidRPr="0084118E">
        <w:rPr>
          <w:szCs w:val="28"/>
          <w:vertAlign w:val="subscript"/>
          <w:lang w:val="en-US"/>
        </w:rPr>
        <w:t>2</w:t>
      </w:r>
      <w:r w:rsidR="0084118E" w:rsidRPr="0084118E">
        <w:rPr>
          <w:szCs w:val="28"/>
          <w:lang w:val="en-US"/>
        </w:rPr>
        <w:t>,</w:t>
      </w:r>
    </w:p>
    <w:p w:rsidR="00C752BB" w:rsidRPr="008A44ED" w:rsidRDefault="00C752BB" w:rsidP="00EE3308">
      <w:pPr>
        <w:spacing w:line="240" w:lineRule="auto"/>
        <w:ind w:firstLine="709"/>
        <w:rPr>
          <w:szCs w:val="28"/>
          <w:lang w:val="en-US"/>
        </w:rPr>
      </w:pPr>
      <w:r w:rsidRPr="00EE3308">
        <w:rPr>
          <w:szCs w:val="28"/>
          <w:lang w:val="en-US"/>
        </w:rPr>
        <w:t>q</w:t>
      </w:r>
      <w:r w:rsidRPr="008A44ED">
        <w:rPr>
          <w:szCs w:val="28"/>
          <w:vertAlign w:val="subscript"/>
          <w:lang w:val="en-US"/>
        </w:rPr>
        <w:t>2</w:t>
      </w:r>
      <w:r w:rsidRPr="008A44ED">
        <w:rPr>
          <w:szCs w:val="28"/>
          <w:lang w:val="en-US"/>
        </w:rPr>
        <w:t xml:space="preserve"> = </w:t>
      </w:r>
      <w:r w:rsidRPr="00EE3308">
        <w:rPr>
          <w:szCs w:val="28"/>
          <w:lang w:val="en-US"/>
        </w:rPr>
        <w:t>a</w:t>
      </w:r>
      <w:r w:rsidRPr="008A44ED">
        <w:rPr>
          <w:szCs w:val="28"/>
          <w:lang w:val="en-US"/>
        </w:rPr>
        <w:t xml:space="preserve"> – </w:t>
      </w:r>
      <w:r w:rsidRPr="00EE3308">
        <w:rPr>
          <w:szCs w:val="28"/>
          <w:lang w:val="en-US"/>
        </w:rPr>
        <w:t>p</w:t>
      </w:r>
      <w:r w:rsidRPr="008A44ED">
        <w:rPr>
          <w:szCs w:val="28"/>
          <w:vertAlign w:val="subscript"/>
          <w:lang w:val="en-US"/>
        </w:rPr>
        <w:t>2</w:t>
      </w:r>
      <w:r w:rsidRPr="008A44ED">
        <w:rPr>
          <w:szCs w:val="28"/>
          <w:lang w:val="en-US"/>
        </w:rPr>
        <w:t xml:space="preserve"> + </w:t>
      </w:r>
      <w:r w:rsidRPr="00EE3308">
        <w:rPr>
          <w:szCs w:val="28"/>
          <w:lang w:val="en-US"/>
        </w:rPr>
        <w:t>bp</w:t>
      </w:r>
      <w:r w:rsidRPr="008A44ED">
        <w:rPr>
          <w:szCs w:val="28"/>
          <w:vertAlign w:val="subscript"/>
          <w:lang w:val="en-US"/>
        </w:rPr>
        <w:t>1</w:t>
      </w:r>
      <w:r w:rsidR="0084118E" w:rsidRPr="008A44ED">
        <w:rPr>
          <w:szCs w:val="28"/>
          <w:lang w:val="en-US"/>
        </w:rPr>
        <w:t>,</w:t>
      </w:r>
    </w:p>
    <w:p w:rsidR="00C752BB" w:rsidRPr="00330B95" w:rsidRDefault="00C752BB" w:rsidP="000B05A4">
      <w:pPr>
        <w:spacing w:line="240" w:lineRule="auto"/>
        <w:rPr>
          <w:szCs w:val="28"/>
        </w:rPr>
      </w:pPr>
      <w:r w:rsidRPr="00EE3308">
        <w:rPr>
          <w:szCs w:val="28"/>
        </w:rPr>
        <w:t xml:space="preserve">где </w:t>
      </w:r>
      <w:r w:rsidR="00330B95" w:rsidRPr="00EE3308">
        <w:rPr>
          <w:szCs w:val="28"/>
          <w:lang w:val="en-US"/>
        </w:rPr>
        <w:t>q</w:t>
      </w:r>
      <w:r w:rsidR="00330B95">
        <w:rPr>
          <w:szCs w:val="28"/>
          <w:vertAlign w:val="subscript"/>
          <w:lang w:val="en-US"/>
        </w:rPr>
        <w:t>i</w:t>
      </w:r>
      <w:r w:rsidR="00330B95" w:rsidRPr="00330B95">
        <w:rPr>
          <w:szCs w:val="28"/>
        </w:rPr>
        <w:t xml:space="preserve"> –</w:t>
      </w:r>
      <w:r w:rsidR="00330B95">
        <w:rPr>
          <w:szCs w:val="28"/>
        </w:rPr>
        <w:t xml:space="preserve"> объем продукции </w:t>
      </w:r>
      <w:r w:rsidR="00330B95">
        <w:rPr>
          <w:szCs w:val="28"/>
          <w:lang w:val="en-US"/>
        </w:rPr>
        <w:t>i</w:t>
      </w:r>
      <w:r w:rsidR="00330B95" w:rsidRPr="00330B95">
        <w:rPr>
          <w:szCs w:val="28"/>
        </w:rPr>
        <w:t>-</w:t>
      </w:r>
      <w:r w:rsidR="00330B95">
        <w:rPr>
          <w:szCs w:val="28"/>
        </w:rPr>
        <w:t>го</w:t>
      </w:r>
      <w:r w:rsidR="00330B95" w:rsidRPr="00330B95">
        <w:rPr>
          <w:szCs w:val="28"/>
        </w:rPr>
        <w:t xml:space="preserve"> </w:t>
      </w:r>
      <w:r w:rsidR="00330B95">
        <w:rPr>
          <w:szCs w:val="28"/>
        </w:rPr>
        <w:t xml:space="preserve">производителя; </w:t>
      </w:r>
      <w:r w:rsidR="00330B95" w:rsidRPr="00EE3308">
        <w:rPr>
          <w:szCs w:val="28"/>
          <w:lang w:val="en-US"/>
        </w:rPr>
        <w:t>p</w:t>
      </w:r>
      <w:r w:rsidR="00330B95">
        <w:rPr>
          <w:szCs w:val="28"/>
          <w:vertAlign w:val="subscript"/>
          <w:lang w:val="en-US"/>
        </w:rPr>
        <w:t>i</w:t>
      </w:r>
      <w:r w:rsidR="00330B95">
        <w:rPr>
          <w:szCs w:val="28"/>
        </w:rPr>
        <w:t xml:space="preserve"> </w:t>
      </w:r>
      <w:r w:rsidR="00330B95" w:rsidRPr="00330B95">
        <w:rPr>
          <w:szCs w:val="28"/>
        </w:rPr>
        <w:t>–</w:t>
      </w:r>
      <w:r w:rsidR="00330B95">
        <w:rPr>
          <w:szCs w:val="28"/>
        </w:rPr>
        <w:t xml:space="preserve"> цена </w:t>
      </w:r>
      <w:r w:rsidR="00330B95">
        <w:rPr>
          <w:szCs w:val="28"/>
          <w:lang w:val="en-US"/>
        </w:rPr>
        <w:t>i</w:t>
      </w:r>
      <w:r w:rsidR="00330B95" w:rsidRPr="00330B95">
        <w:rPr>
          <w:szCs w:val="28"/>
        </w:rPr>
        <w:t>-</w:t>
      </w:r>
      <w:r w:rsidR="00330B95">
        <w:rPr>
          <w:szCs w:val="28"/>
        </w:rPr>
        <w:t>го</w:t>
      </w:r>
      <w:r w:rsidR="00330B95" w:rsidRPr="00330B95">
        <w:rPr>
          <w:szCs w:val="28"/>
        </w:rPr>
        <w:t xml:space="preserve"> </w:t>
      </w:r>
      <w:r w:rsidR="00330B95">
        <w:rPr>
          <w:szCs w:val="28"/>
        </w:rPr>
        <w:t>производителя; а – числовой коэффициент, а</w:t>
      </w:r>
      <w:r w:rsidR="00330B95" w:rsidRPr="00330B95">
        <w:rPr>
          <w:szCs w:val="28"/>
        </w:rPr>
        <w:t>&gt;</w:t>
      </w:r>
      <w:r w:rsidR="00330B95">
        <w:rPr>
          <w:szCs w:val="28"/>
        </w:rPr>
        <w:t xml:space="preserve">0; числовой </w:t>
      </w:r>
      <w:r w:rsidR="004613BC" w:rsidRPr="00EE3308">
        <w:rPr>
          <w:szCs w:val="28"/>
        </w:rPr>
        <w:t xml:space="preserve">коэффициент </w:t>
      </w:r>
      <w:r w:rsidR="004613BC" w:rsidRPr="00EE3308">
        <w:rPr>
          <w:szCs w:val="28"/>
          <w:lang w:val="en-US"/>
        </w:rPr>
        <w:t>b</w:t>
      </w:r>
      <w:r w:rsidR="004613BC" w:rsidRPr="00EE3308">
        <w:rPr>
          <w:szCs w:val="28"/>
        </w:rPr>
        <w:t xml:space="preserve"> определяет чувствительность потребителей первого продукта к цене второго продукта</w:t>
      </w:r>
      <w:r w:rsidR="00330B95">
        <w:rPr>
          <w:szCs w:val="28"/>
        </w:rPr>
        <w:t>,</w:t>
      </w:r>
      <w:r w:rsidR="004613BC" w:rsidRPr="00EE3308">
        <w:rPr>
          <w:szCs w:val="28"/>
        </w:rPr>
        <w:t xml:space="preserve"> естественным </w:t>
      </w:r>
      <w:r w:rsidR="00754195" w:rsidRPr="00EE3308">
        <w:rPr>
          <w:szCs w:val="28"/>
        </w:rPr>
        <w:t xml:space="preserve">является </w:t>
      </w:r>
      <w:r w:rsidR="004613BC" w:rsidRPr="00EE3308">
        <w:rPr>
          <w:szCs w:val="28"/>
        </w:rPr>
        <w:t>пред</w:t>
      </w:r>
      <w:r w:rsidR="00754195" w:rsidRPr="00EE3308">
        <w:rPr>
          <w:szCs w:val="28"/>
        </w:rPr>
        <w:t xml:space="preserve">положение большей чувствительности потребителя к «своей» цене, чем к </w:t>
      </w:r>
      <w:r w:rsidR="00485647" w:rsidRPr="00EE3308">
        <w:rPr>
          <w:szCs w:val="28"/>
        </w:rPr>
        <w:t>цене заменителя</w:t>
      </w:r>
      <w:r w:rsidR="004613BC" w:rsidRPr="00EE3308">
        <w:rPr>
          <w:szCs w:val="28"/>
        </w:rPr>
        <w:t xml:space="preserve">, </w:t>
      </w:r>
      <w:r w:rsidR="00754195" w:rsidRPr="00EE3308">
        <w:rPr>
          <w:szCs w:val="28"/>
        </w:rPr>
        <w:t>то есть</w:t>
      </w:r>
      <w:r w:rsidR="004613BC" w:rsidRPr="00EE3308">
        <w:rPr>
          <w:szCs w:val="28"/>
        </w:rPr>
        <w:t xml:space="preserve"> 0 &lt; </w:t>
      </w:r>
      <w:r w:rsidRPr="00EE3308">
        <w:rPr>
          <w:szCs w:val="28"/>
          <w:lang w:val="en-US"/>
        </w:rPr>
        <w:t>b</w:t>
      </w:r>
      <w:r w:rsidR="004613BC" w:rsidRPr="00EE3308">
        <w:rPr>
          <w:szCs w:val="28"/>
        </w:rPr>
        <w:t xml:space="preserve"> &lt; 1</w:t>
      </w:r>
      <w:r w:rsidR="00330B95">
        <w:rPr>
          <w:szCs w:val="28"/>
        </w:rPr>
        <w:t>.</w:t>
      </w:r>
    </w:p>
    <w:p w:rsidR="001560BE" w:rsidRPr="00EE3308" w:rsidRDefault="001560BE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 </w:t>
      </w:r>
      <w:r w:rsidR="00485647" w:rsidRPr="00EE3308">
        <w:rPr>
          <w:szCs w:val="28"/>
        </w:rPr>
        <w:t>–</w:t>
      </w:r>
      <w:r w:rsidR="005C69E5" w:rsidRPr="00EE3308">
        <w:rPr>
          <w:szCs w:val="28"/>
        </w:rPr>
        <w:t xml:space="preserve"> первая фирма производит более безопасный продукт, издержки производства единицы продукции постоянны и равны </w:t>
      </w:r>
      <w:r w:rsidR="00C752BB" w:rsidRPr="00EE3308">
        <w:rPr>
          <w:szCs w:val="28"/>
        </w:rPr>
        <w:t>с</w:t>
      </w:r>
      <w:r w:rsidR="0004387D" w:rsidRPr="00EE3308">
        <w:rPr>
          <w:szCs w:val="28"/>
          <w:vertAlign w:val="subscript"/>
        </w:rPr>
        <w:t>1</w:t>
      </w:r>
      <w:r w:rsidR="005C69E5" w:rsidRPr="00EE3308">
        <w:rPr>
          <w:szCs w:val="28"/>
        </w:rPr>
        <w:t xml:space="preserve">; вторая фирма производит менее безопасный продукт, издержки </w:t>
      </w:r>
      <w:r w:rsidR="001B7580" w:rsidRPr="00EE3308">
        <w:rPr>
          <w:szCs w:val="28"/>
        </w:rPr>
        <w:t xml:space="preserve">ее </w:t>
      </w:r>
      <w:r w:rsidR="005C69E5" w:rsidRPr="00EE3308">
        <w:rPr>
          <w:szCs w:val="28"/>
        </w:rPr>
        <w:t xml:space="preserve">производства </w:t>
      </w:r>
      <w:r w:rsidR="001B7580" w:rsidRPr="00EE3308">
        <w:rPr>
          <w:szCs w:val="28"/>
        </w:rPr>
        <w:t xml:space="preserve">одной </w:t>
      </w:r>
      <w:r w:rsidR="005C69E5" w:rsidRPr="00EE3308">
        <w:rPr>
          <w:szCs w:val="28"/>
        </w:rPr>
        <w:t xml:space="preserve">единицы продукции постоянны и равны </w:t>
      </w:r>
      <w:r w:rsidR="00C752BB" w:rsidRPr="00EE3308">
        <w:rPr>
          <w:szCs w:val="28"/>
        </w:rPr>
        <w:t>с</w:t>
      </w:r>
      <w:r w:rsidR="005C69E5" w:rsidRPr="00EE3308">
        <w:rPr>
          <w:szCs w:val="28"/>
          <w:vertAlign w:val="subscript"/>
        </w:rPr>
        <w:t>2</w:t>
      </w:r>
      <w:r w:rsidR="005C69E5" w:rsidRPr="00EE3308">
        <w:rPr>
          <w:szCs w:val="28"/>
        </w:rPr>
        <w:t xml:space="preserve">, причем </w:t>
      </w:r>
      <w:r w:rsidR="00C752BB" w:rsidRPr="00EE3308">
        <w:rPr>
          <w:szCs w:val="28"/>
        </w:rPr>
        <w:t>с</w:t>
      </w:r>
      <w:r w:rsidR="005C69E5" w:rsidRPr="00EE3308">
        <w:rPr>
          <w:szCs w:val="28"/>
          <w:vertAlign w:val="subscript"/>
        </w:rPr>
        <w:t>2</w:t>
      </w:r>
      <w:r w:rsidR="005C69E5" w:rsidRPr="00EE3308">
        <w:rPr>
          <w:szCs w:val="28"/>
        </w:rPr>
        <w:t xml:space="preserve"> </w:t>
      </w:r>
      <w:r w:rsidR="001226C1" w:rsidRPr="00EE3308">
        <w:rPr>
          <w:szCs w:val="28"/>
        </w:rPr>
        <w:t>&lt;</w:t>
      </w:r>
      <w:r w:rsidR="005C69E5" w:rsidRPr="00EE3308">
        <w:rPr>
          <w:szCs w:val="28"/>
        </w:rPr>
        <w:t xml:space="preserve"> </w:t>
      </w:r>
      <w:r w:rsidR="00C752BB" w:rsidRPr="00EE3308">
        <w:rPr>
          <w:szCs w:val="28"/>
        </w:rPr>
        <w:t>с</w:t>
      </w:r>
      <w:r w:rsidR="005C69E5" w:rsidRPr="00EE3308">
        <w:rPr>
          <w:szCs w:val="28"/>
          <w:vertAlign w:val="subscript"/>
        </w:rPr>
        <w:t>1</w:t>
      </w:r>
      <w:r w:rsidR="00C752BB" w:rsidRPr="00EE3308">
        <w:rPr>
          <w:szCs w:val="28"/>
        </w:rPr>
        <w:t xml:space="preserve"> &lt; а</w:t>
      </w:r>
      <w:r w:rsidR="00485647" w:rsidRPr="00EE3308">
        <w:rPr>
          <w:szCs w:val="28"/>
        </w:rPr>
        <w:t>.</w:t>
      </w:r>
    </w:p>
    <w:p w:rsidR="00485647" w:rsidRPr="00EE3308" w:rsidRDefault="00485647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Остальные предпосылки идентичны классическим для модели Бертана с дифференцированным продуктом</w:t>
      </w:r>
      <w:r w:rsidR="00F72AE7" w:rsidRPr="00EE3308">
        <w:rPr>
          <w:szCs w:val="28"/>
        </w:rPr>
        <w:t>: стратегическая переменная – цена</w:t>
      </w:r>
      <w:r w:rsidR="00386409" w:rsidRPr="00EE3308">
        <w:rPr>
          <w:szCs w:val="28"/>
        </w:rPr>
        <w:t xml:space="preserve">; </w:t>
      </w:r>
      <w:r w:rsidR="004B5F45">
        <w:rPr>
          <w:szCs w:val="28"/>
        </w:rPr>
        <w:t>одновременное принятие решений; максимизация прибыли;</w:t>
      </w:r>
      <w:r w:rsidR="00F72AE7" w:rsidRPr="00EE3308">
        <w:rPr>
          <w:szCs w:val="28"/>
        </w:rPr>
        <w:t xml:space="preserve"> неограниченность мощностей</w:t>
      </w:r>
      <w:r w:rsidRPr="00EE3308">
        <w:rPr>
          <w:szCs w:val="28"/>
        </w:rPr>
        <w:t>.</w:t>
      </w:r>
      <w:r w:rsidR="00386409" w:rsidRPr="00EE3308">
        <w:rPr>
          <w:szCs w:val="28"/>
        </w:rPr>
        <w:t xml:space="preserve"> У каждого игрока две стратегии относительно политики корпоративной социальной ответственности: </w:t>
      </w:r>
      <w:r w:rsidR="00386409" w:rsidRPr="00EE3308">
        <w:rPr>
          <w:rFonts w:eastAsia="TimesNewRoman"/>
          <w:szCs w:val="28"/>
        </w:rPr>
        <w:t xml:space="preserve">КСО – проводить политику КСО, </w:t>
      </w:r>
      <w:r w:rsidR="00386409" w:rsidRPr="00EE3308">
        <w:rPr>
          <w:rFonts w:eastAsia="TimesNewRoman"/>
          <w:szCs w:val="28"/>
          <w:lang w:val="en-US"/>
        </w:rPr>
        <w:t>N</w:t>
      </w:r>
      <w:r w:rsidR="00386409" w:rsidRPr="00EE3308">
        <w:rPr>
          <w:rFonts w:eastAsia="TimesNewRoman"/>
          <w:szCs w:val="28"/>
        </w:rPr>
        <w:t xml:space="preserve"> – не проводить политику КСО. </w:t>
      </w:r>
    </w:p>
    <w:p w:rsidR="00576A57" w:rsidRPr="00EE3308" w:rsidRDefault="00576A57" w:rsidP="00576A57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Результаты исследований продуктовых рынков позволяют сформулировать следующие предположения относительно производителей, потребителей, государства. </w:t>
      </w:r>
    </w:p>
    <w:p w:rsidR="00754195" w:rsidRPr="00EE3308" w:rsidRDefault="00E7488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Вся продукция маркиру</w:t>
      </w:r>
      <w:r w:rsidR="00485647" w:rsidRPr="00EE3308">
        <w:rPr>
          <w:szCs w:val="28"/>
        </w:rPr>
        <w:t>ется производителями в соответствии с</w:t>
      </w:r>
      <w:r w:rsidRPr="00EE3308">
        <w:rPr>
          <w:szCs w:val="28"/>
        </w:rPr>
        <w:t xml:space="preserve"> </w:t>
      </w:r>
      <w:r w:rsidR="004B5F45">
        <w:rPr>
          <w:szCs w:val="28"/>
        </w:rPr>
        <w:t>выбранн</w:t>
      </w:r>
      <w:r w:rsidRPr="00EE3308">
        <w:rPr>
          <w:szCs w:val="28"/>
        </w:rPr>
        <w:t>ой степен</w:t>
      </w:r>
      <w:r w:rsidR="00485647" w:rsidRPr="00EE3308">
        <w:rPr>
          <w:szCs w:val="28"/>
        </w:rPr>
        <w:t>ью</w:t>
      </w:r>
      <w:r w:rsidRPr="00EE3308">
        <w:rPr>
          <w:szCs w:val="28"/>
        </w:rPr>
        <w:t xml:space="preserve"> уровн</w:t>
      </w:r>
      <w:r w:rsidR="00485647" w:rsidRPr="00EE3308">
        <w:rPr>
          <w:szCs w:val="28"/>
        </w:rPr>
        <w:t>я</w:t>
      </w:r>
      <w:r w:rsidRPr="00EE3308">
        <w:rPr>
          <w:szCs w:val="28"/>
        </w:rPr>
        <w:t xml:space="preserve"> безопасности продукта.</w:t>
      </w:r>
      <w:r w:rsidR="00485647" w:rsidRPr="00EE3308">
        <w:rPr>
          <w:szCs w:val="28"/>
        </w:rPr>
        <w:t xml:space="preserve"> </w:t>
      </w:r>
      <w:r w:rsidR="00754195" w:rsidRPr="00EE3308">
        <w:rPr>
          <w:szCs w:val="28"/>
        </w:rPr>
        <w:t>Производители</w:t>
      </w:r>
      <w:r w:rsidR="00607154" w:rsidRPr="00EE3308">
        <w:rPr>
          <w:szCs w:val="28"/>
        </w:rPr>
        <w:t xml:space="preserve"> любой продукции могут проводить политику КСО, независимо от уровня безопасности их продукции. Издержки проведения политики КСО</w:t>
      </w:r>
      <w:r w:rsidR="0004387D" w:rsidRPr="00EE3308">
        <w:rPr>
          <w:szCs w:val="28"/>
        </w:rPr>
        <w:t xml:space="preserve"> для любой фирмы одинаковы,</w:t>
      </w:r>
      <w:r w:rsidR="00607154" w:rsidRPr="00EE3308">
        <w:rPr>
          <w:szCs w:val="28"/>
        </w:rPr>
        <w:t xml:space="preserve"> не зависят от объема выпуска</w:t>
      </w:r>
      <w:r w:rsidR="0004387D" w:rsidRPr="00EE3308">
        <w:rPr>
          <w:szCs w:val="28"/>
        </w:rPr>
        <w:t xml:space="preserve"> и </w:t>
      </w:r>
      <w:r w:rsidR="00607154" w:rsidRPr="00EE3308">
        <w:rPr>
          <w:szCs w:val="28"/>
        </w:rPr>
        <w:t>равны С</w:t>
      </w:r>
      <w:r w:rsidR="00607154" w:rsidRPr="00EE3308">
        <w:rPr>
          <w:szCs w:val="28"/>
          <w:vertAlign w:val="subscript"/>
        </w:rPr>
        <w:t>с</w:t>
      </w:r>
      <w:r w:rsidR="00607154" w:rsidRPr="00EE3308">
        <w:rPr>
          <w:szCs w:val="28"/>
        </w:rPr>
        <w:t>.</w:t>
      </w:r>
      <w:r w:rsidR="00F72AE7" w:rsidRPr="00EE3308">
        <w:rPr>
          <w:szCs w:val="28"/>
        </w:rPr>
        <w:t xml:space="preserve"> Предполагается, что проведение политики КСО не включает в себя модернизацию технологий производства и не влияет на производственные издержки.</w:t>
      </w:r>
    </w:p>
    <w:p w:rsidR="00754195" w:rsidRPr="00EE3308" w:rsidRDefault="00576A57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>Ф</w:t>
      </w:r>
      <w:r w:rsidR="0004387D" w:rsidRPr="00EE3308">
        <w:rPr>
          <w:szCs w:val="28"/>
        </w:rPr>
        <w:t>ирм</w:t>
      </w:r>
      <w:r>
        <w:rPr>
          <w:szCs w:val="28"/>
        </w:rPr>
        <w:t xml:space="preserve">ы </w:t>
      </w:r>
      <w:r w:rsidR="00955A68">
        <w:rPr>
          <w:szCs w:val="28"/>
        </w:rPr>
        <w:t>провод</w:t>
      </w:r>
      <w:r>
        <w:rPr>
          <w:szCs w:val="28"/>
        </w:rPr>
        <w:t>я</w:t>
      </w:r>
      <w:r w:rsidR="00955A68">
        <w:rPr>
          <w:szCs w:val="28"/>
        </w:rPr>
        <w:t>т</w:t>
      </w:r>
      <w:r w:rsidR="0004387D" w:rsidRPr="00EE3308">
        <w:rPr>
          <w:szCs w:val="28"/>
        </w:rPr>
        <w:t xml:space="preserve"> политик</w:t>
      </w:r>
      <w:r w:rsidR="00955A68">
        <w:rPr>
          <w:szCs w:val="28"/>
        </w:rPr>
        <w:t>у</w:t>
      </w:r>
      <w:r w:rsidR="0004387D" w:rsidRPr="00EE3308">
        <w:rPr>
          <w:szCs w:val="28"/>
        </w:rPr>
        <w:t xml:space="preserve"> КСО, </w:t>
      </w:r>
      <w:r>
        <w:rPr>
          <w:szCs w:val="28"/>
        </w:rPr>
        <w:t>привлекая к себе потребителей, заботящихся о своем здоровье, но не доверяющих информации на этикетках продуктов питания</w:t>
      </w:r>
      <w:r w:rsidRPr="00576A57">
        <w:rPr>
          <w:szCs w:val="28"/>
        </w:rPr>
        <w:t xml:space="preserve"> </w:t>
      </w:r>
      <w:r>
        <w:rPr>
          <w:szCs w:val="28"/>
        </w:rPr>
        <w:t>или не понимающих ее. Г</w:t>
      </w:r>
      <w:r w:rsidR="00DC2F9C" w:rsidRPr="00EE3308">
        <w:rPr>
          <w:szCs w:val="28"/>
        </w:rPr>
        <w:t>осударств</w:t>
      </w:r>
      <w:r>
        <w:rPr>
          <w:szCs w:val="28"/>
        </w:rPr>
        <w:t>о</w:t>
      </w:r>
      <w:r w:rsidR="00DC2F9C" w:rsidRPr="00EE3308">
        <w:rPr>
          <w:szCs w:val="28"/>
        </w:rPr>
        <w:t xml:space="preserve"> </w:t>
      </w:r>
      <w:r w:rsidR="00485647" w:rsidRPr="00EE3308">
        <w:rPr>
          <w:szCs w:val="28"/>
        </w:rPr>
        <w:t>осуществля</w:t>
      </w:r>
      <w:r>
        <w:rPr>
          <w:szCs w:val="28"/>
        </w:rPr>
        <w:t>е</w:t>
      </w:r>
      <w:r w:rsidR="00485647" w:rsidRPr="00EE3308">
        <w:rPr>
          <w:szCs w:val="28"/>
        </w:rPr>
        <w:t xml:space="preserve">т контроль </w:t>
      </w:r>
      <w:r w:rsidR="0004387D" w:rsidRPr="00EE3308">
        <w:rPr>
          <w:szCs w:val="28"/>
        </w:rPr>
        <w:t xml:space="preserve">этих фирм </w:t>
      </w:r>
      <w:r w:rsidR="00485647" w:rsidRPr="00EE3308">
        <w:rPr>
          <w:szCs w:val="28"/>
        </w:rPr>
        <w:t xml:space="preserve">на </w:t>
      </w:r>
      <w:r w:rsidR="0004387D" w:rsidRPr="00EE3308">
        <w:rPr>
          <w:szCs w:val="28"/>
        </w:rPr>
        <w:t>соответстви</w:t>
      </w:r>
      <w:r w:rsidR="00485647" w:rsidRPr="00EE3308">
        <w:rPr>
          <w:szCs w:val="28"/>
        </w:rPr>
        <w:t>е</w:t>
      </w:r>
      <w:r w:rsidR="0004387D" w:rsidRPr="00EE3308">
        <w:rPr>
          <w:szCs w:val="28"/>
        </w:rPr>
        <w:t xml:space="preserve"> уровня безопасности продуктов питания уровню, декларируемому фирмой посредством нанесения маркировки. Если подтвер</w:t>
      </w:r>
      <w:r w:rsidR="00955A68">
        <w:rPr>
          <w:szCs w:val="28"/>
        </w:rPr>
        <w:t>ди</w:t>
      </w:r>
      <w:r w:rsidR="0004387D" w:rsidRPr="00EE3308">
        <w:rPr>
          <w:szCs w:val="28"/>
        </w:rPr>
        <w:t xml:space="preserve">тся, что фирма производит более безопасный продукт, то </w:t>
      </w:r>
      <w:r w:rsidR="00A81B89" w:rsidRPr="00EE3308">
        <w:rPr>
          <w:szCs w:val="28"/>
        </w:rPr>
        <w:t xml:space="preserve">во втором периоде </w:t>
      </w:r>
      <w:r w:rsidR="0004387D" w:rsidRPr="00EE3308">
        <w:rPr>
          <w:szCs w:val="28"/>
        </w:rPr>
        <w:t>государство поддержит</w:t>
      </w:r>
      <w:r w:rsidR="00C735F4">
        <w:rPr>
          <w:rStyle w:val="a7"/>
          <w:szCs w:val="28"/>
        </w:rPr>
        <w:footnoteReference w:id="1"/>
      </w:r>
      <w:r w:rsidR="0004387D" w:rsidRPr="00EE3308">
        <w:rPr>
          <w:szCs w:val="28"/>
        </w:rPr>
        <w:t xml:space="preserve"> фирму, в результате чего ее издержки на проведение политики КСО сни</w:t>
      </w:r>
      <w:r w:rsidR="005A73D2">
        <w:rPr>
          <w:szCs w:val="28"/>
        </w:rPr>
        <w:t>зят</w:t>
      </w:r>
      <w:r w:rsidR="0004387D" w:rsidRPr="00EE3308">
        <w:rPr>
          <w:szCs w:val="28"/>
        </w:rPr>
        <w:t>ся</w:t>
      </w:r>
      <w:r w:rsidR="005A73D2">
        <w:rPr>
          <w:szCs w:val="28"/>
        </w:rPr>
        <w:t xml:space="preserve"> и составят</w:t>
      </w:r>
      <w:r w:rsidR="0004387D" w:rsidRPr="00EE3308">
        <w:rPr>
          <w:szCs w:val="28"/>
        </w:rPr>
        <w:t xml:space="preserve"> λ</w:t>
      </w:r>
      <w:r w:rsidR="005A73D2">
        <w:rPr>
          <w:szCs w:val="28"/>
        </w:rPr>
        <w:t>С</w:t>
      </w:r>
      <w:r w:rsidR="005A73D2" w:rsidRPr="005A73D2">
        <w:rPr>
          <w:szCs w:val="28"/>
          <w:vertAlign w:val="subscript"/>
        </w:rPr>
        <w:t>с</w:t>
      </w:r>
      <w:r w:rsidR="0004387D" w:rsidRPr="00EE3308">
        <w:rPr>
          <w:szCs w:val="28"/>
        </w:rPr>
        <w:t xml:space="preserve">, 0 &lt; λ &lt; 1. </w:t>
      </w:r>
      <w:r w:rsidR="00485647" w:rsidRPr="00EE3308">
        <w:rPr>
          <w:szCs w:val="28"/>
        </w:rPr>
        <w:t xml:space="preserve">Таким образом, издержки на </w:t>
      </w:r>
      <w:r w:rsidR="00670EB2" w:rsidRPr="00EE3308">
        <w:rPr>
          <w:szCs w:val="28"/>
        </w:rPr>
        <w:t xml:space="preserve">проведение политики КСО во втором периоде различны </w:t>
      </w:r>
      <w:r w:rsidR="00DC2F9C" w:rsidRPr="00EE3308">
        <w:rPr>
          <w:szCs w:val="28"/>
        </w:rPr>
        <w:t xml:space="preserve">для фирм, выпускающих продукцию разного уровня безопасности, </w:t>
      </w:r>
      <w:r w:rsidR="00670EB2" w:rsidRPr="00EE3308">
        <w:rPr>
          <w:szCs w:val="28"/>
        </w:rPr>
        <w:t xml:space="preserve">в случае подтверждения высокого уровня безопасности продукта в результате </w:t>
      </w:r>
      <w:r w:rsidR="00A81B89" w:rsidRPr="00EE3308">
        <w:rPr>
          <w:szCs w:val="28"/>
        </w:rPr>
        <w:t>контроля</w:t>
      </w:r>
      <w:r w:rsidR="00670EB2" w:rsidRPr="00EE3308">
        <w:rPr>
          <w:szCs w:val="28"/>
        </w:rPr>
        <w:t xml:space="preserve">. </w:t>
      </w:r>
      <w:r w:rsidR="004B3151">
        <w:rPr>
          <w:szCs w:val="28"/>
        </w:rPr>
        <w:t>П</w:t>
      </w:r>
      <w:r w:rsidR="004B3151" w:rsidRPr="00EE3308">
        <w:rPr>
          <w:szCs w:val="28"/>
        </w:rPr>
        <w:t>оложительны</w:t>
      </w:r>
      <w:r w:rsidR="004B3151">
        <w:rPr>
          <w:szCs w:val="28"/>
        </w:rPr>
        <w:t>е</w:t>
      </w:r>
      <w:r w:rsidR="004B3151" w:rsidRPr="00EE3308">
        <w:rPr>
          <w:szCs w:val="28"/>
        </w:rPr>
        <w:t xml:space="preserve"> эффект</w:t>
      </w:r>
      <w:r w:rsidR="004B3151">
        <w:rPr>
          <w:szCs w:val="28"/>
        </w:rPr>
        <w:t>ы</w:t>
      </w:r>
      <w:r w:rsidR="004B3151" w:rsidRPr="00EE3308">
        <w:rPr>
          <w:szCs w:val="28"/>
        </w:rPr>
        <w:t xml:space="preserve"> </w:t>
      </w:r>
      <w:r w:rsidR="00D17403" w:rsidRPr="00EE3308">
        <w:rPr>
          <w:szCs w:val="28"/>
        </w:rPr>
        <w:t xml:space="preserve">политики КСО </w:t>
      </w:r>
      <w:r w:rsidR="004B3151" w:rsidRPr="00EE3308">
        <w:rPr>
          <w:szCs w:val="28"/>
        </w:rPr>
        <w:t xml:space="preserve">на общество в целом </w:t>
      </w:r>
      <w:r w:rsidR="004B3151">
        <w:rPr>
          <w:szCs w:val="28"/>
        </w:rPr>
        <w:t>создают</w:t>
      </w:r>
      <w:r w:rsidR="00D17403" w:rsidRPr="00EE3308">
        <w:rPr>
          <w:szCs w:val="28"/>
        </w:rPr>
        <w:t xml:space="preserve"> стимулы </w:t>
      </w:r>
      <w:r w:rsidR="004B3151">
        <w:rPr>
          <w:szCs w:val="28"/>
        </w:rPr>
        <w:t xml:space="preserve">для государства </w:t>
      </w:r>
      <w:r w:rsidR="00D17403" w:rsidRPr="00EE3308">
        <w:rPr>
          <w:szCs w:val="28"/>
        </w:rPr>
        <w:t xml:space="preserve">на поддержку фирм, </w:t>
      </w:r>
      <w:r w:rsidR="0079247C" w:rsidRPr="00EE3308">
        <w:rPr>
          <w:szCs w:val="28"/>
        </w:rPr>
        <w:t xml:space="preserve">честно </w:t>
      </w:r>
      <w:r w:rsidR="00D17403" w:rsidRPr="00EE3308">
        <w:rPr>
          <w:szCs w:val="28"/>
        </w:rPr>
        <w:t xml:space="preserve">проводящих политику КСО. </w:t>
      </w:r>
      <w:r w:rsidR="00A81B89" w:rsidRPr="00EE3308">
        <w:rPr>
          <w:szCs w:val="28"/>
        </w:rPr>
        <w:t xml:space="preserve">В </w:t>
      </w:r>
      <w:r w:rsidR="00670EB2" w:rsidRPr="00EE3308">
        <w:rPr>
          <w:szCs w:val="28"/>
        </w:rPr>
        <w:t>отсутстви</w:t>
      </w:r>
      <w:r w:rsidR="00A81B89" w:rsidRPr="00EE3308">
        <w:rPr>
          <w:szCs w:val="28"/>
        </w:rPr>
        <w:t>е</w:t>
      </w:r>
      <w:r w:rsidR="00670EB2" w:rsidRPr="00EE3308">
        <w:rPr>
          <w:szCs w:val="28"/>
        </w:rPr>
        <w:t xml:space="preserve"> </w:t>
      </w:r>
      <w:r w:rsidR="00A81B89" w:rsidRPr="00EE3308">
        <w:rPr>
          <w:szCs w:val="28"/>
        </w:rPr>
        <w:t>контроля</w:t>
      </w:r>
      <w:r w:rsidR="00670EB2" w:rsidRPr="00EE3308">
        <w:rPr>
          <w:szCs w:val="28"/>
        </w:rPr>
        <w:t xml:space="preserve"> со стороны государства издержки на проведение политики КСО и во втором периоде будут одинаковыми у фирм, производящих продукты с разным</w:t>
      </w:r>
      <w:r w:rsidR="004B3151">
        <w:rPr>
          <w:szCs w:val="28"/>
        </w:rPr>
        <w:t>и</w:t>
      </w:r>
      <w:r w:rsidR="00670EB2" w:rsidRPr="00EE3308">
        <w:rPr>
          <w:szCs w:val="28"/>
        </w:rPr>
        <w:t xml:space="preserve"> уровн</w:t>
      </w:r>
      <w:r w:rsidR="004B3151">
        <w:rPr>
          <w:szCs w:val="28"/>
        </w:rPr>
        <w:t>я</w:t>
      </w:r>
      <w:r w:rsidR="00670EB2" w:rsidRPr="00EE3308">
        <w:rPr>
          <w:szCs w:val="28"/>
        </w:rPr>
        <w:t>м</w:t>
      </w:r>
      <w:r w:rsidR="004B3151">
        <w:rPr>
          <w:szCs w:val="28"/>
        </w:rPr>
        <w:t>и</w:t>
      </w:r>
      <w:r w:rsidR="00670EB2" w:rsidRPr="00EE3308">
        <w:rPr>
          <w:szCs w:val="28"/>
        </w:rPr>
        <w:t xml:space="preserve"> безопасности.</w:t>
      </w:r>
    </w:p>
    <w:p w:rsidR="005C69E5" w:rsidRPr="00EE3308" w:rsidRDefault="00485647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Структура потребителей на рынке каждого продукта одинакова. </w:t>
      </w:r>
      <w:r w:rsidR="00791607">
        <w:rPr>
          <w:szCs w:val="28"/>
        </w:rPr>
        <w:t>Есть дол</w:t>
      </w:r>
      <w:r w:rsidRPr="00EE3308">
        <w:rPr>
          <w:szCs w:val="28"/>
        </w:rPr>
        <w:t>я потребителей</w:t>
      </w:r>
      <w:r w:rsidR="00791607">
        <w:rPr>
          <w:szCs w:val="28"/>
        </w:rPr>
        <w:t>, для которых</w:t>
      </w:r>
      <w:r w:rsidRPr="00EE3308">
        <w:rPr>
          <w:szCs w:val="28"/>
        </w:rPr>
        <w:t xml:space="preserve"> уровень</w:t>
      </w:r>
      <w:r w:rsidR="00670EB2" w:rsidRPr="00EE3308">
        <w:rPr>
          <w:szCs w:val="28"/>
        </w:rPr>
        <w:t xml:space="preserve"> </w:t>
      </w:r>
      <w:r w:rsidRPr="00EE3308">
        <w:rPr>
          <w:szCs w:val="28"/>
        </w:rPr>
        <w:t xml:space="preserve">безопасности </w:t>
      </w:r>
      <w:r w:rsidR="00791607" w:rsidRPr="00EE3308">
        <w:rPr>
          <w:szCs w:val="28"/>
        </w:rPr>
        <w:t xml:space="preserve">продукта </w:t>
      </w:r>
      <w:r w:rsidRPr="00EE3308">
        <w:rPr>
          <w:szCs w:val="28"/>
        </w:rPr>
        <w:t xml:space="preserve">либо не является фактором спроса, </w:t>
      </w:r>
      <w:r w:rsidR="00DA3CE2">
        <w:rPr>
          <w:szCs w:val="28"/>
        </w:rPr>
        <w:t xml:space="preserve">они потребляют продукт, не изучая информацию о его безопасности, </w:t>
      </w:r>
      <w:r w:rsidRPr="00EE3308">
        <w:rPr>
          <w:szCs w:val="28"/>
        </w:rPr>
        <w:t xml:space="preserve">либо </w:t>
      </w:r>
      <w:r w:rsidR="00670EB2" w:rsidRPr="00EE3308">
        <w:rPr>
          <w:szCs w:val="28"/>
        </w:rPr>
        <w:t>потребители</w:t>
      </w:r>
      <w:r w:rsidRPr="00EE3308">
        <w:rPr>
          <w:szCs w:val="28"/>
        </w:rPr>
        <w:t xml:space="preserve"> </w:t>
      </w:r>
      <w:r w:rsidR="00670EB2" w:rsidRPr="00EE3308">
        <w:rPr>
          <w:szCs w:val="28"/>
        </w:rPr>
        <w:t xml:space="preserve">могут </w:t>
      </w:r>
      <w:r w:rsidRPr="00EE3308">
        <w:rPr>
          <w:szCs w:val="28"/>
        </w:rPr>
        <w:t>неверно интерпретир</w:t>
      </w:r>
      <w:r w:rsidR="00670EB2" w:rsidRPr="00EE3308">
        <w:rPr>
          <w:szCs w:val="28"/>
        </w:rPr>
        <w:t>овать</w:t>
      </w:r>
      <w:r w:rsidRPr="00EE3308">
        <w:rPr>
          <w:szCs w:val="28"/>
        </w:rPr>
        <w:t xml:space="preserve"> информацию о качестве продукта</w:t>
      </w:r>
      <w:r w:rsidR="00670EB2" w:rsidRPr="00EE3308">
        <w:rPr>
          <w:szCs w:val="28"/>
        </w:rPr>
        <w:t>,</w:t>
      </w:r>
      <w:r w:rsidRPr="00EE3308">
        <w:rPr>
          <w:szCs w:val="28"/>
        </w:rPr>
        <w:t xml:space="preserve"> </w:t>
      </w:r>
      <w:r w:rsidR="00670EB2" w:rsidRPr="00EE3308">
        <w:rPr>
          <w:szCs w:val="28"/>
        </w:rPr>
        <w:t>принимая</w:t>
      </w:r>
      <w:r w:rsidRPr="00EE3308">
        <w:rPr>
          <w:szCs w:val="28"/>
        </w:rPr>
        <w:t xml:space="preserve"> решени</w:t>
      </w:r>
      <w:r w:rsidR="00670EB2" w:rsidRPr="00EE3308">
        <w:rPr>
          <w:szCs w:val="28"/>
        </w:rPr>
        <w:t>е</w:t>
      </w:r>
      <w:r w:rsidRPr="00EE3308">
        <w:rPr>
          <w:szCs w:val="28"/>
        </w:rPr>
        <w:t xml:space="preserve"> в пользу е</w:t>
      </w:r>
      <w:r w:rsidR="00670EB2" w:rsidRPr="00EE3308">
        <w:rPr>
          <w:szCs w:val="28"/>
        </w:rPr>
        <w:t>го потребления даже в случае низкого уровня безопасности</w:t>
      </w:r>
      <w:r w:rsidRPr="00EE3308">
        <w:rPr>
          <w:szCs w:val="28"/>
        </w:rPr>
        <w:t xml:space="preserve">. </w:t>
      </w:r>
      <w:r w:rsidR="00791607">
        <w:rPr>
          <w:szCs w:val="28"/>
        </w:rPr>
        <w:t>И</w:t>
      </w:r>
      <w:r w:rsidRPr="00EE3308">
        <w:rPr>
          <w:szCs w:val="28"/>
        </w:rPr>
        <w:t xml:space="preserve"> есть доля </w:t>
      </w:r>
      <w:r w:rsidR="005A73D2" w:rsidRPr="00EE3308">
        <w:rPr>
          <w:szCs w:val="28"/>
        </w:rPr>
        <w:t xml:space="preserve">α </w:t>
      </w:r>
      <w:r w:rsidRPr="00EE3308">
        <w:rPr>
          <w:szCs w:val="28"/>
        </w:rPr>
        <w:t xml:space="preserve">потенциальных потребителей, заботящихся о своем здоровье, для </w:t>
      </w:r>
      <w:r w:rsidR="00791607">
        <w:rPr>
          <w:szCs w:val="28"/>
        </w:rPr>
        <w:t>которых</w:t>
      </w:r>
      <w:r w:rsidRPr="00EE3308">
        <w:rPr>
          <w:szCs w:val="28"/>
        </w:rPr>
        <w:t xml:space="preserve"> уровень безопасности продукта является фактором спроса, они не приобретают продукт, если </w:t>
      </w:r>
      <w:r w:rsidR="00791607">
        <w:rPr>
          <w:szCs w:val="28"/>
        </w:rPr>
        <w:t xml:space="preserve">у них </w:t>
      </w:r>
      <w:r w:rsidRPr="00EE3308">
        <w:rPr>
          <w:szCs w:val="28"/>
        </w:rPr>
        <w:t xml:space="preserve">нет уверенности в том, что он </w:t>
      </w:r>
      <w:r w:rsidR="00670EB2" w:rsidRPr="00EE3308">
        <w:rPr>
          <w:szCs w:val="28"/>
        </w:rPr>
        <w:t>имеет высокий уровень</w:t>
      </w:r>
      <w:r w:rsidRPr="00EE3308">
        <w:rPr>
          <w:szCs w:val="28"/>
        </w:rPr>
        <w:t xml:space="preserve"> безопасн</w:t>
      </w:r>
      <w:r w:rsidR="00670EB2" w:rsidRPr="00EE3308">
        <w:rPr>
          <w:szCs w:val="28"/>
        </w:rPr>
        <w:t>ости</w:t>
      </w:r>
      <w:r w:rsidRPr="00EE3308">
        <w:rPr>
          <w:szCs w:val="28"/>
        </w:rPr>
        <w:t>. Они либо не понимают информацию, размещенную на этикетке продукта питания</w:t>
      </w:r>
      <w:r w:rsidR="005A73D2">
        <w:rPr>
          <w:szCs w:val="28"/>
        </w:rPr>
        <w:t>, и потому отказываются его потреблять,</w:t>
      </w:r>
      <w:r w:rsidRPr="00EE3308">
        <w:rPr>
          <w:szCs w:val="28"/>
        </w:rPr>
        <w:t xml:space="preserve"> либо не доверяют ей. Для того чтобы они стали потреблять продукт необходим дополнительный сигнал, например, политика КСО, проводимая производителем. </w:t>
      </w:r>
      <w:r w:rsidRPr="005A73D2">
        <w:rPr>
          <w:szCs w:val="28"/>
        </w:rPr>
        <w:t xml:space="preserve">Причем, </w:t>
      </w:r>
      <w:r w:rsidR="00D05015" w:rsidRPr="005A73D2">
        <w:rPr>
          <w:szCs w:val="28"/>
        </w:rPr>
        <w:t xml:space="preserve">назовем их </w:t>
      </w:r>
      <w:r w:rsidR="005A73D2">
        <w:rPr>
          <w:szCs w:val="28"/>
        </w:rPr>
        <w:t>«</w:t>
      </w:r>
      <w:r w:rsidR="007F393E" w:rsidRPr="005A73D2">
        <w:rPr>
          <w:szCs w:val="28"/>
        </w:rPr>
        <w:t>ответственными</w:t>
      </w:r>
      <w:r w:rsidR="005A73D2">
        <w:rPr>
          <w:szCs w:val="28"/>
        </w:rPr>
        <w:t>»</w:t>
      </w:r>
      <w:r w:rsidR="00D05015" w:rsidRPr="005A73D2">
        <w:rPr>
          <w:szCs w:val="28"/>
        </w:rPr>
        <w:t>, если</w:t>
      </w:r>
      <w:r w:rsidR="00D05015" w:rsidRPr="00EE3308">
        <w:rPr>
          <w:szCs w:val="28"/>
        </w:rPr>
        <w:t xml:space="preserve"> </w:t>
      </w:r>
      <w:r w:rsidRPr="00EE3308">
        <w:rPr>
          <w:szCs w:val="28"/>
        </w:rPr>
        <w:t>проведение политики КСО</w:t>
      </w:r>
      <w:r w:rsidR="005A73D2">
        <w:rPr>
          <w:szCs w:val="28"/>
        </w:rPr>
        <w:t xml:space="preserve"> служит для них сигналом низкого уровня безопасности продукта, </w:t>
      </w:r>
      <w:r w:rsidR="007A1335">
        <w:rPr>
          <w:szCs w:val="28"/>
        </w:rPr>
        <w:t xml:space="preserve">и </w:t>
      </w:r>
      <w:r w:rsidR="005A73D2" w:rsidRPr="00EE3308">
        <w:rPr>
          <w:szCs w:val="28"/>
        </w:rPr>
        <w:t xml:space="preserve">воздействует </w:t>
      </w:r>
      <w:r w:rsidRPr="00EE3308">
        <w:rPr>
          <w:szCs w:val="28"/>
        </w:rPr>
        <w:t>на них сильнее, чем привлекательность «своего» продукта</w:t>
      </w:r>
      <w:r w:rsidR="007A1335">
        <w:rPr>
          <w:szCs w:val="28"/>
        </w:rPr>
        <w:t>.</w:t>
      </w:r>
      <w:r w:rsidR="005A73D2">
        <w:rPr>
          <w:szCs w:val="28"/>
        </w:rPr>
        <w:t xml:space="preserve"> </w:t>
      </w:r>
      <w:r w:rsidRPr="00EE3308">
        <w:rPr>
          <w:szCs w:val="28"/>
        </w:rPr>
        <w:t xml:space="preserve">Если «свой» производитель не проводит политику КСО, а производитель продукта-заменителя проводит, то </w:t>
      </w:r>
      <w:r w:rsidR="00B30864" w:rsidRPr="00EE3308">
        <w:rPr>
          <w:szCs w:val="28"/>
        </w:rPr>
        <w:t>так</w:t>
      </w:r>
      <w:r w:rsidR="00A64E92">
        <w:rPr>
          <w:szCs w:val="28"/>
        </w:rPr>
        <w:t>ие</w:t>
      </w:r>
      <w:r w:rsidR="00B30864" w:rsidRPr="00EE3308">
        <w:rPr>
          <w:szCs w:val="28"/>
        </w:rPr>
        <w:t xml:space="preserve"> индивид</w:t>
      </w:r>
      <w:r w:rsidR="00A64E92">
        <w:rPr>
          <w:szCs w:val="28"/>
        </w:rPr>
        <w:t>ы</w:t>
      </w:r>
      <w:r w:rsidRPr="00EE3308">
        <w:rPr>
          <w:szCs w:val="28"/>
        </w:rPr>
        <w:t xml:space="preserve"> стан</w:t>
      </w:r>
      <w:r w:rsidR="00A64E92">
        <w:rPr>
          <w:szCs w:val="28"/>
        </w:rPr>
        <w:t>у</w:t>
      </w:r>
      <w:r w:rsidRPr="00EE3308">
        <w:rPr>
          <w:szCs w:val="28"/>
        </w:rPr>
        <w:t>т потребител</w:t>
      </w:r>
      <w:r w:rsidR="00D1423B">
        <w:rPr>
          <w:szCs w:val="28"/>
        </w:rPr>
        <w:t>я</w:t>
      </w:r>
      <w:r w:rsidRPr="00EE3308">
        <w:rPr>
          <w:szCs w:val="28"/>
        </w:rPr>
        <w:t>м</w:t>
      </w:r>
      <w:r w:rsidR="00D1423B">
        <w:rPr>
          <w:szCs w:val="28"/>
        </w:rPr>
        <w:t>и</w:t>
      </w:r>
      <w:r w:rsidRPr="00EE3308">
        <w:rPr>
          <w:szCs w:val="28"/>
        </w:rPr>
        <w:t xml:space="preserve"> </w:t>
      </w:r>
      <w:r w:rsidR="00670EB2" w:rsidRPr="00EE3308">
        <w:rPr>
          <w:szCs w:val="28"/>
        </w:rPr>
        <w:t>заменителя</w:t>
      </w:r>
      <w:r w:rsidR="00D1423B">
        <w:rPr>
          <w:szCs w:val="28"/>
        </w:rPr>
        <w:t>,</w:t>
      </w:r>
      <w:r w:rsidR="00D1423B" w:rsidRPr="00D1423B">
        <w:rPr>
          <w:szCs w:val="28"/>
        </w:rPr>
        <w:t xml:space="preserve"> </w:t>
      </w:r>
      <w:r w:rsidR="00D1423B">
        <w:rPr>
          <w:szCs w:val="28"/>
        </w:rPr>
        <w:t xml:space="preserve">они готовы платить более </w:t>
      </w:r>
      <w:r w:rsidR="00D1423B" w:rsidRPr="00375D3E">
        <w:rPr>
          <w:szCs w:val="28"/>
        </w:rPr>
        <w:t>высокую цену за продукт с низким уровнем риска</w:t>
      </w:r>
      <w:r w:rsidRPr="00375D3E">
        <w:rPr>
          <w:szCs w:val="28"/>
        </w:rPr>
        <w:t xml:space="preserve">. </w:t>
      </w:r>
      <w:r w:rsidR="00375D3E" w:rsidRPr="00375D3E">
        <w:rPr>
          <w:szCs w:val="28"/>
        </w:rPr>
        <w:t>В</w:t>
      </w:r>
      <w:r w:rsidR="00EB2EF1" w:rsidRPr="00375D3E">
        <w:rPr>
          <w:szCs w:val="28"/>
        </w:rPr>
        <w:t xml:space="preserve">о втором периоде </w:t>
      </w:r>
      <w:r w:rsidR="007A1335" w:rsidRPr="00375D3E">
        <w:rPr>
          <w:szCs w:val="28"/>
        </w:rPr>
        <w:t>они</w:t>
      </w:r>
      <w:r w:rsidR="00375D3E" w:rsidRPr="00375D3E">
        <w:rPr>
          <w:szCs w:val="28"/>
        </w:rPr>
        <w:t xml:space="preserve"> будут потреблять только продукт фирмы, проводящей политику КСО и получившей поддержку государства, и</w:t>
      </w:r>
      <w:r w:rsidR="007A1335" w:rsidRPr="00375D3E">
        <w:rPr>
          <w:szCs w:val="28"/>
        </w:rPr>
        <w:t xml:space="preserve"> откажутся потреблять продукт</w:t>
      </w:r>
      <w:r w:rsidR="00B46E7D" w:rsidRPr="00375D3E">
        <w:rPr>
          <w:szCs w:val="28"/>
        </w:rPr>
        <w:t xml:space="preserve"> </w:t>
      </w:r>
      <w:r w:rsidR="00EB2EF1" w:rsidRPr="00375D3E">
        <w:rPr>
          <w:szCs w:val="28"/>
        </w:rPr>
        <w:t xml:space="preserve">фирмы, </w:t>
      </w:r>
      <w:r w:rsidR="00B46E7D" w:rsidRPr="00375D3E">
        <w:rPr>
          <w:szCs w:val="28"/>
        </w:rPr>
        <w:t>провод</w:t>
      </w:r>
      <w:r w:rsidR="00EB2EF1" w:rsidRPr="00375D3E">
        <w:rPr>
          <w:szCs w:val="28"/>
        </w:rPr>
        <w:t>ящей</w:t>
      </w:r>
      <w:r w:rsidR="00B46E7D" w:rsidRPr="00375D3E">
        <w:rPr>
          <w:szCs w:val="28"/>
        </w:rPr>
        <w:t xml:space="preserve"> политику КСО, если </w:t>
      </w:r>
      <w:r w:rsidR="00EB2EF1" w:rsidRPr="00375D3E">
        <w:rPr>
          <w:szCs w:val="28"/>
        </w:rPr>
        <w:t>государство откажет в поддержке этой фирме</w:t>
      </w:r>
      <w:r w:rsidR="00B46E7D" w:rsidRPr="00375D3E">
        <w:rPr>
          <w:szCs w:val="28"/>
        </w:rPr>
        <w:t>.</w:t>
      </w:r>
      <w:r w:rsidR="00642915" w:rsidRPr="001012E4">
        <w:rPr>
          <w:szCs w:val="28"/>
        </w:rPr>
        <w:t xml:space="preserve"> </w:t>
      </w:r>
      <w:r w:rsidRPr="001012E4">
        <w:rPr>
          <w:szCs w:val="28"/>
        </w:rPr>
        <w:t>Та</w:t>
      </w:r>
      <w:r w:rsidRPr="00EE3308">
        <w:rPr>
          <w:szCs w:val="28"/>
        </w:rPr>
        <w:t xml:space="preserve">ким образом, проведение политики КСО может способствовать увеличению числа потребителей за счет «потенциальных» </w:t>
      </w:r>
      <w:r w:rsidR="007F393E" w:rsidRPr="00EE3308">
        <w:rPr>
          <w:szCs w:val="28"/>
        </w:rPr>
        <w:t>ответственных</w:t>
      </w:r>
      <w:r w:rsidRPr="00EE3308">
        <w:rPr>
          <w:szCs w:val="28"/>
        </w:rPr>
        <w:t>, заботящихся о своем здоровье</w:t>
      </w:r>
      <w:r w:rsidR="00E52C22" w:rsidRPr="00EE3308">
        <w:rPr>
          <w:szCs w:val="28"/>
        </w:rPr>
        <w:t>,</w:t>
      </w:r>
      <w:r w:rsidRPr="00EE3308">
        <w:rPr>
          <w:szCs w:val="28"/>
        </w:rPr>
        <w:t xml:space="preserve"> индивидов как минимум на долю α.</w:t>
      </w:r>
      <w:r w:rsidR="00B30864" w:rsidRPr="00EE3308">
        <w:rPr>
          <w:szCs w:val="28"/>
        </w:rPr>
        <w:t xml:space="preserve"> </w:t>
      </w:r>
      <w:r w:rsidR="00D05015" w:rsidRPr="00EE3308">
        <w:rPr>
          <w:szCs w:val="28"/>
        </w:rPr>
        <w:t>Не</w:t>
      </w:r>
      <w:r w:rsidR="00E52C22" w:rsidRPr="00EE3308">
        <w:rPr>
          <w:szCs w:val="28"/>
        </w:rPr>
        <w:t xml:space="preserve"> </w:t>
      </w:r>
      <w:r w:rsidR="007F393E" w:rsidRPr="00EE3308">
        <w:rPr>
          <w:szCs w:val="28"/>
        </w:rPr>
        <w:t>ответственные</w:t>
      </w:r>
      <w:r w:rsidR="00D05015" w:rsidRPr="00EE3308">
        <w:rPr>
          <w:szCs w:val="28"/>
        </w:rPr>
        <w:t xml:space="preserve"> потребители, заботящиеся о здоровье, продолжат потреблять продукт производителя, проводящего политику КСО, даже </w:t>
      </w:r>
      <w:r w:rsidR="000066E2" w:rsidRPr="00EE3308">
        <w:rPr>
          <w:szCs w:val="28"/>
        </w:rPr>
        <w:t>если государство откажется поддерживать фирму, выявив несоответствие уровня безопасности продукта.</w:t>
      </w:r>
    </w:p>
    <w:bookmarkEnd w:id="7"/>
    <w:p w:rsidR="0085264A" w:rsidRPr="00EE3308" w:rsidRDefault="005D4464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Все параметры модели </w:t>
      </w:r>
      <w:r w:rsidR="00F72AE7" w:rsidRPr="00EE3308">
        <w:rPr>
          <w:szCs w:val="28"/>
          <w:lang w:val="en-US"/>
        </w:rPr>
        <w:t>a</w:t>
      </w:r>
      <w:r w:rsidR="00F72AE7" w:rsidRPr="00EE3308">
        <w:rPr>
          <w:szCs w:val="28"/>
        </w:rPr>
        <w:t xml:space="preserve">, </w:t>
      </w:r>
      <w:r w:rsidR="00F72AE7" w:rsidRPr="00EE3308">
        <w:rPr>
          <w:szCs w:val="28"/>
          <w:lang w:val="en-US"/>
        </w:rPr>
        <w:t>b</w:t>
      </w:r>
      <w:r w:rsidR="00F72AE7" w:rsidRPr="00EE3308">
        <w:rPr>
          <w:szCs w:val="28"/>
        </w:rPr>
        <w:t>, с</w:t>
      </w:r>
      <w:r w:rsidR="00F72AE7" w:rsidRPr="00EE3308">
        <w:rPr>
          <w:szCs w:val="28"/>
          <w:vertAlign w:val="subscript"/>
        </w:rPr>
        <w:t>1</w:t>
      </w:r>
      <w:r w:rsidR="00F72AE7" w:rsidRPr="00EE3308">
        <w:rPr>
          <w:szCs w:val="28"/>
        </w:rPr>
        <w:t>, с</w:t>
      </w:r>
      <w:r w:rsidR="00F72AE7" w:rsidRPr="00EE3308">
        <w:rPr>
          <w:szCs w:val="28"/>
          <w:vertAlign w:val="subscript"/>
        </w:rPr>
        <w:t>2</w:t>
      </w:r>
      <w:r w:rsidR="00F72AE7" w:rsidRPr="00EE3308">
        <w:rPr>
          <w:szCs w:val="28"/>
        </w:rPr>
        <w:t>, С</w:t>
      </w:r>
      <w:r w:rsidR="00F72AE7" w:rsidRPr="00EE3308">
        <w:rPr>
          <w:szCs w:val="28"/>
          <w:vertAlign w:val="subscript"/>
        </w:rPr>
        <w:t>с</w:t>
      </w:r>
      <w:r w:rsidR="00F72AE7" w:rsidRPr="00EE3308">
        <w:rPr>
          <w:szCs w:val="28"/>
        </w:rPr>
        <w:t>,</w:t>
      </w:r>
      <w:r w:rsidRPr="00EE3308">
        <w:rPr>
          <w:szCs w:val="28"/>
        </w:rPr>
        <w:t xml:space="preserve"> </w:t>
      </w:r>
      <w:r w:rsidR="00F72AE7" w:rsidRPr="00EE3308">
        <w:rPr>
          <w:szCs w:val="28"/>
        </w:rPr>
        <w:t xml:space="preserve">λ, </w:t>
      </w:r>
      <w:r w:rsidRPr="00EE3308">
        <w:rPr>
          <w:szCs w:val="28"/>
        </w:rPr>
        <w:t>α</w:t>
      </w:r>
      <w:r w:rsidR="00D05015" w:rsidRPr="00EE3308">
        <w:rPr>
          <w:szCs w:val="28"/>
        </w:rPr>
        <w:t xml:space="preserve"> постоянны и </w:t>
      </w:r>
      <w:r w:rsidRPr="00EE3308">
        <w:rPr>
          <w:szCs w:val="28"/>
        </w:rPr>
        <w:t>экзогенны.</w:t>
      </w:r>
    </w:p>
    <w:p w:rsidR="00313BB5" w:rsidRDefault="00313BB5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Желательным является равновесие, в котором политику КСО проводят только фирмы, выпускающие более безопасные продукты, а фирмы, выпускающие менее безопасные продукты, </w:t>
      </w:r>
      <w:r w:rsidR="007A1335">
        <w:rPr>
          <w:szCs w:val="28"/>
        </w:rPr>
        <w:t xml:space="preserve">политику КСО </w:t>
      </w:r>
      <w:r w:rsidRPr="00EE3308">
        <w:rPr>
          <w:szCs w:val="28"/>
        </w:rPr>
        <w:t>не проводят.</w:t>
      </w:r>
    </w:p>
    <w:p w:rsidR="00041998" w:rsidRPr="00EE3308" w:rsidRDefault="00041998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>Во втором периоде государство может контролировать или не контролировать производителей, проводящих политику КСО, с целью определения оказывать или не оказывать им поддержку.</w:t>
      </w:r>
    </w:p>
    <w:bookmarkEnd w:id="0"/>
    <w:bookmarkEnd w:id="5"/>
    <w:p w:rsidR="0097534F" w:rsidRPr="00BA699C" w:rsidRDefault="000C7C20" w:rsidP="00EE3308">
      <w:pPr>
        <w:spacing w:line="240" w:lineRule="auto"/>
        <w:ind w:firstLine="709"/>
        <w:rPr>
          <w:b/>
          <w:i/>
          <w:iCs/>
          <w:szCs w:val="28"/>
        </w:rPr>
      </w:pPr>
      <w:r w:rsidRPr="00BA699C">
        <w:rPr>
          <w:b/>
          <w:i/>
          <w:iCs/>
          <w:szCs w:val="28"/>
        </w:rPr>
        <w:t>Первый период</w:t>
      </w:r>
    </w:p>
    <w:p w:rsidR="0097534F" w:rsidRPr="00EE3308" w:rsidRDefault="00B66267" w:rsidP="00EE3308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E3308">
        <w:rPr>
          <w:szCs w:val="28"/>
        </w:rPr>
        <w:t>Первый производитель выпускает более безопасные продукты питания, второй – менее безопасные. Каждый из них</w:t>
      </w:r>
      <w:r w:rsidR="0097534F" w:rsidRPr="00EE3308">
        <w:rPr>
          <w:szCs w:val="28"/>
        </w:rPr>
        <w:t xml:space="preserve"> выбирает</w:t>
      </w:r>
      <w:r w:rsidRPr="00EE3308">
        <w:rPr>
          <w:szCs w:val="28"/>
        </w:rPr>
        <w:t xml:space="preserve"> стратегию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szCs w:val="28"/>
        </w:rPr>
        <w:t xml:space="preserve"> или КСО.</w:t>
      </w:r>
      <w:r w:rsidR="0097534F" w:rsidRPr="00EE3308">
        <w:rPr>
          <w:szCs w:val="28"/>
        </w:rPr>
        <w:t xml:space="preserve"> </w:t>
      </w:r>
    </w:p>
    <w:p w:rsidR="0080633B" w:rsidRPr="00EE3308" w:rsidRDefault="00B66267" w:rsidP="00EE3308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E3308">
        <w:rPr>
          <w:szCs w:val="28"/>
        </w:rPr>
        <w:t>В и</w:t>
      </w:r>
      <w:r w:rsidR="0097534F" w:rsidRPr="00EE3308">
        <w:rPr>
          <w:szCs w:val="28"/>
        </w:rPr>
        <w:t>гр</w:t>
      </w:r>
      <w:r w:rsidRPr="00EE3308">
        <w:rPr>
          <w:szCs w:val="28"/>
        </w:rPr>
        <w:t>е</w:t>
      </w:r>
      <w:r w:rsidR="0097534F" w:rsidRPr="00EE3308">
        <w:rPr>
          <w:szCs w:val="28"/>
        </w:rPr>
        <w:t xml:space="preserve"> </w:t>
      </w:r>
      <w:r w:rsidRPr="00EE3308">
        <w:rPr>
          <w:szCs w:val="28"/>
        </w:rPr>
        <w:t>два периода</w:t>
      </w:r>
      <w:r w:rsidR="009473AD" w:rsidRPr="00EE3308">
        <w:rPr>
          <w:szCs w:val="28"/>
        </w:rPr>
        <w:t>.</w:t>
      </w:r>
      <w:r w:rsidR="0080633B" w:rsidRPr="00EE3308">
        <w:rPr>
          <w:szCs w:val="28"/>
        </w:rPr>
        <w:t xml:space="preserve"> </w:t>
      </w:r>
      <w:r w:rsidRPr="00EE3308">
        <w:rPr>
          <w:szCs w:val="28"/>
        </w:rPr>
        <w:t>Выигрышами являются</w:t>
      </w:r>
      <w:r w:rsidR="0097534F" w:rsidRPr="00EE3308">
        <w:rPr>
          <w:szCs w:val="28"/>
        </w:rPr>
        <w:t xml:space="preserve"> прибыли</w:t>
      </w:r>
      <w:r w:rsidRPr="00EE3308">
        <w:rPr>
          <w:szCs w:val="28"/>
        </w:rPr>
        <w:t xml:space="preserve"> фирм</w:t>
      </w:r>
      <w:r w:rsidR="0097534F" w:rsidRPr="00EE3308">
        <w:rPr>
          <w:szCs w:val="28"/>
        </w:rPr>
        <w:t>, котор</w:t>
      </w:r>
      <w:r w:rsidRPr="00EE3308">
        <w:rPr>
          <w:szCs w:val="28"/>
        </w:rPr>
        <w:t>ые</w:t>
      </w:r>
      <w:r w:rsidR="0097534F" w:rsidRPr="00EE3308">
        <w:rPr>
          <w:szCs w:val="28"/>
        </w:rPr>
        <w:t xml:space="preserve"> зависят от качества </w:t>
      </w:r>
      <w:r w:rsidRPr="00EE3308">
        <w:rPr>
          <w:szCs w:val="28"/>
        </w:rPr>
        <w:t>производим</w:t>
      </w:r>
      <w:r w:rsidR="0097534F" w:rsidRPr="00EE3308">
        <w:rPr>
          <w:szCs w:val="28"/>
        </w:rPr>
        <w:t xml:space="preserve">ой продукции и от выбора стратегии проводить/не проводить политику КСО. </w:t>
      </w:r>
    </w:p>
    <w:p w:rsidR="0080633B" w:rsidRPr="00EE3308" w:rsidRDefault="0080633B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Если обе фирмы не проводят политику КСО, то максимизация прибыли фирмами приводит к установлению на рынке цен</w:t>
      </w:r>
    </w:p>
    <w:p w:rsidR="0080633B" w:rsidRPr="00EE3308" w:rsidRDefault="004D3849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24"/>
          <w:szCs w:val="28"/>
        </w:rPr>
        <w:object w:dxaOrig="24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25pt;height:31.7pt" o:ole="">
            <v:imagedata r:id="rId10" o:title=""/>
          </v:shape>
          <o:OLEObject Type="Embed" ProgID="Equation.3" ShapeID="_x0000_i1025" DrawAspect="Content" ObjectID="_1516217991" r:id="rId11"/>
        </w:object>
      </w:r>
      <w:r w:rsidR="001226C1" w:rsidRPr="00EE3308">
        <w:rPr>
          <w:szCs w:val="28"/>
        </w:rPr>
        <w:t>,</w:t>
      </w:r>
    </w:p>
    <w:p w:rsidR="0080633B" w:rsidRPr="00EE3308" w:rsidRDefault="004D3849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24"/>
          <w:szCs w:val="28"/>
        </w:rPr>
        <w:object w:dxaOrig="2500" w:dyaOrig="639">
          <v:shape id="_x0000_i1026" type="#_x0000_t75" style="width:124.4pt;height:31.7pt" o:ole="">
            <v:imagedata r:id="rId12" o:title=""/>
          </v:shape>
          <o:OLEObject Type="Embed" ProgID="Equation.3" ShapeID="_x0000_i1026" DrawAspect="Content" ObjectID="_1516217992" r:id="rId13"/>
        </w:object>
      </w:r>
      <w:r w:rsidR="00313BB5" w:rsidRPr="00EE3308">
        <w:rPr>
          <w:szCs w:val="28"/>
        </w:rPr>
        <w:t>,</w:t>
      </w:r>
    </w:p>
    <w:p w:rsidR="0080633B" w:rsidRPr="00EE3308" w:rsidRDefault="004D3849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из</w:t>
      </w:r>
      <w:r w:rsidR="001226C1" w:rsidRPr="00EE3308">
        <w:rPr>
          <w:szCs w:val="28"/>
        </w:rPr>
        <w:t xml:space="preserve"> </w:t>
      </w:r>
      <w:r w:rsidRPr="00EE3308">
        <w:rPr>
          <w:szCs w:val="28"/>
        </w:rPr>
        <w:t xml:space="preserve">того, что </w:t>
      </w:r>
      <w:r w:rsidR="001226C1" w:rsidRPr="00EE3308">
        <w:rPr>
          <w:szCs w:val="28"/>
        </w:rPr>
        <w:t>с</w:t>
      </w:r>
      <w:r w:rsidR="001226C1" w:rsidRPr="00EE3308">
        <w:rPr>
          <w:szCs w:val="28"/>
          <w:vertAlign w:val="subscript"/>
        </w:rPr>
        <w:t>2</w:t>
      </w:r>
      <w:r w:rsidR="001226C1" w:rsidRPr="00EE3308">
        <w:rPr>
          <w:szCs w:val="28"/>
        </w:rPr>
        <w:t xml:space="preserve"> </w:t>
      </w:r>
      <w:r w:rsidRPr="00EE3308">
        <w:rPr>
          <w:szCs w:val="28"/>
        </w:rPr>
        <w:t xml:space="preserve">&lt; </w:t>
      </w:r>
      <w:r w:rsidR="001226C1" w:rsidRPr="00EE3308">
        <w:rPr>
          <w:szCs w:val="28"/>
        </w:rPr>
        <w:t>с</w:t>
      </w:r>
      <w:r w:rsidR="001226C1" w:rsidRPr="00EE3308">
        <w:rPr>
          <w:szCs w:val="28"/>
          <w:vertAlign w:val="subscript"/>
        </w:rPr>
        <w:t>1</w:t>
      </w:r>
      <w:r w:rsidR="001226C1" w:rsidRPr="00EE3308">
        <w:rPr>
          <w:szCs w:val="28"/>
        </w:rPr>
        <w:t>,</w:t>
      </w:r>
      <w:r w:rsidRPr="00EE3308">
        <w:rPr>
          <w:szCs w:val="28"/>
        </w:rPr>
        <w:t xml:space="preserve"> следует р</w:t>
      </w:r>
      <w:r w:rsidRPr="00EE3308">
        <w:rPr>
          <w:szCs w:val="28"/>
          <w:vertAlign w:val="subscript"/>
        </w:rPr>
        <w:t>2</w:t>
      </w:r>
      <w:r w:rsidRPr="00EE3308">
        <w:rPr>
          <w:szCs w:val="28"/>
        </w:rPr>
        <w:t xml:space="preserve"> &lt; р</w:t>
      </w:r>
      <w:r w:rsidRPr="00EE3308">
        <w:rPr>
          <w:szCs w:val="28"/>
          <w:vertAlign w:val="subscript"/>
        </w:rPr>
        <w:t>1</w:t>
      </w:r>
      <w:r w:rsidRPr="00EE3308">
        <w:rPr>
          <w:szCs w:val="28"/>
        </w:rPr>
        <w:t>.</w:t>
      </w:r>
    </w:p>
    <w:p w:rsidR="004D3849" w:rsidRPr="00EE3308" w:rsidRDefault="004D3849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Прибыли при этом составят:</w:t>
      </w:r>
    </w:p>
    <w:p w:rsidR="006971E1" w:rsidRPr="00EE3308" w:rsidRDefault="002C2D5D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32"/>
          <w:szCs w:val="28"/>
        </w:rPr>
        <w:object w:dxaOrig="4580" w:dyaOrig="820">
          <v:shape id="_x0000_i1027" type="#_x0000_t75" style="width:228.1pt;height:39.75pt" o:ole="">
            <v:imagedata r:id="rId14" o:title=""/>
          </v:shape>
          <o:OLEObject Type="Embed" ProgID="Equation.3" ShapeID="_x0000_i1027" DrawAspect="Content" ObjectID="_1516217993" r:id="rId15"/>
        </w:object>
      </w:r>
      <w:r w:rsidR="00313BB5" w:rsidRPr="00EE3308">
        <w:rPr>
          <w:szCs w:val="28"/>
        </w:rPr>
        <w:t>,</w:t>
      </w:r>
    </w:p>
    <w:p w:rsidR="006971E1" w:rsidRPr="00EE3308" w:rsidRDefault="002C2D5D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32"/>
          <w:szCs w:val="28"/>
        </w:rPr>
        <w:object w:dxaOrig="4620" w:dyaOrig="820">
          <v:shape id="_x0000_i1028" type="#_x0000_t75" style="width:229.8pt;height:39.75pt" o:ole="">
            <v:imagedata r:id="rId16" o:title=""/>
          </v:shape>
          <o:OLEObject Type="Embed" ProgID="Equation.3" ShapeID="_x0000_i1028" DrawAspect="Content" ObjectID="_1516217994" r:id="rId17"/>
        </w:object>
      </w:r>
      <w:r w:rsidR="00313BB5" w:rsidRPr="00EE3308">
        <w:rPr>
          <w:szCs w:val="28"/>
        </w:rPr>
        <w:t>,</w:t>
      </w:r>
    </w:p>
    <w:p w:rsidR="002C2D5D" w:rsidRPr="00EE3308" w:rsidRDefault="002C2D5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из того, что с</w:t>
      </w:r>
      <w:r w:rsidRPr="00EE3308">
        <w:rPr>
          <w:szCs w:val="28"/>
          <w:vertAlign w:val="subscript"/>
        </w:rPr>
        <w:t>2</w:t>
      </w:r>
      <w:r w:rsidRPr="00EE3308">
        <w:rPr>
          <w:szCs w:val="28"/>
        </w:rPr>
        <w:t xml:space="preserve"> &lt; с</w:t>
      </w:r>
      <w:r w:rsidRPr="00EE3308">
        <w:rPr>
          <w:szCs w:val="28"/>
          <w:vertAlign w:val="subscript"/>
        </w:rPr>
        <w:t>1</w:t>
      </w:r>
      <w:r w:rsidRPr="00EE3308">
        <w:rPr>
          <w:szCs w:val="28"/>
        </w:rPr>
        <w:t>, следует π</w:t>
      </w:r>
      <w:r w:rsidRPr="00EE3308">
        <w:rPr>
          <w:szCs w:val="28"/>
          <w:vertAlign w:val="subscript"/>
        </w:rPr>
        <w:t>2</w:t>
      </w:r>
      <w:r w:rsidRPr="00EE3308">
        <w:rPr>
          <w:szCs w:val="28"/>
        </w:rPr>
        <w:t xml:space="preserve"> &gt; π</w:t>
      </w:r>
      <w:r w:rsidRPr="00EE3308">
        <w:rPr>
          <w:szCs w:val="28"/>
          <w:vertAlign w:val="subscript"/>
        </w:rPr>
        <w:t>1</w:t>
      </w:r>
      <w:r w:rsidRPr="00EE3308">
        <w:rPr>
          <w:szCs w:val="28"/>
        </w:rPr>
        <w:t>.</w:t>
      </w:r>
    </w:p>
    <w:p w:rsidR="002C2D5D" w:rsidRPr="00EE3308" w:rsidRDefault="0080633B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Если обе фирмы проводят политику КСО, то тем самым каждая из них привлекает дополнительную долю α потребителей, заботящихся о своем здоровье, их прибыли увеличиваются на долю α, но при этом в первом периоде каждая из них несет издержки С</w:t>
      </w:r>
      <w:r w:rsidRPr="00EE3308">
        <w:rPr>
          <w:szCs w:val="28"/>
          <w:vertAlign w:val="subscript"/>
        </w:rPr>
        <w:t>с</w:t>
      </w:r>
      <w:r w:rsidR="002C2D5D" w:rsidRPr="00EE3308">
        <w:rPr>
          <w:szCs w:val="28"/>
        </w:rPr>
        <w:t>:</w:t>
      </w:r>
    </w:p>
    <w:p w:rsidR="002C2D5D" w:rsidRPr="00EE3308" w:rsidRDefault="00F1065D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4140" w:dyaOrig="360">
          <v:shape id="_x0000_i1029" type="#_x0000_t75" style="width:205.65pt;height:17.3pt" o:ole="">
            <v:imagedata r:id="rId18" o:title=""/>
          </v:shape>
          <o:OLEObject Type="Embed" ProgID="Equation.3" ShapeID="_x0000_i1029" DrawAspect="Content" ObjectID="_1516217995" r:id="rId19"/>
        </w:object>
      </w:r>
    </w:p>
    <w:p w:rsidR="00B66267" w:rsidRPr="00EE3308" w:rsidRDefault="0080633B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Если только одна фирма проводит политику КСО, а вторая нет, то обе доли α</w:t>
      </w:r>
      <w:r w:rsidR="00511F12" w:rsidRPr="00EE3308">
        <w:rPr>
          <w:szCs w:val="28"/>
        </w:rPr>
        <w:t xml:space="preserve"> потенциальных потребителей, заботящихся о здоровье, принимают решение потреблять продукт производителя, проводящего политику КСО:</w:t>
      </w:r>
    </w:p>
    <w:p w:rsidR="00511F12" w:rsidRPr="00EE3308" w:rsidRDefault="00F1065D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3300" w:dyaOrig="360">
          <v:shape id="_x0000_i1030" type="#_x0000_t75" style="width:164.15pt;height:17.3pt" o:ole="">
            <v:imagedata r:id="rId20" o:title=""/>
          </v:shape>
          <o:OLEObject Type="Embed" ProgID="Equation.3" ShapeID="_x0000_i1030" DrawAspect="Content" ObjectID="_1516217996" r:id="rId21"/>
        </w:object>
      </w:r>
    </w:p>
    <w:p w:rsidR="00511F12" w:rsidRPr="00EE3308" w:rsidRDefault="00511F12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2100" w:dyaOrig="340">
          <v:shape id="_x0000_i1031" type="#_x0000_t75" style="width:104.25pt;height:16.7pt" o:ole="">
            <v:imagedata r:id="rId22" o:title=""/>
          </v:shape>
          <o:OLEObject Type="Embed" ProgID="Equation.3" ShapeID="_x0000_i1031" DrawAspect="Content" ObjectID="_1516217997" r:id="rId23"/>
        </w:object>
      </w:r>
    </w:p>
    <w:p w:rsidR="00511F12" w:rsidRPr="00EE3308" w:rsidRDefault="00025DD4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2060" w:dyaOrig="340">
          <v:shape id="_x0000_i1032" type="#_x0000_t75" style="width:102.55pt;height:16.7pt" o:ole="">
            <v:imagedata r:id="rId24" o:title=""/>
          </v:shape>
          <o:OLEObject Type="Embed" ProgID="Equation.3" ShapeID="_x0000_i1032" DrawAspect="Content" ObjectID="_1516217998" r:id="rId25"/>
        </w:object>
      </w:r>
    </w:p>
    <w:p w:rsidR="00B66267" w:rsidRPr="00EE3308" w:rsidRDefault="00A93C61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3320" w:dyaOrig="360">
          <v:shape id="_x0000_i1033" type="#_x0000_t75" style="width:164.75pt;height:17.3pt" o:ole="">
            <v:imagedata r:id="rId26" o:title=""/>
          </v:shape>
          <o:OLEObject Type="Embed" ProgID="Equation.3" ShapeID="_x0000_i1033" DrawAspect="Content" ObjectID="_1516217999" r:id="rId27"/>
        </w:object>
      </w:r>
    </w:p>
    <w:p w:rsidR="00A93C61" w:rsidRPr="00EE3308" w:rsidRDefault="00A93C61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Анализ равновесий в первом периоде приводит к следующим выводам. </w:t>
      </w:r>
    </w:p>
    <w:p w:rsidR="00A93C61" w:rsidRPr="00EE3308" w:rsidRDefault="00CD66A2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szCs w:val="28"/>
        </w:rPr>
        <w:t xml:space="preserve">– Профиль &lt;КСО; КСО&gt; является равновесием Нэша, если </w:t>
      </w:r>
      <w:r w:rsidRPr="00EE3308">
        <w:rPr>
          <w:b/>
          <w:position w:val="-24"/>
          <w:szCs w:val="28"/>
        </w:rPr>
        <w:object w:dxaOrig="1660" w:dyaOrig="639">
          <v:shape id="_x0000_i1034" type="#_x0000_t75" style="width:82.35pt;height:31.7pt" o:ole="">
            <v:imagedata r:id="rId28" o:title=""/>
          </v:shape>
          <o:OLEObject Type="Embed" ProgID="Equation.3" ShapeID="_x0000_i1034" DrawAspect="Content" ObjectID="_1516218000" r:id="rId29"/>
        </w:object>
      </w:r>
    </w:p>
    <w:p w:rsidR="00CD66A2" w:rsidRPr="00EE3308" w:rsidRDefault="00CD66A2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szCs w:val="28"/>
        </w:rPr>
        <w:t>– Профиль &lt;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szCs w:val="28"/>
        </w:rPr>
        <w:t xml:space="preserve">; КСО&gt; является равновесием Нэша, если </w:t>
      </w:r>
      <w:r w:rsidR="00CF799C" w:rsidRPr="00EE3308">
        <w:rPr>
          <w:b/>
          <w:position w:val="-24"/>
          <w:szCs w:val="28"/>
        </w:rPr>
        <w:object w:dxaOrig="2280" w:dyaOrig="639">
          <v:shape id="_x0000_i1035" type="#_x0000_t75" style="width:113.45pt;height:31.7pt" o:ole="">
            <v:imagedata r:id="rId30" o:title=""/>
          </v:shape>
          <o:OLEObject Type="Embed" ProgID="Equation.3" ShapeID="_x0000_i1035" DrawAspect="Content" ObjectID="_1516218001" r:id="rId31"/>
        </w:object>
      </w:r>
    </w:p>
    <w:p w:rsidR="00CD66A2" w:rsidRPr="00EE3308" w:rsidRDefault="00CD66A2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szCs w:val="28"/>
        </w:rPr>
        <w:t>– Профиль &lt;</w:t>
      </w:r>
      <w:r w:rsidRPr="00EE3308">
        <w:rPr>
          <w:rFonts w:eastAsia="TimesNewRoman"/>
          <w:szCs w:val="28"/>
        </w:rPr>
        <w:t xml:space="preserve">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szCs w:val="28"/>
        </w:rPr>
        <w:t xml:space="preserve">;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rFonts w:eastAsia="TimesNewRoman"/>
          <w:szCs w:val="28"/>
        </w:rPr>
        <w:t xml:space="preserve"> </w:t>
      </w:r>
      <w:r w:rsidRPr="00EE3308">
        <w:rPr>
          <w:szCs w:val="28"/>
        </w:rPr>
        <w:t xml:space="preserve">&gt; является равновесием Нэша, если </w:t>
      </w:r>
      <w:r w:rsidR="00CF799C" w:rsidRPr="00EE3308">
        <w:rPr>
          <w:b/>
          <w:position w:val="-24"/>
          <w:szCs w:val="28"/>
        </w:rPr>
        <w:object w:dxaOrig="1740" w:dyaOrig="639">
          <v:shape id="_x0000_i1036" type="#_x0000_t75" style="width:86.4pt;height:31.7pt" o:ole="">
            <v:imagedata r:id="rId32" o:title=""/>
          </v:shape>
          <o:OLEObject Type="Embed" ProgID="Equation.3" ShapeID="_x0000_i1036" DrawAspect="Content" ObjectID="_1516218002" r:id="rId33"/>
        </w:object>
      </w:r>
    </w:p>
    <w:p w:rsidR="00CF799C" w:rsidRPr="00EE3308" w:rsidRDefault="00CF799C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szCs w:val="28"/>
        </w:rPr>
        <w:t>– Профиль &lt; КСО;</w:t>
      </w:r>
      <w:r w:rsidRPr="00EE3308">
        <w:rPr>
          <w:rFonts w:eastAsia="TimesNewRoman"/>
          <w:szCs w:val="28"/>
        </w:rPr>
        <w:t xml:space="preserve">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szCs w:val="28"/>
        </w:rPr>
        <w:t xml:space="preserve"> &gt; равновесием Нэша не является, так как условие  </w:t>
      </w:r>
      <w:r w:rsidR="00F52EAC" w:rsidRPr="00EE3308">
        <w:rPr>
          <w:b/>
          <w:position w:val="-24"/>
          <w:szCs w:val="28"/>
        </w:rPr>
        <w:object w:dxaOrig="1939" w:dyaOrig="639">
          <v:shape id="_x0000_i1037" type="#_x0000_t75" style="width:96.2pt;height:31.7pt" o:ole="">
            <v:imagedata r:id="rId34" o:title=""/>
          </v:shape>
          <o:OLEObject Type="Embed" ProgID="Equation.3" ShapeID="_x0000_i1037" DrawAspect="Content" ObjectID="_1516218003" r:id="rId35"/>
        </w:object>
      </w:r>
      <w:r w:rsidR="00F52EAC" w:rsidRPr="00EE3308">
        <w:rPr>
          <w:b/>
          <w:szCs w:val="28"/>
        </w:rPr>
        <w:t xml:space="preserve"> </w:t>
      </w:r>
      <w:r w:rsidRPr="00EE3308">
        <w:rPr>
          <w:szCs w:val="28"/>
        </w:rPr>
        <w:t>противоречит неравенству π</w:t>
      </w:r>
      <w:r w:rsidRPr="00EE3308">
        <w:rPr>
          <w:szCs w:val="28"/>
          <w:vertAlign w:val="subscript"/>
        </w:rPr>
        <w:t>2</w:t>
      </w:r>
      <w:r w:rsidRPr="00EE3308">
        <w:rPr>
          <w:szCs w:val="28"/>
        </w:rPr>
        <w:t xml:space="preserve"> &gt; π</w:t>
      </w:r>
      <w:r w:rsidRPr="00EE3308">
        <w:rPr>
          <w:szCs w:val="28"/>
          <w:vertAlign w:val="subscript"/>
        </w:rPr>
        <w:t>1</w:t>
      </w:r>
      <w:r w:rsidRPr="00EE3308">
        <w:rPr>
          <w:szCs w:val="28"/>
        </w:rPr>
        <w:t>.</w:t>
      </w:r>
    </w:p>
    <w:p w:rsidR="00CD66A2" w:rsidRPr="00EE3308" w:rsidRDefault="00CF799C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Таким образом, </w:t>
      </w:r>
      <w:r w:rsidR="00114A53" w:rsidRPr="00EE3308">
        <w:rPr>
          <w:szCs w:val="28"/>
        </w:rPr>
        <w:t xml:space="preserve">стимулы на проведение политики КСО в первом периоде могут быть у фирм, выпускающих продукты с любым уровнем безопасности. Если издержки на проведение КСО сравнительно малы, </w:t>
      </w:r>
      <w:r w:rsidR="00F52EAC" w:rsidRPr="00EE3308">
        <w:rPr>
          <w:szCs w:val="28"/>
        </w:rPr>
        <w:t xml:space="preserve">а прибыли у обеих фирм достаточно велики, </w:t>
      </w:r>
      <w:r w:rsidR="00114A53" w:rsidRPr="00EE3308">
        <w:rPr>
          <w:szCs w:val="28"/>
        </w:rPr>
        <w:t>то обе фир</w:t>
      </w:r>
      <w:r w:rsidR="00313BB5" w:rsidRPr="00EE3308">
        <w:rPr>
          <w:szCs w:val="28"/>
        </w:rPr>
        <w:t>мы будут проводить политику КСО</w:t>
      </w:r>
      <w:r w:rsidR="007A1335">
        <w:rPr>
          <w:szCs w:val="28"/>
        </w:rPr>
        <w:t>, и она</w:t>
      </w:r>
      <w:r w:rsidR="00313BB5" w:rsidRPr="00EE3308">
        <w:rPr>
          <w:szCs w:val="28"/>
        </w:rPr>
        <w:t xml:space="preserve"> не будет являться </w:t>
      </w:r>
      <w:r w:rsidR="00375D3E">
        <w:rPr>
          <w:szCs w:val="28"/>
        </w:rPr>
        <w:t xml:space="preserve">эффективным </w:t>
      </w:r>
      <w:r w:rsidR="00313BB5" w:rsidRPr="00EE3308">
        <w:rPr>
          <w:szCs w:val="28"/>
        </w:rPr>
        <w:t>сигналом</w:t>
      </w:r>
      <w:r w:rsidR="00B4441C">
        <w:rPr>
          <w:szCs w:val="28"/>
        </w:rPr>
        <w:t xml:space="preserve"> безопасности продукта</w:t>
      </w:r>
      <w:r w:rsidR="00313BB5" w:rsidRPr="00EE3308">
        <w:rPr>
          <w:szCs w:val="28"/>
        </w:rPr>
        <w:t>.</w:t>
      </w:r>
      <w:r w:rsidR="00114A53" w:rsidRPr="00EE3308">
        <w:rPr>
          <w:szCs w:val="28"/>
        </w:rPr>
        <w:t xml:space="preserve"> Е</w:t>
      </w:r>
      <w:r w:rsidRPr="00EE3308">
        <w:rPr>
          <w:szCs w:val="28"/>
        </w:rPr>
        <w:t>сли прибыль фирмы,</w:t>
      </w:r>
      <w:r w:rsidR="00114A53" w:rsidRPr="00EE3308">
        <w:rPr>
          <w:szCs w:val="28"/>
        </w:rPr>
        <w:t xml:space="preserve"> выпускающей более безопасный продукт, недостаточно велика, и доля потребителей, заботящихся о своем здоровье, мала, то у этой фирмы отсутствуют стимулы на проведение политики КСО</w:t>
      </w:r>
      <w:r w:rsidR="00F52EAC" w:rsidRPr="00EE3308">
        <w:rPr>
          <w:szCs w:val="28"/>
        </w:rPr>
        <w:t xml:space="preserve"> – величина</w:t>
      </w:r>
      <w:r w:rsidR="00F52EAC" w:rsidRPr="00EE3308">
        <w:rPr>
          <w:rFonts w:eastAsia="TimesNewRoman"/>
          <w:szCs w:val="28"/>
        </w:rPr>
        <w:t xml:space="preserve"> дополнительной прибыли от дополнительных потребителей, заботящихся о своем здоровье, не компенсирует в первом периоде издержк</w:t>
      </w:r>
      <w:r w:rsidR="00E142D6">
        <w:rPr>
          <w:rFonts w:eastAsia="TimesNewRoman"/>
          <w:szCs w:val="28"/>
        </w:rPr>
        <w:t>и</w:t>
      </w:r>
      <w:r w:rsidR="00F52EAC" w:rsidRPr="00EE3308">
        <w:rPr>
          <w:rFonts w:eastAsia="TimesNewRoman"/>
          <w:szCs w:val="28"/>
        </w:rPr>
        <w:t xml:space="preserve"> на их привлечение.</w:t>
      </w:r>
      <w:r w:rsidR="00114A53" w:rsidRPr="00EE3308">
        <w:rPr>
          <w:szCs w:val="28"/>
        </w:rPr>
        <w:t xml:space="preserve"> В то же вре</w:t>
      </w:r>
      <w:r w:rsidR="00F52EAC" w:rsidRPr="00EE3308">
        <w:rPr>
          <w:szCs w:val="28"/>
        </w:rPr>
        <w:t>мя</w:t>
      </w:r>
      <w:r w:rsidR="00114A53" w:rsidRPr="00EE3308">
        <w:rPr>
          <w:szCs w:val="28"/>
        </w:rPr>
        <w:t xml:space="preserve"> фирма, выпускающая менее безопасную продукцию, может такие стимулы иметь (профиль &lt;</w:t>
      </w:r>
      <w:r w:rsidR="00114A53" w:rsidRPr="00EE3308">
        <w:rPr>
          <w:rFonts w:eastAsia="TimesNewRoman"/>
          <w:szCs w:val="28"/>
          <w:lang w:val="en-US"/>
        </w:rPr>
        <w:t>N</w:t>
      </w:r>
      <w:r w:rsidR="00114A53" w:rsidRPr="00EE3308">
        <w:rPr>
          <w:szCs w:val="28"/>
        </w:rPr>
        <w:t>; КСО&gt;). Желательное</w:t>
      </w:r>
      <w:r w:rsidR="00313BB5" w:rsidRPr="00EE3308">
        <w:rPr>
          <w:szCs w:val="28"/>
        </w:rPr>
        <w:t xml:space="preserve"> </w:t>
      </w:r>
      <w:r w:rsidR="00114A53" w:rsidRPr="00EE3308">
        <w:rPr>
          <w:szCs w:val="28"/>
        </w:rPr>
        <w:t>равновесие</w:t>
      </w:r>
      <w:r w:rsidR="00496A77" w:rsidRPr="00EE3308">
        <w:rPr>
          <w:szCs w:val="28"/>
        </w:rPr>
        <w:t xml:space="preserve"> &lt;КСО;</w:t>
      </w:r>
      <w:r w:rsidR="00496A77" w:rsidRPr="00EE3308">
        <w:rPr>
          <w:rFonts w:eastAsia="TimesNewRoman"/>
          <w:szCs w:val="28"/>
        </w:rPr>
        <w:t xml:space="preserve"> </w:t>
      </w:r>
      <w:r w:rsidR="00496A77" w:rsidRPr="00EE3308">
        <w:rPr>
          <w:rFonts w:eastAsia="TimesNewRoman"/>
          <w:szCs w:val="28"/>
          <w:lang w:val="en-US"/>
        </w:rPr>
        <w:t>N</w:t>
      </w:r>
      <w:r w:rsidR="00496A77" w:rsidRPr="00EE3308">
        <w:rPr>
          <w:szCs w:val="28"/>
        </w:rPr>
        <w:t>&gt;</w:t>
      </w:r>
      <w:r w:rsidR="00114A53" w:rsidRPr="00EE3308">
        <w:rPr>
          <w:szCs w:val="28"/>
        </w:rPr>
        <w:t>, в котором первая фирма, производящая более безопасный продукт, проводит КСО, а вторая – не проводит, в первом периоде не устанавливается.</w:t>
      </w:r>
      <w:r w:rsidR="002C7A87" w:rsidRPr="00EE3308">
        <w:rPr>
          <w:szCs w:val="28"/>
        </w:rPr>
        <w:t xml:space="preserve"> Стратегия проведения политики КСО в первом периоде не является сигналом</w:t>
      </w:r>
      <w:r w:rsidR="00B4441C">
        <w:rPr>
          <w:szCs w:val="28"/>
        </w:rPr>
        <w:t xml:space="preserve"> безопасности продукта</w:t>
      </w:r>
      <w:r w:rsidR="002C7A87" w:rsidRPr="00EE3308">
        <w:rPr>
          <w:szCs w:val="28"/>
        </w:rPr>
        <w:t>.</w:t>
      </w:r>
    </w:p>
    <w:p w:rsidR="00B230E1" w:rsidRPr="00BA699C" w:rsidRDefault="00B230E1" w:rsidP="00EE3308">
      <w:pPr>
        <w:spacing w:line="240" w:lineRule="auto"/>
        <w:ind w:firstLine="709"/>
        <w:rPr>
          <w:b/>
          <w:i/>
          <w:szCs w:val="28"/>
        </w:rPr>
      </w:pPr>
      <w:r w:rsidRPr="00BA699C">
        <w:rPr>
          <w:b/>
          <w:i/>
          <w:szCs w:val="28"/>
        </w:rPr>
        <w:t>Второй период</w:t>
      </w:r>
    </w:p>
    <w:p w:rsidR="00DC4705" w:rsidRPr="00EE3308" w:rsidRDefault="00496A77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Условия для формирования </w:t>
      </w:r>
      <w:r w:rsidR="00D3227F">
        <w:rPr>
          <w:szCs w:val="28"/>
        </w:rPr>
        <w:t>желательного</w:t>
      </w:r>
      <w:r w:rsidRPr="00EE3308">
        <w:rPr>
          <w:szCs w:val="28"/>
        </w:rPr>
        <w:t xml:space="preserve"> равновесия могут сложиться во втором периоде</w:t>
      </w:r>
      <w:r w:rsidR="008C243D" w:rsidRPr="00EE3308">
        <w:rPr>
          <w:szCs w:val="28"/>
        </w:rPr>
        <w:t>, в зависимости от того, с кем сталкиваются производители</w:t>
      </w:r>
      <w:r w:rsidR="00425038">
        <w:rPr>
          <w:szCs w:val="28"/>
        </w:rPr>
        <w:t>, проводящие политику КСО,</w:t>
      </w:r>
      <w:r w:rsidR="008C243D" w:rsidRPr="00EE3308">
        <w:rPr>
          <w:szCs w:val="28"/>
        </w:rPr>
        <w:t xml:space="preserve"> – с </w:t>
      </w:r>
      <w:r w:rsidR="007F393E" w:rsidRPr="00EE3308">
        <w:rPr>
          <w:szCs w:val="28"/>
        </w:rPr>
        <w:t>ответственными</w:t>
      </w:r>
      <w:r w:rsidR="008C243D" w:rsidRPr="00EE3308">
        <w:rPr>
          <w:szCs w:val="28"/>
        </w:rPr>
        <w:t xml:space="preserve"> или</w:t>
      </w:r>
      <w:r w:rsidRPr="00EE3308">
        <w:rPr>
          <w:szCs w:val="28"/>
        </w:rPr>
        <w:t xml:space="preserve"> </w:t>
      </w:r>
      <w:r w:rsidR="00375D3E">
        <w:rPr>
          <w:szCs w:val="28"/>
        </w:rPr>
        <w:t xml:space="preserve">с </w:t>
      </w:r>
      <w:r w:rsidR="008C243D" w:rsidRPr="00EE3308">
        <w:rPr>
          <w:szCs w:val="28"/>
        </w:rPr>
        <w:t>не</w:t>
      </w:r>
      <w:r w:rsidR="00DA3CE2">
        <w:rPr>
          <w:szCs w:val="28"/>
        </w:rPr>
        <w:t xml:space="preserve"> </w:t>
      </w:r>
      <w:r w:rsidR="007F393E" w:rsidRPr="00EE3308">
        <w:rPr>
          <w:szCs w:val="28"/>
        </w:rPr>
        <w:t>ответственными</w:t>
      </w:r>
      <w:r w:rsidRPr="00EE3308">
        <w:rPr>
          <w:szCs w:val="28"/>
        </w:rPr>
        <w:t xml:space="preserve"> потребител</w:t>
      </w:r>
      <w:r w:rsidR="00DC4705" w:rsidRPr="00EE3308">
        <w:rPr>
          <w:szCs w:val="28"/>
        </w:rPr>
        <w:t>ями</w:t>
      </w:r>
      <w:r w:rsidR="008C243D" w:rsidRPr="00EE3308">
        <w:rPr>
          <w:szCs w:val="28"/>
        </w:rPr>
        <w:t>, заботящи</w:t>
      </w:r>
      <w:r w:rsidR="00DC4705" w:rsidRPr="00EE3308">
        <w:rPr>
          <w:szCs w:val="28"/>
        </w:rPr>
        <w:t>ми</w:t>
      </w:r>
      <w:r w:rsidR="008C243D" w:rsidRPr="00EE3308">
        <w:rPr>
          <w:szCs w:val="28"/>
        </w:rPr>
        <w:t>ся о своем здоровье</w:t>
      </w:r>
      <w:r w:rsidR="00425038">
        <w:rPr>
          <w:szCs w:val="28"/>
        </w:rPr>
        <w:t>;</w:t>
      </w:r>
      <w:r w:rsidRPr="00EE3308">
        <w:rPr>
          <w:szCs w:val="28"/>
        </w:rPr>
        <w:t xml:space="preserve"> </w:t>
      </w:r>
      <w:r w:rsidR="00DC4705" w:rsidRPr="00EE3308">
        <w:rPr>
          <w:szCs w:val="28"/>
        </w:rPr>
        <w:t>с к</w:t>
      </w:r>
      <w:r w:rsidR="008C243D" w:rsidRPr="00EE3308">
        <w:rPr>
          <w:szCs w:val="28"/>
        </w:rPr>
        <w:t>онтрол</w:t>
      </w:r>
      <w:r w:rsidR="00DC4705" w:rsidRPr="00EE3308">
        <w:rPr>
          <w:szCs w:val="28"/>
        </w:rPr>
        <w:t>ирующим</w:t>
      </w:r>
      <w:r w:rsidR="008C243D" w:rsidRPr="00EE3308">
        <w:rPr>
          <w:szCs w:val="28"/>
        </w:rPr>
        <w:t xml:space="preserve"> или </w:t>
      </w:r>
      <w:r w:rsidR="00DC4705" w:rsidRPr="00EE3308">
        <w:rPr>
          <w:szCs w:val="28"/>
        </w:rPr>
        <w:t>не</w:t>
      </w:r>
      <w:r w:rsidR="00E52C22" w:rsidRPr="00EE3308">
        <w:rPr>
          <w:szCs w:val="28"/>
        </w:rPr>
        <w:t xml:space="preserve"> </w:t>
      </w:r>
      <w:r w:rsidR="008C243D" w:rsidRPr="00EE3308">
        <w:rPr>
          <w:szCs w:val="28"/>
        </w:rPr>
        <w:t>контрол</w:t>
      </w:r>
      <w:r w:rsidR="00DC4705" w:rsidRPr="00EE3308">
        <w:rPr>
          <w:szCs w:val="28"/>
        </w:rPr>
        <w:t>ирующим</w:t>
      </w:r>
      <w:r w:rsidR="00A12F01" w:rsidRPr="00EE3308">
        <w:rPr>
          <w:szCs w:val="28"/>
        </w:rPr>
        <w:t xml:space="preserve"> </w:t>
      </w:r>
      <w:r w:rsidRPr="00EE3308">
        <w:rPr>
          <w:szCs w:val="28"/>
        </w:rPr>
        <w:t>государств</w:t>
      </w:r>
      <w:r w:rsidR="00DC4705" w:rsidRPr="00EE3308">
        <w:rPr>
          <w:szCs w:val="28"/>
        </w:rPr>
        <w:t>ом</w:t>
      </w:r>
      <w:r w:rsidRPr="00EE3308">
        <w:rPr>
          <w:szCs w:val="28"/>
        </w:rPr>
        <w:t>.</w:t>
      </w:r>
      <w:r w:rsidR="00A12F01" w:rsidRPr="00EE3308">
        <w:rPr>
          <w:szCs w:val="28"/>
        </w:rPr>
        <w:t xml:space="preserve"> </w:t>
      </w:r>
      <w:r w:rsidR="00D0362D" w:rsidRPr="00EE3308">
        <w:rPr>
          <w:szCs w:val="28"/>
        </w:rPr>
        <w:t xml:space="preserve">Рассмотрим </w:t>
      </w:r>
      <w:r w:rsidR="008C243D" w:rsidRPr="00EE3308">
        <w:rPr>
          <w:szCs w:val="28"/>
        </w:rPr>
        <w:t xml:space="preserve">три </w:t>
      </w:r>
      <w:r w:rsidR="00A12F01" w:rsidRPr="00EE3308">
        <w:rPr>
          <w:szCs w:val="28"/>
        </w:rPr>
        <w:t>случая</w:t>
      </w:r>
      <w:r w:rsidR="008C243D" w:rsidRPr="00EE3308">
        <w:rPr>
          <w:szCs w:val="28"/>
        </w:rPr>
        <w:t xml:space="preserve">: </w:t>
      </w:r>
    </w:p>
    <w:p w:rsidR="00DC4705" w:rsidRPr="00EE3308" w:rsidRDefault="00DC4705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1. </w:t>
      </w:r>
      <w:r w:rsidR="003359D9" w:rsidRPr="00EE3308">
        <w:rPr>
          <w:szCs w:val="28"/>
        </w:rPr>
        <w:t>контролиру</w:t>
      </w:r>
      <w:r w:rsidR="003359D9">
        <w:rPr>
          <w:szCs w:val="28"/>
        </w:rPr>
        <w:t>ющее</w:t>
      </w:r>
      <w:r w:rsidR="003359D9" w:rsidRPr="00EE3308">
        <w:rPr>
          <w:szCs w:val="28"/>
        </w:rPr>
        <w:t xml:space="preserve"> </w:t>
      </w:r>
      <w:r w:rsidRPr="00EE3308">
        <w:rPr>
          <w:szCs w:val="28"/>
        </w:rPr>
        <w:t>государство</w:t>
      </w:r>
      <w:r w:rsidR="003359D9">
        <w:rPr>
          <w:szCs w:val="28"/>
        </w:rPr>
        <w:t>;</w:t>
      </w:r>
      <w:r w:rsidRPr="00EE3308">
        <w:rPr>
          <w:szCs w:val="28"/>
        </w:rPr>
        <w:t xml:space="preserve"> </w:t>
      </w:r>
      <w:r w:rsidR="003359D9" w:rsidRPr="00EE3308">
        <w:rPr>
          <w:szCs w:val="28"/>
        </w:rPr>
        <w:t>ответственны</w:t>
      </w:r>
      <w:r w:rsidR="003359D9">
        <w:rPr>
          <w:szCs w:val="28"/>
        </w:rPr>
        <w:t>е</w:t>
      </w:r>
      <w:r w:rsidR="003359D9" w:rsidRPr="00EE3308">
        <w:rPr>
          <w:szCs w:val="28"/>
        </w:rPr>
        <w:t xml:space="preserve"> </w:t>
      </w:r>
      <w:r w:rsidR="008C243D" w:rsidRPr="00EE3308">
        <w:rPr>
          <w:szCs w:val="28"/>
        </w:rPr>
        <w:t>потребители</w:t>
      </w:r>
      <w:r w:rsidR="003359D9">
        <w:rPr>
          <w:szCs w:val="28"/>
        </w:rPr>
        <w:t>, заботящиеся о здоровье</w:t>
      </w:r>
      <w:r w:rsidRPr="00EE3308">
        <w:rPr>
          <w:szCs w:val="28"/>
        </w:rPr>
        <w:t xml:space="preserve">; </w:t>
      </w:r>
    </w:p>
    <w:p w:rsidR="00313BB5" w:rsidRPr="00EE3308" w:rsidRDefault="00DC4705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2. </w:t>
      </w:r>
      <w:r w:rsidR="003359D9" w:rsidRPr="00EE3308">
        <w:rPr>
          <w:szCs w:val="28"/>
        </w:rPr>
        <w:t>контролиру</w:t>
      </w:r>
      <w:r w:rsidR="003359D9">
        <w:rPr>
          <w:szCs w:val="28"/>
        </w:rPr>
        <w:t>ющее</w:t>
      </w:r>
      <w:r w:rsidR="003359D9" w:rsidRPr="00EE3308">
        <w:rPr>
          <w:szCs w:val="28"/>
        </w:rPr>
        <w:t xml:space="preserve"> </w:t>
      </w:r>
      <w:r w:rsidRPr="00EE3308">
        <w:rPr>
          <w:szCs w:val="28"/>
        </w:rPr>
        <w:t>государство</w:t>
      </w:r>
      <w:r w:rsidR="003359D9">
        <w:rPr>
          <w:szCs w:val="28"/>
        </w:rPr>
        <w:t>;</w:t>
      </w:r>
      <w:r w:rsidRPr="00EE3308">
        <w:rPr>
          <w:szCs w:val="28"/>
        </w:rPr>
        <w:t xml:space="preserve"> </w:t>
      </w:r>
      <w:r w:rsidR="003359D9" w:rsidRPr="00EE3308">
        <w:rPr>
          <w:szCs w:val="28"/>
        </w:rPr>
        <w:t>не</w:t>
      </w:r>
      <w:r w:rsidR="00DA3CE2">
        <w:rPr>
          <w:szCs w:val="28"/>
        </w:rPr>
        <w:t xml:space="preserve"> </w:t>
      </w:r>
      <w:r w:rsidR="003359D9" w:rsidRPr="00EE3308">
        <w:rPr>
          <w:szCs w:val="28"/>
        </w:rPr>
        <w:t>ответственны</w:t>
      </w:r>
      <w:r w:rsidR="003359D9">
        <w:rPr>
          <w:szCs w:val="28"/>
        </w:rPr>
        <w:t>е</w:t>
      </w:r>
      <w:r w:rsidR="003359D9" w:rsidRPr="00EE3308">
        <w:rPr>
          <w:szCs w:val="28"/>
        </w:rPr>
        <w:t xml:space="preserve"> </w:t>
      </w:r>
      <w:r w:rsidRPr="00EE3308">
        <w:rPr>
          <w:szCs w:val="28"/>
        </w:rPr>
        <w:t xml:space="preserve">потребители, заботящиеся о здоровье; </w:t>
      </w:r>
    </w:p>
    <w:p w:rsidR="00496A77" w:rsidRPr="00EE3308" w:rsidRDefault="00DC4705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3. государство не контролирует</w:t>
      </w:r>
      <w:r w:rsidR="003359D9">
        <w:rPr>
          <w:szCs w:val="28"/>
        </w:rPr>
        <w:t>;</w:t>
      </w:r>
      <w:r w:rsidRPr="00EE3308">
        <w:rPr>
          <w:szCs w:val="28"/>
        </w:rPr>
        <w:t xml:space="preserve"> потр</w:t>
      </w:r>
      <w:r w:rsidR="003359D9">
        <w:rPr>
          <w:szCs w:val="28"/>
        </w:rPr>
        <w:t>ебители, заботящиеся о здоровье</w:t>
      </w:r>
      <w:r w:rsidR="00425038">
        <w:rPr>
          <w:szCs w:val="28"/>
        </w:rPr>
        <w:t xml:space="preserve">, могут быть и </w:t>
      </w:r>
      <w:r w:rsidR="00425038" w:rsidRPr="00EE3308">
        <w:rPr>
          <w:szCs w:val="28"/>
        </w:rPr>
        <w:t>ответственны</w:t>
      </w:r>
      <w:r w:rsidR="00425038">
        <w:rPr>
          <w:szCs w:val="28"/>
        </w:rPr>
        <w:t>ми, и не</w:t>
      </w:r>
      <w:r w:rsidR="00A161BB">
        <w:rPr>
          <w:szCs w:val="28"/>
        </w:rPr>
        <w:t xml:space="preserve"> </w:t>
      </w:r>
      <w:r w:rsidR="00425038">
        <w:rPr>
          <w:szCs w:val="28"/>
        </w:rPr>
        <w:t>ответственными.</w:t>
      </w:r>
    </w:p>
    <w:p w:rsidR="00A12F01" w:rsidRPr="00EE3308" w:rsidRDefault="00D0362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1. </w:t>
      </w:r>
      <w:r w:rsidR="00A12F01" w:rsidRPr="00EE3308">
        <w:rPr>
          <w:szCs w:val="28"/>
        </w:rPr>
        <w:t xml:space="preserve">Пусть </w:t>
      </w:r>
      <w:r w:rsidR="00B43B92" w:rsidRPr="00EE3308">
        <w:rPr>
          <w:szCs w:val="28"/>
        </w:rPr>
        <w:t xml:space="preserve">государство </w:t>
      </w:r>
      <w:r w:rsidR="00070431" w:rsidRPr="00EE3308">
        <w:rPr>
          <w:szCs w:val="28"/>
        </w:rPr>
        <w:t xml:space="preserve">осуществляет контроль и во втором периоде </w:t>
      </w:r>
      <w:r w:rsidR="00B43B92" w:rsidRPr="00EE3308">
        <w:rPr>
          <w:szCs w:val="28"/>
        </w:rPr>
        <w:t>поддержи</w:t>
      </w:r>
      <w:r w:rsidR="00E57FCD">
        <w:rPr>
          <w:szCs w:val="28"/>
        </w:rPr>
        <w:t>вае</w:t>
      </w:r>
      <w:r w:rsidR="00B43B92" w:rsidRPr="00EE3308">
        <w:rPr>
          <w:szCs w:val="28"/>
        </w:rPr>
        <w:t>т</w:t>
      </w:r>
      <w:r w:rsidR="00001EAC">
        <w:rPr>
          <w:szCs w:val="28"/>
        </w:rPr>
        <w:t xml:space="preserve"> только</w:t>
      </w:r>
      <w:r w:rsidR="00B43B92" w:rsidRPr="00EE3308">
        <w:rPr>
          <w:szCs w:val="28"/>
        </w:rPr>
        <w:t xml:space="preserve"> честн</w:t>
      </w:r>
      <w:r w:rsidR="002B043E" w:rsidRPr="00EE3308">
        <w:rPr>
          <w:szCs w:val="28"/>
        </w:rPr>
        <w:t>ого</w:t>
      </w:r>
      <w:r w:rsidR="00B43B92" w:rsidRPr="00EE3308">
        <w:rPr>
          <w:szCs w:val="28"/>
        </w:rPr>
        <w:t xml:space="preserve"> производител</w:t>
      </w:r>
      <w:r w:rsidR="002B043E" w:rsidRPr="00EE3308">
        <w:rPr>
          <w:szCs w:val="28"/>
        </w:rPr>
        <w:t>я</w:t>
      </w:r>
      <w:r w:rsidR="00DC4705" w:rsidRPr="00EE3308">
        <w:rPr>
          <w:szCs w:val="28"/>
        </w:rPr>
        <w:t>, проводящего политику КСО и</w:t>
      </w:r>
      <w:r w:rsidR="00B43B92" w:rsidRPr="00EE3308">
        <w:rPr>
          <w:szCs w:val="28"/>
        </w:rPr>
        <w:t xml:space="preserve"> подтверждающ</w:t>
      </w:r>
      <w:r w:rsidR="002B043E" w:rsidRPr="00EE3308">
        <w:rPr>
          <w:szCs w:val="28"/>
        </w:rPr>
        <w:t>его</w:t>
      </w:r>
      <w:r w:rsidR="00B43B92" w:rsidRPr="00EE3308">
        <w:rPr>
          <w:szCs w:val="28"/>
        </w:rPr>
        <w:t xml:space="preserve"> высокий уровень безопасности производим</w:t>
      </w:r>
      <w:r w:rsidR="002B043E" w:rsidRPr="00EE3308">
        <w:rPr>
          <w:szCs w:val="28"/>
        </w:rPr>
        <w:t>ого</w:t>
      </w:r>
      <w:r w:rsidR="00B43B92" w:rsidRPr="00EE3308">
        <w:rPr>
          <w:szCs w:val="28"/>
        </w:rPr>
        <w:t xml:space="preserve"> продукт</w:t>
      </w:r>
      <w:r w:rsidR="002B043E" w:rsidRPr="00EE3308">
        <w:rPr>
          <w:szCs w:val="28"/>
        </w:rPr>
        <w:t>а</w:t>
      </w:r>
      <w:r w:rsidR="00B43B92" w:rsidRPr="00EE3308">
        <w:rPr>
          <w:szCs w:val="28"/>
        </w:rPr>
        <w:t>. В результате поддержки государства издержки</w:t>
      </w:r>
      <w:r w:rsidR="00DC4705" w:rsidRPr="00EE3308">
        <w:rPr>
          <w:szCs w:val="28"/>
        </w:rPr>
        <w:t xml:space="preserve"> производителя</w:t>
      </w:r>
      <w:r w:rsidR="00B43B92" w:rsidRPr="00EE3308">
        <w:rPr>
          <w:szCs w:val="28"/>
        </w:rPr>
        <w:t xml:space="preserve"> на проведение политики КСО сни</w:t>
      </w:r>
      <w:r w:rsidR="00001EAC">
        <w:rPr>
          <w:szCs w:val="28"/>
        </w:rPr>
        <w:t>зя</w:t>
      </w:r>
      <w:r w:rsidR="00B43B92" w:rsidRPr="00EE3308">
        <w:rPr>
          <w:szCs w:val="28"/>
        </w:rPr>
        <w:t>тся до уровня λС</w:t>
      </w:r>
      <w:r w:rsidR="00B43B92" w:rsidRPr="00EE3308">
        <w:rPr>
          <w:szCs w:val="28"/>
          <w:vertAlign w:val="subscript"/>
        </w:rPr>
        <w:t>с</w:t>
      </w:r>
      <w:r w:rsidR="00B43B92" w:rsidRPr="00EE3308">
        <w:rPr>
          <w:szCs w:val="28"/>
        </w:rPr>
        <w:t xml:space="preserve">. </w:t>
      </w:r>
      <w:r w:rsidR="00E52C22" w:rsidRPr="00EE3308">
        <w:rPr>
          <w:szCs w:val="28"/>
        </w:rPr>
        <w:t>Ответственные</w:t>
      </w:r>
      <w:r w:rsidR="00B43B92" w:rsidRPr="00EE3308">
        <w:rPr>
          <w:szCs w:val="28"/>
        </w:rPr>
        <w:t xml:space="preserve"> потребител</w:t>
      </w:r>
      <w:r w:rsidR="00E52C22" w:rsidRPr="00EE3308">
        <w:rPr>
          <w:szCs w:val="28"/>
        </w:rPr>
        <w:t>и</w:t>
      </w:r>
      <w:r w:rsidR="00B43B92" w:rsidRPr="00EE3308">
        <w:rPr>
          <w:szCs w:val="28"/>
        </w:rPr>
        <w:t>, заботящи</w:t>
      </w:r>
      <w:r w:rsidR="00E52C22" w:rsidRPr="00EE3308">
        <w:rPr>
          <w:szCs w:val="28"/>
        </w:rPr>
        <w:t>е</w:t>
      </w:r>
      <w:r w:rsidR="00B43B92" w:rsidRPr="00EE3308">
        <w:rPr>
          <w:szCs w:val="28"/>
        </w:rPr>
        <w:t xml:space="preserve">ся о </w:t>
      </w:r>
      <w:r w:rsidR="00E52C22" w:rsidRPr="00EE3308">
        <w:rPr>
          <w:szCs w:val="28"/>
        </w:rPr>
        <w:t xml:space="preserve">своем </w:t>
      </w:r>
      <w:r w:rsidR="00B43B92" w:rsidRPr="00EE3308">
        <w:rPr>
          <w:szCs w:val="28"/>
        </w:rPr>
        <w:t>здоровье, продолжат потреблять продукт производителя</w:t>
      </w:r>
      <w:r w:rsidR="009E1663">
        <w:rPr>
          <w:szCs w:val="28"/>
        </w:rPr>
        <w:t>, получившего государственную поддержку</w:t>
      </w:r>
      <w:r w:rsidR="00B43B92" w:rsidRPr="00EE3308">
        <w:rPr>
          <w:szCs w:val="28"/>
        </w:rPr>
        <w:t>. Если в результате проверки выясн</w:t>
      </w:r>
      <w:r w:rsidR="009E1663">
        <w:rPr>
          <w:szCs w:val="28"/>
        </w:rPr>
        <w:t>и</w:t>
      </w:r>
      <w:r w:rsidR="00B43B92" w:rsidRPr="00EE3308">
        <w:rPr>
          <w:szCs w:val="28"/>
        </w:rPr>
        <w:t>тся, что политику КСО проводила фирма, выпускающая менее безопасный продукт, то государство не</w:t>
      </w:r>
      <w:r w:rsidR="00E57FCD">
        <w:rPr>
          <w:szCs w:val="28"/>
        </w:rPr>
        <w:t xml:space="preserve"> будет</w:t>
      </w:r>
      <w:r w:rsidR="00B43B92" w:rsidRPr="00EE3308">
        <w:rPr>
          <w:szCs w:val="28"/>
        </w:rPr>
        <w:t xml:space="preserve"> ока</w:t>
      </w:r>
      <w:r w:rsidR="00E57FCD">
        <w:rPr>
          <w:szCs w:val="28"/>
        </w:rPr>
        <w:t>зы</w:t>
      </w:r>
      <w:r w:rsidR="00B43B92" w:rsidRPr="00EE3308">
        <w:rPr>
          <w:szCs w:val="28"/>
        </w:rPr>
        <w:t>ват</w:t>
      </w:r>
      <w:r w:rsidR="00E57FCD">
        <w:rPr>
          <w:szCs w:val="28"/>
        </w:rPr>
        <w:t>ь</w:t>
      </w:r>
      <w:r w:rsidR="00B43B92" w:rsidRPr="00EE3308">
        <w:rPr>
          <w:szCs w:val="28"/>
        </w:rPr>
        <w:t xml:space="preserve"> ей поддержк</w:t>
      </w:r>
      <w:r w:rsidR="00E57FCD">
        <w:rPr>
          <w:szCs w:val="28"/>
        </w:rPr>
        <w:t>у</w:t>
      </w:r>
      <w:r w:rsidR="00B43B92" w:rsidRPr="00EE3308">
        <w:rPr>
          <w:szCs w:val="28"/>
        </w:rPr>
        <w:t>, ее издержки проведения политики КСО не сни</w:t>
      </w:r>
      <w:r w:rsidR="009E1663">
        <w:rPr>
          <w:szCs w:val="28"/>
        </w:rPr>
        <w:t>зя</w:t>
      </w:r>
      <w:r w:rsidR="00B43B92" w:rsidRPr="00EE3308">
        <w:rPr>
          <w:szCs w:val="28"/>
        </w:rPr>
        <w:t>тся, а составят как и раньше С</w:t>
      </w:r>
      <w:r w:rsidR="00B43B92" w:rsidRPr="00EE3308">
        <w:rPr>
          <w:szCs w:val="28"/>
          <w:vertAlign w:val="subscript"/>
        </w:rPr>
        <w:t>с</w:t>
      </w:r>
      <w:r w:rsidR="00B43B92" w:rsidRPr="00EE3308">
        <w:rPr>
          <w:szCs w:val="28"/>
        </w:rPr>
        <w:t xml:space="preserve">. При этом </w:t>
      </w:r>
      <w:r w:rsidR="007F393E" w:rsidRPr="00EE3308">
        <w:rPr>
          <w:szCs w:val="28"/>
        </w:rPr>
        <w:t>ответственные</w:t>
      </w:r>
      <w:r w:rsidR="00B43B92" w:rsidRPr="00EE3308">
        <w:rPr>
          <w:szCs w:val="28"/>
        </w:rPr>
        <w:t xml:space="preserve"> потребители, не получив подтверждения высокого уровня безопасности продукта в виде поддержки государства, </w:t>
      </w:r>
      <w:r w:rsidR="009E1663">
        <w:rPr>
          <w:szCs w:val="28"/>
        </w:rPr>
        <w:t>с</w:t>
      </w:r>
      <w:r w:rsidR="00B43B92" w:rsidRPr="00EE3308">
        <w:rPr>
          <w:szCs w:val="28"/>
        </w:rPr>
        <w:t>делают выбор в пользу потребления заменителя – продукта с высоким уровнем безопасности, выпускаемого фирмой, проводящей политику КСО, и поддерживаемой государством.</w:t>
      </w:r>
      <w:r w:rsidR="002B043E" w:rsidRPr="00EE3308">
        <w:rPr>
          <w:szCs w:val="28"/>
        </w:rPr>
        <w:t xml:space="preserve"> В этом случае прибыли производителей составят:</w:t>
      </w:r>
    </w:p>
    <w:p w:rsidR="002B043E" w:rsidRPr="00EE3308" w:rsidRDefault="00496A77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 </w:t>
      </w:r>
      <w:r w:rsidR="002B043E" w:rsidRPr="00EE3308">
        <w:rPr>
          <w:b/>
          <w:position w:val="-12"/>
          <w:szCs w:val="28"/>
        </w:rPr>
        <w:object w:dxaOrig="3500" w:dyaOrig="360">
          <v:shape id="_x0000_i1038" type="#_x0000_t75" style="width:173.95pt;height:17.3pt" o:ole="">
            <v:imagedata r:id="rId36" o:title=""/>
          </v:shape>
          <o:OLEObject Type="Embed" ProgID="Equation.3" ShapeID="_x0000_i1038" DrawAspect="Content" ObjectID="_1516218004" r:id="rId37"/>
        </w:object>
      </w:r>
    </w:p>
    <w:p w:rsidR="002B043E" w:rsidRPr="00EE3308" w:rsidRDefault="002B043E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2659" w:dyaOrig="360">
          <v:shape id="_x0000_i1039" type="#_x0000_t75" style="width:131.9pt;height:17.3pt" o:ole="">
            <v:imagedata r:id="rId38" o:title=""/>
          </v:shape>
          <o:OLEObject Type="Embed" ProgID="Equation.3" ShapeID="_x0000_i1039" DrawAspect="Content" ObjectID="_1516218005" r:id="rId39"/>
        </w:object>
      </w:r>
    </w:p>
    <w:p w:rsidR="002B043E" w:rsidRPr="00EE3308" w:rsidRDefault="002B043E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3440" w:dyaOrig="360">
          <v:shape id="_x0000_i1040" type="#_x0000_t75" style="width:171.05pt;height:17.3pt" o:ole="">
            <v:imagedata r:id="rId40" o:title=""/>
          </v:shape>
          <o:OLEObject Type="Embed" ProgID="Equation.3" ShapeID="_x0000_i1040" DrawAspect="Content" ObjectID="_1516218006" r:id="rId41"/>
        </w:object>
      </w:r>
    </w:p>
    <w:p w:rsidR="002B043E" w:rsidRPr="00EE3308" w:rsidRDefault="002B043E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2100" w:dyaOrig="340">
          <v:shape id="_x0000_i1041" type="#_x0000_t75" style="width:104.25pt;height:16.7pt" o:ole="">
            <v:imagedata r:id="rId22" o:title=""/>
          </v:shape>
          <o:OLEObject Type="Embed" ProgID="Equation.3" ShapeID="_x0000_i1041" DrawAspect="Content" ObjectID="_1516218007" r:id="rId42"/>
        </w:object>
      </w:r>
    </w:p>
    <w:p w:rsidR="002B043E" w:rsidRPr="00EE3308" w:rsidRDefault="002B043E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2040" w:dyaOrig="340">
          <v:shape id="_x0000_i1042" type="#_x0000_t75" style="width:101.4pt;height:16.7pt" o:ole="">
            <v:imagedata r:id="rId43" o:title=""/>
          </v:shape>
          <o:OLEObject Type="Embed" ProgID="Equation.3" ShapeID="_x0000_i1042" DrawAspect="Content" ObjectID="_1516218008" r:id="rId44"/>
        </w:object>
      </w:r>
    </w:p>
    <w:p w:rsidR="002B043E" w:rsidRPr="00EE3308" w:rsidRDefault="00BE3300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2580" w:dyaOrig="360">
          <v:shape id="_x0000_i1043" type="#_x0000_t75" style="width:128.45pt;height:17.3pt" o:ole="">
            <v:imagedata r:id="rId45" o:title=""/>
          </v:shape>
          <o:OLEObject Type="Embed" ProgID="Equation.3" ShapeID="_x0000_i1043" DrawAspect="Content" ObjectID="_1516218009" r:id="rId46"/>
        </w:object>
      </w:r>
    </w:p>
    <w:p w:rsidR="00BE3300" w:rsidRPr="00EE3308" w:rsidRDefault="00BE3300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1760" w:dyaOrig="340">
          <v:shape id="_x0000_i1044" type="#_x0000_t75" style="width:87.55pt;height:16.7pt" o:ole="">
            <v:imagedata r:id="rId47" o:title=""/>
          </v:shape>
          <o:OLEObject Type="Embed" ProgID="Equation.3" ShapeID="_x0000_i1044" DrawAspect="Content" ObjectID="_1516218010" r:id="rId48"/>
        </w:object>
      </w:r>
    </w:p>
    <w:p w:rsidR="00BE3300" w:rsidRPr="00EE3308" w:rsidRDefault="00BE3300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1800" w:dyaOrig="340">
          <v:shape id="_x0000_i1045" type="#_x0000_t75" style="width:89.3pt;height:16.7pt" o:ole="">
            <v:imagedata r:id="rId49" o:title=""/>
          </v:shape>
          <o:OLEObject Type="Embed" ProgID="Equation.3" ShapeID="_x0000_i1045" DrawAspect="Content" ObjectID="_1516218011" r:id="rId50"/>
        </w:object>
      </w:r>
    </w:p>
    <w:p w:rsidR="00496A77" w:rsidRPr="00EE3308" w:rsidRDefault="00BE3300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Стратегия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rFonts w:eastAsia="TimesNewRoman"/>
          <w:szCs w:val="28"/>
        </w:rPr>
        <w:t xml:space="preserve"> является для второго производителя доминиру</w:t>
      </w:r>
      <w:r w:rsidR="00D0362D" w:rsidRPr="00EE3308">
        <w:rPr>
          <w:rFonts w:eastAsia="TimesNewRoman"/>
          <w:szCs w:val="28"/>
        </w:rPr>
        <w:t>ю</w:t>
      </w:r>
      <w:r w:rsidRPr="00EE3308">
        <w:rPr>
          <w:rFonts w:eastAsia="TimesNewRoman"/>
          <w:szCs w:val="28"/>
        </w:rPr>
        <w:t xml:space="preserve">щей. Профиль стратегий </w:t>
      </w:r>
      <w:r w:rsidRPr="00EE3308">
        <w:rPr>
          <w:szCs w:val="28"/>
        </w:rPr>
        <w:t>&lt; КСО;</w:t>
      </w:r>
      <w:r w:rsidRPr="00EE3308">
        <w:rPr>
          <w:rFonts w:eastAsia="TimesNewRoman"/>
          <w:szCs w:val="28"/>
        </w:rPr>
        <w:t xml:space="preserve">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szCs w:val="28"/>
        </w:rPr>
        <w:t xml:space="preserve"> &gt; является равновесием Нэша при условии </w:t>
      </w:r>
      <w:r w:rsidR="00F42FA2" w:rsidRPr="00EE3308">
        <w:rPr>
          <w:position w:val="-24"/>
          <w:szCs w:val="28"/>
        </w:rPr>
        <w:object w:dxaOrig="980" w:dyaOrig="639">
          <v:shape id="_x0000_i1046" type="#_x0000_t75" style="width:48.95pt;height:31.7pt" o:ole="">
            <v:imagedata r:id="rId51" o:title=""/>
          </v:shape>
          <o:OLEObject Type="Embed" ProgID="Equation.3" ShapeID="_x0000_i1046" DrawAspect="Content" ObjectID="_1516218012" r:id="rId52"/>
        </w:object>
      </w:r>
      <w:r w:rsidR="00F42FA2" w:rsidRPr="00EE3308">
        <w:rPr>
          <w:szCs w:val="28"/>
        </w:rPr>
        <w:t xml:space="preserve">. Это означает, что во втором периоде могут быть сформированы стимулы для проведения политики КСО, даже если в первом периоде их не было. То есть </w:t>
      </w:r>
      <w:r w:rsidR="002C7A87" w:rsidRPr="00EE3308">
        <w:rPr>
          <w:szCs w:val="28"/>
        </w:rPr>
        <w:t xml:space="preserve">при выполнении условий </w:t>
      </w:r>
      <w:r w:rsidR="00DA21DB" w:rsidRPr="00EE3308">
        <w:rPr>
          <w:b/>
          <w:position w:val="-24"/>
          <w:szCs w:val="28"/>
        </w:rPr>
        <w:object w:dxaOrig="2600" w:dyaOrig="639">
          <v:shape id="_x0000_i1047" type="#_x0000_t75" style="width:129pt;height:31.7pt" o:ole="">
            <v:imagedata r:id="rId53" o:title=""/>
          </v:shape>
          <o:OLEObject Type="Embed" ProgID="Equation.3" ShapeID="_x0000_i1047" DrawAspect="Content" ObjectID="_1516218013" r:id="rId54"/>
        </w:object>
      </w:r>
      <w:r w:rsidR="00DA21DB" w:rsidRPr="00EE3308">
        <w:rPr>
          <w:b/>
          <w:szCs w:val="28"/>
        </w:rPr>
        <w:t xml:space="preserve"> </w:t>
      </w:r>
      <w:r w:rsidR="00F42FA2" w:rsidRPr="00EE3308">
        <w:rPr>
          <w:szCs w:val="28"/>
        </w:rPr>
        <w:t>равновесие из не</w:t>
      </w:r>
      <w:r w:rsidR="00E57FCD">
        <w:rPr>
          <w:szCs w:val="28"/>
        </w:rPr>
        <w:t xml:space="preserve"> </w:t>
      </w:r>
      <w:r w:rsidR="00F42FA2" w:rsidRPr="00EE3308">
        <w:rPr>
          <w:szCs w:val="28"/>
        </w:rPr>
        <w:t xml:space="preserve">желательного &lt; </w:t>
      </w:r>
      <w:r w:rsidR="00F42FA2" w:rsidRPr="00EE3308">
        <w:rPr>
          <w:rFonts w:eastAsia="TimesNewRoman"/>
          <w:szCs w:val="28"/>
          <w:lang w:val="en-US"/>
        </w:rPr>
        <w:t>N</w:t>
      </w:r>
      <w:r w:rsidR="00F42FA2" w:rsidRPr="00EE3308">
        <w:rPr>
          <w:rFonts w:eastAsia="TimesNewRoman"/>
          <w:szCs w:val="28"/>
        </w:rPr>
        <w:t>;</w:t>
      </w:r>
      <w:r w:rsidR="00F42FA2" w:rsidRPr="00EE3308">
        <w:rPr>
          <w:szCs w:val="28"/>
        </w:rPr>
        <w:t xml:space="preserve"> КСО</w:t>
      </w:r>
      <w:r w:rsidR="00F42FA2" w:rsidRPr="00EE3308">
        <w:rPr>
          <w:rFonts w:eastAsia="TimesNewRoman"/>
          <w:szCs w:val="28"/>
        </w:rPr>
        <w:t xml:space="preserve"> </w:t>
      </w:r>
      <w:r w:rsidR="00F42FA2" w:rsidRPr="00EE3308">
        <w:rPr>
          <w:szCs w:val="28"/>
        </w:rPr>
        <w:t>&gt;</w:t>
      </w:r>
      <w:r w:rsidR="002C7A87" w:rsidRPr="00EE3308">
        <w:rPr>
          <w:szCs w:val="28"/>
        </w:rPr>
        <w:t xml:space="preserve"> в первом периоде</w:t>
      </w:r>
      <w:r w:rsidR="00F42FA2" w:rsidRPr="00EE3308">
        <w:rPr>
          <w:szCs w:val="28"/>
        </w:rPr>
        <w:t xml:space="preserve"> переместится в желательное </w:t>
      </w:r>
      <w:r w:rsidR="00E57FCD">
        <w:rPr>
          <w:szCs w:val="28"/>
        </w:rPr>
        <w:t>&lt;</w:t>
      </w:r>
      <w:r w:rsidR="00F42FA2" w:rsidRPr="00EE3308">
        <w:rPr>
          <w:szCs w:val="28"/>
        </w:rPr>
        <w:t>КСО;</w:t>
      </w:r>
      <w:r w:rsidR="00F42FA2" w:rsidRPr="00EE3308">
        <w:rPr>
          <w:rFonts w:eastAsia="TimesNewRoman"/>
          <w:szCs w:val="28"/>
          <w:lang w:val="en-US"/>
        </w:rPr>
        <w:t>N</w:t>
      </w:r>
      <w:r w:rsidR="00F42FA2" w:rsidRPr="00EE3308">
        <w:rPr>
          <w:szCs w:val="28"/>
        </w:rPr>
        <w:t xml:space="preserve"> &gt;</w:t>
      </w:r>
      <w:r w:rsidR="002C7A87" w:rsidRPr="00EE3308">
        <w:rPr>
          <w:szCs w:val="28"/>
        </w:rPr>
        <w:t xml:space="preserve"> во втором периоде</w:t>
      </w:r>
      <w:r w:rsidR="00F42FA2" w:rsidRPr="00EE3308">
        <w:rPr>
          <w:szCs w:val="28"/>
        </w:rPr>
        <w:t>.</w:t>
      </w:r>
      <w:r w:rsidR="002C7A87" w:rsidRPr="00EE3308">
        <w:rPr>
          <w:szCs w:val="28"/>
        </w:rPr>
        <w:t xml:space="preserve"> </w:t>
      </w:r>
    </w:p>
    <w:p w:rsidR="00DA21DB" w:rsidRPr="00EE3308" w:rsidRDefault="00E57FCD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Таким образом, </w:t>
      </w:r>
      <w:r w:rsidR="00DA21DB" w:rsidRPr="00EE3308">
        <w:rPr>
          <w:szCs w:val="28"/>
        </w:rPr>
        <w:t>при наличии контроля</w:t>
      </w:r>
      <w:r>
        <w:rPr>
          <w:szCs w:val="28"/>
        </w:rPr>
        <w:t xml:space="preserve"> и поддержки</w:t>
      </w:r>
      <w:r w:rsidR="00DA21DB" w:rsidRPr="00EE3308">
        <w:rPr>
          <w:szCs w:val="28"/>
        </w:rPr>
        <w:t xml:space="preserve"> со стороны государства и </w:t>
      </w:r>
      <w:r w:rsidR="007F393E" w:rsidRPr="00EE3308">
        <w:rPr>
          <w:szCs w:val="28"/>
        </w:rPr>
        <w:t>ответственных</w:t>
      </w:r>
      <w:r w:rsidR="00DA21DB" w:rsidRPr="00EE3308">
        <w:rPr>
          <w:szCs w:val="28"/>
        </w:rPr>
        <w:t xml:space="preserve"> потребителей, заботящихся о своем здоровье, на рынке сложится </w:t>
      </w:r>
      <w:r>
        <w:rPr>
          <w:szCs w:val="28"/>
        </w:rPr>
        <w:t>желательное</w:t>
      </w:r>
      <w:r w:rsidR="00DA21DB" w:rsidRPr="00EE3308">
        <w:rPr>
          <w:szCs w:val="28"/>
        </w:rPr>
        <w:t xml:space="preserve"> равновесие, в котором пров</w:t>
      </w:r>
      <w:r>
        <w:rPr>
          <w:szCs w:val="28"/>
        </w:rPr>
        <w:t>одить</w:t>
      </w:r>
      <w:r w:rsidR="00DA21DB" w:rsidRPr="00EE3308">
        <w:rPr>
          <w:szCs w:val="28"/>
        </w:rPr>
        <w:t xml:space="preserve"> политик</w:t>
      </w:r>
      <w:r>
        <w:rPr>
          <w:szCs w:val="28"/>
        </w:rPr>
        <w:t>у</w:t>
      </w:r>
      <w:r w:rsidR="00DA21DB" w:rsidRPr="00EE3308">
        <w:rPr>
          <w:szCs w:val="28"/>
        </w:rPr>
        <w:t xml:space="preserve"> КСО будут только производители более безопасных продуктов.</w:t>
      </w:r>
      <w:r w:rsidR="00917936" w:rsidRPr="00EE3308">
        <w:rPr>
          <w:szCs w:val="28"/>
        </w:rPr>
        <w:t xml:space="preserve"> В этих условиях политика КСО станет эффективным сигналом.</w:t>
      </w:r>
    </w:p>
    <w:p w:rsidR="00C83C5A" w:rsidRPr="00EE3308" w:rsidRDefault="00D0362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2. </w:t>
      </w:r>
      <w:r w:rsidR="00C83C5A" w:rsidRPr="00EE3308">
        <w:rPr>
          <w:szCs w:val="28"/>
        </w:rPr>
        <w:t xml:space="preserve">Второй случай, возможный во втором периоде, </w:t>
      </w:r>
      <w:r w:rsidR="0081287A" w:rsidRPr="00EE3308">
        <w:rPr>
          <w:szCs w:val="28"/>
        </w:rPr>
        <w:t>характеризуется</w:t>
      </w:r>
      <w:r w:rsidR="00C83C5A" w:rsidRPr="00EE3308">
        <w:rPr>
          <w:szCs w:val="28"/>
        </w:rPr>
        <w:t xml:space="preserve"> т</w:t>
      </w:r>
      <w:r w:rsidR="0081287A" w:rsidRPr="00EE3308">
        <w:rPr>
          <w:szCs w:val="28"/>
        </w:rPr>
        <w:t>е</w:t>
      </w:r>
      <w:r w:rsidR="00C83C5A" w:rsidRPr="00EE3308">
        <w:rPr>
          <w:szCs w:val="28"/>
        </w:rPr>
        <w:t>м, что</w:t>
      </w:r>
      <w:r w:rsidR="00070431" w:rsidRPr="00EE3308">
        <w:rPr>
          <w:szCs w:val="28"/>
        </w:rPr>
        <w:t xml:space="preserve"> контролирующее</w:t>
      </w:r>
      <w:r w:rsidR="00C83C5A" w:rsidRPr="00EE3308">
        <w:rPr>
          <w:szCs w:val="28"/>
        </w:rPr>
        <w:t xml:space="preserve"> государство так же поддерживает честного производителя, подтверждающего высокий уровень безопасности производимого продукта, в результате чего издержки на проведение им политики КСО снижаются до уровня λС</w:t>
      </w:r>
      <w:r w:rsidR="00C83C5A" w:rsidRPr="009E1663">
        <w:rPr>
          <w:szCs w:val="28"/>
          <w:vertAlign w:val="subscript"/>
        </w:rPr>
        <w:t>с</w:t>
      </w:r>
      <w:r w:rsidR="00C83C5A" w:rsidRPr="00EE3308">
        <w:rPr>
          <w:szCs w:val="28"/>
        </w:rPr>
        <w:t xml:space="preserve">, и не поддерживает фирму, выпускающую менее безопасный продукт. Но часть потребителей, заботящихся о здоровье, не является </w:t>
      </w:r>
      <w:r w:rsidR="00E52C22" w:rsidRPr="00EE3308">
        <w:rPr>
          <w:szCs w:val="28"/>
        </w:rPr>
        <w:t>ответственн</w:t>
      </w:r>
      <w:r w:rsidR="00C83C5A" w:rsidRPr="00EE3308">
        <w:rPr>
          <w:szCs w:val="28"/>
        </w:rPr>
        <w:t xml:space="preserve">ой, продолжает потреблять продукты фирмы, если </w:t>
      </w:r>
      <w:r w:rsidR="0081287A" w:rsidRPr="00EE3308">
        <w:rPr>
          <w:szCs w:val="28"/>
        </w:rPr>
        <w:t>т</w:t>
      </w:r>
      <w:r w:rsidR="00C83C5A" w:rsidRPr="00EE3308">
        <w:rPr>
          <w:szCs w:val="28"/>
        </w:rPr>
        <w:t>а проводит политику КСО, независимо от поддержки ее государством, а, значит, независимо от уровня безопасности продукта. В этом случае прибыли производителей составят:</w:t>
      </w:r>
    </w:p>
    <w:p w:rsidR="00C83C5A" w:rsidRPr="00EE3308" w:rsidRDefault="00C83C5A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3379" w:dyaOrig="360">
          <v:shape id="_x0000_i1048" type="#_x0000_t75" style="width:168.2pt;height:17.3pt" o:ole="">
            <v:imagedata r:id="rId55" o:title=""/>
          </v:shape>
          <o:OLEObject Type="Embed" ProgID="Equation.3" ShapeID="_x0000_i1048" DrawAspect="Content" ObjectID="_1516218014" r:id="rId56"/>
        </w:object>
      </w:r>
    </w:p>
    <w:p w:rsidR="00C83C5A" w:rsidRPr="00EE3308" w:rsidRDefault="00C83C5A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3300" w:dyaOrig="360">
          <v:shape id="_x0000_i1049" type="#_x0000_t75" style="width:164.15pt;height:17.3pt" o:ole="">
            <v:imagedata r:id="rId57" o:title=""/>
          </v:shape>
          <o:OLEObject Type="Embed" ProgID="Equation.3" ShapeID="_x0000_i1049" DrawAspect="Content" ObjectID="_1516218015" r:id="rId58"/>
        </w:object>
      </w:r>
    </w:p>
    <w:p w:rsidR="00C83C5A" w:rsidRPr="00EE3308" w:rsidRDefault="00C83C5A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3440" w:dyaOrig="360">
          <v:shape id="_x0000_i1050" type="#_x0000_t75" style="width:171.05pt;height:17.3pt" o:ole="">
            <v:imagedata r:id="rId40" o:title=""/>
          </v:shape>
          <o:OLEObject Type="Embed" ProgID="Equation.3" ShapeID="_x0000_i1050" DrawAspect="Content" ObjectID="_1516218016" r:id="rId59"/>
        </w:object>
      </w:r>
    </w:p>
    <w:p w:rsidR="00C83C5A" w:rsidRPr="00EE3308" w:rsidRDefault="00C83C5A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2100" w:dyaOrig="340">
          <v:shape id="_x0000_i1051" type="#_x0000_t75" style="width:104.25pt;height:16.7pt" o:ole="">
            <v:imagedata r:id="rId22" o:title=""/>
          </v:shape>
          <o:OLEObject Type="Embed" ProgID="Equation.3" ShapeID="_x0000_i1051" DrawAspect="Content" ObjectID="_1516218017" r:id="rId60"/>
        </w:object>
      </w:r>
    </w:p>
    <w:p w:rsidR="00C83C5A" w:rsidRPr="00EE3308" w:rsidRDefault="00C83C5A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2060" w:dyaOrig="340">
          <v:shape id="_x0000_i1052" type="#_x0000_t75" style="width:102.55pt;height:16.7pt" o:ole="">
            <v:imagedata r:id="rId61" o:title=""/>
          </v:shape>
          <o:OLEObject Type="Embed" ProgID="Equation.3" ShapeID="_x0000_i1052" DrawAspect="Content" ObjectID="_1516218018" r:id="rId62"/>
        </w:object>
      </w:r>
    </w:p>
    <w:p w:rsidR="00C83C5A" w:rsidRPr="00EE3308" w:rsidRDefault="00C83C5A" w:rsidP="00EE3308">
      <w:pPr>
        <w:spacing w:line="240" w:lineRule="auto"/>
        <w:ind w:firstLine="709"/>
        <w:rPr>
          <w:szCs w:val="28"/>
        </w:rPr>
      </w:pPr>
      <w:r w:rsidRPr="00EE3308">
        <w:rPr>
          <w:b/>
          <w:position w:val="-12"/>
          <w:szCs w:val="28"/>
        </w:rPr>
        <w:object w:dxaOrig="3320" w:dyaOrig="360">
          <v:shape id="_x0000_i1053" type="#_x0000_t75" style="width:164.75pt;height:17.3pt" o:ole="">
            <v:imagedata r:id="rId63" o:title=""/>
          </v:shape>
          <o:OLEObject Type="Embed" ProgID="Equation.3" ShapeID="_x0000_i1053" DrawAspect="Content" ObjectID="_1516218019" r:id="rId64"/>
        </w:object>
      </w:r>
    </w:p>
    <w:p w:rsidR="00C83C5A" w:rsidRPr="00EE3308" w:rsidRDefault="00C83C5A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1760" w:dyaOrig="340">
          <v:shape id="_x0000_i1054" type="#_x0000_t75" style="width:87.55pt;height:16.7pt" o:ole="">
            <v:imagedata r:id="rId47" o:title=""/>
          </v:shape>
          <o:OLEObject Type="Embed" ProgID="Equation.3" ShapeID="_x0000_i1054" DrawAspect="Content" ObjectID="_1516218020" r:id="rId65"/>
        </w:object>
      </w:r>
    </w:p>
    <w:p w:rsidR="00C83C5A" w:rsidRPr="00EE3308" w:rsidRDefault="00C83C5A" w:rsidP="00EE3308">
      <w:pPr>
        <w:spacing w:line="240" w:lineRule="auto"/>
        <w:ind w:firstLine="709"/>
        <w:rPr>
          <w:b/>
          <w:szCs w:val="28"/>
        </w:rPr>
      </w:pPr>
      <w:r w:rsidRPr="00EE3308">
        <w:rPr>
          <w:b/>
          <w:position w:val="-10"/>
          <w:szCs w:val="28"/>
        </w:rPr>
        <w:object w:dxaOrig="1480" w:dyaOrig="340">
          <v:shape id="_x0000_i1055" type="#_x0000_t75" style="width:73.75pt;height:16.7pt" o:ole="">
            <v:imagedata r:id="rId66" o:title=""/>
          </v:shape>
          <o:OLEObject Type="Embed" ProgID="Equation.3" ShapeID="_x0000_i1055" DrawAspect="Content" ObjectID="_1516218021" r:id="rId67"/>
        </w:object>
      </w:r>
      <w:r w:rsidRPr="00EE3308">
        <w:rPr>
          <w:szCs w:val="28"/>
        </w:rPr>
        <w:t>.</w:t>
      </w:r>
    </w:p>
    <w:p w:rsidR="00C83C5A" w:rsidRPr="00EE3308" w:rsidRDefault="00070431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В</w:t>
      </w:r>
      <w:r w:rsidR="00C83C5A" w:rsidRPr="00EE3308">
        <w:rPr>
          <w:szCs w:val="28"/>
        </w:rPr>
        <w:t>озможн</w:t>
      </w:r>
      <w:r w:rsidR="0081287A" w:rsidRPr="00EE3308">
        <w:rPr>
          <w:szCs w:val="28"/>
        </w:rPr>
        <w:t>ы следующие равновесия</w:t>
      </w:r>
      <w:r w:rsidR="00C83C5A" w:rsidRPr="00EE3308">
        <w:rPr>
          <w:szCs w:val="28"/>
        </w:rPr>
        <w:t>.</w:t>
      </w:r>
    </w:p>
    <w:p w:rsidR="0081287A" w:rsidRPr="00EE3308" w:rsidRDefault="00D0362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– </w:t>
      </w:r>
      <w:r w:rsidR="0081287A" w:rsidRPr="00EE3308">
        <w:rPr>
          <w:szCs w:val="28"/>
        </w:rPr>
        <w:t>Профиль &lt;</w:t>
      </w:r>
      <w:r w:rsidR="00A161BB">
        <w:rPr>
          <w:szCs w:val="28"/>
        </w:rPr>
        <w:t xml:space="preserve"> </w:t>
      </w:r>
      <w:r w:rsidR="0081287A" w:rsidRPr="00EE3308">
        <w:rPr>
          <w:szCs w:val="28"/>
        </w:rPr>
        <w:t>КСО; КСО</w:t>
      </w:r>
      <w:r w:rsidR="00A161BB">
        <w:rPr>
          <w:szCs w:val="28"/>
        </w:rPr>
        <w:t xml:space="preserve"> </w:t>
      </w:r>
      <w:r w:rsidR="0081287A" w:rsidRPr="00EE3308">
        <w:rPr>
          <w:szCs w:val="28"/>
        </w:rPr>
        <w:t xml:space="preserve">&gt; во втором периоде является равновесием Нэша, если </w:t>
      </w:r>
      <w:r w:rsidR="0081287A" w:rsidRPr="00EE3308">
        <w:rPr>
          <w:b/>
          <w:position w:val="-24"/>
          <w:szCs w:val="28"/>
        </w:rPr>
        <w:object w:dxaOrig="2020" w:dyaOrig="639">
          <v:shape id="_x0000_i1056" type="#_x0000_t75" style="width:100.2pt;height:31.7pt" o:ole="">
            <v:imagedata r:id="rId68" o:title=""/>
          </v:shape>
          <o:OLEObject Type="Embed" ProgID="Equation.3" ShapeID="_x0000_i1056" DrawAspect="Content" ObjectID="_1516218022" r:id="rId69"/>
        </w:object>
      </w:r>
      <w:r w:rsidR="009B7E3F" w:rsidRPr="00EE3308">
        <w:rPr>
          <w:szCs w:val="28"/>
        </w:rPr>
        <w:t xml:space="preserve"> или </w:t>
      </w:r>
      <w:r w:rsidR="009B7E3F" w:rsidRPr="00EE3308">
        <w:rPr>
          <w:b/>
          <w:position w:val="-24"/>
          <w:szCs w:val="28"/>
        </w:rPr>
        <w:object w:dxaOrig="2060" w:dyaOrig="639">
          <v:shape id="_x0000_i1057" type="#_x0000_t75" style="width:102.55pt;height:31.7pt" o:ole="">
            <v:imagedata r:id="rId70" o:title=""/>
          </v:shape>
          <o:OLEObject Type="Embed" ProgID="Equation.3" ShapeID="_x0000_i1057" DrawAspect="Content" ObjectID="_1516218023" r:id="rId71"/>
        </w:object>
      </w:r>
      <w:r w:rsidR="009B7E3F" w:rsidRPr="00EE3308">
        <w:rPr>
          <w:szCs w:val="28"/>
        </w:rPr>
        <w:t>,</w:t>
      </w:r>
      <w:r w:rsidR="0081287A" w:rsidRPr="00EE3308">
        <w:rPr>
          <w:szCs w:val="28"/>
        </w:rPr>
        <w:t xml:space="preserve"> 0 &lt; λ &lt; 1. В этих </w:t>
      </w:r>
      <w:r w:rsidR="002C78EF" w:rsidRPr="00EE3308">
        <w:rPr>
          <w:szCs w:val="28"/>
        </w:rPr>
        <w:t>условиях,</w:t>
      </w:r>
      <w:r w:rsidR="0081287A" w:rsidRPr="00EE3308">
        <w:rPr>
          <w:szCs w:val="28"/>
        </w:rPr>
        <w:t xml:space="preserve"> </w:t>
      </w:r>
      <w:r w:rsidR="009B7E3F" w:rsidRPr="00EE3308">
        <w:rPr>
          <w:szCs w:val="28"/>
        </w:rPr>
        <w:t xml:space="preserve">даже если </w:t>
      </w:r>
      <w:r w:rsidR="0081287A" w:rsidRPr="00EE3308">
        <w:rPr>
          <w:szCs w:val="28"/>
        </w:rPr>
        <w:t xml:space="preserve">в первом периоде </w:t>
      </w:r>
      <w:r w:rsidR="009B7E3F" w:rsidRPr="00EE3308">
        <w:rPr>
          <w:szCs w:val="28"/>
        </w:rPr>
        <w:t>равновесие</w:t>
      </w:r>
      <w:r w:rsidR="000F1E65" w:rsidRPr="00EE3308">
        <w:rPr>
          <w:szCs w:val="28"/>
        </w:rPr>
        <w:t xml:space="preserve">м Нэша </w:t>
      </w:r>
      <w:r w:rsidR="009B7E3F" w:rsidRPr="00EE3308">
        <w:rPr>
          <w:szCs w:val="28"/>
        </w:rPr>
        <w:t>был</w:t>
      </w:r>
      <w:r w:rsidR="000F1E65" w:rsidRPr="00EE3308">
        <w:rPr>
          <w:szCs w:val="28"/>
        </w:rPr>
        <w:t xml:space="preserve"> профил</w:t>
      </w:r>
      <w:r w:rsidR="009B7E3F" w:rsidRPr="00EE3308">
        <w:rPr>
          <w:szCs w:val="28"/>
        </w:rPr>
        <w:t xml:space="preserve">ь </w:t>
      </w:r>
      <w:r w:rsidR="000F1E65" w:rsidRPr="00EE3308">
        <w:rPr>
          <w:szCs w:val="28"/>
        </w:rPr>
        <w:t xml:space="preserve"> &lt;</w:t>
      </w:r>
      <w:r w:rsidR="00A161BB">
        <w:rPr>
          <w:szCs w:val="28"/>
        </w:rPr>
        <w:t xml:space="preserve"> </w:t>
      </w:r>
      <w:r w:rsidR="000F1E65" w:rsidRPr="00EE3308">
        <w:rPr>
          <w:rFonts w:eastAsia="TimesNewRoman"/>
          <w:szCs w:val="28"/>
          <w:lang w:val="en-US"/>
        </w:rPr>
        <w:t>N</w:t>
      </w:r>
      <w:r w:rsidR="000F1E65" w:rsidRPr="00EE3308">
        <w:rPr>
          <w:szCs w:val="28"/>
        </w:rPr>
        <w:t>;</w:t>
      </w:r>
      <w:r w:rsidR="00A161BB">
        <w:rPr>
          <w:szCs w:val="28"/>
        </w:rPr>
        <w:t xml:space="preserve"> </w:t>
      </w:r>
      <w:r w:rsidR="000F1E65" w:rsidRPr="00EE3308">
        <w:rPr>
          <w:szCs w:val="28"/>
        </w:rPr>
        <w:t>КСО</w:t>
      </w:r>
      <w:r w:rsidR="00A161BB">
        <w:rPr>
          <w:szCs w:val="28"/>
        </w:rPr>
        <w:t xml:space="preserve"> </w:t>
      </w:r>
      <w:r w:rsidR="000F1E65" w:rsidRPr="00EE3308">
        <w:rPr>
          <w:szCs w:val="28"/>
        </w:rPr>
        <w:t>&gt;, во втором периоде условия для первой фирмы</w:t>
      </w:r>
      <w:r w:rsidR="003E7892">
        <w:rPr>
          <w:szCs w:val="28"/>
        </w:rPr>
        <w:t>, производящей более безопасный продукт,</w:t>
      </w:r>
      <w:r w:rsidR="000F1E65" w:rsidRPr="00EE3308">
        <w:rPr>
          <w:szCs w:val="28"/>
        </w:rPr>
        <w:t xml:space="preserve"> смягчаются за счет действий государства и появляются стимулы для проведения </w:t>
      </w:r>
      <w:r w:rsidR="002C78EF" w:rsidRPr="00EE3308">
        <w:rPr>
          <w:szCs w:val="28"/>
        </w:rPr>
        <w:t xml:space="preserve">ею </w:t>
      </w:r>
      <w:r w:rsidR="000F1E65" w:rsidRPr="00EE3308">
        <w:rPr>
          <w:szCs w:val="28"/>
        </w:rPr>
        <w:t>политики КСО.</w:t>
      </w:r>
    </w:p>
    <w:p w:rsidR="0081287A" w:rsidRPr="00EE3308" w:rsidRDefault="00D0362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– </w:t>
      </w:r>
      <w:r w:rsidR="000F1E65" w:rsidRPr="00EE3308">
        <w:rPr>
          <w:szCs w:val="28"/>
        </w:rPr>
        <w:t>Профиль &lt; КСО;</w:t>
      </w:r>
      <w:r w:rsidR="000F1E65" w:rsidRPr="00EE3308">
        <w:rPr>
          <w:rFonts w:eastAsia="TimesNewRoman"/>
          <w:szCs w:val="28"/>
        </w:rPr>
        <w:t xml:space="preserve"> </w:t>
      </w:r>
      <w:r w:rsidR="000F1E65" w:rsidRPr="00EE3308">
        <w:rPr>
          <w:rFonts w:eastAsia="TimesNewRoman"/>
          <w:szCs w:val="28"/>
          <w:lang w:val="en-US"/>
        </w:rPr>
        <w:t>N</w:t>
      </w:r>
      <w:r w:rsidR="000F1E65" w:rsidRPr="00EE3308">
        <w:rPr>
          <w:szCs w:val="28"/>
        </w:rPr>
        <w:t xml:space="preserve"> &gt; во втором периоде является равновесием Нэша, если </w:t>
      </w:r>
      <w:r w:rsidR="000F1E65" w:rsidRPr="00EE3308">
        <w:rPr>
          <w:b/>
          <w:position w:val="-24"/>
          <w:szCs w:val="28"/>
        </w:rPr>
        <w:object w:dxaOrig="2100" w:dyaOrig="639">
          <v:shape id="_x0000_i1058" type="#_x0000_t75" style="width:104.25pt;height:31.7pt" o:ole="">
            <v:imagedata r:id="rId72" o:title=""/>
          </v:shape>
          <o:OLEObject Type="Embed" ProgID="Equation.3" ShapeID="_x0000_i1058" DrawAspect="Content" ObjectID="_1516218024" r:id="rId73"/>
        </w:object>
      </w:r>
      <w:r w:rsidR="000F1E65" w:rsidRPr="00EE3308">
        <w:rPr>
          <w:szCs w:val="28"/>
        </w:rPr>
        <w:t xml:space="preserve">, </w:t>
      </w:r>
      <w:r w:rsidR="000625DC" w:rsidRPr="00EE3308">
        <w:rPr>
          <w:szCs w:val="28"/>
        </w:rPr>
        <w:t xml:space="preserve"> </w:t>
      </w:r>
      <w:r w:rsidR="000F1E65" w:rsidRPr="00EE3308">
        <w:rPr>
          <w:szCs w:val="28"/>
        </w:rPr>
        <w:t xml:space="preserve">0 &lt; λ &lt; 1/2. </w:t>
      </w:r>
      <w:r w:rsidR="000625DC" w:rsidRPr="00EE3308">
        <w:rPr>
          <w:szCs w:val="28"/>
        </w:rPr>
        <w:t xml:space="preserve"> </w:t>
      </w:r>
      <w:r w:rsidR="000F1E65" w:rsidRPr="00EE3308">
        <w:rPr>
          <w:szCs w:val="28"/>
        </w:rPr>
        <w:t>В этих условиях в первом периоде политика КСО могла не приносить выгод ни одной фирме (равновесие Нэша &lt;</w:t>
      </w:r>
      <w:r w:rsidR="000F1E65" w:rsidRPr="00EE3308">
        <w:rPr>
          <w:rFonts w:eastAsia="TimesNewRoman"/>
          <w:szCs w:val="28"/>
          <w:lang w:val="en-US"/>
        </w:rPr>
        <w:t>N</w:t>
      </w:r>
      <w:r w:rsidR="000F1E65" w:rsidRPr="00EE3308">
        <w:rPr>
          <w:szCs w:val="28"/>
        </w:rPr>
        <w:t xml:space="preserve">; </w:t>
      </w:r>
      <w:r w:rsidR="004E3AFF" w:rsidRPr="00EE3308">
        <w:rPr>
          <w:rFonts w:eastAsia="TimesNewRoman"/>
          <w:szCs w:val="28"/>
          <w:lang w:val="en-US"/>
        </w:rPr>
        <w:t>N</w:t>
      </w:r>
      <w:r w:rsidR="000F1E65" w:rsidRPr="00EE3308">
        <w:rPr>
          <w:szCs w:val="28"/>
        </w:rPr>
        <w:t>&gt;), однако во втором периоде</w:t>
      </w:r>
      <w:r w:rsidR="004E3AFF" w:rsidRPr="00EE3308">
        <w:rPr>
          <w:szCs w:val="28"/>
        </w:rPr>
        <w:t xml:space="preserve">, когда поддержка государства приводит к существенному снижению издержек проведения политики КСО (более, чем </w:t>
      </w:r>
      <w:r w:rsidR="00847650" w:rsidRPr="00EE3308">
        <w:rPr>
          <w:szCs w:val="28"/>
        </w:rPr>
        <w:t>в</w:t>
      </w:r>
      <w:r w:rsidR="004E3AFF" w:rsidRPr="00EE3308">
        <w:rPr>
          <w:szCs w:val="28"/>
        </w:rPr>
        <w:t xml:space="preserve">половину), </w:t>
      </w:r>
      <w:r w:rsidR="000F1E65" w:rsidRPr="00EE3308">
        <w:rPr>
          <w:szCs w:val="28"/>
        </w:rPr>
        <w:t>у первой фирмы появляются стимулы для проведения политики КСО</w:t>
      </w:r>
      <w:r w:rsidR="004E3AFF" w:rsidRPr="00EE3308">
        <w:rPr>
          <w:szCs w:val="28"/>
        </w:rPr>
        <w:t xml:space="preserve">, ее </w:t>
      </w:r>
      <w:r w:rsidR="00E14784" w:rsidRPr="00EE3308">
        <w:rPr>
          <w:szCs w:val="28"/>
        </w:rPr>
        <w:t xml:space="preserve">теперь низкие </w:t>
      </w:r>
      <w:r w:rsidR="004E3AFF" w:rsidRPr="00EE3308">
        <w:rPr>
          <w:szCs w:val="28"/>
        </w:rPr>
        <w:t xml:space="preserve">издержки </w:t>
      </w:r>
      <w:r w:rsidR="00E14784" w:rsidRPr="00EE3308">
        <w:rPr>
          <w:szCs w:val="28"/>
        </w:rPr>
        <w:t>λ</w:t>
      </w:r>
      <w:r w:rsidR="004E3AFF" w:rsidRPr="00EE3308">
        <w:rPr>
          <w:szCs w:val="28"/>
        </w:rPr>
        <w:t>С</w:t>
      </w:r>
      <w:r w:rsidR="004E3AFF" w:rsidRPr="00EE3308">
        <w:rPr>
          <w:szCs w:val="28"/>
          <w:vertAlign w:val="subscript"/>
        </w:rPr>
        <w:t>с</w:t>
      </w:r>
      <w:r w:rsidR="004E3AFF" w:rsidRPr="00EE3308">
        <w:rPr>
          <w:szCs w:val="28"/>
        </w:rPr>
        <w:t xml:space="preserve"> покрываются дополнительной </w:t>
      </w:r>
      <w:r w:rsidR="000625DC" w:rsidRPr="00EE3308">
        <w:rPr>
          <w:szCs w:val="28"/>
        </w:rPr>
        <w:t>выручкой</w:t>
      </w:r>
      <w:r w:rsidR="004E3AFF" w:rsidRPr="00EE3308">
        <w:rPr>
          <w:szCs w:val="28"/>
        </w:rPr>
        <w:t xml:space="preserve"> от дополнительных покупателей, заботящихся о своем здоровье</w:t>
      </w:r>
      <w:r w:rsidR="000F1E65" w:rsidRPr="00EE3308">
        <w:rPr>
          <w:szCs w:val="28"/>
        </w:rPr>
        <w:t>.</w:t>
      </w:r>
      <w:r w:rsidR="00E14784" w:rsidRPr="00EE3308">
        <w:rPr>
          <w:szCs w:val="28"/>
        </w:rPr>
        <w:t xml:space="preserve"> Политика КСО становится эффективным сигналом.</w:t>
      </w:r>
    </w:p>
    <w:p w:rsidR="00DA21DB" w:rsidRPr="00EE3308" w:rsidRDefault="003E7892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>Если</w:t>
      </w:r>
      <w:r w:rsidR="004E3AFF" w:rsidRPr="00EE3308">
        <w:rPr>
          <w:szCs w:val="28"/>
        </w:rPr>
        <w:t xml:space="preserve"> уров</w:t>
      </w:r>
      <w:r>
        <w:rPr>
          <w:szCs w:val="28"/>
        </w:rPr>
        <w:t>е</w:t>
      </w:r>
      <w:r w:rsidR="004E3AFF" w:rsidRPr="00EE3308">
        <w:rPr>
          <w:szCs w:val="28"/>
        </w:rPr>
        <w:t>н</w:t>
      </w:r>
      <w:r>
        <w:rPr>
          <w:szCs w:val="28"/>
        </w:rPr>
        <w:t>ь</w:t>
      </w:r>
      <w:r w:rsidR="004E3AFF" w:rsidRPr="00EE3308">
        <w:rPr>
          <w:szCs w:val="28"/>
        </w:rPr>
        <w:t xml:space="preserve"> поддержки государства </w:t>
      </w:r>
      <w:r w:rsidRPr="00EE3308">
        <w:rPr>
          <w:szCs w:val="28"/>
        </w:rPr>
        <w:t xml:space="preserve">не высок </w:t>
      </w:r>
      <w:r w:rsidR="004E3AFF" w:rsidRPr="00EE3308">
        <w:rPr>
          <w:szCs w:val="28"/>
        </w:rPr>
        <w:t>(</w:t>
      </w:r>
      <w:r w:rsidR="00C83C5A" w:rsidRPr="00EE3308">
        <w:rPr>
          <w:szCs w:val="28"/>
        </w:rPr>
        <w:t>λ&gt;1/2</w:t>
      </w:r>
      <w:r w:rsidR="004E3AFF" w:rsidRPr="00EE3308">
        <w:rPr>
          <w:szCs w:val="28"/>
        </w:rPr>
        <w:t>)</w:t>
      </w:r>
      <w:r>
        <w:rPr>
          <w:szCs w:val="28"/>
        </w:rPr>
        <w:t>,</w:t>
      </w:r>
      <w:r w:rsidR="004E3AFF" w:rsidRPr="00EE3308">
        <w:rPr>
          <w:szCs w:val="28"/>
        </w:rPr>
        <w:t xml:space="preserve"> услови</w:t>
      </w:r>
      <w:r w:rsidR="00FF38AD" w:rsidRPr="00EE3308">
        <w:rPr>
          <w:szCs w:val="28"/>
        </w:rPr>
        <w:t>е</w:t>
      </w:r>
      <w:r w:rsidR="004E3AFF" w:rsidRPr="00EE3308">
        <w:rPr>
          <w:szCs w:val="28"/>
        </w:rPr>
        <w:t xml:space="preserve"> </w:t>
      </w:r>
      <w:r w:rsidR="00FF38AD" w:rsidRPr="00EE3308">
        <w:rPr>
          <w:b/>
          <w:position w:val="-24"/>
          <w:szCs w:val="28"/>
        </w:rPr>
        <w:object w:dxaOrig="2079" w:dyaOrig="639">
          <v:shape id="_x0000_i1059" type="#_x0000_t75" style="width:102.55pt;height:31.7pt" o:ole="">
            <v:imagedata r:id="rId74" o:title=""/>
          </v:shape>
          <o:OLEObject Type="Embed" ProgID="Equation.3" ShapeID="_x0000_i1059" DrawAspect="Content" ObjectID="_1516218025" r:id="rId75"/>
        </w:object>
      </w:r>
      <w:r w:rsidR="00FF38AD" w:rsidRPr="00EE3308">
        <w:rPr>
          <w:b/>
          <w:szCs w:val="28"/>
        </w:rPr>
        <w:t xml:space="preserve"> </w:t>
      </w:r>
      <w:r w:rsidRPr="003E7892">
        <w:rPr>
          <w:szCs w:val="28"/>
        </w:rPr>
        <w:t>для формирования желательного</w:t>
      </w:r>
      <w:r>
        <w:rPr>
          <w:b/>
          <w:szCs w:val="28"/>
        </w:rPr>
        <w:t xml:space="preserve"> </w:t>
      </w:r>
      <w:r w:rsidR="00FF38AD" w:rsidRPr="00EE3308">
        <w:rPr>
          <w:szCs w:val="28"/>
        </w:rPr>
        <w:t>равновесия Нэша &lt; КСО;</w:t>
      </w:r>
      <w:r w:rsidR="00FF38AD" w:rsidRPr="00EE3308">
        <w:rPr>
          <w:rFonts w:eastAsia="TimesNewRoman"/>
          <w:szCs w:val="28"/>
        </w:rPr>
        <w:t xml:space="preserve"> </w:t>
      </w:r>
      <w:r w:rsidR="00FF38AD" w:rsidRPr="00EE3308">
        <w:rPr>
          <w:rFonts w:eastAsia="TimesNewRoman"/>
          <w:szCs w:val="28"/>
          <w:lang w:val="en-US"/>
        </w:rPr>
        <w:t>N</w:t>
      </w:r>
      <w:r w:rsidR="00FF38AD" w:rsidRPr="00EE3308">
        <w:rPr>
          <w:szCs w:val="28"/>
        </w:rPr>
        <w:t>&gt; невыполнимо, так как противоречит неравенству π</w:t>
      </w:r>
      <w:r w:rsidR="00FF38AD" w:rsidRPr="00EE3308">
        <w:rPr>
          <w:szCs w:val="28"/>
          <w:vertAlign w:val="subscript"/>
        </w:rPr>
        <w:t>2</w:t>
      </w:r>
      <w:r w:rsidR="00FF38AD" w:rsidRPr="00EE3308">
        <w:rPr>
          <w:szCs w:val="28"/>
        </w:rPr>
        <w:t xml:space="preserve"> &gt; π</w:t>
      </w:r>
      <w:r w:rsidR="00FF38AD" w:rsidRPr="00EE3308">
        <w:rPr>
          <w:szCs w:val="28"/>
          <w:vertAlign w:val="subscript"/>
        </w:rPr>
        <w:t>1</w:t>
      </w:r>
      <w:r w:rsidR="00FF38AD" w:rsidRPr="00EE3308">
        <w:rPr>
          <w:szCs w:val="28"/>
        </w:rPr>
        <w:t>.</w:t>
      </w:r>
    </w:p>
    <w:p w:rsidR="0030016D" w:rsidRPr="00EE3308" w:rsidRDefault="0030016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– Профиль &lt;</w:t>
      </w:r>
      <w:r w:rsidRPr="00EE3308">
        <w:rPr>
          <w:rFonts w:eastAsia="TimesNewRoman"/>
          <w:szCs w:val="28"/>
        </w:rPr>
        <w:t xml:space="preserve">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szCs w:val="28"/>
        </w:rPr>
        <w:t xml:space="preserve">; КСО&gt; является равновесием Нэша, если </w:t>
      </w:r>
      <w:r w:rsidR="00C73DDA" w:rsidRPr="00EE3308">
        <w:rPr>
          <w:b/>
          <w:position w:val="-24"/>
          <w:szCs w:val="28"/>
        </w:rPr>
        <w:object w:dxaOrig="2060" w:dyaOrig="639">
          <v:shape id="_x0000_i1060" type="#_x0000_t75" style="width:101.95pt;height:31.7pt" o:ole="">
            <v:imagedata r:id="rId76" o:title=""/>
          </v:shape>
          <o:OLEObject Type="Embed" ProgID="Equation.3" ShapeID="_x0000_i1060" DrawAspect="Content" ObjectID="_1516218026" r:id="rId77"/>
        </w:object>
      </w:r>
      <w:r w:rsidR="00C73DDA" w:rsidRPr="00EE3308">
        <w:rPr>
          <w:b/>
          <w:szCs w:val="28"/>
        </w:rPr>
        <w:t xml:space="preserve"> </w:t>
      </w:r>
      <w:r w:rsidR="00C73DDA" w:rsidRPr="00EE3308">
        <w:rPr>
          <w:szCs w:val="28"/>
        </w:rPr>
        <w:t>при любом уровне поддержки государства 0 &lt; λ &lt; 1</w:t>
      </w:r>
      <w:r w:rsidR="0010288F" w:rsidRPr="00EE3308">
        <w:rPr>
          <w:szCs w:val="28"/>
        </w:rPr>
        <w:t>. В этих условиях у первой фирмы не появляются стимулы к проведению политики КСО ни в первом, ни во втором периоде.</w:t>
      </w:r>
    </w:p>
    <w:p w:rsidR="0030016D" w:rsidRPr="00EE3308" w:rsidRDefault="0030016D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– Профиль &lt;</w:t>
      </w:r>
      <w:r w:rsidRPr="00EE3308">
        <w:rPr>
          <w:rFonts w:eastAsia="TimesNewRoman"/>
          <w:szCs w:val="28"/>
        </w:rPr>
        <w:t xml:space="preserve">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szCs w:val="28"/>
        </w:rPr>
        <w:t xml:space="preserve">;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rFonts w:eastAsia="TimesNewRoman"/>
          <w:szCs w:val="28"/>
        </w:rPr>
        <w:t xml:space="preserve"> </w:t>
      </w:r>
      <w:r w:rsidRPr="00EE3308">
        <w:rPr>
          <w:szCs w:val="28"/>
        </w:rPr>
        <w:t xml:space="preserve">&gt; является равновесием Нэша, если </w:t>
      </w:r>
      <w:r w:rsidR="00C73DDA" w:rsidRPr="00EE3308">
        <w:rPr>
          <w:b/>
          <w:position w:val="-24"/>
          <w:szCs w:val="28"/>
        </w:rPr>
        <w:object w:dxaOrig="2160" w:dyaOrig="639">
          <v:shape id="_x0000_i1061" type="#_x0000_t75" style="width:107.15pt;height:31.7pt" o:ole="">
            <v:imagedata r:id="rId78" o:title=""/>
          </v:shape>
          <o:OLEObject Type="Embed" ProgID="Equation.3" ShapeID="_x0000_i1061" DrawAspect="Content" ObjectID="_1516218027" r:id="rId79"/>
        </w:object>
      </w:r>
      <w:r w:rsidR="00C73DDA" w:rsidRPr="00EE3308">
        <w:rPr>
          <w:szCs w:val="28"/>
        </w:rPr>
        <w:t>.</w:t>
      </w:r>
      <w:r w:rsidR="00E43891" w:rsidRPr="00EE3308">
        <w:rPr>
          <w:szCs w:val="28"/>
        </w:rPr>
        <w:t xml:space="preserve"> В этих условиях обе фирмы не будут проводить политику КСО ни в первом, ни во втором периоде.</w:t>
      </w:r>
    </w:p>
    <w:p w:rsidR="0060006D" w:rsidRPr="00EE3308" w:rsidRDefault="003E7892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>Таким образом, в</w:t>
      </w:r>
      <w:r w:rsidR="00847650" w:rsidRPr="00EE3308">
        <w:rPr>
          <w:szCs w:val="28"/>
        </w:rPr>
        <w:t xml:space="preserve"> отсутстви</w:t>
      </w:r>
      <w:r>
        <w:rPr>
          <w:szCs w:val="28"/>
        </w:rPr>
        <w:t>е</w:t>
      </w:r>
      <w:r w:rsidR="00847650" w:rsidRPr="00EE3308">
        <w:rPr>
          <w:szCs w:val="28"/>
        </w:rPr>
        <w:t xml:space="preserve"> </w:t>
      </w:r>
      <w:r w:rsidR="007F393E" w:rsidRPr="00EE3308">
        <w:rPr>
          <w:szCs w:val="28"/>
        </w:rPr>
        <w:t>ответственных</w:t>
      </w:r>
      <w:r w:rsidR="00847650" w:rsidRPr="00EE3308">
        <w:rPr>
          <w:szCs w:val="28"/>
        </w:rPr>
        <w:t xml:space="preserve"> действий со стороны потребителей, заботящихся о своем здоровье, но при условии контроля </w:t>
      </w:r>
      <w:r>
        <w:rPr>
          <w:szCs w:val="28"/>
        </w:rPr>
        <w:t xml:space="preserve">и поддержки </w:t>
      </w:r>
      <w:r w:rsidR="00847650" w:rsidRPr="00EE3308">
        <w:rPr>
          <w:szCs w:val="28"/>
        </w:rPr>
        <w:t>фирм, проводящих политику КСО, со стороны государства,</w:t>
      </w:r>
      <w:r w:rsidR="0060006D" w:rsidRPr="00EE3308">
        <w:rPr>
          <w:szCs w:val="28"/>
        </w:rPr>
        <w:t xml:space="preserve"> на рынке </w:t>
      </w:r>
      <w:r w:rsidR="00847650" w:rsidRPr="00EE3308">
        <w:rPr>
          <w:szCs w:val="28"/>
        </w:rPr>
        <w:t xml:space="preserve">может </w:t>
      </w:r>
      <w:r w:rsidR="0060006D" w:rsidRPr="00EE3308">
        <w:rPr>
          <w:szCs w:val="28"/>
        </w:rPr>
        <w:t>сложит</w:t>
      </w:r>
      <w:r w:rsidR="00847650" w:rsidRPr="00EE3308">
        <w:rPr>
          <w:szCs w:val="28"/>
        </w:rPr>
        <w:t>ь</w:t>
      </w:r>
      <w:r w:rsidR="0060006D" w:rsidRPr="00EE3308">
        <w:rPr>
          <w:szCs w:val="28"/>
        </w:rPr>
        <w:t xml:space="preserve">ся </w:t>
      </w:r>
      <w:r>
        <w:rPr>
          <w:szCs w:val="28"/>
        </w:rPr>
        <w:t>желательное</w:t>
      </w:r>
      <w:r w:rsidR="0060006D" w:rsidRPr="00EE3308">
        <w:rPr>
          <w:szCs w:val="28"/>
        </w:rPr>
        <w:t xml:space="preserve"> равновесие, в котором пров</w:t>
      </w:r>
      <w:r w:rsidR="00847650" w:rsidRPr="00EE3308">
        <w:rPr>
          <w:szCs w:val="28"/>
        </w:rPr>
        <w:t>о</w:t>
      </w:r>
      <w:r w:rsidR="0060006D" w:rsidRPr="00EE3308">
        <w:rPr>
          <w:szCs w:val="28"/>
        </w:rPr>
        <w:t>д</w:t>
      </w:r>
      <w:r w:rsidR="00847650" w:rsidRPr="00EE3308">
        <w:rPr>
          <w:szCs w:val="28"/>
        </w:rPr>
        <w:t>ить</w:t>
      </w:r>
      <w:r w:rsidR="0060006D" w:rsidRPr="00EE3308">
        <w:rPr>
          <w:szCs w:val="28"/>
        </w:rPr>
        <w:t xml:space="preserve"> политик</w:t>
      </w:r>
      <w:r w:rsidR="00847650" w:rsidRPr="00EE3308">
        <w:rPr>
          <w:szCs w:val="28"/>
        </w:rPr>
        <w:t>у</w:t>
      </w:r>
      <w:r w:rsidR="0060006D" w:rsidRPr="00EE3308">
        <w:rPr>
          <w:szCs w:val="28"/>
        </w:rPr>
        <w:t xml:space="preserve"> КСО </w:t>
      </w:r>
      <w:r w:rsidR="00847650" w:rsidRPr="00EE3308">
        <w:rPr>
          <w:szCs w:val="28"/>
        </w:rPr>
        <w:t>будет только фирма, производящая более безопасный продукт. Но оно может сложиться только при условии высокого уровня поддержки фирмы со стороны государства</w:t>
      </w:r>
      <w:r w:rsidR="00D827A2" w:rsidRPr="00EE3308">
        <w:rPr>
          <w:szCs w:val="28"/>
        </w:rPr>
        <w:t xml:space="preserve"> и </w:t>
      </w:r>
      <w:r w:rsidR="00186653">
        <w:rPr>
          <w:szCs w:val="28"/>
        </w:rPr>
        <w:t xml:space="preserve">в </w:t>
      </w:r>
      <w:r w:rsidR="00D827A2" w:rsidRPr="00EE3308">
        <w:rPr>
          <w:szCs w:val="28"/>
        </w:rPr>
        <w:t>не</w:t>
      </w:r>
      <w:r w:rsidR="00186653">
        <w:rPr>
          <w:szCs w:val="28"/>
        </w:rPr>
        <w:t>котором смысле «близости»</w:t>
      </w:r>
      <w:r w:rsidR="00D827A2" w:rsidRPr="00EE3308">
        <w:rPr>
          <w:szCs w:val="28"/>
        </w:rPr>
        <w:t xml:space="preserve"> прибылей обеих фирм.</w:t>
      </w:r>
      <w:r w:rsidR="0060006D" w:rsidRPr="00EE3308">
        <w:rPr>
          <w:szCs w:val="28"/>
        </w:rPr>
        <w:t xml:space="preserve"> В отсутствие </w:t>
      </w:r>
      <w:r w:rsidR="007F393E" w:rsidRPr="00EE3308">
        <w:rPr>
          <w:szCs w:val="28"/>
        </w:rPr>
        <w:t>ответственных</w:t>
      </w:r>
      <w:r w:rsidR="0060006D" w:rsidRPr="00EE3308">
        <w:rPr>
          <w:szCs w:val="28"/>
        </w:rPr>
        <w:t xml:space="preserve"> действий потребителей, заботящихся о своем здоровье и отказывающихся от потребления менее безопасных продуктов, только</w:t>
      </w:r>
      <w:r w:rsidR="00186653">
        <w:rPr>
          <w:szCs w:val="28"/>
        </w:rPr>
        <w:t xml:space="preserve"> факта</w:t>
      </w:r>
      <w:r w:rsidR="0060006D" w:rsidRPr="00EE3308">
        <w:rPr>
          <w:szCs w:val="28"/>
        </w:rPr>
        <w:t xml:space="preserve"> </w:t>
      </w:r>
      <w:r w:rsidR="00186653" w:rsidRPr="00EE3308">
        <w:rPr>
          <w:szCs w:val="28"/>
        </w:rPr>
        <w:t xml:space="preserve">контроля и </w:t>
      </w:r>
      <w:r w:rsidR="0060006D" w:rsidRPr="00EE3308">
        <w:rPr>
          <w:szCs w:val="28"/>
        </w:rPr>
        <w:t>поддержки государства оказывается недостаточно для того, что</w:t>
      </w:r>
      <w:r w:rsidR="008C243D" w:rsidRPr="00EE3308">
        <w:rPr>
          <w:szCs w:val="28"/>
        </w:rPr>
        <w:t>бы</w:t>
      </w:r>
      <w:r w:rsidR="0060006D" w:rsidRPr="00EE3308">
        <w:rPr>
          <w:szCs w:val="28"/>
        </w:rPr>
        <w:t xml:space="preserve"> политика КСО стала эффективным сигналом.</w:t>
      </w:r>
      <w:r w:rsidR="00D827A2" w:rsidRPr="00EE3308">
        <w:rPr>
          <w:szCs w:val="28"/>
        </w:rPr>
        <w:t xml:space="preserve"> Существенными оказываются величина снижения издержек на проведение КСО в результате </w:t>
      </w:r>
      <w:r w:rsidR="00337555">
        <w:rPr>
          <w:szCs w:val="28"/>
        </w:rPr>
        <w:t xml:space="preserve">государственной </w:t>
      </w:r>
      <w:r w:rsidR="00D827A2" w:rsidRPr="00EE3308">
        <w:rPr>
          <w:szCs w:val="28"/>
        </w:rPr>
        <w:t xml:space="preserve">поддержки и </w:t>
      </w:r>
      <w:r w:rsidR="003361C9" w:rsidRPr="00EE3308">
        <w:rPr>
          <w:szCs w:val="28"/>
        </w:rPr>
        <w:t>близо</w:t>
      </w:r>
      <w:r w:rsidR="00D827A2" w:rsidRPr="00EE3308">
        <w:rPr>
          <w:szCs w:val="28"/>
        </w:rPr>
        <w:t>сть</w:t>
      </w:r>
      <w:r w:rsidR="003361C9" w:rsidRPr="00EE3308">
        <w:rPr>
          <w:szCs w:val="28"/>
        </w:rPr>
        <w:t xml:space="preserve"> уровней</w:t>
      </w:r>
      <w:r w:rsidR="00D827A2" w:rsidRPr="00EE3308">
        <w:rPr>
          <w:szCs w:val="28"/>
        </w:rPr>
        <w:t xml:space="preserve"> прибылей</w:t>
      </w:r>
      <w:r w:rsidR="004719DC" w:rsidRPr="004719DC">
        <w:rPr>
          <w:szCs w:val="28"/>
        </w:rPr>
        <w:t xml:space="preserve"> </w:t>
      </w:r>
      <w:r w:rsidR="004719DC" w:rsidRPr="00EE3308">
        <w:rPr>
          <w:szCs w:val="28"/>
        </w:rPr>
        <w:t>фирм</w:t>
      </w:r>
      <w:r w:rsidR="00E821AE" w:rsidRPr="00EE3308">
        <w:rPr>
          <w:szCs w:val="28"/>
        </w:rPr>
        <w:t>, а, значит,</w:t>
      </w:r>
      <w:r w:rsidR="00186653">
        <w:rPr>
          <w:szCs w:val="28"/>
        </w:rPr>
        <w:t xml:space="preserve"> уровней</w:t>
      </w:r>
      <w:r w:rsidR="00E821AE" w:rsidRPr="00EE3308">
        <w:rPr>
          <w:szCs w:val="28"/>
        </w:rPr>
        <w:t xml:space="preserve"> </w:t>
      </w:r>
      <w:r w:rsidR="004719DC">
        <w:rPr>
          <w:szCs w:val="28"/>
        </w:rPr>
        <w:t xml:space="preserve">их </w:t>
      </w:r>
      <w:r w:rsidR="00E821AE" w:rsidRPr="00EE3308">
        <w:rPr>
          <w:szCs w:val="28"/>
        </w:rPr>
        <w:t>издержек</w:t>
      </w:r>
      <w:r w:rsidR="00D827A2" w:rsidRPr="00EE3308">
        <w:rPr>
          <w:szCs w:val="28"/>
        </w:rPr>
        <w:t>.</w:t>
      </w:r>
    </w:p>
    <w:p w:rsidR="002A7C55" w:rsidRDefault="00740735" w:rsidP="006260E5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3. В третьем случае во втором периоде государство </w:t>
      </w:r>
      <w:r w:rsidR="006260E5" w:rsidRPr="00EE3308">
        <w:rPr>
          <w:szCs w:val="28"/>
        </w:rPr>
        <w:t>не контролирует уровень безопасности производимого продукта</w:t>
      </w:r>
      <w:r w:rsidR="006260E5">
        <w:rPr>
          <w:szCs w:val="28"/>
        </w:rPr>
        <w:t xml:space="preserve">, </w:t>
      </w:r>
      <w:r w:rsidRPr="00EE3308">
        <w:rPr>
          <w:szCs w:val="28"/>
        </w:rPr>
        <w:t>поддержива</w:t>
      </w:r>
      <w:r w:rsidR="006260E5">
        <w:rPr>
          <w:szCs w:val="28"/>
        </w:rPr>
        <w:t>я</w:t>
      </w:r>
      <w:r w:rsidRPr="00EE3308">
        <w:rPr>
          <w:szCs w:val="28"/>
        </w:rPr>
        <w:t xml:space="preserve"> всех производителей, проводящих политику КСО. В результате поддержки государства издержки всех производителей на проведение политики КСО снижаются до уровня λС</w:t>
      </w:r>
      <w:r w:rsidRPr="00EE3308">
        <w:rPr>
          <w:szCs w:val="28"/>
          <w:vertAlign w:val="subscript"/>
        </w:rPr>
        <w:t>с</w:t>
      </w:r>
      <w:r w:rsidRPr="00EE3308">
        <w:rPr>
          <w:szCs w:val="28"/>
        </w:rPr>
        <w:t xml:space="preserve">. </w:t>
      </w:r>
      <w:r w:rsidR="00425038">
        <w:rPr>
          <w:szCs w:val="28"/>
        </w:rPr>
        <w:t>Прибыли в э</w:t>
      </w:r>
      <w:r w:rsidR="00EA4021" w:rsidRPr="00EE3308">
        <w:rPr>
          <w:szCs w:val="28"/>
        </w:rPr>
        <w:t>то</w:t>
      </w:r>
      <w:r w:rsidR="00425038">
        <w:rPr>
          <w:szCs w:val="28"/>
        </w:rPr>
        <w:t>м</w:t>
      </w:r>
      <w:r w:rsidR="00EA4021" w:rsidRPr="00EE3308">
        <w:rPr>
          <w:szCs w:val="28"/>
        </w:rPr>
        <w:t xml:space="preserve"> случа</w:t>
      </w:r>
      <w:r w:rsidR="00425038">
        <w:rPr>
          <w:szCs w:val="28"/>
        </w:rPr>
        <w:t>е</w:t>
      </w:r>
      <w:r w:rsidR="006260E5">
        <w:rPr>
          <w:szCs w:val="28"/>
        </w:rPr>
        <w:t xml:space="preserve"> </w:t>
      </w:r>
      <w:r w:rsidR="00EA4021" w:rsidRPr="00EE3308">
        <w:rPr>
          <w:szCs w:val="28"/>
        </w:rPr>
        <w:t>аналогичн</w:t>
      </w:r>
      <w:r w:rsidR="00425038">
        <w:rPr>
          <w:szCs w:val="28"/>
        </w:rPr>
        <w:t>ы прибылям первого</w:t>
      </w:r>
      <w:r w:rsidR="006260E5">
        <w:rPr>
          <w:szCs w:val="28"/>
        </w:rPr>
        <w:t xml:space="preserve"> период</w:t>
      </w:r>
      <w:r w:rsidR="00425038">
        <w:rPr>
          <w:szCs w:val="28"/>
        </w:rPr>
        <w:t>а</w:t>
      </w:r>
      <w:r w:rsidR="006260E5">
        <w:rPr>
          <w:szCs w:val="28"/>
        </w:rPr>
        <w:t xml:space="preserve">, только издержки обеих фирм на проведение политики КСО </w:t>
      </w:r>
      <w:r w:rsidR="00CF5820">
        <w:rPr>
          <w:szCs w:val="28"/>
        </w:rPr>
        <w:t xml:space="preserve">теперь </w:t>
      </w:r>
      <w:r w:rsidR="006260E5">
        <w:rPr>
          <w:szCs w:val="28"/>
        </w:rPr>
        <w:t xml:space="preserve">ниже. </w:t>
      </w:r>
    </w:p>
    <w:p w:rsidR="00A72002" w:rsidRDefault="00A72002" w:rsidP="006260E5">
      <w:pPr>
        <w:spacing w:line="240" w:lineRule="auto"/>
        <w:ind w:firstLine="709"/>
        <w:rPr>
          <w:szCs w:val="28"/>
        </w:rPr>
      </w:pPr>
      <w:r>
        <w:rPr>
          <w:szCs w:val="28"/>
        </w:rPr>
        <w:t>В этих условиях стимулы к проведению</w:t>
      </w:r>
      <w:r w:rsidR="002A7C55" w:rsidRPr="00EE3308">
        <w:rPr>
          <w:szCs w:val="28"/>
        </w:rPr>
        <w:t xml:space="preserve"> политик</w:t>
      </w:r>
      <w:r>
        <w:rPr>
          <w:szCs w:val="28"/>
        </w:rPr>
        <w:t>и</w:t>
      </w:r>
      <w:r w:rsidR="002A7C55" w:rsidRPr="00EE3308">
        <w:rPr>
          <w:szCs w:val="28"/>
        </w:rPr>
        <w:t xml:space="preserve"> КСО</w:t>
      </w:r>
      <w:r>
        <w:rPr>
          <w:szCs w:val="28"/>
        </w:rPr>
        <w:t xml:space="preserve"> при низких издержках </w:t>
      </w:r>
      <w:r w:rsidRPr="00EE3308">
        <w:rPr>
          <w:szCs w:val="28"/>
        </w:rPr>
        <w:t>λС</w:t>
      </w:r>
      <w:r w:rsidRPr="00EE3308">
        <w:rPr>
          <w:szCs w:val="28"/>
          <w:vertAlign w:val="subscript"/>
        </w:rPr>
        <w:t>с</w:t>
      </w:r>
      <w:r>
        <w:rPr>
          <w:szCs w:val="28"/>
        </w:rPr>
        <w:t xml:space="preserve"> и большой доле α могут быть у обеих фирм одновременно</w:t>
      </w:r>
      <w:r w:rsidR="002A7C55" w:rsidRPr="00EE3308">
        <w:rPr>
          <w:szCs w:val="28"/>
        </w:rPr>
        <w:t>.</w:t>
      </w:r>
      <w:r w:rsidR="002A7C55" w:rsidRPr="00CF5820">
        <w:rPr>
          <w:szCs w:val="28"/>
        </w:rPr>
        <w:t xml:space="preserve"> </w:t>
      </w:r>
      <w:r w:rsidR="006260E5" w:rsidRPr="00EE3308">
        <w:rPr>
          <w:szCs w:val="28"/>
        </w:rPr>
        <w:t>Профиль &lt;</w:t>
      </w:r>
      <w:r w:rsidR="002A7C55">
        <w:rPr>
          <w:szCs w:val="28"/>
        </w:rPr>
        <w:t xml:space="preserve"> </w:t>
      </w:r>
      <w:r w:rsidR="006260E5" w:rsidRPr="00EE3308">
        <w:rPr>
          <w:szCs w:val="28"/>
        </w:rPr>
        <w:t>КСО;</w:t>
      </w:r>
      <w:r w:rsidR="006260E5" w:rsidRPr="00EE3308">
        <w:rPr>
          <w:rFonts w:eastAsia="TimesNewRoman"/>
          <w:szCs w:val="28"/>
        </w:rPr>
        <w:t xml:space="preserve"> </w:t>
      </w:r>
      <w:r w:rsidR="006260E5" w:rsidRPr="00EE3308">
        <w:rPr>
          <w:rFonts w:eastAsia="TimesNewRoman"/>
          <w:szCs w:val="28"/>
          <w:lang w:val="en-US"/>
        </w:rPr>
        <w:t>N</w:t>
      </w:r>
      <w:r w:rsidR="006260E5" w:rsidRPr="00EE3308">
        <w:rPr>
          <w:szCs w:val="28"/>
        </w:rPr>
        <w:t xml:space="preserve"> &gt; равновесием Нэша не является, так как условие  </w:t>
      </w:r>
      <w:r w:rsidR="00CF5820" w:rsidRPr="00EE3308">
        <w:rPr>
          <w:b/>
          <w:position w:val="-24"/>
          <w:szCs w:val="28"/>
        </w:rPr>
        <w:object w:dxaOrig="2200" w:dyaOrig="639">
          <v:shape id="_x0000_i1062" type="#_x0000_t75" style="width:108.85pt;height:31.7pt" o:ole="">
            <v:imagedata r:id="rId80" o:title=""/>
          </v:shape>
          <o:OLEObject Type="Embed" ProgID="Equation.3" ShapeID="_x0000_i1062" DrawAspect="Content" ObjectID="_1516218028" r:id="rId81"/>
        </w:object>
      </w:r>
      <w:r w:rsidR="006260E5" w:rsidRPr="00EE3308">
        <w:rPr>
          <w:b/>
          <w:szCs w:val="28"/>
        </w:rPr>
        <w:t xml:space="preserve"> </w:t>
      </w:r>
      <w:r w:rsidR="006260E5" w:rsidRPr="00EE3308">
        <w:rPr>
          <w:szCs w:val="28"/>
        </w:rPr>
        <w:t>противоречит неравенству π</w:t>
      </w:r>
      <w:r w:rsidR="006260E5" w:rsidRPr="00EE3308">
        <w:rPr>
          <w:szCs w:val="28"/>
          <w:vertAlign w:val="subscript"/>
        </w:rPr>
        <w:t>2</w:t>
      </w:r>
      <w:r w:rsidR="006260E5" w:rsidRPr="00EE3308">
        <w:rPr>
          <w:szCs w:val="28"/>
        </w:rPr>
        <w:t xml:space="preserve"> &gt; π</w:t>
      </w:r>
      <w:r w:rsidR="006260E5" w:rsidRPr="00EE3308">
        <w:rPr>
          <w:szCs w:val="28"/>
          <w:vertAlign w:val="subscript"/>
        </w:rPr>
        <w:t>1</w:t>
      </w:r>
      <w:r w:rsidR="006260E5" w:rsidRPr="00EE3308">
        <w:rPr>
          <w:szCs w:val="28"/>
        </w:rPr>
        <w:t>.</w:t>
      </w:r>
      <w:r w:rsidR="00CF5820" w:rsidRPr="00CF5820">
        <w:rPr>
          <w:szCs w:val="28"/>
        </w:rPr>
        <w:t xml:space="preserve"> </w:t>
      </w:r>
    </w:p>
    <w:p w:rsidR="002A7C55" w:rsidRDefault="002A7C55" w:rsidP="006260E5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Таким образом, </w:t>
      </w:r>
      <w:r>
        <w:rPr>
          <w:szCs w:val="28"/>
        </w:rPr>
        <w:t>ж</w:t>
      </w:r>
      <w:r w:rsidRPr="00EE3308">
        <w:rPr>
          <w:szCs w:val="28"/>
        </w:rPr>
        <w:t>елательное равновесие &lt;КСО;</w:t>
      </w:r>
      <w:r w:rsidRPr="00EE3308">
        <w:rPr>
          <w:rFonts w:eastAsia="TimesNewRoman"/>
          <w:szCs w:val="28"/>
        </w:rPr>
        <w:t xml:space="preserve"> </w:t>
      </w:r>
      <w:r w:rsidRPr="00EE3308">
        <w:rPr>
          <w:rFonts w:eastAsia="TimesNewRoman"/>
          <w:szCs w:val="28"/>
          <w:lang w:val="en-US"/>
        </w:rPr>
        <w:t>N</w:t>
      </w:r>
      <w:r w:rsidRPr="00EE3308">
        <w:rPr>
          <w:szCs w:val="28"/>
        </w:rPr>
        <w:t>&gt;, в котором первая фирма, производящая более безопасный продукт, проводит КСО, а вторая – не проводит, в</w:t>
      </w:r>
      <w:r>
        <w:rPr>
          <w:szCs w:val="28"/>
        </w:rPr>
        <w:t>о</w:t>
      </w:r>
      <w:r w:rsidRPr="00EE3308">
        <w:rPr>
          <w:szCs w:val="28"/>
        </w:rPr>
        <w:t xml:space="preserve"> </w:t>
      </w:r>
      <w:r>
        <w:rPr>
          <w:szCs w:val="28"/>
        </w:rPr>
        <w:t>втор</w:t>
      </w:r>
      <w:r w:rsidRPr="00EE3308">
        <w:rPr>
          <w:szCs w:val="28"/>
        </w:rPr>
        <w:t xml:space="preserve">ом периоде не устанавливается. Стратегия проведения политики КСО не является </w:t>
      </w:r>
      <w:r>
        <w:rPr>
          <w:szCs w:val="28"/>
        </w:rPr>
        <w:t xml:space="preserve">эффективным </w:t>
      </w:r>
      <w:r w:rsidRPr="00EE3308">
        <w:rPr>
          <w:szCs w:val="28"/>
        </w:rPr>
        <w:t>сигналом</w:t>
      </w:r>
      <w:r>
        <w:rPr>
          <w:szCs w:val="28"/>
        </w:rPr>
        <w:t xml:space="preserve"> безопасности продукта в условиях отсутствия контроля со стороны государства</w:t>
      </w:r>
      <w:r w:rsidR="00A72002">
        <w:rPr>
          <w:szCs w:val="28"/>
        </w:rPr>
        <w:t xml:space="preserve"> независимо от типа потребителей</w:t>
      </w:r>
      <w:r w:rsidRPr="00EE3308">
        <w:rPr>
          <w:szCs w:val="28"/>
        </w:rPr>
        <w:t>.</w:t>
      </w:r>
    </w:p>
    <w:p w:rsidR="0090024C" w:rsidRPr="00EE3308" w:rsidRDefault="002D3608" w:rsidP="00EE3308">
      <w:pPr>
        <w:pStyle w:val="1"/>
        <w:spacing w:before="0" w:after="0" w:line="240" w:lineRule="auto"/>
        <w:ind w:firstLine="709"/>
        <w:jc w:val="both"/>
        <w:rPr>
          <w:rFonts w:cs="Times New Roman"/>
        </w:rPr>
      </w:pPr>
      <w:bookmarkStart w:id="8" w:name="_Toc357425965"/>
      <w:bookmarkStart w:id="9" w:name="_Toc413778475"/>
      <w:r w:rsidRPr="00EE3308">
        <w:rPr>
          <w:rFonts w:cs="Times New Roman"/>
        </w:rPr>
        <w:t>Заключение</w:t>
      </w:r>
      <w:bookmarkEnd w:id="8"/>
      <w:bookmarkEnd w:id="9"/>
    </w:p>
    <w:p w:rsidR="00AE16AE" w:rsidRPr="00EE3308" w:rsidRDefault="00D81F9F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Высокий уровень зависимости здоровья человека от качества потребляемых им продуктов питания </w:t>
      </w:r>
      <w:r w:rsidR="00513221" w:rsidRPr="00EE3308">
        <w:rPr>
          <w:szCs w:val="28"/>
        </w:rPr>
        <w:t xml:space="preserve">объясняет активный интерес широкой общественности к вопросам </w:t>
      </w:r>
      <w:r w:rsidR="0091360B" w:rsidRPr="00EE3308">
        <w:rPr>
          <w:szCs w:val="28"/>
        </w:rPr>
        <w:t>безопасности продуктов питания</w:t>
      </w:r>
      <w:r w:rsidR="00513221" w:rsidRPr="00EE3308">
        <w:rPr>
          <w:szCs w:val="28"/>
        </w:rPr>
        <w:t xml:space="preserve">. </w:t>
      </w:r>
      <w:r w:rsidR="009D0580">
        <w:rPr>
          <w:szCs w:val="28"/>
        </w:rPr>
        <w:t>Наличие</w:t>
      </w:r>
      <w:r w:rsidR="00513221" w:rsidRPr="00EE3308">
        <w:rPr>
          <w:szCs w:val="28"/>
        </w:rPr>
        <w:t xml:space="preserve"> фальсифицированной продукции </w:t>
      </w:r>
      <w:r w:rsidR="00210EAB" w:rsidRPr="00EE3308">
        <w:rPr>
          <w:szCs w:val="28"/>
        </w:rPr>
        <w:t>приводит к</w:t>
      </w:r>
      <w:r w:rsidR="00513221" w:rsidRPr="00EE3308">
        <w:rPr>
          <w:szCs w:val="28"/>
        </w:rPr>
        <w:t xml:space="preserve"> очень большом</w:t>
      </w:r>
      <w:r w:rsidR="00210EAB" w:rsidRPr="00EE3308">
        <w:rPr>
          <w:szCs w:val="28"/>
        </w:rPr>
        <w:t>у</w:t>
      </w:r>
      <w:r w:rsidR="00513221" w:rsidRPr="00EE3308">
        <w:rPr>
          <w:szCs w:val="28"/>
        </w:rPr>
        <w:t xml:space="preserve"> разброс</w:t>
      </w:r>
      <w:r w:rsidR="00210EAB" w:rsidRPr="00EE3308">
        <w:rPr>
          <w:szCs w:val="28"/>
        </w:rPr>
        <w:t>у</w:t>
      </w:r>
      <w:r w:rsidR="00513221" w:rsidRPr="00EE3308">
        <w:rPr>
          <w:szCs w:val="28"/>
        </w:rPr>
        <w:t xml:space="preserve"> в уровнях безопасности потребляемой пищи. Издержки измерения </w:t>
      </w:r>
      <w:r w:rsidR="009D0580" w:rsidRPr="00EE3308">
        <w:rPr>
          <w:szCs w:val="28"/>
        </w:rPr>
        <w:t xml:space="preserve">качественных характеристик продуктов питания </w:t>
      </w:r>
      <w:r w:rsidR="008779A9" w:rsidRPr="00EE3308">
        <w:rPr>
          <w:szCs w:val="28"/>
        </w:rPr>
        <w:t xml:space="preserve">для потребителей </w:t>
      </w:r>
      <w:r w:rsidR="00513221" w:rsidRPr="00EE3308">
        <w:rPr>
          <w:szCs w:val="28"/>
        </w:rPr>
        <w:t>велики ввиду</w:t>
      </w:r>
      <w:r w:rsidR="009D0580">
        <w:rPr>
          <w:szCs w:val="28"/>
        </w:rPr>
        <w:t xml:space="preserve"> их</w:t>
      </w:r>
      <w:r w:rsidR="00513221" w:rsidRPr="00EE3308">
        <w:rPr>
          <w:szCs w:val="28"/>
        </w:rPr>
        <w:t xml:space="preserve"> специфичн</w:t>
      </w:r>
      <w:r w:rsidR="008779A9" w:rsidRPr="00EE3308">
        <w:rPr>
          <w:szCs w:val="28"/>
        </w:rPr>
        <w:t>ости</w:t>
      </w:r>
      <w:r w:rsidR="00513221" w:rsidRPr="00EE3308">
        <w:rPr>
          <w:szCs w:val="28"/>
        </w:rPr>
        <w:t xml:space="preserve"> </w:t>
      </w:r>
      <w:r w:rsidR="008779A9" w:rsidRPr="00EE3308">
        <w:rPr>
          <w:szCs w:val="28"/>
        </w:rPr>
        <w:t xml:space="preserve">– наличия экспериментальных и доверительных качеств. </w:t>
      </w:r>
      <w:r w:rsidR="009D0580">
        <w:rPr>
          <w:szCs w:val="28"/>
        </w:rPr>
        <w:t>Сниж</w:t>
      </w:r>
      <w:r w:rsidR="00686F43">
        <w:rPr>
          <w:szCs w:val="28"/>
        </w:rPr>
        <w:t>ение</w:t>
      </w:r>
      <w:r w:rsidR="009D0580" w:rsidRPr="00EE3308">
        <w:rPr>
          <w:szCs w:val="28"/>
        </w:rPr>
        <w:t xml:space="preserve"> издерж</w:t>
      </w:r>
      <w:r w:rsidR="009D0580">
        <w:rPr>
          <w:szCs w:val="28"/>
        </w:rPr>
        <w:t>е</w:t>
      </w:r>
      <w:r w:rsidR="009D0580" w:rsidRPr="00EE3308">
        <w:rPr>
          <w:szCs w:val="28"/>
        </w:rPr>
        <w:t xml:space="preserve">к измерения для потребителей </w:t>
      </w:r>
      <w:r w:rsidR="00686F43">
        <w:rPr>
          <w:szCs w:val="28"/>
        </w:rPr>
        <w:t>воз</w:t>
      </w:r>
      <w:r w:rsidR="009D0580">
        <w:rPr>
          <w:szCs w:val="28"/>
        </w:rPr>
        <w:t>можно</w:t>
      </w:r>
      <w:r w:rsidR="00686F43">
        <w:rPr>
          <w:szCs w:val="28"/>
        </w:rPr>
        <w:t xml:space="preserve"> через использование институциональных механизмов, в частности, в работе рассматривается механизм проведения политики КСО.</w:t>
      </w:r>
      <w:r w:rsidR="008779A9" w:rsidRPr="00EE3308">
        <w:rPr>
          <w:szCs w:val="28"/>
        </w:rPr>
        <w:t xml:space="preserve"> </w:t>
      </w:r>
    </w:p>
    <w:p w:rsidR="00410AC2" w:rsidRPr="00EE3308" w:rsidRDefault="00AE16AE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В работе п</w:t>
      </w:r>
      <w:r w:rsidR="00A71BA0" w:rsidRPr="00EE3308">
        <w:rPr>
          <w:szCs w:val="28"/>
        </w:rPr>
        <w:t>ров</w:t>
      </w:r>
      <w:r w:rsidR="00E31762">
        <w:rPr>
          <w:szCs w:val="28"/>
        </w:rPr>
        <w:t>еден</w:t>
      </w:r>
      <w:r w:rsidR="00A71BA0" w:rsidRPr="00EE3308">
        <w:rPr>
          <w:szCs w:val="28"/>
        </w:rPr>
        <w:t xml:space="preserve"> теоретико-игровой а</w:t>
      </w:r>
      <w:r w:rsidR="00351691" w:rsidRPr="00EE3308">
        <w:rPr>
          <w:szCs w:val="28"/>
        </w:rPr>
        <w:t>нализ на основе модели Бертрана с дифференцированным продуктом</w:t>
      </w:r>
      <w:r w:rsidR="00E31762">
        <w:rPr>
          <w:szCs w:val="28"/>
        </w:rPr>
        <w:t xml:space="preserve"> взаимодействий производителей при наличии контролирующего или не контролирующего</w:t>
      </w:r>
      <w:r w:rsidR="009E3424">
        <w:rPr>
          <w:szCs w:val="28"/>
        </w:rPr>
        <w:t xml:space="preserve"> оказывающего</w:t>
      </w:r>
      <w:r w:rsidR="00E31762">
        <w:rPr>
          <w:szCs w:val="28"/>
        </w:rPr>
        <w:t xml:space="preserve"> </w:t>
      </w:r>
      <w:r w:rsidR="009E3424">
        <w:rPr>
          <w:szCs w:val="28"/>
        </w:rPr>
        <w:t xml:space="preserve">поддержку </w:t>
      </w:r>
      <w:r w:rsidR="00E31762">
        <w:rPr>
          <w:szCs w:val="28"/>
        </w:rPr>
        <w:t>государства</w:t>
      </w:r>
      <w:r w:rsidR="009E3424">
        <w:rPr>
          <w:szCs w:val="28"/>
        </w:rPr>
        <w:t>, ответственных и не ответственных потребителей</w:t>
      </w:r>
      <w:r w:rsidR="00351691" w:rsidRPr="00EE3308">
        <w:rPr>
          <w:szCs w:val="28"/>
        </w:rPr>
        <w:t>.</w:t>
      </w:r>
      <w:r w:rsidRPr="00EE3308">
        <w:rPr>
          <w:szCs w:val="28"/>
        </w:rPr>
        <w:t xml:space="preserve"> </w:t>
      </w:r>
      <w:r w:rsidR="008D034D">
        <w:rPr>
          <w:szCs w:val="28"/>
        </w:rPr>
        <w:t>Анализ</w:t>
      </w:r>
      <w:r w:rsidR="00351691" w:rsidRPr="00EE3308">
        <w:rPr>
          <w:szCs w:val="28"/>
        </w:rPr>
        <w:t xml:space="preserve"> двухпериодного взаимодействия фирм, выпускающих продукт с разным уровнем безопасности для здоровья потребителей, позволил сформулировать выводы об условиях эффективности сигнала в виде проведения политики КСО. </w:t>
      </w:r>
      <w:r w:rsidRPr="00EE3308">
        <w:rPr>
          <w:szCs w:val="28"/>
        </w:rPr>
        <w:t>В модели учитываются два фактора</w:t>
      </w:r>
      <w:r w:rsidR="009E3424">
        <w:rPr>
          <w:szCs w:val="28"/>
        </w:rPr>
        <w:t xml:space="preserve"> –</w:t>
      </w:r>
      <w:r w:rsidRPr="00EE3308">
        <w:rPr>
          <w:szCs w:val="28"/>
        </w:rPr>
        <w:t xml:space="preserve"> </w:t>
      </w:r>
      <w:r w:rsidR="009E3424" w:rsidRPr="00EE3308">
        <w:rPr>
          <w:szCs w:val="28"/>
        </w:rPr>
        <w:t xml:space="preserve">контроль уровня безопасности производимого </w:t>
      </w:r>
      <w:r w:rsidR="009E3424">
        <w:rPr>
          <w:szCs w:val="28"/>
        </w:rPr>
        <w:t>фирмой</w:t>
      </w:r>
      <w:r w:rsidR="009E3424" w:rsidRPr="00EE3308">
        <w:rPr>
          <w:szCs w:val="28"/>
        </w:rPr>
        <w:t xml:space="preserve"> продукта</w:t>
      </w:r>
      <w:r w:rsidR="009E3424">
        <w:rPr>
          <w:szCs w:val="28"/>
        </w:rPr>
        <w:t xml:space="preserve"> и </w:t>
      </w:r>
      <w:r w:rsidR="009E3424" w:rsidRPr="00EE3308">
        <w:rPr>
          <w:szCs w:val="28"/>
        </w:rPr>
        <w:t>поддержка государством фирм, производящих более безопасный продукт и проводящих политику КСО</w:t>
      </w:r>
      <w:r w:rsidR="009E3424">
        <w:rPr>
          <w:szCs w:val="28"/>
        </w:rPr>
        <w:t xml:space="preserve"> и доля </w:t>
      </w:r>
      <w:r w:rsidR="004F461B" w:rsidRPr="00EE3308">
        <w:rPr>
          <w:szCs w:val="28"/>
        </w:rPr>
        <w:t>ответствен</w:t>
      </w:r>
      <w:r w:rsidRPr="00EE3308">
        <w:rPr>
          <w:szCs w:val="28"/>
        </w:rPr>
        <w:t>н</w:t>
      </w:r>
      <w:r w:rsidR="009E3424">
        <w:rPr>
          <w:szCs w:val="28"/>
        </w:rPr>
        <w:t>ых</w:t>
      </w:r>
      <w:r w:rsidRPr="00EE3308">
        <w:rPr>
          <w:szCs w:val="28"/>
        </w:rPr>
        <w:t xml:space="preserve"> потребителей, заботящихся о своем здоровье, </w:t>
      </w:r>
      <w:r w:rsidR="00686F43">
        <w:rPr>
          <w:szCs w:val="28"/>
        </w:rPr>
        <w:t>отказ</w:t>
      </w:r>
      <w:r w:rsidR="009E3424">
        <w:rPr>
          <w:szCs w:val="28"/>
        </w:rPr>
        <w:t>ывающихся</w:t>
      </w:r>
      <w:r w:rsidR="00686F43">
        <w:rPr>
          <w:szCs w:val="28"/>
        </w:rPr>
        <w:t xml:space="preserve"> </w:t>
      </w:r>
      <w:r w:rsidRPr="00EE3308">
        <w:rPr>
          <w:szCs w:val="28"/>
        </w:rPr>
        <w:t xml:space="preserve">от </w:t>
      </w:r>
      <w:r w:rsidR="00686F43">
        <w:rPr>
          <w:szCs w:val="28"/>
        </w:rPr>
        <w:t>потребления менее безопасных</w:t>
      </w:r>
      <w:r w:rsidR="009E3424">
        <w:rPr>
          <w:szCs w:val="28"/>
        </w:rPr>
        <w:t xml:space="preserve"> продуктов питания</w:t>
      </w:r>
      <w:r w:rsidR="008B329F" w:rsidRPr="00EE3308">
        <w:rPr>
          <w:szCs w:val="28"/>
        </w:rPr>
        <w:t>.</w:t>
      </w:r>
    </w:p>
    <w:p w:rsidR="00351691" w:rsidRPr="00EE3308" w:rsidRDefault="00351691" w:rsidP="00EE3308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>Анализ модели по</w:t>
      </w:r>
      <w:r w:rsidR="00281F28" w:rsidRPr="00EE3308">
        <w:rPr>
          <w:szCs w:val="28"/>
        </w:rPr>
        <w:t>казал</w:t>
      </w:r>
      <w:r w:rsidRPr="00EE3308">
        <w:rPr>
          <w:szCs w:val="28"/>
        </w:rPr>
        <w:t xml:space="preserve">, что в первом периоде </w:t>
      </w:r>
      <w:r w:rsidR="008B329F" w:rsidRPr="00EE3308">
        <w:rPr>
          <w:szCs w:val="28"/>
        </w:rPr>
        <w:t xml:space="preserve">при наличии </w:t>
      </w:r>
      <w:r w:rsidR="007F393E" w:rsidRPr="00EE3308">
        <w:rPr>
          <w:szCs w:val="28"/>
        </w:rPr>
        <w:t>ответственных</w:t>
      </w:r>
      <w:r w:rsidR="008B329F" w:rsidRPr="00EE3308">
        <w:rPr>
          <w:szCs w:val="28"/>
        </w:rPr>
        <w:t xml:space="preserve"> потребителей, воспринимающих КСО как сигнал безопасности продукта, но в отсутствие поддержки фирм со стороны государства</w:t>
      </w:r>
      <w:r w:rsidR="00686F43">
        <w:rPr>
          <w:szCs w:val="28"/>
        </w:rPr>
        <w:t>,</w:t>
      </w:r>
      <w:r w:rsidR="008B329F" w:rsidRPr="00EE3308">
        <w:rPr>
          <w:szCs w:val="28"/>
        </w:rPr>
        <w:t xml:space="preserve"> </w:t>
      </w:r>
      <w:r w:rsidRPr="00EE3308">
        <w:rPr>
          <w:szCs w:val="28"/>
        </w:rPr>
        <w:t xml:space="preserve">стратегия использования КСО </w:t>
      </w:r>
      <w:r w:rsidR="00281F28" w:rsidRPr="00EE3308">
        <w:rPr>
          <w:szCs w:val="28"/>
        </w:rPr>
        <w:t xml:space="preserve">не </w:t>
      </w:r>
      <w:r w:rsidRPr="00EE3308">
        <w:rPr>
          <w:szCs w:val="28"/>
        </w:rPr>
        <w:t xml:space="preserve">является эффективным сигналом, </w:t>
      </w:r>
      <w:r w:rsidR="00281F28" w:rsidRPr="00EE3308">
        <w:rPr>
          <w:szCs w:val="28"/>
        </w:rPr>
        <w:t xml:space="preserve">стимулы к ее проведению в первую очередь возникают у производителей менее безопасного продукта в виду более низких издержек его производства. </w:t>
      </w:r>
    </w:p>
    <w:p w:rsidR="0022052D" w:rsidRDefault="0078195B" w:rsidP="00387A20">
      <w:pPr>
        <w:spacing w:line="240" w:lineRule="auto"/>
        <w:ind w:firstLine="709"/>
        <w:rPr>
          <w:szCs w:val="28"/>
        </w:rPr>
      </w:pPr>
      <w:r w:rsidRPr="00EE3308">
        <w:rPr>
          <w:szCs w:val="28"/>
        </w:rPr>
        <w:t xml:space="preserve">Однако во втором периоде стимулы для проведения политики КСО могут появиться </w:t>
      </w:r>
      <w:r w:rsidR="009E3424">
        <w:rPr>
          <w:szCs w:val="28"/>
        </w:rPr>
        <w:t xml:space="preserve">и </w:t>
      </w:r>
      <w:r w:rsidRPr="00EE3308">
        <w:rPr>
          <w:szCs w:val="28"/>
        </w:rPr>
        <w:t>у производителя более безопасной про</w:t>
      </w:r>
      <w:r w:rsidR="009E3424">
        <w:rPr>
          <w:szCs w:val="28"/>
        </w:rPr>
        <w:t>дукции</w:t>
      </w:r>
      <w:r w:rsidRPr="00EE3308">
        <w:rPr>
          <w:szCs w:val="28"/>
        </w:rPr>
        <w:t>.</w:t>
      </w:r>
      <w:r w:rsidR="009E3424">
        <w:rPr>
          <w:szCs w:val="28"/>
        </w:rPr>
        <w:t xml:space="preserve"> </w:t>
      </w:r>
      <w:r w:rsidR="00387A20" w:rsidRPr="002E05DA">
        <w:rPr>
          <w:szCs w:val="28"/>
        </w:rPr>
        <w:t>Сравнение возможных равновесий Нэша во втором периоде приводит к выводу, что эффективность стратегии КСО как сигнала безопасности продуктов питания определяется наличием поддержки государством фирм, проводящих политику КСО, но только в случае контроля «честности» фирм. При этом наличие ответственных потребителей позволяет достигать желательного равновесия при более низком уровне поддержки фирм со стороны государства.</w:t>
      </w:r>
      <w:r w:rsidR="0022052D">
        <w:rPr>
          <w:szCs w:val="28"/>
        </w:rPr>
        <w:t xml:space="preserve"> Если потребители не ответственны, то</w:t>
      </w:r>
      <w:r w:rsidR="0022052D" w:rsidRPr="00EE3308">
        <w:rPr>
          <w:szCs w:val="28"/>
        </w:rPr>
        <w:t xml:space="preserve"> </w:t>
      </w:r>
      <w:r w:rsidR="0022052D">
        <w:rPr>
          <w:szCs w:val="28"/>
        </w:rPr>
        <w:t>желательно</w:t>
      </w:r>
      <w:r w:rsidR="00E87402">
        <w:rPr>
          <w:szCs w:val="28"/>
        </w:rPr>
        <w:t>е</w:t>
      </w:r>
      <w:r w:rsidR="0022052D" w:rsidRPr="00EE3308">
        <w:rPr>
          <w:szCs w:val="28"/>
        </w:rPr>
        <w:t xml:space="preserve"> равновеси</w:t>
      </w:r>
      <w:r w:rsidR="00E87402">
        <w:rPr>
          <w:szCs w:val="28"/>
        </w:rPr>
        <w:t>е может быть</w:t>
      </w:r>
      <w:r w:rsidR="0022052D" w:rsidRPr="00EE3308">
        <w:rPr>
          <w:szCs w:val="28"/>
        </w:rPr>
        <w:t xml:space="preserve"> </w:t>
      </w:r>
      <w:r w:rsidR="00E87402" w:rsidRPr="00EE3308">
        <w:rPr>
          <w:szCs w:val="28"/>
        </w:rPr>
        <w:t>реализ</w:t>
      </w:r>
      <w:r w:rsidR="00E87402">
        <w:rPr>
          <w:szCs w:val="28"/>
        </w:rPr>
        <w:t>овано только при</w:t>
      </w:r>
      <w:r w:rsidR="0022052D" w:rsidRPr="00EE3308">
        <w:rPr>
          <w:szCs w:val="28"/>
        </w:rPr>
        <w:t xml:space="preserve"> высок</w:t>
      </w:r>
      <w:r w:rsidR="00E87402">
        <w:rPr>
          <w:szCs w:val="28"/>
        </w:rPr>
        <w:t>ом</w:t>
      </w:r>
      <w:r w:rsidR="0022052D" w:rsidRPr="00EE3308">
        <w:rPr>
          <w:szCs w:val="28"/>
        </w:rPr>
        <w:t xml:space="preserve"> уровн</w:t>
      </w:r>
      <w:r w:rsidR="00E87402">
        <w:rPr>
          <w:szCs w:val="28"/>
        </w:rPr>
        <w:t>е</w:t>
      </w:r>
      <w:r w:rsidR="0022052D" w:rsidRPr="00EE3308">
        <w:rPr>
          <w:szCs w:val="28"/>
        </w:rPr>
        <w:t xml:space="preserve"> поддержки</w:t>
      </w:r>
      <w:r w:rsidR="0022052D">
        <w:rPr>
          <w:szCs w:val="28"/>
        </w:rPr>
        <w:t xml:space="preserve"> государством</w:t>
      </w:r>
      <w:r w:rsidR="0022052D" w:rsidRPr="00EE3308">
        <w:rPr>
          <w:szCs w:val="28"/>
        </w:rPr>
        <w:t xml:space="preserve"> фирмы</w:t>
      </w:r>
      <w:r w:rsidR="0022052D">
        <w:rPr>
          <w:szCs w:val="28"/>
        </w:rPr>
        <w:t>, производящей более безопасный продукт,</w:t>
      </w:r>
      <w:r w:rsidR="0022052D" w:rsidRPr="00EE3308">
        <w:rPr>
          <w:szCs w:val="28"/>
        </w:rPr>
        <w:t xml:space="preserve"> </w:t>
      </w:r>
      <w:r w:rsidR="0022052D">
        <w:rPr>
          <w:szCs w:val="28"/>
        </w:rPr>
        <w:t>и близк</w:t>
      </w:r>
      <w:r w:rsidR="00E87402">
        <w:rPr>
          <w:szCs w:val="28"/>
        </w:rPr>
        <w:t>их</w:t>
      </w:r>
      <w:r w:rsidR="0022052D">
        <w:rPr>
          <w:szCs w:val="28"/>
        </w:rPr>
        <w:t xml:space="preserve"> уровн</w:t>
      </w:r>
      <w:r w:rsidR="00E87402">
        <w:rPr>
          <w:szCs w:val="28"/>
        </w:rPr>
        <w:t>ях</w:t>
      </w:r>
      <w:r w:rsidR="0022052D">
        <w:rPr>
          <w:szCs w:val="28"/>
        </w:rPr>
        <w:t xml:space="preserve"> производственных издержек </w:t>
      </w:r>
      <w:r w:rsidR="0022052D" w:rsidRPr="00EE3308">
        <w:rPr>
          <w:szCs w:val="28"/>
        </w:rPr>
        <w:t>обеих фирм.</w:t>
      </w:r>
    </w:p>
    <w:p w:rsidR="00E87402" w:rsidRPr="00387A20" w:rsidRDefault="00387A20" w:rsidP="00387A20">
      <w:pPr>
        <w:spacing w:line="240" w:lineRule="auto"/>
        <w:ind w:firstLine="709"/>
        <w:rPr>
          <w:szCs w:val="28"/>
          <w:highlight w:val="green"/>
        </w:rPr>
      </w:pPr>
      <w:r w:rsidRPr="002E05DA">
        <w:rPr>
          <w:szCs w:val="28"/>
        </w:rPr>
        <w:t xml:space="preserve"> В отсутствие контроля фирм, проводящих политику КСО, поддержка их государством не приводит к формированию желательного равновесия независимо от поведения потребителей, заботящихся о здоровье. </w:t>
      </w:r>
      <w:r w:rsidR="00E87402" w:rsidRPr="00E917AC">
        <w:rPr>
          <w:szCs w:val="28"/>
        </w:rPr>
        <w:t>Это означает, что к числу факторов, обуславливающих низкую активность производителей в области проведения политики корпоративной социальной ответственности</w:t>
      </w:r>
      <w:r w:rsidR="00E87402">
        <w:rPr>
          <w:szCs w:val="28"/>
        </w:rPr>
        <w:t>,</w:t>
      </w:r>
      <w:r w:rsidR="00E87402" w:rsidRPr="00E917AC">
        <w:rPr>
          <w:szCs w:val="28"/>
        </w:rPr>
        <w:t xml:space="preserve"> можно отнести слабость или отсутствие механизмов поддержки и поощрения производителей со стороны государства, а также невысокую долю потребителей, заботящихся о своем здоровье, их слабую активность в отношении учета уровня безопасности при выборе продуктов питания.</w:t>
      </w:r>
    </w:p>
    <w:p w:rsidR="00281F28" w:rsidRPr="00EE3308" w:rsidRDefault="001E23F9" w:rsidP="00EE3308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Основываясь на </w:t>
      </w:r>
      <w:r w:rsidR="00281F28" w:rsidRPr="00EE3308">
        <w:rPr>
          <w:szCs w:val="28"/>
        </w:rPr>
        <w:t xml:space="preserve">полученных </w:t>
      </w:r>
      <w:r>
        <w:rPr>
          <w:szCs w:val="28"/>
        </w:rPr>
        <w:t>результатах</w:t>
      </w:r>
      <w:r w:rsidR="00281F28" w:rsidRPr="00EE3308">
        <w:rPr>
          <w:szCs w:val="28"/>
        </w:rPr>
        <w:t xml:space="preserve">, можно сказать, что </w:t>
      </w:r>
      <w:r w:rsidRPr="00EE3308">
        <w:rPr>
          <w:szCs w:val="28"/>
        </w:rPr>
        <w:t xml:space="preserve">разработка мер государственного </w:t>
      </w:r>
      <w:r>
        <w:rPr>
          <w:szCs w:val="28"/>
        </w:rPr>
        <w:t>поощрения, поддержки «честных»</w:t>
      </w:r>
      <w:r w:rsidRPr="00EE3308">
        <w:rPr>
          <w:szCs w:val="28"/>
        </w:rPr>
        <w:t xml:space="preserve"> фирм</w:t>
      </w:r>
      <w:r>
        <w:rPr>
          <w:szCs w:val="28"/>
        </w:rPr>
        <w:t>,</w:t>
      </w:r>
      <w:r w:rsidRPr="00EE3308">
        <w:rPr>
          <w:szCs w:val="28"/>
        </w:rPr>
        <w:t xml:space="preserve"> </w:t>
      </w:r>
      <w:r>
        <w:rPr>
          <w:szCs w:val="28"/>
        </w:rPr>
        <w:t>проводящих</w:t>
      </w:r>
      <w:r w:rsidRPr="00EE3308">
        <w:rPr>
          <w:szCs w:val="28"/>
        </w:rPr>
        <w:t xml:space="preserve"> политик</w:t>
      </w:r>
      <w:r>
        <w:rPr>
          <w:szCs w:val="28"/>
        </w:rPr>
        <w:t>у</w:t>
      </w:r>
      <w:r w:rsidRPr="00EE3308">
        <w:rPr>
          <w:szCs w:val="28"/>
        </w:rPr>
        <w:t xml:space="preserve"> КСО</w:t>
      </w:r>
      <w:r>
        <w:rPr>
          <w:szCs w:val="28"/>
        </w:rPr>
        <w:t xml:space="preserve">, </w:t>
      </w:r>
      <w:r w:rsidRPr="00EE3308">
        <w:rPr>
          <w:szCs w:val="28"/>
        </w:rPr>
        <w:t>мо</w:t>
      </w:r>
      <w:r>
        <w:rPr>
          <w:szCs w:val="28"/>
        </w:rPr>
        <w:t>же</w:t>
      </w:r>
      <w:r w:rsidRPr="00EE3308">
        <w:rPr>
          <w:szCs w:val="28"/>
        </w:rPr>
        <w:t xml:space="preserve">т привести к формированию </w:t>
      </w:r>
      <w:r>
        <w:rPr>
          <w:szCs w:val="28"/>
        </w:rPr>
        <w:t xml:space="preserve">стимулов к </w:t>
      </w:r>
      <w:r w:rsidRPr="00EE3308">
        <w:rPr>
          <w:szCs w:val="28"/>
        </w:rPr>
        <w:t>проведени</w:t>
      </w:r>
      <w:r>
        <w:rPr>
          <w:szCs w:val="28"/>
        </w:rPr>
        <w:t>ю</w:t>
      </w:r>
      <w:r w:rsidRPr="00EE3308">
        <w:rPr>
          <w:szCs w:val="28"/>
        </w:rPr>
        <w:t xml:space="preserve"> политики КСО. Этому же способству</w:t>
      </w:r>
      <w:r>
        <w:rPr>
          <w:szCs w:val="28"/>
        </w:rPr>
        <w:t>ю</w:t>
      </w:r>
      <w:r w:rsidRPr="00EE3308">
        <w:rPr>
          <w:szCs w:val="28"/>
        </w:rPr>
        <w:t>т</w:t>
      </w:r>
      <w:r>
        <w:rPr>
          <w:szCs w:val="28"/>
        </w:rPr>
        <w:t xml:space="preserve"> </w:t>
      </w:r>
      <w:r w:rsidR="00281F28" w:rsidRPr="00EE3308">
        <w:rPr>
          <w:szCs w:val="28"/>
        </w:rPr>
        <w:t>меры по повышению заинтересованности населения в здоровом образе жизни</w:t>
      </w:r>
      <w:r>
        <w:rPr>
          <w:szCs w:val="28"/>
        </w:rPr>
        <w:t xml:space="preserve">, </w:t>
      </w:r>
      <w:r w:rsidR="00281F28" w:rsidRPr="00EE3308">
        <w:rPr>
          <w:szCs w:val="28"/>
        </w:rPr>
        <w:t xml:space="preserve">грамотности населения </w:t>
      </w:r>
      <w:r>
        <w:rPr>
          <w:szCs w:val="28"/>
        </w:rPr>
        <w:t>в отношении изучения и</w:t>
      </w:r>
      <w:r w:rsidR="00281F28" w:rsidRPr="00EE3308">
        <w:rPr>
          <w:szCs w:val="28"/>
        </w:rPr>
        <w:t xml:space="preserve"> интерпретации получаемой информации о качественных ха</w:t>
      </w:r>
      <w:r>
        <w:rPr>
          <w:szCs w:val="28"/>
        </w:rPr>
        <w:t>рактеристиках продуктов питания.</w:t>
      </w:r>
    </w:p>
    <w:p w:rsidR="00883932" w:rsidRPr="00EE3308" w:rsidRDefault="00883932" w:rsidP="00EE3308">
      <w:pPr>
        <w:pStyle w:val="1"/>
        <w:spacing w:before="0" w:after="0" w:line="240" w:lineRule="auto"/>
        <w:ind w:firstLine="709"/>
        <w:jc w:val="both"/>
        <w:rPr>
          <w:rFonts w:cs="Times New Roman"/>
        </w:rPr>
      </w:pPr>
      <w:bookmarkStart w:id="10" w:name="_Toc357425966"/>
      <w:bookmarkStart w:id="11" w:name="_Toc413778476"/>
    </w:p>
    <w:p w:rsidR="008874B6" w:rsidRPr="00EE3308" w:rsidRDefault="008874B6" w:rsidP="00EE3308">
      <w:pPr>
        <w:pStyle w:val="1"/>
        <w:spacing w:before="0" w:after="0" w:line="240" w:lineRule="auto"/>
        <w:ind w:firstLine="709"/>
        <w:jc w:val="both"/>
        <w:rPr>
          <w:rFonts w:cs="Times New Roman"/>
        </w:rPr>
      </w:pPr>
      <w:r w:rsidRPr="00EE3308">
        <w:rPr>
          <w:rFonts w:cs="Times New Roman"/>
        </w:rPr>
        <w:t>Список использованной литературы</w:t>
      </w:r>
      <w:bookmarkEnd w:id="10"/>
      <w:bookmarkEnd w:id="11"/>
    </w:p>
    <w:p w:rsidR="00F27E8D" w:rsidRPr="00F27E8D" w:rsidRDefault="005620AF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Aschemann-Witzel J., Grunert K.G., van Trijp H.C.M., Bialkova S., Raats M.M., Hodgkins C., Wasowi</w:t>
      </w:r>
      <w:r w:rsidR="000E1E2A">
        <w:rPr>
          <w:szCs w:val="28"/>
          <w:lang w:val="en-US"/>
        </w:rPr>
        <w:t>cz-Kirylo G., Koenigstorfer J.</w:t>
      </w:r>
      <w:r w:rsidRPr="008B3E6B">
        <w:rPr>
          <w:szCs w:val="28"/>
          <w:lang w:val="en-US"/>
        </w:rPr>
        <w:t xml:space="preserve"> Effects of nutrition label format and product assortment on t</w:t>
      </w:r>
      <w:r w:rsidR="000E1E2A">
        <w:rPr>
          <w:szCs w:val="28"/>
          <w:lang w:val="en-US"/>
        </w:rPr>
        <w:t>he healthfulness of food choice //</w:t>
      </w:r>
      <w:r w:rsidRPr="008B3E6B">
        <w:rPr>
          <w:szCs w:val="28"/>
          <w:lang w:val="en-US"/>
        </w:rPr>
        <w:t xml:space="preserve"> Appetite</w:t>
      </w:r>
      <w:r w:rsidR="000E1E2A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0E1E2A" w:rsidRPr="008B3E6B">
        <w:rPr>
          <w:szCs w:val="28"/>
          <w:lang w:val="en-US"/>
        </w:rPr>
        <w:t>2013</w:t>
      </w:r>
      <w:r w:rsidR="000E1E2A">
        <w:rPr>
          <w:szCs w:val="28"/>
          <w:lang w:val="en-US"/>
        </w:rPr>
        <w:t xml:space="preserve">. </w:t>
      </w:r>
      <w:r w:rsidR="000E1E2A" w:rsidRPr="000F2C1E">
        <w:rPr>
          <w:szCs w:val="28"/>
          <w:lang w:val="en-US"/>
        </w:rPr>
        <w:t>№</w:t>
      </w:r>
      <w:r w:rsidR="000E1E2A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71</w:t>
      </w:r>
      <w:r w:rsidR="000E1E2A">
        <w:rPr>
          <w:szCs w:val="28"/>
          <w:lang w:val="en-US"/>
        </w:rPr>
        <w:t>. P.</w:t>
      </w:r>
      <w:r w:rsidRPr="008B3E6B">
        <w:rPr>
          <w:szCs w:val="28"/>
          <w:lang w:val="en-US"/>
        </w:rPr>
        <w:t xml:space="preserve"> 63–74.</w:t>
      </w:r>
    </w:p>
    <w:p w:rsidR="005620AF" w:rsidRPr="008B3E6B" w:rsidRDefault="00F27E8D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>
        <w:rPr>
          <w:szCs w:val="28"/>
          <w:lang w:val="en-US"/>
        </w:rPr>
        <w:t xml:space="preserve">Baker G.A. </w:t>
      </w:r>
      <w:r w:rsidRPr="00EE3308">
        <w:rPr>
          <w:bCs/>
          <w:kern w:val="36"/>
          <w:szCs w:val="28"/>
          <w:lang w:val="en-US"/>
        </w:rPr>
        <w:t>Consumer Preferences for Food Safety Attributes in Fresh Apples: Market Segments, Consumer Characteristics, and Marketing Opportunities //</w:t>
      </w:r>
      <w:r w:rsidRPr="00EE3308">
        <w:rPr>
          <w:szCs w:val="28"/>
          <w:lang w:val="en-US"/>
        </w:rPr>
        <w:t xml:space="preserve"> </w:t>
      </w:r>
      <w:r w:rsidRPr="00EE3308">
        <w:rPr>
          <w:iCs/>
          <w:szCs w:val="28"/>
          <w:lang w:val="en-US"/>
        </w:rPr>
        <w:t>Journal of Agri</w:t>
      </w:r>
      <w:r>
        <w:rPr>
          <w:iCs/>
          <w:szCs w:val="28"/>
          <w:lang w:val="en-US"/>
        </w:rPr>
        <w:t>cultural and Resource Economics</w:t>
      </w:r>
      <w:r w:rsidRPr="00F27E8D">
        <w:rPr>
          <w:iCs/>
          <w:szCs w:val="28"/>
          <w:lang w:val="en-US"/>
        </w:rPr>
        <w:t>.</w:t>
      </w:r>
      <w:r w:rsidRPr="00EE3308">
        <w:rPr>
          <w:iCs/>
          <w:szCs w:val="28"/>
          <w:lang w:val="en-US"/>
        </w:rPr>
        <w:t xml:space="preserve"> </w:t>
      </w:r>
      <w:r w:rsidRPr="00EE3308">
        <w:rPr>
          <w:szCs w:val="28"/>
          <w:lang w:val="en-US"/>
        </w:rPr>
        <w:t>1999</w:t>
      </w:r>
      <w:r w:rsidRPr="00805ED4">
        <w:rPr>
          <w:szCs w:val="28"/>
          <w:lang w:val="en-US"/>
        </w:rPr>
        <w:t xml:space="preserve">. </w:t>
      </w:r>
      <w:r w:rsidRPr="00EE3308">
        <w:rPr>
          <w:iCs/>
          <w:szCs w:val="28"/>
          <w:lang w:val="en-US"/>
        </w:rPr>
        <w:t>Vol. 24</w:t>
      </w:r>
      <w:r w:rsidRPr="00F27E8D">
        <w:rPr>
          <w:iCs/>
          <w:szCs w:val="28"/>
          <w:lang w:val="en-US"/>
        </w:rPr>
        <w:t>,</w:t>
      </w:r>
      <w:r w:rsidRPr="00EE3308">
        <w:rPr>
          <w:iCs/>
          <w:szCs w:val="28"/>
          <w:lang w:val="en-US"/>
        </w:rPr>
        <w:t xml:space="preserve"> </w:t>
      </w:r>
      <w:r w:rsidRPr="000F2C1E">
        <w:rPr>
          <w:szCs w:val="28"/>
          <w:lang w:val="en-US"/>
        </w:rPr>
        <w:t>№</w:t>
      </w:r>
      <w:r w:rsidRPr="00F27E8D">
        <w:rPr>
          <w:szCs w:val="28"/>
          <w:lang w:val="en-US"/>
        </w:rPr>
        <w:t xml:space="preserve"> </w:t>
      </w:r>
      <w:r w:rsidRPr="00EE3308">
        <w:rPr>
          <w:iCs/>
          <w:szCs w:val="28"/>
          <w:lang w:val="en-US"/>
        </w:rPr>
        <w:t>1</w:t>
      </w:r>
      <w:r w:rsidRPr="00F27E8D">
        <w:rPr>
          <w:iCs/>
          <w:szCs w:val="28"/>
          <w:lang w:val="en-US"/>
        </w:rPr>
        <w:t>.</w:t>
      </w:r>
      <w:r w:rsidRPr="00EE3308">
        <w:rPr>
          <w:iCs/>
          <w:szCs w:val="28"/>
          <w:lang w:val="en-US"/>
        </w:rPr>
        <w:t xml:space="preserve"> </w:t>
      </w:r>
      <w:r>
        <w:rPr>
          <w:iCs/>
          <w:szCs w:val="28"/>
        </w:rPr>
        <w:t>Р</w:t>
      </w:r>
      <w:r w:rsidRPr="00EE3308">
        <w:rPr>
          <w:iCs/>
          <w:szCs w:val="28"/>
          <w:lang w:val="en-US"/>
        </w:rPr>
        <w:t>. 80-97.</w:t>
      </w:r>
      <w:r w:rsidR="005620AF" w:rsidRPr="008B3E6B">
        <w:rPr>
          <w:szCs w:val="28"/>
          <w:lang w:val="en-US"/>
        </w:rPr>
        <w:t xml:space="preserve"> </w:t>
      </w:r>
    </w:p>
    <w:p w:rsidR="00C200FE" w:rsidRPr="008B184B" w:rsidRDefault="00C200F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184B">
        <w:rPr>
          <w:szCs w:val="28"/>
          <w:lang w:val="en-US"/>
        </w:rPr>
        <w:t>Barzel Y. Measurement Costs and the organization of Markets // Journal of</w:t>
      </w:r>
      <w:r w:rsidR="000F2C1E">
        <w:rPr>
          <w:szCs w:val="28"/>
          <w:lang w:val="en-US"/>
        </w:rPr>
        <w:t xml:space="preserve"> Law and Economics</w:t>
      </w:r>
      <w:r w:rsidR="00203DE8">
        <w:rPr>
          <w:szCs w:val="28"/>
          <w:lang w:val="en-US"/>
        </w:rPr>
        <w:t>.</w:t>
      </w:r>
      <w:r w:rsidR="000F2C1E">
        <w:rPr>
          <w:szCs w:val="28"/>
          <w:lang w:val="en-US"/>
        </w:rPr>
        <w:t xml:space="preserve"> 1982</w:t>
      </w:r>
      <w:r w:rsidR="00203DE8">
        <w:rPr>
          <w:szCs w:val="28"/>
          <w:lang w:val="en-US"/>
        </w:rPr>
        <w:t>.</w:t>
      </w:r>
      <w:r w:rsidR="000F2C1E">
        <w:rPr>
          <w:szCs w:val="28"/>
          <w:lang w:val="en-US"/>
        </w:rPr>
        <w:t xml:space="preserve"> </w:t>
      </w:r>
      <w:r w:rsidR="000F2C1E" w:rsidRPr="008B3E6B">
        <w:rPr>
          <w:szCs w:val="28"/>
          <w:lang w:val="en-US"/>
        </w:rPr>
        <w:t>Vol.</w:t>
      </w:r>
      <w:r w:rsidR="000F2C1E">
        <w:rPr>
          <w:szCs w:val="28"/>
          <w:lang w:val="en-US"/>
        </w:rPr>
        <w:t xml:space="preserve"> 25, </w:t>
      </w:r>
      <w:r w:rsidR="00203DE8" w:rsidRPr="000F2C1E">
        <w:rPr>
          <w:szCs w:val="28"/>
          <w:lang w:val="en-US"/>
        </w:rPr>
        <w:t>№</w:t>
      </w:r>
      <w:r w:rsidR="00203DE8">
        <w:rPr>
          <w:szCs w:val="28"/>
          <w:lang w:val="en-US"/>
        </w:rPr>
        <w:t xml:space="preserve"> </w:t>
      </w:r>
      <w:r w:rsidR="000F2C1E">
        <w:rPr>
          <w:szCs w:val="28"/>
          <w:lang w:val="en-US"/>
        </w:rPr>
        <w:t>1.</w:t>
      </w:r>
      <w:r w:rsidRPr="008B184B">
        <w:rPr>
          <w:szCs w:val="28"/>
          <w:lang w:val="en-US"/>
        </w:rPr>
        <w:t xml:space="preserve"> </w:t>
      </w:r>
      <w:r w:rsidR="000F2C1E">
        <w:rPr>
          <w:szCs w:val="28"/>
          <w:lang w:val="en-US"/>
        </w:rPr>
        <w:t>P</w:t>
      </w:r>
      <w:r w:rsidRPr="008B184B">
        <w:rPr>
          <w:szCs w:val="28"/>
          <w:lang w:val="en-US"/>
        </w:rPr>
        <w:t>. 27 - 48.</w:t>
      </w:r>
    </w:p>
    <w:p w:rsidR="005D0C1A" w:rsidRPr="008B3E6B" w:rsidRDefault="005D0C1A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Behrens J.H., Villa</w:t>
      </w:r>
      <w:r w:rsidR="0097576F" w:rsidRPr="008B3E6B">
        <w:rPr>
          <w:szCs w:val="28"/>
          <w:lang w:val="en-US"/>
        </w:rPr>
        <w:t>nueva N.D.M., da Silva M.A.A.P.</w:t>
      </w:r>
      <w:r w:rsidRPr="008B3E6B">
        <w:rPr>
          <w:szCs w:val="28"/>
          <w:lang w:val="en-US"/>
        </w:rPr>
        <w:t xml:space="preserve"> Effect of nutrition and health claims on the acceptability of soyamilk beverages // International Journal of Food Science &amp; Technology</w:t>
      </w:r>
      <w:r w:rsidR="000F2C1E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0F2C1E" w:rsidRPr="008B3E6B">
        <w:rPr>
          <w:szCs w:val="28"/>
          <w:lang w:val="en-US"/>
        </w:rPr>
        <w:t>2007</w:t>
      </w:r>
      <w:r w:rsidR="000F2C1E">
        <w:rPr>
          <w:szCs w:val="28"/>
          <w:lang w:val="en-US"/>
        </w:rPr>
        <w:t xml:space="preserve">. </w:t>
      </w:r>
      <w:r w:rsidR="000F2C1E" w:rsidRPr="000F2C1E">
        <w:rPr>
          <w:szCs w:val="28"/>
          <w:lang w:val="en-US"/>
        </w:rPr>
        <w:t>№</w:t>
      </w:r>
      <w:r w:rsidR="000F2C1E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42</w:t>
      </w:r>
      <w:r w:rsidR="000F2C1E">
        <w:rPr>
          <w:szCs w:val="28"/>
          <w:lang w:val="en-US"/>
        </w:rPr>
        <w:t>. P.</w:t>
      </w:r>
      <w:r w:rsidRPr="008B3E6B">
        <w:rPr>
          <w:szCs w:val="28"/>
          <w:lang w:val="en-US"/>
        </w:rPr>
        <w:t xml:space="preserve"> 50–56.</w:t>
      </w:r>
    </w:p>
    <w:p w:rsidR="005D0C1A" w:rsidRPr="008B3E6B" w:rsidRDefault="005D0C1A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Boccaletti S.</w:t>
      </w:r>
      <w:r w:rsidR="00333D6D">
        <w:rPr>
          <w:szCs w:val="28"/>
          <w:lang w:val="en-US"/>
        </w:rPr>
        <w:t>,</w:t>
      </w:r>
      <w:r w:rsidR="000F2C1E">
        <w:rPr>
          <w:szCs w:val="28"/>
          <w:lang w:val="en-US"/>
        </w:rPr>
        <w:t xml:space="preserve"> Moro D. </w:t>
      </w:r>
      <w:r w:rsidRPr="008B3E6B">
        <w:rPr>
          <w:szCs w:val="28"/>
          <w:lang w:val="en-US"/>
        </w:rPr>
        <w:t xml:space="preserve">Consumer Willingness-to-Pay for GM Food </w:t>
      </w:r>
      <w:r w:rsidR="001A5E72">
        <w:rPr>
          <w:szCs w:val="28"/>
          <w:lang w:val="en-US"/>
        </w:rPr>
        <w:t>Products in Italy // AgBioForum.</w:t>
      </w:r>
      <w:r w:rsidRPr="008B3E6B">
        <w:rPr>
          <w:szCs w:val="28"/>
          <w:lang w:val="en-US"/>
        </w:rPr>
        <w:t xml:space="preserve"> </w:t>
      </w:r>
      <w:r w:rsidR="000F2C1E" w:rsidRPr="008B3E6B">
        <w:rPr>
          <w:szCs w:val="28"/>
          <w:lang w:val="en-US"/>
        </w:rPr>
        <w:t>2000</w:t>
      </w:r>
      <w:r w:rsidR="000F2C1E">
        <w:rPr>
          <w:szCs w:val="28"/>
          <w:lang w:val="en-US"/>
        </w:rPr>
        <w:t xml:space="preserve">. </w:t>
      </w:r>
      <w:r w:rsidRPr="008B3E6B">
        <w:rPr>
          <w:szCs w:val="28"/>
          <w:lang w:val="en-US"/>
        </w:rPr>
        <w:t>Vol. 3</w:t>
      </w:r>
      <w:r w:rsidR="000F2C1E">
        <w:rPr>
          <w:szCs w:val="28"/>
          <w:lang w:val="en-US"/>
        </w:rPr>
        <w:t>,</w:t>
      </w:r>
      <w:r w:rsidRPr="008B3E6B">
        <w:rPr>
          <w:szCs w:val="28"/>
          <w:lang w:val="en-US"/>
        </w:rPr>
        <w:t xml:space="preserve"> </w:t>
      </w:r>
      <w:r w:rsidR="000F2C1E" w:rsidRPr="000F2C1E">
        <w:rPr>
          <w:szCs w:val="28"/>
          <w:lang w:val="en-US"/>
        </w:rPr>
        <w:t>№</w:t>
      </w:r>
      <w:r w:rsidR="000F2C1E">
        <w:rPr>
          <w:szCs w:val="28"/>
          <w:lang w:val="en-US"/>
        </w:rPr>
        <w:t xml:space="preserve"> 4.</w:t>
      </w:r>
      <w:r w:rsidRPr="008B3E6B">
        <w:rPr>
          <w:szCs w:val="28"/>
          <w:lang w:val="en-US"/>
        </w:rPr>
        <w:t xml:space="preserve"> </w:t>
      </w:r>
      <w:r w:rsidR="000F2C1E">
        <w:rPr>
          <w:szCs w:val="28"/>
          <w:lang w:val="en-US"/>
        </w:rPr>
        <w:t>P</w:t>
      </w:r>
      <w:r w:rsidRPr="008B3E6B">
        <w:rPr>
          <w:szCs w:val="28"/>
          <w:lang w:val="en-US"/>
        </w:rPr>
        <w:t>. 259-267.</w:t>
      </w:r>
    </w:p>
    <w:p w:rsidR="00C200FE" w:rsidRPr="008B184B" w:rsidRDefault="00C200F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184B">
        <w:rPr>
          <w:szCs w:val="28"/>
          <w:lang w:val="en-US"/>
        </w:rPr>
        <w:t>Darby M. R., E. Karni. Free competition and the optimal amount of fraud // Journal of Law and Economics. 1973. Р. 67 – 88</w:t>
      </w:r>
      <w:r w:rsidR="001A5E72">
        <w:rPr>
          <w:szCs w:val="28"/>
          <w:lang w:val="en-US"/>
        </w:rPr>
        <w:t>.</w:t>
      </w:r>
    </w:p>
    <w:p w:rsidR="005D0C1A" w:rsidRPr="008B3E6B" w:rsidRDefault="005D0C1A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C20657">
        <w:rPr>
          <w:szCs w:val="28"/>
          <w:lang w:val="en-US"/>
        </w:rPr>
        <w:t>De la Cruz-Góngora V</w:t>
      </w:r>
      <w:r w:rsidR="0097576F" w:rsidRPr="00C20657">
        <w:rPr>
          <w:szCs w:val="28"/>
          <w:lang w:val="en-US"/>
        </w:rPr>
        <w:t>.</w:t>
      </w:r>
      <w:r w:rsidRPr="00C20657">
        <w:rPr>
          <w:szCs w:val="28"/>
          <w:lang w:val="en-US"/>
        </w:rPr>
        <w:t>, Villalpando S</w:t>
      </w:r>
      <w:r w:rsidR="0097576F" w:rsidRPr="00C20657">
        <w:rPr>
          <w:szCs w:val="28"/>
          <w:lang w:val="en-US"/>
        </w:rPr>
        <w:t>.</w:t>
      </w:r>
      <w:r w:rsidRPr="00C20657">
        <w:rPr>
          <w:szCs w:val="28"/>
          <w:lang w:val="en-US"/>
        </w:rPr>
        <w:t>, Rodríguez-Oliveros G</w:t>
      </w:r>
      <w:r w:rsidR="0097576F" w:rsidRPr="00C20657">
        <w:rPr>
          <w:szCs w:val="28"/>
          <w:lang w:val="en-US"/>
        </w:rPr>
        <w:t>.</w:t>
      </w:r>
      <w:r w:rsidRPr="00C20657">
        <w:rPr>
          <w:szCs w:val="28"/>
          <w:lang w:val="en-US"/>
        </w:rPr>
        <w:t>, Castillo-García M</w:t>
      </w:r>
      <w:r w:rsidR="0097576F" w:rsidRPr="00C20657">
        <w:rPr>
          <w:szCs w:val="28"/>
          <w:lang w:val="en-US"/>
        </w:rPr>
        <w:t>.</w:t>
      </w:r>
      <w:r w:rsidRPr="00C20657">
        <w:rPr>
          <w:szCs w:val="28"/>
          <w:lang w:val="en-US"/>
        </w:rPr>
        <w:t>, Mundo-Rosas V</w:t>
      </w:r>
      <w:r w:rsidR="0097576F" w:rsidRPr="00C20657">
        <w:rPr>
          <w:szCs w:val="28"/>
          <w:lang w:val="en-US"/>
        </w:rPr>
        <w:t>.</w:t>
      </w:r>
      <w:r w:rsidRPr="00C20657">
        <w:rPr>
          <w:szCs w:val="28"/>
          <w:lang w:val="en-US"/>
        </w:rPr>
        <w:t>, Meneses-Navarro S. Use and understanding of the nutrition information panel of pre-packaged foods in a sample of Mexican consumers</w:t>
      </w:r>
      <w:r w:rsidR="0097576F" w:rsidRPr="00C20657">
        <w:rPr>
          <w:szCs w:val="28"/>
          <w:lang w:val="en-US"/>
        </w:rPr>
        <w:t xml:space="preserve"> //</w:t>
      </w:r>
      <w:r w:rsidRPr="00C20657">
        <w:rPr>
          <w:lang w:val="en-US"/>
        </w:rPr>
        <w:t> </w:t>
      </w:r>
      <w:r w:rsidR="00DA017F">
        <w:rPr>
          <w:lang w:val="en-US"/>
        </w:rPr>
        <w:t xml:space="preserve"> </w:t>
      </w:r>
      <w:r w:rsidRPr="00C20657">
        <w:rPr>
          <w:lang w:val="en-US"/>
        </w:rPr>
        <w:t>Salud Pública de México.</w:t>
      </w:r>
      <w:r w:rsidR="00C20657">
        <w:rPr>
          <w:lang w:val="en-US"/>
        </w:rPr>
        <w:t xml:space="preserve"> </w:t>
      </w:r>
      <w:r w:rsidR="001A5E72" w:rsidRPr="00C20657">
        <w:rPr>
          <w:szCs w:val="28"/>
          <w:lang w:val="en-US"/>
        </w:rPr>
        <w:t xml:space="preserve">2012. </w:t>
      </w:r>
      <w:r w:rsidRPr="00DA017F">
        <w:rPr>
          <w:lang w:val="en-US"/>
        </w:rPr>
        <w:t>54</w:t>
      </w:r>
      <w:r w:rsidR="00C70191" w:rsidRPr="00DA017F">
        <w:rPr>
          <w:lang w:val="en-US"/>
        </w:rPr>
        <w:t>(2)</w:t>
      </w:r>
      <w:r w:rsidRPr="00C20657">
        <w:rPr>
          <w:szCs w:val="28"/>
          <w:lang w:val="en-US"/>
        </w:rPr>
        <w:t>:158–66.</w:t>
      </w:r>
      <w:r w:rsidR="00C70191" w:rsidRPr="00C20657">
        <w:rPr>
          <w:szCs w:val="28"/>
          <w:lang w:val="en-US"/>
        </w:rPr>
        <w:t xml:space="preserve">  </w:t>
      </w:r>
      <w:r w:rsidR="00C20657" w:rsidRPr="00C20657">
        <w:rPr>
          <w:szCs w:val="28"/>
          <w:lang w:val="en-US"/>
        </w:rPr>
        <w:t>http://www.ncbi.nlm.nih.gov/pubmed/22535175</w:t>
      </w:r>
    </w:p>
    <w:p w:rsidR="00352ACA" w:rsidRPr="00F27E8D" w:rsidRDefault="00352ACA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Ding Y. Three Essays on Consumer Behavior and Food Risks // Universit</w:t>
      </w:r>
      <w:r w:rsidR="001A5E72">
        <w:rPr>
          <w:szCs w:val="28"/>
          <w:lang w:val="en-US"/>
        </w:rPr>
        <w:t>y of Alberta, Edmonton, Alberta.</w:t>
      </w:r>
      <w:r w:rsidRPr="008B3E6B">
        <w:rPr>
          <w:szCs w:val="28"/>
          <w:lang w:val="en-US"/>
        </w:rPr>
        <w:t xml:space="preserve"> </w:t>
      </w:r>
      <w:r w:rsidR="001A5E72" w:rsidRPr="008B3E6B">
        <w:rPr>
          <w:szCs w:val="28"/>
          <w:lang w:val="en-US"/>
        </w:rPr>
        <w:t>2010</w:t>
      </w:r>
      <w:r w:rsidR="001A5E72">
        <w:rPr>
          <w:szCs w:val="28"/>
          <w:lang w:val="en-US"/>
        </w:rPr>
        <w:t xml:space="preserve">. </w:t>
      </w:r>
      <w:r w:rsidRPr="008B3E6B">
        <w:rPr>
          <w:szCs w:val="28"/>
          <w:lang w:val="en-US"/>
        </w:rPr>
        <w:t>Fall.</w:t>
      </w:r>
    </w:p>
    <w:p w:rsidR="00805ED4" w:rsidRPr="00EE3308" w:rsidRDefault="00805ED4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EE3308">
        <w:rPr>
          <w:szCs w:val="28"/>
          <w:lang w:val="en-US"/>
        </w:rPr>
        <w:t>Drichoutis A.C., Lazaridis P., Nayga R.M., Kapsokefalou M., Chryssochoidis G. A theoretical and empirical investigation of nutritional label use // The European Journal of Health Economics</w:t>
      </w:r>
      <w:r w:rsidRPr="00805ED4">
        <w:rPr>
          <w:szCs w:val="28"/>
          <w:lang w:val="en-US"/>
        </w:rPr>
        <w:t>.</w:t>
      </w:r>
      <w:r w:rsidRPr="00EE3308">
        <w:rPr>
          <w:szCs w:val="28"/>
          <w:lang w:val="en-US"/>
        </w:rPr>
        <w:t xml:space="preserve"> 2008</w:t>
      </w:r>
      <w:r w:rsidRPr="00805ED4">
        <w:rPr>
          <w:szCs w:val="28"/>
          <w:lang w:val="en-US"/>
        </w:rPr>
        <w:t xml:space="preserve">. </w:t>
      </w:r>
      <w:r w:rsidRPr="001A5E72">
        <w:rPr>
          <w:szCs w:val="28"/>
          <w:lang w:val="en-US"/>
        </w:rPr>
        <w:t>№</w:t>
      </w:r>
      <w:r w:rsidRPr="00805ED4">
        <w:rPr>
          <w:szCs w:val="28"/>
          <w:lang w:val="en-US"/>
        </w:rPr>
        <w:t xml:space="preserve"> </w:t>
      </w:r>
      <w:r w:rsidRPr="00EE3308">
        <w:rPr>
          <w:szCs w:val="28"/>
          <w:lang w:val="en-US"/>
        </w:rPr>
        <w:t>9</w:t>
      </w:r>
      <w:r w:rsidRPr="00805ED4">
        <w:rPr>
          <w:szCs w:val="28"/>
          <w:lang w:val="en-US"/>
        </w:rPr>
        <w:t xml:space="preserve">. </w:t>
      </w:r>
      <w:r>
        <w:rPr>
          <w:szCs w:val="28"/>
        </w:rPr>
        <w:t>Р</w:t>
      </w:r>
      <w:r w:rsidRPr="00805ED4">
        <w:rPr>
          <w:szCs w:val="28"/>
          <w:lang w:val="en-US"/>
        </w:rPr>
        <w:t>.</w:t>
      </w:r>
      <w:r w:rsidRPr="00EE3308">
        <w:rPr>
          <w:szCs w:val="28"/>
          <w:lang w:val="en-US"/>
        </w:rPr>
        <w:t xml:space="preserve"> 293–304.</w:t>
      </w:r>
    </w:p>
    <w:p w:rsidR="00264922" w:rsidRPr="00805ED4" w:rsidRDefault="00264922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 xml:space="preserve">Frooman J. Socially irresponsible and illegal behavior and shareholder wealth: a meta-analysis of event studies // Business and Society. </w:t>
      </w:r>
      <w:r w:rsidR="001A5E72" w:rsidRPr="008B3E6B">
        <w:rPr>
          <w:szCs w:val="28"/>
          <w:lang w:val="en-US"/>
        </w:rPr>
        <w:t>1997</w:t>
      </w:r>
      <w:r w:rsidR="001A5E72">
        <w:rPr>
          <w:szCs w:val="28"/>
          <w:lang w:val="en-US"/>
        </w:rPr>
        <w:t xml:space="preserve">. </w:t>
      </w:r>
      <w:r w:rsidR="001A5E72" w:rsidRPr="001A5E72">
        <w:rPr>
          <w:szCs w:val="28"/>
          <w:lang w:val="en-US"/>
        </w:rPr>
        <w:t>№</w:t>
      </w:r>
      <w:r w:rsidR="001A5E72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36. P. 221–249.</w:t>
      </w:r>
    </w:p>
    <w:p w:rsidR="00264922" w:rsidRPr="008B3E6B" w:rsidRDefault="00264922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05ED4">
        <w:rPr>
          <w:szCs w:val="28"/>
          <w:lang w:val="en-US"/>
        </w:rPr>
        <w:t>Glazer A.,</w:t>
      </w:r>
      <w:r w:rsidRPr="00E320FA">
        <w:rPr>
          <w:lang w:val="en-US"/>
        </w:rPr>
        <w:t> Kanniainen V.</w:t>
      </w:r>
      <w:r w:rsidR="00333D6D" w:rsidRPr="00E320FA">
        <w:rPr>
          <w:lang w:val="en-US"/>
        </w:rPr>
        <w:t>,</w:t>
      </w:r>
      <w:r w:rsidRPr="00805ED4">
        <w:rPr>
          <w:szCs w:val="28"/>
          <w:lang w:val="en-US"/>
        </w:rPr>
        <w:t xml:space="preserve"> Poutyaara P.</w:t>
      </w:r>
      <w:r w:rsidRPr="00E320FA">
        <w:rPr>
          <w:lang w:val="en-US"/>
        </w:rPr>
        <w:t xml:space="preserve"> </w:t>
      </w:r>
      <w:r w:rsidRPr="00805ED4">
        <w:rPr>
          <w:szCs w:val="28"/>
          <w:lang w:val="en-US"/>
        </w:rPr>
        <w:t>Firm’s ethics, consumer boycotts and signaling // Copenhagen:</w:t>
      </w:r>
      <w:r w:rsidRPr="00E320FA">
        <w:rPr>
          <w:lang w:val="en-US"/>
        </w:rPr>
        <w:t xml:space="preserve"> </w:t>
      </w:r>
      <w:r w:rsidRPr="00805ED4">
        <w:rPr>
          <w:szCs w:val="28"/>
          <w:lang w:val="en-US"/>
        </w:rPr>
        <w:t>Centre for Economic and Business Research (CEBR).</w:t>
      </w:r>
      <w:r w:rsidRPr="00E320FA">
        <w:rPr>
          <w:lang w:val="en-US"/>
        </w:rPr>
        <w:t> </w:t>
      </w:r>
      <w:r w:rsidR="001A5E72" w:rsidRPr="00805ED4">
        <w:rPr>
          <w:szCs w:val="28"/>
          <w:lang w:val="en-US"/>
        </w:rPr>
        <w:t xml:space="preserve"> </w:t>
      </w:r>
      <w:r w:rsidRPr="00805ED4">
        <w:rPr>
          <w:szCs w:val="28"/>
          <w:lang w:val="en-US"/>
        </w:rPr>
        <w:t>Discussion papers / Centre for Economic and Business Research</w:t>
      </w:r>
      <w:r w:rsidR="001A5E72" w:rsidRPr="00805ED4">
        <w:rPr>
          <w:szCs w:val="28"/>
          <w:lang w:val="en-US"/>
        </w:rPr>
        <w:t>.</w:t>
      </w:r>
      <w:r w:rsidRPr="00805ED4">
        <w:rPr>
          <w:szCs w:val="28"/>
          <w:lang w:val="en-US"/>
        </w:rPr>
        <w:t xml:space="preserve"> </w:t>
      </w:r>
      <w:r w:rsidR="001A5E72" w:rsidRPr="001A5E72">
        <w:rPr>
          <w:szCs w:val="28"/>
          <w:lang w:val="en-US"/>
        </w:rPr>
        <w:t>№</w:t>
      </w:r>
      <w:r w:rsidR="001A5E72">
        <w:rPr>
          <w:szCs w:val="28"/>
          <w:lang w:val="en-US"/>
        </w:rPr>
        <w:t xml:space="preserve"> </w:t>
      </w:r>
      <w:r w:rsidRPr="00805ED4">
        <w:rPr>
          <w:szCs w:val="28"/>
          <w:lang w:val="en-US"/>
        </w:rPr>
        <w:t xml:space="preserve"> </w:t>
      </w:r>
      <w:r w:rsidR="001A5E72" w:rsidRPr="00805ED4">
        <w:rPr>
          <w:szCs w:val="28"/>
          <w:lang w:val="en-US"/>
        </w:rPr>
        <w:t xml:space="preserve">8. </w:t>
      </w:r>
      <w:r w:rsidRPr="00805ED4">
        <w:rPr>
          <w:szCs w:val="28"/>
          <w:lang w:val="en-US"/>
        </w:rPr>
        <w:t>2008</w:t>
      </w:r>
      <w:r w:rsidR="001A5E72" w:rsidRPr="00805ED4">
        <w:rPr>
          <w:szCs w:val="28"/>
          <w:lang w:val="en-US"/>
        </w:rPr>
        <w:t>.</w:t>
      </w:r>
      <w:r w:rsidR="001A5E72" w:rsidRPr="00805ED4">
        <w:t xml:space="preserve"> 23p. </w:t>
      </w:r>
    </w:p>
    <w:p w:rsidR="00C20392" w:rsidRPr="00805ED4" w:rsidRDefault="00C20392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 xml:space="preserve">Hartmann M. </w:t>
      </w:r>
      <w:r w:rsidRPr="00805ED4">
        <w:rPr>
          <w:szCs w:val="28"/>
          <w:lang w:val="en-US"/>
        </w:rPr>
        <w:t xml:space="preserve">Corporate social responsibility in the food sector </w:t>
      </w:r>
      <w:r w:rsidRPr="008B3E6B">
        <w:rPr>
          <w:szCs w:val="28"/>
          <w:lang w:val="en-US"/>
        </w:rPr>
        <w:t>// European Review of Agricultural Economics</w:t>
      </w:r>
      <w:r w:rsidR="001A5E72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1A5E72" w:rsidRPr="008B3E6B">
        <w:rPr>
          <w:szCs w:val="28"/>
          <w:lang w:val="en-US"/>
        </w:rPr>
        <w:t>2011</w:t>
      </w:r>
      <w:r w:rsidR="001A5E72">
        <w:rPr>
          <w:szCs w:val="28"/>
          <w:lang w:val="en-US"/>
        </w:rPr>
        <w:t xml:space="preserve">. </w:t>
      </w:r>
      <w:r w:rsidRPr="008B3E6B">
        <w:rPr>
          <w:szCs w:val="28"/>
          <w:lang w:val="en-US"/>
        </w:rPr>
        <w:t>Volume 38</w:t>
      </w:r>
      <w:r w:rsidR="001A5E72">
        <w:rPr>
          <w:szCs w:val="28"/>
          <w:lang w:val="en-US"/>
        </w:rPr>
        <w:t xml:space="preserve">, </w:t>
      </w:r>
      <w:r w:rsidR="001A5E72" w:rsidRPr="001A5E72">
        <w:rPr>
          <w:szCs w:val="28"/>
          <w:lang w:val="en-US"/>
        </w:rPr>
        <w:t>№</w:t>
      </w:r>
      <w:r w:rsidRPr="008B3E6B">
        <w:rPr>
          <w:szCs w:val="28"/>
          <w:lang w:val="en-US"/>
        </w:rPr>
        <w:t xml:space="preserve"> 3. P.  297–324.</w:t>
      </w:r>
    </w:p>
    <w:p w:rsidR="00C20392" w:rsidRPr="008B3E6B" w:rsidRDefault="00C20392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Higginson C.S., Kirk</w:t>
      </w:r>
      <w:r w:rsidR="0097576F" w:rsidRPr="008B3E6B">
        <w:rPr>
          <w:szCs w:val="28"/>
          <w:lang w:val="en-US"/>
        </w:rPr>
        <w:t xml:space="preserve"> T.R., Rayner M.J., Draper S.</w:t>
      </w:r>
      <w:r w:rsidRPr="008B3E6B">
        <w:rPr>
          <w:szCs w:val="28"/>
          <w:lang w:val="en-US"/>
        </w:rPr>
        <w:t xml:space="preserve"> </w:t>
      </w:r>
      <w:r w:rsidR="0097576F" w:rsidRPr="008B3E6B">
        <w:rPr>
          <w:szCs w:val="28"/>
          <w:lang w:val="en-US"/>
        </w:rPr>
        <w:t>(</w:t>
      </w:r>
      <w:r w:rsidRPr="008B3E6B">
        <w:rPr>
          <w:szCs w:val="28"/>
          <w:lang w:val="en-US"/>
        </w:rPr>
        <w:t>2002</w:t>
      </w:r>
      <w:r w:rsidR="0097576F" w:rsidRPr="008B3E6B">
        <w:rPr>
          <w:szCs w:val="28"/>
          <w:lang w:val="en-US"/>
        </w:rPr>
        <w:t>)</w:t>
      </w:r>
      <w:r w:rsidRPr="008B3E6B">
        <w:rPr>
          <w:szCs w:val="28"/>
          <w:lang w:val="en-US"/>
        </w:rPr>
        <w:t xml:space="preserve"> How do consumers use nutrition label information? </w:t>
      </w:r>
      <w:r w:rsidR="0097576F" w:rsidRPr="008B3E6B">
        <w:rPr>
          <w:szCs w:val="28"/>
          <w:lang w:val="en-US"/>
        </w:rPr>
        <w:t xml:space="preserve">// </w:t>
      </w:r>
      <w:r w:rsidRPr="008B3E6B">
        <w:rPr>
          <w:szCs w:val="28"/>
          <w:lang w:val="en-US"/>
        </w:rPr>
        <w:t xml:space="preserve">Nutrition &amp; Food Science 32, 145–152. </w:t>
      </w:r>
    </w:p>
    <w:p w:rsidR="00C20392" w:rsidRPr="00805ED4" w:rsidRDefault="00C20392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Hoepner A. G. F. et al. Corporate social responsibility across industries: when can who do well by doing good // Working Paper, School of Management, University of St. Andrews.</w:t>
      </w:r>
      <w:r w:rsidR="001A5E72" w:rsidRPr="001A5E72">
        <w:rPr>
          <w:szCs w:val="28"/>
          <w:lang w:val="en-US"/>
        </w:rPr>
        <w:t xml:space="preserve"> </w:t>
      </w:r>
      <w:r w:rsidR="001A5E72" w:rsidRPr="008B3E6B">
        <w:rPr>
          <w:szCs w:val="28"/>
          <w:lang w:val="en-US"/>
        </w:rPr>
        <w:t>2010</w:t>
      </w:r>
      <w:r w:rsidR="001A5E72">
        <w:rPr>
          <w:szCs w:val="28"/>
          <w:lang w:val="en-US"/>
        </w:rPr>
        <w:t>.</w:t>
      </w:r>
    </w:p>
    <w:p w:rsidR="00C063DE" w:rsidRPr="008B3E6B" w:rsidRDefault="00C063D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 xml:space="preserve">Lev B. et al. Is doing good good for you? How corporate charitable contributions enhance revenue growth // Strategic Management Journal. </w:t>
      </w:r>
      <w:r w:rsidR="001A5E72" w:rsidRPr="008B3E6B">
        <w:rPr>
          <w:szCs w:val="28"/>
          <w:lang w:val="en-US"/>
        </w:rPr>
        <w:t>2010</w:t>
      </w:r>
      <w:r w:rsidR="001A5E72">
        <w:rPr>
          <w:szCs w:val="28"/>
          <w:lang w:val="en-US"/>
        </w:rPr>
        <w:t xml:space="preserve">. </w:t>
      </w:r>
      <w:r w:rsidR="001A5E72" w:rsidRPr="00805ED4">
        <w:rPr>
          <w:szCs w:val="28"/>
          <w:lang w:val="en-US"/>
        </w:rPr>
        <w:t>№</w:t>
      </w:r>
      <w:r w:rsidR="001A5E72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31. P. 182–200.</w:t>
      </w:r>
    </w:p>
    <w:p w:rsidR="00C063DE" w:rsidRPr="00805ED4" w:rsidRDefault="00C063D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Margolis J. D. et al. Does it pay to be good? An analysis and redirection of research on the relatinship between corporate social and financial performance // Working Paper. Cambridge, UK: Harvard University.</w:t>
      </w:r>
      <w:r w:rsidR="001A5E72" w:rsidRPr="001A5E72">
        <w:rPr>
          <w:szCs w:val="28"/>
          <w:lang w:val="en-US"/>
        </w:rPr>
        <w:t xml:space="preserve"> </w:t>
      </w:r>
      <w:r w:rsidR="001A5E72" w:rsidRPr="008B3E6B">
        <w:rPr>
          <w:szCs w:val="28"/>
          <w:lang w:val="en-US"/>
        </w:rPr>
        <w:t>2007</w:t>
      </w:r>
      <w:r w:rsidR="001A5E72">
        <w:rPr>
          <w:szCs w:val="28"/>
          <w:lang w:val="en-US"/>
        </w:rPr>
        <w:t>.</w:t>
      </w:r>
    </w:p>
    <w:p w:rsidR="00C063DE" w:rsidRPr="00A30FA1" w:rsidRDefault="00C063D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Nelson P. Information and Consumer Behavior // Journal of Political Economy</w:t>
      </w:r>
      <w:r w:rsidR="001A5E72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1A5E72" w:rsidRPr="008B3E6B">
        <w:rPr>
          <w:szCs w:val="28"/>
          <w:lang w:val="en-US"/>
        </w:rPr>
        <w:t>1970</w:t>
      </w:r>
      <w:r w:rsidR="001A5E72">
        <w:rPr>
          <w:szCs w:val="28"/>
          <w:lang w:val="en-US"/>
        </w:rPr>
        <w:t>. Volume 78,</w:t>
      </w:r>
      <w:r w:rsidRPr="008B3E6B">
        <w:rPr>
          <w:szCs w:val="28"/>
          <w:lang w:val="en-US"/>
        </w:rPr>
        <w:t xml:space="preserve"> </w:t>
      </w:r>
      <w:r w:rsidR="001A5E72" w:rsidRPr="00805ED4">
        <w:rPr>
          <w:szCs w:val="28"/>
          <w:lang w:val="en-US"/>
        </w:rPr>
        <w:t>№</w:t>
      </w:r>
      <w:r w:rsidRPr="008B3E6B">
        <w:rPr>
          <w:szCs w:val="28"/>
          <w:lang w:val="en-US"/>
        </w:rPr>
        <w:t xml:space="preserve"> 2. P. 311-329</w:t>
      </w:r>
      <w:r w:rsidR="001A5E72">
        <w:rPr>
          <w:szCs w:val="28"/>
          <w:lang w:val="en-US"/>
        </w:rPr>
        <w:t>.</w:t>
      </w:r>
    </w:p>
    <w:p w:rsidR="00A30FA1" w:rsidRPr="00805ED4" w:rsidRDefault="00A30FA1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EE3308">
        <w:rPr>
          <w:szCs w:val="28"/>
          <w:lang w:val="en-US"/>
        </w:rPr>
        <w:t>Noussair C. N., Robin S.</w:t>
      </w:r>
      <w:r w:rsidRPr="00A30FA1">
        <w:rPr>
          <w:szCs w:val="28"/>
          <w:lang w:val="en-US"/>
        </w:rPr>
        <w:t>,</w:t>
      </w:r>
      <w:r w:rsidRPr="00EE3308">
        <w:rPr>
          <w:szCs w:val="28"/>
          <w:lang w:val="en-US"/>
        </w:rPr>
        <w:t xml:space="preserve"> </w:t>
      </w:r>
      <w:r>
        <w:rPr>
          <w:szCs w:val="28"/>
          <w:lang w:val="en-US"/>
        </w:rPr>
        <w:t>Ruffieux</w:t>
      </w:r>
      <w:r w:rsidRPr="00EE3308">
        <w:rPr>
          <w:szCs w:val="28"/>
          <w:lang w:val="en-US"/>
        </w:rPr>
        <w:t xml:space="preserve"> B. Do Consumers Really Refuse to Buy Genetically Modified food? // </w:t>
      </w:r>
      <w:r w:rsidRPr="00EE3308">
        <w:rPr>
          <w:iCs/>
          <w:szCs w:val="28"/>
          <w:lang w:val="en-US"/>
        </w:rPr>
        <w:t>Economic Journal</w:t>
      </w:r>
      <w:r w:rsidRPr="00A30FA1">
        <w:rPr>
          <w:iCs/>
          <w:szCs w:val="28"/>
          <w:lang w:val="en-US"/>
        </w:rPr>
        <w:t xml:space="preserve">. </w:t>
      </w:r>
      <w:r w:rsidRPr="00EE3308">
        <w:rPr>
          <w:szCs w:val="28"/>
          <w:lang w:val="en-US"/>
        </w:rPr>
        <w:t>2004</w:t>
      </w:r>
      <w:r w:rsidRPr="00A30FA1">
        <w:rPr>
          <w:szCs w:val="28"/>
          <w:lang w:val="en-US"/>
        </w:rPr>
        <w:t>.</w:t>
      </w:r>
      <w:r w:rsidRPr="00EE3308">
        <w:rPr>
          <w:iCs/>
          <w:szCs w:val="28"/>
          <w:lang w:val="en-US"/>
        </w:rPr>
        <w:t xml:space="preserve"> Vol.</w:t>
      </w:r>
      <w:r w:rsidRPr="00EE3308">
        <w:rPr>
          <w:i/>
          <w:iCs/>
          <w:szCs w:val="28"/>
          <w:lang w:val="en-US"/>
        </w:rPr>
        <w:t xml:space="preserve"> </w:t>
      </w:r>
      <w:r w:rsidRPr="00EE3308">
        <w:rPr>
          <w:szCs w:val="28"/>
          <w:lang w:val="en-US"/>
        </w:rPr>
        <w:t>114</w:t>
      </w:r>
      <w:r w:rsidRPr="00A30FA1">
        <w:rPr>
          <w:szCs w:val="28"/>
          <w:lang w:val="en-US"/>
        </w:rPr>
        <w:t>.</w:t>
      </w:r>
      <w:r w:rsidRPr="00EE3308">
        <w:rPr>
          <w:szCs w:val="28"/>
          <w:lang w:val="en-US"/>
        </w:rPr>
        <w:t xml:space="preserve"> </w:t>
      </w:r>
      <w:r>
        <w:rPr>
          <w:szCs w:val="28"/>
        </w:rPr>
        <w:t>Р</w:t>
      </w:r>
      <w:r w:rsidRPr="00A30FA1">
        <w:rPr>
          <w:szCs w:val="28"/>
          <w:lang w:val="en-US"/>
        </w:rPr>
        <w:t>.</w:t>
      </w:r>
      <w:r w:rsidRPr="00EE3308">
        <w:rPr>
          <w:szCs w:val="28"/>
          <w:lang w:val="en-US"/>
        </w:rPr>
        <w:t xml:space="preserve"> 102-120.</w:t>
      </w:r>
    </w:p>
    <w:p w:rsidR="00C063DE" w:rsidRPr="00805ED4" w:rsidRDefault="00C063D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Orlitzky M.</w:t>
      </w:r>
      <w:r w:rsidR="001A5E72" w:rsidRPr="00805ED4">
        <w:rPr>
          <w:szCs w:val="28"/>
          <w:lang w:val="en-US"/>
        </w:rPr>
        <w:t xml:space="preserve"> et al.</w:t>
      </w:r>
      <w:r w:rsidR="000A3B2D" w:rsidRPr="008B3E6B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 xml:space="preserve">Corporate social and financial performance: a meta-analysis // Organization Studies. </w:t>
      </w:r>
      <w:r w:rsidR="001A5E72" w:rsidRPr="008B3E6B">
        <w:rPr>
          <w:szCs w:val="28"/>
          <w:lang w:val="en-US"/>
        </w:rPr>
        <w:t>2003</w:t>
      </w:r>
      <w:r w:rsidR="001A5E72">
        <w:rPr>
          <w:szCs w:val="28"/>
          <w:lang w:val="en-US"/>
        </w:rPr>
        <w:t xml:space="preserve">. </w:t>
      </w:r>
      <w:r w:rsidR="001A5E72" w:rsidRPr="001A5E72">
        <w:rPr>
          <w:szCs w:val="28"/>
          <w:lang w:val="en-US"/>
        </w:rPr>
        <w:t>№</w:t>
      </w:r>
      <w:r w:rsidR="001A5E72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24</w:t>
      </w:r>
      <w:r w:rsidR="001A5E72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P. 403–441.</w:t>
      </w:r>
    </w:p>
    <w:p w:rsidR="00C063DE" w:rsidRPr="00805ED4" w:rsidRDefault="00C063D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Orlitzky M.</w:t>
      </w:r>
      <w:r w:rsidR="00333D6D">
        <w:rPr>
          <w:szCs w:val="28"/>
          <w:lang w:val="en-US"/>
        </w:rPr>
        <w:t>,</w:t>
      </w:r>
      <w:r w:rsidR="000A3B2D" w:rsidRPr="00805ED4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Benjamin</w:t>
      </w:r>
      <w:r w:rsidR="001A5E72">
        <w:rPr>
          <w:szCs w:val="28"/>
          <w:lang w:val="en-US"/>
        </w:rPr>
        <w:t xml:space="preserve"> J. D.</w:t>
      </w:r>
      <w:r w:rsidR="000A3B2D" w:rsidRPr="008B3E6B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 xml:space="preserve">Corporate social performance and firm risk: a meta-analytic review // Business and Society. </w:t>
      </w:r>
      <w:r w:rsidR="001A5E72" w:rsidRPr="008B3E6B">
        <w:rPr>
          <w:szCs w:val="28"/>
          <w:lang w:val="en-US"/>
        </w:rPr>
        <w:t>2001</w:t>
      </w:r>
      <w:r w:rsidR="001A5E72">
        <w:rPr>
          <w:szCs w:val="28"/>
          <w:lang w:val="en-US"/>
        </w:rPr>
        <w:t xml:space="preserve">. </w:t>
      </w:r>
      <w:r w:rsidR="001A5E72" w:rsidRPr="001A5E72">
        <w:rPr>
          <w:szCs w:val="28"/>
          <w:lang w:val="en-US"/>
        </w:rPr>
        <w:t>№</w:t>
      </w:r>
      <w:r w:rsidR="001A5E72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40</w:t>
      </w:r>
      <w:r w:rsidR="001A5E72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P. 369–396.</w:t>
      </w:r>
    </w:p>
    <w:p w:rsidR="00F87E83" w:rsidRPr="008B3E6B" w:rsidRDefault="00F87E83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Prathiraja P.H.K.</w:t>
      </w:r>
      <w:r w:rsidR="00333D6D">
        <w:rPr>
          <w:szCs w:val="28"/>
          <w:lang w:val="en-US"/>
        </w:rPr>
        <w:t>,</w:t>
      </w:r>
      <w:r w:rsidR="000A3B2D" w:rsidRPr="00805ED4">
        <w:rPr>
          <w:szCs w:val="28"/>
          <w:lang w:val="en-US"/>
        </w:rPr>
        <w:t xml:space="preserve"> </w:t>
      </w:r>
      <w:r w:rsidR="000A3B2D" w:rsidRPr="008B3E6B">
        <w:rPr>
          <w:szCs w:val="28"/>
          <w:lang w:val="en-US"/>
        </w:rPr>
        <w:t>Ariyawardana A.</w:t>
      </w:r>
      <w:r w:rsidRPr="008B3E6B">
        <w:rPr>
          <w:szCs w:val="28"/>
          <w:lang w:val="en-US"/>
        </w:rPr>
        <w:t xml:space="preserve"> Impact of nutritional label</w:t>
      </w:r>
      <w:r w:rsidR="00C063DE" w:rsidRPr="008B3E6B">
        <w:rPr>
          <w:szCs w:val="28"/>
          <w:lang w:val="en-US"/>
        </w:rPr>
        <w:t>ing on consumer buying behavior //</w:t>
      </w:r>
      <w:r w:rsidRPr="008B3E6B">
        <w:rPr>
          <w:szCs w:val="28"/>
          <w:lang w:val="en-US"/>
        </w:rPr>
        <w:t xml:space="preserve"> Sri Lankan Journal of Agricultural Economics</w:t>
      </w:r>
      <w:r w:rsidR="0093585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93585B" w:rsidRPr="008B3E6B">
        <w:rPr>
          <w:szCs w:val="28"/>
          <w:lang w:val="en-US"/>
        </w:rPr>
        <w:t>2003</w:t>
      </w:r>
      <w:r w:rsidR="0093585B">
        <w:rPr>
          <w:szCs w:val="28"/>
          <w:lang w:val="en-US"/>
        </w:rPr>
        <w:t xml:space="preserve">. </w:t>
      </w:r>
      <w:r w:rsidR="0093585B" w:rsidRPr="0093585B">
        <w:rPr>
          <w:szCs w:val="28"/>
          <w:lang w:val="en-US"/>
        </w:rPr>
        <w:t>№</w:t>
      </w:r>
      <w:r w:rsidR="0093585B">
        <w:rPr>
          <w:szCs w:val="28"/>
          <w:lang w:val="en-US"/>
        </w:rPr>
        <w:t>5.</w:t>
      </w:r>
      <w:r w:rsidRPr="008B3E6B">
        <w:rPr>
          <w:szCs w:val="28"/>
          <w:lang w:val="en-US"/>
        </w:rPr>
        <w:t xml:space="preserve"> </w:t>
      </w:r>
      <w:r w:rsidR="0093585B">
        <w:rPr>
          <w:szCs w:val="28"/>
          <w:lang w:val="en-US"/>
        </w:rPr>
        <w:t xml:space="preserve">P. </w:t>
      </w:r>
      <w:r w:rsidRPr="008B3E6B">
        <w:rPr>
          <w:szCs w:val="28"/>
          <w:lang w:val="en-US"/>
        </w:rPr>
        <w:t xml:space="preserve">35–46. </w:t>
      </w:r>
    </w:p>
    <w:p w:rsidR="005D0C1A" w:rsidRPr="008B3E6B" w:rsidRDefault="005D0C1A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Russo J.E., Staelin R., Nolan C</w:t>
      </w:r>
      <w:r w:rsidR="000A3B2D" w:rsidRPr="008B3E6B">
        <w:rPr>
          <w:szCs w:val="28"/>
          <w:lang w:val="en-US"/>
        </w:rPr>
        <w:t>.A., Russell G.J., Metcalf B.L.</w:t>
      </w:r>
      <w:r w:rsidRPr="008B3E6B">
        <w:rPr>
          <w:szCs w:val="28"/>
          <w:lang w:val="en-US"/>
        </w:rPr>
        <w:t xml:space="preserve"> Nutrition information i</w:t>
      </w:r>
      <w:r w:rsidR="000A3B2D" w:rsidRPr="008B3E6B">
        <w:rPr>
          <w:szCs w:val="28"/>
          <w:lang w:val="en-US"/>
        </w:rPr>
        <w:t>n the supermarket //</w:t>
      </w:r>
      <w:r w:rsidRPr="008B3E6B">
        <w:rPr>
          <w:szCs w:val="28"/>
          <w:lang w:val="en-US"/>
        </w:rPr>
        <w:t xml:space="preserve"> Journal of Consumer Research</w:t>
      </w:r>
      <w:r w:rsidR="000A3B2D" w:rsidRPr="008B3E6B">
        <w:rPr>
          <w:szCs w:val="28"/>
          <w:lang w:val="en-US"/>
        </w:rPr>
        <w:t xml:space="preserve">. </w:t>
      </w:r>
      <w:r w:rsidR="0093585B" w:rsidRPr="008B3E6B">
        <w:rPr>
          <w:szCs w:val="28"/>
          <w:lang w:val="en-US"/>
        </w:rPr>
        <w:t>1986</w:t>
      </w:r>
      <w:r w:rsidR="0093585B">
        <w:rPr>
          <w:szCs w:val="28"/>
          <w:lang w:val="en-US"/>
        </w:rPr>
        <w:t xml:space="preserve">. </w:t>
      </w:r>
      <w:r w:rsidR="000A3B2D" w:rsidRPr="00805ED4">
        <w:rPr>
          <w:szCs w:val="28"/>
          <w:lang w:val="en-US"/>
        </w:rPr>
        <w:t>Р</w:t>
      </w:r>
      <w:r w:rsidR="000A3B2D" w:rsidRPr="008B3E6B">
        <w:rPr>
          <w:szCs w:val="28"/>
          <w:lang w:val="en-US"/>
        </w:rPr>
        <w:t>.</w:t>
      </w:r>
      <w:r w:rsidRPr="008B3E6B">
        <w:rPr>
          <w:szCs w:val="28"/>
          <w:lang w:val="en-US"/>
        </w:rPr>
        <w:t>48–</w:t>
      </w:r>
      <w:r w:rsidR="00E320FA">
        <w:rPr>
          <w:szCs w:val="28"/>
          <w:lang w:val="en-US"/>
        </w:rPr>
        <w:t>7</w:t>
      </w:r>
      <w:r w:rsidRPr="008B3E6B">
        <w:rPr>
          <w:szCs w:val="28"/>
          <w:lang w:val="en-US"/>
        </w:rPr>
        <w:t>0.</w:t>
      </w:r>
    </w:p>
    <w:p w:rsidR="00C063DE" w:rsidRPr="00805ED4" w:rsidRDefault="00C063D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Siegel D. S.</w:t>
      </w:r>
      <w:r w:rsidR="00333D6D">
        <w:rPr>
          <w:szCs w:val="28"/>
          <w:lang w:val="en-US"/>
        </w:rPr>
        <w:t>,</w:t>
      </w:r>
      <w:r w:rsidR="000A3B2D" w:rsidRPr="00805ED4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Vitaliano D. F.</w:t>
      </w:r>
      <w:r w:rsidR="000A3B2D" w:rsidRPr="008B3E6B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 xml:space="preserve">An empirical analysis of the strategic use of corporate social responsibility // Journal of Economics and Management Strategy. </w:t>
      </w:r>
      <w:r w:rsidR="0093585B" w:rsidRPr="008B3E6B">
        <w:rPr>
          <w:szCs w:val="28"/>
          <w:lang w:val="en-US"/>
        </w:rPr>
        <w:t>2007</w:t>
      </w:r>
      <w:r w:rsidR="0093585B">
        <w:rPr>
          <w:szCs w:val="28"/>
          <w:lang w:val="en-US"/>
        </w:rPr>
        <w:t xml:space="preserve">. </w:t>
      </w:r>
      <w:r w:rsidR="0093585B" w:rsidRPr="0093585B">
        <w:rPr>
          <w:szCs w:val="28"/>
          <w:lang w:val="en-US"/>
        </w:rPr>
        <w:t>№</w:t>
      </w:r>
      <w:r w:rsidR="0093585B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16</w:t>
      </w:r>
      <w:r w:rsidR="0093585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P. 773–792.</w:t>
      </w:r>
    </w:p>
    <w:p w:rsidR="005D0C1A" w:rsidRPr="008B3E6B" w:rsidRDefault="005D0C1A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Sørensen H.S., Holm L,  Møgelvang-Hansen P., Barratt D., Qvistgaard F.</w:t>
      </w:r>
      <w:r w:rsidR="000A3B2D" w:rsidRPr="008B3E6B">
        <w:rPr>
          <w:szCs w:val="28"/>
          <w:lang w:val="en-US"/>
        </w:rPr>
        <w:t>,</w:t>
      </w:r>
      <w:r w:rsidRPr="008B3E6B">
        <w:rPr>
          <w:szCs w:val="28"/>
          <w:lang w:val="en-US"/>
        </w:rPr>
        <w:t xml:space="preserve">  Smith V. </w:t>
      </w:r>
      <w:r w:rsidRPr="00805ED4">
        <w:rPr>
          <w:szCs w:val="28"/>
          <w:lang w:val="en-US"/>
        </w:rPr>
        <w:t>Consumer understanding of food labels: toward a generic tool for identifying the average consumer //</w:t>
      </w:r>
      <w:r w:rsidRPr="008B3E6B">
        <w:rPr>
          <w:szCs w:val="28"/>
          <w:lang w:val="en-US"/>
        </w:rPr>
        <w:t xml:space="preserve"> The International Review of Retail, Dis</w:t>
      </w:r>
      <w:r w:rsidR="0093585B">
        <w:rPr>
          <w:szCs w:val="28"/>
          <w:lang w:val="en-US"/>
        </w:rPr>
        <w:t>tribution and Consumer Research.</w:t>
      </w:r>
      <w:r w:rsidRPr="008B3E6B">
        <w:rPr>
          <w:szCs w:val="28"/>
          <w:lang w:val="en-US"/>
        </w:rPr>
        <w:t xml:space="preserve"> 2013</w:t>
      </w:r>
      <w:r w:rsidR="0093585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Vol. 23, </w:t>
      </w:r>
      <w:r w:rsidR="0093585B" w:rsidRPr="0093585B">
        <w:rPr>
          <w:szCs w:val="28"/>
          <w:lang w:val="en-US"/>
        </w:rPr>
        <w:t>№</w:t>
      </w:r>
      <w:r w:rsidR="0093585B">
        <w:rPr>
          <w:szCs w:val="28"/>
          <w:lang w:val="en-US"/>
        </w:rPr>
        <w:t xml:space="preserve"> 3. P</w:t>
      </w:r>
      <w:r w:rsidRPr="008B3E6B">
        <w:rPr>
          <w:szCs w:val="28"/>
          <w:lang w:val="en-US"/>
        </w:rPr>
        <w:t xml:space="preserve">. 291–304 </w:t>
      </w:r>
    </w:p>
    <w:p w:rsidR="00C063DE" w:rsidRPr="00805ED4" w:rsidRDefault="00C063DE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Sporleder T. L.</w:t>
      </w:r>
      <w:r w:rsidR="00333D6D" w:rsidRPr="00805ED4">
        <w:rPr>
          <w:szCs w:val="28"/>
          <w:lang w:val="en-US"/>
        </w:rPr>
        <w:t>,</w:t>
      </w:r>
      <w:r w:rsidRPr="008B3E6B">
        <w:rPr>
          <w:szCs w:val="28"/>
          <w:lang w:val="en-US"/>
        </w:rPr>
        <w:t xml:space="preserve"> Goldsmith P. D. Alternative Firm Strategies for Signaling Quality in the Food System // Canadian Journal of Agricultural Economics. </w:t>
      </w:r>
      <w:r w:rsidR="00F9741C" w:rsidRPr="008B3E6B">
        <w:rPr>
          <w:szCs w:val="28"/>
          <w:lang w:val="en-US"/>
        </w:rPr>
        <w:t>2001</w:t>
      </w:r>
      <w:r w:rsidR="00F9741C">
        <w:rPr>
          <w:szCs w:val="28"/>
          <w:lang w:val="en-US"/>
        </w:rPr>
        <w:t xml:space="preserve">. </w:t>
      </w:r>
      <w:r w:rsidR="00F9741C" w:rsidRPr="0093585B">
        <w:rPr>
          <w:szCs w:val="28"/>
          <w:lang w:val="en-US"/>
        </w:rPr>
        <w:t>№</w:t>
      </w:r>
      <w:r w:rsidR="00F9741C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49</w:t>
      </w:r>
      <w:r w:rsidR="000A3B2D" w:rsidRPr="008B3E6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P. 591–604</w:t>
      </w:r>
    </w:p>
    <w:p w:rsidR="005D0C1A" w:rsidRPr="008B3E6B" w:rsidRDefault="005D0C1A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Stra</w:t>
      </w:r>
      <w:r w:rsidR="000A3B2D" w:rsidRPr="008B3E6B">
        <w:rPr>
          <w:szCs w:val="28"/>
          <w:lang w:val="en-US"/>
        </w:rPr>
        <w:t>nieri S., Baldi L., Banterle A.</w:t>
      </w:r>
      <w:r w:rsidRPr="008B3E6B">
        <w:rPr>
          <w:szCs w:val="28"/>
          <w:lang w:val="en-US"/>
        </w:rPr>
        <w:t xml:space="preserve"> Do Nutrition Claims Matter to Consumers? An Empirical Analysis Co</w:t>
      </w:r>
      <w:r w:rsidR="000A3B2D" w:rsidRPr="008B3E6B">
        <w:rPr>
          <w:szCs w:val="28"/>
          <w:lang w:val="en-US"/>
        </w:rPr>
        <w:t>nsidering European Requirements //</w:t>
      </w:r>
      <w:r w:rsidRPr="008B3E6B">
        <w:rPr>
          <w:szCs w:val="28"/>
          <w:lang w:val="en-US"/>
        </w:rPr>
        <w:t xml:space="preserve"> Journal of Agricultural Economics</w:t>
      </w:r>
      <w:r w:rsidR="004839F7" w:rsidRPr="008B3E6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333D6D" w:rsidRPr="008B3E6B">
        <w:rPr>
          <w:szCs w:val="28"/>
          <w:lang w:val="en-US"/>
        </w:rPr>
        <w:t>2010</w:t>
      </w:r>
      <w:r w:rsidR="00333D6D">
        <w:rPr>
          <w:szCs w:val="28"/>
          <w:lang w:val="en-US"/>
        </w:rPr>
        <w:t xml:space="preserve">. </w:t>
      </w:r>
      <w:r w:rsidR="00333D6D" w:rsidRPr="00333D6D">
        <w:rPr>
          <w:szCs w:val="28"/>
          <w:lang w:val="en-US"/>
        </w:rPr>
        <w:t>№</w:t>
      </w:r>
      <w:r w:rsidR="00333D6D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61</w:t>
      </w:r>
      <w:r w:rsidR="004839F7" w:rsidRPr="008B3E6B">
        <w:rPr>
          <w:szCs w:val="28"/>
          <w:lang w:val="en-US"/>
        </w:rPr>
        <w:t>.</w:t>
      </w:r>
      <w:r w:rsidR="004839F7" w:rsidRPr="00333D6D">
        <w:rPr>
          <w:szCs w:val="28"/>
          <w:lang w:val="en-US"/>
        </w:rPr>
        <w:t xml:space="preserve"> </w:t>
      </w:r>
      <w:r w:rsidR="004839F7" w:rsidRPr="00805ED4">
        <w:rPr>
          <w:szCs w:val="28"/>
          <w:lang w:val="en-US"/>
        </w:rPr>
        <w:t>Р</w:t>
      </w:r>
      <w:r w:rsidR="004839F7" w:rsidRPr="00333D6D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15–33.</w:t>
      </w:r>
    </w:p>
    <w:p w:rsidR="005D0C1A" w:rsidRPr="008B3E6B" w:rsidRDefault="005D0C1A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Teisl</w:t>
      </w:r>
      <w:r w:rsidR="000A3B2D" w:rsidRPr="008B3E6B">
        <w:rPr>
          <w:szCs w:val="28"/>
          <w:lang w:val="en-US"/>
        </w:rPr>
        <w:t xml:space="preserve"> M.F., Bockstael N.E., Levy A.</w:t>
      </w:r>
      <w:r w:rsidRPr="008B3E6B">
        <w:rPr>
          <w:szCs w:val="28"/>
          <w:lang w:val="en-US"/>
        </w:rPr>
        <w:t xml:space="preserve"> Measuring the welfare effects of nutrition information</w:t>
      </w:r>
      <w:r w:rsidR="00F9741C">
        <w:rPr>
          <w:szCs w:val="28"/>
          <w:lang w:val="en-US"/>
        </w:rPr>
        <w:t xml:space="preserve"> </w:t>
      </w:r>
      <w:r w:rsidR="000A3B2D" w:rsidRPr="008B3E6B">
        <w:rPr>
          <w:szCs w:val="28"/>
          <w:lang w:val="en-US"/>
        </w:rPr>
        <w:t>//</w:t>
      </w:r>
      <w:r w:rsidRPr="008B3E6B">
        <w:rPr>
          <w:szCs w:val="28"/>
          <w:lang w:val="en-US"/>
        </w:rPr>
        <w:t xml:space="preserve"> American Journal of Agricultural Economics</w:t>
      </w:r>
      <w:r w:rsidR="000A3B2D" w:rsidRPr="008B3E6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333D6D" w:rsidRPr="008B3E6B">
        <w:rPr>
          <w:szCs w:val="28"/>
          <w:lang w:val="en-US"/>
        </w:rPr>
        <w:t>2001</w:t>
      </w:r>
      <w:r w:rsidR="00333D6D">
        <w:rPr>
          <w:szCs w:val="28"/>
          <w:lang w:val="en-US"/>
        </w:rPr>
        <w:t xml:space="preserve">. </w:t>
      </w:r>
      <w:r w:rsidR="00333D6D" w:rsidRPr="00F9741C">
        <w:rPr>
          <w:szCs w:val="28"/>
          <w:lang w:val="en-US"/>
        </w:rPr>
        <w:t>№</w:t>
      </w:r>
      <w:r w:rsidR="00333D6D" w:rsidRPr="008B3E6B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83</w:t>
      </w:r>
      <w:r w:rsidR="000A3B2D" w:rsidRPr="008B3E6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4839F7" w:rsidRPr="00805ED4">
        <w:rPr>
          <w:szCs w:val="28"/>
          <w:lang w:val="en-US"/>
        </w:rPr>
        <w:t>Р</w:t>
      </w:r>
      <w:r w:rsidR="004839F7" w:rsidRPr="008B3E6B">
        <w:rPr>
          <w:szCs w:val="28"/>
          <w:lang w:val="en-US"/>
        </w:rPr>
        <w:t xml:space="preserve">. </w:t>
      </w:r>
      <w:r w:rsidRPr="008B3E6B">
        <w:rPr>
          <w:szCs w:val="28"/>
          <w:lang w:val="en-US"/>
        </w:rPr>
        <w:t xml:space="preserve">133–149. </w:t>
      </w:r>
    </w:p>
    <w:p w:rsidR="00DB3937" w:rsidRPr="008B3E6B" w:rsidRDefault="00F87E83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Wandel</w:t>
      </w:r>
      <w:r w:rsidR="000A3B2D" w:rsidRPr="008B3E6B">
        <w:rPr>
          <w:szCs w:val="28"/>
          <w:lang w:val="en-US"/>
        </w:rPr>
        <w:t xml:space="preserve"> M</w:t>
      </w:r>
      <w:r w:rsidR="00333D6D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Food labell</w:t>
      </w:r>
      <w:r w:rsidR="000A3B2D" w:rsidRPr="008B3E6B">
        <w:rPr>
          <w:szCs w:val="28"/>
          <w:lang w:val="en-US"/>
        </w:rPr>
        <w:t>ing from a consumer perspective</w:t>
      </w:r>
      <w:r w:rsidRPr="008B3E6B">
        <w:rPr>
          <w:szCs w:val="28"/>
          <w:lang w:val="en-US"/>
        </w:rPr>
        <w:t xml:space="preserve"> </w:t>
      </w:r>
      <w:r w:rsidR="000A3B2D" w:rsidRPr="008B3E6B">
        <w:rPr>
          <w:szCs w:val="28"/>
          <w:lang w:val="en-US"/>
        </w:rPr>
        <w:t xml:space="preserve">// </w:t>
      </w:r>
      <w:r w:rsidRPr="008B3E6B">
        <w:rPr>
          <w:szCs w:val="28"/>
          <w:lang w:val="en-US"/>
        </w:rPr>
        <w:t>British food journal</w:t>
      </w:r>
      <w:r w:rsidR="000A3B2D" w:rsidRPr="008B3E6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333D6D" w:rsidRPr="008B3E6B">
        <w:rPr>
          <w:szCs w:val="28"/>
          <w:lang w:val="en-US"/>
        </w:rPr>
        <w:t>1997</w:t>
      </w:r>
      <w:r w:rsidR="00333D6D">
        <w:rPr>
          <w:szCs w:val="28"/>
          <w:lang w:val="en-US"/>
        </w:rPr>
        <w:t xml:space="preserve">. </w:t>
      </w:r>
      <w:r w:rsidR="00333D6D" w:rsidRPr="00333D6D">
        <w:rPr>
          <w:szCs w:val="28"/>
          <w:lang w:val="en-US"/>
        </w:rPr>
        <w:t>№</w:t>
      </w:r>
      <w:r w:rsidR="00333D6D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99</w:t>
      </w:r>
      <w:r w:rsidR="000A3B2D" w:rsidRPr="008B3E6B">
        <w:rPr>
          <w:szCs w:val="28"/>
          <w:lang w:val="en-US"/>
        </w:rPr>
        <w:t xml:space="preserve">. </w:t>
      </w:r>
      <w:r w:rsidR="000A3B2D" w:rsidRPr="00805ED4">
        <w:rPr>
          <w:szCs w:val="28"/>
          <w:lang w:val="en-US"/>
        </w:rPr>
        <w:t>Р</w:t>
      </w:r>
      <w:r w:rsidR="000A3B2D" w:rsidRPr="008B3E6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212–219.</w:t>
      </w:r>
    </w:p>
    <w:p w:rsidR="00AF2624" w:rsidRPr="002915D7" w:rsidRDefault="00AF2624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  <w:lang w:val="en-US"/>
        </w:rPr>
      </w:pPr>
      <w:r w:rsidRPr="008B3E6B">
        <w:rPr>
          <w:szCs w:val="28"/>
          <w:lang w:val="en-US"/>
        </w:rPr>
        <w:t>Zugravu C.-A., Patras</w:t>
      </w:r>
      <w:r w:rsidR="004839F7" w:rsidRPr="008B3E6B">
        <w:rPr>
          <w:szCs w:val="28"/>
          <w:lang w:val="en-US"/>
        </w:rPr>
        <w:t>cu D., Prejbeanu I., Tarcea  M.</w:t>
      </w:r>
      <w:r w:rsidRPr="008B3E6B">
        <w:rPr>
          <w:szCs w:val="28"/>
          <w:lang w:val="en-US"/>
        </w:rPr>
        <w:t xml:space="preserve"> Food-Label “Check Before Buy” And Association With Demographic, Nutritional And Purchasing Factors In A Group Of Romanians // Annals. Food Science and Technology</w:t>
      </w:r>
      <w:r w:rsidR="004839F7" w:rsidRPr="008B3E6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D145F4" w:rsidRPr="00805ED4">
        <w:rPr>
          <w:szCs w:val="28"/>
          <w:lang w:val="en-US"/>
        </w:rPr>
        <w:t>2011.</w:t>
      </w:r>
      <w:r w:rsidR="00D145F4">
        <w:rPr>
          <w:szCs w:val="28"/>
          <w:lang w:val="en-US"/>
        </w:rPr>
        <w:t xml:space="preserve"> </w:t>
      </w:r>
      <w:r w:rsidR="00D145F4" w:rsidRPr="00805ED4">
        <w:rPr>
          <w:szCs w:val="28"/>
          <w:lang w:val="en-US"/>
        </w:rPr>
        <w:t>№</w:t>
      </w:r>
      <w:r w:rsidRPr="00805ED4">
        <w:rPr>
          <w:szCs w:val="28"/>
          <w:lang w:val="en-US"/>
        </w:rPr>
        <w:t>12</w:t>
      </w:r>
      <w:r w:rsidR="004839F7" w:rsidRPr="00805ED4">
        <w:rPr>
          <w:szCs w:val="28"/>
          <w:lang w:val="en-US"/>
        </w:rPr>
        <w:t>.</w:t>
      </w:r>
      <w:r w:rsidRPr="00805ED4">
        <w:rPr>
          <w:szCs w:val="28"/>
          <w:lang w:val="en-US"/>
        </w:rPr>
        <w:t xml:space="preserve"> </w:t>
      </w:r>
      <w:r w:rsidR="004839F7" w:rsidRPr="00805ED4">
        <w:rPr>
          <w:szCs w:val="28"/>
          <w:lang w:val="en-US"/>
        </w:rPr>
        <w:t xml:space="preserve">Р. </w:t>
      </w:r>
      <w:r w:rsidRPr="00805ED4">
        <w:rPr>
          <w:szCs w:val="28"/>
          <w:lang w:val="en-US"/>
        </w:rPr>
        <w:t xml:space="preserve">22–29. </w:t>
      </w:r>
    </w:p>
    <w:p w:rsidR="002915D7" w:rsidRPr="002915D7" w:rsidRDefault="002915D7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</w:rPr>
      </w:pPr>
      <w:r>
        <w:rPr>
          <w:bCs/>
          <w:iCs/>
          <w:shd w:val="clear" w:color="auto" w:fill="FFFFFF"/>
        </w:rPr>
        <w:t xml:space="preserve">Козлович  Е.А.,  </w:t>
      </w:r>
      <w:r>
        <w:rPr>
          <w:bCs/>
        </w:rPr>
        <w:t>Шеина М. В.</w:t>
      </w:r>
      <w:r>
        <w:rPr>
          <w:bCs/>
          <w:i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Сигнализирование  на  рынках  продуктов  питания:  корпоративная  социальная  ответственность // «Экономика и современный менеджмент: теория и практика»: материалы международной заочной научно-практической конференции. (19 июня 2013 г.) С. 116-125. </w:t>
      </w:r>
      <w:r>
        <w:t>Режим</w:t>
      </w:r>
      <w:r w:rsidRPr="002915D7">
        <w:t xml:space="preserve"> </w:t>
      </w:r>
      <w:r>
        <w:t>доступа</w:t>
      </w:r>
      <w:r w:rsidRPr="002915D7">
        <w:t xml:space="preserve">: </w:t>
      </w:r>
      <w:hyperlink r:id="rId82" w:history="1">
        <w:r w:rsidRPr="00F57A9E">
          <w:rPr>
            <w:rStyle w:val="a4"/>
            <w:lang w:val="en-US"/>
          </w:rPr>
          <w:t>http</w:t>
        </w:r>
        <w:r w:rsidRPr="002915D7">
          <w:rPr>
            <w:rStyle w:val="a4"/>
          </w:rPr>
          <w:t>://</w:t>
        </w:r>
        <w:r w:rsidRPr="00F57A9E">
          <w:rPr>
            <w:rStyle w:val="a4"/>
            <w:lang w:val="en-US"/>
          </w:rPr>
          <w:t>sibac</w:t>
        </w:r>
        <w:r w:rsidRPr="002915D7">
          <w:rPr>
            <w:rStyle w:val="a4"/>
          </w:rPr>
          <w:t>.</w:t>
        </w:r>
        <w:r w:rsidRPr="00F57A9E">
          <w:rPr>
            <w:rStyle w:val="a4"/>
            <w:lang w:val="en-US"/>
          </w:rPr>
          <w:t>info</w:t>
        </w:r>
        <w:r w:rsidRPr="002915D7">
          <w:rPr>
            <w:rStyle w:val="a4"/>
          </w:rPr>
          <w:t>/2009-07-01-10-21-16/8323-2013-06-29-02-54-21</w:t>
        </w:r>
      </w:hyperlink>
      <w:r w:rsidRPr="002915D7">
        <w:t xml:space="preserve"> </w:t>
      </w:r>
      <w:r w:rsidRPr="00E320FA">
        <w:rPr>
          <w:szCs w:val="28"/>
        </w:rPr>
        <w:t>(дата обращения: 16.04.2015)</w:t>
      </w:r>
    </w:p>
    <w:p w:rsidR="00C200FE" w:rsidRPr="00E320FA" w:rsidRDefault="002915D7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</w:rPr>
      </w:pPr>
      <w:r w:rsidRPr="002915D7">
        <w:rPr>
          <w:szCs w:val="28"/>
          <w:lang w:val="en-US"/>
        </w:rPr>
        <w:t>30</w:t>
      </w:r>
      <w:r w:rsidR="00C200FE" w:rsidRPr="008A44ED">
        <w:rPr>
          <w:szCs w:val="28"/>
          <w:lang w:val="en-US"/>
        </w:rPr>
        <w:t>A</w:t>
      </w:r>
      <w:r w:rsidR="00C200FE" w:rsidRPr="00972B8C">
        <w:rPr>
          <w:szCs w:val="28"/>
          <w:lang w:val="en-US"/>
        </w:rPr>
        <w:t xml:space="preserve"> </w:t>
      </w:r>
      <w:r w:rsidR="00C200FE" w:rsidRPr="008A44ED">
        <w:rPr>
          <w:szCs w:val="28"/>
          <w:lang w:val="en-US"/>
        </w:rPr>
        <w:t>Nielsen report Battle of the Bulge &amp; Nutrition Labels [</w:t>
      </w:r>
      <w:r w:rsidR="00C200FE" w:rsidRPr="00805ED4">
        <w:rPr>
          <w:szCs w:val="28"/>
          <w:lang w:val="en-US"/>
        </w:rPr>
        <w:t>Электронный</w:t>
      </w:r>
      <w:r w:rsidR="00C200FE" w:rsidRPr="008A44ED">
        <w:rPr>
          <w:szCs w:val="28"/>
          <w:lang w:val="en-US"/>
        </w:rPr>
        <w:t xml:space="preserve">. </w:t>
      </w:r>
      <w:r w:rsidR="00C200FE" w:rsidRPr="00805ED4">
        <w:rPr>
          <w:szCs w:val="28"/>
          <w:lang w:val="en-US"/>
        </w:rPr>
        <w:t>ресурс</w:t>
      </w:r>
      <w:r w:rsidR="00C200FE" w:rsidRPr="008A44ED">
        <w:rPr>
          <w:szCs w:val="28"/>
          <w:lang w:val="en-US"/>
        </w:rPr>
        <w:t xml:space="preserve">]. </w:t>
      </w:r>
      <w:r w:rsidR="00C200FE" w:rsidRPr="00E320FA">
        <w:rPr>
          <w:szCs w:val="28"/>
        </w:rPr>
        <w:t xml:space="preserve">Режим доступа: </w:t>
      </w:r>
      <w:hyperlink r:id="rId83" w:history="1">
        <w:r w:rsidR="00C200FE" w:rsidRPr="00805ED4">
          <w:rPr>
            <w:szCs w:val="28"/>
            <w:lang w:val="en-US"/>
          </w:rPr>
          <w:t>http</w:t>
        </w:r>
        <w:r w:rsidR="00C200FE" w:rsidRPr="00E320FA">
          <w:rPr>
            <w:szCs w:val="28"/>
          </w:rPr>
          <w:t>://</w:t>
        </w:r>
        <w:r w:rsidR="00C200FE" w:rsidRPr="00805ED4">
          <w:rPr>
            <w:szCs w:val="28"/>
            <w:lang w:val="en-US"/>
          </w:rPr>
          <w:t>www</w:t>
        </w:r>
        <w:r w:rsidR="00C200FE" w:rsidRPr="00E320FA">
          <w:rPr>
            <w:szCs w:val="28"/>
          </w:rPr>
          <w:t>.</w:t>
        </w:r>
        <w:r w:rsidR="00C200FE" w:rsidRPr="00805ED4">
          <w:rPr>
            <w:szCs w:val="28"/>
            <w:lang w:val="en-US"/>
          </w:rPr>
          <w:t>slideshare</w:t>
        </w:r>
        <w:r w:rsidR="00C200FE" w:rsidRPr="00E320FA">
          <w:rPr>
            <w:szCs w:val="28"/>
          </w:rPr>
          <w:t>.</w:t>
        </w:r>
        <w:r w:rsidR="00C200FE" w:rsidRPr="00805ED4">
          <w:rPr>
            <w:szCs w:val="28"/>
            <w:lang w:val="en-US"/>
          </w:rPr>
          <w:t>net</w:t>
        </w:r>
        <w:r w:rsidR="00C200FE" w:rsidRPr="00E320FA">
          <w:rPr>
            <w:szCs w:val="28"/>
          </w:rPr>
          <w:t>/</w:t>
        </w:r>
        <w:r w:rsidR="00C200FE" w:rsidRPr="00805ED4">
          <w:rPr>
            <w:szCs w:val="28"/>
            <w:lang w:val="en-US"/>
          </w:rPr>
          <w:t>MPerna</w:t>
        </w:r>
        <w:r w:rsidR="00C200FE" w:rsidRPr="00E320FA">
          <w:rPr>
            <w:szCs w:val="28"/>
          </w:rPr>
          <w:t>86/</w:t>
        </w:r>
        <w:r w:rsidR="00C200FE" w:rsidRPr="00805ED4">
          <w:rPr>
            <w:szCs w:val="28"/>
            <w:lang w:val="en-US"/>
          </w:rPr>
          <w:t>nielsen</w:t>
        </w:r>
        <w:r w:rsidR="00C200FE" w:rsidRPr="00E320FA">
          <w:rPr>
            <w:szCs w:val="28"/>
          </w:rPr>
          <w:t>-</w:t>
        </w:r>
        <w:r w:rsidR="00C200FE" w:rsidRPr="00805ED4">
          <w:rPr>
            <w:szCs w:val="28"/>
            <w:lang w:val="en-US"/>
          </w:rPr>
          <w:t>global</w:t>
        </w:r>
        <w:r w:rsidR="00C200FE" w:rsidRPr="00E320FA">
          <w:rPr>
            <w:szCs w:val="28"/>
          </w:rPr>
          <w:t>-</w:t>
        </w:r>
        <w:r w:rsidR="00C200FE" w:rsidRPr="00805ED4">
          <w:rPr>
            <w:szCs w:val="28"/>
            <w:lang w:val="en-US"/>
          </w:rPr>
          <w:t>food</w:t>
        </w:r>
        <w:r w:rsidR="00C200FE" w:rsidRPr="00E320FA">
          <w:rPr>
            <w:szCs w:val="28"/>
          </w:rPr>
          <w:t>-</w:t>
        </w:r>
        <w:r w:rsidR="00C200FE" w:rsidRPr="00805ED4">
          <w:rPr>
            <w:szCs w:val="28"/>
            <w:lang w:val="en-US"/>
          </w:rPr>
          <w:t>labeling</w:t>
        </w:r>
        <w:r w:rsidR="00C200FE" w:rsidRPr="00E320FA">
          <w:rPr>
            <w:szCs w:val="28"/>
          </w:rPr>
          <w:t>-</w:t>
        </w:r>
        <w:r w:rsidR="00C200FE" w:rsidRPr="00805ED4">
          <w:rPr>
            <w:szCs w:val="28"/>
            <w:lang w:val="en-US"/>
          </w:rPr>
          <w:t>report</w:t>
        </w:r>
        <w:r w:rsidR="00C200FE" w:rsidRPr="00E320FA">
          <w:rPr>
            <w:szCs w:val="28"/>
          </w:rPr>
          <w:t>-</w:t>
        </w:r>
        <w:r w:rsidR="00C200FE" w:rsidRPr="00805ED4">
          <w:rPr>
            <w:szCs w:val="28"/>
            <w:lang w:val="en-US"/>
          </w:rPr>
          <w:t>jan</w:t>
        </w:r>
        <w:r w:rsidR="00C200FE" w:rsidRPr="00E320FA">
          <w:rPr>
            <w:szCs w:val="28"/>
          </w:rPr>
          <w:t>2012</w:t>
        </w:r>
      </w:hyperlink>
      <w:r w:rsidR="000A75AC" w:rsidRPr="00E320FA">
        <w:rPr>
          <w:szCs w:val="28"/>
        </w:rPr>
        <w:t xml:space="preserve"> (дата обращения: 15.04.2015)</w:t>
      </w:r>
    </w:p>
    <w:p w:rsidR="007712ED" w:rsidRPr="00E320FA" w:rsidRDefault="002915D7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</w:rPr>
      </w:pPr>
      <w:r>
        <w:rPr>
          <w:szCs w:val="28"/>
        </w:rPr>
        <w:t>31</w:t>
      </w:r>
      <w:r w:rsidR="00927F90" w:rsidRPr="00E320FA">
        <w:rPr>
          <w:szCs w:val="28"/>
        </w:rPr>
        <w:t xml:space="preserve">Международный стандарт </w:t>
      </w:r>
      <w:r w:rsidR="00927F90" w:rsidRPr="008B3E6B">
        <w:rPr>
          <w:szCs w:val="28"/>
          <w:lang w:val="en-US"/>
        </w:rPr>
        <w:t>ISO</w:t>
      </w:r>
      <w:r w:rsidR="00927F90" w:rsidRPr="00E320FA">
        <w:rPr>
          <w:szCs w:val="28"/>
        </w:rPr>
        <w:t xml:space="preserve"> 26000:2010 «</w:t>
      </w:r>
      <w:r w:rsidR="00927F90" w:rsidRPr="008B3E6B">
        <w:rPr>
          <w:szCs w:val="28"/>
          <w:lang w:val="en-US"/>
        </w:rPr>
        <w:t>Guidance</w:t>
      </w:r>
      <w:r w:rsidR="00927F90" w:rsidRPr="00E320FA">
        <w:rPr>
          <w:szCs w:val="28"/>
        </w:rPr>
        <w:t xml:space="preserve"> </w:t>
      </w:r>
      <w:r w:rsidR="00927F90" w:rsidRPr="008B3E6B">
        <w:rPr>
          <w:szCs w:val="28"/>
          <w:lang w:val="en-US"/>
        </w:rPr>
        <w:t>on</w:t>
      </w:r>
      <w:r w:rsidR="00927F90" w:rsidRPr="00E320FA">
        <w:rPr>
          <w:szCs w:val="28"/>
        </w:rPr>
        <w:t xml:space="preserve"> </w:t>
      </w:r>
      <w:r w:rsidR="00927F90" w:rsidRPr="008B3E6B">
        <w:rPr>
          <w:szCs w:val="28"/>
          <w:lang w:val="en-US"/>
        </w:rPr>
        <w:t>social</w:t>
      </w:r>
      <w:r w:rsidR="00927F90" w:rsidRPr="00E320FA">
        <w:rPr>
          <w:szCs w:val="28"/>
        </w:rPr>
        <w:t xml:space="preserve"> </w:t>
      </w:r>
      <w:r w:rsidR="00927F90" w:rsidRPr="008B3E6B">
        <w:rPr>
          <w:szCs w:val="28"/>
          <w:lang w:val="en-US"/>
        </w:rPr>
        <w:t>responsibility</w:t>
      </w:r>
      <w:r w:rsidR="00927F90" w:rsidRPr="00E320FA">
        <w:rPr>
          <w:szCs w:val="28"/>
        </w:rPr>
        <w:t>» «Руководство по социальной ответственности» [Электронный ресурс]. Режим доступа:</w:t>
      </w:r>
      <w:r w:rsidR="00C063DE" w:rsidRPr="00E320FA">
        <w:rPr>
          <w:szCs w:val="28"/>
        </w:rPr>
        <w:t xml:space="preserve"> </w:t>
      </w:r>
      <w:hyperlink r:id="rId84" w:history="1">
        <w:r w:rsidR="0016695C" w:rsidRPr="00805ED4">
          <w:t>http</w:t>
        </w:r>
        <w:r w:rsidR="0016695C" w:rsidRPr="00E320FA">
          <w:t>://</w:t>
        </w:r>
        <w:r w:rsidR="0016695C" w:rsidRPr="00805ED4">
          <w:t>www</w:t>
        </w:r>
        <w:r w:rsidR="0016695C" w:rsidRPr="00E320FA">
          <w:t>.</w:t>
        </w:r>
        <w:r w:rsidR="0016695C" w:rsidRPr="00805ED4">
          <w:t>ksovok</w:t>
        </w:r>
        <w:r w:rsidR="0016695C" w:rsidRPr="00E320FA">
          <w:t>.</w:t>
        </w:r>
        <w:r w:rsidR="0016695C" w:rsidRPr="00805ED4">
          <w:t>com</w:t>
        </w:r>
        <w:r w:rsidR="0016695C" w:rsidRPr="00E320FA">
          <w:t>/</w:t>
        </w:r>
        <w:r w:rsidR="0016695C" w:rsidRPr="00805ED4">
          <w:t>doc</w:t>
        </w:r>
        <w:r w:rsidR="0016695C" w:rsidRPr="00E320FA">
          <w:t>/</w:t>
        </w:r>
        <w:r w:rsidR="0016695C" w:rsidRPr="00805ED4">
          <w:t>iso</w:t>
        </w:r>
        <w:r w:rsidR="0016695C" w:rsidRPr="00E320FA">
          <w:t>_</w:t>
        </w:r>
        <w:r w:rsidR="0016695C" w:rsidRPr="00805ED4">
          <w:t>fdis</w:t>
        </w:r>
        <w:r w:rsidR="0016695C" w:rsidRPr="00E320FA">
          <w:t>_26000_</w:t>
        </w:r>
        <w:r w:rsidR="0016695C" w:rsidRPr="00805ED4">
          <w:t>rus</w:t>
        </w:r>
        <w:r w:rsidR="0016695C" w:rsidRPr="00E320FA">
          <w:t>.</w:t>
        </w:r>
        <w:r w:rsidR="0016695C" w:rsidRPr="00805ED4">
          <w:t>pdf</w:t>
        </w:r>
      </w:hyperlink>
      <w:r w:rsidR="005D040D" w:rsidRPr="00E320FA">
        <w:t xml:space="preserve"> </w:t>
      </w:r>
      <w:r w:rsidR="0016695C" w:rsidRPr="00E320FA">
        <w:rPr>
          <w:szCs w:val="28"/>
        </w:rPr>
        <w:t xml:space="preserve">  (</w:t>
      </w:r>
      <w:r w:rsidR="005D040D" w:rsidRPr="00E320FA">
        <w:rPr>
          <w:szCs w:val="28"/>
        </w:rPr>
        <w:t>дата обращения: 16.04.2015)</w:t>
      </w:r>
    </w:p>
    <w:p w:rsidR="003062DB" w:rsidRPr="00E320FA" w:rsidRDefault="002915D7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</w:rPr>
      </w:pPr>
      <w:r>
        <w:rPr>
          <w:szCs w:val="28"/>
        </w:rPr>
        <w:t>32</w:t>
      </w:r>
      <w:r w:rsidR="00A72487" w:rsidRPr="00E320FA">
        <w:rPr>
          <w:szCs w:val="28"/>
        </w:rPr>
        <w:t xml:space="preserve">Петербургский эксперт: Наблюдается рост фальсификации рыбной и мясной продукции / Сайт Информационного Агентства  </w:t>
      </w:r>
      <w:r w:rsidR="00A72487" w:rsidRPr="008B3E6B">
        <w:rPr>
          <w:szCs w:val="28"/>
          <w:lang w:val="en-US"/>
        </w:rPr>
        <w:t>REGNUM</w:t>
      </w:r>
      <w:r w:rsidR="00FD771C" w:rsidRPr="00E320FA">
        <w:rPr>
          <w:szCs w:val="28"/>
        </w:rPr>
        <w:t>.</w:t>
      </w:r>
      <w:r w:rsidR="000A75AC" w:rsidRPr="00E320FA">
        <w:rPr>
          <w:szCs w:val="28"/>
        </w:rPr>
        <w:t xml:space="preserve"> 2015.</w:t>
      </w:r>
      <w:r w:rsidR="00FD771C" w:rsidRPr="00E320FA">
        <w:rPr>
          <w:szCs w:val="28"/>
        </w:rPr>
        <w:t xml:space="preserve"> Режим доступа: </w:t>
      </w:r>
      <w:hyperlink r:id="rId85" w:history="1">
        <w:r w:rsidR="00A72487" w:rsidRPr="008B3E6B">
          <w:rPr>
            <w:szCs w:val="28"/>
            <w:lang w:val="en-US"/>
          </w:rPr>
          <w:t>http</w:t>
        </w:r>
        <w:r w:rsidR="00A72487" w:rsidRPr="00E320FA">
          <w:rPr>
            <w:szCs w:val="28"/>
          </w:rPr>
          <w:t>://</w:t>
        </w:r>
        <w:r w:rsidR="00A72487" w:rsidRPr="008B3E6B">
          <w:rPr>
            <w:szCs w:val="28"/>
            <w:lang w:val="en-US"/>
          </w:rPr>
          <w:t>www</w:t>
        </w:r>
        <w:r w:rsidR="00A72487" w:rsidRPr="00E320FA">
          <w:rPr>
            <w:szCs w:val="28"/>
          </w:rPr>
          <w:t>.</w:t>
        </w:r>
        <w:r w:rsidR="00A72487" w:rsidRPr="008B3E6B">
          <w:rPr>
            <w:szCs w:val="28"/>
            <w:lang w:val="en-US"/>
          </w:rPr>
          <w:t>regnum</w:t>
        </w:r>
        <w:r w:rsidR="00A72487" w:rsidRPr="00E320FA">
          <w:rPr>
            <w:szCs w:val="28"/>
          </w:rPr>
          <w:t>.</w:t>
        </w:r>
        <w:r w:rsidR="00A72487" w:rsidRPr="008B3E6B">
          <w:rPr>
            <w:szCs w:val="28"/>
            <w:lang w:val="en-US"/>
          </w:rPr>
          <w:t>ru</w:t>
        </w:r>
        <w:r w:rsidR="00A72487" w:rsidRPr="00E320FA">
          <w:rPr>
            <w:szCs w:val="28"/>
          </w:rPr>
          <w:t>/</w:t>
        </w:r>
        <w:r w:rsidR="00A72487" w:rsidRPr="008B3E6B">
          <w:rPr>
            <w:szCs w:val="28"/>
            <w:lang w:val="en-US"/>
          </w:rPr>
          <w:t>news</w:t>
        </w:r>
        <w:r w:rsidR="00A72487" w:rsidRPr="00E320FA">
          <w:rPr>
            <w:szCs w:val="28"/>
          </w:rPr>
          <w:t>/</w:t>
        </w:r>
        <w:r w:rsidR="00A72487" w:rsidRPr="008B3E6B">
          <w:rPr>
            <w:szCs w:val="28"/>
            <w:lang w:val="en-US"/>
          </w:rPr>
          <w:t>economy</w:t>
        </w:r>
        <w:r w:rsidR="00A72487" w:rsidRPr="00E320FA">
          <w:rPr>
            <w:szCs w:val="28"/>
          </w:rPr>
          <w:t>/1903976.</w:t>
        </w:r>
        <w:r w:rsidR="00A72487" w:rsidRPr="008B3E6B">
          <w:rPr>
            <w:szCs w:val="28"/>
            <w:lang w:val="en-US"/>
          </w:rPr>
          <w:t>html</w:t>
        </w:r>
      </w:hyperlink>
      <w:r w:rsidR="003062DB" w:rsidRPr="00E320FA">
        <w:rPr>
          <w:szCs w:val="28"/>
        </w:rPr>
        <w:t xml:space="preserve"> </w:t>
      </w:r>
      <w:r w:rsidR="000A75AC" w:rsidRPr="00E320FA">
        <w:rPr>
          <w:szCs w:val="28"/>
        </w:rPr>
        <w:t>(дата обращения: 16.04.2015)</w:t>
      </w:r>
    </w:p>
    <w:p w:rsidR="00FB7982" w:rsidRPr="00E320FA" w:rsidRDefault="002915D7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</w:rPr>
      </w:pPr>
      <w:r>
        <w:rPr>
          <w:szCs w:val="28"/>
        </w:rPr>
        <w:t>33</w:t>
      </w:r>
      <w:r w:rsidR="00FB7982" w:rsidRPr="00E320FA">
        <w:rPr>
          <w:szCs w:val="28"/>
        </w:rPr>
        <w:t>Половина продуктов в Москве – фальсификат</w:t>
      </w:r>
      <w:r w:rsidR="00D120F5">
        <w:rPr>
          <w:szCs w:val="28"/>
        </w:rPr>
        <w:t xml:space="preserve"> и</w:t>
      </w:r>
      <w:r w:rsidR="00FB7982" w:rsidRPr="00E320FA">
        <w:rPr>
          <w:szCs w:val="28"/>
        </w:rPr>
        <w:t xml:space="preserve"> контрабанда / Сайт РБК. Режим доступа: </w:t>
      </w:r>
      <w:hyperlink r:id="rId86" w:history="1">
        <w:r w:rsidR="000A75AC" w:rsidRPr="00805ED4">
          <w:t>http</w:t>
        </w:r>
        <w:r w:rsidR="000A75AC" w:rsidRPr="00E320FA">
          <w:t>://</w:t>
        </w:r>
        <w:r w:rsidR="000A75AC" w:rsidRPr="00805ED4">
          <w:t>top</w:t>
        </w:r>
        <w:r w:rsidR="000A75AC" w:rsidRPr="00E320FA">
          <w:t>.</w:t>
        </w:r>
        <w:r w:rsidR="000A75AC" w:rsidRPr="00805ED4">
          <w:t>rbc</w:t>
        </w:r>
        <w:r w:rsidR="000A75AC" w:rsidRPr="00E320FA">
          <w:t>.</w:t>
        </w:r>
        <w:r w:rsidR="000A75AC" w:rsidRPr="00805ED4">
          <w:t>ru</w:t>
        </w:r>
        <w:r w:rsidR="000A75AC" w:rsidRPr="00E320FA">
          <w:t>/</w:t>
        </w:r>
        <w:r w:rsidR="000A75AC" w:rsidRPr="00805ED4">
          <w:t>retail</w:t>
        </w:r>
        <w:r w:rsidR="000A75AC" w:rsidRPr="00E320FA">
          <w:t>/03/07/2008/194873.</w:t>
        </w:r>
        <w:r w:rsidR="000A75AC" w:rsidRPr="00805ED4">
          <w:t>shtml</w:t>
        </w:r>
      </w:hyperlink>
      <w:r w:rsidR="000A75AC" w:rsidRPr="00E320FA">
        <w:rPr>
          <w:szCs w:val="28"/>
        </w:rPr>
        <w:t xml:space="preserve"> (дата обращения: 16.04.2015)</w:t>
      </w:r>
    </w:p>
    <w:p w:rsidR="00FB7982" w:rsidRPr="00E320FA" w:rsidRDefault="002915D7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</w:rPr>
      </w:pPr>
      <w:r>
        <w:rPr>
          <w:szCs w:val="28"/>
        </w:rPr>
        <w:t>34</w:t>
      </w:r>
      <w:r w:rsidR="00A72487" w:rsidRPr="00E320FA">
        <w:rPr>
          <w:szCs w:val="28"/>
        </w:rPr>
        <w:t>Проблемы борьбы с контрафактной и фальсифицированной продукцией в сфере производства продуктов питания в аспекте присоединения России к ВТО /</w:t>
      </w:r>
      <w:r w:rsidR="003062DB" w:rsidRPr="00E320FA">
        <w:rPr>
          <w:szCs w:val="28"/>
        </w:rPr>
        <w:t xml:space="preserve"> </w:t>
      </w:r>
      <w:r w:rsidR="00A72487" w:rsidRPr="00E320FA">
        <w:rPr>
          <w:szCs w:val="28"/>
        </w:rPr>
        <w:t>Официальный интернет-портал Мин</w:t>
      </w:r>
      <w:r w:rsidR="003062DB" w:rsidRPr="00E320FA">
        <w:rPr>
          <w:szCs w:val="28"/>
        </w:rPr>
        <w:t xml:space="preserve">истерства </w:t>
      </w:r>
      <w:r w:rsidR="00A72487" w:rsidRPr="00E320FA">
        <w:rPr>
          <w:szCs w:val="28"/>
        </w:rPr>
        <w:t>сель</w:t>
      </w:r>
      <w:r w:rsidR="003062DB" w:rsidRPr="00E320FA">
        <w:rPr>
          <w:szCs w:val="28"/>
        </w:rPr>
        <w:t xml:space="preserve">ского </w:t>
      </w:r>
      <w:r w:rsidR="00A72487" w:rsidRPr="00E320FA">
        <w:rPr>
          <w:szCs w:val="28"/>
        </w:rPr>
        <w:t>хоз</w:t>
      </w:r>
      <w:r w:rsidR="003062DB" w:rsidRPr="00E320FA">
        <w:rPr>
          <w:szCs w:val="28"/>
        </w:rPr>
        <w:t xml:space="preserve">яйства </w:t>
      </w:r>
      <w:r w:rsidR="00A72487" w:rsidRPr="00E320FA">
        <w:rPr>
          <w:szCs w:val="28"/>
        </w:rPr>
        <w:t>России</w:t>
      </w:r>
      <w:r w:rsidR="00FD771C" w:rsidRPr="00E320FA">
        <w:rPr>
          <w:szCs w:val="28"/>
        </w:rPr>
        <w:t xml:space="preserve">. </w:t>
      </w:r>
      <w:r w:rsidR="000A75AC" w:rsidRPr="00E320FA">
        <w:rPr>
          <w:szCs w:val="28"/>
        </w:rPr>
        <w:t xml:space="preserve">2003. </w:t>
      </w:r>
      <w:r w:rsidR="00FD771C" w:rsidRPr="00E320FA">
        <w:rPr>
          <w:szCs w:val="28"/>
        </w:rPr>
        <w:t>Режим доступа:</w:t>
      </w:r>
      <w:r w:rsidR="003062DB" w:rsidRPr="00E320FA">
        <w:rPr>
          <w:szCs w:val="28"/>
        </w:rPr>
        <w:t xml:space="preserve"> </w:t>
      </w:r>
      <w:hyperlink r:id="rId87" w:history="1">
        <w:r w:rsidR="00A72487" w:rsidRPr="008B3E6B">
          <w:rPr>
            <w:szCs w:val="28"/>
            <w:lang w:val="en-US"/>
          </w:rPr>
          <w:t>http</w:t>
        </w:r>
        <w:r w:rsidR="00A72487" w:rsidRPr="00E320FA">
          <w:rPr>
            <w:szCs w:val="28"/>
          </w:rPr>
          <w:t>://</w:t>
        </w:r>
        <w:r w:rsidR="00A72487" w:rsidRPr="008B3E6B">
          <w:rPr>
            <w:szCs w:val="28"/>
            <w:lang w:val="en-US"/>
          </w:rPr>
          <w:t>www</w:t>
        </w:r>
        <w:r w:rsidR="00A72487" w:rsidRPr="00E320FA">
          <w:rPr>
            <w:szCs w:val="28"/>
          </w:rPr>
          <w:t>.</w:t>
        </w:r>
        <w:r w:rsidR="00A72487" w:rsidRPr="008B3E6B">
          <w:rPr>
            <w:szCs w:val="28"/>
            <w:lang w:val="en-US"/>
          </w:rPr>
          <w:t>mcx</w:t>
        </w:r>
        <w:r w:rsidR="00A72487" w:rsidRPr="00E320FA">
          <w:rPr>
            <w:szCs w:val="28"/>
          </w:rPr>
          <w:t>.</w:t>
        </w:r>
        <w:r w:rsidR="00A72487" w:rsidRPr="008B3E6B">
          <w:rPr>
            <w:szCs w:val="28"/>
            <w:lang w:val="en-US"/>
          </w:rPr>
          <w:t>ru</w:t>
        </w:r>
        <w:r w:rsidR="00A72487" w:rsidRPr="00E320FA">
          <w:rPr>
            <w:szCs w:val="28"/>
          </w:rPr>
          <w:t>/</w:t>
        </w:r>
        <w:r w:rsidR="00A72487" w:rsidRPr="008B3E6B">
          <w:rPr>
            <w:szCs w:val="28"/>
            <w:lang w:val="en-US"/>
          </w:rPr>
          <w:t>documents</w:t>
        </w:r>
        <w:r w:rsidR="00A72487" w:rsidRPr="00E320FA">
          <w:rPr>
            <w:szCs w:val="28"/>
          </w:rPr>
          <w:t>/</w:t>
        </w:r>
        <w:r w:rsidR="00A72487" w:rsidRPr="008B3E6B">
          <w:rPr>
            <w:szCs w:val="28"/>
            <w:lang w:val="en-US"/>
          </w:rPr>
          <w:t>document</w:t>
        </w:r>
        <w:r w:rsidR="00A72487" w:rsidRPr="00E320FA">
          <w:rPr>
            <w:szCs w:val="28"/>
          </w:rPr>
          <w:t>/</w:t>
        </w:r>
        <w:r w:rsidR="00A72487" w:rsidRPr="008B3E6B">
          <w:rPr>
            <w:szCs w:val="28"/>
            <w:lang w:val="en-US"/>
          </w:rPr>
          <w:t>show</w:t>
        </w:r>
        <w:r w:rsidR="00A72487" w:rsidRPr="00E320FA">
          <w:rPr>
            <w:szCs w:val="28"/>
          </w:rPr>
          <w:t>/7363.191.</w:t>
        </w:r>
        <w:r w:rsidR="00A72487" w:rsidRPr="008B3E6B">
          <w:rPr>
            <w:szCs w:val="28"/>
            <w:lang w:val="en-US"/>
          </w:rPr>
          <w:t>htm</w:t>
        </w:r>
      </w:hyperlink>
      <w:r w:rsidR="008A44ED" w:rsidRPr="00E320FA">
        <w:rPr>
          <w:szCs w:val="28"/>
        </w:rPr>
        <w:t xml:space="preserve"> (дата обращения: 16.04.2015)</w:t>
      </w:r>
    </w:p>
    <w:p w:rsidR="003062DB" w:rsidRDefault="002915D7" w:rsidP="00E320FA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</w:rPr>
      </w:pPr>
      <w:r>
        <w:rPr>
          <w:szCs w:val="28"/>
        </w:rPr>
        <w:t>35</w:t>
      </w:r>
      <w:r w:rsidR="00FB7982" w:rsidRPr="00AF0830">
        <w:rPr>
          <w:szCs w:val="28"/>
        </w:rPr>
        <w:t xml:space="preserve">Роспотребнадзор: каждый десятый молочный продукт в России – некачественный / Сайт «Информационное агентство России» Режим доступа:  </w:t>
      </w:r>
      <w:hyperlink r:id="rId88" w:history="1">
        <w:r w:rsidR="00FB7982" w:rsidRPr="008A44ED">
          <w:rPr>
            <w:szCs w:val="28"/>
            <w:lang w:val="en-US"/>
          </w:rPr>
          <w:t>http</w:t>
        </w:r>
        <w:r w:rsidR="00FB7982" w:rsidRPr="00AF0830">
          <w:rPr>
            <w:szCs w:val="28"/>
          </w:rPr>
          <w:t>://</w:t>
        </w:r>
        <w:r w:rsidR="00FB7982" w:rsidRPr="008A44ED">
          <w:rPr>
            <w:szCs w:val="28"/>
            <w:lang w:val="en-US"/>
          </w:rPr>
          <w:t>tass</w:t>
        </w:r>
        <w:r w:rsidR="00FB7982" w:rsidRPr="00AF0830">
          <w:rPr>
            <w:szCs w:val="28"/>
          </w:rPr>
          <w:t>.</w:t>
        </w:r>
        <w:r w:rsidR="00FB7982" w:rsidRPr="008A44ED">
          <w:rPr>
            <w:szCs w:val="28"/>
            <w:lang w:val="en-US"/>
          </w:rPr>
          <w:t>ru</w:t>
        </w:r>
        <w:r w:rsidR="00FB7982" w:rsidRPr="00AF0830">
          <w:rPr>
            <w:szCs w:val="28"/>
          </w:rPr>
          <w:t>/</w:t>
        </w:r>
        <w:r w:rsidR="00FB7982" w:rsidRPr="008A44ED">
          <w:rPr>
            <w:szCs w:val="28"/>
            <w:lang w:val="en-US"/>
          </w:rPr>
          <w:t>ekonomika</w:t>
        </w:r>
        <w:r w:rsidR="00FB7982" w:rsidRPr="00AF0830">
          <w:rPr>
            <w:szCs w:val="28"/>
          </w:rPr>
          <w:t>/1197606</w:t>
        </w:r>
      </w:hyperlink>
      <w:r w:rsidR="00FB7982" w:rsidRPr="00AF0830">
        <w:rPr>
          <w:szCs w:val="28"/>
        </w:rPr>
        <w:t xml:space="preserve"> </w:t>
      </w:r>
      <w:r w:rsidR="008A44ED" w:rsidRPr="00AF0830">
        <w:rPr>
          <w:szCs w:val="28"/>
        </w:rPr>
        <w:t>(дата обращения: 16.04.2015).</w:t>
      </w:r>
    </w:p>
    <w:p w:rsidR="003271E8" w:rsidRDefault="002915D7" w:rsidP="003271E8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Cs w:val="28"/>
        </w:rPr>
      </w:pPr>
      <w:r>
        <w:rPr>
          <w:szCs w:val="28"/>
        </w:rPr>
        <w:t>36</w:t>
      </w:r>
      <w:r w:rsidR="003271E8">
        <w:rPr>
          <w:szCs w:val="28"/>
        </w:rPr>
        <w:t xml:space="preserve">Федеральный закон Российской Федерации </w:t>
      </w:r>
      <w:r w:rsidR="003271E8" w:rsidRPr="00857370">
        <w:rPr>
          <w:szCs w:val="28"/>
        </w:rPr>
        <w:t>№29-ФЗ от 02.01.2000 г. (ред. от 19.07.2011) «О качестве и безопасности пищевых продуктов»/</w:t>
      </w:r>
      <w:r w:rsidR="003271E8">
        <w:rPr>
          <w:szCs w:val="28"/>
        </w:rPr>
        <w:t xml:space="preserve"> Одобрен Государственной Думой 01.12.1999</w:t>
      </w:r>
      <w:r w:rsidR="003271E8" w:rsidRPr="006D22B3">
        <w:rPr>
          <w:szCs w:val="28"/>
        </w:rPr>
        <w:t xml:space="preserve">. </w:t>
      </w:r>
      <w:r w:rsidR="003271E8">
        <w:rPr>
          <w:szCs w:val="28"/>
        </w:rPr>
        <w:t xml:space="preserve">Режим доступа: </w:t>
      </w:r>
      <w:r w:rsidR="003271E8" w:rsidRPr="006D22B3">
        <w:rPr>
          <w:szCs w:val="28"/>
        </w:rPr>
        <w:t>http://www.consultant.ru/document/cons_doc_LAW_173383/</w:t>
      </w:r>
      <w:r w:rsidR="003271E8" w:rsidRPr="00857370">
        <w:rPr>
          <w:szCs w:val="28"/>
        </w:rPr>
        <w:t xml:space="preserve"> </w:t>
      </w:r>
      <w:r w:rsidR="003271E8" w:rsidRPr="00AF0830">
        <w:rPr>
          <w:szCs w:val="28"/>
        </w:rPr>
        <w:t>(дата обращения: 16.04.2015).</w:t>
      </w:r>
    </w:p>
    <w:p w:rsidR="003271E8" w:rsidRPr="00AF0830" w:rsidRDefault="003271E8" w:rsidP="00B37FB7">
      <w:pPr>
        <w:pStyle w:val="a3"/>
        <w:tabs>
          <w:tab w:val="left" w:pos="567"/>
        </w:tabs>
        <w:spacing w:line="240" w:lineRule="auto"/>
        <w:ind w:left="567"/>
        <w:rPr>
          <w:szCs w:val="28"/>
        </w:rPr>
      </w:pPr>
    </w:p>
    <w:p w:rsidR="0027574D" w:rsidRPr="00AF0830" w:rsidRDefault="0027574D" w:rsidP="00AF0830">
      <w:pPr>
        <w:pStyle w:val="a3"/>
        <w:tabs>
          <w:tab w:val="left" w:pos="567"/>
        </w:tabs>
        <w:spacing w:line="240" w:lineRule="auto"/>
        <w:ind w:left="0"/>
        <w:rPr>
          <w:szCs w:val="28"/>
        </w:rPr>
      </w:pPr>
    </w:p>
    <w:p w:rsidR="0027574D" w:rsidRDefault="0027574D" w:rsidP="00AF0830">
      <w:pPr>
        <w:pStyle w:val="a3"/>
        <w:tabs>
          <w:tab w:val="left" w:pos="567"/>
        </w:tabs>
        <w:spacing w:line="240" w:lineRule="auto"/>
        <w:ind w:left="0"/>
        <w:rPr>
          <w:szCs w:val="28"/>
        </w:rPr>
      </w:pPr>
    </w:p>
    <w:p w:rsidR="002F7B9C" w:rsidRDefault="002F7B9C" w:rsidP="00AF0830">
      <w:pPr>
        <w:pStyle w:val="a3"/>
        <w:tabs>
          <w:tab w:val="left" w:pos="567"/>
        </w:tabs>
        <w:spacing w:line="240" w:lineRule="auto"/>
        <w:ind w:left="0"/>
        <w:rPr>
          <w:szCs w:val="28"/>
        </w:rPr>
      </w:pPr>
    </w:p>
    <w:p w:rsidR="002F7B9C" w:rsidRPr="003271E8" w:rsidRDefault="00857370" w:rsidP="00AF0830">
      <w:pPr>
        <w:pStyle w:val="a3"/>
        <w:tabs>
          <w:tab w:val="left" w:pos="567"/>
        </w:tabs>
        <w:spacing w:line="240" w:lineRule="auto"/>
        <w:ind w:left="0"/>
        <w:rPr>
          <w:szCs w:val="28"/>
          <w:lang w:val="en-US"/>
        </w:rPr>
      </w:pPr>
      <w:r w:rsidRPr="003271E8">
        <w:rPr>
          <w:szCs w:val="28"/>
          <w:lang w:val="en-US"/>
        </w:rPr>
        <w:t>References</w:t>
      </w:r>
    </w:p>
    <w:p w:rsidR="002F7B9C" w:rsidRDefault="002F7B9C" w:rsidP="00AF0830">
      <w:pPr>
        <w:pStyle w:val="a3"/>
        <w:tabs>
          <w:tab w:val="left" w:pos="567"/>
        </w:tabs>
        <w:spacing w:line="240" w:lineRule="auto"/>
        <w:ind w:left="0"/>
        <w:rPr>
          <w:szCs w:val="28"/>
        </w:rPr>
      </w:pPr>
    </w:p>
    <w:p w:rsidR="00B37FB7" w:rsidRPr="00F27E8D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Aschemann-Witzel J., Grunert K.G., van Trijp H.C.M., Bialkova S., Raats M.M., Hodgkins C., Wasowi</w:t>
      </w:r>
      <w:r>
        <w:rPr>
          <w:szCs w:val="28"/>
          <w:lang w:val="en-US"/>
        </w:rPr>
        <w:t>cz-Kirylo G., Koenigstorfer J.</w:t>
      </w:r>
      <w:r w:rsidRPr="008B3E6B">
        <w:rPr>
          <w:szCs w:val="28"/>
          <w:lang w:val="en-US"/>
        </w:rPr>
        <w:t xml:space="preserve"> Effects of nutrition label format and product assortment on t</w:t>
      </w:r>
      <w:r>
        <w:rPr>
          <w:szCs w:val="28"/>
          <w:lang w:val="en-US"/>
        </w:rPr>
        <w:t>he healthfulness of food choice //</w:t>
      </w:r>
      <w:r w:rsidRPr="008B3E6B">
        <w:rPr>
          <w:szCs w:val="28"/>
          <w:lang w:val="en-US"/>
        </w:rPr>
        <w:t xml:space="preserve"> Appetite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2013</w:t>
      </w:r>
      <w:r>
        <w:rPr>
          <w:szCs w:val="28"/>
          <w:lang w:val="en-US"/>
        </w:rPr>
        <w:t xml:space="preserve">. </w:t>
      </w:r>
      <w:r w:rsidRPr="000F2C1E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71</w:t>
      </w:r>
      <w:r>
        <w:rPr>
          <w:szCs w:val="28"/>
          <w:lang w:val="en-US"/>
        </w:rPr>
        <w:t>. P.</w:t>
      </w:r>
      <w:r w:rsidRPr="008B3E6B">
        <w:rPr>
          <w:szCs w:val="28"/>
          <w:lang w:val="en-US"/>
        </w:rPr>
        <w:t xml:space="preserve"> 63–74.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Baker G.A. </w:t>
      </w:r>
      <w:r w:rsidRPr="00EE3308">
        <w:rPr>
          <w:bCs/>
          <w:kern w:val="36"/>
          <w:szCs w:val="28"/>
          <w:lang w:val="en-US"/>
        </w:rPr>
        <w:t>Consumer Preferences for Food Safety Attributes in Fresh Apples: Market Segments, Consumer Characteristics, and Marketing Opportunities //</w:t>
      </w:r>
      <w:r w:rsidRPr="00EE3308">
        <w:rPr>
          <w:szCs w:val="28"/>
          <w:lang w:val="en-US"/>
        </w:rPr>
        <w:t xml:space="preserve"> </w:t>
      </w:r>
      <w:r w:rsidRPr="00EE3308">
        <w:rPr>
          <w:iCs/>
          <w:szCs w:val="28"/>
          <w:lang w:val="en-US"/>
        </w:rPr>
        <w:t>Journal of Agri</w:t>
      </w:r>
      <w:r>
        <w:rPr>
          <w:iCs/>
          <w:szCs w:val="28"/>
          <w:lang w:val="en-US"/>
        </w:rPr>
        <w:t>cultural and Resource Economics</w:t>
      </w:r>
      <w:r w:rsidRPr="00F27E8D">
        <w:rPr>
          <w:iCs/>
          <w:szCs w:val="28"/>
          <w:lang w:val="en-US"/>
        </w:rPr>
        <w:t>.</w:t>
      </w:r>
      <w:r w:rsidRPr="00EE3308">
        <w:rPr>
          <w:iCs/>
          <w:szCs w:val="28"/>
          <w:lang w:val="en-US"/>
        </w:rPr>
        <w:t xml:space="preserve"> </w:t>
      </w:r>
      <w:r w:rsidRPr="00EE3308">
        <w:rPr>
          <w:szCs w:val="28"/>
          <w:lang w:val="en-US"/>
        </w:rPr>
        <w:t>1999</w:t>
      </w:r>
      <w:r w:rsidRPr="00805ED4">
        <w:rPr>
          <w:szCs w:val="28"/>
          <w:lang w:val="en-US"/>
        </w:rPr>
        <w:t xml:space="preserve">. </w:t>
      </w:r>
      <w:r w:rsidRPr="00EE3308">
        <w:rPr>
          <w:iCs/>
          <w:szCs w:val="28"/>
          <w:lang w:val="en-US"/>
        </w:rPr>
        <w:t>Vol. 24</w:t>
      </w:r>
      <w:r w:rsidRPr="00F27E8D">
        <w:rPr>
          <w:iCs/>
          <w:szCs w:val="28"/>
          <w:lang w:val="en-US"/>
        </w:rPr>
        <w:t>,</w:t>
      </w:r>
      <w:r w:rsidRPr="00EE3308">
        <w:rPr>
          <w:iCs/>
          <w:szCs w:val="28"/>
          <w:lang w:val="en-US"/>
        </w:rPr>
        <w:t xml:space="preserve"> </w:t>
      </w:r>
      <w:r w:rsidRPr="000F2C1E">
        <w:rPr>
          <w:szCs w:val="28"/>
          <w:lang w:val="en-US"/>
        </w:rPr>
        <w:t>№</w:t>
      </w:r>
      <w:r w:rsidRPr="00F27E8D">
        <w:rPr>
          <w:szCs w:val="28"/>
          <w:lang w:val="en-US"/>
        </w:rPr>
        <w:t xml:space="preserve"> </w:t>
      </w:r>
      <w:r w:rsidRPr="00EE3308">
        <w:rPr>
          <w:iCs/>
          <w:szCs w:val="28"/>
          <w:lang w:val="en-US"/>
        </w:rPr>
        <w:t>1</w:t>
      </w:r>
      <w:r w:rsidRPr="00F27E8D">
        <w:rPr>
          <w:iCs/>
          <w:szCs w:val="28"/>
          <w:lang w:val="en-US"/>
        </w:rPr>
        <w:t>.</w:t>
      </w:r>
      <w:r w:rsidRPr="00EE3308">
        <w:rPr>
          <w:iCs/>
          <w:szCs w:val="28"/>
          <w:lang w:val="en-US"/>
        </w:rPr>
        <w:t xml:space="preserve"> </w:t>
      </w:r>
      <w:r>
        <w:rPr>
          <w:iCs/>
          <w:szCs w:val="28"/>
        </w:rPr>
        <w:t>Р</w:t>
      </w:r>
      <w:r w:rsidRPr="00EE3308">
        <w:rPr>
          <w:iCs/>
          <w:szCs w:val="28"/>
          <w:lang w:val="en-US"/>
        </w:rPr>
        <w:t>. 80-97.</w:t>
      </w:r>
      <w:r w:rsidRPr="008B3E6B">
        <w:rPr>
          <w:szCs w:val="28"/>
          <w:lang w:val="en-US"/>
        </w:rPr>
        <w:t xml:space="preserve"> </w:t>
      </w:r>
    </w:p>
    <w:p w:rsidR="00B37FB7" w:rsidRPr="008B184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184B">
        <w:rPr>
          <w:szCs w:val="28"/>
          <w:lang w:val="en-US"/>
        </w:rPr>
        <w:t>Barzel Y. Measurement Costs and the organization of Markets // Journal of</w:t>
      </w:r>
      <w:r>
        <w:rPr>
          <w:szCs w:val="28"/>
          <w:lang w:val="en-US"/>
        </w:rPr>
        <w:t xml:space="preserve"> Law and Economics. 1982. </w:t>
      </w:r>
      <w:r w:rsidRPr="008B3E6B">
        <w:rPr>
          <w:szCs w:val="28"/>
          <w:lang w:val="en-US"/>
        </w:rPr>
        <w:t>Vol.</w:t>
      </w:r>
      <w:r>
        <w:rPr>
          <w:szCs w:val="28"/>
          <w:lang w:val="en-US"/>
        </w:rPr>
        <w:t xml:space="preserve"> 25, </w:t>
      </w:r>
      <w:r w:rsidRPr="000F2C1E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1.</w:t>
      </w:r>
      <w:r w:rsidRPr="008B184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</w:t>
      </w:r>
      <w:r w:rsidRPr="008B184B">
        <w:rPr>
          <w:szCs w:val="28"/>
          <w:lang w:val="en-US"/>
        </w:rPr>
        <w:t>. 27 - 48.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Behrens J.H., Villanueva N.D.M., da Silva M.A.A.P. Effect of nutrition and health claims on the acceptability of soyamilk beverages // International Journal of Food Science &amp; Technology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2007</w:t>
      </w:r>
      <w:r>
        <w:rPr>
          <w:szCs w:val="28"/>
          <w:lang w:val="en-US"/>
        </w:rPr>
        <w:t xml:space="preserve">. </w:t>
      </w:r>
      <w:r w:rsidRPr="000F2C1E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42</w:t>
      </w:r>
      <w:r>
        <w:rPr>
          <w:szCs w:val="28"/>
          <w:lang w:val="en-US"/>
        </w:rPr>
        <w:t>. P.</w:t>
      </w:r>
      <w:r w:rsidRPr="008B3E6B">
        <w:rPr>
          <w:szCs w:val="28"/>
          <w:lang w:val="en-US"/>
        </w:rPr>
        <w:t xml:space="preserve"> 50–56.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Boccaletti S.</w:t>
      </w:r>
      <w:r>
        <w:rPr>
          <w:szCs w:val="28"/>
          <w:lang w:val="en-US"/>
        </w:rPr>
        <w:t xml:space="preserve">, Moro D. </w:t>
      </w:r>
      <w:r w:rsidRPr="008B3E6B">
        <w:rPr>
          <w:szCs w:val="28"/>
          <w:lang w:val="en-US"/>
        </w:rPr>
        <w:t xml:space="preserve">Consumer Willingness-to-Pay for GM Food </w:t>
      </w:r>
      <w:r>
        <w:rPr>
          <w:szCs w:val="28"/>
          <w:lang w:val="en-US"/>
        </w:rPr>
        <w:t>Products in Italy // AgBioForum.</w:t>
      </w:r>
      <w:r w:rsidRPr="008B3E6B">
        <w:rPr>
          <w:szCs w:val="28"/>
          <w:lang w:val="en-US"/>
        </w:rPr>
        <w:t xml:space="preserve"> 2000</w:t>
      </w:r>
      <w:r>
        <w:rPr>
          <w:szCs w:val="28"/>
          <w:lang w:val="en-US"/>
        </w:rPr>
        <w:t xml:space="preserve">. </w:t>
      </w:r>
      <w:r w:rsidRPr="008B3E6B">
        <w:rPr>
          <w:szCs w:val="28"/>
          <w:lang w:val="en-US"/>
        </w:rPr>
        <w:t>Vol. 3</w:t>
      </w:r>
      <w:r>
        <w:rPr>
          <w:szCs w:val="28"/>
          <w:lang w:val="en-US"/>
        </w:rPr>
        <w:t>,</w:t>
      </w:r>
      <w:r w:rsidRPr="008B3E6B">
        <w:rPr>
          <w:szCs w:val="28"/>
          <w:lang w:val="en-US"/>
        </w:rPr>
        <w:t xml:space="preserve"> </w:t>
      </w:r>
      <w:r w:rsidRPr="000F2C1E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4.</w:t>
      </w:r>
      <w:r w:rsidRPr="008B3E6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</w:t>
      </w:r>
      <w:r w:rsidRPr="008B3E6B">
        <w:rPr>
          <w:szCs w:val="28"/>
          <w:lang w:val="en-US"/>
        </w:rPr>
        <w:t>. 259-267.</w:t>
      </w:r>
    </w:p>
    <w:p w:rsidR="00B37FB7" w:rsidRPr="008B184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184B">
        <w:rPr>
          <w:szCs w:val="28"/>
          <w:lang w:val="en-US"/>
        </w:rPr>
        <w:t>Darby M. R., E. Karni. Free competition and the optimal amount of fraud // Journal of Law and Economics. 1973. Р. 67 – 88</w:t>
      </w:r>
      <w:r>
        <w:rPr>
          <w:szCs w:val="28"/>
          <w:lang w:val="en-US"/>
        </w:rPr>
        <w:t>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C20657">
        <w:rPr>
          <w:szCs w:val="28"/>
          <w:lang w:val="en-US"/>
        </w:rPr>
        <w:t>De la Cruz-Góngora V., Villalpando S., Rodríguez-Oliveros G., Castillo-García M., Mundo-Rosas V., Meneses-Navarro S. Use and understanding of the nutrition information panel of pre-packaged foods in a sample of Mexican consumers //</w:t>
      </w:r>
      <w:r w:rsidRPr="00C20657">
        <w:rPr>
          <w:lang w:val="en-US"/>
        </w:rPr>
        <w:t> </w:t>
      </w:r>
      <w:r w:rsidR="009F3E27">
        <w:rPr>
          <w:lang w:val="en-US"/>
        </w:rPr>
        <w:t xml:space="preserve"> </w:t>
      </w:r>
      <w:r w:rsidRPr="00C20657">
        <w:rPr>
          <w:lang w:val="en-US"/>
        </w:rPr>
        <w:t>Salud Pública de México.</w:t>
      </w:r>
      <w:r>
        <w:rPr>
          <w:lang w:val="en-US"/>
        </w:rPr>
        <w:t xml:space="preserve"> </w:t>
      </w:r>
      <w:r w:rsidRPr="00C20657">
        <w:rPr>
          <w:szCs w:val="28"/>
          <w:lang w:val="en-US"/>
        </w:rPr>
        <w:t xml:space="preserve">2012. </w:t>
      </w:r>
      <w:r w:rsidRPr="009F3E27">
        <w:rPr>
          <w:lang w:val="en-US"/>
        </w:rPr>
        <w:t>54(2)</w:t>
      </w:r>
      <w:r w:rsidRPr="00C20657">
        <w:rPr>
          <w:szCs w:val="28"/>
          <w:lang w:val="en-US"/>
        </w:rPr>
        <w:t>:158–66.  http://www.ncbi.nlm.nih.gov/pubmed/22535175</w:t>
      </w:r>
    </w:p>
    <w:p w:rsidR="00B37FB7" w:rsidRPr="00F27E8D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Ding Y. Three Essays on Consumer Behavior and Food Risks // Universit</w:t>
      </w:r>
      <w:r>
        <w:rPr>
          <w:szCs w:val="28"/>
          <w:lang w:val="en-US"/>
        </w:rPr>
        <w:t>y of Alberta, Edmonton, Alberta.</w:t>
      </w:r>
      <w:r w:rsidRPr="008B3E6B">
        <w:rPr>
          <w:szCs w:val="28"/>
          <w:lang w:val="en-US"/>
        </w:rPr>
        <w:t xml:space="preserve"> 2010</w:t>
      </w:r>
      <w:r>
        <w:rPr>
          <w:szCs w:val="28"/>
          <w:lang w:val="en-US"/>
        </w:rPr>
        <w:t xml:space="preserve">. </w:t>
      </w:r>
      <w:r w:rsidRPr="008B3E6B">
        <w:rPr>
          <w:szCs w:val="28"/>
          <w:lang w:val="en-US"/>
        </w:rPr>
        <w:t>Fall.</w:t>
      </w:r>
    </w:p>
    <w:p w:rsidR="00B37FB7" w:rsidRPr="00EE3308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EE3308">
        <w:rPr>
          <w:szCs w:val="28"/>
          <w:lang w:val="en-US"/>
        </w:rPr>
        <w:t>Drichoutis A.C., Lazaridis P., Nayga R.M., Kapsokefalou M., Chryssochoidis G. A theoretical and empirical investigation of nutritional label use // The European Journal of Health Economics</w:t>
      </w:r>
      <w:r w:rsidRPr="00805ED4">
        <w:rPr>
          <w:szCs w:val="28"/>
          <w:lang w:val="en-US"/>
        </w:rPr>
        <w:t>.</w:t>
      </w:r>
      <w:r w:rsidRPr="00EE3308">
        <w:rPr>
          <w:szCs w:val="28"/>
          <w:lang w:val="en-US"/>
        </w:rPr>
        <w:t xml:space="preserve"> 2008</w:t>
      </w:r>
      <w:r w:rsidRPr="00805ED4">
        <w:rPr>
          <w:szCs w:val="28"/>
          <w:lang w:val="en-US"/>
        </w:rPr>
        <w:t xml:space="preserve">. </w:t>
      </w:r>
      <w:r w:rsidRPr="001A5E72">
        <w:rPr>
          <w:szCs w:val="28"/>
          <w:lang w:val="en-US"/>
        </w:rPr>
        <w:t>№</w:t>
      </w:r>
      <w:r w:rsidRPr="00805ED4">
        <w:rPr>
          <w:szCs w:val="28"/>
          <w:lang w:val="en-US"/>
        </w:rPr>
        <w:t xml:space="preserve"> </w:t>
      </w:r>
      <w:r w:rsidRPr="00EE3308">
        <w:rPr>
          <w:szCs w:val="28"/>
          <w:lang w:val="en-US"/>
        </w:rPr>
        <w:t>9</w:t>
      </w:r>
      <w:r w:rsidRPr="00805ED4">
        <w:rPr>
          <w:szCs w:val="28"/>
          <w:lang w:val="en-US"/>
        </w:rPr>
        <w:t xml:space="preserve">. </w:t>
      </w:r>
      <w:r>
        <w:rPr>
          <w:szCs w:val="28"/>
        </w:rPr>
        <w:t>Р</w:t>
      </w:r>
      <w:r w:rsidRPr="00805ED4">
        <w:rPr>
          <w:szCs w:val="28"/>
          <w:lang w:val="en-US"/>
        </w:rPr>
        <w:t>.</w:t>
      </w:r>
      <w:r w:rsidRPr="00EE3308">
        <w:rPr>
          <w:szCs w:val="28"/>
          <w:lang w:val="en-US"/>
        </w:rPr>
        <w:t xml:space="preserve"> 293–304.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Frooman J. Socially irresponsible and illegal behavior and shareholder wealth: a meta-analysis of event studies // Business and Society. 1997</w:t>
      </w:r>
      <w:r>
        <w:rPr>
          <w:szCs w:val="28"/>
          <w:lang w:val="en-US"/>
        </w:rPr>
        <w:t xml:space="preserve">. </w:t>
      </w:r>
      <w:r w:rsidRPr="001A5E72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36. P. 221–249.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05ED4">
        <w:rPr>
          <w:szCs w:val="28"/>
          <w:lang w:val="en-US"/>
        </w:rPr>
        <w:t>Glazer A.,</w:t>
      </w:r>
      <w:r w:rsidRPr="00E320FA">
        <w:rPr>
          <w:lang w:val="en-US"/>
        </w:rPr>
        <w:t> Kanniainen V.,</w:t>
      </w:r>
      <w:r w:rsidRPr="00805ED4">
        <w:rPr>
          <w:szCs w:val="28"/>
          <w:lang w:val="en-US"/>
        </w:rPr>
        <w:t xml:space="preserve"> Poutyaara P.</w:t>
      </w:r>
      <w:r w:rsidRPr="00E320FA">
        <w:rPr>
          <w:lang w:val="en-US"/>
        </w:rPr>
        <w:t xml:space="preserve"> </w:t>
      </w:r>
      <w:r w:rsidRPr="00805ED4">
        <w:rPr>
          <w:szCs w:val="28"/>
          <w:lang w:val="en-US"/>
        </w:rPr>
        <w:t>Firm’s ethics, consumer boycotts and signaling // Copenhagen:</w:t>
      </w:r>
      <w:r w:rsidRPr="00E320FA">
        <w:rPr>
          <w:lang w:val="en-US"/>
        </w:rPr>
        <w:t xml:space="preserve"> </w:t>
      </w:r>
      <w:r w:rsidRPr="00805ED4">
        <w:rPr>
          <w:szCs w:val="28"/>
          <w:lang w:val="en-US"/>
        </w:rPr>
        <w:t>Centre for Economic and Business Research (CEBR).</w:t>
      </w:r>
      <w:r w:rsidRPr="00E320FA">
        <w:rPr>
          <w:lang w:val="en-US"/>
        </w:rPr>
        <w:t> </w:t>
      </w:r>
      <w:r w:rsidRPr="00805ED4">
        <w:rPr>
          <w:szCs w:val="28"/>
          <w:lang w:val="en-US"/>
        </w:rPr>
        <w:t xml:space="preserve"> Discussion papers</w:t>
      </w:r>
      <w:r w:rsidR="00EF6B89" w:rsidRPr="00EF6B89">
        <w:rPr>
          <w:szCs w:val="28"/>
          <w:lang w:val="en-US"/>
        </w:rPr>
        <w:t>.</w:t>
      </w:r>
      <w:r w:rsidRPr="00805ED4">
        <w:rPr>
          <w:szCs w:val="28"/>
          <w:lang w:val="en-US"/>
        </w:rPr>
        <w:t xml:space="preserve"> </w:t>
      </w:r>
      <w:r w:rsidR="00EF6B89" w:rsidRPr="00805ED4">
        <w:rPr>
          <w:szCs w:val="28"/>
          <w:lang w:val="en-US"/>
        </w:rPr>
        <w:t>2008.</w:t>
      </w:r>
      <w:r w:rsidR="00EF6B89" w:rsidRPr="00EF6B89">
        <w:rPr>
          <w:lang w:val="en-US"/>
        </w:rPr>
        <w:t xml:space="preserve"> </w:t>
      </w:r>
      <w:r w:rsidRPr="001A5E72">
        <w:rPr>
          <w:szCs w:val="28"/>
          <w:lang w:val="en-US"/>
        </w:rPr>
        <w:t>№</w:t>
      </w:r>
      <w:r w:rsidRPr="00805ED4">
        <w:rPr>
          <w:szCs w:val="28"/>
          <w:lang w:val="en-US"/>
        </w:rPr>
        <w:t xml:space="preserve">8. </w:t>
      </w:r>
      <w:r w:rsidRPr="00EF6B89">
        <w:rPr>
          <w:lang w:val="en-US"/>
        </w:rPr>
        <w:t>23p. 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 xml:space="preserve">Hartmann M. </w:t>
      </w:r>
      <w:r w:rsidRPr="00805ED4">
        <w:rPr>
          <w:szCs w:val="28"/>
          <w:lang w:val="en-US"/>
        </w:rPr>
        <w:t xml:space="preserve">Corporate social responsibility in the food sector </w:t>
      </w:r>
      <w:r w:rsidRPr="008B3E6B">
        <w:rPr>
          <w:szCs w:val="28"/>
          <w:lang w:val="en-US"/>
        </w:rPr>
        <w:t>// European Review of Agricultural Economics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2011</w:t>
      </w:r>
      <w:r>
        <w:rPr>
          <w:szCs w:val="28"/>
          <w:lang w:val="en-US"/>
        </w:rPr>
        <w:t xml:space="preserve">. </w:t>
      </w:r>
      <w:r w:rsidRPr="008B3E6B">
        <w:rPr>
          <w:szCs w:val="28"/>
          <w:lang w:val="en-US"/>
        </w:rPr>
        <w:t>Volume 38</w:t>
      </w:r>
      <w:r>
        <w:rPr>
          <w:szCs w:val="28"/>
          <w:lang w:val="en-US"/>
        </w:rPr>
        <w:t xml:space="preserve">, </w:t>
      </w:r>
      <w:r w:rsidRPr="001A5E72">
        <w:rPr>
          <w:szCs w:val="28"/>
          <w:lang w:val="en-US"/>
        </w:rPr>
        <w:t>№</w:t>
      </w:r>
      <w:r w:rsidRPr="008B3E6B">
        <w:rPr>
          <w:szCs w:val="28"/>
          <w:lang w:val="en-US"/>
        </w:rPr>
        <w:t xml:space="preserve"> 3. P.  297–324.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Higginson C.S., Kirk T.R., Rayner M.J., Draper S. How do consumers u</w:t>
      </w:r>
      <w:r w:rsidR="006F7DEB">
        <w:rPr>
          <w:szCs w:val="28"/>
          <w:lang w:val="en-US"/>
        </w:rPr>
        <w:t>se nutrition label information?</w:t>
      </w:r>
      <w:r w:rsidRPr="008B3E6B">
        <w:rPr>
          <w:szCs w:val="28"/>
          <w:lang w:val="en-US"/>
        </w:rPr>
        <w:t>// Nutrition &amp; Food Science</w:t>
      </w:r>
      <w:r w:rsidR="006F7DEB" w:rsidRPr="006F7DEB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</w:t>
      </w:r>
      <w:r w:rsidR="006F7DEB" w:rsidRPr="008B3E6B">
        <w:rPr>
          <w:szCs w:val="28"/>
          <w:lang w:val="en-US"/>
        </w:rPr>
        <w:t>2002</w:t>
      </w:r>
      <w:r w:rsidR="006F7DEB" w:rsidRPr="006F7DEB">
        <w:rPr>
          <w:szCs w:val="28"/>
          <w:lang w:val="en-US"/>
        </w:rPr>
        <w:t xml:space="preserve">. </w:t>
      </w:r>
      <w:r w:rsidR="006F7DEB" w:rsidRPr="001A5E72">
        <w:rPr>
          <w:szCs w:val="28"/>
          <w:lang w:val="en-US"/>
        </w:rPr>
        <w:t>№</w:t>
      </w:r>
      <w:r w:rsidR="006F7DEB" w:rsidRPr="008B3E6B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32</w:t>
      </w:r>
      <w:r w:rsidR="006F7DEB">
        <w:rPr>
          <w:szCs w:val="28"/>
        </w:rPr>
        <w:t>.</w:t>
      </w:r>
      <w:r w:rsidRPr="008B3E6B">
        <w:rPr>
          <w:szCs w:val="28"/>
          <w:lang w:val="en-US"/>
        </w:rPr>
        <w:t xml:space="preserve"> 145–152. 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Hoepner A. G. F. et al. Corporate social responsibility across industries: when can who do well by doing good // Working Paper, School of Management, University of St. Andrews.</w:t>
      </w:r>
      <w:r w:rsidRPr="001A5E72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2010</w:t>
      </w:r>
      <w:r>
        <w:rPr>
          <w:szCs w:val="28"/>
          <w:lang w:val="en-US"/>
        </w:rPr>
        <w:t>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Lev B. et al. Is doing good good for you? How corporate charitable contributions enhance revenue growth // Strategic Management Journal. 2010</w:t>
      </w:r>
      <w:r>
        <w:rPr>
          <w:szCs w:val="28"/>
          <w:lang w:val="en-US"/>
        </w:rPr>
        <w:t xml:space="preserve">. </w:t>
      </w:r>
      <w:r w:rsidRPr="00805ED4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31. P. 182–200.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Margolis J. D. et al. Does it pay to be good? An analysis and redirection of research on the relatinship between corporate social and financial performance // Working Paper. Cambridge, UK: Harvard University.</w:t>
      </w:r>
      <w:r w:rsidRPr="001A5E72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2007</w:t>
      </w:r>
      <w:r>
        <w:rPr>
          <w:szCs w:val="28"/>
          <w:lang w:val="en-US"/>
        </w:rPr>
        <w:t>.</w:t>
      </w:r>
    </w:p>
    <w:p w:rsidR="00B37FB7" w:rsidRPr="00A30FA1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Nelson P. Information and Consumer Behavior // Journal of Political Economy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1970</w:t>
      </w:r>
      <w:r>
        <w:rPr>
          <w:szCs w:val="28"/>
          <w:lang w:val="en-US"/>
        </w:rPr>
        <w:t>. Volume 78,</w:t>
      </w:r>
      <w:r w:rsidRPr="008B3E6B">
        <w:rPr>
          <w:szCs w:val="28"/>
          <w:lang w:val="en-US"/>
        </w:rPr>
        <w:t xml:space="preserve"> </w:t>
      </w:r>
      <w:r w:rsidRPr="00805ED4">
        <w:rPr>
          <w:szCs w:val="28"/>
          <w:lang w:val="en-US"/>
        </w:rPr>
        <w:t>№</w:t>
      </w:r>
      <w:r w:rsidRPr="008B3E6B">
        <w:rPr>
          <w:szCs w:val="28"/>
          <w:lang w:val="en-US"/>
        </w:rPr>
        <w:t xml:space="preserve"> 2. P. 311-329</w:t>
      </w:r>
      <w:r>
        <w:rPr>
          <w:szCs w:val="28"/>
          <w:lang w:val="en-US"/>
        </w:rPr>
        <w:t>.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EE3308">
        <w:rPr>
          <w:szCs w:val="28"/>
          <w:lang w:val="en-US"/>
        </w:rPr>
        <w:t>Noussair C. N., Robin S.</w:t>
      </w:r>
      <w:r w:rsidRPr="00A30FA1">
        <w:rPr>
          <w:szCs w:val="28"/>
          <w:lang w:val="en-US"/>
        </w:rPr>
        <w:t>,</w:t>
      </w:r>
      <w:r w:rsidRPr="00EE3308">
        <w:rPr>
          <w:szCs w:val="28"/>
          <w:lang w:val="en-US"/>
        </w:rPr>
        <w:t xml:space="preserve"> </w:t>
      </w:r>
      <w:r>
        <w:rPr>
          <w:szCs w:val="28"/>
          <w:lang w:val="en-US"/>
        </w:rPr>
        <w:t>Ruffieux</w:t>
      </w:r>
      <w:r w:rsidRPr="00EE3308">
        <w:rPr>
          <w:szCs w:val="28"/>
          <w:lang w:val="en-US"/>
        </w:rPr>
        <w:t xml:space="preserve"> B. Do Consumers Really Refuse to Buy Genetically Modified food? // </w:t>
      </w:r>
      <w:r w:rsidRPr="00EE3308">
        <w:rPr>
          <w:iCs/>
          <w:szCs w:val="28"/>
          <w:lang w:val="en-US"/>
        </w:rPr>
        <w:t>Economic Journal</w:t>
      </w:r>
      <w:r w:rsidRPr="00A30FA1">
        <w:rPr>
          <w:iCs/>
          <w:szCs w:val="28"/>
          <w:lang w:val="en-US"/>
        </w:rPr>
        <w:t xml:space="preserve">. </w:t>
      </w:r>
      <w:r w:rsidRPr="00EE3308">
        <w:rPr>
          <w:szCs w:val="28"/>
          <w:lang w:val="en-US"/>
        </w:rPr>
        <w:t>2004</w:t>
      </w:r>
      <w:r w:rsidRPr="00A30FA1">
        <w:rPr>
          <w:szCs w:val="28"/>
          <w:lang w:val="en-US"/>
        </w:rPr>
        <w:t>.</w:t>
      </w:r>
      <w:r w:rsidRPr="00EE3308">
        <w:rPr>
          <w:iCs/>
          <w:szCs w:val="28"/>
          <w:lang w:val="en-US"/>
        </w:rPr>
        <w:t xml:space="preserve"> Vol.</w:t>
      </w:r>
      <w:r w:rsidRPr="00EE3308">
        <w:rPr>
          <w:i/>
          <w:iCs/>
          <w:szCs w:val="28"/>
          <w:lang w:val="en-US"/>
        </w:rPr>
        <w:t xml:space="preserve"> </w:t>
      </w:r>
      <w:r w:rsidRPr="00EE3308">
        <w:rPr>
          <w:szCs w:val="28"/>
          <w:lang w:val="en-US"/>
        </w:rPr>
        <w:t>114</w:t>
      </w:r>
      <w:r w:rsidRPr="00A30FA1">
        <w:rPr>
          <w:szCs w:val="28"/>
          <w:lang w:val="en-US"/>
        </w:rPr>
        <w:t>.</w:t>
      </w:r>
      <w:r w:rsidRPr="00EE3308">
        <w:rPr>
          <w:szCs w:val="28"/>
          <w:lang w:val="en-US"/>
        </w:rPr>
        <w:t xml:space="preserve"> </w:t>
      </w:r>
      <w:r>
        <w:rPr>
          <w:szCs w:val="28"/>
        </w:rPr>
        <w:t>Р</w:t>
      </w:r>
      <w:r w:rsidRPr="00A30FA1">
        <w:rPr>
          <w:szCs w:val="28"/>
          <w:lang w:val="en-US"/>
        </w:rPr>
        <w:t>.</w:t>
      </w:r>
      <w:r w:rsidRPr="00EE3308">
        <w:rPr>
          <w:szCs w:val="28"/>
          <w:lang w:val="en-US"/>
        </w:rPr>
        <w:t xml:space="preserve"> 102-120.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Orlitzky M.</w:t>
      </w:r>
      <w:r w:rsidRPr="00805ED4">
        <w:rPr>
          <w:szCs w:val="28"/>
          <w:lang w:val="en-US"/>
        </w:rPr>
        <w:t xml:space="preserve"> et al.</w:t>
      </w:r>
      <w:r w:rsidRPr="008B3E6B">
        <w:rPr>
          <w:szCs w:val="28"/>
          <w:lang w:val="en-US"/>
        </w:rPr>
        <w:t xml:space="preserve"> Corporate social and financial performance: a meta-analysis // Organization Studies. 2003</w:t>
      </w:r>
      <w:r>
        <w:rPr>
          <w:szCs w:val="28"/>
          <w:lang w:val="en-US"/>
        </w:rPr>
        <w:t xml:space="preserve">. </w:t>
      </w:r>
      <w:r w:rsidRPr="001A5E72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24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P. 403–441.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Orlitzky M.</w:t>
      </w:r>
      <w:r>
        <w:rPr>
          <w:szCs w:val="28"/>
          <w:lang w:val="en-US"/>
        </w:rPr>
        <w:t>,</w:t>
      </w:r>
      <w:r w:rsidRPr="00805ED4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Benjamin</w:t>
      </w:r>
      <w:r>
        <w:rPr>
          <w:szCs w:val="28"/>
          <w:lang w:val="en-US"/>
        </w:rPr>
        <w:t xml:space="preserve"> J. D.</w:t>
      </w:r>
      <w:r w:rsidRPr="008B3E6B">
        <w:rPr>
          <w:szCs w:val="28"/>
          <w:lang w:val="en-US"/>
        </w:rPr>
        <w:t xml:space="preserve"> Corporate social performance and firm risk: a meta-analytic review // Business and Society. 2001</w:t>
      </w:r>
      <w:r>
        <w:rPr>
          <w:szCs w:val="28"/>
          <w:lang w:val="en-US"/>
        </w:rPr>
        <w:t xml:space="preserve">. </w:t>
      </w:r>
      <w:r w:rsidRPr="001A5E72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40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P. 369–396.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Prathiraja P.H.K.</w:t>
      </w:r>
      <w:r>
        <w:rPr>
          <w:szCs w:val="28"/>
          <w:lang w:val="en-US"/>
        </w:rPr>
        <w:t>,</w:t>
      </w:r>
      <w:r w:rsidRPr="00805ED4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Ariyawardana A. Impact of nutritional labeling on consumer buying behavior // Sri Lankan Journal of Agricultural Economics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2003</w:t>
      </w:r>
      <w:r>
        <w:rPr>
          <w:szCs w:val="28"/>
          <w:lang w:val="en-US"/>
        </w:rPr>
        <w:t xml:space="preserve">. </w:t>
      </w:r>
      <w:r w:rsidRPr="0093585B">
        <w:rPr>
          <w:szCs w:val="28"/>
          <w:lang w:val="en-US"/>
        </w:rPr>
        <w:t>№</w:t>
      </w:r>
      <w:r>
        <w:rPr>
          <w:szCs w:val="28"/>
          <w:lang w:val="en-US"/>
        </w:rPr>
        <w:t>5.</w:t>
      </w:r>
      <w:r w:rsidRPr="008B3E6B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P. </w:t>
      </w:r>
      <w:r w:rsidRPr="008B3E6B">
        <w:rPr>
          <w:szCs w:val="28"/>
          <w:lang w:val="en-US"/>
        </w:rPr>
        <w:t xml:space="preserve">35–46. 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Russo J.E., Staelin R., Nolan C.A., Russell G.J., Metcalf B.L. Nutrition information in the supermarket // Journal of Consumer Research. 1986</w:t>
      </w:r>
      <w:r>
        <w:rPr>
          <w:szCs w:val="28"/>
          <w:lang w:val="en-US"/>
        </w:rPr>
        <w:t xml:space="preserve">. </w:t>
      </w:r>
      <w:r w:rsidRPr="00805ED4">
        <w:rPr>
          <w:szCs w:val="28"/>
          <w:lang w:val="en-US"/>
        </w:rPr>
        <w:t>Р</w:t>
      </w:r>
      <w:r w:rsidRPr="008B3E6B">
        <w:rPr>
          <w:szCs w:val="28"/>
          <w:lang w:val="en-US"/>
        </w:rPr>
        <w:t>.48–</w:t>
      </w:r>
      <w:r>
        <w:rPr>
          <w:szCs w:val="28"/>
          <w:lang w:val="en-US"/>
        </w:rPr>
        <w:t>7</w:t>
      </w:r>
      <w:r w:rsidRPr="008B3E6B">
        <w:rPr>
          <w:szCs w:val="28"/>
          <w:lang w:val="en-US"/>
        </w:rPr>
        <w:t>0.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Siegel D. S.</w:t>
      </w:r>
      <w:r>
        <w:rPr>
          <w:szCs w:val="28"/>
          <w:lang w:val="en-US"/>
        </w:rPr>
        <w:t>,</w:t>
      </w:r>
      <w:r w:rsidRPr="00805ED4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Vitaliano D. F. An empirical analysis of the strategic use of corporate social responsibility // Journal of Economics and Management Strategy. 2007</w:t>
      </w:r>
      <w:r>
        <w:rPr>
          <w:szCs w:val="28"/>
          <w:lang w:val="en-US"/>
        </w:rPr>
        <w:t xml:space="preserve">. </w:t>
      </w:r>
      <w:r w:rsidRPr="0093585B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16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P. 773–792.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 xml:space="preserve">Sørensen H.S., Holm L,  Møgelvang-Hansen P., Barratt D., Qvistgaard F.,  Smith V. </w:t>
      </w:r>
      <w:r w:rsidRPr="00805ED4">
        <w:rPr>
          <w:szCs w:val="28"/>
          <w:lang w:val="en-US"/>
        </w:rPr>
        <w:t>Consumer understanding of food labels: toward a generic tool for identifying the average consumer //</w:t>
      </w:r>
      <w:r w:rsidRPr="008B3E6B">
        <w:rPr>
          <w:szCs w:val="28"/>
          <w:lang w:val="en-US"/>
        </w:rPr>
        <w:t xml:space="preserve"> The International Review of Retail, Dis</w:t>
      </w:r>
      <w:r>
        <w:rPr>
          <w:szCs w:val="28"/>
          <w:lang w:val="en-US"/>
        </w:rPr>
        <w:t>tribution and Consumer Research.</w:t>
      </w:r>
      <w:r w:rsidRPr="008B3E6B">
        <w:rPr>
          <w:szCs w:val="28"/>
          <w:lang w:val="en-US"/>
        </w:rPr>
        <w:t xml:space="preserve"> 2013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Vol. 23, </w:t>
      </w:r>
      <w:r w:rsidRPr="0093585B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3. P</w:t>
      </w:r>
      <w:r w:rsidRPr="008B3E6B">
        <w:rPr>
          <w:szCs w:val="28"/>
          <w:lang w:val="en-US"/>
        </w:rPr>
        <w:t xml:space="preserve">. 291–304 </w:t>
      </w:r>
    </w:p>
    <w:p w:rsidR="00B37FB7" w:rsidRPr="00805ED4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Sporleder T. L.</w:t>
      </w:r>
      <w:r w:rsidRPr="00805ED4">
        <w:rPr>
          <w:szCs w:val="28"/>
          <w:lang w:val="en-US"/>
        </w:rPr>
        <w:t>,</w:t>
      </w:r>
      <w:r w:rsidRPr="008B3E6B">
        <w:rPr>
          <w:szCs w:val="28"/>
          <w:lang w:val="en-US"/>
        </w:rPr>
        <w:t xml:space="preserve"> Goldsmith P. D. Alternative Firm Strategies for Signaling Quality in the Food System // Canadian Journal of Agricultural Economics. 2001</w:t>
      </w:r>
      <w:r>
        <w:rPr>
          <w:szCs w:val="28"/>
          <w:lang w:val="en-US"/>
        </w:rPr>
        <w:t xml:space="preserve">. </w:t>
      </w:r>
      <w:r w:rsidRPr="0093585B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49. P. 591–604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Stranieri S., Baldi L., Banterle A. Do Nutrition Claims Matter to Consumers? An Empirical Analysis Considering European Requirements // Journal of Agricultural Economics. 2010</w:t>
      </w:r>
      <w:r>
        <w:rPr>
          <w:szCs w:val="28"/>
          <w:lang w:val="en-US"/>
        </w:rPr>
        <w:t xml:space="preserve">. </w:t>
      </w:r>
      <w:r w:rsidRPr="00333D6D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61.</w:t>
      </w:r>
      <w:r w:rsidRPr="00333D6D">
        <w:rPr>
          <w:szCs w:val="28"/>
          <w:lang w:val="en-US"/>
        </w:rPr>
        <w:t xml:space="preserve"> </w:t>
      </w:r>
      <w:r w:rsidRPr="00805ED4">
        <w:rPr>
          <w:szCs w:val="28"/>
          <w:lang w:val="en-US"/>
        </w:rPr>
        <w:t>Р</w:t>
      </w:r>
      <w:r w:rsidRPr="00333D6D"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15–33.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Teisl M.F., Bockstael N.E., Levy A. Measuring the welfare effects of nutrition information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// American Journal of Agricultural Economics. 2001</w:t>
      </w:r>
      <w:r>
        <w:rPr>
          <w:szCs w:val="28"/>
          <w:lang w:val="en-US"/>
        </w:rPr>
        <w:t xml:space="preserve">. </w:t>
      </w:r>
      <w:r w:rsidRPr="00F9741C">
        <w:rPr>
          <w:szCs w:val="28"/>
          <w:lang w:val="en-US"/>
        </w:rPr>
        <w:t>№</w:t>
      </w:r>
      <w:r w:rsidRPr="008B3E6B">
        <w:rPr>
          <w:szCs w:val="28"/>
          <w:lang w:val="en-US"/>
        </w:rPr>
        <w:t xml:space="preserve"> 83. </w:t>
      </w:r>
      <w:r w:rsidRPr="00805ED4">
        <w:rPr>
          <w:szCs w:val="28"/>
          <w:lang w:val="en-US"/>
        </w:rPr>
        <w:t>Р</w:t>
      </w:r>
      <w:r w:rsidRPr="008B3E6B">
        <w:rPr>
          <w:szCs w:val="28"/>
          <w:lang w:val="en-US"/>
        </w:rPr>
        <w:t xml:space="preserve">. 133–149. </w:t>
      </w:r>
    </w:p>
    <w:p w:rsidR="00B37FB7" w:rsidRPr="008B3E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Wandel M</w:t>
      </w:r>
      <w:r>
        <w:rPr>
          <w:szCs w:val="28"/>
          <w:lang w:val="en-US"/>
        </w:rPr>
        <w:t>.</w:t>
      </w:r>
      <w:r w:rsidRPr="008B3E6B">
        <w:rPr>
          <w:szCs w:val="28"/>
          <w:lang w:val="en-US"/>
        </w:rPr>
        <w:t xml:space="preserve"> Food labelling from a consumer perspective // British food journal. 1997</w:t>
      </w:r>
      <w:r>
        <w:rPr>
          <w:szCs w:val="28"/>
          <w:lang w:val="en-US"/>
        </w:rPr>
        <w:t xml:space="preserve">. </w:t>
      </w:r>
      <w:r w:rsidRPr="00333D6D">
        <w:rPr>
          <w:szCs w:val="28"/>
          <w:lang w:val="en-US"/>
        </w:rPr>
        <w:t>№</w:t>
      </w:r>
      <w:r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 xml:space="preserve">99. </w:t>
      </w:r>
      <w:r w:rsidRPr="00805ED4">
        <w:rPr>
          <w:szCs w:val="28"/>
          <w:lang w:val="en-US"/>
        </w:rPr>
        <w:t>Р</w:t>
      </w:r>
      <w:r w:rsidRPr="008B3E6B">
        <w:rPr>
          <w:szCs w:val="28"/>
          <w:lang w:val="en-US"/>
        </w:rPr>
        <w:t>. 212–219.</w:t>
      </w:r>
    </w:p>
    <w:p w:rsidR="00B37FB7" w:rsidRPr="00EB4D9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 xml:space="preserve">Zugravu C.-A., Patrascu D., Prejbeanu I., Tarcea  M. Food-Label “Check Before Buy” And Association With Demographic, Nutritional And Purchasing Factors In A Group Of Romanians // Annals. Food Science and Technology. </w:t>
      </w:r>
      <w:r w:rsidRPr="00805ED4">
        <w:rPr>
          <w:szCs w:val="28"/>
          <w:lang w:val="en-US"/>
        </w:rPr>
        <w:t>2011.</w:t>
      </w:r>
      <w:r>
        <w:rPr>
          <w:szCs w:val="28"/>
          <w:lang w:val="en-US"/>
        </w:rPr>
        <w:t xml:space="preserve"> </w:t>
      </w:r>
      <w:r w:rsidRPr="00805ED4">
        <w:rPr>
          <w:szCs w:val="28"/>
          <w:lang w:val="en-US"/>
        </w:rPr>
        <w:t xml:space="preserve">№12. Р. 22–29. </w:t>
      </w:r>
    </w:p>
    <w:p w:rsidR="00EB4D9B" w:rsidRPr="00805ED4" w:rsidRDefault="00EB4D9B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C002D4">
        <w:rPr>
          <w:bCs/>
          <w:iCs/>
          <w:shd w:val="clear" w:color="auto" w:fill="FFFFFF"/>
          <w:lang w:val="en-US"/>
        </w:rPr>
        <w:t xml:space="preserve">Kozlovich  E., Cheina  M. Signaling  corporate  social  responsibility  in  the  food  market // "Economy and Modern Management: Theory and Practice": materials of international extramural </w:t>
      </w:r>
      <w:r>
        <w:rPr>
          <w:bCs/>
          <w:iCs/>
          <w:shd w:val="clear" w:color="auto" w:fill="FFFFFF"/>
          <w:lang w:val="en-US"/>
        </w:rPr>
        <w:t>scientific-practical conference</w:t>
      </w:r>
      <w:r w:rsidRPr="00C002D4">
        <w:rPr>
          <w:bCs/>
          <w:iCs/>
          <w:shd w:val="clear" w:color="auto" w:fill="FFFFFF"/>
          <w:lang w:val="en-US"/>
        </w:rPr>
        <w:t xml:space="preserve"> (June 19, 2013). </w:t>
      </w:r>
      <w:r>
        <w:rPr>
          <w:szCs w:val="28"/>
          <w:lang w:val="en-US"/>
        </w:rPr>
        <w:t>Available at:</w:t>
      </w:r>
      <w:r>
        <w:rPr>
          <w:szCs w:val="28"/>
        </w:rPr>
        <w:t xml:space="preserve"> </w:t>
      </w:r>
      <w:hyperlink r:id="rId89" w:history="1">
        <w:r w:rsidRPr="00F57A9E">
          <w:rPr>
            <w:rStyle w:val="a4"/>
            <w:lang w:val="en-US"/>
          </w:rPr>
          <w:t>http://sibac.info/2009-07-01-10-21-16/8323-2013-06-29-02-54-21</w:t>
        </w:r>
      </w:hyperlink>
      <w:r>
        <w:rPr>
          <w:szCs w:val="28"/>
        </w:rPr>
        <w:t xml:space="preserve"> (</w:t>
      </w:r>
      <w:r>
        <w:rPr>
          <w:szCs w:val="28"/>
          <w:lang w:val="en-US"/>
        </w:rPr>
        <w:t>accessed 16.04.2015)</w:t>
      </w:r>
    </w:p>
    <w:p w:rsidR="003271E8" w:rsidRPr="00F71FAA" w:rsidRDefault="003271E8" w:rsidP="006D22B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A44ED">
        <w:rPr>
          <w:szCs w:val="28"/>
          <w:lang w:val="en-US"/>
        </w:rPr>
        <w:t>A</w:t>
      </w:r>
      <w:r w:rsidRPr="00972B8C">
        <w:rPr>
          <w:szCs w:val="28"/>
          <w:lang w:val="en-US"/>
        </w:rPr>
        <w:t xml:space="preserve"> </w:t>
      </w:r>
      <w:r w:rsidRPr="008A44ED">
        <w:rPr>
          <w:szCs w:val="28"/>
          <w:lang w:val="en-US"/>
        </w:rPr>
        <w:t xml:space="preserve">Nielsen report Battle </w:t>
      </w:r>
      <w:r>
        <w:rPr>
          <w:szCs w:val="28"/>
          <w:lang w:val="en-US"/>
        </w:rPr>
        <w:t>of the Bulge &amp; Nutrition Labels</w:t>
      </w:r>
      <w:r w:rsidRPr="008A44ED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Available at</w:t>
      </w:r>
      <w:r w:rsidRPr="00F71FAA">
        <w:rPr>
          <w:szCs w:val="28"/>
          <w:lang w:val="en-US"/>
        </w:rPr>
        <w:t xml:space="preserve">: </w:t>
      </w:r>
      <w:hyperlink r:id="rId90" w:history="1">
        <w:r w:rsidRPr="00805ED4">
          <w:rPr>
            <w:szCs w:val="28"/>
            <w:lang w:val="en-US"/>
          </w:rPr>
          <w:t>http</w:t>
        </w:r>
        <w:r w:rsidRPr="00F71FAA">
          <w:rPr>
            <w:szCs w:val="28"/>
            <w:lang w:val="en-US"/>
          </w:rPr>
          <w:t>://</w:t>
        </w:r>
        <w:r w:rsidRPr="00805ED4">
          <w:rPr>
            <w:szCs w:val="28"/>
            <w:lang w:val="en-US"/>
          </w:rPr>
          <w:t>www</w:t>
        </w:r>
        <w:r w:rsidRPr="00F71FAA">
          <w:rPr>
            <w:szCs w:val="28"/>
            <w:lang w:val="en-US"/>
          </w:rPr>
          <w:t>.</w:t>
        </w:r>
        <w:r w:rsidRPr="00805ED4">
          <w:rPr>
            <w:szCs w:val="28"/>
            <w:lang w:val="en-US"/>
          </w:rPr>
          <w:t>slideshare</w:t>
        </w:r>
        <w:r w:rsidRPr="00F71FAA">
          <w:rPr>
            <w:szCs w:val="28"/>
            <w:lang w:val="en-US"/>
          </w:rPr>
          <w:t>.</w:t>
        </w:r>
        <w:r w:rsidRPr="00805ED4">
          <w:rPr>
            <w:szCs w:val="28"/>
            <w:lang w:val="en-US"/>
          </w:rPr>
          <w:t>net</w:t>
        </w:r>
        <w:r w:rsidRPr="00F71FAA">
          <w:rPr>
            <w:szCs w:val="28"/>
            <w:lang w:val="en-US"/>
          </w:rPr>
          <w:t>/</w:t>
        </w:r>
        <w:r w:rsidRPr="00805ED4">
          <w:rPr>
            <w:szCs w:val="28"/>
            <w:lang w:val="en-US"/>
          </w:rPr>
          <w:t>MPerna</w:t>
        </w:r>
        <w:r w:rsidRPr="00F71FAA">
          <w:rPr>
            <w:szCs w:val="28"/>
            <w:lang w:val="en-US"/>
          </w:rPr>
          <w:t>86/</w:t>
        </w:r>
        <w:r w:rsidRPr="00805ED4">
          <w:rPr>
            <w:szCs w:val="28"/>
            <w:lang w:val="en-US"/>
          </w:rPr>
          <w:t>nielsen</w:t>
        </w:r>
        <w:r w:rsidRPr="00F71FAA">
          <w:rPr>
            <w:szCs w:val="28"/>
            <w:lang w:val="en-US"/>
          </w:rPr>
          <w:t>-</w:t>
        </w:r>
        <w:r w:rsidRPr="00805ED4">
          <w:rPr>
            <w:szCs w:val="28"/>
            <w:lang w:val="en-US"/>
          </w:rPr>
          <w:t>global</w:t>
        </w:r>
        <w:r w:rsidRPr="00F71FAA">
          <w:rPr>
            <w:szCs w:val="28"/>
            <w:lang w:val="en-US"/>
          </w:rPr>
          <w:t>-</w:t>
        </w:r>
        <w:r w:rsidRPr="00805ED4">
          <w:rPr>
            <w:szCs w:val="28"/>
            <w:lang w:val="en-US"/>
          </w:rPr>
          <w:t>food</w:t>
        </w:r>
        <w:r w:rsidRPr="00F71FAA">
          <w:rPr>
            <w:szCs w:val="28"/>
            <w:lang w:val="en-US"/>
          </w:rPr>
          <w:t>-</w:t>
        </w:r>
        <w:r w:rsidRPr="00805ED4">
          <w:rPr>
            <w:szCs w:val="28"/>
            <w:lang w:val="en-US"/>
          </w:rPr>
          <w:t>labeling</w:t>
        </w:r>
        <w:r w:rsidRPr="00F71FAA">
          <w:rPr>
            <w:szCs w:val="28"/>
            <w:lang w:val="en-US"/>
          </w:rPr>
          <w:t>-</w:t>
        </w:r>
        <w:r w:rsidRPr="00805ED4">
          <w:rPr>
            <w:szCs w:val="28"/>
            <w:lang w:val="en-US"/>
          </w:rPr>
          <w:t>report</w:t>
        </w:r>
        <w:r w:rsidRPr="00F71FAA">
          <w:rPr>
            <w:szCs w:val="28"/>
            <w:lang w:val="en-US"/>
          </w:rPr>
          <w:t>-</w:t>
        </w:r>
        <w:r w:rsidRPr="00805ED4">
          <w:rPr>
            <w:szCs w:val="28"/>
            <w:lang w:val="en-US"/>
          </w:rPr>
          <w:t>jan</w:t>
        </w:r>
        <w:r w:rsidRPr="00F71FAA">
          <w:rPr>
            <w:szCs w:val="28"/>
            <w:lang w:val="en-US"/>
          </w:rPr>
          <w:t>2012</w:t>
        </w:r>
      </w:hyperlink>
      <w:r w:rsidRPr="00F71FAA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accessed</w:t>
      </w:r>
      <w:r w:rsidRPr="00F71FAA">
        <w:rPr>
          <w:szCs w:val="28"/>
          <w:lang w:val="en-US"/>
        </w:rPr>
        <w:t>: 15.04.2015)</w:t>
      </w:r>
    </w:p>
    <w:p w:rsidR="003271E8" w:rsidRPr="00F71FAA" w:rsidRDefault="00F71FAA" w:rsidP="00F71FAA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8B3E6B">
        <w:rPr>
          <w:szCs w:val="28"/>
          <w:lang w:val="en-US"/>
        </w:rPr>
        <w:t>I</w:t>
      </w:r>
      <w:r w:rsidRPr="00F71FAA">
        <w:rPr>
          <w:szCs w:val="28"/>
          <w:lang w:val="en-US"/>
        </w:rPr>
        <w:t xml:space="preserve">nternational standard </w:t>
      </w:r>
      <w:r w:rsidRPr="008B3E6B">
        <w:rPr>
          <w:szCs w:val="28"/>
          <w:lang w:val="en-US"/>
        </w:rPr>
        <w:t>ISO</w:t>
      </w:r>
      <w:r w:rsidRPr="00F71FAA">
        <w:rPr>
          <w:szCs w:val="28"/>
          <w:lang w:val="en-US"/>
        </w:rPr>
        <w:t xml:space="preserve"> 26000:2010 </w:t>
      </w:r>
      <w:r w:rsidRPr="006D22B3">
        <w:rPr>
          <w:szCs w:val="28"/>
          <w:lang w:val="en-US"/>
        </w:rPr>
        <w:t>“</w:t>
      </w:r>
      <w:r w:rsidRPr="008B3E6B">
        <w:rPr>
          <w:szCs w:val="28"/>
          <w:lang w:val="en-US"/>
        </w:rPr>
        <w:t>Guidance</w:t>
      </w:r>
      <w:r w:rsidRPr="00F71FAA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on</w:t>
      </w:r>
      <w:r w:rsidRPr="00F71FAA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social</w:t>
      </w:r>
      <w:r w:rsidRPr="00F71FAA">
        <w:rPr>
          <w:szCs w:val="28"/>
          <w:lang w:val="en-US"/>
        </w:rPr>
        <w:t xml:space="preserve"> </w:t>
      </w:r>
      <w:r w:rsidRPr="008B3E6B">
        <w:rPr>
          <w:szCs w:val="28"/>
          <w:lang w:val="en-US"/>
        </w:rPr>
        <w:t>responsibility</w:t>
      </w:r>
      <w:r>
        <w:rPr>
          <w:szCs w:val="28"/>
          <w:lang w:val="en-US"/>
        </w:rPr>
        <w:t>”</w:t>
      </w:r>
      <w:r w:rsidRPr="00F71FA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Available at</w:t>
      </w:r>
      <w:r w:rsidRPr="00F71FAA">
        <w:rPr>
          <w:szCs w:val="28"/>
          <w:lang w:val="en-US"/>
        </w:rPr>
        <w:t xml:space="preserve">: </w:t>
      </w:r>
      <w:hyperlink r:id="rId91" w:history="1">
        <w:r w:rsidRPr="00F71FAA">
          <w:rPr>
            <w:lang w:val="en-US"/>
          </w:rPr>
          <w:t>http://www.ksovok.com/doc/iso_fdis_26000_rus.pdf</w:t>
        </w:r>
      </w:hyperlink>
      <w:r w:rsidRPr="00F71FAA">
        <w:rPr>
          <w:lang w:val="en-US"/>
        </w:rPr>
        <w:t xml:space="preserve"> </w:t>
      </w:r>
      <w:r w:rsidRPr="00F71FAA">
        <w:rPr>
          <w:szCs w:val="28"/>
          <w:lang w:val="en-US"/>
        </w:rPr>
        <w:t xml:space="preserve">  (</w:t>
      </w:r>
      <w:r>
        <w:rPr>
          <w:szCs w:val="28"/>
          <w:lang w:val="en-US"/>
        </w:rPr>
        <w:t>accessed</w:t>
      </w:r>
      <w:r w:rsidRPr="00F71FAA">
        <w:rPr>
          <w:szCs w:val="28"/>
          <w:lang w:val="en-US"/>
        </w:rPr>
        <w:t>: 16.04.2015)</w:t>
      </w:r>
    </w:p>
    <w:p w:rsidR="00F71FAA" w:rsidRPr="00466863" w:rsidRDefault="00F71FAA" w:rsidP="00F71FAA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F71FAA">
        <w:rPr>
          <w:szCs w:val="28"/>
          <w:lang w:val="en-US"/>
        </w:rPr>
        <w:t xml:space="preserve">Petersburg expert: There is an increase of falsification of fish and meat products / Site </w:t>
      </w:r>
      <w:r w:rsidR="00D120F5">
        <w:rPr>
          <w:szCs w:val="28"/>
          <w:lang w:val="en-US"/>
        </w:rPr>
        <w:t xml:space="preserve">of the </w:t>
      </w:r>
      <w:r w:rsidRPr="00F71FAA">
        <w:rPr>
          <w:szCs w:val="28"/>
          <w:lang w:val="en-US"/>
        </w:rPr>
        <w:t xml:space="preserve">Information Agency </w:t>
      </w:r>
      <w:r w:rsidRPr="008B3E6B">
        <w:rPr>
          <w:szCs w:val="28"/>
          <w:lang w:val="en-US"/>
        </w:rPr>
        <w:t>REGNUM</w:t>
      </w:r>
      <w:r w:rsidRPr="00F71FAA">
        <w:rPr>
          <w:szCs w:val="28"/>
          <w:lang w:val="en-US"/>
        </w:rPr>
        <w:t xml:space="preserve">. </w:t>
      </w:r>
      <w:r w:rsidRPr="00D17AAE">
        <w:rPr>
          <w:szCs w:val="28"/>
          <w:lang w:val="en-US"/>
        </w:rPr>
        <w:t xml:space="preserve">2015. </w:t>
      </w:r>
      <w:r w:rsidR="00D120F5">
        <w:rPr>
          <w:szCs w:val="28"/>
          <w:lang w:val="en-US"/>
        </w:rPr>
        <w:t>Available at</w:t>
      </w:r>
      <w:r w:rsidRPr="00D120F5">
        <w:rPr>
          <w:szCs w:val="28"/>
          <w:lang w:val="en-US"/>
        </w:rPr>
        <w:t xml:space="preserve">: </w:t>
      </w:r>
      <w:hyperlink r:id="rId92" w:history="1">
        <w:r w:rsidRPr="008B3E6B">
          <w:rPr>
            <w:szCs w:val="28"/>
            <w:lang w:val="en-US"/>
          </w:rPr>
          <w:t>http</w:t>
        </w:r>
        <w:r w:rsidRPr="00D120F5">
          <w:rPr>
            <w:szCs w:val="28"/>
            <w:lang w:val="en-US"/>
          </w:rPr>
          <w:t>://</w:t>
        </w:r>
        <w:r w:rsidRPr="008B3E6B">
          <w:rPr>
            <w:szCs w:val="28"/>
            <w:lang w:val="en-US"/>
          </w:rPr>
          <w:t>www</w:t>
        </w:r>
        <w:r w:rsidRPr="00D120F5">
          <w:rPr>
            <w:szCs w:val="28"/>
            <w:lang w:val="en-US"/>
          </w:rPr>
          <w:t>.</w:t>
        </w:r>
        <w:r w:rsidRPr="008B3E6B">
          <w:rPr>
            <w:szCs w:val="28"/>
            <w:lang w:val="en-US"/>
          </w:rPr>
          <w:t>regnum</w:t>
        </w:r>
        <w:r w:rsidRPr="00D120F5">
          <w:rPr>
            <w:szCs w:val="28"/>
            <w:lang w:val="en-US"/>
          </w:rPr>
          <w:t>.</w:t>
        </w:r>
        <w:r w:rsidRPr="008B3E6B">
          <w:rPr>
            <w:szCs w:val="28"/>
            <w:lang w:val="en-US"/>
          </w:rPr>
          <w:t>ru</w:t>
        </w:r>
        <w:r w:rsidRPr="00D120F5">
          <w:rPr>
            <w:szCs w:val="28"/>
            <w:lang w:val="en-US"/>
          </w:rPr>
          <w:t>/</w:t>
        </w:r>
        <w:r w:rsidRPr="008B3E6B">
          <w:rPr>
            <w:szCs w:val="28"/>
            <w:lang w:val="en-US"/>
          </w:rPr>
          <w:t>news</w:t>
        </w:r>
        <w:r w:rsidRPr="00D120F5">
          <w:rPr>
            <w:szCs w:val="28"/>
            <w:lang w:val="en-US"/>
          </w:rPr>
          <w:t>/</w:t>
        </w:r>
        <w:r w:rsidRPr="008B3E6B">
          <w:rPr>
            <w:szCs w:val="28"/>
            <w:lang w:val="en-US"/>
          </w:rPr>
          <w:t>economy</w:t>
        </w:r>
        <w:r w:rsidRPr="00D120F5">
          <w:rPr>
            <w:szCs w:val="28"/>
            <w:lang w:val="en-US"/>
          </w:rPr>
          <w:t>/1903976.</w:t>
        </w:r>
        <w:r w:rsidRPr="008B3E6B">
          <w:rPr>
            <w:szCs w:val="28"/>
            <w:lang w:val="en-US"/>
          </w:rPr>
          <w:t>html</w:t>
        </w:r>
      </w:hyperlink>
      <w:r w:rsidRPr="00D120F5">
        <w:rPr>
          <w:szCs w:val="28"/>
          <w:lang w:val="en-US"/>
        </w:rPr>
        <w:t xml:space="preserve"> (</w:t>
      </w:r>
      <w:r w:rsidR="00D120F5">
        <w:rPr>
          <w:szCs w:val="28"/>
          <w:lang w:val="en-US"/>
        </w:rPr>
        <w:t>accessed</w:t>
      </w:r>
      <w:r w:rsidRPr="00D120F5">
        <w:rPr>
          <w:szCs w:val="28"/>
          <w:lang w:val="en-US"/>
        </w:rPr>
        <w:t>: 16.04.2015)</w:t>
      </w:r>
    </w:p>
    <w:p w:rsidR="00466863" w:rsidRDefault="009C5FF1" w:rsidP="00F71FAA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Half of products in Moscow is counterfeit products and smuggle/ </w:t>
      </w:r>
      <w:r w:rsidRPr="00F71FAA">
        <w:rPr>
          <w:szCs w:val="28"/>
          <w:lang w:val="en-US"/>
        </w:rPr>
        <w:t>Site</w:t>
      </w:r>
      <w:r>
        <w:rPr>
          <w:szCs w:val="28"/>
          <w:lang w:val="en-US"/>
        </w:rPr>
        <w:t xml:space="preserve"> of RBC. Available at</w:t>
      </w:r>
      <w:r w:rsidRPr="00F71FAA">
        <w:rPr>
          <w:szCs w:val="28"/>
          <w:lang w:val="en-US"/>
        </w:rPr>
        <w:t>:</w:t>
      </w:r>
      <w:r w:rsidRPr="009C5FF1">
        <w:t xml:space="preserve"> </w:t>
      </w:r>
      <w:hyperlink r:id="rId93" w:history="1">
        <w:r w:rsidRPr="00805ED4">
          <w:t>http</w:t>
        </w:r>
        <w:r w:rsidRPr="00E320FA">
          <w:t>://</w:t>
        </w:r>
        <w:r w:rsidRPr="00805ED4">
          <w:t>top</w:t>
        </w:r>
        <w:r w:rsidRPr="00E320FA">
          <w:t>.</w:t>
        </w:r>
        <w:r w:rsidRPr="00805ED4">
          <w:t>rbc</w:t>
        </w:r>
        <w:r w:rsidRPr="00E320FA">
          <w:t>.</w:t>
        </w:r>
        <w:r w:rsidRPr="00805ED4">
          <w:t>ru</w:t>
        </w:r>
        <w:r w:rsidRPr="00E320FA">
          <w:t>/</w:t>
        </w:r>
        <w:r w:rsidRPr="00805ED4">
          <w:t>retail</w:t>
        </w:r>
        <w:r w:rsidRPr="00E320FA">
          <w:t>/03/07/2008/194873.</w:t>
        </w:r>
        <w:r w:rsidRPr="00805ED4">
          <w:t>shtml</w:t>
        </w:r>
      </w:hyperlink>
      <w:r>
        <w:rPr>
          <w:lang w:val="en-US"/>
        </w:rPr>
        <w:t xml:space="preserve"> </w:t>
      </w:r>
      <w:r w:rsidRPr="00D120F5">
        <w:rPr>
          <w:szCs w:val="28"/>
          <w:lang w:val="en-US"/>
        </w:rPr>
        <w:t>(</w:t>
      </w:r>
      <w:r>
        <w:rPr>
          <w:szCs w:val="28"/>
          <w:lang w:val="en-US"/>
        </w:rPr>
        <w:t>accessed</w:t>
      </w:r>
      <w:r w:rsidRPr="00D120F5">
        <w:rPr>
          <w:szCs w:val="28"/>
          <w:lang w:val="en-US"/>
        </w:rPr>
        <w:t>: 16.04.2015)</w:t>
      </w:r>
    </w:p>
    <w:p w:rsidR="00BE266B" w:rsidRPr="00BE266B" w:rsidRDefault="00BE266B" w:rsidP="00BE266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BE266B">
        <w:rPr>
          <w:szCs w:val="28"/>
          <w:lang w:val="en-US"/>
        </w:rPr>
        <w:t xml:space="preserve">Fight problems with the counterfeit and </w:t>
      </w:r>
      <w:r>
        <w:rPr>
          <w:szCs w:val="28"/>
          <w:lang w:val="en-US"/>
        </w:rPr>
        <w:t>smuggling</w:t>
      </w:r>
      <w:r w:rsidRPr="00BE266B">
        <w:rPr>
          <w:szCs w:val="28"/>
          <w:lang w:val="en-US"/>
        </w:rPr>
        <w:t xml:space="preserve"> product</w:t>
      </w:r>
      <w:r>
        <w:rPr>
          <w:szCs w:val="28"/>
          <w:lang w:val="en-US"/>
        </w:rPr>
        <w:t>s</w:t>
      </w:r>
      <w:r w:rsidRPr="00BE266B">
        <w:rPr>
          <w:szCs w:val="28"/>
          <w:lang w:val="en-US"/>
        </w:rPr>
        <w:t xml:space="preserve"> in the sphere of production of food in aspect of accession of Russia to the WTO</w:t>
      </w:r>
      <w:r>
        <w:rPr>
          <w:szCs w:val="28"/>
          <w:lang w:val="en-US"/>
        </w:rPr>
        <w:t>.</w:t>
      </w:r>
      <w:r w:rsidRPr="00BE266B">
        <w:rPr>
          <w:szCs w:val="28"/>
          <w:lang w:val="en-US"/>
        </w:rPr>
        <w:t xml:space="preserve"> Official Internet portal of the Ministry of Agriculture of the Russian Federation. </w:t>
      </w:r>
      <w:r w:rsidRPr="00D17AAE">
        <w:rPr>
          <w:szCs w:val="28"/>
          <w:lang w:val="en-US"/>
        </w:rPr>
        <w:t xml:space="preserve">2003. </w:t>
      </w:r>
      <w:r>
        <w:rPr>
          <w:szCs w:val="28"/>
          <w:lang w:val="en-US"/>
        </w:rPr>
        <w:t>Available at</w:t>
      </w:r>
      <w:r w:rsidRPr="00BE266B">
        <w:rPr>
          <w:szCs w:val="28"/>
          <w:lang w:val="en-US"/>
        </w:rPr>
        <w:t xml:space="preserve">: </w:t>
      </w:r>
      <w:hyperlink r:id="rId94" w:history="1">
        <w:r w:rsidRPr="008B3E6B">
          <w:rPr>
            <w:szCs w:val="28"/>
            <w:lang w:val="en-US"/>
          </w:rPr>
          <w:t>http</w:t>
        </w:r>
        <w:r w:rsidRPr="00BE266B">
          <w:rPr>
            <w:szCs w:val="28"/>
            <w:lang w:val="en-US"/>
          </w:rPr>
          <w:t>://</w:t>
        </w:r>
        <w:r w:rsidRPr="008B3E6B">
          <w:rPr>
            <w:szCs w:val="28"/>
            <w:lang w:val="en-US"/>
          </w:rPr>
          <w:t>www</w:t>
        </w:r>
        <w:r w:rsidRPr="00BE266B">
          <w:rPr>
            <w:szCs w:val="28"/>
            <w:lang w:val="en-US"/>
          </w:rPr>
          <w:t>.</w:t>
        </w:r>
        <w:r w:rsidRPr="008B3E6B">
          <w:rPr>
            <w:szCs w:val="28"/>
            <w:lang w:val="en-US"/>
          </w:rPr>
          <w:t>mcx</w:t>
        </w:r>
        <w:r w:rsidRPr="00BE266B">
          <w:rPr>
            <w:szCs w:val="28"/>
            <w:lang w:val="en-US"/>
          </w:rPr>
          <w:t>.</w:t>
        </w:r>
        <w:r w:rsidRPr="008B3E6B">
          <w:rPr>
            <w:szCs w:val="28"/>
            <w:lang w:val="en-US"/>
          </w:rPr>
          <w:t>ru</w:t>
        </w:r>
        <w:r w:rsidRPr="00BE266B">
          <w:rPr>
            <w:szCs w:val="28"/>
            <w:lang w:val="en-US"/>
          </w:rPr>
          <w:t>/</w:t>
        </w:r>
        <w:r w:rsidRPr="008B3E6B">
          <w:rPr>
            <w:szCs w:val="28"/>
            <w:lang w:val="en-US"/>
          </w:rPr>
          <w:t>documents</w:t>
        </w:r>
        <w:r w:rsidRPr="00BE266B">
          <w:rPr>
            <w:szCs w:val="28"/>
            <w:lang w:val="en-US"/>
          </w:rPr>
          <w:t>/</w:t>
        </w:r>
        <w:r w:rsidRPr="008B3E6B">
          <w:rPr>
            <w:szCs w:val="28"/>
            <w:lang w:val="en-US"/>
          </w:rPr>
          <w:t>document</w:t>
        </w:r>
        <w:r w:rsidRPr="00BE266B">
          <w:rPr>
            <w:szCs w:val="28"/>
            <w:lang w:val="en-US"/>
          </w:rPr>
          <w:t>/</w:t>
        </w:r>
        <w:r w:rsidRPr="008B3E6B">
          <w:rPr>
            <w:szCs w:val="28"/>
            <w:lang w:val="en-US"/>
          </w:rPr>
          <w:t>show</w:t>
        </w:r>
        <w:r w:rsidRPr="00BE266B">
          <w:rPr>
            <w:szCs w:val="28"/>
            <w:lang w:val="en-US"/>
          </w:rPr>
          <w:t>/7363.191.</w:t>
        </w:r>
        <w:r w:rsidRPr="008B3E6B">
          <w:rPr>
            <w:szCs w:val="28"/>
            <w:lang w:val="en-US"/>
          </w:rPr>
          <w:t>htm</w:t>
        </w:r>
      </w:hyperlink>
      <w:r>
        <w:rPr>
          <w:szCs w:val="28"/>
          <w:lang w:val="en-US"/>
        </w:rPr>
        <w:t xml:space="preserve"> </w:t>
      </w:r>
      <w:r w:rsidRPr="00D120F5">
        <w:rPr>
          <w:szCs w:val="28"/>
          <w:lang w:val="en-US"/>
        </w:rPr>
        <w:t>(</w:t>
      </w:r>
      <w:r>
        <w:rPr>
          <w:szCs w:val="28"/>
          <w:lang w:val="en-US"/>
        </w:rPr>
        <w:t>accessed</w:t>
      </w:r>
      <w:r w:rsidRPr="00D120F5">
        <w:rPr>
          <w:szCs w:val="28"/>
          <w:lang w:val="en-US"/>
        </w:rPr>
        <w:t>: 16.04.2015)</w:t>
      </w:r>
    </w:p>
    <w:p w:rsidR="00B37FB7" w:rsidRPr="00BE266B" w:rsidRDefault="00B37FB7" w:rsidP="00B37FB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>R</w:t>
      </w:r>
      <w:r w:rsidRPr="00B37FB7">
        <w:rPr>
          <w:szCs w:val="28"/>
          <w:lang w:val="en-US"/>
        </w:rPr>
        <w:t xml:space="preserve">ospotrebnadzor: every tenth dairy product in Russia </w:t>
      </w:r>
      <w:r>
        <w:rPr>
          <w:szCs w:val="28"/>
          <w:lang w:val="en-US"/>
        </w:rPr>
        <w:t>has</w:t>
      </w:r>
      <w:r w:rsidRPr="00B37FB7">
        <w:rPr>
          <w:szCs w:val="28"/>
          <w:lang w:val="en-US"/>
        </w:rPr>
        <w:t xml:space="preserve"> low-quality / Site "News Agency of Russia"</w:t>
      </w:r>
      <w:r>
        <w:rPr>
          <w:szCs w:val="28"/>
          <w:lang w:val="en-US"/>
        </w:rPr>
        <w:t>. Available at</w:t>
      </w:r>
      <w:r w:rsidRPr="00BE266B">
        <w:rPr>
          <w:szCs w:val="28"/>
          <w:lang w:val="en-US"/>
        </w:rPr>
        <w:t>:</w:t>
      </w:r>
      <w:r w:rsidRPr="00B37FB7">
        <w:rPr>
          <w:szCs w:val="28"/>
          <w:lang w:val="en-US"/>
        </w:rPr>
        <w:t xml:space="preserve"> </w:t>
      </w:r>
      <w:hyperlink r:id="rId95" w:history="1">
        <w:r w:rsidRPr="008A44ED">
          <w:rPr>
            <w:szCs w:val="28"/>
            <w:lang w:val="en-US"/>
          </w:rPr>
          <w:t>http</w:t>
        </w:r>
        <w:r w:rsidRPr="00B37FB7">
          <w:rPr>
            <w:szCs w:val="28"/>
            <w:lang w:val="en-US"/>
          </w:rPr>
          <w:t>://</w:t>
        </w:r>
        <w:r w:rsidRPr="008A44ED">
          <w:rPr>
            <w:szCs w:val="28"/>
            <w:lang w:val="en-US"/>
          </w:rPr>
          <w:t>tass</w:t>
        </w:r>
        <w:r w:rsidRPr="00B37FB7">
          <w:rPr>
            <w:szCs w:val="28"/>
            <w:lang w:val="en-US"/>
          </w:rPr>
          <w:t>.</w:t>
        </w:r>
        <w:r w:rsidRPr="008A44ED">
          <w:rPr>
            <w:szCs w:val="28"/>
            <w:lang w:val="en-US"/>
          </w:rPr>
          <w:t>ru</w:t>
        </w:r>
        <w:r w:rsidRPr="00B37FB7">
          <w:rPr>
            <w:szCs w:val="28"/>
            <w:lang w:val="en-US"/>
          </w:rPr>
          <w:t>/</w:t>
        </w:r>
        <w:r w:rsidRPr="008A44ED">
          <w:rPr>
            <w:szCs w:val="28"/>
            <w:lang w:val="en-US"/>
          </w:rPr>
          <w:t>ekonomika</w:t>
        </w:r>
        <w:r w:rsidRPr="00B37FB7">
          <w:rPr>
            <w:szCs w:val="28"/>
            <w:lang w:val="en-US"/>
          </w:rPr>
          <w:t>/1197606</w:t>
        </w:r>
      </w:hyperlink>
      <w:r>
        <w:rPr>
          <w:szCs w:val="28"/>
          <w:lang w:val="en-US"/>
        </w:rPr>
        <w:t xml:space="preserve"> </w:t>
      </w:r>
      <w:r w:rsidRPr="00D120F5">
        <w:rPr>
          <w:szCs w:val="28"/>
          <w:lang w:val="en-US"/>
        </w:rPr>
        <w:t>(</w:t>
      </w:r>
      <w:r>
        <w:rPr>
          <w:szCs w:val="28"/>
          <w:lang w:val="en-US"/>
        </w:rPr>
        <w:t>accessed</w:t>
      </w:r>
      <w:r w:rsidRPr="00D120F5">
        <w:rPr>
          <w:szCs w:val="28"/>
          <w:lang w:val="en-US"/>
        </w:rPr>
        <w:t>: 16.04.2015)</w:t>
      </w:r>
    </w:p>
    <w:p w:rsidR="003271E8" w:rsidRDefault="003271E8" w:rsidP="009C5FF1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rPr>
          <w:szCs w:val="28"/>
          <w:lang w:val="en-US"/>
        </w:rPr>
      </w:pPr>
      <w:r w:rsidRPr="00CC019C">
        <w:rPr>
          <w:szCs w:val="28"/>
          <w:lang w:val="en-US"/>
        </w:rPr>
        <w:t>Federal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Law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of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the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Russian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Federation</w:t>
      </w:r>
      <w:r w:rsidRPr="006D22B3">
        <w:rPr>
          <w:szCs w:val="28"/>
          <w:lang w:val="en-US"/>
        </w:rPr>
        <w:t xml:space="preserve"> №29-</w:t>
      </w:r>
      <w:r>
        <w:rPr>
          <w:szCs w:val="28"/>
          <w:lang w:val="en-US"/>
        </w:rPr>
        <w:t>FL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dated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January</w:t>
      </w:r>
      <w:r w:rsidRPr="006D22B3">
        <w:rPr>
          <w:szCs w:val="28"/>
          <w:lang w:val="en-US"/>
        </w:rPr>
        <w:t xml:space="preserve"> 2, 2000 (</w:t>
      </w:r>
      <w:r w:rsidRPr="00CC019C">
        <w:rPr>
          <w:szCs w:val="28"/>
          <w:lang w:val="en-US"/>
        </w:rPr>
        <w:t>a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redaction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of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July</w:t>
      </w:r>
      <w:r w:rsidRPr="006D22B3">
        <w:rPr>
          <w:szCs w:val="28"/>
          <w:lang w:val="en-US"/>
        </w:rPr>
        <w:t xml:space="preserve"> 7, 2011) “</w:t>
      </w:r>
      <w:r>
        <w:rPr>
          <w:szCs w:val="28"/>
          <w:lang w:val="en-US"/>
        </w:rPr>
        <w:t>About</w:t>
      </w:r>
      <w:r w:rsidRPr="006D22B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q</w:t>
      </w:r>
      <w:r w:rsidRPr="00CC019C">
        <w:rPr>
          <w:szCs w:val="28"/>
          <w:lang w:val="en-US"/>
        </w:rPr>
        <w:t>uality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and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food</w:t>
      </w:r>
      <w:r w:rsidRPr="006D22B3">
        <w:rPr>
          <w:szCs w:val="28"/>
          <w:lang w:val="en-US"/>
        </w:rPr>
        <w:t xml:space="preserve"> </w:t>
      </w:r>
      <w:r w:rsidRPr="00CC019C">
        <w:rPr>
          <w:szCs w:val="28"/>
          <w:lang w:val="en-US"/>
        </w:rPr>
        <w:t>safety</w:t>
      </w:r>
      <w:r>
        <w:rPr>
          <w:szCs w:val="28"/>
          <w:lang w:val="en-US"/>
        </w:rPr>
        <w:t xml:space="preserve">”. Available at: </w:t>
      </w:r>
      <w:hyperlink r:id="rId96" w:history="1">
        <w:r w:rsidRPr="00D17AAE">
          <w:rPr>
            <w:lang w:val="en-US"/>
          </w:rPr>
          <w:t>http://www.consultant.ru/document/cons_doc_LAW_173383/</w:t>
        </w:r>
      </w:hyperlink>
      <w:r w:rsidRPr="003271E8">
        <w:rPr>
          <w:szCs w:val="28"/>
          <w:lang w:val="en-US"/>
        </w:rPr>
        <w:t xml:space="preserve"> </w:t>
      </w:r>
      <w:r>
        <w:rPr>
          <w:szCs w:val="28"/>
          <w:lang w:val="en-US"/>
        </w:rPr>
        <w:t>(accessed 16.04.2015)</w:t>
      </w:r>
    </w:p>
    <w:p w:rsidR="0032568C" w:rsidRPr="00082567" w:rsidRDefault="0032568C" w:rsidP="0032568C">
      <w:pPr>
        <w:tabs>
          <w:tab w:val="left" w:pos="567"/>
        </w:tabs>
        <w:spacing w:line="240" w:lineRule="auto"/>
        <w:rPr>
          <w:szCs w:val="28"/>
          <w:lang w:val="en-US"/>
        </w:rPr>
      </w:pPr>
    </w:p>
    <w:p w:rsidR="00D13243" w:rsidRPr="00082567" w:rsidRDefault="00D13243" w:rsidP="0032568C">
      <w:pPr>
        <w:tabs>
          <w:tab w:val="left" w:pos="567"/>
        </w:tabs>
        <w:spacing w:line="240" w:lineRule="auto"/>
        <w:rPr>
          <w:szCs w:val="28"/>
          <w:lang w:val="en-US"/>
        </w:rPr>
      </w:pPr>
    </w:p>
    <w:p w:rsidR="00AE1271" w:rsidRPr="00036C05" w:rsidRDefault="00AE1271" w:rsidP="00AE1271">
      <w:pPr>
        <w:pStyle w:val="21"/>
        <w:spacing w:line="240" w:lineRule="auto"/>
        <w:jc w:val="center"/>
        <w:rPr>
          <w:b/>
          <w:szCs w:val="28"/>
          <w:lang w:val="en-US"/>
        </w:rPr>
      </w:pPr>
      <w:r w:rsidRPr="00036C05">
        <w:rPr>
          <w:b/>
          <w:szCs w:val="28"/>
          <w:lang w:val="en-US"/>
        </w:rPr>
        <w:t>Food safety and corporate social responsibility</w:t>
      </w:r>
    </w:p>
    <w:p w:rsidR="0032568C" w:rsidRDefault="0032568C" w:rsidP="00AE1271">
      <w:pPr>
        <w:rPr>
          <w:lang w:val="en-US"/>
        </w:rPr>
      </w:pPr>
    </w:p>
    <w:p w:rsidR="00AE1271" w:rsidRPr="00AE1271" w:rsidRDefault="0032568C" w:rsidP="0032568C">
      <w:pPr>
        <w:jc w:val="center"/>
        <w:rPr>
          <w:lang w:val="en-US"/>
        </w:rPr>
      </w:pPr>
      <w:r w:rsidRPr="00C73CCF">
        <w:rPr>
          <w:lang w:val="en-US"/>
        </w:rPr>
        <w:t>Marina V</w:t>
      </w:r>
      <w:r>
        <w:rPr>
          <w:lang w:val="en-US"/>
        </w:rPr>
        <w:t>.</w:t>
      </w:r>
      <w:r w:rsidRPr="00AE1271">
        <w:rPr>
          <w:lang w:val="en-US"/>
        </w:rPr>
        <w:t xml:space="preserve"> </w:t>
      </w:r>
      <w:r w:rsidR="00AE1271" w:rsidRPr="00AE1271">
        <w:rPr>
          <w:lang w:val="en-US"/>
        </w:rPr>
        <w:t>Sheina</w:t>
      </w:r>
      <w:r w:rsidR="00AE1271">
        <w:rPr>
          <w:lang w:val="en-US"/>
        </w:rPr>
        <w:t>,</w:t>
      </w:r>
      <w:r w:rsidR="00AE1271" w:rsidRPr="00AE1271">
        <w:rPr>
          <w:lang w:val="en-US"/>
        </w:rPr>
        <w:t xml:space="preserve"> PhD  in Mathematics</w:t>
      </w:r>
      <w:r w:rsidR="00AE1271">
        <w:rPr>
          <w:lang w:val="en-US"/>
        </w:rPr>
        <w:t>, A</w:t>
      </w:r>
      <w:r w:rsidR="00AE1271" w:rsidRPr="00EC51D9">
        <w:rPr>
          <w:lang w:val="en-US"/>
        </w:rPr>
        <w:t>ssociate</w:t>
      </w:r>
      <w:r w:rsidR="00AE1271" w:rsidRPr="00C73CCF">
        <w:rPr>
          <w:lang w:val="en-US"/>
        </w:rPr>
        <w:t xml:space="preserve"> </w:t>
      </w:r>
      <w:r w:rsidR="00AE1271">
        <w:rPr>
          <w:lang w:val="en-US"/>
        </w:rPr>
        <w:t xml:space="preserve">professor of School of economics and finance, </w:t>
      </w:r>
      <w:r>
        <w:rPr>
          <w:lang w:val="en-US"/>
        </w:rPr>
        <w:t>National research university Higher school of economics, Perm,</w:t>
      </w:r>
    </w:p>
    <w:p w:rsidR="00AE1271" w:rsidRPr="00C73CCF" w:rsidRDefault="00AE1271" w:rsidP="0032568C">
      <w:pPr>
        <w:jc w:val="center"/>
        <w:rPr>
          <w:lang w:val="en-US"/>
        </w:rPr>
      </w:pPr>
      <w:r w:rsidRPr="00C73CCF">
        <w:rPr>
          <w:lang w:val="en-US"/>
        </w:rPr>
        <w:t>6140</w:t>
      </w:r>
      <w:r w:rsidR="00EC15C0">
        <w:rPr>
          <w:lang w:val="en-US"/>
        </w:rPr>
        <w:t>7</w:t>
      </w:r>
      <w:r w:rsidRPr="00C73CCF">
        <w:rPr>
          <w:lang w:val="en-US"/>
        </w:rPr>
        <w:t xml:space="preserve">0, </w:t>
      </w:r>
      <w:r>
        <w:rPr>
          <w:lang w:val="en-US"/>
        </w:rPr>
        <w:t>Perm, Studencheskaja st., 38.</w:t>
      </w:r>
    </w:p>
    <w:p w:rsidR="00AE1271" w:rsidRDefault="00AE1271" w:rsidP="00AE1271">
      <w:pPr>
        <w:rPr>
          <w:lang w:val="en-US"/>
        </w:rPr>
      </w:pPr>
    </w:p>
    <w:p w:rsidR="00551B85" w:rsidRDefault="00551B85" w:rsidP="00551B85">
      <w:pPr>
        <w:rPr>
          <w:lang w:val="en-US"/>
        </w:rPr>
      </w:pPr>
      <w:r w:rsidRPr="004F4B44">
        <w:rPr>
          <w:lang w:val="en-US"/>
        </w:rPr>
        <w:t>Abstract</w:t>
      </w:r>
    </w:p>
    <w:p w:rsidR="00551B85" w:rsidRPr="00551B85" w:rsidRDefault="00551B85" w:rsidP="00551B85">
      <w:pPr>
        <w:spacing w:line="240" w:lineRule="auto"/>
        <w:ind w:firstLine="709"/>
        <w:rPr>
          <w:lang w:val="en-US"/>
        </w:rPr>
      </w:pPr>
      <w:r w:rsidRPr="00551B85">
        <w:rPr>
          <w:lang w:val="en-US"/>
        </w:rPr>
        <w:t xml:space="preserve">This paper discusses the question of whether the strategy of corporate social responsibility (CSR) is an effective </w:t>
      </w:r>
      <w:r w:rsidRPr="00551B85">
        <w:rPr>
          <w:szCs w:val="28"/>
          <w:lang w:val="en-US"/>
        </w:rPr>
        <w:t>signal of the high-level of food safety</w:t>
      </w:r>
      <w:r w:rsidRPr="00551B85">
        <w:rPr>
          <w:lang w:val="en-US"/>
        </w:rPr>
        <w:t xml:space="preserve">. </w:t>
      </w:r>
      <w:r w:rsidRPr="00551B85">
        <w:rPr>
          <w:szCs w:val="28"/>
          <w:lang w:val="en-US"/>
        </w:rPr>
        <w:t xml:space="preserve">Although the state mechanisms to reduce the problem of adverse selection acting, a large number of falsified and counterfeit food indicates its presence in the Russian food market. </w:t>
      </w:r>
      <w:r w:rsidRPr="00551B85">
        <w:rPr>
          <w:lang w:val="en-US"/>
        </w:rPr>
        <w:t xml:space="preserve">Specificity of food (its experimental and trusting qualities) makes it impossible for consumers to measure its quality characteristics before purchasing the product. </w:t>
      </w:r>
    </w:p>
    <w:p w:rsidR="00EB3978" w:rsidRPr="00E917AC" w:rsidRDefault="00551B85" w:rsidP="00EB3978">
      <w:pPr>
        <w:spacing w:line="240" w:lineRule="auto"/>
        <w:ind w:firstLine="709"/>
        <w:rPr>
          <w:lang w:val="en-US"/>
        </w:rPr>
      </w:pPr>
      <w:r w:rsidRPr="00551B85">
        <w:rPr>
          <w:lang w:val="en-US"/>
        </w:rPr>
        <w:t xml:space="preserve">The analysis is based on the Bertrand model with differentiated product. As a result of game-theoretic modeling, conditions of formation of the "desirable" Nash equilibrium are obtained  in which CSR policy is carried out only by the firms that produce safer products. </w:t>
      </w:r>
      <w:r w:rsidR="00EB3978" w:rsidRPr="00551B85">
        <w:rPr>
          <w:lang w:val="en-US"/>
        </w:rPr>
        <w:t xml:space="preserve">The comparison of possible Nash equilibria leads to the conclusion that the effectiveness of CSR strategy as a </w:t>
      </w:r>
      <w:r w:rsidR="00EB3978" w:rsidRPr="00551B85">
        <w:rPr>
          <w:szCs w:val="28"/>
          <w:lang w:val="en-US"/>
        </w:rPr>
        <w:t>safety</w:t>
      </w:r>
      <w:r w:rsidR="00EB3978" w:rsidRPr="00551B85">
        <w:rPr>
          <w:lang w:val="en-US"/>
        </w:rPr>
        <w:t xml:space="preserve"> signal is determined by</w:t>
      </w:r>
      <w:r w:rsidR="00EB3978" w:rsidRPr="00E917AC">
        <w:rPr>
          <w:lang w:val="en-US"/>
        </w:rPr>
        <w:t xml:space="preserve"> the control and </w:t>
      </w:r>
      <w:r w:rsidR="00EB3978" w:rsidRPr="00E917AC">
        <w:rPr>
          <w:szCs w:val="28"/>
          <w:lang w:val="en-US"/>
        </w:rPr>
        <w:t xml:space="preserve">level of </w:t>
      </w:r>
      <w:r w:rsidR="00EB3978" w:rsidRPr="00E917AC">
        <w:rPr>
          <w:lang w:val="en-US"/>
        </w:rPr>
        <w:t>support of the state,  and by the proportion of "responsible" consumers who care about their health. We can have a "desirable" Nash equilibrium in the absence of "responsible" consumers, but only if the state controls and provides a high level of support to businesses that produce safer products. This means that among the factors responsible for the low activity of producers in the area of ​​corporate social responsibility (CSR) there is the weakness or absence of mechanisms to support producers from the state as well as a small proportion of consumers who are concerned about their health, their weak activity in the assessment of the safety level when choosing foods.</w:t>
      </w:r>
    </w:p>
    <w:p w:rsidR="00AE1271" w:rsidRPr="00AE1271" w:rsidRDefault="00AE1271" w:rsidP="00AE1271">
      <w:pPr>
        <w:rPr>
          <w:szCs w:val="28"/>
          <w:lang w:val="en-US"/>
        </w:rPr>
      </w:pPr>
    </w:p>
    <w:p w:rsidR="000B2367" w:rsidRPr="00C11990" w:rsidRDefault="00AE1271" w:rsidP="00AE1271">
      <w:pPr>
        <w:rPr>
          <w:lang w:val="en-US"/>
        </w:rPr>
      </w:pPr>
      <w:r w:rsidRPr="00036C05">
        <w:rPr>
          <w:szCs w:val="28"/>
          <w:lang w:val="en-US"/>
        </w:rPr>
        <w:t>Key words: corporate social responsibility, signaling, food safety, responsible consumers</w:t>
      </w:r>
      <w:r w:rsidR="00C11990" w:rsidRPr="00C11990">
        <w:rPr>
          <w:szCs w:val="28"/>
          <w:lang w:val="en-US"/>
        </w:rPr>
        <w:t xml:space="preserve">, </w:t>
      </w:r>
      <w:r w:rsidR="00C11990" w:rsidRPr="00C11990">
        <w:rPr>
          <w:lang w:val="en-US"/>
        </w:rPr>
        <w:t>differentiated product, Bertrand model</w:t>
      </w:r>
    </w:p>
    <w:p w:rsidR="0022052D" w:rsidRPr="002D0B00" w:rsidRDefault="0022052D" w:rsidP="0022052D">
      <w:pPr>
        <w:spacing w:line="240" w:lineRule="auto"/>
        <w:ind w:firstLine="709"/>
        <w:rPr>
          <w:szCs w:val="28"/>
          <w:lang w:val="en-US"/>
        </w:rPr>
      </w:pPr>
    </w:p>
    <w:p w:rsidR="0022052D" w:rsidRPr="00EC15C0" w:rsidRDefault="0022052D" w:rsidP="0022052D">
      <w:pPr>
        <w:spacing w:line="240" w:lineRule="auto"/>
        <w:ind w:firstLine="709"/>
        <w:rPr>
          <w:szCs w:val="28"/>
          <w:lang w:val="en-US"/>
        </w:rPr>
      </w:pPr>
    </w:p>
    <w:p w:rsidR="002D0B00" w:rsidRPr="00EC15C0" w:rsidRDefault="002D0B00" w:rsidP="0022052D">
      <w:pPr>
        <w:spacing w:line="240" w:lineRule="auto"/>
        <w:ind w:firstLine="709"/>
        <w:rPr>
          <w:szCs w:val="28"/>
          <w:lang w:val="en-US"/>
        </w:rPr>
      </w:pPr>
    </w:p>
    <w:p w:rsidR="002D0B00" w:rsidRDefault="00930BD5" w:rsidP="0022052D">
      <w:pPr>
        <w:spacing w:line="240" w:lineRule="auto"/>
        <w:ind w:firstLine="709"/>
        <w:rPr>
          <w:szCs w:val="28"/>
        </w:rPr>
      </w:pPr>
      <w:r>
        <w:rPr>
          <w:szCs w:val="28"/>
        </w:rPr>
        <w:t>30.04.2015</w:t>
      </w:r>
    </w:p>
    <w:p w:rsidR="002D0B00" w:rsidRPr="002D0B00" w:rsidRDefault="002D0B00" w:rsidP="0022052D">
      <w:pPr>
        <w:spacing w:line="240" w:lineRule="auto"/>
        <w:ind w:firstLine="709"/>
        <w:rPr>
          <w:szCs w:val="28"/>
        </w:rPr>
      </w:pPr>
      <w:r>
        <w:rPr>
          <w:szCs w:val="28"/>
        </w:rPr>
        <w:t>М.В.Шеина</w:t>
      </w:r>
    </w:p>
    <w:sectPr w:rsidR="002D0B00" w:rsidRPr="002D0B00" w:rsidSect="002A7453">
      <w:footerReference w:type="default" r:id="rId9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1A" w:rsidRDefault="00ED601A" w:rsidP="0097534F">
      <w:pPr>
        <w:spacing w:line="240" w:lineRule="auto"/>
      </w:pPr>
      <w:r>
        <w:separator/>
      </w:r>
    </w:p>
  </w:endnote>
  <w:endnote w:type="continuationSeparator" w:id="0">
    <w:p w:rsidR="00ED601A" w:rsidRDefault="00ED601A" w:rsidP="00975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7751"/>
      <w:docPartObj>
        <w:docPartGallery w:val="Page Numbers (Bottom of Page)"/>
        <w:docPartUnique/>
      </w:docPartObj>
    </w:sdtPr>
    <w:sdtEndPr/>
    <w:sdtContent>
      <w:p w:rsidR="00EC13BF" w:rsidRDefault="00EC13B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3BF" w:rsidRDefault="00EC13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1A" w:rsidRDefault="00ED601A" w:rsidP="0097534F">
      <w:pPr>
        <w:spacing w:line="240" w:lineRule="auto"/>
      </w:pPr>
      <w:r>
        <w:separator/>
      </w:r>
    </w:p>
  </w:footnote>
  <w:footnote w:type="continuationSeparator" w:id="0">
    <w:p w:rsidR="00ED601A" w:rsidRDefault="00ED601A" w:rsidP="0097534F">
      <w:pPr>
        <w:spacing w:line="240" w:lineRule="auto"/>
      </w:pPr>
      <w:r>
        <w:continuationSeparator/>
      </w:r>
    </w:p>
  </w:footnote>
  <w:footnote w:id="1">
    <w:p w:rsidR="00EC13BF" w:rsidRDefault="00EC13BF" w:rsidP="00C735F4">
      <w:pPr>
        <w:pStyle w:val="a5"/>
        <w:spacing w:line="240" w:lineRule="auto"/>
      </w:pPr>
      <w:r>
        <w:rPr>
          <w:rStyle w:val="a7"/>
        </w:rPr>
        <w:footnoteRef/>
      </w:r>
      <w:r>
        <w:t xml:space="preserve"> Поддержка или поощрение фирмы государством может носить как материальный, так и нематериальный характер, например, через предоставление разнообразных льгот, через формирование рейтингов производителей безопасной продукции и др.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95"/>
    <w:multiLevelType w:val="hybridMultilevel"/>
    <w:tmpl w:val="64B60B76"/>
    <w:lvl w:ilvl="0" w:tplc="B570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62CB6"/>
    <w:multiLevelType w:val="hybridMultilevel"/>
    <w:tmpl w:val="F51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CEF"/>
    <w:multiLevelType w:val="hybridMultilevel"/>
    <w:tmpl w:val="86DE6B6C"/>
    <w:lvl w:ilvl="0" w:tplc="8188D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E3621"/>
    <w:multiLevelType w:val="hybridMultilevel"/>
    <w:tmpl w:val="332C8C12"/>
    <w:lvl w:ilvl="0" w:tplc="0E08C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2974"/>
    <w:multiLevelType w:val="hybridMultilevel"/>
    <w:tmpl w:val="332C8C12"/>
    <w:lvl w:ilvl="0" w:tplc="0E08C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6FED"/>
    <w:multiLevelType w:val="hybridMultilevel"/>
    <w:tmpl w:val="642A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1F73"/>
    <w:multiLevelType w:val="hybridMultilevel"/>
    <w:tmpl w:val="642A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3E7F"/>
    <w:multiLevelType w:val="hybridMultilevel"/>
    <w:tmpl w:val="64B60B76"/>
    <w:lvl w:ilvl="0" w:tplc="B570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65BA9"/>
    <w:multiLevelType w:val="hybridMultilevel"/>
    <w:tmpl w:val="5B0EB54A"/>
    <w:lvl w:ilvl="0" w:tplc="3A66E112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34F"/>
    <w:rsid w:val="00001EAC"/>
    <w:rsid w:val="000048F2"/>
    <w:rsid w:val="00004FFD"/>
    <w:rsid w:val="000066E2"/>
    <w:rsid w:val="0001001E"/>
    <w:rsid w:val="0001074C"/>
    <w:rsid w:val="00010C05"/>
    <w:rsid w:val="00012D45"/>
    <w:rsid w:val="00012E31"/>
    <w:rsid w:val="000141CC"/>
    <w:rsid w:val="00014CED"/>
    <w:rsid w:val="0002224B"/>
    <w:rsid w:val="000224D7"/>
    <w:rsid w:val="00023FC9"/>
    <w:rsid w:val="00024CFE"/>
    <w:rsid w:val="00025433"/>
    <w:rsid w:val="00025DD4"/>
    <w:rsid w:val="00026141"/>
    <w:rsid w:val="00026B92"/>
    <w:rsid w:val="000304BE"/>
    <w:rsid w:val="000348BA"/>
    <w:rsid w:val="00035C8E"/>
    <w:rsid w:val="00035DDC"/>
    <w:rsid w:val="0004017D"/>
    <w:rsid w:val="00041998"/>
    <w:rsid w:val="0004387D"/>
    <w:rsid w:val="000479D5"/>
    <w:rsid w:val="00050E60"/>
    <w:rsid w:val="00051141"/>
    <w:rsid w:val="00061F5C"/>
    <w:rsid w:val="000625DC"/>
    <w:rsid w:val="00062BF8"/>
    <w:rsid w:val="00065022"/>
    <w:rsid w:val="00065978"/>
    <w:rsid w:val="00066585"/>
    <w:rsid w:val="00067435"/>
    <w:rsid w:val="00067797"/>
    <w:rsid w:val="00070431"/>
    <w:rsid w:val="000730C6"/>
    <w:rsid w:val="0007434C"/>
    <w:rsid w:val="00076382"/>
    <w:rsid w:val="00076703"/>
    <w:rsid w:val="00077CC3"/>
    <w:rsid w:val="00080CDB"/>
    <w:rsid w:val="00082567"/>
    <w:rsid w:val="0008296D"/>
    <w:rsid w:val="00083061"/>
    <w:rsid w:val="0008374D"/>
    <w:rsid w:val="00083DC0"/>
    <w:rsid w:val="000876E6"/>
    <w:rsid w:val="0009242F"/>
    <w:rsid w:val="000947D6"/>
    <w:rsid w:val="00095319"/>
    <w:rsid w:val="00095F7D"/>
    <w:rsid w:val="00096E7D"/>
    <w:rsid w:val="00097E97"/>
    <w:rsid w:val="000A2E99"/>
    <w:rsid w:val="000A3B2D"/>
    <w:rsid w:val="000A75AC"/>
    <w:rsid w:val="000A7756"/>
    <w:rsid w:val="000B05A4"/>
    <w:rsid w:val="000B2367"/>
    <w:rsid w:val="000B3B8F"/>
    <w:rsid w:val="000B50A6"/>
    <w:rsid w:val="000B625B"/>
    <w:rsid w:val="000C66B4"/>
    <w:rsid w:val="000C7AF2"/>
    <w:rsid w:val="000C7C20"/>
    <w:rsid w:val="000D05F1"/>
    <w:rsid w:val="000D09A5"/>
    <w:rsid w:val="000D6788"/>
    <w:rsid w:val="000E1E2A"/>
    <w:rsid w:val="000E6710"/>
    <w:rsid w:val="000F0521"/>
    <w:rsid w:val="000F1E65"/>
    <w:rsid w:val="000F2C1E"/>
    <w:rsid w:val="000F3727"/>
    <w:rsid w:val="000F5D26"/>
    <w:rsid w:val="000F5E83"/>
    <w:rsid w:val="001012E4"/>
    <w:rsid w:val="00101E09"/>
    <w:rsid w:val="0010288F"/>
    <w:rsid w:val="00105B3C"/>
    <w:rsid w:val="00106D12"/>
    <w:rsid w:val="00106F81"/>
    <w:rsid w:val="001134DB"/>
    <w:rsid w:val="00113CF8"/>
    <w:rsid w:val="00114A53"/>
    <w:rsid w:val="00114D11"/>
    <w:rsid w:val="00115833"/>
    <w:rsid w:val="00117D81"/>
    <w:rsid w:val="00121437"/>
    <w:rsid w:val="001226C1"/>
    <w:rsid w:val="0012293C"/>
    <w:rsid w:val="001245CF"/>
    <w:rsid w:val="00124E3E"/>
    <w:rsid w:val="001253A0"/>
    <w:rsid w:val="00125D93"/>
    <w:rsid w:val="001313B9"/>
    <w:rsid w:val="001365EE"/>
    <w:rsid w:val="001371EB"/>
    <w:rsid w:val="00140761"/>
    <w:rsid w:val="0014266A"/>
    <w:rsid w:val="0014326D"/>
    <w:rsid w:val="001435EB"/>
    <w:rsid w:val="00151D76"/>
    <w:rsid w:val="001560BE"/>
    <w:rsid w:val="0016086A"/>
    <w:rsid w:val="00163052"/>
    <w:rsid w:val="001650A8"/>
    <w:rsid w:val="00165E91"/>
    <w:rsid w:val="0016695C"/>
    <w:rsid w:val="00170D0D"/>
    <w:rsid w:val="0017452A"/>
    <w:rsid w:val="00175872"/>
    <w:rsid w:val="00180A00"/>
    <w:rsid w:val="001852D4"/>
    <w:rsid w:val="00186653"/>
    <w:rsid w:val="0018747F"/>
    <w:rsid w:val="00193306"/>
    <w:rsid w:val="00195093"/>
    <w:rsid w:val="001A1791"/>
    <w:rsid w:val="001A1DF7"/>
    <w:rsid w:val="001A5E72"/>
    <w:rsid w:val="001B1AA4"/>
    <w:rsid w:val="001B7429"/>
    <w:rsid w:val="001B7580"/>
    <w:rsid w:val="001B76C1"/>
    <w:rsid w:val="001C2DB3"/>
    <w:rsid w:val="001C3BD0"/>
    <w:rsid w:val="001C68B8"/>
    <w:rsid w:val="001D3354"/>
    <w:rsid w:val="001D526B"/>
    <w:rsid w:val="001D7266"/>
    <w:rsid w:val="001D7468"/>
    <w:rsid w:val="001E0D1F"/>
    <w:rsid w:val="001E23F9"/>
    <w:rsid w:val="001E264A"/>
    <w:rsid w:val="001E4434"/>
    <w:rsid w:val="001E4F2E"/>
    <w:rsid w:val="001E6764"/>
    <w:rsid w:val="001E78F1"/>
    <w:rsid w:val="001F0566"/>
    <w:rsid w:val="001F1BE5"/>
    <w:rsid w:val="001F1DB7"/>
    <w:rsid w:val="001F47A4"/>
    <w:rsid w:val="001F47B1"/>
    <w:rsid w:val="001F662F"/>
    <w:rsid w:val="001F7147"/>
    <w:rsid w:val="00203DE8"/>
    <w:rsid w:val="00204B43"/>
    <w:rsid w:val="00210EAB"/>
    <w:rsid w:val="002149EA"/>
    <w:rsid w:val="00214D86"/>
    <w:rsid w:val="00215850"/>
    <w:rsid w:val="00216F21"/>
    <w:rsid w:val="0022052D"/>
    <w:rsid w:val="00224265"/>
    <w:rsid w:val="00224473"/>
    <w:rsid w:val="0022464A"/>
    <w:rsid w:val="00224E38"/>
    <w:rsid w:val="00225BEB"/>
    <w:rsid w:val="00225D4D"/>
    <w:rsid w:val="00231CF1"/>
    <w:rsid w:val="00235FF8"/>
    <w:rsid w:val="002367AA"/>
    <w:rsid w:val="002446D3"/>
    <w:rsid w:val="002474D4"/>
    <w:rsid w:val="00263156"/>
    <w:rsid w:val="0026454A"/>
    <w:rsid w:val="00264922"/>
    <w:rsid w:val="00265E16"/>
    <w:rsid w:val="00270932"/>
    <w:rsid w:val="00270F26"/>
    <w:rsid w:val="00272251"/>
    <w:rsid w:val="0027574D"/>
    <w:rsid w:val="00275EF3"/>
    <w:rsid w:val="002768CF"/>
    <w:rsid w:val="00281F28"/>
    <w:rsid w:val="0028438D"/>
    <w:rsid w:val="00284696"/>
    <w:rsid w:val="002848A1"/>
    <w:rsid w:val="00286E00"/>
    <w:rsid w:val="002875F3"/>
    <w:rsid w:val="00287DA0"/>
    <w:rsid w:val="00287DC3"/>
    <w:rsid w:val="002915D7"/>
    <w:rsid w:val="00292F99"/>
    <w:rsid w:val="00296667"/>
    <w:rsid w:val="00296C25"/>
    <w:rsid w:val="00297A5F"/>
    <w:rsid w:val="002A5F74"/>
    <w:rsid w:val="002A6E68"/>
    <w:rsid w:val="002A7453"/>
    <w:rsid w:val="002A7C55"/>
    <w:rsid w:val="002A7EA6"/>
    <w:rsid w:val="002B043E"/>
    <w:rsid w:val="002B0B7E"/>
    <w:rsid w:val="002C2D5D"/>
    <w:rsid w:val="002C39B7"/>
    <w:rsid w:val="002C4F50"/>
    <w:rsid w:val="002C5093"/>
    <w:rsid w:val="002C50F6"/>
    <w:rsid w:val="002C78EF"/>
    <w:rsid w:val="002C7A87"/>
    <w:rsid w:val="002D01C1"/>
    <w:rsid w:val="002D0B00"/>
    <w:rsid w:val="002D3608"/>
    <w:rsid w:val="002E05DA"/>
    <w:rsid w:val="002E1B4F"/>
    <w:rsid w:val="002E2AD2"/>
    <w:rsid w:val="002E34C0"/>
    <w:rsid w:val="002E4A54"/>
    <w:rsid w:val="002E6274"/>
    <w:rsid w:val="002E6F7A"/>
    <w:rsid w:val="002E754A"/>
    <w:rsid w:val="002F1474"/>
    <w:rsid w:val="002F3AD7"/>
    <w:rsid w:val="002F4BAD"/>
    <w:rsid w:val="002F6ABC"/>
    <w:rsid w:val="002F7B9C"/>
    <w:rsid w:val="0030016D"/>
    <w:rsid w:val="00302A81"/>
    <w:rsid w:val="00304DE2"/>
    <w:rsid w:val="003062DB"/>
    <w:rsid w:val="00310C3D"/>
    <w:rsid w:val="00311AA7"/>
    <w:rsid w:val="00313BB5"/>
    <w:rsid w:val="00316C5E"/>
    <w:rsid w:val="0032568C"/>
    <w:rsid w:val="00326985"/>
    <w:rsid w:val="003271E8"/>
    <w:rsid w:val="00327A4C"/>
    <w:rsid w:val="00327FD5"/>
    <w:rsid w:val="00330B95"/>
    <w:rsid w:val="0033227E"/>
    <w:rsid w:val="00332839"/>
    <w:rsid w:val="00333D6D"/>
    <w:rsid w:val="003346AC"/>
    <w:rsid w:val="003359D9"/>
    <w:rsid w:val="003361C9"/>
    <w:rsid w:val="003368A0"/>
    <w:rsid w:val="00337555"/>
    <w:rsid w:val="0034100B"/>
    <w:rsid w:val="00341488"/>
    <w:rsid w:val="003431CA"/>
    <w:rsid w:val="003450B5"/>
    <w:rsid w:val="0034527D"/>
    <w:rsid w:val="00346FA8"/>
    <w:rsid w:val="00351691"/>
    <w:rsid w:val="00352ACA"/>
    <w:rsid w:val="0035669B"/>
    <w:rsid w:val="003569AB"/>
    <w:rsid w:val="0035709D"/>
    <w:rsid w:val="0036522D"/>
    <w:rsid w:val="0036522E"/>
    <w:rsid w:val="00366186"/>
    <w:rsid w:val="00366A49"/>
    <w:rsid w:val="003710C5"/>
    <w:rsid w:val="00375D3E"/>
    <w:rsid w:val="003768C0"/>
    <w:rsid w:val="00376A89"/>
    <w:rsid w:val="0038051E"/>
    <w:rsid w:val="00384A2D"/>
    <w:rsid w:val="00386409"/>
    <w:rsid w:val="00387A20"/>
    <w:rsid w:val="00390246"/>
    <w:rsid w:val="0039293D"/>
    <w:rsid w:val="00394CEB"/>
    <w:rsid w:val="003A050B"/>
    <w:rsid w:val="003A0A6F"/>
    <w:rsid w:val="003A1C8A"/>
    <w:rsid w:val="003A2C00"/>
    <w:rsid w:val="003A4774"/>
    <w:rsid w:val="003A75ED"/>
    <w:rsid w:val="003B2C68"/>
    <w:rsid w:val="003B6B23"/>
    <w:rsid w:val="003C6203"/>
    <w:rsid w:val="003D1D03"/>
    <w:rsid w:val="003D6706"/>
    <w:rsid w:val="003D6903"/>
    <w:rsid w:val="003D70DC"/>
    <w:rsid w:val="003E2931"/>
    <w:rsid w:val="003E4FD3"/>
    <w:rsid w:val="003E7892"/>
    <w:rsid w:val="003F012C"/>
    <w:rsid w:val="003F05D7"/>
    <w:rsid w:val="003F4939"/>
    <w:rsid w:val="003F5914"/>
    <w:rsid w:val="003F725E"/>
    <w:rsid w:val="003F7B5F"/>
    <w:rsid w:val="0040202A"/>
    <w:rsid w:val="004035CB"/>
    <w:rsid w:val="00404799"/>
    <w:rsid w:val="0040632B"/>
    <w:rsid w:val="004063E8"/>
    <w:rsid w:val="00407642"/>
    <w:rsid w:val="00407D07"/>
    <w:rsid w:val="00410AC2"/>
    <w:rsid w:val="00414FF0"/>
    <w:rsid w:val="00417A08"/>
    <w:rsid w:val="00417A72"/>
    <w:rsid w:val="00420994"/>
    <w:rsid w:val="00422D6D"/>
    <w:rsid w:val="00422E0C"/>
    <w:rsid w:val="0042461B"/>
    <w:rsid w:val="00425038"/>
    <w:rsid w:val="00425E75"/>
    <w:rsid w:val="00426924"/>
    <w:rsid w:val="004325EF"/>
    <w:rsid w:val="00432FBA"/>
    <w:rsid w:val="004335CD"/>
    <w:rsid w:val="00435CBF"/>
    <w:rsid w:val="00436716"/>
    <w:rsid w:val="0043748F"/>
    <w:rsid w:val="00441468"/>
    <w:rsid w:val="00446DBE"/>
    <w:rsid w:val="0045364D"/>
    <w:rsid w:val="0045411B"/>
    <w:rsid w:val="00455A82"/>
    <w:rsid w:val="00455E27"/>
    <w:rsid w:val="00457467"/>
    <w:rsid w:val="0045795C"/>
    <w:rsid w:val="004607F7"/>
    <w:rsid w:val="004613BC"/>
    <w:rsid w:val="004634E8"/>
    <w:rsid w:val="00463EDD"/>
    <w:rsid w:val="00464991"/>
    <w:rsid w:val="0046646C"/>
    <w:rsid w:val="00466863"/>
    <w:rsid w:val="00466E1E"/>
    <w:rsid w:val="00470A30"/>
    <w:rsid w:val="004719DC"/>
    <w:rsid w:val="00473CB8"/>
    <w:rsid w:val="004761F2"/>
    <w:rsid w:val="00480A46"/>
    <w:rsid w:val="004839F7"/>
    <w:rsid w:val="00483A77"/>
    <w:rsid w:val="004852C6"/>
    <w:rsid w:val="00485647"/>
    <w:rsid w:val="004865C1"/>
    <w:rsid w:val="00486C94"/>
    <w:rsid w:val="004900F1"/>
    <w:rsid w:val="004920D6"/>
    <w:rsid w:val="0049437C"/>
    <w:rsid w:val="004956F7"/>
    <w:rsid w:val="004959F1"/>
    <w:rsid w:val="00496A77"/>
    <w:rsid w:val="004A0B57"/>
    <w:rsid w:val="004A0FFC"/>
    <w:rsid w:val="004A1F87"/>
    <w:rsid w:val="004A41D5"/>
    <w:rsid w:val="004A5DD9"/>
    <w:rsid w:val="004A69BA"/>
    <w:rsid w:val="004B1132"/>
    <w:rsid w:val="004B3151"/>
    <w:rsid w:val="004B3187"/>
    <w:rsid w:val="004B3F6E"/>
    <w:rsid w:val="004B5F45"/>
    <w:rsid w:val="004C6278"/>
    <w:rsid w:val="004C67EC"/>
    <w:rsid w:val="004D22EF"/>
    <w:rsid w:val="004D27BB"/>
    <w:rsid w:val="004D3849"/>
    <w:rsid w:val="004D4A11"/>
    <w:rsid w:val="004D7490"/>
    <w:rsid w:val="004D7DC8"/>
    <w:rsid w:val="004E03E4"/>
    <w:rsid w:val="004E31CF"/>
    <w:rsid w:val="004E3AFF"/>
    <w:rsid w:val="004E4EC4"/>
    <w:rsid w:val="004E6B7F"/>
    <w:rsid w:val="004F04B3"/>
    <w:rsid w:val="004F0ABF"/>
    <w:rsid w:val="004F461B"/>
    <w:rsid w:val="004F5297"/>
    <w:rsid w:val="004F698D"/>
    <w:rsid w:val="0050046E"/>
    <w:rsid w:val="00506E94"/>
    <w:rsid w:val="00507BAB"/>
    <w:rsid w:val="00511F12"/>
    <w:rsid w:val="0051314F"/>
    <w:rsid w:val="00513221"/>
    <w:rsid w:val="005137FC"/>
    <w:rsid w:val="005147B5"/>
    <w:rsid w:val="00516AF3"/>
    <w:rsid w:val="0052286B"/>
    <w:rsid w:val="005237DB"/>
    <w:rsid w:val="00523993"/>
    <w:rsid w:val="00523EEA"/>
    <w:rsid w:val="00525814"/>
    <w:rsid w:val="0053059C"/>
    <w:rsid w:val="00533967"/>
    <w:rsid w:val="00536841"/>
    <w:rsid w:val="005400DE"/>
    <w:rsid w:val="0054327F"/>
    <w:rsid w:val="00544177"/>
    <w:rsid w:val="00544378"/>
    <w:rsid w:val="00545C77"/>
    <w:rsid w:val="005476C7"/>
    <w:rsid w:val="005505B3"/>
    <w:rsid w:val="00551AF9"/>
    <w:rsid w:val="00551B85"/>
    <w:rsid w:val="00555315"/>
    <w:rsid w:val="005602AE"/>
    <w:rsid w:val="005620AF"/>
    <w:rsid w:val="00563126"/>
    <w:rsid w:val="00567B08"/>
    <w:rsid w:val="00576A57"/>
    <w:rsid w:val="005773B4"/>
    <w:rsid w:val="0057776B"/>
    <w:rsid w:val="005872EC"/>
    <w:rsid w:val="00587B32"/>
    <w:rsid w:val="005A038E"/>
    <w:rsid w:val="005A0CCD"/>
    <w:rsid w:val="005A2CBA"/>
    <w:rsid w:val="005A5548"/>
    <w:rsid w:val="005A554A"/>
    <w:rsid w:val="005A5D07"/>
    <w:rsid w:val="005A6B53"/>
    <w:rsid w:val="005A73D2"/>
    <w:rsid w:val="005B3E7D"/>
    <w:rsid w:val="005C03D0"/>
    <w:rsid w:val="005C082F"/>
    <w:rsid w:val="005C1135"/>
    <w:rsid w:val="005C16EF"/>
    <w:rsid w:val="005C375C"/>
    <w:rsid w:val="005C4A28"/>
    <w:rsid w:val="005C69E5"/>
    <w:rsid w:val="005D040D"/>
    <w:rsid w:val="005D0C1A"/>
    <w:rsid w:val="005D1040"/>
    <w:rsid w:val="005D4464"/>
    <w:rsid w:val="005D7804"/>
    <w:rsid w:val="005D7821"/>
    <w:rsid w:val="005E0E6A"/>
    <w:rsid w:val="005E4768"/>
    <w:rsid w:val="005E686B"/>
    <w:rsid w:val="005F5C8E"/>
    <w:rsid w:val="0060006D"/>
    <w:rsid w:val="0060215E"/>
    <w:rsid w:val="006030CA"/>
    <w:rsid w:val="00605312"/>
    <w:rsid w:val="00607154"/>
    <w:rsid w:val="00607B15"/>
    <w:rsid w:val="00612D0D"/>
    <w:rsid w:val="00616B06"/>
    <w:rsid w:val="00617E7F"/>
    <w:rsid w:val="006205E3"/>
    <w:rsid w:val="006212D7"/>
    <w:rsid w:val="006228C5"/>
    <w:rsid w:val="006260E5"/>
    <w:rsid w:val="006271BC"/>
    <w:rsid w:val="00631087"/>
    <w:rsid w:val="00641467"/>
    <w:rsid w:val="00642793"/>
    <w:rsid w:val="00642915"/>
    <w:rsid w:val="00643D5D"/>
    <w:rsid w:val="006458B8"/>
    <w:rsid w:val="00654E00"/>
    <w:rsid w:val="0065576E"/>
    <w:rsid w:val="00657890"/>
    <w:rsid w:val="006618B7"/>
    <w:rsid w:val="0066338D"/>
    <w:rsid w:val="00663FA1"/>
    <w:rsid w:val="006658C8"/>
    <w:rsid w:val="00670D44"/>
    <w:rsid w:val="00670EB2"/>
    <w:rsid w:val="006727D8"/>
    <w:rsid w:val="00674408"/>
    <w:rsid w:val="00683C0A"/>
    <w:rsid w:val="006848B4"/>
    <w:rsid w:val="00686A03"/>
    <w:rsid w:val="00686F43"/>
    <w:rsid w:val="006971E1"/>
    <w:rsid w:val="006A5551"/>
    <w:rsid w:val="006A559A"/>
    <w:rsid w:val="006A56EC"/>
    <w:rsid w:val="006A5BAF"/>
    <w:rsid w:val="006A6716"/>
    <w:rsid w:val="006B00B5"/>
    <w:rsid w:val="006B09F5"/>
    <w:rsid w:val="006B0BB1"/>
    <w:rsid w:val="006B1A9A"/>
    <w:rsid w:val="006B2544"/>
    <w:rsid w:val="006B42E7"/>
    <w:rsid w:val="006B66C7"/>
    <w:rsid w:val="006B6E62"/>
    <w:rsid w:val="006B7B9C"/>
    <w:rsid w:val="006C0A86"/>
    <w:rsid w:val="006C13FE"/>
    <w:rsid w:val="006C1CCF"/>
    <w:rsid w:val="006C4316"/>
    <w:rsid w:val="006C5CFC"/>
    <w:rsid w:val="006D0469"/>
    <w:rsid w:val="006D17B8"/>
    <w:rsid w:val="006D22B3"/>
    <w:rsid w:val="006D5A2F"/>
    <w:rsid w:val="006E0122"/>
    <w:rsid w:val="006E0907"/>
    <w:rsid w:val="006E0D7D"/>
    <w:rsid w:val="006E60CF"/>
    <w:rsid w:val="006E77BD"/>
    <w:rsid w:val="006F18C8"/>
    <w:rsid w:val="006F5A12"/>
    <w:rsid w:val="006F6A5D"/>
    <w:rsid w:val="006F7DEB"/>
    <w:rsid w:val="006F7FA1"/>
    <w:rsid w:val="00702E7C"/>
    <w:rsid w:val="00716B12"/>
    <w:rsid w:val="007204BA"/>
    <w:rsid w:val="007236E6"/>
    <w:rsid w:val="0072568C"/>
    <w:rsid w:val="007263DA"/>
    <w:rsid w:val="00730CB4"/>
    <w:rsid w:val="00733150"/>
    <w:rsid w:val="007338F9"/>
    <w:rsid w:val="00736FEC"/>
    <w:rsid w:val="00737D31"/>
    <w:rsid w:val="007401B9"/>
    <w:rsid w:val="00740735"/>
    <w:rsid w:val="00740C2A"/>
    <w:rsid w:val="007418A9"/>
    <w:rsid w:val="00746650"/>
    <w:rsid w:val="00746C32"/>
    <w:rsid w:val="0074738B"/>
    <w:rsid w:val="007504D9"/>
    <w:rsid w:val="0075417B"/>
    <w:rsid w:val="00754195"/>
    <w:rsid w:val="007573FF"/>
    <w:rsid w:val="0076587D"/>
    <w:rsid w:val="00766F7D"/>
    <w:rsid w:val="007712ED"/>
    <w:rsid w:val="00771CB4"/>
    <w:rsid w:val="0078195B"/>
    <w:rsid w:val="00782415"/>
    <w:rsid w:val="00783F92"/>
    <w:rsid w:val="00787B0D"/>
    <w:rsid w:val="00791607"/>
    <w:rsid w:val="0079247C"/>
    <w:rsid w:val="00792C65"/>
    <w:rsid w:val="00793B67"/>
    <w:rsid w:val="00797FE3"/>
    <w:rsid w:val="007A1335"/>
    <w:rsid w:val="007A2448"/>
    <w:rsid w:val="007A3720"/>
    <w:rsid w:val="007A3782"/>
    <w:rsid w:val="007A7A4F"/>
    <w:rsid w:val="007B02BE"/>
    <w:rsid w:val="007B11B6"/>
    <w:rsid w:val="007B359D"/>
    <w:rsid w:val="007B7566"/>
    <w:rsid w:val="007B79EB"/>
    <w:rsid w:val="007C3F2C"/>
    <w:rsid w:val="007D1209"/>
    <w:rsid w:val="007D203E"/>
    <w:rsid w:val="007D2993"/>
    <w:rsid w:val="007D45FB"/>
    <w:rsid w:val="007D68CA"/>
    <w:rsid w:val="007D756A"/>
    <w:rsid w:val="007E3FC8"/>
    <w:rsid w:val="007E5E38"/>
    <w:rsid w:val="007F04B5"/>
    <w:rsid w:val="007F393E"/>
    <w:rsid w:val="007F4BA9"/>
    <w:rsid w:val="007F5663"/>
    <w:rsid w:val="00805ED4"/>
    <w:rsid w:val="0080633B"/>
    <w:rsid w:val="0080779C"/>
    <w:rsid w:val="0081108A"/>
    <w:rsid w:val="00811BB9"/>
    <w:rsid w:val="00812573"/>
    <w:rsid w:val="0081287A"/>
    <w:rsid w:val="00814C5F"/>
    <w:rsid w:val="00815B8D"/>
    <w:rsid w:val="00820E97"/>
    <w:rsid w:val="0082198D"/>
    <w:rsid w:val="00825AFF"/>
    <w:rsid w:val="0082701A"/>
    <w:rsid w:val="00835A77"/>
    <w:rsid w:val="00835E45"/>
    <w:rsid w:val="00837B53"/>
    <w:rsid w:val="00837C26"/>
    <w:rsid w:val="0084118E"/>
    <w:rsid w:val="00842C0E"/>
    <w:rsid w:val="008448F4"/>
    <w:rsid w:val="00847650"/>
    <w:rsid w:val="00851F00"/>
    <w:rsid w:val="0085264A"/>
    <w:rsid w:val="00857370"/>
    <w:rsid w:val="008607E1"/>
    <w:rsid w:val="008647AE"/>
    <w:rsid w:val="008657EE"/>
    <w:rsid w:val="00865A2A"/>
    <w:rsid w:val="008706E3"/>
    <w:rsid w:val="00874201"/>
    <w:rsid w:val="00874B2C"/>
    <w:rsid w:val="008779A9"/>
    <w:rsid w:val="00880884"/>
    <w:rsid w:val="00883932"/>
    <w:rsid w:val="00883D37"/>
    <w:rsid w:val="00884A93"/>
    <w:rsid w:val="008874B6"/>
    <w:rsid w:val="0088780F"/>
    <w:rsid w:val="00890438"/>
    <w:rsid w:val="008906A7"/>
    <w:rsid w:val="00892695"/>
    <w:rsid w:val="0089341C"/>
    <w:rsid w:val="008936FB"/>
    <w:rsid w:val="008A03C7"/>
    <w:rsid w:val="008A25D1"/>
    <w:rsid w:val="008A335E"/>
    <w:rsid w:val="008A44ED"/>
    <w:rsid w:val="008A68BE"/>
    <w:rsid w:val="008A705B"/>
    <w:rsid w:val="008A7C4C"/>
    <w:rsid w:val="008B0983"/>
    <w:rsid w:val="008B1594"/>
    <w:rsid w:val="008B184B"/>
    <w:rsid w:val="008B329F"/>
    <w:rsid w:val="008B3E6B"/>
    <w:rsid w:val="008B416C"/>
    <w:rsid w:val="008B41DB"/>
    <w:rsid w:val="008C243D"/>
    <w:rsid w:val="008C460B"/>
    <w:rsid w:val="008C645D"/>
    <w:rsid w:val="008D011A"/>
    <w:rsid w:val="008D034D"/>
    <w:rsid w:val="008D4644"/>
    <w:rsid w:val="008D4D1D"/>
    <w:rsid w:val="008D705D"/>
    <w:rsid w:val="008D7513"/>
    <w:rsid w:val="008E04A9"/>
    <w:rsid w:val="008E0D6E"/>
    <w:rsid w:val="008E12E3"/>
    <w:rsid w:val="008E23C4"/>
    <w:rsid w:val="008E4376"/>
    <w:rsid w:val="008E6307"/>
    <w:rsid w:val="008E6909"/>
    <w:rsid w:val="008E7D2A"/>
    <w:rsid w:val="0090024C"/>
    <w:rsid w:val="00900A1E"/>
    <w:rsid w:val="0090103E"/>
    <w:rsid w:val="00905582"/>
    <w:rsid w:val="0091360B"/>
    <w:rsid w:val="00913EEC"/>
    <w:rsid w:val="00915068"/>
    <w:rsid w:val="00917066"/>
    <w:rsid w:val="00917936"/>
    <w:rsid w:val="009242A9"/>
    <w:rsid w:val="00925665"/>
    <w:rsid w:val="00927CEB"/>
    <w:rsid w:val="00927F90"/>
    <w:rsid w:val="009306E3"/>
    <w:rsid w:val="00930BD5"/>
    <w:rsid w:val="00930E72"/>
    <w:rsid w:val="00931C75"/>
    <w:rsid w:val="00933102"/>
    <w:rsid w:val="0093585B"/>
    <w:rsid w:val="0094106D"/>
    <w:rsid w:val="00941C4E"/>
    <w:rsid w:val="00945193"/>
    <w:rsid w:val="0094715A"/>
    <w:rsid w:val="009473AD"/>
    <w:rsid w:val="009518D2"/>
    <w:rsid w:val="00955A68"/>
    <w:rsid w:val="00955CF4"/>
    <w:rsid w:val="009561E2"/>
    <w:rsid w:val="009640A5"/>
    <w:rsid w:val="00966290"/>
    <w:rsid w:val="00972A2E"/>
    <w:rsid w:val="00972B8C"/>
    <w:rsid w:val="0097534F"/>
    <w:rsid w:val="0097576F"/>
    <w:rsid w:val="0097655F"/>
    <w:rsid w:val="00985248"/>
    <w:rsid w:val="009873AD"/>
    <w:rsid w:val="00991847"/>
    <w:rsid w:val="00993111"/>
    <w:rsid w:val="00994D72"/>
    <w:rsid w:val="00995EA2"/>
    <w:rsid w:val="00997052"/>
    <w:rsid w:val="009A1E8A"/>
    <w:rsid w:val="009A20EA"/>
    <w:rsid w:val="009A3CD8"/>
    <w:rsid w:val="009A6436"/>
    <w:rsid w:val="009A7944"/>
    <w:rsid w:val="009B0AB8"/>
    <w:rsid w:val="009B34BC"/>
    <w:rsid w:val="009B5D4B"/>
    <w:rsid w:val="009B5F3D"/>
    <w:rsid w:val="009B73AC"/>
    <w:rsid w:val="009B7E3F"/>
    <w:rsid w:val="009C0C67"/>
    <w:rsid w:val="009C2411"/>
    <w:rsid w:val="009C2C27"/>
    <w:rsid w:val="009C42A5"/>
    <w:rsid w:val="009C5FF1"/>
    <w:rsid w:val="009C7794"/>
    <w:rsid w:val="009D0580"/>
    <w:rsid w:val="009D1961"/>
    <w:rsid w:val="009D45EB"/>
    <w:rsid w:val="009D7246"/>
    <w:rsid w:val="009D7A4B"/>
    <w:rsid w:val="009E0B89"/>
    <w:rsid w:val="009E1663"/>
    <w:rsid w:val="009E24E8"/>
    <w:rsid w:val="009E30F6"/>
    <w:rsid w:val="009E3424"/>
    <w:rsid w:val="009E6588"/>
    <w:rsid w:val="009F15F6"/>
    <w:rsid w:val="009F2483"/>
    <w:rsid w:val="009F3E27"/>
    <w:rsid w:val="009F50B1"/>
    <w:rsid w:val="009F5E54"/>
    <w:rsid w:val="009F6C37"/>
    <w:rsid w:val="00A01AA4"/>
    <w:rsid w:val="00A01E77"/>
    <w:rsid w:val="00A0661C"/>
    <w:rsid w:val="00A07E70"/>
    <w:rsid w:val="00A101FD"/>
    <w:rsid w:val="00A11984"/>
    <w:rsid w:val="00A12F01"/>
    <w:rsid w:val="00A13543"/>
    <w:rsid w:val="00A13D71"/>
    <w:rsid w:val="00A161BB"/>
    <w:rsid w:val="00A16465"/>
    <w:rsid w:val="00A23226"/>
    <w:rsid w:val="00A25CD5"/>
    <w:rsid w:val="00A2622E"/>
    <w:rsid w:val="00A27A14"/>
    <w:rsid w:val="00A30FA1"/>
    <w:rsid w:val="00A32236"/>
    <w:rsid w:val="00A32AA7"/>
    <w:rsid w:val="00A32AD4"/>
    <w:rsid w:val="00A37438"/>
    <w:rsid w:val="00A42AD7"/>
    <w:rsid w:val="00A4551D"/>
    <w:rsid w:val="00A4648C"/>
    <w:rsid w:val="00A46BB9"/>
    <w:rsid w:val="00A5055A"/>
    <w:rsid w:val="00A51570"/>
    <w:rsid w:val="00A5317E"/>
    <w:rsid w:val="00A53F22"/>
    <w:rsid w:val="00A55617"/>
    <w:rsid w:val="00A56504"/>
    <w:rsid w:val="00A618DB"/>
    <w:rsid w:val="00A6245E"/>
    <w:rsid w:val="00A62A00"/>
    <w:rsid w:val="00A6328E"/>
    <w:rsid w:val="00A63622"/>
    <w:rsid w:val="00A649E9"/>
    <w:rsid w:val="00A64E92"/>
    <w:rsid w:val="00A6712F"/>
    <w:rsid w:val="00A71BA0"/>
    <w:rsid w:val="00A72002"/>
    <w:rsid w:val="00A72473"/>
    <w:rsid w:val="00A72487"/>
    <w:rsid w:val="00A73A19"/>
    <w:rsid w:val="00A74494"/>
    <w:rsid w:val="00A746E6"/>
    <w:rsid w:val="00A81B89"/>
    <w:rsid w:val="00A81FE8"/>
    <w:rsid w:val="00A846FF"/>
    <w:rsid w:val="00A85485"/>
    <w:rsid w:val="00A85ADF"/>
    <w:rsid w:val="00A8632A"/>
    <w:rsid w:val="00A86455"/>
    <w:rsid w:val="00A8695A"/>
    <w:rsid w:val="00A86CEC"/>
    <w:rsid w:val="00A86F90"/>
    <w:rsid w:val="00A907F0"/>
    <w:rsid w:val="00A917D8"/>
    <w:rsid w:val="00A93C61"/>
    <w:rsid w:val="00A97D74"/>
    <w:rsid w:val="00AA354D"/>
    <w:rsid w:val="00AA3FE4"/>
    <w:rsid w:val="00AA4933"/>
    <w:rsid w:val="00AA4C72"/>
    <w:rsid w:val="00AA54C3"/>
    <w:rsid w:val="00AA59BE"/>
    <w:rsid w:val="00AA6375"/>
    <w:rsid w:val="00AB5FB3"/>
    <w:rsid w:val="00AC1422"/>
    <w:rsid w:val="00AC21B6"/>
    <w:rsid w:val="00AC714C"/>
    <w:rsid w:val="00AD1FC3"/>
    <w:rsid w:val="00AD5B75"/>
    <w:rsid w:val="00AE1271"/>
    <w:rsid w:val="00AE14B1"/>
    <w:rsid w:val="00AE16AE"/>
    <w:rsid w:val="00AE704D"/>
    <w:rsid w:val="00AE73C3"/>
    <w:rsid w:val="00AF0830"/>
    <w:rsid w:val="00AF2624"/>
    <w:rsid w:val="00AF32E6"/>
    <w:rsid w:val="00AF6CDA"/>
    <w:rsid w:val="00B01363"/>
    <w:rsid w:val="00B03A90"/>
    <w:rsid w:val="00B11319"/>
    <w:rsid w:val="00B11D7B"/>
    <w:rsid w:val="00B1275D"/>
    <w:rsid w:val="00B14104"/>
    <w:rsid w:val="00B15CBC"/>
    <w:rsid w:val="00B15DA2"/>
    <w:rsid w:val="00B230E1"/>
    <w:rsid w:val="00B26C34"/>
    <w:rsid w:val="00B27539"/>
    <w:rsid w:val="00B30864"/>
    <w:rsid w:val="00B30D7B"/>
    <w:rsid w:val="00B3138C"/>
    <w:rsid w:val="00B32393"/>
    <w:rsid w:val="00B34353"/>
    <w:rsid w:val="00B34BFE"/>
    <w:rsid w:val="00B35607"/>
    <w:rsid w:val="00B37966"/>
    <w:rsid w:val="00B37FB7"/>
    <w:rsid w:val="00B43633"/>
    <w:rsid w:val="00B43B92"/>
    <w:rsid w:val="00B4441C"/>
    <w:rsid w:val="00B44AE3"/>
    <w:rsid w:val="00B44E6E"/>
    <w:rsid w:val="00B46E7D"/>
    <w:rsid w:val="00B50C9B"/>
    <w:rsid w:val="00B54758"/>
    <w:rsid w:val="00B548FA"/>
    <w:rsid w:val="00B61C77"/>
    <w:rsid w:val="00B66072"/>
    <w:rsid w:val="00B66267"/>
    <w:rsid w:val="00B70376"/>
    <w:rsid w:val="00B71608"/>
    <w:rsid w:val="00B72881"/>
    <w:rsid w:val="00B738A0"/>
    <w:rsid w:val="00B745B7"/>
    <w:rsid w:val="00B760A8"/>
    <w:rsid w:val="00B81B5F"/>
    <w:rsid w:val="00B943EC"/>
    <w:rsid w:val="00B95DAD"/>
    <w:rsid w:val="00B96552"/>
    <w:rsid w:val="00BA1FF8"/>
    <w:rsid w:val="00BA4286"/>
    <w:rsid w:val="00BA4963"/>
    <w:rsid w:val="00BA4FAE"/>
    <w:rsid w:val="00BA699C"/>
    <w:rsid w:val="00BA7F9B"/>
    <w:rsid w:val="00BB224F"/>
    <w:rsid w:val="00BB26EE"/>
    <w:rsid w:val="00BB54A7"/>
    <w:rsid w:val="00BC3F19"/>
    <w:rsid w:val="00BC4FC2"/>
    <w:rsid w:val="00BC5815"/>
    <w:rsid w:val="00BC7515"/>
    <w:rsid w:val="00BD0C64"/>
    <w:rsid w:val="00BD1016"/>
    <w:rsid w:val="00BE1D3B"/>
    <w:rsid w:val="00BE266B"/>
    <w:rsid w:val="00BE3300"/>
    <w:rsid w:val="00BE670F"/>
    <w:rsid w:val="00BE6F70"/>
    <w:rsid w:val="00BF2964"/>
    <w:rsid w:val="00BF5884"/>
    <w:rsid w:val="00C002D4"/>
    <w:rsid w:val="00C05BB5"/>
    <w:rsid w:val="00C063DE"/>
    <w:rsid w:val="00C06A7B"/>
    <w:rsid w:val="00C06CFD"/>
    <w:rsid w:val="00C11990"/>
    <w:rsid w:val="00C147BB"/>
    <w:rsid w:val="00C16E84"/>
    <w:rsid w:val="00C17BF5"/>
    <w:rsid w:val="00C200FE"/>
    <w:rsid w:val="00C20392"/>
    <w:rsid w:val="00C20657"/>
    <w:rsid w:val="00C2196A"/>
    <w:rsid w:val="00C2627E"/>
    <w:rsid w:val="00C32D6A"/>
    <w:rsid w:val="00C40B07"/>
    <w:rsid w:val="00C4337E"/>
    <w:rsid w:val="00C51719"/>
    <w:rsid w:val="00C51D53"/>
    <w:rsid w:val="00C534E7"/>
    <w:rsid w:val="00C538BD"/>
    <w:rsid w:val="00C561D9"/>
    <w:rsid w:val="00C60DB0"/>
    <w:rsid w:val="00C61659"/>
    <w:rsid w:val="00C64087"/>
    <w:rsid w:val="00C649C4"/>
    <w:rsid w:val="00C66A73"/>
    <w:rsid w:val="00C6740D"/>
    <w:rsid w:val="00C67BA9"/>
    <w:rsid w:val="00C70191"/>
    <w:rsid w:val="00C70812"/>
    <w:rsid w:val="00C735F4"/>
    <w:rsid w:val="00C73B4E"/>
    <w:rsid w:val="00C73DDA"/>
    <w:rsid w:val="00C752BB"/>
    <w:rsid w:val="00C7567D"/>
    <w:rsid w:val="00C76389"/>
    <w:rsid w:val="00C83C5A"/>
    <w:rsid w:val="00C8569B"/>
    <w:rsid w:val="00C857FE"/>
    <w:rsid w:val="00C8646A"/>
    <w:rsid w:val="00C86759"/>
    <w:rsid w:val="00C92346"/>
    <w:rsid w:val="00C948D7"/>
    <w:rsid w:val="00CA22DB"/>
    <w:rsid w:val="00CA41CF"/>
    <w:rsid w:val="00CA4622"/>
    <w:rsid w:val="00CA511B"/>
    <w:rsid w:val="00CA56B0"/>
    <w:rsid w:val="00CA588C"/>
    <w:rsid w:val="00CA620B"/>
    <w:rsid w:val="00CA7032"/>
    <w:rsid w:val="00CB0BF3"/>
    <w:rsid w:val="00CB3C86"/>
    <w:rsid w:val="00CC019C"/>
    <w:rsid w:val="00CC2279"/>
    <w:rsid w:val="00CC4AAC"/>
    <w:rsid w:val="00CC526E"/>
    <w:rsid w:val="00CC6E2B"/>
    <w:rsid w:val="00CC7827"/>
    <w:rsid w:val="00CD0F4F"/>
    <w:rsid w:val="00CD5A09"/>
    <w:rsid w:val="00CD6143"/>
    <w:rsid w:val="00CD66A2"/>
    <w:rsid w:val="00CE0F1E"/>
    <w:rsid w:val="00CE4E3B"/>
    <w:rsid w:val="00CE51B9"/>
    <w:rsid w:val="00CE7804"/>
    <w:rsid w:val="00CF0095"/>
    <w:rsid w:val="00CF1471"/>
    <w:rsid w:val="00CF3921"/>
    <w:rsid w:val="00CF39D8"/>
    <w:rsid w:val="00CF5820"/>
    <w:rsid w:val="00CF7011"/>
    <w:rsid w:val="00CF799C"/>
    <w:rsid w:val="00D00BC8"/>
    <w:rsid w:val="00D0362D"/>
    <w:rsid w:val="00D03B51"/>
    <w:rsid w:val="00D04885"/>
    <w:rsid w:val="00D05015"/>
    <w:rsid w:val="00D06C88"/>
    <w:rsid w:val="00D07549"/>
    <w:rsid w:val="00D11208"/>
    <w:rsid w:val="00D1154C"/>
    <w:rsid w:val="00D120F5"/>
    <w:rsid w:val="00D13243"/>
    <w:rsid w:val="00D1423B"/>
    <w:rsid w:val="00D145F4"/>
    <w:rsid w:val="00D163FC"/>
    <w:rsid w:val="00D1708C"/>
    <w:rsid w:val="00D17403"/>
    <w:rsid w:val="00D1772F"/>
    <w:rsid w:val="00D17AAE"/>
    <w:rsid w:val="00D214CC"/>
    <w:rsid w:val="00D2298F"/>
    <w:rsid w:val="00D22B3B"/>
    <w:rsid w:val="00D22CBB"/>
    <w:rsid w:val="00D24D6A"/>
    <w:rsid w:val="00D316C1"/>
    <w:rsid w:val="00D3227F"/>
    <w:rsid w:val="00D3282C"/>
    <w:rsid w:val="00D33032"/>
    <w:rsid w:val="00D35431"/>
    <w:rsid w:val="00D3560F"/>
    <w:rsid w:val="00D409FC"/>
    <w:rsid w:val="00D43F9C"/>
    <w:rsid w:val="00D44056"/>
    <w:rsid w:val="00D47E9A"/>
    <w:rsid w:val="00D51963"/>
    <w:rsid w:val="00D5782C"/>
    <w:rsid w:val="00D655DD"/>
    <w:rsid w:val="00D66870"/>
    <w:rsid w:val="00D70DAD"/>
    <w:rsid w:val="00D761AE"/>
    <w:rsid w:val="00D81F9F"/>
    <w:rsid w:val="00D827A2"/>
    <w:rsid w:val="00D82E36"/>
    <w:rsid w:val="00D8557D"/>
    <w:rsid w:val="00D86905"/>
    <w:rsid w:val="00D87090"/>
    <w:rsid w:val="00D874C4"/>
    <w:rsid w:val="00D874D3"/>
    <w:rsid w:val="00D94676"/>
    <w:rsid w:val="00D9479B"/>
    <w:rsid w:val="00D95CE3"/>
    <w:rsid w:val="00D97181"/>
    <w:rsid w:val="00DA017F"/>
    <w:rsid w:val="00DA21DB"/>
    <w:rsid w:val="00DA3B0B"/>
    <w:rsid w:val="00DA3C18"/>
    <w:rsid w:val="00DA3CE2"/>
    <w:rsid w:val="00DA3E85"/>
    <w:rsid w:val="00DA4034"/>
    <w:rsid w:val="00DA6075"/>
    <w:rsid w:val="00DB03CD"/>
    <w:rsid w:val="00DB0D12"/>
    <w:rsid w:val="00DB3937"/>
    <w:rsid w:val="00DC2F9C"/>
    <w:rsid w:val="00DC4705"/>
    <w:rsid w:val="00DC4F0D"/>
    <w:rsid w:val="00DC60E5"/>
    <w:rsid w:val="00DC7093"/>
    <w:rsid w:val="00DD20A2"/>
    <w:rsid w:val="00DE0CB1"/>
    <w:rsid w:val="00DE1144"/>
    <w:rsid w:val="00DE4D07"/>
    <w:rsid w:val="00DE6841"/>
    <w:rsid w:val="00DE791B"/>
    <w:rsid w:val="00DF1FB2"/>
    <w:rsid w:val="00DF2F25"/>
    <w:rsid w:val="00DF319C"/>
    <w:rsid w:val="00DF4252"/>
    <w:rsid w:val="00DF4F41"/>
    <w:rsid w:val="00DF620C"/>
    <w:rsid w:val="00DF6792"/>
    <w:rsid w:val="00E01F94"/>
    <w:rsid w:val="00E0277F"/>
    <w:rsid w:val="00E02A1B"/>
    <w:rsid w:val="00E02FE3"/>
    <w:rsid w:val="00E037B5"/>
    <w:rsid w:val="00E05072"/>
    <w:rsid w:val="00E05805"/>
    <w:rsid w:val="00E110F3"/>
    <w:rsid w:val="00E13314"/>
    <w:rsid w:val="00E13667"/>
    <w:rsid w:val="00E142D6"/>
    <w:rsid w:val="00E14784"/>
    <w:rsid w:val="00E1523E"/>
    <w:rsid w:val="00E21429"/>
    <w:rsid w:val="00E222BF"/>
    <w:rsid w:val="00E248B1"/>
    <w:rsid w:val="00E2517C"/>
    <w:rsid w:val="00E31762"/>
    <w:rsid w:val="00E320FA"/>
    <w:rsid w:val="00E33AEF"/>
    <w:rsid w:val="00E34423"/>
    <w:rsid w:val="00E3621A"/>
    <w:rsid w:val="00E37EA3"/>
    <w:rsid w:val="00E41F89"/>
    <w:rsid w:val="00E43891"/>
    <w:rsid w:val="00E43E03"/>
    <w:rsid w:val="00E4408F"/>
    <w:rsid w:val="00E46159"/>
    <w:rsid w:val="00E466EB"/>
    <w:rsid w:val="00E47818"/>
    <w:rsid w:val="00E4790D"/>
    <w:rsid w:val="00E51D1D"/>
    <w:rsid w:val="00E522B2"/>
    <w:rsid w:val="00E52C22"/>
    <w:rsid w:val="00E549EC"/>
    <w:rsid w:val="00E54B12"/>
    <w:rsid w:val="00E57039"/>
    <w:rsid w:val="00E57069"/>
    <w:rsid w:val="00E57095"/>
    <w:rsid w:val="00E57FCD"/>
    <w:rsid w:val="00E607E8"/>
    <w:rsid w:val="00E655A0"/>
    <w:rsid w:val="00E66C3B"/>
    <w:rsid w:val="00E7213F"/>
    <w:rsid w:val="00E7488D"/>
    <w:rsid w:val="00E76AA1"/>
    <w:rsid w:val="00E76E6F"/>
    <w:rsid w:val="00E81EEF"/>
    <w:rsid w:val="00E821AE"/>
    <w:rsid w:val="00E83B36"/>
    <w:rsid w:val="00E84C90"/>
    <w:rsid w:val="00E86F8D"/>
    <w:rsid w:val="00E87402"/>
    <w:rsid w:val="00E87B78"/>
    <w:rsid w:val="00E911EB"/>
    <w:rsid w:val="00E96266"/>
    <w:rsid w:val="00EA0C7A"/>
    <w:rsid w:val="00EA1CD2"/>
    <w:rsid w:val="00EA4021"/>
    <w:rsid w:val="00EA49AC"/>
    <w:rsid w:val="00EA5037"/>
    <w:rsid w:val="00EA6A43"/>
    <w:rsid w:val="00EA6D93"/>
    <w:rsid w:val="00EB14FD"/>
    <w:rsid w:val="00EB213B"/>
    <w:rsid w:val="00EB22BD"/>
    <w:rsid w:val="00EB26ED"/>
    <w:rsid w:val="00EB2EF1"/>
    <w:rsid w:val="00EB3978"/>
    <w:rsid w:val="00EB4D9B"/>
    <w:rsid w:val="00EB58FD"/>
    <w:rsid w:val="00EB714A"/>
    <w:rsid w:val="00EB71F8"/>
    <w:rsid w:val="00EC13BF"/>
    <w:rsid w:val="00EC15C0"/>
    <w:rsid w:val="00EC2740"/>
    <w:rsid w:val="00ED2FBE"/>
    <w:rsid w:val="00ED4CC1"/>
    <w:rsid w:val="00ED601A"/>
    <w:rsid w:val="00EE3308"/>
    <w:rsid w:val="00EF46E4"/>
    <w:rsid w:val="00EF6B89"/>
    <w:rsid w:val="00F009E4"/>
    <w:rsid w:val="00F03082"/>
    <w:rsid w:val="00F03D8A"/>
    <w:rsid w:val="00F07E67"/>
    <w:rsid w:val="00F10476"/>
    <w:rsid w:val="00F1065D"/>
    <w:rsid w:val="00F117A3"/>
    <w:rsid w:val="00F169C4"/>
    <w:rsid w:val="00F175E4"/>
    <w:rsid w:val="00F22827"/>
    <w:rsid w:val="00F22C24"/>
    <w:rsid w:val="00F238F5"/>
    <w:rsid w:val="00F23A57"/>
    <w:rsid w:val="00F24741"/>
    <w:rsid w:val="00F27E8D"/>
    <w:rsid w:val="00F31CED"/>
    <w:rsid w:val="00F36467"/>
    <w:rsid w:val="00F3686B"/>
    <w:rsid w:val="00F371A4"/>
    <w:rsid w:val="00F42FA2"/>
    <w:rsid w:val="00F44EF4"/>
    <w:rsid w:val="00F47CF3"/>
    <w:rsid w:val="00F47DB4"/>
    <w:rsid w:val="00F51242"/>
    <w:rsid w:val="00F52EAC"/>
    <w:rsid w:val="00F567A2"/>
    <w:rsid w:val="00F5748D"/>
    <w:rsid w:val="00F57A9E"/>
    <w:rsid w:val="00F6360D"/>
    <w:rsid w:val="00F6394A"/>
    <w:rsid w:val="00F71026"/>
    <w:rsid w:val="00F71FAA"/>
    <w:rsid w:val="00F71FBF"/>
    <w:rsid w:val="00F72AE7"/>
    <w:rsid w:val="00F734B2"/>
    <w:rsid w:val="00F74202"/>
    <w:rsid w:val="00F750A2"/>
    <w:rsid w:val="00F769AD"/>
    <w:rsid w:val="00F808B7"/>
    <w:rsid w:val="00F8134D"/>
    <w:rsid w:val="00F823A2"/>
    <w:rsid w:val="00F82FF4"/>
    <w:rsid w:val="00F83E51"/>
    <w:rsid w:val="00F84BF6"/>
    <w:rsid w:val="00F87E83"/>
    <w:rsid w:val="00F90758"/>
    <w:rsid w:val="00F94DD1"/>
    <w:rsid w:val="00F9741C"/>
    <w:rsid w:val="00FA14B3"/>
    <w:rsid w:val="00FA18FE"/>
    <w:rsid w:val="00FA562F"/>
    <w:rsid w:val="00FB7982"/>
    <w:rsid w:val="00FC1EAA"/>
    <w:rsid w:val="00FC33BC"/>
    <w:rsid w:val="00FC3FC8"/>
    <w:rsid w:val="00FC5E9D"/>
    <w:rsid w:val="00FC7E57"/>
    <w:rsid w:val="00FD5C8B"/>
    <w:rsid w:val="00FD771C"/>
    <w:rsid w:val="00FE638F"/>
    <w:rsid w:val="00FF38AD"/>
    <w:rsid w:val="00FF469E"/>
    <w:rsid w:val="00FF4CEC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64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34F"/>
    <w:pPr>
      <w:keepNext/>
      <w:keepLines/>
      <w:spacing w:before="200"/>
      <w:outlineLvl w:val="1"/>
    </w:pPr>
    <w:rPr>
      <w:b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0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34F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75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534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753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7534F"/>
    <w:rPr>
      <w:vertAlign w:val="superscript"/>
    </w:rPr>
  </w:style>
  <w:style w:type="character" w:customStyle="1" w:styleId="hps">
    <w:name w:val="hps"/>
    <w:basedOn w:val="a0"/>
    <w:rsid w:val="0097534F"/>
  </w:style>
  <w:style w:type="paragraph" w:styleId="a8">
    <w:name w:val="header"/>
    <w:basedOn w:val="a"/>
    <w:link w:val="a9"/>
    <w:uiPriority w:val="99"/>
    <w:semiHidden/>
    <w:unhideWhenUsed/>
    <w:rsid w:val="009753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34F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9753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34F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38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D1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5364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077CC3"/>
    <w:pPr>
      <w:spacing w:line="240" w:lineRule="auto"/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7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E7213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228C5"/>
    <w:pPr>
      <w:tabs>
        <w:tab w:val="right" w:leader="dot" w:pos="9628"/>
      </w:tabs>
      <w:spacing w:after="100"/>
    </w:pPr>
    <w:rPr>
      <w:noProof/>
    </w:rPr>
  </w:style>
  <w:style w:type="character" w:customStyle="1" w:styleId="60">
    <w:name w:val="Заголовок 6 Знак"/>
    <w:basedOn w:val="a0"/>
    <w:link w:val="6"/>
    <w:uiPriority w:val="9"/>
    <w:semiHidden/>
    <w:rsid w:val="00AE704D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7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704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FR1">
    <w:name w:val="FR1"/>
    <w:rsid w:val="00AE704D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ConsPlusNormal">
    <w:name w:val="ConsPlusNormal"/>
    <w:rsid w:val="0005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50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tn">
    <w:name w:val="atn"/>
    <w:basedOn w:val="a0"/>
    <w:rsid w:val="00050E60"/>
  </w:style>
  <w:style w:type="character" w:customStyle="1" w:styleId="diccolor">
    <w:name w:val="dic_color"/>
    <w:basedOn w:val="a0"/>
    <w:rsid w:val="00050E60"/>
  </w:style>
  <w:style w:type="character" w:styleId="af2">
    <w:name w:val="Emphasis"/>
    <w:basedOn w:val="a0"/>
    <w:uiPriority w:val="20"/>
    <w:qFormat/>
    <w:rsid w:val="00050E60"/>
    <w:rPr>
      <w:i/>
      <w:iCs/>
    </w:rPr>
  </w:style>
  <w:style w:type="paragraph" w:styleId="23">
    <w:name w:val="toc 2"/>
    <w:basedOn w:val="a"/>
    <w:next w:val="a"/>
    <w:autoRedefine/>
    <w:uiPriority w:val="39"/>
    <w:unhideWhenUsed/>
    <w:rsid w:val="00012E31"/>
    <w:pPr>
      <w:spacing w:after="100"/>
      <w:ind w:left="280"/>
    </w:pPr>
  </w:style>
  <w:style w:type="character" w:styleId="af3">
    <w:name w:val="FollowedHyperlink"/>
    <w:basedOn w:val="a0"/>
    <w:uiPriority w:val="99"/>
    <w:semiHidden/>
    <w:unhideWhenUsed/>
    <w:rsid w:val="002F4BAD"/>
    <w:rPr>
      <w:color w:val="800080" w:themeColor="followedHyperlink"/>
      <w:u w:val="single"/>
    </w:rPr>
  </w:style>
  <w:style w:type="paragraph" w:customStyle="1" w:styleId="12">
    <w:name w:val="Стиль1"/>
    <w:basedOn w:val="a"/>
    <w:rsid w:val="008607E1"/>
    <w:pPr>
      <w:jc w:val="center"/>
    </w:pPr>
    <w:rPr>
      <w:b/>
      <w:szCs w:val="24"/>
    </w:rPr>
  </w:style>
  <w:style w:type="paragraph" w:styleId="af4">
    <w:name w:val="Normal (Web)"/>
    <w:basedOn w:val="a"/>
    <w:uiPriority w:val="99"/>
    <w:semiHidden/>
    <w:rsid w:val="00E911E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5EA2"/>
  </w:style>
  <w:style w:type="character" w:customStyle="1" w:styleId="13">
    <w:name w:val="Дата1"/>
    <w:basedOn w:val="a0"/>
    <w:rsid w:val="00995EA2"/>
  </w:style>
  <w:style w:type="character" w:customStyle="1" w:styleId="numberofpages">
    <w:name w:val="numberofpages"/>
    <w:basedOn w:val="a0"/>
    <w:rsid w:val="00995EA2"/>
  </w:style>
  <w:style w:type="character" w:customStyle="1" w:styleId="ref-journal">
    <w:name w:val="ref-journal"/>
    <w:basedOn w:val="a0"/>
    <w:rsid w:val="009C2411"/>
  </w:style>
  <w:style w:type="character" w:customStyle="1" w:styleId="ref-vol">
    <w:name w:val="ref-vol"/>
    <w:basedOn w:val="a0"/>
    <w:rsid w:val="009C2411"/>
  </w:style>
  <w:style w:type="character" w:customStyle="1" w:styleId="a10">
    <w:name w:val="a1"/>
    <w:basedOn w:val="a0"/>
    <w:rsid w:val="00EB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hyperlink" Target="http://www.ksovok.com/doc/iso_fdis_26000_rus.pdf" TargetMode="External"/><Relationship Id="rId89" Type="http://schemas.openxmlformats.org/officeDocument/2006/relationships/hyperlink" Target="http://sibac.info/2009-07-01-10-21-16/8323-2013-06-29-02-54-21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hyperlink" Target="http://www.regnum.ru/news/economy/1903976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7.bin"/><Relationship Id="rId87" Type="http://schemas.openxmlformats.org/officeDocument/2006/relationships/hyperlink" Target="http://www.mcx.ru/documents/document/show/7363.191.htm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25.wmf"/><Relationship Id="rId82" Type="http://schemas.openxmlformats.org/officeDocument/2006/relationships/hyperlink" Target="http://sibac.info/2009-07-01-10-21-16/8323-2013-06-29-02-54-21" TargetMode="External"/><Relationship Id="rId90" Type="http://schemas.openxmlformats.org/officeDocument/2006/relationships/hyperlink" Target="http://www.slideshare.net/MPerna86/nielsen-global-food-labeling-report-jan2012" TargetMode="External"/><Relationship Id="rId95" Type="http://schemas.openxmlformats.org/officeDocument/2006/relationships/hyperlink" Target="http://tass.ru/ekonomika/1197606" TargetMode="Externa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hyperlink" Target="http://www.regnum.ru/news/economy/1903976.html" TargetMode="External"/><Relationship Id="rId93" Type="http://schemas.openxmlformats.org/officeDocument/2006/relationships/hyperlink" Target="http://top.rbc.ru/retail/03/07/2008/194873.shtml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83" Type="http://schemas.openxmlformats.org/officeDocument/2006/relationships/hyperlink" Target="http://www.slideshare.net/MPerna86/nielsen-global-food-labeling-report-jan2012" TargetMode="External"/><Relationship Id="rId88" Type="http://schemas.openxmlformats.org/officeDocument/2006/relationships/hyperlink" Target="http://tass.ru/ekonomika/1197606" TargetMode="External"/><Relationship Id="rId91" Type="http://schemas.openxmlformats.org/officeDocument/2006/relationships/hyperlink" Target="http://www.ksovok.com/doc/iso_fdis_26000_rus.pdf" TargetMode="External"/><Relationship Id="rId96" Type="http://schemas.openxmlformats.org/officeDocument/2006/relationships/hyperlink" Target="http://www.consultant.ru/document/cons_doc_LAW_17338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8.bin"/><Relationship Id="rId86" Type="http://schemas.openxmlformats.org/officeDocument/2006/relationships/hyperlink" Target="http://top.rbc.ru/retail/03/07/2008/194873.shtml" TargetMode="External"/><Relationship Id="rId94" Type="http://schemas.openxmlformats.org/officeDocument/2006/relationships/hyperlink" Target="http://www.mcx.ru/documents/document/show/7363.191.htm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sheina@hse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E311-E1A0-41EC-91CC-05336A4E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6897</Words>
  <Characters>45245</Characters>
  <Application>Microsoft Office Word</Application>
  <DocSecurity>0</DocSecurity>
  <Lines>887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Введение</vt:lpstr>
      <vt:lpstr>Модель: предпосылки, игроки, стратегии, равновесия</vt:lpstr>
      <vt:lpstr>Заключение</vt:lpstr>
      <vt:lpstr/>
      <vt:lpstr>Список использованной литературы</vt:lpstr>
    </vt:vector>
  </TitlesOfParts>
  <Company>HSE</Company>
  <LinksUpToDate>false</LinksUpToDate>
  <CharactersWithSpaces>51923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Шеина</dc:creator>
  <cp:lastModifiedBy>AS5738G</cp:lastModifiedBy>
  <cp:revision>43</cp:revision>
  <cp:lastPrinted>2013-05-27T08:02:00Z</cp:lastPrinted>
  <dcterms:created xsi:type="dcterms:W3CDTF">2015-04-28T10:44:00Z</dcterms:created>
  <dcterms:modified xsi:type="dcterms:W3CDTF">2016-02-05T17:52:00Z</dcterms:modified>
</cp:coreProperties>
</file>