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3" w:rsidRPr="007C0756" w:rsidRDefault="003F5873" w:rsidP="00A54F0D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756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3456ED" w:rsidRPr="007C0756">
        <w:rPr>
          <w:rFonts w:ascii="Times New Roman" w:hAnsi="Times New Roman" w:cs="Times New Roman"/>
          <w:b/>
          <w:sz w:val="28"/>
          <w:szCs w:val="28"/>
        </w:rPr>
        <w:t xml:space="preserve">159.9.:37.015.3  </w:t>
      </w:r>
    </w:p>
    <w:p w:rsidR="00A54F0D" w:rsidRPr="00EC6A2D" w:rsidRDefault="00A54F0D" w:rsidP="00A54F0D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4F0D" w:rsidRPr="007C0756" w:rsidRDefault="006A6912" w:rsidP="007C0756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201">
        <w:rPr>
          <w:rFonts w:ascii="Times New Roman" w:hAnsi="Times New Roman" w:cs="Times New Roman"/>
          <w:sz w:val="28"/>
          <w:szCs w:val="28"/>
        </w:rPr>
        <w:t>КОПИНГ-</w:t>
      </w:r>
      <w:r w:rsidR="003F5873" w:rsidRPr="00A45201">
        <w:rPr>
          <w:rFonts w:ascii="Times New Roman" w:hAnsi="Times New Roman" w:cs="Times New Roman"/>
          <w:sz w:val="28"/>
          <w:szCs w:val="28"/>
        </w:rPr>
        <w:t>СТРАТЕГИИ</w:t>
      </w:r>
      <w:r w:rsidR="00706C8A" w:rsidRPr="00A45201">
        <w:rPr>
          <w:rFonts w:ascii="Times New Roman" w:hAnsi="Times New Roman" w:cs="Times New Roman"/>
          <w:sz w:val="28"/>
          <w:szCs w:val="28"/>
        </w:rPr>
        <w:t xml:space="preserve">  ДЕВУШЕК </w:t>
      </w:r>
      <w:r w:rsidR="003F5873" w:rsidRPr="00A45201">
        <w:rPr>
          <w:rFonts w:ascii="Times New Roman" w:hAnsi="Times New Roman" w:cs="Times New Roman"/>
          <w:sz w:val="28"/>
          <w:szCs w:val="28"/>
        </w:rPr>
        <w:t xml:space="preserve"> </w:t>
      </w:r>
      <w:r w:rsidR="00706C8A" w:rsidRPr="00A45201">
        <w:rPr>
          <w:rFonts w:ascii="Times New Roman" w:hAnsi="Times New Roman" w:cs="Times New Roman"/>
          <w:sz w:val="28"/>
          <w:szCs w:val="28"/>
        </w:rPr>
        <w:t>КАК РЕЗУЛЬТАТ РОЛЕВОГО ВЗА</w:t>
      </w:r>
      <w:r w:rsidR="00706C8A" w:rsidRPr="00A45201">
        <w:rPr>
          <w:rFonts w:ascii="Times New Roman" w:hAnsi="Times New Roman" w:cs="Times New Roman"/>
          <w:sz w:val="28"/>
          <w:szCs w:val="28"/>
        </w:rPr>
        <w:t>И</w:t>
      </w:r>
      <w:r w:rsidR="00706C8A" w:rsidRPr="00A45201">
        <w:rPr>
          <w:rFonts w:ascii="Times New Roman" w:hAnsi="Times New Roman" w:cs="Times New Roman"/>
          <w:sz w:val="28"/>
          <w:szCs w:val="28"/>
        </w:rPr>
        <w:t>МОДЕЙСТВИЯ В ДЕТСКО-РОДИТЕЛЬСКОЙ СИСТЕМЕ</w:t>
      </w:r>
    </w:p>
    <w:p w:rsidR="00A96D62" w:rsidRPr="00DE1332" w:rsidRDefault="00A96D62" w:rsidP="007C0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4D4" w:rsidRPr="007C0756" w:rsidRDefault="00B614D4" w:rsidP="007C07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5201">
        <w:rPr>
          <w:rFonts w:ascii="Times New Roman" w:hAnsi="Times New Roman" w:cs="Times New Roman"/>
          <w:sz w:val="28"/>
          <w:szCs w:val="28"/>
        </w:rPr>
        <w:t>Щ</w:t>
      </w:r>
      <w:r w:rsidR="00A54F0D" w:rsidRPr="00A45201">
        <w:rPr>
          <w:rFonts w:ascii="Times New Roman" w:hAnsi="Times New Roman" w:cs="Times New Roman"/>
          <w:sz w:val="28"/>
          <w:szCs w:val="28"/>
        </w:rPr>
        <w:t>ербаков</w:t>
      </w:r>
      <w:r w:rsidRPr="00A45201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96D62" w:rsidRDefault="00A96D62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14D4" w:rsidRPr="007C0756" w:rsidRDefault="00B614D4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56">
        <w:rPr>
          <w:rFonts w:ascii="Times New Roman" w:hAnsi="Times New Roman" w:cs="Times New Roman"/>
          <w:sz w:val="28"/>
          <w:szCs w:val="28"/>
        </w:rPr>
        <w:t>Целью исследования является определение зависимостей выборов деву</w:t>
      </w:r>
      <w:r w:rsidRPr="007C0756">
        <w:rPr>
          <w:rFonts w:ascii="Times New Roman" w:hAnsi="Times New Roman" w:cs="Times New Roman"/>
          <w:sz w:val="28"/>
          <w:szCs w:val="28"/>
        </w:rPr>
        <w:t>ш</w:t>
      </w:r>
      <w:r w:rsidRPr="007C0756">
        <w:rPr>
          <w:rFonts w:ascii="Times New Roman" w:hAnsi="Times New Roman" w:cs="Times New Roman"/>
          <w:sz w:val="28"/>
          <w:szCs w:val="28"/>
        </w:rPr>
        <w:t xml:space="preserve">ками определенных поведенческих ответов на </w:t>
      </w:r>
      <w:proofErr w:type="spellStart"/>
      <w:r w:rsidRPr="007C0756">
        <w:rPr>
          <w:rFonts w:ascii="Times New Roman" w:hAnsi="Times New Roman" w:cs="Times New Roman"/>
          <w:sz w:val="28"/>
          <w:szCs w:val="28"/>
        </w:rPr>
        <w:t>фрустрирующие</w:t>
      </w:r>
      <w:proofErr w:type="spellEnd"/>
      <w:r w:rsidRPr="007C0756">
        <w:rPr>
          <w:rFonts w:ascii="Times New Roman" w:hAnsi="Times New Roman" w:cs="Times New Roman"/>
          <w:sz w:val="28"/>
          <w:szCs w:val="28"/>
        </w:rPr>
        <w:t xml:space="preserve"> ситуации в юношестве от комплексов ролей, характерных для участников внутрисемейного взаимодействия в детстве.</w:t>
      </w:r>
      <w:r w:rsidR="00240FED" w:rsidRPr="007C0756">
        <w:rPr>
          <w:rFonts w:ascii="Times New Roman" w:hAnsi="Times New Roman" w:cs="Times New Roman"/>
          <w:sz w:val="28"/>
          <w:szCs w:val="28"/>
        </w:rPr>
        <w:t xml:space="preserve"> </w:t>
      </w:r>
      <w:r w:rsidR="00D04234" w:rsidRPr="00DE1332">
        <w:rPr>
          <w:rFonts w:ascii="Times New Roman" w:hAnsi="Times New Roman" w:cs="Times New Roman"/>
          <w:sz w:val="28"/>
          <w:szCs w:val="28"/>
        </w:rPr>
        <w:t>В качестве испытуемых выступали</w:t>
      </w:r>
      <w:r w:rsidR="00240FED" w:rsidRPr="00DE1332">
        <w:rPr>
          <w:rFonts w:ascii="Times New Roman" w:hAnsi="Times New Roman" w:cs="Times New Roman"/>
          <w:sz w:val="28"/>
          <w:szCs w:val="28"/>
        </w:rPr>
        <w:t xml:space="preserve"> девушки в во</w:t>
      </w:r>
      <w:r w:rsidR="00240FED" w:rsidRPr="00DE1332">
        <w:rPr>
          <w:rFonts w:ascii="Times New Roman" w:hAnsi="Times New Roman" w:cs="Times New Roman"/>
          <w:sz w:val="28"/>
          <w:szCs w:val="28"/>
        </w:rPr>
        <w:t>з</w:t>
      </w:r>
      <w:r w:rsidR="00240FED" w:rsidRPr="00DE1332">
        <w:rPr>
          <w:rFonts w:ascii="Times New Roman" w:hAnsi="Times New Roman" w:cs="Times New Roman"/>
          <w:sz w:val="28"/>
          <w:szCs w:val="28"/>
        </w:rPr>
        <w:t>расте 18-20 лет, являющиеся студентами</w:t>
      </w:r>
      <w:r w:rsidR="00A54F0D" w:rsidRPr="00DE1332">
        <w:rPr>
          <w:rFonts w:ascii="Times New Roman" w:hAnsi="Times New Roman" w:cs="Times New Roman"/>
          <w:sz w:val="28"/>
          <w:szCs w:val="28"/>
        </w:rPr>
        <w:t xml:space="preserve"> ВУЗов </w:t>
      </w:r>
      <w:proofErr w:type="gramStart"/>
      <w:r w:rsidR="00A54F0D" w:rsidRPr="00DE13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4F0D" w:rsidRPr="00DE1332">
        <w:rPr>
          <w:rFonts w:ascii="Times New Roman" w:hAnsi="Times New Roman" w:cs="Times New Roman"/>
          <w:sz w:val="28"/>
          <w:szCs w:val="28"/>
        </w:rPr>
        <w:t xml:space="preserve">. </w:t>
      </w:r>
      <w:r w:rsidR="00240FED" w:rsidRPr="00DE1332">
        <w:rPr>
          <w:rFonts w:ascii="Times New Roman" w:hAnsi="Times New Roman" w:cs="Times New Roman"/>
          <w:sz w:val="28"/>
          <w:szCs w:val="28"/>
        </w:rPr>
        <w:t>Нижнего Новгорода. Тест</w:t>
      </w:r>
      <w:r w:rsidR="00240FED" w:rsidRPr="00DE1332">
        <w:rPr>
          <w:rFonts w:ascii="Times New Roman" w:hAnsi="Times New Roman" w:cs="Times New Roman"/>
          <w:sz w:val="28"/>
          <w:szCs w:val="28"/>
        </w:rPr>
        <w:t>и</w:t>
      </w:r>
      <w:r w:rsidR="00240FED" w:rsidRPr="00DE1332">
        <w:rPr>
          <w:rFonts w:ascii="Times New Roman" w:hAnsi="Times New Roman" w:cs="Times New Roman"/>
          <w:sz w:val="28"/>
          <w:szCs w:val="28"/>
        </w:rPr>
        <w:t xml:space="preserve">рование проводилось при помощи следующих бланковых методик: методика </w:t>
      </w:r>
      <w:r w:rsidR="00240FED" w:rsidRPr="007C0756">
        <w:rPr>
          <w:rFonts w:ascii="Times New Roman" w:hAnsi="Times New Roman" w:cs="Times New Roman"/>
          <w:sz w:val="28"/>
          <w:szCs w:val="28"/>
          <w:lang w:val="en-US"/>
        </w:rPr>
        <w:t>SACS</w:t>
      </w:r>
      <w:r w:rsidR="00240FED" w:rsidRPr="00DE13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FED" w:rsidRPr="00DE1332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 w:rsidR="00240FED" w:rsidRPr="00DE1332">
        <w:rPr>
          <w:rFonts w:ascii="Times New Roman" w:hAnsi="Times New Roman" w:cs="Times New Roman"/>
          <w:sz w:val="28"/>
          <w:szCs w:val="28"/>
        </w:rPr>
        <w:t xml:space="preserve">) С. </w:t>
      </w:r>
      <w:proofErr w:type="spellStart"/>
      <w:r w:rsidR="00240FED" w:rsidRPr="00DE1332">
        <w:rPr>
          <w:rFonts w:ascii="Times New Roman" w:hAnsi="Times New Roman" w:cs="Times New Roman"/>
          <w:sz w:val="28"/>
          <w:szCs w:val="28"/>
        </w:rPr>
        <w:t>Хобфолла</w:t>
      </w:r>
      <w:proofErr w:type="spellEnd"/>
      <w:r w:rsidR="00240FED" w:rsidRPr="00DE1332">
        <w:rPr>
          <w:rFonts w:ascii="Times New Roman" w:hAnsi="Times New Roman" w:cs="Times New Roman"/>
          <w:sz w:val="28"/>
          <w:szCs w:val="28"/>
        </w:rPr>
        <w:t xml:space="preserve"> (Н. Е. Водопьянова и Е. С. </w:t>
      </w:r>
      <w:proofErr w:type="spellStart"/>
      <w:r w:rsidR="00240FED" w:rsidRPr="00DE1332">
        <w:rPr>
          <w:rFonts w:ascii="Times New Roman" w:hAnsi="Times New Roman" w:cs="Times New Roman"/>
          <w:sz w:val="28"/>
          <w:szCs w:val="28"/>
        </w:rPr>
        <w:t>Старченк</w:t>
      </w:r>
      <w:r w:rsidR="00240FED" w:rsidRPr="00DE1332">
        <w:rPr>
          <w:rFonts w:ascii="Times New Roman" w:hAnsi="Times New Roman" w:cs="Times New Roman"/>
          <w:sz w:val="28"/>
          <w:szCs w:val="28"/>
        </w:rPr>
        <w:t>о</w:t>
      </w:r>
      <w:r w:rsidR="00240FED" w:rsidRPr="00DE133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40FED" w:rsidRPr="00DE1332">
        <w:rPr>
          <w:rFonts w:ascii="Times New Roman" w:hAnsi="Times New Roman" w:cs="Times New Roman"/>
          <w:sz w:val="28"/>
          <w:szCs w:val="28"/>
        </w:rPr>
        <w:t xml:space="preserve">), методика «Социальные семейные роли» (Роли ребенка) (Е.Н.Васильева, А.В.Орлов). В результате анализа полученных данных выявлены комплексы детских ролей, как повышающие, так и понижающие вероятность реакций </w:t>
      </w:r>
      <w:proofErr w:type="spellStart"/>
      <w:r w:rsidR="00240FED" w:rsidRPr="00DE1332">
        <w:rPr>
          <w:rFonts w:ascii="Times New Roman" w:hAnsi="Times New Roman" w:cs="Times New Roman"/>
          <w:sz w:val="28"/>
          <w:szCs w:val="28"/>
        </w:rPr>
        <w:t>а</w:t>
      </w:r>
      <w:r w:rsidR="00240FED" w:rsidRPr="00DE1332">
        <w:rPr>
          <w:rFonts w:ascii="Times New Roman" w:hAnsi="Times New Roman" w:cs="Times New Roman"/>
          <w:sz w:val="28"/>
          <w:szCs w:val="28"/>
        </w:rPr>
        <w:t>с</w:t>
      </w:r>
      <w:r w:rsidR="00240FED" w:rsidRPr="00DE1332">
        <w:rPr>
          <w:rFonts w:ascii="Times New Roman" w:hAnsi="Times New Roman" w:cs="Times New Roman"/>
          <w:sz w:val="28"/>
          <w:szCs w:val="28"/>
        </w:rPr>
        <w:t>сертивности</w:t>
      </w:r>
      <w:proofErr w:type="spellEnd"/>
      <w:r w:rsidR="00240FED" w:rsidRPr="00DE1332">
        <w:rPr>
          <w:rFonts w:ascii="Times New Roman" w:hAnsi="Times New Roman" w:cs="Times New Roman"/>
          <w:sz w:val="28"/>
          <w:szCs w:val="28"/>
        </w:rPr>
        <w:t xml:space="preserve">, избегания или агрессии девушек в ответ на </w:t>
      </w:r>
      <w:proofErr w:type="spellStart"/>
      <w:r w:rsidR="00240FED" w:rsidRPr="00DE1332">
        <w:rPr>
          <w:rFonts w:ascii="Times New Roman" w:hAnsi="Times New Roman" w:cs="Times New Roman"/>
          <w:sz w:val="28"/>
          <w:szCs w:val="28"/>
        </w:rPr>
        <w:t>стрессогенную</w:t>
      </w:r>
      <w:proofErr w:type="spellEnd"/>
      <w:r w:rsidR="00240FED" w:rsidRPr="00DE1332">
        <w:rPr>
          <w:rFonts w:ascii="Times New Roman" w:hAnsi="Times New Roman" w:cs="Times New Roman"/>
          <w:sz w:val="28"/>
          <w:szCs w:val="28"/>
        </w:rPr>
        <w:t xml:space="preserve"> ситу</w:t>
      </w:r>
      <w:r w:rsidR="00240FED" w:rsidRPr="00DE1332">
        <w:rPr>
          <w:rFonts w:ascii="Times New Roman" w:hAnsi="Times New Roman" w:cs="Times New Roman"/>
          <w:sz w:val="28"/>
          <w:szCs w:val="28"/>
        </w:rPr>
        <w:t>а</w:t>
      </w:r>
      <w:r w:rsidR="00240FED" w:rsidRPr="00DE1332">
        <w:rPr>
          <w:rFonts w:ascii="Times New Roman" w:hAnsi="Times New Roman" w:cs="Times New Roman"/>
          <w:sz w:val="28"/>
          <w:szCs w:val="28"/>
        </w:rPr>
        <w:t>цию.</w:t>
      </w:r>
      <w:r w:rsidR="00BD7D90" w:rsidRPr="00DE1332">
        <w:rPr>
          <w:rFonts w:ascii="Times New Roman" w:hAnsi="Times New Roman" w:cs="Times New Roman"/>
          <w:sz w:val="28"/>
          <w:szCs w:val="28"/>
        </w:rPr>
        <w:t xml:space="preserve"> </w:t>
      </w:r>
      <w:r w:rsidR="00BD7D90" w:rsidRPr="007C0756">
        <w:rPr>
          <w:rFonts w:ascii="Times New Roman" w:hAnsi="Times New Roman" w:cs="Times New Roman"/>
          <w:sz w:val="28"/>
          <w:szCs w:val="28"/>
        </w:rPr>
        <w:t>Результаты могут быть использованы психологами-консультантами</w:t>
      </w:r>
      <w:r w:rsidR="00E578C3" w:rsidRPr="007C0756">
        <w:rPr>
          <w:rFonts w:ascii="Times New Roman" w:hAnsi="Times New Roman" w:cs="Times New Roman"/>
          <w:sz w:val="28"/>
          <w:szCs w:val="28"/>
        </w:rPr>
        <w:t>, з</w:t>
      </w:r>
      <w:r w:rsidR="00D938FA" w:rsidRPr="007C0756">
        <w:rPr>
          <w:rFonts w:ascii="Times New Roman" w:hAnsi="Times New Roman" w:cs="Times New Roman"/>
          <w:sz w:val="28"/>
          <w:szCs w:val="28"/>
        </w:rPr>
        <w:t>ан</w:t>
      </w:r>
      <w:r w:rsidR="00D938FA" w:rsidRPr="007C0756">
        <w:rPr>
          <w:rFonts w:ascii="Times New Roman" w:hAnsi="Times New Roman" w:cs="Times New Roman"/>
          <w:sz w:val="28"/>
          <w:szCs w:val="28"/>
        </w:rPr>
        <w:t>я</w:t>
      </w:r>
      <w:r w:rsidR="00D938FA" w:rsidRPr="007C0756">
        <w:rPr>
          <w:rFonts w:ascii="Times New Roman" w:hAnsi="Times New Roman" w:cs="Times New Roman"/>
          <w:sz w:val="28"/>
          <w:szCs w:val="28"/>
        </w:rPr>
        <w:t>тыми в сфере работы с семьей, а психологами, исследу</w:t>
      </w:r>
      <w:r w:rsidR="00D938FA" w:rsidRPr="007C0756">
        <w:rPr>
          <w:rFonts w:ascii="Times New Roman" w:hAnsi="Times New Roman" w:cs="Times New Roman"/>
          <w:sz w:val="28"/>
          <w:szCs w:val="28"/>
        </w:rPr>
        <w:t>ю</w:t>
      </w:r>
      <w:r w:rsidR="00D938FA" w:rsidRPr="007C0756">
        <w:rPr>
          <w:rFonts w:ascii="Times New Roman" w:hAnsi="Times New Roman" w:cs="Times New Roman"/>
          <w:sz w:val="28"/>
          <w:szCs w:val="28"/>
        </w:rPr>
        <w:t>щими данную область знаний.</w:t>
      </w:r>
    </w:p>
    <w:p w:rsidR="00B614D4" w:rsidRPr="007C0756" w:rsidRDefault="00B614D4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56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Pr="007C0756">
        <w:rPr>
          <w:rFonts w:ascii="Times New Roman" w:hAnsi="Times New Roman" w:cs="Times New Roman"/>
          <w:sz w:val="28"/>
          <w:szCs w:val="28"/>
        </w:rPr>
        <w:t>копинг-стратегия</w:t>
      </w:r>
      <w:proofErr w:type="spellEnd"/>
      <w:r w:rsidR="007567EF" w:rsidRPr="007C0756">
        <w:rPr>
          <w:rFonts w:ascii="Times New Roman" w:hAnsi="Times New Roman" w:cs="Times New Roman"/>
          <w:sz w:val="28"/>
          <w:szCs w:val="28"/>
        </w:rPr>
        <w:t>;</w:t>
      </w:r>
      <w:r w:rsidRPr="007C0756">
        <w:rPr>
          <w:rFonts w:ascii="Times New Roman" w:hAnsi="Times New Roman" w:cs="Times New Roman"/>
          <w:sz w:val="28"/>
          <w:szCs w:val="28"/>
        </w:rPr>
        <w:t xml:space="preserve"> семейная роль</w:t>
      </w:r>
      <w:r w:rsidR="007567EF" w:rsidRPr="007C0756">
        <w:rPr>
          <w:rFonts w:ascii="Times New Roman" w:hAnsi="Times New Roman" w:cs="Times New Roman"/>
          <w:sz w:val="28"/>
          <w:szCs w:val="28"/>
        </w:rPr>
        <w:t>;</w:t>
      </w:r>
      <w:r w:rsidRPr="007C0756">
        <w:rPr>
          <w:rFonts w:ascii="Times New Roman" w:hAnsi="Times New Roman" w:cs="Times New Roman"/>
          <w:sz w:val="28"/>
          <w:szCs w:val="28"/>
        </w:rPr>
        <w:t xml:space="preserve"> детская роль</w:t>
      </w:r>
      <w:r w:rsidR="007567EF" w:rsidRPr="007C0756">
        <w:rPr>
          <w:rFonts w:ascii="Times New Roman" w:hAnsi="Times New Roman" w:cs="Times New Roman"/>
          <w:sz w:val="28"/>
          <w:szCs w:val="28"/>
        </w:rPr>
        <w:t>;</w:t>
      </w:r>
      <w:r w:rsidRPr="007C0756">
        <w:rPr>
          <w:rFonts w:ascii="Times New Roman" w:hAnsi="Times New Roman" w:cs="Times New Roman"/>
          <w:sz w:val="28"/>
          <w:szCs w:val="28"/>
        </w:rPr>
        <w:t xml:space="preserve"> агре</w:t>
      </w:r>
      <w:r w:rsidRPr="007C0756">
        <w:rPr>
          <w:rFonts w:ascii="Times New Roman" w:hAnsi="Times New Roman" w:cs="Times New Roman"/>
          <w:sz w:val="28"/>
          <w:szCs w:val="28"/>
        </w:rPr>
        <w:t>с</w:t>
      </w:r>
      <w:r w:rsidRPr="007C0756">
        <w:rPr>
          <w:rFonts w:ascii="Times New Roman" w:hAnsi="Times New Roman" w:cs="Times New Roman"/>
          <w:sz w:val="28"/>
          <w:szCs w:val="28"/>
        </w:rPr>
        <w:t>сия</w:t>
      </w:r>
      <w:r w:rsidR="007567EF" w:rsidRPr="007C0756">
        <w:rPr>
          <w:rFonts w:ascii="Times New Roman" w:hAnsi="Times New Roman" w:cs="Times New Roman"/>
          <w:sz w:val="28"/>
          <w:szCs w:val="28"/>
        </w:rPr>
        <w:t>;</w:t>
      </w:r>
      <w:r w:rsidRPr="007C0756">
        <w:rPr>
          <w:rFonts w:ascii="Times New Roman" w:hAnsi="Times New Roman" w:cs="Times New Roman"/>
          <w:sz w:val="28"/>
          <w:szCs w:val="28"/>
        </w:rPr>
        <w:t xml:space="preserve"> избегание</w:t>
      </w:r>
      <w:r w:rsidR="007567EF" w:rsidRPr="007C0756">
        <w:rPr>
          <w:rFonts w:ascii="Times New Roman" w:hAnsi="Times New Roman" w:cs="Times New Roman"/>
          <w:sz w:val="28"/>
          <w:szCs w:val="28"/>
        </w:rPr>
        <w:t>;</w:t>
      </w:r>
      <w:r w:rsidRPr="007C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756">
        <w:rPr>
          <w:rFonts w:ascii="Times New Roman" w:hAnsi="Times New Roman" w:cs="Times New Roman"/>
          <w:sz w:val="28"/>
          <w:szCs w:val="28"/>
        </w:rPr>
        <w:t>ассертивное</w:t>
      </w:r>
      <w:proofErr w:type="spellEnd"/>
      <w:r w:rsidRPr="007C0756">
        <w:rPr>
          <w:rFonts w:ascii="Times New Roman" w:hAnsi="Times New Roman" w:cs="Times New Roman"/>
          <w:sz w:val="28"/>
          <w:szCs w:val="28"/>
        </w:rPr>
        <w:t xml:space="preserve"> поведение.</w:t>
      </w:r>
    </w:p>
    <w:p w:rsidR="00A54F0D" w:rsidRDefault="00A54F0D" w:rsidP="00A54F0D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A0402" w:rsidRPr="00DE1332" w:rsidRDefault="004A0402" w:rsidP="004A0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6D62">
        <w:rPr>
          <w:rFonts w:ascii="Times New Roman" w:hAnsi="Times New Roman" w:cs="Times New Roman"/>
          <w:sz w:val="28"/>
          <w:szCs w:val="28"/>
          <w:lang w:val="en-US"/>
        </w:rPr>
        <w:t xml:space="preserve">KOPING-STRATEGIES OF GIRLS AS </w:t>
      </w:r>
      <w:r w:rsidR="00DD58DC" w:rsidRPr="00A96D6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RESULT OF ROLE INTERA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TION IN CHILD</w:t>
      </w:r>
      <w:r w:rsidR="00DD58DC" w:rsidRPr="00A96D6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PARENTAL SYSTEM</w:t>
      </w:r>
    </w:p>
    <w:p w:rsidR="00A96D62" w:rsidRPr="00A96D62" w:rsidRDefault="00A96D62" w:rsidP="004A0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3051" w:rsidRPr="00A96D62" w:rsidRDefault="001E3051" w:rsidP="004A0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6D62">
        <w:rPr>
          <w:rFonts w:ascii="Times New Roman" w:hAnsi="Times New Roman" w:cs="Times New Roman"/>
          <w:sz w:val="28"/>
          <w:szCs w:val="28"/>
          <w:lang w:val="en-US"/>
        </w:rPr>
        <w:t>Shcherbakov</w:t>
      </w:r>
      <w:proofErr w:type="spellEnd"/>
      <w:r w:rsidRPr="00A96D62">
        <w:rPr>
          <w:rFonts w:ascii="Times New Roman" w:hAnsi="Times New Roman" w:cs="Times New Roman"/>
          <w:sz w:val="28"/>
          <w:szCs w:val="28"/>
          <w:lang w:val="en-US"/>
        </w:rPr>
        <w:t xml:space="preserve"> A.V.</w:t>
      </w:r>
    </w:p>
    <w:p w:rsidR="00A96D62" w:rsidRPr="00A96D62" w:rsidRDefault="00A96D62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0756" w:rsidRPr="00A96D62" w:rsidRDefault="00F67A87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6D62">
        <w:rPr>
          <w:rFonts w:ascii="Times New Roman" w:hAnsi="Times New Roman" w:cs="Times New Roman"/>
          <w:sz w:val="28"/>
          <w:szCs w:val="28"/>
          <w:lang w:val="en-US"/>
        </w:rPr>
        <w:lastRenderedPageBreak/>
        <w:t>The aim of the study is to determine the dependency of girls’ certain ele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tion of behavioral responses to frustrating situations in adolescence from co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plexes of roles specific to the participants of intra-family interaction in chil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 xml:space="preserve">hood. 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>As the subjects were women aged 18-20 years, who are college students of Nizhny Novgorod. Tes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ing was conducted using the following methods of blank: Methods SACS (coping strategies) S. </w:t>
      </w:r>
      <w:proofErr w:type="spellStart"/>
      <w:r w:rsidRPr="00DE1332">
        <w:rPr>
          <w:rFonts w:ascii="Times New Roman" w:hAnsi="Times New Roman" w:cs="Times New Roman"/>
          <w:sz w:val="28"/>
          <w:szCs w:val="28"/>
          <w:lang w:val="en-US"/>
        </w:rPr>
        <w:t>Hobfoll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(N.E. </w:t>
      </w:r>
      <w:proofErr w:type="spellStart"/>
      <w:r w:rsidRPr="00DE1332">
        <w:rPr>
          <w:rFonts w:ascii="Times New Roman" w:hAnsi="Times New Roman" w:cs="Times New Roman"/>
          <w:sz w:val="28"/>
          <w:szCs w:val="28"/>
          <w:lang w:val="en-US"/>
        </w:rPr>
        <w:t>Vodopyanova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proofErr w:type="gramStart"/>
      <w:r w:rsidRPr="00DE1332">
        <w:rPr>
          <w:rFonts w:ascii="Times New Roman" w:hAnsi="Times New Roman" w:cs="Times New Roman"/>
          <w:sz w:val="28"/>
          <w:szCs w:val="28"/>
          <w:lang w:val="en-US"/>
        </w:rPr>
        <w:t>E.S.Starchenkova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Pr="00DE1332">
        <w:rPr>
          <w:rFonts w:ascii="Times New Roman" w:hAnsi="Times New Roman" w:cs="Times New Roman"/>
          <w:sz w:val="28"/>
          <w:szCs w:val="28"/>
          <w:lang w:val="en-US"/>
        </w:rPr>
        <w:t>, the method of "family social roles" (Child’s roles) (</w:t>
      </w:r>
      <w:proofErr w:type="spellStart"/>
      <w:r w:rsidRPr="00DE1332">
        <w:rPr>
          <w:rFonts w:ascii="Times New Roman" w:hAnsi="Times New Roman" w:cs="Times New Roman"/>
          <w:sz w:val="28"/>
          <w:szCs w:val="28"/>
          <w:lang w:val="en-US"/>
        </w:rPr>
        <w:t>E.N.Vasileva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, A . </w:t>
      </w:r>
      <w:proofErr w:type="spellStart"/>
      <w:r w:rsidRPr="00DE1332">
        <w:rPr>
          <w:rFonts w:ascii="Times New Roman" w:hAnsi="Times New Roman" w:cs="Times New Roman"/>
          <w:sz w:val="28"/>
          <w:szCs w:val="28"/>
          <w:lang w:val="en-US"/>
        </w:rPr>
        <w:t>V.Orlov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DE1332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analysis of the data revealed complexes of roles for children, either increasing or decreasing the probability of assertiv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ness, aggression or avoidance of girls in response to stressful situation. 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Results can be used by psychologists-consultants working with the family, and ps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96D62">
        <w:rPr>
          <w:rFonts w:ascii="Times New Roman" w:hAnsi="Times New Roman" w:cs="Times New Roman"/>
          <w:sz w:val="28"/>
          <w:szCs w:val="28"/>
          <w:lang w:val="en-US"/>
        </w:rPr>
        <w:t>chologists, exploring this area of knowledge.</w:t>
      </w:r>
    </w:p>
    <w:p w:rsidR="00A54F0D" w:rsidRPr="00DE1332" w:rsidRDefault="00A54F0D" w:rsidP="007C07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Key words: </w:t>
      </w:r>
      <w:proofErr w:type="spellStart"/>
      <w:r w:rsidRPr="00DE1332">
        <w:rPr>
          <w:rFonts w:ascii="Times New Roman" w:hAnsi="Times New Roman" w:cs="Times New Roman"/>
          <w:sz w:val="28"/>
          <w:szCs w:val="28"/>
          <w:lang w:val="en-US"/>
        </w:rPr>
        <w:t>koping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>-strategy</w:t>
      </w:r>
      <w:r w:rsidR="007567EF" w:rsidRPr="00DE133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family role</w:t>
      </w:r>
      <w:r w:rsidR="007567EF" w:rsidRPr="00DE133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children's role</w:t>
      </w:r>
      <w:r w:rsidR="007567EF" w:rsidRPr="00DE133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aggression</w:t>
      </w:r>
      <w:r w:rsidR="007567EF" w:rsidRPr="00DE133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avoiding</w:t>
      </w:r>
      <w:r w:rsidR="007567EF" w:rsidRPr="00DE133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DE1332">
        <w:rPr>
          <w:rFonts w:ascii="Times New Roman" w:hAnsi="Times New Roman" w:cs="Times New Roman"/>
          <w:sz w:val="28"/>
          <w:szCs w:val="28"/>
          <w:lang w:val="en-US"/>
        </w:rPr>
        <w:t xml:space="preserve"> assertive behavior.</w:t>
      </w:r>
    </w:p>
    <w:p w:rsidR="003F5873" w:rsidRPr="007C0756" w:rsidRDefault="003F5873" w:rsidP="00A4520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50379" w:rsidRPr="00EC6A2D" w:rsidRDefault="00690C4A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Одними из наиболее важных отношений человека, закладывающих баз</w:t>
      </w:r>
      <w:r w:rsidRPr="00EC6A2D">
        <w:rPr>
          <w:rFonts w:ascii="Times New Roman" w:hAnsi="Times New Roman" w:cs="Times New Roman"/>
          <w:sz w:val="28"/>
          <w:szCs w:val="28"/>
        </w:rPr>
        <w:t>о</w:t>
      </w:r>
      <w:r w:rsidRPr="00EC6A2D">
        <w:rPr>
          <w:rFonts w:ascii="Times New Roman" w:hAnsi="Times New Roman" w:cs="Times New Roman"/>
          <w:sz w:val="28"/>
          <w:szCs w:val="28"/>
        </w:rPr>
        <w:t xml:space="preserve">вые личностные характеристики, являются его отношения с родителями в </w:t>
      </w:r>
      <w:r w:rsidR="00CE77E0" w:rsidRPr="00EC6A2D">
        <w:rPr>
          <w:rFonts w:ascii="Times New Roman" w:hAnsi="Times New Roman" w:cs="Times New Roman"/>
          <w:sz w:val="28"/>
          <w:szCs w:val="28"/>
        </w:rPr>
        <w:t>де</w:t>
      </w:r>
      <w:r w:rsidR="00CE77E0" w:rsidRPr="00EC6A2D">
        <w:rPr>
          <w:rFonts w:ascii="Times New Roman" w:hAnsi="Times New Roman" w:cs="Times New Roman"/>
          <w:sz w:val="28"/>
          <w:szCs w:val="28"/>
        </w:rPr>
        <w:t>т</w:t>
      </w:r>
      <w:r w:rsidR="00CE77E0" w:rsidRPr="00EC6A2D">
        <w:rPr>
          <w:rFonts w:ascii="Times New Roman" w:hAnsi="Times New Roman" w:cs="Times New Roman"/>
          <w:sz w:val="28"/>
          <w:szCs w:val="28"/>
        </w:rPr>
        <w:t>ском возрасте</w:t>
      </w:r>
      <w:r w:rsidRPr="00EC6A2D">
        <w:rPr>
          <w:rFonts w:ascii="Times New Roman" w:hAnsi="Times New Roman" w:cs="Times New Roman"/>
          <w:sz w:val="28"/>
          <w:szCs w:val="28"/>
        </w:rPr>
        <w:t>. Социальная ситуация развития личности в детстве опред</w:t>
      </w:r>
      <w:r w:rsidRPr="00EC6A2D">
        <w:rPr>
          <w:rFonts w:ascii="Times New Roman" w:hAnsi="Times New Roman" w:cs="Times New Roman"/>
          <w:sz w:val="28"/>
          <w:szCs w:val="28"/>
        </w:rPr>
        <w:t>е</w:t>
      </w:r>
      <w:r w:rsidRPr="00EC6A2D">
        <w:rPr>
          <w:rFonts w:ascii="Times New Roman" w:hAnsi="Times New Roman" w:cs="Times New Roman"/>
          <w:sz w:val="28"/>
          <w:szCs w:val="28"/>
        </w:rPr>
        <w:t xml:space="preserve">ляет успешность самореализации человека в будущем, что </w:t>
      </w:r>
      <w:r w:rsidR="00CE77E0" w:rsidRPr="00EC6A2D">
        <w:rPr>
          <w:rFonts w:ascii="Times New Roman" w:hAnsi="Times New Roman" w:cs="Times New Roman"/>
          <w:sz w:val="28"/>
          <w:szCs w:val="28"/>
        </w:rPr>
        <w:t>является коррелятом зд</w:t>
      </w:r>
      <w:r w:rsidR="00CE77E0" w:rsidRPr="00EC6A2D">
        <w:rPr>
          <w:rFonts w:ascii="Times New Roman" w:hAnsi="Times New Roman" w:cs="Times New Roman"/>
          <w:sz w:val="28"/>
          <w:szCs w:val="28"/>
        </w:rPr>
        <w:t>о</w:t>
      </w:r>
      <w:r w:rsidR="00CE77E0" w:rsidRPr="00EC6A2D">
        <w:rPr>
          <w:rFonts w:ascii="Times New Roman" w:hAnsi="Times New Roman" w:cs="Times New Roman"/>
          <w:sz w:val="28"/>
          <w:szCs w:val="28"/>
        </w:rPr>
        <w:t>ровья общества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 целом. </w:t>
      </w:r>
      <w:r w:rsidR="00CE77E0" w:rsidRPr="00EC6A2D">
        <w:rPr>
          <w:rFonts w:ascii="Times New Roman" w:hAnsi="Times New Roman" w:cs="Times New Roman"/>
          <w:sz w:val="28"/>
          <w:szCs w:val="28"/>
        </w:rPr>
        <w:t>Родители, являясь трансляторами культурных ценн</w:t>
      </w:r>
      <w:r w:rsidR="00CE77E0" w:rsidRPr="00EC6A2D">
        <w:rPr>
          <w:rFonts w:ascii="Times New Roman" w:hAnsi="Times New Roman" w:cs="Times New Roman"/>
          <w:sz w:val="28"/>
          <w:szCs w:val="28"/>
        </w:rPr>
        <w:t>о</w:t>
      </w:r>
      <w:r w:rsidR="00CE77E0" w:rsidRPr="00EC6A2D">
        <w:rPr>
          <w:rFonts w:ascii="Times New Roman" w:hAnsi="Times New Roman" w:cs="Times New Roman"/>
          <w:sz w:val="28"/>
          <w:szCs w:val="28"/>
        </w:rPr>
        <w:t>стей подрастающему поколению, несут ответственность за качес</w:t>
      </w:r>
      <w:r w:rsidR="00CE77E0" w:rsidRPr="00EC6A2D">
        <w:rPr>
          <w:rFonts w:ascii="Times New Roman" w:hAnsi="Times New Roman" w:cs="Times New Roman"/>
          <w:sz w:val="28"/>
          <w:szCs w:val="28"/>
        </w:rPr>
        <w:t>т</w:t>
      </w:r>
      <w:r w:rsidR="00CE77E0" w:rsidRPr="00EC6A2D">
        <w:rPr>
          <w:rFonts w:ascii="Times New Roman" w:hAnsi="Times New Roman" w:cs="Times New Roman"/>
          <w:sz w:val="28"/>
          <w:szCs w:val="28"/>
        </w:rPr>
        <w:t>во  передачи информац</w:t>
      </w:r>
      <w:proofErr w:type="gramStart"/>
      <w:r w:rsidR="00CE77E0" w:rsidRPr="00EC6A2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E77E0" w:rsidRPr="00EC6A2D">
        <w:rPr>
          <w:rFonts w:ascii="Times New Roman" w:hAnsi="Times New Roman" w:cs="Times New Roman"/>
          <w:sz w:val="28"/>
          <w:szCs w:val="28"/>
        </w:rPr>
        <w:t xml:space="preserve"> усвоение ребенком. </w:t>
      </w:r>
    </w:p>
    <w:p w:rsidR="00FC4787" w:rsidRPr="00EC6A2D" w:rsidRDefault="00FC4787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Однако зачастую многие современные родители, уделяя внимание пр</w:t>
      </w:r>
      <w:r w:rsidRPr="00EC6A2D">
        <w:rPr>
          <w:rFonts w:ascii="Times New Roman" w:hAnsi="Times New Roman" w:cs="Times New Roman"/>
          <w:sz w:val="28"/>
          <w:szCs w:val="28"/>
        </w:rPr>
        <w:t>о</w:t>
      </w:r>
      <w:r w:rsidRPr="00EC6A2D">
        <w:rPr>
          <w:rFonts w:ascii="Times New Roman" w:hAnsi="Times New Roman" w:cs="Times New Roman"/>
          <w:sz w:val="28"/>
          <w:szCs w:val="28"/>
        </w:rPr>
        <w:t>цесс</w:t>
      </w:r>
      <w:r w:rsidR="00BD065A" w:rsidRPr="00EC6A2D">
        <w:rPr>
          <w:rFonts w:ascii="Times New Roman" w:hAnsi="Times New Roman" w:cs="Times New Roman"/>
          <w:sz w:val="28"/>
          <w:szCs w:val="28"/>
        </w:rPr>
        <w:t>у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 и обучения ребенка</w:t>
      </w:r>
      <w:r w:rsidRPr="00EC6A2D">
        <w:rPr>
          <w:rFonts w:ascii="Times New Roman" w:hAnsi="Times New Roman" w:cs="Times New Roman"/>
          <w:sz w:val="28"/>
          <w:szCs w:val="28"/>
        </w:rPr>
        <w:t xml:space="preserve">, 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не принимают во внимание </w:t>
      </w:r>
      <w:r w:rsidRPr="00EC6A2D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анализа семейной </w:t>
      </w:r>
      <w:r w:rsidRPr="00EC6A2D">
        <w:rPr>
          <w:rFonts w:ascii="Times New Roman" w:hAnsi="Times New Roman" w:cs="Times New Roman"/>
          <w:sz w:val="28"/>
          <w:szCs w:val="28"/>
        </w:rPr>
        <w:t xml:space="preserve">ролевой структуры </w:t>
      </w:r>
      <w:r w:rsidR="00BD065A" w:rsidRPr="00EC6A2D">
        <w:rPr>
          <w:rFonts w:ascii="Times New Roman" w:hAnsi="Times New Roman" w:cs="Times New Roman"/>
          <w:sz w:val="28"/>
          <w:szCs w:val="28"/>
        </w:rPr>
        <w:t>и построение дальнейших внутрисеме</w:t>
      </w:r>
      <w:r w:rsidR="00BD065A" w:rsidRPr="00EC6A2D">
        <w:rPr>
          <w:rFonts w:ascii="Times New Roman" w:hAnsi="Times New Roman" w:cs="Times New Roman"/>
          <w:sz w:val="28"/>
          <w:szCs w:val="28"/>
        </w:rPr>
        <w:t>й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ных отношений </w:t>
      </w:r>
      <w:r w:rsidRPr="00EC6A2D">
        <w:rPr>
          <w:rFonts w:ascii="Times New Roman" w:hAnsi="Times New Roman" w:cs="Times New Roman"/>
          <w:sz w:val="28"/>
          <w:szCs w:val="28"/>
        </w:rPr>
        <w:t xml:space="preserve">в </w:t>
      </w:r>
      <w:r w:rsidR="00BD065A" w:rsidRPr="00EC6A2D">
        <w:rPr>
          <w:rFonts w:ascii="Times New Roman" w:hAnsi="Times New Roman" w:cs="Times New Roman"/>
          <w:sz w:val="28"/>
          <w:szCs w:val="28"/>
        </w:rPr>
        <w:t>соответствие с результатами этого анализа.</w:t>
      </w:r>
      <w:r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Распределение ролей в семье определяет специфику социальной ситуации развития в том или ином </w:t>
      </w:r>
      <w:r w:rsidR="00467596" w:rsidRPr="00EC6A2D">
        <w:rPr>
          <w:rFonts w:ascii="Times New Roman" w:hAnsi="Times New Roman" w:cs="Times New Roman"/>
          <w:sz w:val="28"/>
          <w:szCs w:val="28"/>
        </w:rPr>
        <w:t>возрасте,</w:t>
      </w:r>
      <w:r w:rsidR="00BD065A"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="00291F75" w:rsidRPr="00EC6A2D">
        <w:rPr>
          <w:rFonts w:ascii="Times New Roman" w:hAnsi="Times New Roman" w:cs="Times New Roman"/>
          <w:sz w:val="28"/>
          <w:szCs w:val="28"/>
        </w:rPr>
        <w:t>и являются</w:t>
      </w:r>
      <w:r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="00291F75" w:rsidRPr="00EC6A2D">
        <w:rPr>
          <w:rFonts w:ascii="Times New Roman" w:hAnsi="Times New Roman" w:cs="Times New Roman"/>
          <w:sz w:val="28"/>
          <w:szCs w:val="28"/>
        </w:rPr>
        <w:t>индикаторами</w:t>
      </w:r>
      <w:r w:rsidRPr="00EC6A2D">
        <w:rPr>
          <w:rFonts w:ascii="Times New Roman" w:hAnsi="Times New Roman" w:cs="Times New Roman"/>
          <w:sz w:val="28"/>
          <w:szCs w:val="28"/>
        </w:rPr>
        <w:t xml:space="preserve"> дальнейшего развития ребенка как личности. Определенные роли, в которых находился ребенок в р</w:t>
      </w:r>
      <w:r w:rsidRPr="00EC6A2D">
        <w:rPr>
          <w:rFonts w:ascii="Times New Roman" w:hAnsi="Times New Roman" w:cs="Times New Roman"/>
          <w:sz w:val="28"/>
          <w:szCs w:val="28"/>
        </w:rPr>
        <w:t>о</w:t>
      </w:r>
      <w:r w:rsidRPr="00EC6A2D">
        <w:rPr>
          <w:rFonts w:ascii="Times New Roman" w:hAnsi="Times New Roman" w:cs="Times New Roman"/>
          <w:sz w:val="28"/>
          <w:szCs w:val="28"/>
        </w:rPr>
        <w:t xml:space="preserve">дительской семье, приводят к вполне определенному складу его характера в будущем. </w:t>
      </w:r>
      <w:proofErr w:type="spellStart"/>
      <w:r w:rsidRPr="00EC6A2D">
        <w:rPr>
          <w:rFonts w:ascii="Times New Roman" w:hAnsi="Times New Roman" w:cs="Times New Roman"/>
          <w:sz w:val="28"/>
          <w:szCs w:val="28"/>
        </w:rPr>
        <w:lastRenderedPageBreak/>
        <w:t>Дисфункциональные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детские роли рождают неконструктивное поведение взрослого </w:t>
      </w:r>
      <w:proofErr w:type="gramStart"/>
      <w:r w:rsidRPr="00EC6A2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EC6A2D">
        <w:rPr>
          <w:rFonts w:ascii="Times New Roman" w:hAnsi="Times New Roman" w:cs="Times New Roman"/>
          <w:sz w:val="28"/>
          <w:szCs w:val="28"/>
        </w:rPr>
        <w:t xml:space="preserve"> как в социуме, так и в ра</w:t>
      </w:r>
      <w:r w:rsidRPr="00EC6A2D">
        <w:rPr>
          <w:rFonts w:ascii="Times New Roman" w:hAnsi="Times New Roman" w:cs="Times New Roman"/>
          <w:sz w:val="28"/>
          <w:szCs w:val="28"/>
        </w:rPr>
        <w:t>м</w:t>
      </w:r>
      <w:r w:rsidRPr="00EC6A2D">
        <w:rPr>
          <w:rFonts w:ascii="Times New Roman" w:hAnsi="Times New Roman" w:cs="Times New Roman"/>
          <w:sz w:val="28"/>
          <w:szCs w:val="28"/>
        </w:rPr>
        <w:t xml:space="preserve">ках собственной семьи. </w:t>
      </w:r>
    </w:p>
    <w:p w:rsidR="00E47EBF" w:rsidRPr="00EC6A2D" w:rsidRDefault="004E44E0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Таким образом,</w:t>
      </w:r>
      <w:r w:rsidR="00E47EBF" w:rsidRPr="00EC6A2D">
        <w:rPr>
          <w:rFonts w:ascii="Times New Roman" w:hAnsi="Times New Roman" w:cs="Times New Roman"/>
          <w:sz w:val="28"/>
          <w:szCs w:val="28"/>
        </w:rPr>
        <w:t xml:space="preserve"> родительская рефлексия собственной роли и роли ребе</w:t>
      </w:r>
      <w:r w:rsidR="00E47EBF" w:rsidRPr="00EC6A2D">
        <w:rPr>
          <w:rFonts w:ascii="Times New Roman" w:hAnsi="Times New Roman" w:cs="Times New Roman"/>
          <w:sz w:val="28"/>
          <w:szCs w:val="28"/>
        </w:rPr>
        <w:t>н</w:t>
      </w:r>
      <w:r w:rsidR="00E47EBF" w:rsidRPr="00EC6A2D">
        <w:rPr>
          <w:rFonts w:ascii="Times New Roman" w:hAnsi="Times New Roman" w:cs="Times New Roman"/>
          <w:sz w:val="28"/>
          <w:szCs w:val="28"/>
        </w:rPr>
        <w:t>ка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E47EBF" w:rsidRPr="00EC6A2D">
        <w:rPr>
          <w:rFonts w:ascii="Times New Roman" w:hAnsi="Times New Roman" w:cs="Times New Roman"/>
          <w:sz w:val="28"/>
          <w:szCs w:val="28"/>
        </w:rPr>
        <w:t xml:space="preserve"> улучшает семейный микроклимат</w:t>
      </w:r>
      <w:r w:rsidRPr="00EC6A2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D5B87" w:rsidRPr="00EC6A2D">
        <w:rPr>
          <w:rFonts w:ascii="Times New Roman" w:hAnsi="Times New Roman" w:cs="Times New Roman"/>
          <w:sz w:val="28"/>
          <w:szCs w:val="28"/>
        </w:rPr>
        <w:t>формирует</w:t>
      </w:r>
      <w:r w:rsidR="00E47EBF"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="009D5B87" w:rsidRPr="00EC6A2D">
        <w:rPr>
          <w:rFonts w:ascii="Times New Roman" w:hAnsi="Times New Roman" w:cs="Times New Roman"/>
          <w:sz w:val="28"/>
          <w:szCs w:val="28"/>
        </w:rPr>
        <w:t xml:space="preserve">рефлексивную позицию  у </w:t>
      </w:r>
      <w:r w:rsidR="00E47EBF" w:rsidRPr="00EC6A2D">
        <w:rPr>
          <w:rFonts w:ascii="Times New Roman" w:hAnsi="Times New Roman" w:cs="Times New Roman"/>
          <w:sz w:val="28"/>
          <w:szCs w:val="28"/>
        </w:rPr>
        <w:t xml:space="preserve">ребенка, что повышает его шансы быть </w:t>
      </w:r>
      <w:r w:rsidR="009D5B87" w:rsidRPr="00EC6A2D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E47EBF" w:rsidRPr="00EC6A2D">
        <w:rPr>
          <w:rFonts w:ascii="Times New Roman" w:hAnsi="Times New Roman" w:cs="Times New Roman"/>
          <w:sz w:val="28"/>
          <w:szCs w:val="28"/>
        </w:rPr>
        <w:t>р</w:t>
      </w:r>
      <w:r w:rsidR="00E47EBF" w:rsidRPr="00EC6A2D">
        <w:rPr>
          <w:rFonts w:ascii="Times New Roman" w:hAnsi="Times New Roman" w:cs="Times New Roman"/>
          <w:sz w:val="28"/>
          <w:szCs w:val="28"/>
        </w:rPr>
        <w:t>о</w:t>
      </w:r>
      <w:r w:rsidR="00E47EBF" w:rsidRPr="00EC6A2D">
        <w:rPr>
          <w:rFonts w:ascii="Times New Roman" w:hAnsi="Times New Roman" w:cs="Times New Roman"/>
          <w:sz w:val="28"/>
          <w:szCs w:val="28"/>
        </w:rPr>
        <w:t xml:space="preserve">дителем  </w:t>
      </w:r>
      <w:r w:rsidRPr="00EC6A2D">
        <w:rPr>
          <w:rFonts w:ascii="Times New Roman" w:hAnsi="Times New Roman" w:cs="Times New Roman"/>
          <w:sz w:val="28"/>
          <w:szCs w:val="28"/>
        </w:rPr>
        <w:t>в будущем</w:t>
      </w:r>
      <w:r w:rsidR="009D5B87" w:rsidRPr="00EC6A2D">
        <w:rPr>
          <w:rFonts w:ascii="Times New Roman" w:hAnsi="Times New Roman" w:cs="Times New Roman"/>
          <w:sz w:val="28"/>
          <w:szCs w:val="28"/>
        </w:rPr>
        <w:t>.</w:t>
      </w:r>
    </w:p>
    <w:p w:rsidR="008D46C4" w:rsidRPr="00EC6A2D" w:rsidRDefault="00FC4787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A2D">
        <w:rPr>
          <w:rFonts w:ascii="Times New Roman" w:hAnsi="Times New Roman" w:cs="Times New Roman"/>
          <w:b/>
          <w:sz w:val="28"/>
          <w:szCs w:val="28"/>
        </w:rPr>
        <w:t>Материалы и методы</w:t>
      </w:r>
    </w:p>
    <w:p w:rsidR="000B20B1" w:rsidRPr="00EC6A2D" w:rsidRDefault="00045323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В исследовании принимали участие 158 девушек в возрасте 18-20 лет, я</w:t>
      </w:r>
      <w:r w:rsidRPr="00EC6A2D">
        <w:rPr>
          <w:rFonts w:ascii="Times New Roman" w:hAnsi="Times New Roman" w:cs="Times New Roman"/>
          <w:sz w:val="28"/>
          <w:szCs w:val="28"/>
        </w:rPr>
        <w:t>в</w:t>
      </w:r>
      <w:r w:rsidRPr="00EC6A2D">
        <w:rPr>
          <w:rFonts w:ascii="Times New Roman" w:hAnsi="Times New Roman" w:cs="Times New Roman"/>
          <w:sz w:val="28"/>
          <w:szCs w:val="28"/>
        </w:rPr>
        <w:t xml:space="preserve">ляющихся </w:t>
      </w:r>
      <w:r w:rsidR="00CF5BE3" w:rsidRPr="00EC6A2D">
        <w:rPr>
          <w:rFonts w:ascii="Times New Roman" w:hAnsi="Times New Roman" w:cs="Times New Roman"/>
          <w:sz w:val="28"/>
          <w:szCs w:val="28"/>
        </w:rPr>
        <w:t>студентами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ВУЗов </w:t>
      </w:r>
      <w:proofErr w:type="gramStart"/>
      <w:r w:rsidRPr="00EC6A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6A2D">
        <w:rPr>
          <w:rFonts w:ascii="Times New Roman" w:hAnsi="Times New Roman" w:cs="Times New Roman"/>
          <w:sz w:val="28"/>
          <w:szCs w:val="28"/>
        </w:rPr>
        <w:t>. Нижнего Н</w:t>
      </w:r>
      <w:r w:rsidR="000B20B1" w:rsidRPr="00EC6A2D">
        <w:rPr>
          <w:rFonts w:ascii="Times New Roman" w:hAnsi="Times New Roman" w:cs="Times New Roman"/>
          <w:sz w:val="28"/>
          <w:szCs w:val="28"/>
        </w:rPr>
        <w:t>овгорода</w:t>
      </w:r>
    </w:p>
    <w:p w:rsidR="004547FC" w:rsidRDefault="000B20B1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EC6A2D">
        <w:rPr>
          <w:rFonts w:ascii="Times New Roman" w:hAnsi="Times New Roman" w:cs="Times New Roman"/>
          <w:sz w:val="28"/>
          <w:szCs w:val="28"/>
        </w:rPr>
        <w:t>С целью сбора интересующей нас информации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Pr="00EC6A2D">
        <w:rPr>
          <w:rFonts w:ascii="Times New Roman" w:hAnsi="Times New Roman" w:cs="Times New Roman"/>
          <w:sz w:val="28"/>
          <w:szCs w:val="28"/>
        </w:rPr>
        <w:t xml:space="preserve">были </w:t>
      </w:r>
      <w:r w:rsidR="00045323" w:rsidRPr="00EC6A2D">
        <w:rPr>
          <w:rFonts w:ascii="Times New Roman" w:hAnsi="Times New Roman" w:cs="Times New Roman"/>
          <w:sz w:val="28"/>
          <w:szCs w:val="28"/>
        </w:rPr>
        <w:t>использованы</w:t>
      </w:r>
      <w:r w:rsidRPr="00EC6A2D">
        <w:rPr>
          <w:rFonts w:ascii="Times New Roman" w:hAnsi="Times New Roman" w:cs="Times New Roman"/>
          <w:sz w:val="28"/>
          <w:szCs w:val="28"/>
        </w:rPr>
        <w:t xml:space="preserve"> сл</w:t>
      </w:r>
      <w:r w:rsidRPr="00EC6A2D">
        <w:rPr>
          <w:rFonts w:ascii="Times New Roman" w:hAnsi="Times New Roman" w:cs="Times New Roman"/>
          <w:sz w:val="28"/>
          <w:szCs w:val="28"/>
        </w:rPr>
        <w:t>е</w:t>
      </w:r>
      <w:r w:rsidRPr="00EC6A2D">
        <w:rPr>
          <w:rFonts w:ascii="Times New Roman" w:hAnsi="Times New Roman" w:cs="Times New Roman"/>
          <w:sz w:val="28"/>
          <w:szCs w:val="28"/>
        </w:rPr>
        <w:t>дующие методики</w:t>
      </w:r>
      <w:r w:rsidR="00045323" w:rsidRPr="00EC6A2D">
        <w:rPr>
          <w:rFonts w:ascii="Times New Roman" w:hAnsi="Times New Roman" w:cs="Times New Roman"/>
          <w:sz w:val="28"/>
          <w:szCs w:val="28"/>
        </w:rPr>
        <w:t>: методика SACS (</w:t>
      </w:r>
      <w:proofErr w:type="spellStart"/>
      <w:r w:rsidR="00045323" w:rsidRPr="00EC6A2D"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 w:rsidR="00045323" w:rsidRPr="00EC6A2D">
        <w:rPr>
          <w:rFonts w:ascii="Times New Roman" w:hAnsi="Times New Roman" w:cs="Times New Roman"/>
          <w:sz w:val="28"/>
          <w:szCs w:val="28"/>
        </w:rPr>
        <w:t xml:space="preserve">) 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045323" w:rsidRPr="00EC6A2D">
        <w:rPr>
          <w:rFonts w:ascii="Times New Roman" w:eastAsia="Calibri" w:hAnsi="Times New Roman" w:cs="Times New Roman"/>
          <w:sz w:val="28"/>
          <w:szCs w:val="28"/>
        </w:rPr>
        <w:t>Хобфолла</w:t>
      </w:r>
      <w:proofErr w:type="spellEnd"/>
      <w:r w:rsidR="00045323" w:rsidRPr="00EC6A2D">
        <w:rPr>
          <w:rFonts w:ascii="Times New Roman" w:eastAsia="Calibri" w:hAnsi="Times New Roman" w:cs="Times New Roman"/>
          <w:sz w:val="28"/>
          <w:szCs w:val="28"/>
        </w:rPr>
        <w:t xml:space="preserve"> (Н. Е. В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о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 xml:space="preserve">допьянова и Е. С. </w:t>
      </w:r>
      <w:proofErr w:type="spellStart"/>
      <w:r w:rsidR="00045323" w:rsidRPr="00EC6A2D">
        <w:rPr>
          <w:rFonts w:ascii="Times New Roman" w:eastAsia="Calibri" w:hAnsi="Times New Roman" w:cs="Times New Roman"/>
          <w:sz w:val="28"/>
          <w:szCs w:val="28"/>
        </w:rPr>
        <w:t>Старченкова</w:t>
      </w:r>
      <w:proofErr w:type="spellEnd"/>
      <w:r w:rsidR="00045323" w:rsidRPr="00EC6A2D">
        <w:rPr>
          <w:rFonts w:ascii="Times New Roman" w:eastAsia="Calibri" w:hAnsi="Times New Roman" w:cs="Times New Roman"/>
          <w:sz w:val="28"/>
          <w:szCs w:val="28"/>
        </w:rPr>
        <w:t>), позволяющая выявить наиболее часто изб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и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раемые испытуемыми стратегии по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ведения в ситуации </w:t>
      </w:r>
      <w:r w:rsidR="00045323" w:rsidRPr="005B6152">
        <w:rPr>
          <w:rFonts w:ascii="Times New Roman" w:hAnsi="Times New Roman" w:cs="Times New Roman"/>
          <w:sz w:val="28"/>
          <w:szCs w:val="28"/>
        </w:rPr>
        <w:t>преодоления</w:t>
      </w:r>
      <w:r w:rsidRPr="005B6152">
        <w:rPr>
          <w:rFonts w:ascii="Times New Roman" w:hAnsi="Times New Roman" w:cs="Times New Roman"/>
          <w:sz w:val="28"/>
          <w:szCs w:val="28"/>
        </w:rPr>
        <w:t xml:space="preserve"> [</w:t>
      </w:r>
      <w:r w:rsidR="00864247" w:rsidRPr="005B6152">
        <w:rPr>
          <w:rFonts w:ascii="Times New Roman" w:hAnsi="Times New Roman" w:cs="Times New Roman"/>
          <w:sz w:val="28"/>
          <w:szCs w:val="28"/>
        </w:rPr>
        <w:t>1</w:t>
      </w:r>
      <w:r w:rsidRPr="005B6152">
        <w:rPr>
          <w:rFonts w:ascii="Times New Roman" w:hAnsi="Times New Roman" w:cs="Times New Roman"/>
          <w:sz w:val="28"/>
          <w:szCs w:val="28"/>
        </w:rPr>
        <w:t>]</w:t>
      </w:r>
      <w:r w:rsidR="00045323" w:rsidRPr="005B6152">
        <w:rPr>
          <w:rFonts w:ascii="Times New Roman" w:hAnsi="Times New Roman" w:cs="Times New Roman"/>
          <w:sz w:val="28"/>
          <w:szCs w:val="28"/>
        </w:rPr>
        <w:t xml:space="preserve"> и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 мет</w:t>
      </w:r>
      <w:r w:rsidR="00045323" w:rsidRPr="00EC6A2D">
        <w:rPr>
          <w:rFonts w:ascii="Times New Roman" w:hAnsi="Times New Roman" w:cs="Times New Roman"/>
          <w:sz w:val="28"/>
          <w:szCs w:val="28"/>
        </w:rPr>
        <w:t>о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дика 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 xml:space="preserve">«Социальные семейные роли» (Роли ребенка) 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(Е.Н.Васильева, А.В.Орлов) 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-  для определения характерных ролей исп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ы</w:t>
      </w:r>
      <w:r w:rsidR="00045323" w:rsidRPr="00EC6A2D">
        <w:rPr>
          <w:rFonts w:ascii="Times New Roman" w:eastAsia="Calibri" w:hAnsi="Times New Roman" w:cs="Times New Roman"/>
          <w:sz w:val="28"/>
          <w:szCs w:val="28"/>
        </w:rPr>
        <w:t>туемых по отношению к родителям</w:t>
      </w:r>
      <w:r w:rsidR="00045323" w:rsidRPr="00EC6A2D">
        <w:rPr>
          <w:rFonts w:ascii="Times New Roman" w:hAnsi="Times New Roman" w:cs="Times New Roman"/>
          <w:sz w:val="28"/>
          <w:szCs w:val="28"/>
        </w:rPr>
        <w:t xml:space="preserve"> в детстве.</w:t>
      </w:r>
      <w:proofErr w:type="gramEnd"/>
      <w:r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="00FC4787" w:rsidRPr="00EC6A2D">
        <w:rPr>
          <w:rFonts w:ascii="Times New Roman" w:hAnsi="Times New Roman" w:cs="Times New Roman"/>
          <w:sz w:val="28"/>
          <w:szCs w:val="28"/>
        </w:rPr>
        <w:t>Испытуемым предоставлялся бланк с двумя сп</w:t>
      </w:r>
      <w:r w:rsidR="00FC4787" w:rsidRPr="00EC6A2D">
        <w:rPr>
          <w:rFonts w:ascii="Times New Roman" w:hAnsi="Times New Roman" w:cs="Times New Roman"/>
          <w:sz w:val="28"/>
          <w:szCs w:val="28"/>
        </w:rPr>
        <w:t>и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сками </w:t>
      </w:r>
      <w:r w:rsidR="008337EF" w:rsidRPr="00EC6A2D">
        <w:rPr>
          <w:rFonts w:ascii="Times New Roman" w:hAnsi="Times New Roman" w:cs="Times New Roman"/>
          <w:sz w:val="28"/>
          <w:szCs w:val="28"/>
        </w:rPr>
        <w:t xml:space="preserve">(для отца и для матери) 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социальных семейных ролей, в котором им предлагалось </w:t>
      </w:r>
      <w:proofErr w:type="spellStart"/>
      <w:r w:rsidR="00FC4787" w:rsidRPr="00EC6A2D">
        <w:rPr>
          <w:rFonts w:ascii="Times New Roman" w:hAnsi="Times New Roman" w:cs="Times New Roman"/>
          <w:sz w:val="28"/>
          <w:szCs w:val="28"/>
        </w:rPr>
        <w:t>проранжир</w:t>
      </w:r>
      <w:r w:rsidR="00FC4787" w:rsidRPr="00EC6A2D">
        <w:rPr>
          <w:rFonts w:ascii="Times New Roman" w:hAnsi="Times New Roman" w:cs="Times New Roman"/>
          <w:sz w:val="28"/>
          <w:szCs w:val="28"/>
        </w:rPr>
        <w:t>о</w:t>
      </w:r>
      <w:r w:rsidR="00FC4787" w:rsidRPr="00EC6A2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="00FC4787" w:rsidRPr="00EC6A2D">
        <w:rPr>
          <w:rFonts w:ascii="Times New Roman" w:hAnsi="Times New Roman" w:cs="Times New Roman"/>
          <w:sz w:val="28"/>
          <w:szCs w:val="28"/>
        </w:rPr>
        <w:t xml:space="preserve"> роли, выделив для каждой характеристики позицию в зависимости от ст</w:t>
      </w:r>
      <w:r w:rsidR="00FC4787" w:rsidRPr="00EC6A2D">
        <w:rPr>
          <w:rFonts w:ascii="Times New Roman" w:hAnsi="Times New Roman" w:cs="Times New Roman"/>
          <w:sz w:val="28"/>
          <w:szCs w:val="28"/>
        </w:rPr>
        <w:t>е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пени выраженности и проявления данной роли во внутрисемейном </w:t>
      </w:r>
      <w:r w:rsidR="00FC4787" w:rsidRPr="004547FC">
        <w:rPr>
          <w:rFonts w:ascii="Times New Roman" w:hAnsi="Times New Roman" w:cs="Times New Roman"/>
          <w:sz w:val="28"/>
          <w:szCs w:val="28"/>
        </w:rPr>
        <w:t>взаимоде</w:t>
      </w:r>
      <w:r w:rsidR="00FC4787" w:rsidRPr="004547FC">
        <w:rPr>
          <w:rFonts w:ascii="Times New Roman" w:hAnsi="Times New Roman" w:cs="Times New Roman"/>
          <w:sz w:val="28"/>
          <w:szCs w:val="28"/>
        </w:rPr>
        <w:t>й</w:t>
      </w:r>
      <w:r w:rsidR="00FC4787" w:rsidRPr="004547FC">
        <w:rPr>
          <w:rFonts w:ascii="Times New Roman" w:hAnsi="Times New Roman" w:cs="Times New Roman"/>
          <w:sz w:val="28"/>
          <w:szCs w:val="28"/>
        </w:rPr>
        <w:t>ствии.</w:t>
      </w:r>
      <w:r w:rsidR="008165AE" w:rsidRPr="004547FC">
        <w:rPr>
          <w:rFonts w:ascii="Times New Roman" w:hAnsi="Times New Roman" w:cs="Times New Roman"/>
          <w:sz w:val="28"/>
          <w:szCs w:val="28"/>
        </w:rPr>
        <w:t xml:space="preserve"> Список ролей идентичен для обоих родителей и включает в себя 20 п</w:t>
      </w:r>
      <w:r w:rsidR="008165AE" w:rsidRPr="004547FC">
        <w:rPr>
          <w:rFonts w:ascii="Times New Roman" w:hAnsi="Times New Roman" w:cs="Times New Roman"/>
          <w:sz w:val="28"/>
          <w:szCs w:val="28"/>
        </w:rPr>
        <w:t>о</w:t>
      </w:r>
      <w:r w:rsidR="004547FC" w:rsidRPr="004547FC">
        <w:rPr>
          <w:rFonts w:ascii="Times New Roman" w:hAnsi="Times New Roman" w:cs="Times New Roman"/>
          <w:sz w:val="28"/>
          <w:szCs w:val="28"/>
        </w:rPr>
        <w:t>зиций:</w:t>
      </w:r>
      <w:r w:rsidR="004547F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6E778C" w:rsidRPr="004547FC" w:rsidRDefault="00955FE6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62">
        <w:rPr>
          <w:rFonts w:ascii="Times New Roman" w:hAnsi="Times New Roman" w:cs="Times New Roman"/>
          <w:sz w:val="28"/>
          <w:szCs w:val="28"/>
        </w:rPr>
        <w:t>В детстве вы давали своим родителям</w:t>
      </w:r>
      <w:r w:rsidR="006E778C" w:rsidRPr="00A96D62">
        <w:rPr>
          <w:rFonts w:ascii="Times New Roman" w:hAnsi="Times New Roman" w:cs="Times New Roman"/>
          <w:sz w:val="28"/>
          <w:szCs w:val="28"/>
        </w:rPr>
        <w:t xml:space="preserve"> возможность....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1-…проявлять заботу, чувствовать себя нужным человеком;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2 -…гордиться собой;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3 -…проявлять власть, </w:t>
      </w:r>
      <w:proofErr w:type="spellStart"/>
      <w:r w:rsidRPr="009760EC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976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4 -…самосовершенствоваться;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5 -…поговорить, обменяться информацией, узнать что-то новое;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6 -…зарядиться энергией;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7 -…меньше тревожиться о своём будущем;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8 -…общаться с интересными людьми, ориентироваться в социуме;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lastRenderedPageBreak/>
        <w:t xml:space="preserve">9 -…дарить любовь;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10 -…получать любовь, эмоциональную близость;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11 -…проявлять активность в жизни и на работе; 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12 -…сбрасывать негативную энергию, проявлять агрессию;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13 -…чувствовать себя более комфортно в семье;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14 -…мечтать о будущем;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15 -…быть ближе к мужу (жене);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16 -…учить, воспитывать, делиться опытом;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17 -…иметь доверенное лицо, получить совет;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 xml:space="preserve">18 -…приобщаться к культуре, искусству; </w:t>
      </w:r>
    </w:p>
    <w:p w:rsidR="00E06AE6" w:rsidRPr="009760EC" w:rsidRDefault="006E778C" w:rsidP="00DC2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>19 -…устраниться от решения бытовых проблем</w:t>
      </w:r>
      <w:r w:rsidR="00DC2735" w:rsidRPr="009760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5AE" w:rsidRPr="00B00EE8" w:rsidRDefault="006E778C" w:rsidP="00B00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EC">
        <w:rPr>
          <w:rFonts w:ascii="Times New Roman" w:hAnsi="Times New Roman" w:cs="Times New Roman"/>
          <w:sz w:val="28"/>
          <w:szCs w:val="28"/>
        </w:rPr>
        <w:t>20 -…получить поддержку, помощь</w:t>
      </w:r>
      <w:r w:rsidR="00DC2735" w:rsidRPr="009760EC">
        <w:rPr>
          <w:rFonts w:ascii="Times New Roman" w:hAnsi="Times New Roman" w:cs="Times New Roman"/>
          <w:sz w:val="28"/>
          <w:szCs w:val="28"/>
        </w:rPr>
        <w:t>.</w:t>
      </w:r>
    </w:p>
    <w:p w:rsidR="00FC4787" w:rsidRPr="00B00EE8" w:rsidRDefault="00FC4787" w:rsidP="00B00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CB56B9" w:rsidRPr="00EC6A2D">
        <w:rPr>
          <w:rFonts w:ascii="Times New Roman" w:hAnsi="Times New Roman" w:cs="Times New Roman"/>
          <w:sz w:val="28"/>
          <w:szCs w:val="28"/>
        </w:rPr>
        <w:t xml:space="preserve">испытуемым </w:t>
      </w:r>
      <w:r w:rsidRPr="00EC6A2D">
        <w:rPr>
          <w:rFonts w:ascii="Times New Roman" w:hAnsi="Times New Roman" w:cs="Times New Roman"/>
          <w:sz w:val="28"/>
          <w:szCs w:val="28"/>
        </w:rPr>
        <w:t>необходимо было прост</w:t>
      </w:r>
      <w:r w:rsidR="008165AE" w:rsidRPr="00EC6A2D">
        <w:rPr>
          <w:rFonts w:ascii="Times New Roman" w:hAnsi="Times New Roman" w:cs="Times New Roman"/>
          <w:sz w:val="28"/>
          <w:szCs w:val="28"/>
        </w:rPr>
        <w:t xml:space="preserve">авить ранги, оценив собственные детские </w:t>
      </w:r>
      <w:r w:rsidRPr="00EC6A2D">
        <w:rPr>
          <w:rFonts w:ascii="Times New Roman" w:hAnsi="Times New Roman" w:cs="Times New Roman"/>
          <w:sz w:val="28"/>
          <w:szCs w:val="28"/>
        </w:rPr>
        <w:t>роли</w:t>
      </w:r>
      <w:r w:rsidR="008165AE"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 семье в отношении обоих родителей.</w:t>
      </w:r>
      <w:r w:rsidR="000B20B1" w:rsidRPr="00EC6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787" w:rsidRPr="00B22A86" w:rsidRDefault="00CB56B9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86">
        <w:rPr>
          <w:rFonts w:ascii="Times New Roman" w:hAnsi="Times New Roman" w:cs="Times New Roman"/>
          <w:b/>
          <w:sz w:val="28"/>
          <w:szCs w:val="28"/>
        </w:rPr>
        <w:t>Обсуждение результатов</w:t>
      </w:r>
    </w:p>
    <w:p w:rsidR="00E83EB8" w:rsidRPr="00EC6A2D" w:rsidRDefault="00D95A8E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Данное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CB56B9" w:rsidRPr="00EC6A2D">
        <w:rPr>
          <w:rFonts w:ascii="Times New Roman" w:hAnsi="Times New Roman" w:cs="Times New Roman"/>
          <w:sz w:val="28"/>
          <w:szCs w:val="28"/>
        </w:rPr>
        <w:t>, являясь частью комплексного изучения пс</w:t>
      </w:r>
      <w:r w:rsidR="00CB56B9" w:rsidRPr="00EC6A2D">
        <w:rPr>
          <w:rFonts w:ascii="Times New Roman" w:hAnsi="Times New Roman" w:cs="Times New Roman"/>
          <w:sz w:val="28"/>
          <w:szCs w:val="28"/>
        </w:rPr>
        <w:t>и</w:t>
      </w:r>
      <w:r w:rsidR="00CB56B9" w:rsidRPr="00EC6A2D">
        <w:rPr>
          <w:rFonts w:ascii="Times New Roman" w:hAnsi="Times New Roman" w:cs="Times New Roman"/>
          <w:sz w:val="28"/>
          <w:szCs w:val="28"/>
        </w:rPr>
        <w:t xml:space="preserve">хологии семейных социальных </w:t>
      </w:r>
      <w:r w:rsidR="00CB56B9" w:rsidRPr="00A96D62">
        <w:rPr>
          <w:rFonts w:ascii="Times New Roman" w:hAnsi="Times New Roman" w:cs="Times New Roman"/>
          <w:sz w:val="28"/>
          <w:szCs w:val="28"/>
        </w:rPr>
        <w:t>ролей [</w:t>
      </w:r>
      <w:r w:rsidR="00617F85" w:rsidRPr="00A96D62">
        <w:rPr>
          <w:rFonts w:ascii="Times New Roman" w:hAnsi="Times New Roman" w:cs="Times New Roman"/>
          <w:sz w:val="28"/>
          <w:szCs w:val="28"/>
        </w:rPr>
        <w:t>2,3,4,5</w:t>
      </w:r>
      <w:r w:rsidR="00CB56B9" w:rsidRPr="00A96D62">
        <w:rPr>
          <w:rFonts w:ascii="Times New Roman" w:hAnsi="Times New Roman" w:cs="Times New Roman"/>
          <w:sz w:val="28"/>
          <w:szCs w:val="28"/>
        </w:rPr>
        <w:t>],</w:t>
      </w:r>
      <w:r w:rsidR="00FC4787" w:rsidRPr="00A96D62">
        <w:rPr>
          <w:rFonts w:ascii="Times New Roman" w:hAnsi="Times New Roman" w:cs="Times New Roman"/>
          <w:sz w:val="28"/>
          <w:szCs w:val="28"/>
        </w:rPr>
        <w:t xml:space="preserve"> </w:t>
      </w:r>
      <w:r w:rsidR="00E83EB8" w:rsidRPr="00A96D62">
        <w:rPr>
          <w:rFonts w:ascii="Times New Roman" w:hAnsi="Times New Roman" w:cs="Times New Roman"/>
          <w:sz w:val="28"/>
          <w:szCs w:val="28"/>
        </w:rPr>
        <w:t>посвящено</w:t>
      </w:r>
      <w:r w:rsidR="00E83EB8" w:rsidRPr="00EC6A2D">
        <w:rPr>
          <w:rFonts w:ascii="Times New Roman" w:hAnsi="Times New Roman" w:cs="Times New Roman"/>
          <w:sz w:val="28"/>
          <w:szCs w:val="28"/>
        </w:rPr>
        <w:t xml:space="preserve"> выявлению характерного ра</w:t>
      </w:r>
      <w:r w:rsidR="00E83EB8" w:rsidRPr="00EC6A2D">
        <w:rPr>
          <w:rFonts w:ascii="Times New Roman" w:hAnsi="Times New Roman" w:cs="Times New Roman"/>
          <w:sz w:val="28"/>
          <w:szCs w:val="28"/>
        </w:rPr>
        <w:t>с</w:t>
      </w:r>
      <w:r w:rsidR="00E83EB8" w:rsidRPr="00EC6A2D">
        <w:rPr>
          <w:rFonts w:ascii="Times New Roman" w:hAnsi="Times New Roman" w:cs="Times New Roman"/>
          <w:sz w:val="28"/>
          <w:szCs w:val="28"/>
        </w:rPr>
        <w:t>пределения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 детских ролей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FC4787" w:rsidRPr="00EC6A2D">
        <w:rPr>
          <w:rFonts w:ascii="Times New Roman" w:hAnsi="Times New Roman" w:cs="Times New Roman"/>
          <w:sz w:val="28"/>
          <w:szCs w:val="28"/>
        </w:rPr>
        <w:t xml:space="preserve">, </w:t>
      </w:r>
      <w:r w:rsidRPr="00EC6A2D">
        <w:rPr>
          <w:rFonts w:ascii="Times New Roman" w:hAnsi="Times New Roman" w:cs="Times New Roman"/>
          <w:sz w:val="28"/>
          <w:szCs w:val="28"/>
        </w:rPr>
        <w:t xml:space="preserve">которое, как мы считаем, может приводить к доминированию одной из жизненных стратегий поведения в юношестве. </w:t>
      </w:r>
      <w:proofErr w:type="spellStart"/>
      <w:r w:rsidRPr="00EC6A2D">
        <w:rPr>
          <w:rFonts w:ascii="Times New Roman" w:hAnsi="Times New Roman" w:cs="Times New Roman"/>
          <w:sz w:val="28"/>
          <w:szCs w:val="28"/>
        </w:rPr>
        <w:t>С.Хобфолл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выделяет следующие </w:t>
      </w:r>
      <w:proofErr w:type="spellStart"/>
      <w:r w:rsidRPr="00EC6A2D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2E2E25" w:rsidRPr="00EC6A2D">
        <w:rPr>
          <w:rFonts w:ascii="Times New Roman" w:hAnsi="Times New Roman" w:cs="Times New Roman"/>
          <w:sz w:val="28"/>
          <w:szCs w:val="28"/>
        </w:rPr>
        <w:t xml:space="preserve"> -</w:t>
      </w:r>
      <w:r w:rsidRPr="00EC6A2D">
        <w:rPr>
          <w:rFonts w:ascii="Times New Roman" w:hAnsi="Times New Roman" w:cs="Times New Roman"/>
          <w:sz w:val="28"/>
          <w:szCs w:val="28"/>
        </w:rPr>
        <w:t xml:space="preserve"> стратегии: </w:t>
      </w:r>
      <w:proofErr w:type="spellStart"/>
      <w:r w:rsidRPr="00EC6A2D">
        <w:rPr>
          <w:rFonts w:ascii="Times New Roman" w:hAnsi="Times New Roman" w:cs="Times New Roman"/>
          <w:sz w:val="28"/>
          <w:szCs w:val="28"/>
        </w:rPr>
        <w:t>ассерти</w:t>
      </w:r>
      <w:r w:rsidRPr="00EC6A2D">
        <w:rPr>
          <w:rFonts w:ascii="Times New Roman" w:hAnsi="Times New Roman" w:cs="Times New Roman"/>
          <w:sz w:val="28"/>
          <w:szCs w:val="28"/>
        </w:rPr>
        <w:t>в</w:t>
      </w:r>
      <w:r w:rsidRPr="00EC6A2D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поведение, избегающее поведение, агрессивное </w:t>
      </w:r>
      <w:r w:rsidRPr="00A96D62">
        <w:rPr>
          <w:rFonts w:ascii="Times New Roman" w:hAnsi="Times New Roman" w:cs="Times New Roman"/>
          <w:sz w:val="28"/>
          <w:szCs w:val="28"/>
        </w:rPr>
        <w:t>поведение.</w:t>
      </w:r>
      <w:r w:rsidR="00525E80" w:rsidRPr="00A96D62">
        <w:rPr>
          <w:rFonts w:ascii="Times New Roman" w:hAnsi="Times New Roman" w:cs="Times New Roman"/>
          <w:sz w:val="28"/>
          <w:szCs w:val="28"/>
        </w:rPr>
        <w:t>[</w:t>
      </w:r>
      <w:r w:rsidR="00617F85" w:rsidRPr="00A96D62">
        <w:rPr>
          <w:rFonts w:ascii="Times New Roman" w:hAnsi="Times New Roman" w:cs="Times New Roman"/>
          <w:sz w:val="28"/>
          <w:szCs w:val="28"/>
        </w:rPr>
        <w:t>6</w:t>
      </w:r>
      <w:r w:rsidR="00525E80" w:rsidRPr="00A96D62">
        <w:rPr>
          <w:rFonts w:ascii="Times New Roman" w:hAnsi="Times New Roman" w:cs="Times New Roman"/>
          <w:sz w:val="28"/>
          <w:szCs w:val="28"/>
        </w:rPr>
        <w:t>]</w:t>
      </w:r>
    </w:p>
    <w:p w:rsidR="00D95A8E" w:rsidRPr="00EC6A2D" w:rsidRDefault="00D95A8E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A2D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A2D">
        <w:rPr>
          <w:rFonts w:ascii="Times New Roman" w:hAnsi="Times New Roman" w:cs="Times New Roman"/>
          <w:sz w:val="28"/>
          <w:szCs w:val="28"/>
        </w:rPr>
        <w:t>понимается</w:t>
      </w:r>
      <w:proofErr w:type="gramEnd"/>
      <w:r w:rsidRPr="00EC6A2D">
        <w:rPr>
          <w:rFonts w:ascii="Times New Roman" w:hAnsi="Times New Roman" w:cs="Times New Roman"/>
          <w:sz w:val="28"/>
          <w:szCs w:val="28"/>
        </w:rPr>
        <w:t xml:space="preserve"> как способность человека не зависеть от внешних влияний и оценок, самостоятельно регулировать собственное повед</w:t>
      </w:r>
      <w:r w:rsidRPr="00EC6A2D">
        <w:rPr>
          <w:rFonts w:ascii="Times New Roman" w:hAnsi="Times New Roman" w:cs="Times New Roman"/>
          <w:sz w:val="28"/>
          <w:szCs w:val="28"/>
        </w:rPr>
        <w:t>е</w:t>
      </w:r>
      <w:r w:rsidRPr="00EC6A2D">
        <w:rPr>
          <w:rFonts w:ascii="Times New Roman" w:hAnsi="Times New Roman" w:cs="Times New Roman"/>
          <w:sz w:val="28"/>
          <w:szCs w:val="28"/>
        </w:rPr>
        <w:t xml:space="preserve">ние и отвечать за него. Для </w:t>
      </w:r>
      <w:proofErr w:type="spellStart"/>
      <w:r w:rsidRPr="00EC6A2D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поведения характерны следующие принципы: принятие на себя ответственности за собственное поведении; д</w:t>
      </w:r>
      <w:r w:rsidRPr="00EC6A2D">
        <w:rPr>
          <w:rFonts w:ascii="Times New Roman" w:hAnsi="Times New Roman" w:cs="Times New Roman"/>
          <w:sz w:val="28"/>
          <w:szCs w:val="28"/>
        </w:rPr>
        <w:t>е</w:t>
      </w:r>
      <w:r w:rsidRPr="00EC6A2D">
        <w:rPr>
          <w:rFonts w:ascii="Times New Roman" w:hAnsi="Times New Roman" w:cs="Times New Roman"/>
          <w:sz w:val="28"/>
          <w:szCs w:val="28"/>
        </w:rPr>
        <w:t>монстрация самоуважения и уважения к другим людям; эффе</w:t>
      </w:r>
      <w:r w:rsidRPr="00EC6A2D">
        <w:rPr>
          <w:rFonts w:ascii="Times New Roman" w:hAnsi="Times New Roman" w:cs="Times New Roman"/>
          <w:sz w:val="28"/>
          <w:szCs w:val="28"/>
        </w:rPr>
        <w:t>к</w:t>
      </w:r>
      <w:r w:rsidRPr="00EC6A2D">
        <w:rPr>
          <w:rFonts w:ascii="Times New Roman" w:hAnsi="Times New Roman" w:cs="Times New Roman"/>
          <w:sz w:val="28"/>
          <w:szCs w:val="28"/>
        </w:rPr>
        <w:t>тивное общение; демонстрация уверенности и позитивной установки; умение внимательно сл</w:t>
      </w:r>
      <w:r w:rsidRPr="00EC6A2D">
        <w:rPr>
          <w:rFonts w:ascii="Times New Roman" w:hAnsi="Times New Roman" w:cs="Times New Roman"/>
          <w:sz w:val="28"/>
          <w:szCs w:val="28"/>
        </w:rPr>
        <w:t>у</w:t>
      </w:r>
      <w:r w:rsidRPr="00EC6A2D">
        <w:rPr>
          <w:rFonts w:ascii="Times New Roman" w:hAnsi="Times New Roman" w:cs="Times New Roman"/>
          <w:sz w:val="28"/>
          <w:szCs w:val="28"/>
        </w:rPr>
        <w:t xml:space="preserve">шать и понимать; переговоры и </w:t>
      </w:r>
      <w:r w:rsidR="00617F85">
        <w:rPr>
          <w:rFonts w:ascii="Times New Roman" w:hAnsi="Times New Roman" w:cs="Times New Roman"/>
          <w:sz w:val="28"/>
          <w:szCs w:val="28"/>
        </w:rPr>
        <w:t>достижение рабочего компроми</w:t>
      </w:r>
      <w:r w:rsidR="00617F85">
        <w:rPr>
          <w:rFonts w:ascii="Times New Roman" w:hAnsi="Times New Roman" w:cs="Times New Roman"/>
          <w:sz w:val="28"/>
          <w:szCs w:val="28"/>
        </w:rPr>
        <w:t>с</w:t>
      </w:r>
      <w:r w:rsidR="00617F85">
        <w:rPr>
          <w:rFonts w:ascii="Times New Roman" w:hAnsi="Times New Roman" w:cs="Times New Roman"/>
          <w:sz w:val="28"/>
          <w:szCs w:val="28"/>
        </w:rPr>
        <w:t>са.</w:t>
      </w:r>
    </w:p>
    <w:p w:rsidR="002E2E25" w:rsidRPr="00EC6A2D" w:rsidRDefault="002E2E25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Избегание - защитный механизм, лежащий в основе опасений и страхов, которые время от времени окрашивают наше видение мира в мрачные тона. И</w:t>
      </w:r>
      <w:r w:rsidRPr="00EC6A2D">
        <w:rPr>
          <w:rFonts w:ascii="Times New Roman" w:hAnsi="Times New Roman" w:cs="Times New Roman"/>
          <w:sz w:val="28"/>
          <w:szCs w:val="28"/>
        </w:rPr>
        <w:t>з</w:t>
      </w:r>
      <w:r w:rsidRPr="00EC6A2D">
        <w:rPr>
          <w:rFonts w:ascii="Times New Roman" w:hAnsi="Times New Roman" w:cs="Times New Roman"/>
          <w:sz w:val="28"/>
          <w:szCs w:val="28"/>
        </w:rPr>
        <w:lastRenderedPageBreak/>
        <w:t>бегание понимается как  уход от ситуации, потенциально угрожающей душе</w:t>
      </w:r>
      <w:r w:rsidRPr="00EC6A2D">
        <w:rPr>
          <w:rFonts w:ascii="Times New Roman" w:hAnsi="Times New Roman" w:cs="Times New Roman"/>
          <w:sz w:val="28"/>
          <w:szCs w:val="28"/>
        </w:rPr>
        <w:t>в</w:t>
      </w:r>
      <w:r w:rsidRPr="00EC6A2D">
        <w:rPr>
          <w:rFonts w:ascii="Times New Roman" w:hAnsi="Times New Roman" w:cs="Times New Roman"/>
          <w:sz w:val="28"/>
          <w:szCs w:val="28"/>
        </w:rPr>
        <w:t>ному благополучию, выражающийся в сдержанности внешних проявлений - движений, мимики и речи, пониженной активности, осторожности, робости, з</w:t>
      </w:r>
      <w:r w:rsidRPr="00EC6A2D">
        <w:rPr>
          <w:rFonts w:ascii="Times New Roman" w:hAnsi="Times New Roman" w:cs="Times New Roman"/>
          <w:sz w:val="28"/>
          <w:szCs w:val="28"/>
        </w:rPr>
        <w:t>а</w:t>
      </w:r>
      <w:r w:rsidRPr="00EC6A2D">
        <w:rPr>
          <w:rFonts w:ascii="Times New Roman" w:hAnsi="Times New Roman" w:cs="Times New Roman"/>
          <w:sz w:val="28"/>
          <w:szCs w:val="28"/>
        </w:rPr>
        <w:t>стенчивости. Иными словами, избегание - это сдерживание собственной акти</w:t>
      </w:r>
      <w:r w:rsidRPr="00EC6A2D">
        <w:rPr>
          <w:rFonts w:ascii="Times New Roman" w:hAnsi="Times New Roman" w:cs="Times New Roman"/>
          <w:sz w:val="28"/>
          <w:szCs w:val="28"/>
        </w:rPr>
        <w:t>в</w:t>
      </w:r>
      <w:r w:rsidRPr="00EC6A2D">
        <w:rPr>
          <w:rFonts w:ascii="Times New Roman" w:hAnsi="Times New Roman" w:cs="Times New Roman"/>
          <w:sz w:val="28"/>
          <w:szCs w:val="28"/>
        </w:rPr>
        <w:t>ности во избежание вероятных неприятн</w:t>
      </w:r>
      <w:r w:rsidRPr="00EC6A2D">
        <w:rPr>
          <w:rFonts w:ascii="Times New Roman" w:hAnsi="Times New Roman" w:cs="Times New Roman"/>
          <w:sz w:val="28"/>
          <w:szCs w:val="28"/>
        </w:rPr>
        <w:t>о</w:t>
      </w:r>
      <w:r w:rsidRPr="00EC6A2D">
        <w:rPr>
          <w:rFonts w:ascii="Times New Roman" w:hAnsi="Times New Roman" w:cs="Times New Roman"/>
          <w:sz w:val="28"/>
          <w:szCs w:val="28"/>
        </w:rPr>
        <w:t>стей</w:t>
      </w:r>
      <w:r w:rsidR="00617F85">
        <w:rPr>
          <w:rFonts w:ascii="Times New Roman" w:hAnsi="Times New Roman" w:cs="Times New Roman"/>
          <w:sz w:val="28"/>
          <w:szCs w:val="28"/>
        </w:rPr>
        <w:t>.</w:t>
      </w:r>
      <w:r w:rsidR="00525E80" w:rsidRPr="00EC6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958" w:rsidRPr="00EC6A2D" w:rsidRDefault="00006523" w:rsidP="00400E91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EC6A2D">
        <w:rPr>
          <w:rFonts w:eastAsiaTheme="minorEastAsia"/>
          <w:sz w:val="28"/>
          <w:szCs w:val="28"/>
        </w:rPr>
        <w:t>Агрессия — это целенаправленное разрушительное, наступательное п</w:t>
      </w:r>
      <w:r w:rsidRPr="00EC6A2D">
        <w:rPr>
          <w:rFonts w:eastAsiaTheme="minorEastAsia"/>
          <w:sz w:val="28"/>
          <w:szCs w:val="28"/>
        </w:rPr>
        <w:t>о</w:t>
      </w:r>
      <w:r w:rsidRPr="00EC6A2D">
        <w:rPr>
          <w:rFonts w:eastAsiaTheme="minorEastAsia"/>
          <w:sz w:val="28"/>
          <w:szCs w:val="28"/>
        </w:rPr>
        <w:t>ведение, нарушающее нормы и правила сосуществования людей в общ</w:t>
      </w:r>
      <w:r w:rsidRPr="00EC6A2D">
        <w:rPr>
          <w:rFonts w:eastAsiaTheme="minorEastAsia"/>
          <w:sz w:val="28"/>
          <w:szCs w:val="28"/>
        </w:rPr>
        <w:t>е</w:t>
      </w:r>
      <w:r w:rsidRPr="00EC6A2D">
        <w:rPr>
          <w:rFonts w:eastAsiaTheme="minorEastAsia"/>
          <w:sz w:val="28"/>
          <w:szCs w:val="28"/>
        </w:rPr>
        <w:t>стве, наносящее вред объектам нападения (одушевленным и неодушевленным), пр</w:t>
      </w:r>
      <w:r w:rsidRPr="00EC6A2D">
        <w:rPr>
          <w:rFonts w:eastAsiaTheme="minorEastAsia"/>
          <w:sz w:val="28"/>
          <w:szCs w:val="28"/>
        </w:rPr>
        <w:t>и</w:t>
      </w:r>
      <w:r w:rsidRPr="00EC6A2D">
        <w:rPr>
          <w:rFonts w:eastAsiaTheme="minorEastAsia"/>
          <w:sz w:val="28"/>
          <w:szCs w:val="28"/>
        </w:rPr>
        <w:t>чиняющее физический ущерб людям и вызывающее у них психический ди</w:t>
      </w:r>
      <w:r w:rsidRPr="00EC6A2D">
        <w:rPr>
          <w:rFonts w:eastAsiaTheme="minorEastAsia"/>
          <w:sz w:val="28"/>
          <w:szCs w:val="28"/>
        </w:rPr>
        <w:t>с</w:t>
      </w:r>
      <w:r w:rsidRPr="00EC6A2D">
        <w:rPr>
          <w:rFonts w:eastAsiaTheme="minorEastAsia"/>
          <w:sz w:val="28"/>
          <w:szCs w:val="28"/>
        </w:rPr>
        <w:t>комфорт, отрицательные переживания состояния страха, напряженности, п</w:t>
      </w:r>
      <w:r w:rsidRPr="00EC6A2D">
        <w:rPr>
          <w:rFonts w:eastAsiaTheme="minorEastAsia"/>
          <w:sz w:val="28"/>
          <w:szCs w:val="28"/>
        </w:rPr>
        <w:t>о</w:t>
      </w:r>
      <w:r w:rsidRPr="00EC6A2D">
        <w:rPr>
          <w:rFonts w:eastAsiaTheme="minorEastAsia"/>
          <w:sz w:val="28"/>
          <w:szCs w:val="28"/>
        </w:rPr>
        <w:t>давленности</w:t>
      </w:r>
      <w:r w:rsidR="00871516" w:rsidRPr="00EC6A2D">
        <w:rPr>
          <w:rFonts w:eastAsiaTheme="minorEastAsia"/>
          <w:sz w:val="28"/>
          <w:szCs w:val="28"/>
        </w:rPr>
        <w:t>.  Доминирование  агрессивной стратегии в поведении</w:t>
      </w:r>
      <w:r w:rsidR="00BF0B6D" w:rsidRPr="00EC6A2D">
        <w:rPr>
          <w:rFonts w:eastAsiaTheme="minorEastAsia"/>
          <w:sz w:val="28"/>
          <w:szCs w:val="28"/>
        </w:rPr>
        <w:t xml:space="preserve"> </w:t>
      </w:r>
      <w:r w:rsidRPr="00EC6A2D">
        <w:rPr>
          <w:rFonts w:eastAsiaTheme="minorEastAsia"/>
          <w:sz w:val="28"/>
          <w:szCs w:val="28"/>
        </w:rPr>
        <w:t> </w:t>
      </w:r>
      <w:r w:rsidR="00871516" w:rsidRPr="00EC6A2D">
        <w:rPr>
          <w:rFonts w:eastAsiaTheme="minorEastAsia"/>
          <w:sz w:val="28"/>
          <w:szCs w:val="28"/>
        </w:rPr>
        <w:t>выр</w:t>
      </w:r>
      <w:r w:rsidR="00871516" w:rsidRPr="00EC6A2D">
        <w:rPr>
          <w:rFonts w:eastAsiaTheme="minorEastAsia"/>
          <w:sz w:val="28"/>
          <w:szCs w:val="28"/>
        </w:rPr>
        <w:t>а</w:t>
      </w:r>
      <w:r w:rsidR="00871516" w:rsidRPr="00EC6A2D">
        <w:rPr>
          <w:rFonts w:eastAsiaTheme="minorEastAsia"/>
          <w:sz w:val="28"/>
          <w:szCs w:val="28"/>
        </w:rPr>
        <w:t>жается в высокой готовности к проявлению негативных чу</w:t>
      </w:r>
      <w:proofErr w:type="gramStart"/>
      <w:r w:rsidR="00871516" w:rsidRPr="00EC6A2D">
        <w:rPr>
          <w:rFonts w:eastAsiaTheme="minorEastAsia"/>
          <w:sz w:val="28"/>
          <w:szCs w:val="28"/>
        </w:rPr>
        <w:t>вств пр</w:t>
      </w:r>
      <w:proofErr w:type="gramEnd"/>
      <w:r w:rsidR="00871516" w:rsidRPr="00EC6A2D">
        <w:rPr>
          <w:rFonts w:eastAsiaTheme="minorEastAsia"/>
          <w:sz w:val="28"/>
          <w:szCs w:val="28"/>
        </w:rPr>
        <w:t>и малейшем возбу</w:t>
      </w:r>
      <w:r w:rsidR="00871516" w:rsidRPr="00EC6A2D">
        <w:rPr>
          <w:rFonts w:eastAsiaTheme="minorEastAsia"/>
          <w:sz w:val="28"/>
          <w:szCs w:val="28"/>
        </w:rPr>
        <w:t>ж</w:t>
      </w:r>
      <w:r w:rsidR="00871516" w:rsidRPr="00EC6A2D">
        <w:rPr>
          <w:rFonts w:eastAsiaTheme="minorEastAsia"/>
          <w:sz w:val="28"/>
          <w:szCs w:val="28"/>
        </w:rPr>
        <w:t>дении; в частом использовании физической силы против другого лица; зависти и ненависти к окружающим за действительные и вымышленные действия;</w:t>
      </w:r>
      <w:r w:rsidR="00BF0B6D" w:rsidRPr="00EC6A2D">
        <w:rPr>
          <w:rFonts w:eastAsiaTheme="minorEastAsia"/>
          <w:sz w:val="28"/>
          <w:szCs w:val="28"/>
        </w:rPr>
        <w:t xml:space="preserve"> в</w:t>
      </w:r>
      <w:r w:rsidR="00871516" w:rsidRPr="00EC6A2D">
        <w:rPr>
          <w:rFonts w:eastAsiaTheme="minorEastAsia"/>
          <w:sz w:val="28"/>
          <w:szCs w:val="28"/>
        </w:rPr>
        <w:t xml:space="preserve"> н</w:t>
      </w:r>
      <w:r w:rsidR="00871516" w:rsidRPr="00EC6A2D">
        <w:rPr>
          <w:rFonts w:eastAsiaTheme="minorEastAsia"/>
          <w:sz w:val="28"/>
          <w:szCs w:val="28"/>
        </w:rPr>
        <w:t>е</w:t>
      </w:r>
      <w:r w:rsidR="00871516" w:rsidRPr="00EC6A2D">
        <w:rPr>
          <w:rFonts w:eastAsiaTheme="minorEastAsia"/>
          <w:sz w:val="28"/>
          <w:szCs w:val="28"/>
        </w:rPr>
        <w:t>гативных чувств</w:t>
      </w:r>
      <w:r w:rsidR="00BF0B6D" w:rsidRPr="00EC6A2D">
        <w:rPr>
          <w:rFonts w:eastAsiaTheme="minorEastAsia"/>
          <w:sz w:val="28"/>
          <w:szCs w:val="28"/>
        </w:rPr>
        <w:t>ах</w:t>
      </w:r>
      <w:r w:rsidR="00871516" w:rsidRPr="00EC6A2D">
        <w:rPr>
          <w:rFonts w:eastAsiaTheme="minorEastAsia"/>
          <w:sz w:val="28"/>
          <w:szCs w:val="28"/>
        </w:rPr>
        <w:t xml:space="preserve"> как через форму (крик, визг), так и через содержание сл</w:t>
      </w:r>
      <w:r w:rsidR="00871516" w:rsidRPr="00EC6A2D">
        <w:rPr>
          <w:rFonts w:eastAsiaTheme="minorEastAsia"/>
          <w:sz w:val="28"/>
          <w:szCs w:val="28"/>
        </w:rPr>
        <w:t>о</w:t>
      </w:r>
      <w:r w:rsidR="00871516" w:rsidRPr="00EC6A2D">
        <w:rPr>
          <w:rFonts w:eastAsiaTheme="minorEastAsia"/>
          <w:sz w:val="28"/>
          <w:szCs w:val="28"/>
        </w:rPr>
        <w:t>весных ответов (проклятия, у</w:t>
      </w:r>
      <w:r w:rsidR="00871516" w:rsidRPr="00EC6A2D">
        <w:rPr>
          <w:rFonts w:eastAsiaTheme="minorEastAsia"/>
          <w:sz w:val="28"/>
          <w:szCs w:val="28"/>
        </w:rPr>
        <w:t>г</w:t>
      </w:r>
      <w:r w:rsidR="00871516" w:rsidRPr="00EC6A2D">
        <w:rPr>
          <w:rFonts w:eastAsiaTheme="minorEastAsia"/>
          <w:sz w:val="28"/>
          <w:szCs w:val="28"/>
        </w:rPr>
        <w:t xml:space="preserve">розы); </w:t>
      </w:r>
      <w:r w:rsidR="00BF0B6D" w:rsidRPr="00EC6A2D">
        <w:rPr>
          <w:rFonts w:eastAsiaTheme="minorEastAsia"/>
          <w:sz w:val="28"/>
          <w:szCs w:val="28"/>
        </w:rPr>
        <w:t xml:space="preserve">возможном </w:t>
      </w:r>
      <w:proofErr w:type="gramStart"/>
      <w:r w:rsidR="00BF0B6D" w:rsidRPr="00EC6A2D">
        <w:rPr>
          <w:rFonts w:eastAsiaTheme="minorEastAsia"/>
          <w:sz w:val="28"/>
          <w:szCs w:val="28"/>
        </w:rPr>
        <w:t>убеждении</w:t>
      </w:r>
      <w:proofErr w:type="gramEnd"/>
      <w:r w:rsidR="00871516" w:rsidRPr="00EC6A2D">
        <w:rPr>
          <w:rFonts w:eastAsiaTheme="minorEastAsia"/>
          <w:sz w:val="28"/>
          <w:szCs w:val="28"/>
        </w:rPr>
        <w:t xml:space="preserve"> субъекта в том, что он является плохим человеком, что поступает зло, а также </w:t>
      </w:r>
      <w:r w:rsidR="00BF0B6D" w:rsidRPr="00EC6A2D">
        <w:rPr>
          <w:rFonts w:eastAsiaTheme="minorEastAsia"/>
          <w:sz w:val="28"/>
          <w:szCs w:val="28"/>
        </w:rPr>
        <w:t>ощущаемые им у</w:t>
      </w:r>
      <w:r w:rsidR="00BF0B6D" w:rsidRPr="00EC6A2D">
        <w:rPr>
          <w:rFonts w:eastAsiaTheme="minorEastAsia"/>
          <w:sz w:val="28"/>
          <w:szCs w:val="28"/>
        </w:rPr>
        <w:t>г</w:t>
      </w:r>
      <w:r w:rsidR="00BF0B6D" w:rsidRPr="00EC6A2D">
        <w:rPr>
          <w:rFonts w:eastAsiaTheme="minorEastAsia"/>
          <w:sz w:val="28"/>
          <w:szCs w:val="28"/>
        </w:rPr>
        <w:t xml:space="preserve">рызения совести </w:t>
      </w:r>
      <w:r w:rsidR="00BF0B6D" w:rsidRPr="00A96D62">
        <w:rPr>
          <w:rFonts w:eastAsiaTheme="minorEastAsia"/>
          <w:sz w:val="28"/>
          <w:szCs w:val="28"/>
        </w:rPr>
        <w:t>и т.д.</w:t>
      </w:r>
      <w:r w:rsidR="00617F85" w:rsidRPr="00A96D62">
        <w:rPr>
          <w:rFonts w:eastAsiaTheme="minorEastAsia"/>
          <w:sz w:val="28"/>
          <w:szCs w:val="28"/>
        </w:rPr>
        <w:t xml:space="preserve"> </w:t>
      </w:r>
      <w:hyperlink r:id="rId6" w:anchor="cite_note-3" w:history="1">
        <w:r w:rsidR="00617F85" w:rsidRPr="00A96D62">
          <w:rPr>
            <w:rFonts w:eastAsiaTheme="minorEastAsia"/>
            <w:sz w:val="28"/>
            <w:szCs w:val="28"/>
          </w:rPr>
          <w:t>[7]</w:t>
        </w:r>
      </w:hyperlink>
    </w:p>
    <w:p w:rsidR="001C2958" w:rsidRPr="00EC6A2D" w:rsidRDefault="001C2958" w:rsidP="00400E9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6A2D">
        <w:rPr>
          <w:sz w:val="28"/>
          <w:szCs w:val="28"/>
        </w:rPr>
        <w:t xml:space="preserve">Преобладание той или иной </w:t>
      </w:r>
      <w:r w:rsidR="00525E80" w:rsidRPr="00EC6A2D">
        <w:rPr>
          <w:sz w:val="28"/>
          <w:szCs w:val="28"/>
        </w:rPr>
        <w:t xml:space="preserve"> </w:t>
      </w:r>
      <w:proofErr w:type="spellStart"/>
      <w:r w:rsidR="00525E80" w:rsidRPr="00EC6A2D">
        <w:rPr>
          <w:sz w:val="28"/>
          <w:szCs w:val="28"/>
        </w:rPr>
        <w:t>к</w:t>
      </w:r>
      <w:r w:rsidRPr="00EC6A2D">
        <w:rPr>
          <w:sz w:val="28"/>
          <w:szCs w:val="28"/>
        </w:rPr>
        <w:t>опинг-стратегии</w:t>
      </w:r>
      <w:proofErr w:type="spellEnd"/>
      <w:r w:rsidRPr="00EC6A2D">
        <w:rPr>
          <w:sz w:val="28"/>
          <w:szCs w:val="28"/>
        </w:rPr>
        <w:t xml:space="preserve"> в поведенческом репе</w:t>
      </w:r>
      <w:r w:rsidRPr="00EC6A2D">
        <w:rPr>
          <w:sz w:val="28"/>
          <w:szCs w:val="28"/>
        </w:rPr>
        <w:t>р</w:t>
      </w:r>
      <w:r w:rsidRPr="00EC6A2D">
        <w:rPr>
          <w:sz w:val="28"/>
          <w:szCs w:val="28"/>
        </w:rPr>
        <w:t>туаре взрослого человека зависят от множества факторов, в частности, от соц</w:t>
      </w:r>
      <w:r w:rsidRPr="00EC6A2D">
        <w:rPr>
          <w:sz w:val="28"/>
          <w:szCs w:val="28"/>
        </w:rPr>
        <w:t>и</w:t>
      </w:r>
      <w:r w:rsidRPr="00EC6A2D">
        <w:rPr>
          <w:sz w:val="28"/>
          <w:szCs w:val="28"/>
        </w:rPr>
        <w:t>альной ситуации в семье в детстве.</w:t>
      </w:r>
    </w:p>
    <w:p w:rsidR="00C72CE7" w:rsidRPr="00EC6A2D" w:rsidRDefault="00FC4787" w:rsidP="00400E91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EC6A2D">
        <w:rPr>
          <w:sz w:val="28"/>
          <w:szCs w:val="28"/>
        </w:rPr>
        <w:t xml:space="preserve">На первом этапе </w:t>
      </w:r>
      <w:r w:rsidR="001C2958" w:rsidRPr="00EC6A2D">
        <w:rPr>
          <w:sz w:val="28"/>
          <w:szCs w:val="28"/>
        </w:rPr>
        <w:t xml:space="preserve">нашего исследования </w:t>
      </w:r>
      <w:r w:rsidRPr="00EC6A2D">
        <w:rPr>
          <w:sz w:val="28"/>
          <w:szCs w:val="28"/>
        </w:rPr>
        <w:t>мы выявляли зависимость ф</w:t>
      </w:r>
      <w:r w:rsidR="00B742A2" w:rsidRPr="00EC6A2D">
        <w:rPr>
          <w:sz w:val="28"/>
          <w:szCs w:val="28"/>
        </w:rPr>
        <w:t>орм</w:t>
      </w:r>
      <w:r w:rsidR="00B742A2" w:rsidRPr="00EC6A2D">
        <w:rPr>
          <w:sz w:val="28"/>
          <w:szCs w:val="28"/>
        </w:rPr>
        <w:t>и</w:t>
      </w:r>
      <w:r w:rsidR="00B742A2" w:rsidRPr="00EC6A2D">
        <w:rPr>
          <w:sz w:val="28"/>
          <w:szCs w:val="28"/>
        </w:rPr>
        <w:t xml:space="preserve">рования способов поведения девушек </w:t>
      </w:r>
      <w:proofErr w:type="gramStart"/>
      <w:r w:rsidRPr="00EC6A2D">
        <w:rPr>
          <w:sz w:val="28"/>
          <w:szCs w:val="28"/>
        </w:rPr>
        <w:t>в ситуациях преодоления от выполня</w:t>
      </w:r>
      <w:r w:rsidRPr="00EC6A2D">
        <w:rPr>
          <w:sz w:val="28"/>
          <w:szCs w:val="28"/>
        </w:rPr>
        <w:t>е</w:t>
      </w:r>
      <w:r w:rsidRPr="00EC6A2D">
        <w:rPr>
          <w:sz w:val="28"/>
          <w:szCs w:val="28"/>
        </w:rPr>
        <w:t>мой ими роли в детстве по отношению к отцу</w:t>
      </w:r>
      <w:proofErr w:type="gramEnd"/>
      <w:r w:rsidRPr="00EC6A2D">
        <w:rPr>
          <w:sz w:val="28"/>
          <w:szCs w:val="28"/>
        </w:rPr>
        <w:t xml:space="preserve"> (таблица 1).</w:t>
      </w:r>
    </w:p>
    <w:p w:rsidR="00C72CE7" w:rsidRPr="00383EB8" w:rsidRDefault="0003293F" w:rsidP="00032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E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A4A02" w:rsidRPr="00383EB8">
        <w:rPr>
          <w:rFonts w:ascii="Times New Roman" w:hAnsi="Times New Roman" w:cs="Times New Roman"/>
          <w:sz w:val="28"/>
          <w:szCs w:val="28"/>
        </w:rPr>
        <w:t>1</w:t>
      </w:r>
    </w:p>
    <w:p w:rsidR="003C4C24" w:rsidRPr="00383EB8" w:rsidRDefault="00393900" w:rsidP="00D224E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83EB8">
        <w:rPr>
          <w:b/>
          <w:sz w:val="28"/>
          <w:szCs w:val="28"/>
        </w:rPr>
        <w:t xml:space="preserve">Связь </w:t>
      </w:r>
      <w:proofErr w:type="spellStart"/>
      <w:r w:rsidRPr="00383EB8">
        <w:rPr>
          <w:b/>
          <w:sz w:val="28"/>
          <w:szCs w:val="28"/>
        </w:rPr>
        <w:t>копинг-стратегий</w:t>
      </w:r>
      <w:proofErr w:type="spellEnd"/>
      <w:r w:rsidRPr="00383EB8">
        <w:rPr>
          <w:b/>
          <w:sz w:val="28"/>
          <w:szCs w:val="28"/>
        </w:rPr>
        <w:t xml:space="preserve"> поведения девушек с семейными ролями, которые они выполняли в детстве по отношению к </w:t>
      </w:r>
      <w:r w:rsidR="00B224BF" w:rsidRPr="00383EB8">
        <w:rPr>
          <w:b/>
          <w:sz w:val="28"/>
          <w:szCs w:val="28"/>
        </w:rPr>
        <w:t>отцу</w:t>
      </w:r>
    </w:p>
    <w:p w:rsidR="00EF4A98" w:rsidRPr="00EC6A2D" w:rsidRDefault="00EF4A98" w:rsidP="00C72C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6"/>
        <w:gridCol w:w="1902"/>
        <w:gridCol w:w="1909"/>
        <w:gridCol w:w="1891"/>
      </w:tblGrid>
      <w:tr w:rsidR="005A2092" w:rsidRPr="00EC6A2D" w:rsidTr="00383EB8">
        <w:trPr>
          <w:trHeight w:val="435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Я давала возможность отцу в де</w:t>
            </w: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</w:t>
            </w: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стве...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Ассертивные</w:t>
            </w:r>
            <w:proofErr w:type="spellEnd"/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 xml:space="preserve"> действия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Избегание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Агрессивные действия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…проявлять заботу, чувствовать себя нужным человеком</w:t>
            </w:r>
          </w:p>
        </w:tc>
        <w:tc>
          <w:tcPr>
            <w:tcW w:w="1902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909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-0,42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0,17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…гордиться собой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-0,27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-0,12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…самосовершенствоваться, разв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ваться как личности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909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-0,21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…узнать что-то новое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…зарядиться энергией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909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-0,13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…общаться с интересными людьми, ориентироваться в социальных о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ношениях</w:t>
            </w:r>
          </w:p>
        </w:tc>
        <w:tc>
          <w:tcPr>
            <w:tcW w:w="1902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-0,08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…дарить любовь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…получать любовь, эмоциональную близость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-0,04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-0,15</w:t>
            </w:r>
          </w:p>
        </w:tc>
        <w:tc>
          <w:tcPr>
            <w:tcW w:w="1891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0,42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…проявлять активность в жизни и на работе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-0,23</w:t>
            </w:r>
          </w:p>
        </w:tc>
        <w:tc>
          <w:tcPr>
            <w:tcW w:w="1909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-0,11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…чувствовать себя более комфор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семье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-0,12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-0,17</w:t>
            </w:r>
          </w:p>
        </w:tc>
        <w:tc>
          <w:tcPr>
            <w:tcW w:w="1891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0,57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…мечтать о будущем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-0,07</w:t>
            </w:r>
          </w:p>
        </w:tc>
        <w:tc>
          <w:tcPr>
            <w:tcW w:w="1891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-0,5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…быть ближе к супругу (супруге)</w:t>
            </w:r>
          </w:p>
        </w:tc>
        <w:tc>
          <w:tcPr>
            <w:tcW w:w="1902" w:type="dxa"/>
            <w:shd w:val="clear" w:color="auto" w:fill="BFBFBF" w:themeFill="background1" w:themeFillShade="B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91" w:type="dxa"/>
            <w:shd w:val="clear" w:color="000000" w:fill="FFFFF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0,28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…учить, воспитывать, делиться опытом</w:t>
            </w:r>
          </w:p>
        </w:tc>
        <w:tc>
          <w:tcPr>
            <w:tcW w:w="1902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-0,57</w:t>
            </w:r>
          </w:p>
        </w:tc>
        <w:tc>
          <w:tcPr>
            <w:tcW w:w="1909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-0,67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-0,21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…довериться, получить совет или сочувствие</w:t>
            </w:r>
          </w:p>
        </w:tc>
        <w:tc>
          <w:tcPr>
            <w:tcW w:w="1902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-0,56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891" w:type="dxa"/>
            <w:shd w:val="clear" w:color="000000" w:fill="FFFFFF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-0,27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…приобщаться к культуре, искусс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-0,04</w:t>
            </w:r>
          </w:p>
        </w:tc>
      </w:tr>
      <w:tr w:rsidR="005A2092" w:rsidRPr="00EC6A2D" w:rsidTr="00383EB8">
        <w:trPr>
          <w:trHeight w:val="462"/>
        </w:trPr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…получить поддержку, помощь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-0,09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1891" w:type="dxa"/>
            <w:shd w:val="clear" w:color="auto" w:fill="7F7F7F" w:themeFill="text1" w:themeFillTint="80"/>
            <w:noWrap/>
            <w:vAlign w:val="center"/>
            <w:hideMark/>
          </w:tcPr>
          <w:p w:rsidR="005A2092" w:rsidRPr="00D224E0" w:rsidRDefault="005A2092" w:rsidP="005A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-0,54</w:t>
            </w:r>
          </w:p>
        </w:tc>
      </w:tr>
    </w:tbl>
    <w:p w:rsidR="00B742A2" w:rsidRPr="00D224E0" w:rsidRDefault="005749F6" w:rsidP="00A955A4">
      <w:pPr>
        <w:rPr>
          <w:rFonts w:ascii="Times New Roman" w:hAnsi="Times New Roman" w:cs="Times New Roman"/>
          <w:sz w:val="24"/>
          <w:szCs w:val="24"/>
        </w:rPr>
      </w:pPr>
      <w:r w:rsidRPr="00D224E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224E0">
        <w:rPr>
          <w:rFonts w:ascii="Times New Roman" w:hAnsi="Times New Roman" w:cs="Times New Roman"/>
          <w:sz w:val="24"/>
          <w:szCs w:val="24"/>
        </w:rPr>
        <w:t xml:space="preserve"> Достоверные коэффициенты корреляции (</w:t>
      </w:r>
      <w:proofErr w:type="spellStart"/>
      <w:proofErr w:type="gramStart"/>
      <w:r w:rsidRPr="00D224E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224E0">
        <w:rPr>
          <w:rFonts w:ascii="Times New Roman" w:hAnsi="Times New Roman" w:cs="Times New Roman"/>
          <w:sz w:val="24"/>
          <w:szCs w:val="24"/>
        </w:rPr>
        <w:t xml:space="preserve">&lt;0,05) выделены </w:t>
      </w:r>
      <w:r w:rsidR="00F0011B" w:rsidRPr="00D224E0">
        <w:rPr>
          <w:rFonts w:ascii="Times New Roman" w:hAnsi="Times New Roman" w:cs="Times New Roman"/>
          <w:sz w:val="24"/>
          <w:szCs w:val="24"/>
        </w:rPr>
        <w:t xml:space="preserve">серым </w:t>
      </w:r>
      <w:r w:rsidRPr="00D224E0">
        <w:rPr>
          <w:rFonts w:ascii="Times New Roman" w:hAnsi="Times New Roman" w:cs="Times New Roman"/>
          <w:sz w:val="24"/>
          <w:szCs w:val="24"/>
        </w:rPr>
        <w:t>цв</w:t>
      </w:r>
      <w:r w:rsidRPr="00D224E0">
        <w:rPr>
          <w:rFonts w:ascii="Times New Roman" w:hAnsi="Times New Roman" w:cs="Times New Roman"/>
          <w:sz w:val="24"/>
          <w:szCs w:val="24"/>
        </w:rPr>
        <w:t>е</w:t>
      </w:r>
      <w:r w:rsidRPr="00D224E0">
        <w:rPr>
          <w:rFonts w:ascii="Times New Roman" w:hAnsi="Times New Roman" w:cs="Times New Roman"/>
          <w:sz w:val="24"/>
          <w:szCs w:val="24"/>
        </w:rPr>
        <w:t>том.</w:t>
      </w:r>
    </w:p>
    <w:p w:rsidR="00B742A2" w:rsidRPr="00EC6A2D" w:rsidRDefault="004816D8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Проанализировав указанные в таблице 1 достоверные корреляционные зависимости (</w:t>
      </w:r>
      <w:r w:rsidRPr="00EC6A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C6A2D">
        <w:rPr>
          <w:rFonts w:ascii="Times New Roman" w:hAnsi="Times New Roman" w:cs="Times New Roman"/>
          <w:sz w:val="28"/>
          <w:szCs w:val="28"/>
        </w:rPr>
        <w:t xml:space="preserve">≤0,05), мы выяснили, что </w:t>
      </w:r>
      <w:r w:rsidR="004F6FB6" w:rsidRPr="00EC6A2D">
        <w:rPr>
          <w:rFonts w:ascii="Times New Roman" w:hAnsi="Times New Roman" w:cs="Times New Roman"/>
          <w:sz w:val="28"/>
          <w:szCs w:val="28"/>
        </w:rPr>
        <w:t xml:space="preserve">детские роли девушек, которые они «играли» по отношению к отцу связаны с их </w:t>
      </w:r>
      <w:proofErr w:type="gramStart"/>
      <w:r w:rsidR="004F6FB6" w:rsidRPr="00EC6A2D">
        <w:rPr>
          <w:rFonts w:ascii="Times New Roman" w:hAnsi="Times New Roman" w:cs="Times New Roman"/>
          <w:sz w:val="28"/>
          <w:szCs w:val="28"/>
        </w:rPr>
        <w:t>актуальными</w:t>
      </w:r>
      <w:proofErr w:type="gramEnd"/>
      <w:r w:rsidR="004F6FB6" w:rsidRPr="00EC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FB6" w:rsidRPr="00EC6A2D">
        <w:rPr>
          <w:rFonts w:ascii="Times New Roman" w:hAnsi="Times New Roman" w:cs="Times New Roman"/>
          <w:sz w:val="28"/>
          <w:szCs w:val="28"/>
        </w:rPr>
        <w:t>копинг-стратегиями</w:t>
      </w:r>
      <w:proofErr w:type="spellEnd"/>
      <w:r w:rsidRPr="00EC6A2D">
        <w:rPr>
          <w:rFonts w:ascii="Times New Roman" w:hAnsi="Times New Roman" w:cs="Times New Roman"/>
          <w:sz w:val="28"/>
          <w:szCs w:val="28"/>
        </w:rPr>
        <w:t xml:space="preserve"> следующим образом</w:t>
      </w:r>
      <w:r w:rsidR="004F6FB6" w:rsidRPr="00EC6A2D">
        <w:rPr>
          <w:rFonts w:ascii="Times New Roman" w:hAnsi="Times New Roman" w:cs="Times New Roman"/>
          <w:sz w:val="28"/>
          <w:szCs w:val="28"/>
        </w:rPr>
        <w:t>:</w:t>
      </w:r>
    </w:p>
    <w:p w:rsidR="004F2806" w:rsidRPr="00EC6A2D" w:rsidRDefault="004F2806" w:rsidP="00400E9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C6A2D">
        <w:rPr>
          <w:sz w:val="28"/>
          <w:szCs w:val="28"/>
        </w:rPr>
        <w:t xml:space="preserve">Такое положение </w:t>
      </w:r>
      <w:r w:rsidR="004F6FB6" w:rsidRPr="00EC6A2D">
        <w:rPr>
          <w:sz w:val="28"/>
          <w:szCs w:val="28"/>
        </w:rPr>
        <w:t>девочки в семье, которое позволяло</w:t>
      </w:r>
      <w:r w:rsidRPr="00EC6A2D">
        <w:rPr>
          <w:sz w:val="28"/>
          <w:szCs w:val="28"/>
        </w:rPr>
        <w:t xml:space="preserve"> отцу проя</w:t>
      </w:r>
      <w:r w:rsidRPr="00EC6A2D">
        <w:rPr>
          <w:sz w:val="28"/>
          <w:szCs w:val="28"/>
        </w:rPr>
        <w:t>в</w:t>
      </w:r>
      <w:r w:rsidRPr="00EC6A2D">
        <w:rPr>
          <w:sz w:val="28"/>
          <w:szCs w:val="28"/>
        </w:rPr>
        <w:t xml:space="preserve">лять заботу, чувствовать себя нужным человеком, общаться с интересными людьми, ориентироваться в социальных отношениях, быть ближе к супруге </w:t>
      </w:r>
      <w:r w:rsidR="004F6FB6" w:rsidRPr="00EC6A2D">
        <w:rPr>
          <w:sz w:val="28"/>
          <w:szCs w:val="28"/>
        </w:rPr>
        <w:t xml:space="preserve">увеличивает </w:t>
      </w:r>
      <w:r w:rsidRPr="00EC6A2D">
        <w:rPr>
          <w:sz w:val="28"/>
          <w:szCs w:val="28"/>
        </w:rPr>
        <w:t xml:space="preserve">вероятность </w:t>
      </w:r>
      <w:proofErr w:type="spellStart"/>
      <w:r w:rsidRPr="00EC6A2D">
        <w:rPr>
          <w:sz w:val="28"/>
          <w:szCs w:val="28"/>
        </w:rPr>
        <w:t>ассертивного</w:t>
      </w:r>
      <w:proofErr w:type="spellEnd"/>
      <w:r w:rsidRPr="00EC6A2D">
        <w:rPr>
          <w:sz w:val="28"/>
          <w:szCs w:val="28"/>
        </w:rPr>
        <w:t xml:space="preserve"> ответа на </w:t>
      </w:r>
      <w:proofErr w:type="spellStart"/>
      <w:r w:rsidRPr="00EC6A2D">
        <w:rPr>
          <w:sz w:val="28"/>
          <w:szCs w:val="28"/>
        </w:rPr>
        <w:t>фрустрирующие</w:t>
      </w:r>
      <w:proofErr w:type="spellEnd"/>
      <w:r w:rsidRPr="00EC6A2D">
        <w:rPr>
          <w:sz w:val="28"/>
          <w:szCs w:val="28"/>
        </w:rPr>
        <w:t xml:space="preserve"> ситуации </w:t>
      </w:r>
      <w:r w:rsidR="004F6FB6" w:rsidRPr="00EC6A2D">
        <w:rPr>
          <w:sz w:val="28"/>
          <w:szCs w:val="28"/>
        </w:rPr>
        <w:t>д</w:t>
      </w:r>
      <w:r w:rsidR="004F6FB6" w:rsidRPr="00EC6A2D">
        <w:rPr>
          <w:sz w:val="28"/>
          <w:szCs w:val="28"/>
        </w:rPr>
        <w:t>е</w:t>
      </w:r>
      <w:r w:rsidR="004F6FB6" w:rsidRPr="00EC6A2D">
        <w:rPr>
          <w:sz w:val="28"/>
          <w:szCs w:val="28"/>
        </w:rPr>
        <w:t>вушкой</w:t>
      </w:r>
      <w:r w:rsidRPr="00EC6A2D">
        <w:rPr>
          <w:sz w:val="28"/>
          <w:szCs w:val="28"/>
        </w:rPr>
        <w:t xml:space="preserve"> в юношестве, а отцовская возможность учить, воспитывать, д</w:t>
      </w:r>
      <w:r w:rsidRPr="00EC6A2D">
        <w:rPr>
          <w:sz w:val="28"/>
          <w:szCs w:val="28"/>
        </w:rPr>
        <w:t>е</w:t>
      </w:r>
      <w:r w:rsidRPr="00EC6A2D">
        <w:rPr>
          <w:sz w:val="28"/>
          <w:szCs w:val="28"/>
        </w:rPr>
        <w:t xml:space="preserve">литься опытом, доверяться ребенку, получать </w:t>
      </w:r>
      <w:r w:rsidR="00D405D3" w:rsidRPr="00EC6A2D">
        <w:rPr>
          <w:sz w:val="28"/>
          <w:szCs w:val="28"/>
        </w:rPr>
        <w:t xml:space="preserve">от него </w:t>
      </w:r>
      <w:r w:rsidRPr="00EC6A2D">
        <w:rPr>
          <w:sz w:val="28"/>
          <w:szCs w:val="28"/>
        </w:rPr>
        <w:t xml:space="preserve">совет или сочувствие </w:t>
      </w:r>
      <w:r w:rsidR="00D405D3" w:rsidRPr="00EC6A2D">
        <w:rPr>
          <w:sz w:val="28"/>
          <w:szCs w:val="28"/>
        </w:rPr>
        <w:t>–</w:t>
      </w:r>
      <w:r w:rsidRPr="00EC6A2D">
        <w:rPr>
          <w:sz w:val="28"/>
          <w:szCs w:val="28"/>
        </w:rPr>
        <w:t xml:space="preserve"> умен</w:t>
      </w:r>
      <w:r w:rsidRPr="00EC6A2D">
        <w:rPr>
          <w:sz w:val="28"/>
          <w:szCs w:val="28"/>
        </w:rPr>
        <w:t>ь</w:t>
      </w:r>
      <w:r w:rsidRPr="00EC6A2D">
        <w:rPr>
          <w:sz w:val="28"/>
          <w:szCs w:val="28"/>
        </w:rPr>
        <w:t>шают</w:t>
      </w:r>
      <w:r w:rsidR="00D405D3" w:rsidRPr="00EC6A2D">
        <w:rPr>
          <w:sz w:val="28"/>
          <w:szCs w:val="28"/>
        </w:rPr>
        <w:t>.</w:t>
      </w:r>
      <w:proofErr w:type="gramEnd"/>
    </w:p>
    <w:p w:rsidR="00AA64A3" w:rsidRPr="00EC6A2D" w:rsidRDefault="00D405D3" w:rsidP="00400E9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6A2D">
        <w:rPr>
          <w:sz w:val="28"/>
          <w:szCs w:val="28"/>
        </w:rPr>
        <w:lastRenderedPageBreak/>
        <w:t xml:space="preserve">Если дочь позволяла </w:t>
      </w:r>
      <w:r w:rsidR="004F2806" w:rsidRPr="00EC6A2D">
        <w:rPr>
          <w:sz w:val="28"/>
          <w:szCs w:val="28"/>
        </w:rPr>
        <w:t>отцу самосовершенство</w:t>
      </w:r>
      <w:r w:rsidRPr="00EC6A2D">
        <w:rPr>
          <w:sz w:val="28"/>
          <w:szCs w:val="28"/>
        </w:rPr>
        <w:t>ваться, развиват</w:t>
      </w:r>
      <w:r w:rsidRPr="00EC6A2D">
        <w:rPr>
          <w:sz w:val="28"/>
          <w:szCs w:val="28"/>
        </w:rPr>
        <w:t>ь</w:t>
      </w:r>
      <w:r w:rsidRPr="00EC6A2D">
        <w:rPr>
          <w:sz w:val="28"/>
          <w:szCs w:val="28"/>
        </w:rPr>
        <w:t>ся как личности</w:t>
      </w:r>
      <w:r w:rsidR="0002795A" w:rsidRPr="00EC6A2D">
        <w:rPr>
          <w:sz w:val="28"/>
          <w:szCs w:val="28"/>
        </w:rPr>
        <w:t>, проявлять активность в жизни и на работе</w:t>
      </w:r>
      <w:r w:rsidRPr="00EC6A2D">
        <w:rPr>
          <w:sz w:val="28"/>
          <w:szCs w:val="28"/>
        </w:rPr>
        <w:t>, то в юнош</w:t>
      </w:r>
      <w:r w:rsidRPr="00EC6A2D">
        <w:rPr>
          <w:sz w:val="28"/>
          <w:szCs w:val="28"/>
        </w:rPr>
        <w:t>е</w:t>
      </w:r>
      <w:r w:rsidRPr="00EC6A2D">
        <w:rPr>
          <w:sz w:val="28"/>
          <w:szCs w:val="28"/>
        </w:rPr>
        <w:t>ском возрасте она предпочитает избегающее поведение</w:t>
      </w:r>
      <w:r w:rsidR="004F2806" w:rsidRPr="00EC6A2D">
        <w:rPr>
          <w:sz w:val="28"/>
          <w:szCs w:val="28"/>
        </w:rPr>
        <w:t xml:space="preserve"> в ситуации пр</w:t>
      </w:r>
      <w:r w:rsidR="004F2806" w:rsidRPr="00EC6A2D">
        <w:rPr>
          <w:sz w:val="28"/>
          <w:szCs w:val="28"/>
        </w:rPr>
        <w:t>е</w:t>
      </w:r>
      <w:r w:rsidR="004F2806" w:rsidRPr="00EC6A2D">
        <w:rPr>
          <w:sz w:val="28"/>
          <w:szCs w:val="28"/>
        </w:rPr>
        <w:t xml:space="preserve">одоления, а </w:t>
      </w:r>
      <w:r w:rsidRPr="00EC6A2D">
        <w:rPr>
          <w:sz w:val="28"/>
          <w:szCs w:val="28"/>
        </w:rPr>
        <w:t>если она давала</w:t>
      </w:r>
      <w:r w:rsidR="004F2806" w:rsidRPr="00EC6A2D">
        <w:rPr>
          <w:sz w:val="28"/>
          <w:szCs w:val="28"/>
        </w:rPr>
        <w:t xml:space="preserve"> возможность </w:t>
      </w:r>
      <w:r w:rsidRPr="00EC6A2D">
        <w:rPr>
          <w:sz w:val="28"/>
          <w:szCs w:val="28"/>
        </w:rPr>
        <w:t xml:space="preserve">отцу </w:t>
      </w:r>
      <w:r w:rsidR="004F2806" w:rsidRPr="00EC6A2D">
        <w:rPr>
          <w:sz w:val="28"/>
          <w:szCs w:val="28"/>
        </w:rPr>
        <w:t>проявлять заботу, чувствовать себя нужным челов</w:t>
      </w:r>
      <w:r w:rsidR="004F2806" w:rsidRPr="00EC6A2D">
        <w:rPr>
          <w:sz w:val="28"/>
          <w:szCs w:val="28"/>
        </w:rPr>
        <w:t>е</w:t>
      </w:r>
      <w:r w:rsidR="004F2806" w:rsidRPr="00EC6A2D">
        <w:rPr>
          <w:sz w:val="28"/>
          <w:szCs w:val="28"/>
        </w:rPr>
        <w:t>ко</w:t>
      </w:r>
      <w:r w:rsidRPr="00EC6A2D">
        <w:rPr>
          <w:sz w:val="28"/>
          <w:szCs w:val="28"/>
        </w:rPr>
        <w:t xml:space="preserve">м, учить, воспитывать и </w:t>
      </w:r>
      <w:r w:rsidR="004F2806" w:rsidRPr="00EC6A2D">
        <w:rPr>
          <w:sz w:val="28"/>
          <w:szCs w:val="28"/>
        </w:rPr>
        <w:t xml:space="preserve">делиться опытом с </w:t>
      </w:r>
      <w:r w:rsidRPr="00EC6A2D">
        <w:rPr>
          <w:sz w:val="28"/>
          <w:szCs w:val="28"/>
        </w:rPr>
        <w:t>ней</w:t>
      </w:r>
      <w:r w:rsidR="007D08F8" w:rsidRPr="00EC6A2D">
        <w:rPr>
          <w:sz w:val="28"/>
          <w:szCs w:val="28"/>
        </w:rPr>
        <w:t xml:space="preserve"> </w:t>
      </w:r>
      <w:r w:rsidR="004F2806" w:rsidRPr="00EC6A2D">
        <w:rPr>
          <w:sz w:val="28"/>
          <w:szCs w:val="28"/>
        </w:rPr>
        <w:t xml:space="preserve">- </w:t>
      </w:r>
      <w:r w:rsidRPr="00EC6A2D">
        <w:rPr>
          <w:sz w:val="28"/>
          <w:szCs w:val="28"/>
        </w:rPr>
        <w:t>вероятность избегания уменьшается.</w:t>
      </w:r>
    </w:p>
    <w:p w:rsidR="004F2806" w:rsidRPr="00EC6A2D" w:rsidRDefault="007221C1" w:rsidP="00400E9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C6A2D">
        <w:rPr>
          <w:sz w:val="28"/>
          <w:szCs w:val="28"/>
        </w:rPr>
        <w:t>Нахождение в детстве в ролях, которые давали</w:t>
      </w:r>
      <w:r w:rsidR="00AA64A3" w:rsidRPr="00EC6A2D">
        <w:rPr>
          <w:sz w:val="28"/>
          <w:szCs w:val="28"/>
        </w:rPr>
        <w:t xml:space="preserve"> </w:t>
      </w:r>
      <w:r w:rsidRPr="00EC6A2D">
        <w:rPr>
          <w:sz w:val="28"/>
          <w:szCs w:val="28"/>
        </w:rPr>
        <w:t xml:space="preserve">возможность </w:t>
      </w:r>
      <w:r w:rsidR="00AA64A3" w:rsidRPr="00EC6A2D">
        <w:rPr>
          <w:sz w:val="28"/>
          <w:szCs w:val="28"/>
        </w:rPr>
        <w:t xml:space="preserve">отцу </w:t>
      </w:r>
      <w:r w:rsidR="00A84D15" w:rsidRPr="00EC6A2D">
        <w:rPr>
          <w:sz w:val="28"/>
          <w:szCs w:val="28"/>
        </w:rPr>
        <w:t xml:space="preserve">чувствовать себя более комфортно в семье, </w:t>
      </w:r>
      <w:r w:rsidR="00AA64A3" w:rsidRPr="00EC6A2D">
        <w:rPr>
          <w:sz w:val="28"/>
          <w:szCs w:val="28"/>
        </w:rPr>
        <w:t>получать любовь, эм</w:t>
      </w:r>
      <w:r w:rsidR="00AA64A3" w:rsidRPr="00EC6A2D">
        <w:rPr>
          <w:sz w:val="28"/>
          <w:szCs w:val="28"/>
        </w:rPr>
        <w:t>о</w:t>
      </w:r>
      <w:r w:rsidR="00AA64A3" w:rsidRPr="00EC6A2D">
        <w:rPr>
          <w:sz w:val="28"/>
          <w:szCs w:val="28"/>
        </w:rPr>
        <w:t>циональную близость</w:t>
      </w:r>
      <w:r w:rsidRPr="00EC6A2D">
        <w:rPr>
          <w:sz w:val="28"/>
          <w:szCs w:val="28"/>
        </w:rPr>
        <w:t xml:space="preserve"> от дочери</w:t>
      </w:r>
      <w:r w:rsidR="00AA64A3" w:rsidRPr="00EC6A2D">
        <w:rPr>
          <w:sz w:val="28"/>
          <w:szCs w:val="28"/>
        </w:rPr>
        <w:t xml:space="preserve"> </w:t>
      </w:r>
      <w:r w:rsidRPr="00EC6A2D">
        <w:rPr>
          <w:sz w:val="28"/>
          <w:szCs w:val="28"/>
        </w:rPr>
        <w:t xml:space="preserve">провоцирует </w:t>
      </w:r>
      <w:r w:rsidR="00A84D15" w:rsidRPr="00EC6A2D">
        <w:rPr>
          <w:sz w:val="28"/>
          <w:szCs w:val="28"/>
        </w:rPr>
        <w:t xml:space="preserve">у нее </w:t>
      </w:r>
      <w:r w:rsidRPr="00EC6A2D">
        <w:rPr>
          <w:sz w:val="28"/>
          <w:szCs w:val="28"/>
        </w:rPr>
        <w:t>агрессивные реакции</w:t>
      </w:r>
      <w:r w:rsidR="00AA64A3" w:rsidRPr="00EC6A2D">
        <w:rPr>
          <w:sz w:val="28"/>
          <w:szCs w:val="28"/>
        </w:rPr>
        <w:t xml:space="preserve"> </w:t>
      </w:r>
      <w:r w:rsidRPr="00EC6A2D">
        <w:rPr>
          <w:sz w:val="28"/>
          <w:szCs w:val="28"/>
        </w:rPr>
        <w:t>на</w:t>
      </w:r>
      <w:r w:rsidR="00AA64A3" w:rsidRPr="00EC6A2D">
        <w:rPr>
          <w:sz w:val="28"/>
          <w:szCs w:val="28"/>
        </w:rPr>
        <w:t xml:space="preserve"> </w:t>
      </w:r>
      <w:proofErr w:type="spellStart"/>
      <w:r w:rsidRPr="00EC6A2D">
        <w:rPr>
          <w:sz w:val="28"/>
          <w:szCs w:val="28"/>
        </w:rPr>
        <w:t>фрустрирующие</w:t>
      </w:r>
      <w:proofErr w:type="spellEnd"/>
      <w:r w:rsidRPr="00EC6A2D">
        <w:rPr>
          <w:sz w:val="28"/>
          <w:szCs w:val="28"/>
        </w:rPr>
        <w:t xml:space="preserve"> </w:t>
      </w:r>
      <w:r w:rsidR="00AA64A3" w:rsidRPr="00EC6A2D">
        <w:rPr>
          <w:sz w:val="28"/>
          <w:szCs w:val="28"/>
        </w:rPr>
        <w:t>ситуации</w:t>
      </w:r>
      <w:r w:rsidR="00A84D15" w:rsidRPr="00EC6A2D">
        <w:rPr>
          <w:sz w:val="28"/>
          <w:szCs w:val="28"/>
        </w:rPr>
        <w:t xml:space="preserve"> в настоящем, </w:t>
      </w:r>
      <w:r w:rsidR="00AA64A3" w:rsidRPr="00EC6A2D">
        <w:rPr>
          <w:sz w:val="28"/>
          <w:szCs w:val="28"/>
        </w:rPr>
        <w:t>а отцовская возможность ме</w:t>
      </w:r>
      <w:r w:rsidR="00A84D15" w:rsidRPr="00EC6A2D">
        <w:rPr>
          <w:sz w:val="28"/>
          <w:szCs w:val="28"/>
        </w:rPr>
        <w:t>ч</w:t>
      </w:r>
      <w:r w:rsidR="00A84D15" w:rsidRPr="00EC6A2D">
        <w:rPr>
          <w:sz w:val="28"/>
          <w:szCs w:val="28"/>
        </w:rPr>
        <w:t>тать о будущем с дочкой, получа</w:t>
      </w:r>
      <w:r w:rsidR="00AA64A3" w:rsidRPr="00EC6A2D">
        <w:rPr>
          <w:sz w:val="28"/>
          <w:szCs w:val="28"/>
        </w:rPr>
        <w:t>ть поддер</w:t>
      </w:r>
      <w:r w:rsidR="00A84D15" w:rsidRPr="00EC6A2D">
        <w:rPr>
          <w:sz w:val="28"/>
          <w:szCs w:val="28"/>
        </w:rPr>
        <w:t>жку, помощь от него смягчают ее агрессивность.</w:t>
      </w:r>
    </w:p>
    <w:p w:rsidR="0030169C" w:rsidRPr="00EC6A2D" w:rsidRDefault="00FC4787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Далее, мы рассматривали зависимость формирова</w:t>
      </w:r>
      <w:r w:rsidR="00AC31C9" w:rsidRPr="00EC6A2D">
        <w:rPr>
          <w:rFonts w:ascii="Times New Roman" w:hAnsi="Times New Roman" w:cs="Times New Roman"/>
          <w:sz w:val="28"/>
          <w:szCs w:val="28"/>
        </w:rPr>
        <w:t>ния способов пов</w:t>
      </w:r>
      <w:r w:rsidR="00AC31C9" w:rsidRPr="00EC6A2D">
        <w:rPr>
          <w:rFonts w:ascii="Times New Roman" w:hAnsi="Times New Roman" w:cs="Times New Roman"/>
          <w:sz w:val="28"/>
          <w:szCs w:val="28"/>
        </w:rPr>
        <w:t>е</w:t>
      </w:r>
      <w:r w:rsidR="00AC31C9" w:rsidRPr="00EC6A2D">
        <w:rPr>
          <w:rFonts w:ascii="Times New Roman" w:hAnsi="Times New Roman" w:cs="Times New Roman"/>
          <w:sz w:val="28"/>
          <w:szCs w:val="28"/>
        </w:rPr>
        <w:t>дения  девушек</w:t>
      </w:r>
      <w:r w:rsidRPr="00EC6A2D">
        <w:rPr>
          <w:rFonts w:ascii="Times New Roman" w:hAnsi="Times New Roman" w:cs="Times New Roman"/>
          <w:sz w:val="28"/>
          <w:szCs w:val="28"/>
        </w:rPr>
        <w:t xml:space="preserve"> в стрессовых ситуациях от выполняемой ими роли в детстве по отн</w:t>
      </w:r>
      <w:r w:rsidRPr="00EC6A2D">
        <w:rPr>
          <w:rFonts w:ascii="Times New Roman" w:hAnsi="Times New Roman" w:cs="Times New Roman"/>
          <w:sz w:val="28"/>
          <w:szCs w:val="28"/>
        </w:rPr>
        <w:t>о</w:t>
      </w:r>
      <w:r w:rsidRPr="00EC6A2D">
        <w:rPr>
          <w:rFonts w:ascii="Times New Roman" w:hAnsi="Times New Roman" w:cs="Times New Roman"/>
          <w:sz w:val="28"/>
          <w:szCs w:val="28"/>
        </w:rPr>
        <w:t xml:space="preserve">шению к матери (таблица </w:t>
      </w:r>
      <w:r w:rsidR="00393900" w:rsidRPr="00EC6A2D">
        <w:rPr>
          <w:rFonts w:ascii="Times New Roman" w:hAnsi="Times New Roman" w:cs="Times New Roman"/>
          <w:sz w:val="28"/>
          <w:szCs w:val="28"/>
        </w:rPr>
        <w:t>2</w:t>
      </w:r>
      <w:r w:rsidRPr="00EC6A2D">
        <w:rPr>
          <w:rFonts w:ascii="Times New Roman" w:hAnsi="Times New Roman" w:cs="Times New Roman"/>
          <w:sz w:val="28"/>
          <w:szCs w:val="28"/>
        </w:rPr>
        <w:t>).</w:t>
      </w:r>
    </w:p>
    <w:p w:rsidR="00A53EEC" w:rsidRPr="00383EB8" w:rsidRDefault="00A53EEC" w:rsidP="00046D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EB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93900" w:rsidRPr="00383EB8">
        <w:rPr>
          <w:rFonts w:ascii="Times New Roman" w:hAnsi="Times New Roman" w:cs="Times New Roman"/>
          <w:sz w:val="28"/>
          <w:szCs w:val="28"/>
        </w:rPr>
        <w:t>2</w:t>
      </w:r>
    </w:p>
    <w:p w:rsidR="00775C8A" w:rsidRPr="00383EB8" w:rsidRDefault="00A53EEC" w:rsidP="00CA6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EB8">
        <w:rPr>
          <w:rFonts w:ascii="Times New Roman" w:hAnsi="Times New Roman" w:cs="Times New Roman"/>
          <w:b/>
          <w:sz w:val="28"/>
          <w:szCs w:val="28"/>
        </w:rPr>
        <w:t xml:space="preserve">Связь </w:t>
      </w:r>
      <w:proofErr w:type="spellStart"/>
      <w:r w:rsidRPr="00383EB8">
        <w:rPr>
          <w:rFonts w:ascii="Times New Roman" w:hAnsi="Times New Roman" w:cs="Times New Roman"/>
          <w:b/>
          <w:sz w:val="28"/>
          <w:szCs w:val="28"/>
        </w:rPr>
        <w:t>копинг-стратеги</w:t>
      </w:r>
      <w:r w:rsidR="00393900" w:rsidRPr="00383EB8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383EB8">
        <w:rPr>
          <w:rFonts w:ascii="Times New Roman" w:hAnsi="Times New Roman" w:cs="Times New Roman"/>
          <w:b/>
          <w:sz w:val="28"/>
          <w:szCs w:val="28"/>
        </w:rPr>
        <w:t xml:space="preserve"> поведения девушек с семейными ролями, к</w:t>
      </w:r>
      <w:r w:rsidRPr="00383EB8">
        <w:rPr>
          <w:rFonts w:ascii="Times New Roman" w:hAnsi="Times New Roman" w:cs="Times New Roman"/>
          <w:b/>
          <w:sz w:val="28"/>
          <w:szCs w:val="28"/>
        </w:rPr>
        <w:t>о</w:t>
      </w:r>
      <w:r w:rsidRPr="00383EB8">
        <w:rPr>
          <w:rFonts w:ascii="Times New Roman" w:hAnsi="Times New Roman" w:cs="Times New Roman"/>
          <w:b/>
          <w:sz w:val="28"/>
          <w:szCs w:val="28"/>
        </w:rPr>
        <w:t xml:space="preserve">торые они выполняли в детстве по отношению к </w:t>
      </w:r>
      <w:r w:rsidR="00393900" w:rsidRPr="00383EB8">
        <w:rPr>
          <w:rFonts w:ascii="Times New Roman" w:hAnsi="Times New Roman" w:cs="Times New Roman"/>
          <w:b/>
          <w:sz w:val="28"/>
          <w:szCs w:val="28"/>
        </w:rPr>
        <w:t>матери</w:t>
      </w:r>
    </w:p>
    <w:p w:rsidR="00222418" w:rsidRPr="00EC6A2D" w:rsidRDefault="00222418" w:rsidP="00046D1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1983"/>
        <w:gridCol w:w="1903"/>
        <w:gridCol w:w="1891"/>
      </w:tblGrid>
      <w:tr w:rsidR="00BE32FA" w:rsidRPr="00EC6A2D" w:rsidTr="003F4464">
        <w:trPr>
          <w:trHeight w:val="525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Я давала возможность матери в детстве...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Ассертивные</w:t>
            </w:r>
            <w:proofErr w:type="spellEnd"/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 xml:space="preserve"> действия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Избегание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144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bidi="he-IL"/>
              </w:rPr>
              <w:t>Агрессивные действия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…проявлять заботу, чувствовать себя нужным человеком</w:t>
            </w:r>
          </w:p>
        </w:tc>
        <w:tc>
          <w:tcPr>
            <w:tcW w:w="1983" w:type="dxa"/>
            <w:shd w:val="clear" w:color="auto" w:fill="BFBFBF" w:themeFill="background1" w:themeFillShade="B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0,02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…гордиться собой</w:t>
            </w:r>
          </w:p>
        </w:tc>
        <w:tc>
          <w:tcPr>
            <w:tcW w:w="1983" w:type="dxa"/>
            <w:shd w:val="clear" w:color="auto" w:fill="BFBFBF" w:themeFill="background1" w:themeFillShade="B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-0,18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-0,02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…узнать что-то новое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-0,18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0,17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…зарядиться энергией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-0,02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891" w:type="dxa"/>
            <w:shd w:val="clear" w:color="000000" w:fill="FFFFF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-0,07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…дарить любовь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891" w:type="dxa"/>
            <w:shd w:val="clear" w:color="auto" w:fill="7F7F7F" w:themeFill="text1" w:themeFillTint="80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-0,39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…получать любовь, эмоциональную близость</w:t>
            </w:r>
          </w:p>
        </w:tc>
        <w:tc>
          <w:tcPr>
            <w:tcW w:w="1983" w:type="dxa"/>
            <w:shd w:val="clear" w:color="auto" w:fill="BFBFBF" w:themeFill="background1" w:themeFillShade="B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91" w:type="dxa"/>
            <w:shd w:val="clear" w:color="auto" w:fill="BFBFBF" w:themeFill="background1" w:themeFillShade="B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0,64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…чувствовать себя более комфор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семье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-0,02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…мечтать о будущем</w:t>
            </w:r>
          </w:p>
        </w:tc>
        <w:tc>
          <w:tcPr>
            <w:tcW w:w="1983" w:type="dxa"/>
            <w:shd w:val="clear" w:color="auto" w:fill="BFBFBF" w:themeFill="background1" w:themeFillShade="BF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…быть ближе к супругу (супруге)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0,05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…учить, воспитывать, делиться опытом</w:t>
            </w:r>
          </w:p>
        </w:tc>
        <w:tc>
          <w:tcPr>
            <w:tcW w:w="1983" w:type="dxa"/>
            <w:shd w:val="clear" w:color="auto" w:fill="7F7F7F" w:themeFill="text1" w:themeFillTint="80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0,03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…довериться, получить совет или сочувствие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-0,11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0,09</w:t>
            </w:r>
          </w:p>
        </w:tc>
      </w:tr>
      <w:tr w:rsidR="00BE32FA" w:rsidRPr="00EC6A2D" w:rsidTr="003F4464">
        <w:trPr>
          <w:trHeight w:val="462"/>
        </w:trPr>
        <w:tc>
          <w:tcPr>
            <w:tcW w:w="3984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…получить поддержку, помощь</w:t>
            </w:r>
          </w:p>
        </w:tc>
        <w:tc>
          <w:tcPr>
            <w:tcW w:w="1983" w:type="dxa"/>
            <w:shd w:val="clear" w:color="auto" w:fill="7F7F7F" w:themeFill="text1" w:themeFillTint="80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-0,42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E32FA" w:rsidRPr="00D224E0" w:rsidRDefault="00BE32FA" w:rsidP="00BE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2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-0,05</w:t>
            </w:r>
          </w:p>
        </w:tc>
      </w:tr>
    </w:tbl>
    <w:p w:rsidR="00F0011B" w:rsidRPr="00D224E0" w:rsidRDefault="00F0011B" w:rsidP="00D22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24E0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D224E0">
        <w:rPr>
          <w:rFonts w:ascii="Times New Roman" w:hAnsi="Times New Roman" w:cs="Times New Roman"/>
          <w:sz w:val="24"/>
          <w:szCs w:val="24"/>
        </w:rPr>
        <w:t xml:space="preserve"> Достоверные коэффициенты корреляции (</w:t>
      </w:r>
      <w:proofErr w:type="spellStart"/>
      <w:proofErr w:type="gramStart"/>
      <w:r w:rsidRPr="00D224E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D224E0">
        <w:rPr>
          <w:rFonts w:ascii="Times New Roman" w:hAnsi="Times New Roman" w:cs="Times New Roman"/>
          <w:sz w:val="24"/>
          <w:szCs w:val="24"/>
        </w:rPr>
        <w:t>&lt;0,05) выделены серым цв</w:t>
      </w:r>
      <w:r w:rsidRPr="00D224E0">
        <w:rPr>
          <w:rFonts w:ascii="Times New Roman" w:hAnsi="Times New Roman" w:cs="Times New Roman"/>
          <w:sz w:val="24"/>
          <w:szCs w:val="24"/>
        </w:rPr>
        <w:t>е</w:t>
      </w:r>
      <w:r w:rsidRPr="00D224E0">
        <w:rPr>
          <w:rFonts w:ascii="Times New Roman" w:hAnsi="Times New Roman" w:cs="Times New Roman"/>
          <w:sz w:val="24"/>
          <w:szCs w:val="24"/>
        </w:rPr>
        <w:t>том.</w:t>
      </w:r>
    </w:p>
    <w:p w:rsidR="00FC4787" w:rsidRPr="00EC6A2D" w:rsidRDefault="00354604" w:rsidP="00400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2D">
        <w:rPr>
          <w:rFonts w:ascii="Times New Roman" w:hAnsi="Times New Roman" w:cs="Times New Roman"/>
          <w:sz w:val="28"/>
          <w:szCs w:val="28"/>
        </w:rPr>
        <w:t>Д</w:t>
      </w:r>
      <w:r w:rsidR="00BA4371" w:rsidRPr="00EC6A2D">
        <w:rPr>
          <w:rFonts w:ascii="Times New Roman" w:hAnsi="Times New Roman" w:cs="Times New Roman"/>
          <w:sz w:val="28"/>
          <w:szCs w:val="28"/>
        </w:rPr>
        <w:t>остоверные корреляционные зависимости (</w:t>
      </w:r>
      <w:r w:rsidR="00BA4371" w:rsidRPr="00EC6A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A4371" w:rsidRPr="00EC6A2D">
        <w:rPr>
          <w:rFonts w:ascii="Times New Roman" w:hAnsi="Times New Roman" w:cs="Times New Roman"/>
          <w:sz w:val="28"/>
          <w:szCs w:val="28"/>
        </w:rPr>
        <w:t>≤0,05)</w:t>
      </w:r>
      <w:r w:rsidRPr="00EC6A2D">
        <w:rPr>
          <w:rFonts w:ascii="Times New Roman" w:hAnsi="Times New Roman" w:cs="Times New Roman"/>
          <w:sz w:val="28"/>
          <w:szCs w:val="28"/>
        </w:rPr>
        <w:t xml:space="preserve"> таблицы 2 ук</w:t>
      </w:r>
      <w:r w:rsidRPr="00EC6A2D">
        <w:rPr>
          <w:rFonts w:ascii="Times New Roman" w:hAnsi="Times New Roman" w:cs="Times New Roman"/>
          <w:sz w:val="28"/>
          <w:szCs w:val="28"/>
        </w:rPr>
        <w:t>а</w:t>
      </w:r>
      <w:r w:rsidRPr="00EC6A2D">
        <w:rPr>
          <w:rFonts w:ascii="Times New Roman" w:hAnsi="Times New Roman" w:cs="Times New Roman"/>
          <w:sz w:val="28"/>
          <w:szCs w:val="28"/>
        </w:rPr>
        <w:t xml:space="preserve">зывают на то, </w:t>
      </w:r>
      <w:r w:rsidR="00BA4371" w:rsidRPr="00EC6A2D">
        <w:rPr>
          <w:rFonts w:ascii="Times New Roman" w:hAnsi="Times New Roman" w:cs="Times New Roman"/>
          <w:sz w:val="28"/>
          <w:szCs w:val="28"/>
        </w:rPr>
        <w:t xml:space="preserve">что </w:t>
      </w:r>
      <w:r w:rsidRPr="00EC6A2D">
        <w:rPr>
          <w:rFonts w:ascii="Times New Roman" w:hAnsi="Times New Roman" w:cs="Times New Roman"/>
          <w:sz w:val="28"/>
          <w:szCs w:val="28"/>
        </w:rPr>
        <w:t>поведение девушек в ситуации преодоления в юношес</w:t>
      </w:r>
      <w:r w:rsidRPr="00EC6A2D">
        <w:rPr>
          <w:rFonts w:ascii="Times New Roman" w:hAnsi="Times New Roman" w:cs="Times New Roman"/>
          <w:sz w:val="28"/>
          <w:szCs w:val="28"/>
        </w:rPr>
        <w:t>т</w:t>
      </w:r>
      <w:r w:rsidRPr="00EC6A2D">
        <w:rPr>
          <w:rFonts w:ascii="Times New Roman" w:hAnsi="Times New Roman" w:cs="Times New Roman"/>
          <w:sz w:val="28"/>
          <w:szCs w:val="28"/>
        </w:rPr>
        <w:t>ве зависит от их ролей</w:t>
      </w:r>
      <w:r w:rsidR="00BA4371" w:rsidRPr="00EC6A2D">
        <w:rPr>
          <w:rFonts w:ascii="Times New Roman" w:hAnsi="Times New Roman" w:cs="Times New Roman"/>
          <w:sz w:val="28"/>
          <w:szCs w:val="28"/>
        </w:rPr>
        <w:t xml:space="preserve"> </w:t>
      </w:r>
      <w:r w:rsidRPr="00EC6A2D">
        <w:rPr>
          <w:rFonts w:ascii="Times New Roman" w:hAnsi="Times New Roman" w:cs="Times New Roman"/>
          <w:sz w:val="28"/>
          <w:szCs w:val="28"/>
        </w:rPr>
        <w:t>в детстве</w:t>
      </w:r>
      <w:r w:rsidR="00BA4371" w:rsidRPr="00EC6A2D">
        <w:rPr>
          <w:rFonts w:ascii="Times New Roman" w:hAnsi="Times New Roman" w:cs="Times New Roman"/>
          <w:sz w:val="28"/>
          <w:szCs w:val="28"/>
        </w:rPr>
        <w:t xml:space="preserve">, которые они «играли» по отношению к </w:t>
      </w:r>
      <w:r w:rsidRPr="00EC6A2D">
        <w:rPr>
          <w:rFonts w:ascii="Times New Roman" w:hAnsi="Times New Roman" w:cs="Times New Roman"/>
          <w:sz w:val="28"/>
          <w:szCs w:val="28"/>
        </w:rPr>
        <w:t>матери:</w:t>
      </w:r>
    </w:p>
    <w:p w:rsidR="0002795A" w:rsidRPr="00EC6A2D" w:rsidRDefault="00354604" w:rsidP="00400E91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EC6A2D">
        <w:rPr>
          <w:rFonts w:eastAsiaTheme="minorEastAsia"/>
          <w:sz w:val="28"/>
          <w:szCs w:val="28"/>
        </w:rPr>
        <w:t>Респондент, позволявший</w:t>
      </w:r>
      <w:r w:rsidR="0002795A" w:rsidRPr="00EC6A2D">
        <w:rPr>
          <w:rFonts w:eastAsiaTheme="minorEastAsia"/>
          <w:sz w:val="28"/>
          <w:szCs w:val="28"/>
        </w:rPr>
        <w:t xml:space="preserve"> матери </w:t>
      </w:r>
      <w:r w:rsidRPr="00EC6A2D">
        <w:rPr>
          <w:rFonts w:eastAsiaTheme="minorEastAsia"/>
          <w:sz w:val="28"/>
          <w:szCs w:val="28"/>
        </w:rPr>
        <w:t xml:space="preserve">в детстве </w:t>
      </w:r>
      <w:r w:rsidR="0002795A" w:rsidRPr="00EC6A2D">
        <w:rPr>
          <w:rFonts w:eastAsiaTheme="minorEastAsia"/>
          <w:sz w:val="28"/>
          <w:szCs w:val="28"/>
        </w:rPr>
        <w:t>проявлять заботу, чу</w:t>
      </w:r>
      <w:r w:rsidR="0002795A" w:rsidRPr="00EC6A2D">
        <w:rPr>
          <w:rFonts w:eastAsiaTheme="minorEastAsia"/>
          <w:sz w:val="28"/>
          <w:szCs w:val="28"/>
        </w:rPr>
        <w:t>в</w:t>
      </w:r>
      <w:r w:rsidR="0002795A" w:rsidRPr="00EC6A2D">
        <w:rPr>
          <w:rFonts w:eastAsiaTheme="minorEastAsia"/>
          <w:sz w:val="28"/>
          <w:szCs w:val="28"/>
        </w:rPr>
        <w:t xml:space="preserve">ствовать себя нужным человеком, гордиться собой </w:t>
      </w:r>
      <w:r w:rsidRPr="00EC6A2D">
        <w:rPr>
          <w:rFonts w:eastAsiaTheme="minorEastAsia"/>
          <w:sz w:val="28"/>
          <w:szCs w:val="28"/>
        </w:rPr>
        <w:t>с большой вероятностью д</w:t>
      </w:r>
      <w:r w:rsidRPr="00EC6A2D">
        <w:rPr>
          <w:rFonts w:eastAsiaTheme="minorEastAsia"/>
          <w:sz w:val="28"/>
          <w:szCs w:val="28"/>
        </w:rPr>
        <w:t>а</w:t>
      </w:r>
      <w:r w:rsidRPr="00EC6A2D">
        <w:rPr>
          <w:rFonts w:eastAsiaTheme="minorEastAsia"/>
          <w:sz w:val="28"/>
          <w:szCs w:val="28"/>
        </w:rPr>
        <w:t xml:space="preserve">ет </w:t>
      </w:r>
      <w:proofErr w:type="spellStart"/>
      <w:r w:rsidR="0002795A" w:rsidRPr="00EC6A2D">
        <w:rPr>
          <w:rFonts w:eastAsiaTheme="minorEastAsia"/>
          <w:sz w:val="28"/>
          <w:szCs w:val="28"/>
        </w:rPr>
        <w:t>ассерти</w:t>
      </w:r>
      <w:r w:rsidRPr="00EC6A2D">
        <w:rPr>
          <w:rFonts w:eastAsiaTheme="minorEastAsia"/>
          <w:sz w:val="28"/>
          <w:szCs w:val="28"/>
        </w:rPr>
        <w:t>вный</w:t>
      </w:r>
      <w:proofErr w:type="spellEnd"/>
      <w:r w:rsidRPr="00EC6A2D">
        <w:rPr>
          <w:rFonts w:eastAsiaTheme="minorEastAsia"/>
          <w:sz w:val="28"/>
          <w:szCs w:val="28"/>
        </w:rPr>
        <w:t xml:space="preserve"> ответ</w:t>
      </w:r>
      <w:r w:rsidR="0002795A" w:rsidRPr="00EC6A2D">
        <w:rPr>
          <w:rFonts w:eastAsiaTheme="minorEastAsia"/>
          <w:sz w:val="28"/>
          <w:szCs w:val="28"/>
        </w:rPr>
        <w:t xml:space="preserve"> на </w:t>
      </w:r>
      <w:proofErr w:type="spellStart"/>
      <w:r w:rsidR="0002795A" w:rsidRPr="00EC6A2D">
        <w:rPr>
          <w:rFonts w:eastAsiaTheme="minorEastAsia"/>
          <w:sz w:val="28"/>
          <w:szCs w:val="28"/>
        </w:rPr>
        <w:t>фрустрирующие</w:t>
      </w:r>
      <w:proofErr w:type="spellEnd"/>
      <w:r w:rsidR="0002795A" w:rsidRPr="00EC6A2D">
        <w:rPr>
          <w:rFonts w:eastAsiaTheme="minorEastAsia"/>
          <w:sz w:val="28"/>
          <w:szCs w:val="28"/>
        </w:rPr>
        <w:t xml:space="preserve"> ситуации в юношестве, а </w:t>
      </w:r>
      <w:r w:rsidR="00252030" w:rsidRPr="00EC6A2D">
        <w:rPr>
          <w:rFonts w:eastAsiaTheme="minorEastAsia"/>
          <w:sz w:val="28"/>
          <w:szCs w:val="28"/>
        </w:rPr>
        <w:t>п</w:t>
      </w:r>
      <w:r w:rsidR="00074096" w:rsidRPr="00EC6A2D">
        <w:rPr>
          <w:rFonts w:eastAsiaTheme="minorEastAsia"/>
          <w:sz w:val="28"/>
          <w:szCs w:val="28"/>
        </w:rPr>
        <w:t>редоста</w:t>
      </w:r>
      <w:r w:rsidR="00074096" w:rsidRPr="00EC6A2D">
        <w:rPr>
          <w:rFonts w:eastAsiaTheme="minorEastAsia"/>
          <w:sz w:val="28"/>
          <w:szCs w:val="28"/>
        </w:rPr>
        <w:t>в</w:t>
      </w:r>
      <w:r w:rsidR="00074096" w:rsidRPr="00EC6A2D">
        <w:rPr>
          <w:rFonts w:eastAsiaTheme="minorEastAsia"/>
          <w:sz w:val="28"/>
          <w:szCs w:val="28"/>
        </w:rPr>
        <w:t>ление матери возможности</w:t>
      </w:r>
      <w:r w:rsidR="0002795A" w:rsidRPr="00EC6A2D">
        <w:rPr>
          <w:rFonts w:eastAsiaTheme="minorEastAsia"/>
          <w:sz w:val="28"/>
          <w:szCs w:val="28"/>
        </w:rPr>
        <w:t xml:space="preserve"> учить, восп</w:t>
      </w:r>
      <w:r w:rsidR="00BD28CF" w:rsidRPr="00EC6A2D">
        <w:rPr>
          <w:rFonts w:eastAsiaTheme="minorEastAsia"/>
          <w:sz w:val="28"/>
          <w:szCs w:val="28"/>
        </w:rPr>
        <w:t>итывать, делиться опытом, получа</w:t>
      </w:r>
      <w:r w:rsidR="0002795A" w:rsidRPr="00EC6A2D">
        <w:rPr>
          <w:rFonts w:eastAsiaTheme="minorEastAsia"/>
          <w:sz w:val="28"/>
          <w:szCs w:val="28"/>
        </w:rPr>
        <w:t>ть поддержку, помощь</w:t>
      </w:r>
      <w:r w:rsidR="00252030" w:rsidRPr="00EC6A2D">
        <w:rPr>
          <w:rFonts w:eastAsiaTheme="minorEastAsia"/>
          <w:sz w:val="28"/>
          <w:szCs w:val="28"/>
        </w:rPr>
        <w:t xml:space="preserve"> – уменьшает вероятность подобного о</w:t>
      </w:r>
      <w:r w:rsidR="00252030" w:rsidRPr="00EC6A2D">
        <w:rPr>
          <w:rFonts w:eastAsiaTheme="minorEastAsia"/>
          <w:sz w:val="28"/>
          <w:szCs w:val="28"/>
        </w:rPr>
        <w:t>т</w:t>
      </w:r>
      <w:r w:rsidR="00252030" w:rsidRPr="00EC6A2D">
        <w:rPr>
          <w:rFonts w:eastAsiaTheme="minorEastAsia"/>
          <w:sz w:val="28"/>
          <w:szCs w:val="28"/>
        </w:rPr>
        <w:t>вета.</w:t>
      </w:r>
    </w:p>
    <w:p w:rsidR="00DC1D7F" w:rsidRPr="00A96D62" w:rsidRDefault="00252030" w:rsidP="00A96D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EastAsia"/>
          <w:sz w:val="28"/>
          <w:szCs w:val="28"/>
        </w:rPr>
      </w:pPr>
      <w:r w:rsidRPr="00EC6A2D">
        <w:rPr>
          <w:rFonts w:eastAsiaTheme="minorEastAsia"/>
          <w:sz w:val="28"/>
          <w:szCs w:val="28"/>
        </w:rPr>
        <w:t>Роль</w:t>
      </w:r>
      <w:r w:rsidR="0057290C" w:rsidRPr="00EC6A2D">
        <w:rPr>
          <w:rFonts w:eastAsiaTheme="minorEastAsia"/>
          <w:sz w:val="28"/>
          <w:szCs w:val="28"/>
        </w:rPr>
        <w:t xml:space="preserve"> </w:t>
      </w:r>
      <w:r w:rsidRPr="00EC6A2D">
        <w:rPr>
          <w:rFonts w:eastAsiaTheme="minorEastAsia"/>
          <w:sz w:val="28"/>
          <w:szCs w:val="28"/>
        </w:rPr>
        <w:t xml:space="preserve">дочери </w:t>
      </w:r>
      <w:r w:rsidR="0057290C" w:rsidRPr="00EC6A2D">
        <w:rPr>
          <w:rFonts w:eastAsiaTheme="minorEastAsia"/>
          <w:sz w:val="28"/>
          <w:szCs w:val="28"/>
        </w:rPr>
        <w:t xml:space="preserve">в </w:t>
      </w:r>
      <w:r w:rsidRPr="00EC6A2D">
        <w:rPr>
          <w:rFonts w:eastAsiaTheme="minorEastAsia"/>
          <w:sz w:val="28"/>
          <w:szCs w:val="28"/>
        </w:rPr>
        <w:t>родительской семье, которая</w:t>
      </w:r>
      <w:r w:rsidR="0057290C" w:rsidRPr="00EC6A2D">
        <w:rPr>
          <w:rFonts w:eastAsiaTheme="minorEastAsia"/>
          <w:sz w:val="28"/>
          <w:szCs w:val="28"/>
        </w:rPr>
        <w:t xml:space="preserve"> позволяет матери пол</w:t>
      </w:r>
      <w:r w:rsidR="0057290C" w:rsidRPr="00EC6A2D">
        <w:rPr>
          <w:rFonts w:eastAsiaTheme="minorEastAsia"/>
          <w:sz w:val="28"/>
          <w:szCs w:val="28"/>
        </w:rPr>
        <w:t>у</w:t>
      </w:r>
      <w:r w:rsidR="0057290C" w:rsidRPr="00EC6A2D">
        <w:rPr>
          <w:rFonts w:eastAsiaTheme="minorEastAsia"/>
          <w:sz w:val="28"/>
          <w:szCs w:val="28"/>
        </w:rPr>
        <w:t xml:space="preserve">чать любовь, эмоциональную близость от </w:t>
      </w:r>
      <w:r w:rsidRPr="00EC6A2D">
        <w:rPr>
          <w:rFonts w:eastAsiaTheme="minorEastAsia"/>
          <w:sz w:val="28"/>
          <w:szCs w:val="28"/>
        </w:rPr>
        <w:t>нее</w:t>
      </w:r>
      <w:r w:rsidR="0057290C" w:rsidRPr="00EC6A2D">
        <w:rPr>
          <w:rFonts w:eastAsiaTheme="minorEastAsia"/>
          <w:sz w:val="28"/>
          <w:szCs w:val="28"/>
        </w:rPr>
        <w:t xml:space="preserve"> увеличивает вероятность агре</w:t>
      </w:r>
      <w:r w:rsidR="0057290C" w:rsidRPr="00EC6A2D">
        <w:rPr>
          <w:rFonts w:eastAsiaTheme="minorEastAsia"/>
          <w:sz w:val="28"/>
          <w:szCs w:val="28"/>
        </w:rPr>
        <w:t>с</w:t>
      </w:r>
      <w:r w:rsidR="0057290C" w:rsidRPr="00EC6A2D">
        <w:rPr>
          <w:rFonts w:eastAsiaTheme="minorEastAsia"/>
          <w:sz w:val="28"/>
          <w:szCs w:val="28"/>
        </w:rPr>
        <w:t>сивной реакции девушки в ситуации преодоления</w:t>
      </w:r>
      <w:r w:rsidR="00074096" w:rsidRPr="00EC6A2D">
        <w:rPr>
          <w:rFonts w:eastAsiaTheme="minorEastAsia"/>
          <w:sz w:val="28"/>
          <w:szCs w:val="28"/>
        </w:rPr>
        <w:t xml:space="preserve"> в настоящем</w:t>
      </w:r>
      <w:r w:rsidR="0057290C" w:rsidRPr="00EC6A2D">
        <w:rPr>
          <w:rFonts w:eastAsiaTheme="minorEastAsia"/>
          <w:sz w:val="28"/>
          <w:szCs w:val="28"/>
        </w:rPr>
        <w:t xml:space="preserve">, а </w:t>
      </w:r>
      <w:r w:rsidR="00074096" w:rsidRPr="00EC6A2D">
        <w:rPr>
          <w:rFonts w:eastAsiaTheme="minorEastAsia"/>
          <w:sz w:val="28"/>
          <w:szCs w:val="28"/>
        </w:rPr>
        <w:t>ролевая поз</w:t>
      </w:r>
      <w:r w:rsidR="00074096" w:rsidRPr="00EC6A2D">
        <w:rPr>
          <w:rFonts w:eastAsiaTheme="minorEastAsia"/>
          <w:sz w:val="28"/>
          <w:szCs w:val="28"/>
        </w:rPr>
        <w:t>и</w:t>
      </w:r>
      <w:r w:rsidR="00074096" w:rsidRPr="00EC6A2D">
        <w:rPr>
          <w:rFonts w:eastAsiaTheme="minorEastAsia"/>
          <w:sz w:val="28"/>
          <w:szCs w:val="28"/>
        </w:rPr>
        <w:t xml:space="preserve">ция ребенка, удовлетворяющая потребность матери в отдаче ему любви </w:t>
      </w:r>
      <w:r w:rsidR="0057290C" w:rsidRPr="00EC6A2D">
        <w:rPr>
          <w:rFonts w:eastAsiaTheme="minorEastAsia"/>
          <w:sz w:val="28"/>
          <w:szCs w:val="28"/>
        </w:rPr>
        <w:t>– уменьшает.</w:t>
      </w:r>
    </w:p>
    <w:p w:rsidR="00C348D2" w:rsidRPr="00B22A86" w:rsidRDefault="00C348D2" w:rsidP="00400E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A8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715F3D" w:rsidRPr="00EC6A2D" w:rsidRDefault="00EB10DB" w:rsidP="00400E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C6A2D">
        <w:rPr>
          <w:sz w:val="28"/>
          <w:szCs w:val="28"/>
        </w:rPr>
        <w:t>Таким образом, в процессе анализа результатов исследования для каждой из стратегий поведения девушек в юношестве нами были выделены две сов</w:t>
      </w:r>
      <w:r w:rsidRPr="00EC6A2D">
        <w:rPr>
          <w:sz w:val="28"/>
          <w:szCs w:val="28"/>
        </w:rPr>
        <w:t>о</w:t>
      </w:r>
      <w:r w:rsidRPr="00EC6A2D">
        <w:rPr>
          <w:sz w:val="28"/>
          <w:szCs w:val="28"/>
        </w:rPr>
        <w:t>купности детских ролей: роли, наполняющие одну из совокупностей, увелич</w:t>
      </w:r>
      <w:r w:rsidRPr="00EC6A2D">
        <w:rPr>
          <w:sz w:val="28"/>
          <w:szCs w:val="28"/>
        </w:rPr>
        <w:t>и</w:t>
      </w:r>
      <w:r w:rsidRPr="00EC6A2D">
        <w:rPr>
          <w:sz w:val="28"/>
          <w:szCs w:val="28"/>
        </w:rPr>
        <w:t xml:space="preserve">вают вероятность проявления соответствующей </w:t>
      </w:r>
      <w:proofErr w:type="spellStart"/>
      <w:r w:rsidRPr="00EC6A2D">
        <w:rPr>
          <w:sz w:val="28"/>
          <w:szCs w:val="28"/>
        </w:rPr>
        <w:t>копинг-стратегии</w:t>
      </w:r>
      <w:proofErr w:type="spellEnd"/>
      <w:r w:rsidRPr="00EC6A2D">
        <w:rPr>
          <w:sz w:val="28"/>
          <w:szCs w:val="28"/>
        </w:rPr>
        <w:t>; роли, с</w:t>
      </w:r>
      <w:r w:rsidRPr="00EC6A2D">
        <w:rPr>
          <w:sz w:val="28"/>
          <w:szCs w:val="28"/>
        </w:rPr>
        <w:t>о</w:t>
      </w:r>
      <w:r w:rsidRPr="00EC6A2D">
        <w:rPr>
          <w:sz w:val="28"/>
          <w:szCs w:val="28"/>
        </w:rPr>
        <w:t>ставляющие другую совокупность, приводят к уменьшению вероятности пр</w:t>
      </w:r>
      <w:r w:rsidRPr="00EC6A2D">
        <w:rPr>
          <w:sz w:val="28"/>
          <w:szCs w:val="28"/>
        </w:rPr>
        <w:t>о</w:t>
      </w:r>
      <w:r w:rsidRPr="00EC6A2D">
        <w:rPr>
          <w:sz w:val="28"/>
          <w:szCs w:val="28"/>
        </w:rPr>
        <w:t xml:space="preserve">явления такого вида поведения во </w:t>
      </w:r>
      <w:proofErr w:type="spellStart"/>
      <w:r w:rsidRPr="00EC6A2D">
        <w:rPr>
          <w:sz w:val="28"/>
          <w:szCs w:val="28"/>
        </w:rPr>
        <w:t>фрустрирующих</w:t>
      </w:r>
      <w:proofErr w:type="spellEnd"/>
      <w:r w:rsidRPr="00EC6A2D">
        <w:rPr>
          <w:sz w:val="28"/>
          <w:szCs w:val="28"/>
        </w:rPr>
        <w:t xml:space="preserve"> ситуациях. </w:t>
      </w:r>
    </w:p>
    <w:p w:rsidR="00EB10DB" w:rsidRDefault="00EB10DB" w:rsidP="00400E9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C6A2D">
        <w:rPr>
          <w:sz w:val="28"/>
          <w:szCs w:val="28"/>
        </w:rPr>
        <w:t xml:space="preserve"> Важно отметить, что пол родителя влияет на вероятность формир</w:t>
      </w:r>
      <w:r w:rsidRPr="00EC6A2D">
        <w:rPr>
          <w:sz w:val="28"/>
          <w:szCs w:val="28"/>
        </w:rPr>
        <w:t>о</w:t>
      </w:r>
      <w:r w:rsidRPr="00EC6A2D">
        <w:rPr>
          <w:sz w:val="28"/>
          <w:szCs w:val="28"/>
        </w:rPr>
        <w:t xml:space="preserve">вания предпосылок к проявлению </w:t>
      </w:r>
      <w:proofErr w:type="gramStart"/>
      <w:r w:rsidRPr="00EC6A2D">
        <w:rPr>
          <w:sz w:val="28"/>
          <w:szCs w:val="28"/>
        </w:rPr>
        <w:t>определенной</w:t>
      </w:r>
      <w:proofErr w:type="gramEnd"/>
      <w:r w:rsidRPr="00EC6A2D">
        <w:rPr>
          <w:sz w:val="28"/>
          <w:szCs w:val="28"/>
        </w:rPr>
        <w:t xml:space="preserve"> </w:t>
      </w:r>
      <w:proofErr w:type="spellStart"/>
      <w:r w:rsidRPr="00EC6A2D">
        <w:rPr>
          <w:sz w:val="28"/>
          <w:szCs w:val="28"/>
        </w:rPr>
        <w:t>копинг-стратегии</w:t>
      </w:r>
      <w:proofErr w:type="spellEnd"/>
      <w:r w:rsidRPr="00EC6A2D">
        <w:rPr>
          <w:sz w:val="28"/>
          <w:szCs w:val="28"/>
        </w:rPr>
        <w:t xml:space="preserve"> в юношестве. В ч</w:t>
      </w:r>
      <w:r w:rsidRPr="00EC6A2D">
        <w:rPr>
          <w:sz w:val="28"/>
          <w:szCs w:val="28"/>
        </w:rPr>
        <w:t>а</w:t>
      </w:r>
      <w:r w:rsidRPr="00EC6A2D">
        <w:rPr>
          <w:sz w:val="28"/>
          <w:szCs w:val="28"/>
        </w:rPr>
        <w:t>стности, нами было выявлено, что мать «не принимает» участие в формиров</w:t>
      </w:r>
      <w:r w:rsidRPr="00EC6A2D">
        <w:rPr>
          <w:sz w:val="28"/>
          <w:szCs w:val="28"/>
        </w:rPr>
        <w:t>а</w:t>
      </w:r>
      <w:r w:rsidRPr="00EC6A2D">
        <w:rPr>
          <w:sz w:val="28"/>
          <w:szCs w:val="28"/>
        </w:rPr>
        <w:t>нии избегающе</w:t>
      </w:r>
      <w:r w:rsidR="00590F6D">
        <w:rPr>
          <w:sz w:val="28"/>
          <w:szCs w:val="28"/>
        </w:rPr>
        <w:t>го поведения дочери, в то время</w:t>
      </w:r>
      <w:r w:rsidRPr="00EC6A2D">
        <w:rPr>
          <w:sz w:val="28"/>
          <w:szCs w:val="28"/>
        </w:rPr>
        <w:t xml:space="preserve"> как отец активно влияет на его формирование</w:t>
      </w:r>
      <w:r w:rsidR="00715F3D" w:rsidRPr="00EC6A2D">
        <w:rPr>
          <w:sz w:val="28"/>
          <w:szCs w:val="28"/>
        </w:rPr>
        <w:t>. Количество связей детских ролей д</w:t>
      </w:r>
      <w:r w:rsidR="00715F3D" w:rsidRPr="00EC6A2D">
        <w:rPr>
          <w:sz w:val="28"/>
          <w:szCs w:val="28"/>
        </w:rPr>
        <w:t>е</w:t>
      </w:r>
      <w:r w:rsidR="00715F3D" w:rsidRPr="00EC6A2D">
        <w:rPr>
          <w:sz w:val="28"/>
          <w:szCs w:val="28"/>
        </w:rPr>
        <w:t xml:space="preserve">вочки по отношению к отцу с ее поведением во </w:t>
      </w:r>
      <w:proofErr w:type="spellStart"/>
      <w:r w:rsidR="00715F3D" w:rsidRPr="00EC6A2D">
        <w:rPr>
          <w:sz w:val="28"/>
          <w:szCs w:val="28"/>
        </w:rPr>
        <w:t>фрустрирующих</w:t>
      </w:r>
      <w:proofErr w:type="spellEnd"/>
      <w:r w:rsidR="00715F3D" w:rsidRPr="00EC6A2D">
        <w:rPr>
          <w:sz w:val="28"/>
          <w:szCs w:val="28"/>
        </w:rPr>
        <w:t xml:space="preserve"> ситуациях в юнош</w:t>
      </w:r>
      <w:r w:rsidR="00715F3D" w:rsidRPr="00EC6A2D">
        <w:rPr>
          <w:sz w:val="28"/>
          <w:szCs w:val="28"/>
        </w:rPr>
        <w:t>е</w:t>
      </w:r>
      <w:r w:rsidR="00715F3D" w:rsidRPr="00EC6A2D">
        <w:rPr>
          <w:sz w:val="28"/>
          <w:szCs w:val="28"/>
        </w:rPr>
        <w:t>стве почти в два раза превышает соответствующее количество для матери, что показывает знач</w:t>
      </w:r>
      <w:r w:rsidR="00715F3D" w:rsidRPr="00EC6A2D">
        <w:rPr>
          <w:sz w:val="28"/>
          <w:szCs w:val="28"/>
        </w:rPr>
        <w:t>и</w:t>
      </w:r>
      <w:r w:rsidR="00715F3D" w:rsidRPr="00EC6A2D">
        <w:rPr>
          <w:sz w:val="28"/>
          <w:szCs w:val="28"/>
        </w:rPr>
        <w:lastRenderedPageBreak/>
        <w:t>мость отца как субъекта, формирующего  предпосылки  для одного из видов поведения у девочки.</w:t>
      </w:r>
    </w:p>
    <w:p w:rsidR="00D87487" w:rsidRPr="00590F6D" w:rsidRDefault="00590F6D" w:rsidP="00A955A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нами результаты имеют высокую теоретическую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чимость для дальнейших  исследований в области семейной и возрастной психологии, а также имеет прикладное значение для специалистов, работающих в русле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ско-родительского консультирования в качестве инструмента первичной ди</w:t>
      </w:r>
      <w:r w:rsidR="006F055C">
        <w:rPr>
          <w:sz w:val="28"/>
          <w:szCs w:val="28"/>
        </w:rPr>
        <w:t>а</w:t>
      </w:r>
      <w:r w:rsidR="006F055C">
        <w:rPr>
          <w:sz w:val="28"/>
          <w:szCs w:val="28"/>
        </w:rPr>
        <w:t>г</w:t>
      </w:r>
      <w:r w:rsidR="006F055C">
        <w:rPr>
          <w:sz w:val="28"/>
          <w:szCs w:val="28"/>
        </w:rPr>
        <w:t>ностики и составления прогнозов развития семе</w:t>
      </w:r>
      <w:r w:rsidR="006F055C">
        <w:rPr>
          <w:sz w:val="28"/>
          <w:szCs w:val="28"/>
        </w:rPr>
        <w:t>й</w:t>
      </w:r>
      <w:r w:rsidR="006F055C">
        <w:rPr>
          <w:sz w:val="28"/>
          <w:szCs w:val="28"/>
        </w:rPr>
        <w:t>ной системы.</w:t>
      </w:r>
    </w:p>
    <w:p w:rsidR="00A955A4" w:rsidRDefault="00A955A4" w:rsidP="00A95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487" w:rsidRPr="00A955A4" w:rsidRDefault="00A955A4" w:rsidP="00A955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5A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470FD" w:rsidRPr="00D978D6" w:rsidRDefault="00D470FD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</w:rPr>
      </w:pPr>
      <w:r w:rsidRPr="00D978D6">
        <w:rPr>
          <w:sz w:val="28"/>
          <w:szCs w:val="28"/>
          <w:shd w:val="clear" w:color="auto" w:fill="FFFFFF"/>
        </w:rPr>
        <w:t xml:space="preserve">Водопьянова Н.Е. Психодиагностика стресса. СПб.: Питер, 2009. 336 </w:t>
      </w:r>
      <w:proofErr w:type="gramStart"/>
      <w:r w:rsidRPr="00D978D6">
        <w:rPr>
          <w:sz w:val="28"/>
          <w:szCs w:val="28"/>
          <w:shd w:val="clear" w:color="auto" w:fill="FFFFFF"/>
        </w:rPr>
        <w:t>с</w:t>
      </w:r>
      <w:proofErr w:type="gramEnd"/>
      <w:r w:rsidRPr="00D978D6">
        <w:rPr>
          <w:sz w:val="28"/>
          <w:szCs w:val="28"/>
          <w:shd w:val="clear" w:color="auto" w:fill="FFFFFF"/>
        </w:rPr>
        <w:t xml:space="preserve">. </w:t>
      </w:r>
    </w:p>
    <w:p w:rsidR="00617F85" w:rsidRPr="00D65F84" w:rsidRDefault="00CE1A0C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Васильева Е.Н., Щербаков А.В.</w:t>
      </w:r>
      <w:r w:rsidRPr="00CE1A0C">
        <w:rPr>
          <w:sz w:val="28"/>
          <w:szCs w:val="28"/>
        </w:rPr>
        <w:t xml:space="preserve"> </w:t>
      </w:r>
      <w:r w:rsidR="00617F85" w:rsidRPr="00D65F84">
        <w:rPr>
          <w:sz w:val="28"/>
          <w:szCs w:val="28"/>
        </w:rPr>
        <w:t xml:space="preserve">Семейные роли в детстве и </w:t>
      </w:r>
      <w:proofErr w:type="spellStart"/>
      <w:r w:rsidR="00617F85" w:rsidRPr="00D65F84">
        <w:rPr>
          <w:sz w:val="28"/>
          <w:szCs w:val="28"/>
        </w:rPr>
        <w:t>ко</w:t>
      </w:r>
      <w:r>
        <w:rPr>
          <w:sz w:val="28"/>
          <w:szCs w:val="28"/>
        </w:rPr>
        <w:t>пинг-стратегии</w:t>
      </w:r>
      <w:proofErr w:type="spellEnd"/>
      <w:r>
        <w:rPr>
          <w:sz w:val="28"/>
          <w:szCs w:val="28"/>
        </w:rPr>
        <w:t xml:space="preserve"> в юношестве</w:t>
      </w:r>
      <w:r w:rsidR="00617F85" w:rsidRPr="00D65F84">
        <w:rPr>
          <w:sz w:val="28"/>
          <w:szCs w:val="28"/>
        </w:rPr>
        <w:t xml:space="preserve"> </w:t>
      </w:r>
      <w:r w:rsidRPr="00CE1A0C">
        <w:rPr>
          <w:sz w:val="28"/>
          <w:szCs w:val="28"/>
        </w:rPr>
        <w:t xml:space="preserve">// </w:t>
      </w:r>
      <w:r w:rsidR="00617F85" w:rsidRPr="00D65F84">
        <w:rPr>
          <w:sz w:val="28"/>
          <w:szCs w:val="28"/>
        </w:rPr>
        <w:t>Инициативы XXI</w:t>
      </w:r>
      <w:r w:rsidRPr="00CE1A0C">
        <w:rPr>
          <w:sz w:val="28"/>
          <w:szCs w:val="28"/>
        </w:rPr>
        <w:t xml:space="preserve">. </w:t>
      </w:r>
      <w:r w:rsidR="008A5E2C">
        <w:rPr>
          <w:sz w:val="28"/>
          <w:szCs w:val="28"/>
        </w:rPr>
        <w:t xml:space="preserve">Москва. </w:t>
      </w:r>
      <w:r w:rsidRPr="00D65F84">
        <w:rPr>
          <w:sz w:val="28"/>
          <w:szCs w:val="28"/>
        </w:rPr>
        <w:t>2012</w:t>
      </w:r>
      <w:r>
        <w:rPr>
          <w:sz w:val="28"/>
          <w:szCs w:val="28"/>
        </w:rPr>
        <w:t>.</w:t>
      </w:r>
      <w:r w:rsidRPr="00CE1A0C">
        <w:rPr>
          <w:sz w:val="28"/>
          <w:szCs w:val="28"/>
        </w:rPr>
        <w:t xml:space="preserve"> </w:t>
      </w:r>
      <w:r w:rsidR="00617F85" w:rsidRPr="00D65F84">
        <w:rPr>
          <w:sz w:val="28"/>
          <w:szCs w:val="28"/>
        </w:rPr>
        <w:t>№3</w:t>
      </w:r>
      <w:r w:rsidRPr="00CE1A0C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r w:rsidR="00617F85" w:rsidRPr="00D65F84">
        <w:rPr>
          <w:sz w:val="28"/>
          <w:szCs w:val="28"/>
        </w:rPr>
        <w:t>.</w:t>
      </w:r>
      <w:r w:rsidRPr="00D65F84">
        <w:rPr>
          <w:sz w:val="28"/>
          <w:szCs w:val="28"/>
        </w:rPr>
        <w:t xml:space="preserve"> </w:t>
      </w:r>
      <w:r w:rsidR="00617F85" w:rsidRPr="00D65F84">
        <w:rPr>
          <w:sz w:val="28"/>
          <w:szCs w:val="28"/>
        </w:rPr>
        <w:t xml:space="preserve">100-102 </w:t>
      </w:r>
    </w:p>
    <w:p w:rsidR="00617F85" w:rsidRPr="004C2DB3" w:rsidRDefault="00591499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</w:rPr>
      </w:pPr>
      <w:r w:rsidRPr="004C2DB3">
        <w:rPr>
          <w:sz w:val="28"/>
          <w:szCs w:val="28"/>
        </w:rPr>
        <w:t xml:space="preserve">Васильева Е.Н., Щербаков А.В. </w:t>
      </w:r>
      <w:r w:rsidR="00617F85" w:rsidRPr="004C2DB3">
        <w:rPr>
          <w:sz w:val="28"/>
          <w:szCs w:val="28"/>
        </w:rPr>
        <w:t>Семейные социальные роли как фа</w:t>
      </w:r>
      <w:r w:rsidR="00617F85" w:rsidRPr="004C2DB3">
        <w:rPr>
          <w:sz w:val="28"/>
          <w:szCs w:val="28"/>
        </w:rPr>
        <w:t>к</w:t>
      </w:r>
      <w:r w:rsidR="00617F85" w:rsidRPr="004C2DB3">
        <w:rPr>
          <w:sz w:val="28"/>
          <w:szCs w:val="28"/>
        </w:rPr>
        <w:t>тор-детерминант личностных характеристик субъекта</w:t>
      </w:r>
      <w:r w:rsidR="004761BB" w:rsidRPr="004C2DB3">
        <w:rPr>
          <w:sz w:val="28"/>
          <w:szCs w:val="28"/>
        </w:rPr>
        <w:t xml:space="preserve"> //</w:t>
      </w:r>
      <w:r w:rsidR="00617F85" w:rsidRPr="004C2DB3">
        <w:rPr>
          <w:sz w:val="28"/>
          <w:szCs w:val="28"/>
        </w:rPr>
        <w:t xml:space="preserve"> Материалы III Ме</w:t>
      </w:r>
      <w:r w:rsidR="00617F85" w:rsidRPr="004C2DB3">
        <w:rPr>
          <w:sz w:val="28"/>
          <w:szCs w:val="28"/>
        </w:rPr>
        <w:t>ж</w:t>
      </w:r>
      <w:r w:rsidR="00617F85" w:rsidRPr="004C2DB3">
        <w:rPr>
          <w:sz w:val="28"/>
          <w:szCs w:val="28"/>
        </w:rPr>
        <w:t>дународной научно-практической конференции «Психолог</w:t>
      </w:r>
      <w:r w:rsidR="00617F85" w:rsidRPr="004C2DB3">
        <w:rPr>
          <w:sz w:val="28"/>
          <w:szCs w:val="28"/>
        </w:rPr>
        <w:t>и</w:t>
      </w:r>
      <w:r w:rsidR="00617F85" w:rsidRPr="004C2DB3">
        <w:rPr>
          <w:sz w:val="28"/>
          <w:szCs w:val="28"/>
        </w:rPr>
        <w:t>ческая наука и практика. Проблемы и перспективы»</w:t>
      </w:r>
      <w:r w:rsidR="004761BB" w:rsidRPr="004C2DB3">
        <w:rPr>
          <w:sz w:val="28"/>
          <w:szCs w:val="28"/>
        </w:rPr>
        <w:t xml:space="preserve">. </w:t>
      </w:r>
      <w:r w:rsidR="009E7418">
        <w:rPr>
          <w:color w:val="000000"/>
          <w:sz w:val="27"/>
          <w:szCs w:val="27"/>
          <w:shd w:val="clear" w:color="auto" w:fill="FFFFFF"/>
        </w:rPr>
        <w:t>ННГАСУ</w:t>
      </w:r>
      <w:r w:rsidR="009E7418" w:rsidRPr="009E7418">
        <w:rPr>
          <w:color w:val="000000"/>
          <w:sz w:val="27"/>
          <w:szCs w:val="27"/>
          <w:shd w:val="clear" w:color="auto" w:fill="FFFFFF"/>
        </w:rPr>
        <w:t>.</w:t>
      </w:r>
      <w:r w:rsidR="009E7418">
        <w:rPr>
          <w:sz w:val="28"/>
          <w:szCs w:val="28"/>
        </w:rPr>
        <w:t xml:space="preserve"> </w:t>
      </w:r>
      <w:r w:rsidR="008A5E2C">
        <w:rPr>
          <w:sz w:val="28"/>
          <w:szCs w:val="28"/>
        </w:rPr>
        <w:t xml:space="preserve">Н. Новгород. </w:t>
      </w:r>
      <w:r w:rsidR="004761BB" w:rsidRPr="004C2DB3">
        <w:rPr>
          <w:sz w:val="28"/>
          <w:szCs w:val="28"/>
        </w:rPr>
        <w:t>2012</w:t>
      </w:r>
      <w:r w:rsidR="008A5E2C">
        <w:rPr>
          <w:sz w:val="28"/>
          <w:szCs w:val="28"/>
        </w:rPr>
        <w:t xml:space="preserve"> </w:t>
      </w:r>
    </w:p>
    <w:p w:rsidR="00617F85" w:rsidRPr="00BE1D77" w:rsidRDefault="00591499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</w:rPr>
      </w:pPr>
      <w:r w:rsidRPr="00BE1D77">
        <w:rPr>
          <w:sz w:val="28"/>
          <w:szCs w:val="28"/>
        </w:rPr>
        <w:t xml:space="preserve">Щербаков А.В. </w:t>
      </w:r>
      <w:r w:rsidR="00617F85" w:rsidRPr="00BE1D77">
        <w:rPr>
          <w:sz w:val="28"/>
          <w:szCs w:val="28"/>
        </w:rPr>
        <w:t>Религиозная принадлежность как маркер подхода к работе с семьей в деятельности практического психолога</w:t>
      </w:r>
      <w:r w:rsidR="004C2DB3" w:rsidRPr="00BE1D77">
        <w:rPr>
          <w:sz w:val="28"/>
          <w:szCs w:val="28"/>
        </w:rPr>
        <w:t xml:space="preserve"> //</w:t>
      </w:r>
      <w:r w:rsidR="00617F85" w:rsidRPr="00BE1D77">
        <w:rPr>
          <w:b/>
          <w:sz w:val="28"/>
          <w:szCs w:val="28"/>
        </w:rPr>
        <w:t xml:space="preserve"> </w:t>
      </w:r>
      <w:r w:rsidR="004C2DB3" w:rsidRPr="00BE1D77">
        <w:rPr>
          <w:sz w:val="28"/>
          <w:szCs w:val="28"/>
        </w:rPr>
        <w:t>Тезисы доклада</w:t>
      </w:r>
      <w:r w:rsidR="004C2DB3" w:rsidRPr="00BE1D77">
        <w:rPr>
          <w:b/>
          <w:sz w:val="28"/>
          <w:szCs w:val="28"/>
        </w:rPr>
        <w:t xml:space="preserve"> </w:t>
      </w:r>
      <w:r w:rsidR="00617F85" w:rsidRPr="00BE1D77">
        <w:rPr>
          <w:sz w:val="28"/>
          <w:szCs w:val="28"/>
        </w:rPr>
        <w:t>VI Международной научно-практической конференции «Современная пс</w:t>
      </w:r>
      <w:r w:rsidR="00617F85" w:rsidRPr="00BE1D77">
        <w:rPr>
          <w:sz w:val="28"/>
          <w:szCs w:val="28"/>
        </w:rPr>
        <w:t>и</w:t>
      </w:r>
      <w:r w:rsidR="00617F85" w:rsidRPr="00BE1D77">
        <w:rPr>
          <w:sz w:val="28"/>
          <w:szCs w:val="28"/>
        </w:rPr>
        <w:t>хология в экономике, политике и социальной сфере»</w:t>
      </w:r>
      <w:r w:rsidR="004C2DB3" w:rsidRPr="00BE1D77">
        <w:rPr>
          <w:sz w:val="28"/>
          <w:szCs w:val="28"/>
        </w:rPr>
        <w:t xml:space="preserve">. </w:t>
      </w:r>
      <w:proofErr w:type="spellStart"/>
      <w:r w:rsidR="008A5E2C">
        <w:rPr>
          <w:sz w:val="28"/>
          <w:szCs w:val="28"/>
        </w:rPr>
        <w:t>МИБиП</w:t>
      </w:r>
      <w:proofErr w:type="spellEnd"/>
      <w:r w:rsidR="00305A99" w:rsidRPr="00305A99">
        <w:rPr>
          <w:sz w:val="28"/>
          <w:szCs w:val="28"/>
        </w:rPr>
        <w:t xml:space="preserve"> </w:t>
      </w:r>
      <w:r w:rsidR="00305A99">
        <w:rPr>
          <w:sz w:val="28"/>
          <w:szCs w:val="28"/>
        </w:rPr>
        <w:t>НФ</w:t>
      </w:r>
      <w:r w:rsidR="008A5E2C">
        <w:rPr>
          <w:sz w:val="28"/>
          <w:szCs w:val="28"/>
        </w:rPr>
        <w:t xml:space="preserve">. Н. Новгород. </w:t>
      </w:r>
      <w:r w:rsidR="00617F85" w:rsidRPr="00BE1D77">
        <w:rPr>
          <w:sz w:val="28"/>
          <w:szCs w:val="28"/>
        </w:rPr>
        <w:t>2012</w:t>
      </w:r>
    </w:p>
    <w:p w:rsidR="00617F85" w:rsidRPr="008A5E2C" w:rsidRDefault="00591499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  <w:lang w:val="en-US"/>
        </w:rPr>
      </w:pPr>
      <w:r w:rsidRPr="00697F0C">
        <w:rPr>
          <w:sz w:val="28"/>
          <w:szCs w:val="28"/>
        </w:rPr>
        <w:t xml:space="preserve">Щербаков А.В. </w:t>
      </w:r>
      <w:r w:rsidR="00617F85" w:rsidRPr="00697F0C">
        <w:rPr>
          <w:sz w:val="28"/>
          <w:szCs w:val="28"/>
        </w:rPr>
        <w:t>Детские роли как предпосылки агрессивного поведения девушек</w:t>
      </w:r>
      <w:r w:rsidR="00BE1D77" w:rsidRPr="00697F0C">
        <w:rPr>
          <w:sz w:val="28"/>
          <w:szCs w:val="28"/>
        </w:rPr>
        <w:t xml:space="preserve"> //</w:t>
      </w:r>
      <w:r w:rsidR="00617F85" w:rsidRPr="00697F0C">
        <w:rPr>
          <w:sz w:val="28"/>
          <w:szCs w:val="28"/>
        </w:rPr>
        <w:t xml:space="preserve"> Материалы Международной научно-практической конфере</w:t>
      </w:r>
      <w:r w:rsidR="00617F85" w:rsidRPr="00697F0C">
        <w:rPr>
          <w:sz w:val="28"/>
          <w:szCs w:val="28"/>
        </w:rPr>
        <w:t>н</w:t>
      </w:r>
      <w:r w:rsidR="00617F85" w:rsidRPr="00697F0C">
        <w:rPr>
          <w:sz w:val="28"/>
          <w:szCs w:val="28"/>
        </w:rPr>
        <w:t>ции «</w:t>
      </w:r>
      <w:proofErr w:type="spellStart"/>
      <w:r w:rsidR="00617F85" w:rsidRPr="00697F0C">
        <w:rPr>
          <w:sz w:val="28"/>
          <w:szCs w:val="28"/>
        </w:rPr>
        <w:t>Социокультурные</w:t>
      </w:r>
      <w:proofErr w:type="spellEnd"/>
      <w:r w:rsidR="00617F85" w:rsidRPr="00697F0C">
        <w:rPr>
          <w:sz w:val="28"/>
          <w:szCs w:val="28"/>
        </w:rPr>
        <w:t xml:space="preserve"> корни насилия в современном о</w:t>
      </w:r>
      <w:r w:rsidR="00617F85" w:rsidRPr="00697F0C">
        <w:rPr>
          <w:sz w:val="28"/>
          <w:szCs w:val="28"/>
        </w:rPr>
        <w:t>б</w:t>
      </w:r>
      <w:r w:rsidR="00617F85" w:rsidRPr="00697F0C">
        <w:rPr>
          <w:sz w:val="28"/>
          <w:szCs w:val="28"/>
        </w:rPr>
        <w:t>ществе</w:t>
      </w:r>
      <w:r w:rsidR="00697F0C" w:rsidRPr="00697F0C">
        <w:rPr>
          <w:sz w:val="28"/>
          <w:szCs w:val="28"/>
        </w:rPr>
        <w:t>»</w:t>
      </w:r>
      <w:r w:rsidR="00BE1D77" w:rsidRPr="00697F0C">
        <w:rPr>
          <w:sz w:val="28"/>
          <w:szCs w:val="28"/>
        </w:rPr>
        <w:t>.</w:t>
      </w:r>
      <w:r w:rsidR="008A5E2C">
        <w:rPr>
          <w:sz w:val="28"/>
          <w:szCs w:val="28"/>
        </w:rPr>
        <w:t xml:space="preserve"> ННГУ</w:t>
      </w:r>
      <w:r w:rsidR="008A5E2C" w:rsidRPr="008A5E2C">
        <w:rPr>
          <w:sz w:val="28"/>
          <w:szCs w:val="28"/>
          <w:lang w:val="en-US"/>
        </w:rPr>
        <w:t xml:space="preserve">. </w:t>
      </w:r>
      <w:r w:rsidR="008A5E2C">
        <w:rPr>
          <w:sz w:val="28"/>
          <w:szCs w:val="28"/>
        </w:rPr>
        <w:t>Н</w:t>
      </w:r>
      <w:r w:rsidR="008A5E2C" w:rsidRPr="008A5E2C">
        <w:rPr>
          <w:sz w:val="28"/>
          <w:szCs w:val="28"/>
          <w:lang w:val="en-US"/>
        </w:rPr>
        <w:t xml:space="preserve">. </w:t>
      </w:r>
      <w:r w:rsidR="008A5E2C">
        <w:rPr>
          <w:sz w:val="28"/>
          <w:szCs w:val="28"/>
        </w:rPr>
        <w:t>Новгород</w:t>
      </w:r>
      <w:r w:rsidR="008A5E2C" w:rsidRPr="008A5E2C">
        <w:rPr>
          <w:sz w:val="28"/>
          <w:szCs w:val="28"/>
          <w:lang w:val="en-US"/>
        </w:rPr>
        <w:t>.</w:t>
      </w:r>
      <w:r w:rsidR="00617F85" w:rsidRPr="008A5E2C">
        <w:rPr>
          <w:sz w:val="28"/>
          <w:szCs w:val="28"/>
          <w:lang w:val="en-US"/>
        </w:rPr>
        <w:t xml:space="preserve"> 2012</w:t>
      </w:r>
    </w:p>
    <w:p w:rsidR="00617F85" w:rsidRPr="00185665" w:rsidRDefault="00617F85" w:rsidP="00A955A4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8E7FD0">
        <w:rPr>
          <w:sz w:val="28"/>
          <w:szCs w:val="28"/>
          <w:lang w:val="en-US"/>
        </w:rPr>
        <w:t>Hobfoll</w:t>
      </w:r>
      <w:proofErr w:type="spellEnd"/>
      <w:r w:rsidRPr="008E7FD0">
        <w:rPr>
          <w:sz w:val="28"/>
          <w:szCs w:val="28"/>
          <w:lang w:val="en-US"/>
        </w:rPr>
        <w:t xml:space="preserve"> S. E., </w:t>
      </w:r>
      <w:proofErr w:type="spellStart"/>
      <w:r w:rsidRPr="008E7FD0">
        <w:rPr>
          <w:sz w:val="28"/>
          <w:szCs w:val="28"/>
          <w:lang w:val="en-US"/>
        </w:rPr>
        <w:t>Lerman</w:t>
      </w:r>
      <w:proofErr w:type="spellEnd"/>
      <w:r w:rsidRPr="008E7FD0">
        <w:rPr>
          <w:sz w:val="28"/>
          <w:szCs w:val="28"/>
          <w:lang w:val="en-US"/>
        </w:rPr>
        <w:t xml:space="preserve"> M. Personal relationships, personal attitudes, and stress </w:t>
      </w:r>
      <w:r w:rsidRPr="00185665">
        <w:rPr>
          <w:sz w:val="28"/>
          <w:szCs w:val="28"/>
          <w:lang w:val="en-US"/>
        </w:rPr>
        <w:t>resistance: mother’s reactions to the child’s illness // American Journal of Community Psychology</w:t>
      </w:r>
      <w:r w:rsidR="008E7FD0" w:rsidRPr="00185665">
        <w:rPr>
          <w:sz w:val="28"/>
          <w:szCs w:val="28"/>
          <w:lang w:val="en-US"/>
        </w:rPr>
        <w:t>. 1989. V. 16</w:t>
      </w:r>
    </w:p>
    <w:p w:rsidR="00617F85" w:rsidRPr="00185665" w:rsidRDefault="00617F85" w:rsidP="00A955A4">
      <w:pPr>
        <w:pStyle w:val="a3"/>
        <w:numPr>
          <w:ilvl w:val="0"/>
          <w:numId w:val="6"/>
        </w:numPr>
        <w:spacing w:line="360" w:lineRule="auto"/>
        <w:ind w:left="709" w:hanging="425"/>
        <w:rPr>
          <w:sz w:val="28"/>
          <w:szCs w:val="28"/>
          <w:lang w:val="en-US"/>
        </w:rPr>
      </w:pPr>
      <w:r w:rsidRPr="00185665">
        <w:rPr>
          <w:sz w:val="28"/>
          <w:szCs w:val="28"/>
          <w:shd w:val="clear" w:color="auto" w:fill="FFFFFF"/>
        </w:rPr>
        <w:lastRenderedPageBreak/>
        <w:t>Водопьянова Н.Е.</w:t>
      </w:r>
      <w:r w:rsidR="00A45201" w:rsidRPr="00185665">
        <w:rPr>
          <w:sz w:val="28"/>
          <w:szCs w:val="28"/>
          <w:shd w:val="clear" w:color="auto" w:fill="FFFFFF"/>
        </w:rPr>
        <w:t>,</w:t>
      </w:r>
      <w:r w:rsidRPr="0018566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85665">
        <w:rPr>
          <w:sz w:val="28"/>
          <w:szCs w:val="28"/>
          <w:shd w:val="clear" w:color="auto" w:fill="FFFFFF"/>
        </w:rPr>
        <w:t>Жукина</w:t>
      </w:r>
      <w:proofErr w:type="spellEnd"/>
      <w:r w:rsidRPr="00185665">
        <w:rPr>
          <w:sz w:val="28"/>
          <w:szCs w:val="28"/>
          <w:shd w:val="clear" w:color="auto" w:fill="FFFFFF"/>
        </w:rPr>
        <w:t xml:space="preserve"> Е.В. </w:t>
      </w:r>
      <w:proofErr w:type="spellStart"/>
      <w:r w:rsidRPr="00185665">
        <w:rPr>
          <w:sz w:val="28"/>
          <w:szCs w:val="28"/>
          <w:shd w:val="clear" w:color="auto" w:fill="FFFFFF"/>
        </w:rPr>
        <w:t>Копинг-стратегии</w:t>
      </w:r>
      <w:proofErr w:type="spellEnd"/>
      <w:r w:rsidRPr="00185665">
        <w:rPr>
          <w:sz w:val="28"/>
          <w:szCs w:val="28"/>
          <w:shd w:val="clear" w:color="auto" w:fill="FFFFFF"/>
        </w:rPr>
        <w:t xml:space="preserve"> как фактор професси</w:t>
      </w:r>
      <w:r w:rsidRPr="00185665">
        <w:rPr>
          <w:sz w:val="28"/>
          <w:szCs w:val="28"/>
          <w:shd w:val="clear" w:color="auto" w:fill="FFFFFF"/>
        </w:rPr>
        <w:t>о</w:t>
      </w:r>
      <w:r w:rsidRPr="00185665">
        <w:rPr>
          <w:sz w:val="28"/>
          <w:szCs w:val="28"/>
          <w:shd w:val="clear" w:color="auto" w:fill="FFFFFF"/>
        </w:rPr>
        <w:t>нальной адаптации // Психологические проблемы самореализации личн</w:t>
      </w:r>
      <w:r w:rsidRPr="00185665">
        <w:rPr>
          <w:sz w:val="28"/>
          <w:szCs w:val="28"/>
          <w:shd w:val="clear" w:color="auto" w:fill="FFFFFF"/>
        </w:rPr>
        <w:t>о</w:t>
      </w:r>
      <w:r w:rsidRPr="00185665">
        <w:rPr>
          <w:sz w:val="28"/>
          <w:szCs w:val="28"/>
          <w:shd w:val="clear" w:color="auto" w:fill="FFFFFF"/>
        </w:rPr>
        <w:t>сти / Под ред. Л.А.Ко</w:t>
      </w:r>
      <w:r w:rsidR="00AF78BD" w:rsidRPr="00185665">
        <w:rPr>
          <w:sz w:val="28"/>
          <w:szCs w:val="28"/>
          <w:shd w:val="clear" w:color="auto" w:fill="FFFFFF"/>
        </w:rPr>
        <w:t xml:space="preserve">ростылёвой. </w:t>
      </w:r>
      <w:proofErr w:type="spellStart"/>
      <w:r w:rsidR="00AF78BD" w:rsidRPr="00185665">
        <w:rPr>
          <w:sz w:val="28"/>
          <w:szCs w:val="28"/>
          <w:shd w:val="clear" w:color="auto" w:fill="FFFFFF"/>
        </w:rPr>
        <w:t>Вып</w:t>
      </w:r>
      <w:proofErr w:type="spellEnd"/>
      <w:r w:rsidR="00AF78BD" w:rsidRPr="00185665">
        <w:rPr>
          <w:sz w:val="28"/>
          <w:szCs w:val="28"/>
          <w:shd w:val="clear" w:color="auto" w:fill="FFFFFF"/>
        </w:rPr>
        <w:t>. 8. СПб</w:t>
      </w:r>
      <w:proofErr w:type="gramStart"/>
      <w:r w:rsidR="00AF78BD" w:rsidRPr="00185665">
        <w:rPr>
          <w:sz w:val="28"/>
          <w:szCs w:val="28"/>
          <w:shd w:val="clear" w:color="auto" w:fill="FFFFFF"/>
          <w:lang w:val="en-US"/>
        </w:rPr>
        <w:t xml:space="preserve">.: </w:t>
      </w:r>
      <w:proofErr w:type="gramEnd"/>
      <w:r w:rsidR="00AF78BD" w:rsidRPr="00185665">
        <w:rPr>
          <w:sz w:val="28"/>
          <w:szCs w:val="28"/>
          <w:shd w:val="clear" w:color="auto" w:fill="FFFFFF"/>
        </w:rPr>
        <w:t>СПбГУ,</w:t>
      </w:r>
      <w:r w:rsidRPr="00185665">
        <w:rPr>
          <w:sz w:val="28"/>
          <w:szCs w:val="28"/>
          <w:shd w:val="clear" w:color="auto" w:fill="FFFFFF"/>
          <w:lang w:val="en-US"/>
        </w:rPr>
        <w:t xml:space="preserve"> 2004.</w:t>
      </w:r>
    </w:p>
    <w:p w:rsidR="008953DB" w:rsidRPr="00AF78BD" w:rsidRDefault="008953DB" w:rsidP="00895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955A4" w:rsidRPr="00185665" w:rsidRDefault="008953DB" w:rsidP="00895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665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8953DB" w:rsidRPr="00185665" w:rsidRDefault="008953DB" w:rsidP="008953DB">
      <w:pPr>
        <w:pStyle w:val="a3"/>
        <w:numPr>
          <w:ilvl w:val="0"/>
          <w:numId w:val="7"/>
        </w:numPr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shd w:val="clear" w:color="auto" w:fill="FFFFFF"/>
          <w:lang w:val="en-US"/>
        </w:rPr>
        <w:t>Vodopyanova</w:t>
      </w:r>
      <w:proofErr w:type="spellEnd"/>
      <w:r w:rsidRPr="00185665">
        <w:rPr>
          <w:sz w:val="28"/>
          <w:szCs w:val="28"/>
          <w:shd w:val="clear" w:color="auto" w:fill="FFFFFF"/>
          <w:lang w:val="en-US"/>
        </w:rPr>
        <w:t xml:space="preserve"> N. E. </w:t>
      </w:r>
      <w:proofErr w:type="spellStart"/>
      <w:r w:rsidR="00712244" w:rsidRPr="00185665">
        <w:rPr>
          <w:sz w:val="28"/>
          <w:szCs w:val="28"/>
          <w:shd w:val="clear" w:color="auto" w:fill="FFFFFF"/>
          <w:lang w:val="en-US"/>
        </w:rPr>
        <w:t>Psikhodiagnostika</w:t>
      </w:r>
      <w:proofErr w:type="spellEnd"/>
      <w:r w:rsidR="00712244" w:rsidRPr="0018566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12244" w:rsidRPr="00185665">
        <w:rPr>
          <w:sz w:val="28"/>
          <w:szCs w:val="28"/>
          <w:shd w:val="clear" w:color="auto" w:fill="FFFFFF"/>
          <w:lang w:val="en-US"/>
        </w:rPr>
        <w:t>stressa</w:t>
      </w:r>
      <w:proofErr w:type="spellEnd"/>
      <w:r w:rsidR="00712244" w:rsidRPr="00185665">
        <w:rPr>
          <w:sz w:val="28"/>
          <w:szCs w:val="28"/>
          <w:shd w:val="clear" w:color="auto" w:fill="FFFFFF"/>
          <w:lang w:val="en-US"/>
        </w:rPr>
        <w:t xml:space="preserve"> [</w:t>
      </w:r>
      <w:proofErr w:type="spellStart"/>
      <w:r w:rsidRPr="00185665">
        <w:rPr>
          <w:sz w:val="28"/>
          <w:szCs w:val="28"/>
          <w:shd w:val="clear" w:color="auto" w:fill="FFFFFF"/>
          <w:lang w:val="en-US"/>
        </w:rPr>
        <w:t>Psychodiagnostics</w:t>
      </w:r>
      <w:proofErr w:type="spellEnd"/>
      <w:r w:rsidRPr="00185665">
        <w:rPr>
          <w:sz w:val="28"/>
          <w:szCs w:val="28"/>
          <w:shd w:val="clear" w:color="auto" w:fill="FFFFFF"/>
          <w:lang w:val="en-US"/>
        </w:rPr>
        <w:t xml:space="preserve"> of stress</w:t>
      </w:r>
      <w:r w:rsidR="00712244" w:rsidRPr="00185665">
        <w:rPr>
          <w:sz w:val="28"/>
          <w:szCs w:val="28"/>
          <w:shd w:val="clear" w:color="auto" w:fill="FFFFFF"/>
          <w:lang w:val="en-US"/>
        </w:rPr>
        <w:t>].</w:t>
      </w:r>
      <w:r w:rsidRPr="0018566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85665">
        <w:rPr>
          <w:sz w:val="28"/>
          <w:szCs w:val="28"/>
          <w:shd w:val="clear" w:color="auto" w:fill="FFFFFF"/>
          <w:lang w:val="en-US"/>
        </w:rPr>
        <w:t>SPb</w:t>
      </w:r>
      <w:proofErr w:type="spellEnd"/>
      <w:proofErr w:type="gramStart"/>
      <w:r w:rsidRPr="00185665">
        <w:rPr>
          <w:sz w:val="28"/>
          <w:szCs w:val="28"/>
          <w:shd w:val="clear" w:color="auto" w:fill="FFFFFF"/>
          <w:lang w:val="en-US"/>
        </w:rPr>
        <w:t>. :</w:t>
      </w:r>
      <w:proofErr w:type="gramEnd"/>
      <w:r w:rsidRPr="00185665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85665">
        <w:rPr>
          <w:sz w:val="28"/>
          <w:szCs w:val="28"/>
          <w:shd w:val="clear" w:color="auto" w:fill="FFFFFF"/>
          <w:lang w:val="en-US"/>
        </w:rPr>
        <w:t>Piter</w:t>
      </w:r>
      <w:proofErr w:type="spellEnd"/>
      <w:r w:rsidR="00712244" w:rsidRPr="00185665">
        <w:rPr>
          <w:sz w:val="28"/>
          <w:szCs w:val="28"/>
          <w:shd w:val="clear" w:color="auto" w:fill="FFFFFF"/>
          <w:lang w:val="en-US"/>
        </w:rPr>
        <w:t xml:space="preserve">, 2009. </w:t>
      </w:r>
      <w:r w:rsidRPr="00185665">
        <w:rPr>
          <w:sz w:val="28"/>
          <w:szCs w:val="28"/>
          <w:shd w:val="clear" w:color="auto" w:fill="FFFFFF"/>
          <w:lang w:val="en-US"/>
        </w:rPr>
        <w:t xml:space="preserve">336 p. </w:t>
      </w:r>
    </w:p>
    <w:p w:rsidR="008953DB" w:rsidRPr="00185665" w:rsidRDefault="00245FA0" w:rsidP="008953DB">
      <w:pPr>
        <w:pStyle w:val="a3"/>
        <w:numPr>
          <w:ilvl w:val="0"/>
          <w:numId w:val="7"/>
        </w:numPr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Vasilyeva</w:t>
      </w:r>
      <w:proofErr w:type="spellEnd"/>
      <w:r w:rsidRPr="00185665">
        <w:rPr>
          <w:sz w:val="28"/>
          <w:szCs w:val="28"/>
          <w:lang w:val="en-US"/>
        </w:rPr>
        <w:t xml:space="preserve"> E.N.</w:t>
      </w:r>
      <w:r w:rsidR="008430E8" w:rsidRPr="008430E8">
        <w:rPr>
          <w:sz w:val="28"/>
          <w:szCs w:val="28"/>
          <w:lang w:val="en-US"/>
        </w:rPr>
        <w:t>,</w:t>
      </w:r>
      <w:r w:rsidRPr="00185665">
        <w:rPr>
          <w:sz w:val="28"/>
          <w:szCs w:val="28"/>
          <w:lang w:val="en-US"/>
        </w:rPr>
        <w:t xml:space="preserve"> </w:t>
      </w:r>
      <w:proofErr w:type="spellStart"/>
      <w:r w:rsidRPr="00185665">
        <w:rPr>
          <w:sz w:val="28"/>
          <w:szCs w:val="28"/>
          <w:lang w:val="en-US"/>
        </w:rPr>
        <w:t>Shcherbakov</w:t>
      </w:r>
      <w:proofErr w:type="spellEnd"/>
      <w:r w:rsidRPr="00185665">
        <w:rPr>
          <w:sz w:val="28"/>
          <w:szCs w:val="28"/>
          <w:lang w:val="en-US"/>
        </w:rPr>
        <w:t xml:space="preserve"> A.V. </w:t>
      </w:r>
      <w:proofErr w:type="spellStart"/>
      <w:r w:rsidR="00712244" w:rsidRPr="00185665">
        <w:rPr>
          <w:sz w:val="28"/>
          <w:szCs w:val="28"/>
          <w:lang w:val="en-US"/>
        </w:rPr>
        <w:t>Semeynye</w:t>
      </w:r>
      <w:proofErr w:type="spellEnd"/>
      <w:r w:rsidR="00712244" w:rsidRPr="00185665">
        <w:rPr>
          <w:sz w:val="28"/>
          <w:szCs w:val="28"/>
          <w:lang w:val="en-US"/>
        </w:rPr>
        <w:t xml:space="preserve"> </w:t>
      </w:r>
      <w:proofErr w:type="spellStart"/>
      <w:r w:rsidR="00712244" w:rsidRPr="00185665">
        <w:rPr>
          <w:sz w:val="28"/>
          <w:szCs w:val="28"/>
          <w:lang w:val="en-US"/>
        </w:rPr>
        <w:t>roli</w:t>
      </w:r>
      <w:proofErr w:type="spellEnd"/>
      <w:r w:rsidR="00712244" w:rsidRPr="00185665">
        <w:rPr>
          <w:sz w:val="28"/>
          <w:szCs w:val="28"/>
          <w:lang w:val="en-US"/>
        </w:rPr>
        <w:t xml:space="preserve"> v </w:t>
      </w:r>
      <w:proofErr w:type="spellStart"/>
      <w:r w:rsidR="00712244" w:rsidRPr="00185665">
        <w:rPr>
          <w:sz w:val="28"/>
          <w:szCs w:val="28"/>
          <w:lang w:val="en-US"/>
        </w:rPr>
        <w:t>detstve</w:t>
      </w:r>
      <w:proofErr w:type="spellEnd"/>
      <w:r w:rsidR="00712244" w:rsidRPr="00185665">
        <w:rPr>
          <w:sz w:val="28"/>
          <w:szCs w:val="28"/>
          <w:lang w:val="en-US"/>
        </w:rPr>
        <w:t xml:space="preserve"> </w:t>
      </w:r>
      <w:proofErr w:type="spellStart"/>
      <w:r w:rsidR="00712244" w:rsidRPr="00185665">
        <w:rPr>
          <w:sz w:val="28"/>
          <w:szCs w:val="28"/>
          <w:lang w:val="en-US"/>
        </w:rPr>
        <w:t>i</w:t>
      </w:r>
      <w:proofErr w:type="spellEnd"/>
      <w:r w:rsidR="00712244" w:rsidRPr="00185665">
        <w:rPr>
          <w:sz w:val="28"/>
          <w:szCs w:val="28"/>
          <w:lang w:val="en-US"/>
        </w:rPr>
        <w:t xml:space="preserve"> </w:t>
      </w:r>
      <w:proofErr w:type="spellStart"/>
      <w:r w:rsidR="00712244" w:rsidRPr="00185665">
        <w:rPr>
          <w:sz w:val="28"/>
          <w:szCs w:val="28"/>
          <w:lang w:val="en-US"/>
        </w:rPr>
        <w:t>koping-strategii</w:t>
      </w:r>
      <w:proofErr w:type="spellEnd"/>
      <w:r w:rsidR="00712244" w:rsidRPr="00185665">
        <w:rPr>
          <w:sz w:val="28"/>
          <w:szCs w:val="28"/>
          <w:lang w:val="en-US"/>
        </w:rPr>
        <w:t xml:space="preserve"> v </w:t>
      </w:r>
      <w:proofErr w:type="spellStart"/>
      <w:r w:rsidR="00712244" w:rsidRPr="00185665">
        <w:rPr>
          <w:sz w:val="28"/>
          <w:szCs w:val="28"/>
          <w:lang w:val="en-US"/>
        </w:rPr>
        <w:t>yunoshestve</w:t>
      </w:r>
      <w:proofErr w:type="spellEnd"/>
      <w:r w:rsidR="00A11318" w:rsidRPr="00185665">
        <w:rPr>
          <w:sz w:val="28"/>
          <w:szCs w:val="28"/>
          <w:lang w:val="en-US"/>
        </w:rPr>
        <w:t>.</w:t>
      </w:r>
      <w:r w:rsidR="00712244" w:rsidRPr="00185665">
        <w:rPr>
          <w:sz w:val="28"/>
          <w:szCs w:val="28"/>
          <w:lang w:val="en-US"/>
        </w:rPr>
        <w:t xml:space="preserve"> </w:t>
      </w:r>
      <w:proofErr w:type="spellStart"/>
      <w:r w:rsidR="00A11318" w:rsidRPr="00185665">
        <w:rPr>
          <w:sz w:val="28"/>
          <w:szCs w:val="28"/>
          <w:lang w:val="en-US"/>
        </w:rPr>
        <w:t>Initsiativy</w:t>
      </w:r>
      <w:proofErr w:type="spellEnd"/>
      <w:r w:rsidR="00A11318" w:rsidRPr="00185665">
        <w:rPr>
          <w:sz w:val="28"/>
          <w:szCs w:val="28"/>
          <w:lang w:val="en-US"/>
        </w:rPr>
        <w:t xml:space="preserve"> XXI [Family roles in the childhood and </w:t>
      </w:r>
      <w:proofErr w:type="spellStart"/>
      <w:r w:rsidR="00A11318" w:rsidRPr="00185665">
        <w:rPr>
          <w:sz w:val="28"/>
          <w:szCs w:val="28"/>
          <w:lang w:val="en-US"/>
        </w:rPr>
        <w:t>koping</w:t>
      </w:r>
      <w:proofErr w:type="spellEnd"/>
      <w:r w:rsidR="00A11318" w:rsidRPr="00185665">
        <w:rPr>
          <w:sz w:val="28"/>
          <w:szCs w:val="28"/>
          <w:lang w:val="en-US"/>
        </w:rPr>
        <w:t>-strategies in youth. «The Initiatives of XXI» magazine]</w:t>
      </w:r>
      <w:r w:rsidRPr="00185665">
        <w:rPr>
          <w:sz w:val="28"/>
          <w:szCs w:val="28"/>
          <w:lang w:val="en-US"/>
        </w:rPr>
        <w:t xml:space="preserve">, Moscow, </w:t>
      </w:r>
      <w:r w:rsidR="00B176E7" w:rsidRPr="00185665">
        <w:rPr>
          <w:sz w:val="28"/>
          <w:szCs w:val="28"/>
          <w:lang w:val="en-US"/>
        </w:rPr>
        <w:t>№</w:t>
      </w:r>
      <w:r w:rsidRPr="00185665">
        <w:rPr>
          <w:sz w:val="28"/>
          <w:szCs w:val="28"/>
          <w:lang w:val="en-US"/>
        </w:rPr>
        <w:t xml:space="preserve"> 3, 2012, </w:t>
      </w:r>
      <w:r w:rsidR="00B176E7" w:rsidRPr="00185665">
        <w:rPr>
          <w:sz w:val="28"/>
          <w:szCs w:val="28"/>
          <w:lang w:val="en-US"/>
        </w:rPr>
        <w:t>p.</w:t>
      </w:r>
      <w:r w:rsidRPr="00185665">
        <w:rPr>
          <w:sz w:val="28"/>
          <w:szCs w:val="28"/>
          <w:lang w:val="en-US"/>
        </w:rPr>
        <w:t>100-102</w:t>
      </w:r>
      <w:r w:rsidR="00B176E7" w:rsidRPr="00185665">
        <w:rPr>
          <w:sz w:val="28"/>
          <w:szCs w:val="28"/>
          <w:lang w:val="en-US"/>
        </w:rPr>
        <w:t xml:space="preserve"> </w:t>
      </w:r>
    </w:p>
    <w:p w:rsidR="00196656" w:rsidRPr="00185665" w:rsidRDefault="00196656" w:rsidP="008953DB">
      <w:pPr>
        <w:pStyle w:val="a3"/>
        <w:numPr>
          <w:ilvl w:val="0"/>
          <w:numId w:val="7"/>
        </w:numPr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Vasilyeva</w:t>
      </w:r>
      <w:proofErr w:type="spellEnd"/>
      <w:r w:rsidRPr="00185665">
        <w:rPr>
          <w:sz w:val="28"/>
          <w:szCs w:val="28"/>
          <w:lang w:val="en-US"/>
        </w:rPr>
        <w:t xml:space="preserve"> E.N.</w:t>
      </w:r>
      <w:r w:rsidR="008430E8" w:rsidRPr="008430E8">
        <w:rPr>
          <w:sz w:val="28"/>
          <w:szCs w:val="28"/>
          <w:lang w:val="en-US"/>
        </w:rPr>
        <w:t>,</w:t>
      </w:r>
      <w:r w:rsidRPr="00185665">
        <w:rPr>
          <w:sz w:val="28"/>
          <w:szCs w:val="28"/>
          <w:lang w:val="en-US"/>
        </w:rPr>
        <w:t xml:space="preserve"> </w:t>
      </w:r>
      <w:proofErr w:type="spellStart"/>
      <w:r w:rsidRPr="00185665">
        <w:rPr>
          <w:sz w:val="28"/>
          <w:szCs w:val="28"/>
          <w:lang w:val="en-US"/>
        </w:rPr>
        <w:t>Shcherbakov</w:t>
      </w:r>
      <w:proofErr w:type="spellEnd"/>
      <w:r w:rsidRPr="00185665">
        <w:rPr>
          <w:sz w:val="28"/>
          <w:szCs w:val="28"/>
          <w:lang w:val="en-US"/>
        </w:rPr>
        <w:t xml:space="preserve"> A.V. </w:t>
      </w:r>
      <w:proofErr w:type="spellStart"/>
      <w:r w:rsidR="002544B4" w:rsidRPr="00185665">
        <w:rPr>
          <w:sz w:val="28"/>
          <w:szCs w:val="28"/>
          <w:lang w:val="en-US"/>
        </w:rPr>
        <w:t>Semeynye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sotsial'nye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roli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kak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faktor</w:t>
      </w:r>
      <w:proofErr w:type="spellEnd"/>
      <w:r w:rsidR="002544B4" w:rsidRPr="00185665">
        <w:rPr>
          <w:sz w:val="28"/>
          <w:szCs w:val="28"/>
          <w:lang w:val="en-US"/>
        </w:rPr>
        <w:t xml:space="preserve">-determinant </w:t>
      </w:r>
      <w:proofErr w:type="spellStart"/>
      <w:r w:rsidR="002544B4" w:rsidRPr="00185665">
        <w:rPr>
          <w:sz w:val="28"/>
          <w:szCs w:val="28"/>
          <w:lang w:val="en-US"/>
        </w:rPr>
        <w:t>lichnostnykh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kharakteristik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sub"ekta</w:t>
      </w:r>
      <w:proofErr w:type="spellEnd"/>
      <w:r w:rsidRPr="00185665">
        <w:rPr>
          <w:sz w:val="28"/>
          <w:szCs w:val="28"/>
          <w:lang w:val="en-US"/>
        </w:rPr>
        <w:t xml:space="preserve">. </w:t>
      </w:r>
      <w:proofErr w:type="spellStart"/>
      <w:r w:rsidR="00375C64" w:rsidRPr="00185665">
        <w:rPr>
          <w:sz w:val="28"/>
          <w:szCs w:val="28"/>
          <w:lang w:val="en-US"/>
        </w:rPr>
        <w:t>Materialy</w:t>
      </w:r>
      <w:proofErr w:type="spellEnd"/>
      <w:r w:rsidR="00375C64" w:rsidRPr="00185665">
        <w:rPr>
          <w:sz w:val="28"/>
          <w:szCs w:val="28"/>
          <w:lang w:val="en-US"/>
        </w:rPr>
        <w:t xml:space="preserve"> III </w:t>
      </w:r>
      <w:proofErr w:type="spellStart"/>
      <w:r w:rsidR="00375C64" w:rsidRPr="00185665">
        <w:rPr>
          <w:sz w:val="28"/>
          <w:szCs w:val="28"/>
          <w:lang w:val="en-US"/>
        </w:rPr>
        <w:t>Mezhdunarodnoy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nauchno-prakticheskoy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konferentsii</w:t>
      </w:r>
      <w:proofErr w:type="spellEnd"/>
      <w:r w:rsidR="00375C64" w:rsidRPr="00185665">
        <w:rPr>
          <w:sz w:val="28"/>
          <w:szCs w:val="28"/>
          <w:lang w:val="en-US"/>
        </w:rPr>
        <w:t xml:space="preserve"> «</w:t>
      </w:r>
      <w:proofErr w:type="spellStart"/>
      <w:r w:rsidR="00375C64" w:rsidRPr="00185665">
        <w:rPr>
          <w:sz w:val="28"/>
          <w:szCs w:val="28"/>
          <w:lang w:val="en-US"/>
        </w:rPr>
        <w:t>Psikhologicheskaya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nauka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i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praktika</w:t>
      </w:r>
      <w:proofErr w:type="spellEnd"/>
      <w:r w:rsidR="00375C64" w:rsidRPr="00185665">
        <w:rPr>
          <w:sz w:val="28"/>
          <w:szCs w:val="28"/>
          <w:lang w:val="en-US"/>
        </w:rPr>
        <w:t xml:space="preserve">. </w:t>
      </w:r>
      <w:proofErr w:type="spellStart"/>
      <w:r w:rsidR="00375C64" w:rsidRPr="00185665">
        <w:rPr>
          <w:sz w:val="28"/>
          <w:szCs w:val="28"/>
          <w:lang w:val="en-US"/>
        </w:rPr>
        <w:t>Problemy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i</w:t>
      </w:r>
      <w:proofErr w:type="spellEnd"/>
      <w:r w:rsidR="00375C64" w:rsidRPr="00185665">
        <w:rPr>
          <w:sz w:val="28"/>
          <w:szCs w:val="28"/>
          <w:lang w:val="en-US"/>
        </w:rPr>
        <w:t xml:space="preserve"> </w:t>
      </w:r>
      <w:proofErr w:type="spellStart"/>
      <w:r w:rsidR="00375C64" w:rsidRPr="00185665">
        <w:rPr>
          <w:sz w:val="28"/>
          <w:szCs w:val="28"/>
          <w:lang w:val="en-US"/>
        </w:rPr>
        <w:t>perspektivy</w:t>
      </w:r>
      <w:proofErr w:type="spellEnd"/>
      <w:r w:rsidR="00375C64" w:rsidRPr="00185665">
        <w:rPr>
          <w:sz w:val="28"/>
          <w:szCs w:val="28"/>
          <w:lang w:val="en-US"/>
        </w:rPr>
        <w:t xml:space="preserve">» </w:t>
      </w:r>
      <w:r w:rsidR="00A11318" w:rsidRPr="00185665">
        <w:rPr>
          <w:sz w:val="28"/>
          <w:szCs w:val="28"/>
          <w:lang w:val="en-US"/>
        </w:rPr>
        <w:t>[Family social roles as the determ</w:t>
      </w:r>
      <w:r w:rsidR="00A11318" w:rsidRPr="00185665">
        <w:rPr>
          <w:sz w:val="28"/>
          <w:szCs w:val="28"/>
          <w:lang w:val="en-US"/>
        </w:rPr>
        <w:t>i</w:t>
      </w:r>
      <w:r w:rsidR="00A11318" w:rsidRPr="00185665">
        <w:rPr>
          <w:sz w:val="28"/>
          <w:szCs w:val="28"/>
          <w:lang w:val="en-US"/>
        </w:rPr>
        <w:t>nants of personal characteristics of the subject. III International scientific and practical conference of «Psychological science and practice. Problems and pr</w:t>
      </w:r>
      <w:r w:rsidR="00A11318" w:rsidRPr="00185665">
        <w:rPr>
          <w:sz w:val="28"/>
          <w:szCs w:val="28"/>
          <w:lang w:val="en-US"/>
        </w:rPr>
        <w:t>o</w:t>
      </w:r>
      <w:r w:rsidR="00A11318" w:rsidRPr="00185665">
        <w:rPr>
          <w:sz w:val="28"/>
          <w:szCs w:val="28"/>
          <w:lang w:val="en-US"/>
        </w:rPr>
        <w:t>spects» materials]</w:t>
      </w:r>
      <w:r w:rsidRPr="00185665">
        <w:rPr>
          <w:sz w:val="28"/>
          <w:szCs w:val="28"/>
          <w:lang w:val="en-US"/>
        </w:rPr>
        <w:t>, NNGASU, N. Novgorod, 2012</w:t>
      </w:r>
    </w:p>
    <w:p w:rsidR="007B2B9D" w:rsidRPr="00185665" w:rsidRDefault="007B2B9D" w:rsidP="008953DB">
      <w:pPr>
        <w:pStyle w:val="a3"/>
        <w:numPr>
          <w:ilvl w:val="0"/>
          <w:numId w:val="7"/>
        </w:numPr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Shcherbakov</w:t>
      </w:r>
      <w:proofErr w:type="spellEnd"/>
      <w:r w:rsidRPr="00185665">
        <w:rPr>
          <w:sz w:val="28"/>
          <w:szCs w:val="28"/>
          <w:lang w:val="en-US"/>
        </w:rPr>
        <w:t xml:space="preserve"> A.V. </w:t>
      </w:r>
      <w:proofErr w:type="spellStart"/>
      <w:r w:rsidR="002544B4" w:rsidRPr="00185665">
        <w:rPr>
          <w:sz w:val="28"/>
          <w:szCs w:val="28"/>
          <w:lang w:val="en-US"/>
        </w:rPr>
        <w:t>Religioznaya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prinadlezhnost</w:t>
      </w:r>
      <w:proofErr w:type="spellEnd"/>
      <w:r w:rsidR="002544B4" w:rsidRPr="00185665">
        <w:rPr>
          <w:sz w:val="28"/>
          <w:szCs w:val="28"/>
          <w:lang w:val="en-US"/>
        </w:rPr>
        <w:t xml:space="preserve">' </w:t>
      </w:r>
      <w:proofErr w:type="spellStart"/>
      <w:r w:rsidR="002544B4" w:rsidRPr="00185665">
        <w:rPr>
          <w:sz w:val="28"/>
          <w:szCs w:val="28"/>
          <w:lang w:val="en-US"/>
        </w:rPr>
        <w:t>kak</w:t>
      </w:r>
      <w:proofErr w:type="spellEnd"/>
      <w:r w:rsidR="002544B4" w:rsidRPr="00185665">
        <w:rPr>
          <w:sz w:val="28"/>
          <w:szCs w:val="28"/>
          <w:lang w:val="en-US"/>
        </w:rPr>
        <w:t xml:space="preserve"> marker </w:t>
      </w:r>
      <w:proofErr w:type="spellStart"/>
      <w:r w:rsidR="002544B4" w:rsidRPr="00185665">
        <w:rPr>
          <w:sz w:val="28"/>
          <w:szCs w:val="28"/>
          <w:lang w:val="en-US"/>
        </w:rPr>
        <w:t>podkhoda</w:t>
      </w:r>
      <w:proofErr w:type="spellEnd"/>
      <w:r w:rsidR="002544B4" w:rsidRPr="00185665">
        <w:rPr>
          <w:sz w:val="28"/>
          <w:szCs w:val="28"/>
          <w:lang w:val="en-US"/>
        </w:rPr>
        <w:t xml:space="preserve"> k </w:t>
      </w:r>
      <w:proofErr w:type="spellStart"/>
      <w:r w:rsidR="002544B4" w:rsidRPr="00185665">
        <w:rPr>
          <w:sz w:val="28"/>
          <w:szCs w:val="28"/>
          <w:lang w:val="en-US"/>
        </w:rPr>
        <w:t>rabote</w:t>
      </w:r>
      <w:proofErr w:type="spellEnd"/>
      <w:r w:rsidR="002544B4" w:rsidRPr="00185665">
        <w:rPr>
          <w:sz w:val="28"/>
          <w:szCs w:val="28"/>
          <w:lang w:val="en-US"/>
        </w:rPr>
        <w:t xml:space="preserve"> s </w:t>
      </w:r>
      <w:proofErr w:type="spellStart"/>
      <w:r w:rsidR="002544B4" w:rsidRPr="00185665">
        <w:rPr>
          <w:sz w:val="28"/>
          <w:szCs w:val="28"/>
          <w:lang w:val="en-US"/>
        </w:rPr>
        <w:t>sem'ey</w:t>
      </w:r>
      <w:proofErr w:type="spellEnd"/>
      <w:r w:rsidR="002544B4" w:rsidRPr="00185665">
        <w:rPr>
          <w:sz w:val="28"/>
          <w:szCs w:val="28"/>
          <w:lang w:val="en-US"/>
        </w:rPr>
        <w:t xml:space="preserve"> v </w:t>
      </w:r>
      <w:proofErr w:type="spellStart"/>
      <w:r w:rsidR="002544B4" w:rsidRPr="00185665">
        <w:rPr>
          <w:sz w:val="28"/>
          <w:szCs w:val="28"/>
          <w:lang w:val="en-US"/>
        </w:rPr>
        <w:t>deyatel'nosti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prakticheskogo</w:t>
      </w:r>
      <w:proofErr w:type="spellEnd"/>
      <w:r w:rsidR="002544B4" w:rsidRPr="00185665">
        <w:rPr>
          <w:sz w:val="28"/>
          <w:szCs w:val="28"/>
          <w:lang w:val="en-US"/>
        </w:rPr>
        <w:t xml:space="preserve"> </w:t>
      </w:r>
      <w:proofErr w:type="spellStart"/>
      <w:r w:rsidR="002544B4" w:rsidRPr="00185665">
        <w:rPr>
          <w:sz w:val="28"/>
          <w:szCs w:val="28"/>
          <w:lang w:val="en-US"/>
        </w:rPr>
        <w:t>psikhologa</w:t>
      </w:r>
      <w:proofErr w:type="spellEnd"/>
      <w:r w:rsidR="002544B4" w:rsidRPr="00185665">
        <w:rPr>
          <w:sz w:val="28"/>
          <w:szCs w:val="28"/>
          <w:lang w:val="en-US"/>
        </w:rPr>
        <w:t xml:space="preserve">. </w:t>
      </w:r>
      <w:proofErr w:type="spellStart"/>
      <w:r w:rsidR="00BF2872" w:rsidRPr="00185665">
        <w:rPr>
          <w:sz w:val="28"/>
          <w:szCs w:val="28"/>
          <w:lang w:val="en-US"/>
        </w:rPr>
        <w:t>Tezisy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doklada</w:t>
      </w:r>
      <w:proofErr w:type="spellEnd"/>
      <w:r w:rsidR="00BF2872" w:rsidRPr="00185665">
        <w:rPr>
          <w:sz w:val="28"/>
          <w:szCs w:val="28"/>
          <w:lang w:val="en-US"/>
        </w:rPr>
        <w:t xml:space="preserve"> VI </w:t>
      </w:r>
      <w:proofErr w:type="spellStart"/>
      <w:r w:rsidR="00BF2872" w:rsidRPr="00185665">
        <w:rPr>
          <w:sz w:val="28"/>
          <w:szCs w:val="28"/>
          <w:lang w:val="en-US"/>
        </w:rPr>
        <w:t>Mezhdunarodnoy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nauchno-prakticheskoy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konferentsii</w:t>
      </w:r>
      <w:proofErr w:type="spellEnd"/>
      <w:r w:rsidR="00BF2872" w:rsidRPr="00185665">
        <w:rPr>
          <w:sz w:val="28"/>
          <w:szCs w:val="28"/>
          <w:lang w:val="en-US"/>
        </w:rPr>
        <w:t xml:space="preserve"> «</w:t>
      </w:r>
      <w:proofErr w:type="spellStart"/>
      <w:r w:rsidR="00BF2872" w:rsidRPr="00185665">
        <w:rPr>
          <w:sz w:val="28"/>
          <w:szCs w:val="28"/>
          <w:lang w:val="en-US"/>
        </w:rPr>
        <w:t>Sovremennaya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psikhologiya</w:t>
      </w:r>
      <w:proofErr w:type="spellEnd"/>
      <w:r w:rsidR="00BF2872" w:rsidRPr="00185665">
        <w:rPr>
          <w:sz w:val="28"/>
          <w:szCs w:val="28"/>
          <w:lang w:val="en-US"/>
        </w:rPr>
        <w:t xml:space="preserve"> v </w:t>
      </w:r>
      <w:proofErr w:type="spellStart"/>
      <w:r w:rsidR="00BF2872" w:rsidRPr="00185665">
        <w:rPr>
          <w:sz w:val="28"/>
          <w:szCs w:val="28"/>
          <w:lang w:val="en-US"/>
        </w:rPr>
        <w:t>ekonomike</w:t>
      </w:r>
      <w:proofErr w:type="spellEnd"/>
      <w:r w:rsidR="00BF2872" w:rsidRPr="00185665">
        <w:rPr>
          <w:sz w:val="28"/>
          <w:szCs w:val="28"/>
          <w:lang w:val="en-US"/>
        </w:rPr>
        <w:t xml:space="preserve">, </w:t>
      </w:r>
      <w:proofErr w:type="spellStart"/>
      <w:r w:rsidR="00BF2872" w:rsidRPr="00185665">
        <w:rPr>
          <w:sz w:val="28"/>
          <w:szCs w:val="28"/>
          <w:lang w:val="en-US"/>
        </w:rPr>
        <w:t>politike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i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sotsial'noy</w:t>
      </w:r>
      <w:proofErr w:type="spellEnd"/>
      <w:r w:rsidR="00BF2872" w:rsidRPr="00185665">
        <w:rPr>
          <w:sz w:val="28"/>
          <w:szCs w:val="28"/>
          <w:lang w:val="en-US"/>
        </w:rPr>
        <w:t xml:space="preserve"> </w:t>
      </w:r>
      <w:proofErr w:type="spellStart"/>
      <w:r w:rsidR="00BF2872" w:rsidRPr="00185665">
        <w:rPr>
          <w:sz w:val="28"/>
          <w:szCs w:val="28"/>
          <w:lang w:val="en-US"/>
        </w:rPr>
        <w:t>sfere</w:t>
      </w:r>
      <w:proofErr w:type="spellEnd"/>
      <w:r w:rsidR="00BF2872" w:rsidRPr="00185665">
        <w:rPr>
          <w:sz w:val="28"/>
          <w:szCs w:val="28"/>
          <w:lang w:val="en-US"/>
        </w:rPr>
        <w:t xml:space="preserve">» </w:t>
      </w:r>
      <w:r w:rsidR="002544B4" w:rsidRPr="00185665">
        <w:rPr>
          <w:sz w:val="28"/>
          <w:szCs w:val="28"/>
          <w:lang w:val="en-US"/>
        </w:rPr>
        <w:t>[</w:t>
      </w:r>
      <w:r w:rsidRPr="00185665">
        <w:rPr>
          <w:sz w:val="28"/>
          <w:szCs w:val="28"/>
          <w:lang w:val="en-US"/>
        </w:rPr>
        <w:t>Religious acce</w:t>
      </w:r>
      <w:r w:rsidRPr="00185665">
        <w:rPr>
          <w:sz w:val="28"/>
          <w:szCs w:val="28"/>
          <w:lang w:val="en-US"/>
        </w:rPr>
        <w:t>s</w:t>
      </w:r>
      <w:r w:rsidRPr="00185665">
        <w:rPr>
          <w:sz w:val="28"/>
          <w:szCs w:val="28"/>
          <w:lang w:val="en-US"/>
        </w:rPr>
        <w:t>sory as an approach marker to work with a family in activity of the practical psychol</w:t>
      </w:r>
      <w:r w:rsidRPr="00185665">
        <w:rPr>
          <w:sz w:val="28"/>
          <w:szCs w:val="28"/>
          <w:lang w:val="en-US"/>
        </w:rPr>
        <w:t>o</w:t>
      </w:r>
      <w:r w:rsidRPr="00185665">
        <w:rPr>
          <w:sz w:val="28"/>
          <w:szCs w:val="28"/>
          <w:lang w:val="en-US"/>
        </w:rPr>
        <w:t>gist</w:t>
      </w:r>
      <w:r w:rsidR="00BF2872" w:rsidRPr="00185665">
        <w:rPr>
          <w:sz w:val="28"/>
          <w:szCs w:val="28"/>
          <w:lang w:val="en-US"/>
        </w:rPr>
        <w:t xml:space="preserve">. VI International scientific and practical conference </w:t>
      </w:r>
      <w:proofErr w:type="gramStart"/>
      <w:r w:rsidR="00BF2872" w:rsidRPr="00185665">
        <w:rPr>
          <w:sz w:val="28"/>
          <w:szCs w:val="28"/>
          <w:lang w:val="en-US"/>
        </w:rPr>
        <w:t>of  «</w:t>
      </w:r>
      <w:proofErr w:type="gramEnd"/>
      <w:r w:rsidR="00BF2872" w:rsidRPr="00185665">
        <w:rPr>
          <w:sz w:val="28"/>
          <w:szCs w:val="28"/>
          <w:lang w:val="en-US"/>
        </w:rPr>
        <w:t>Modern Psycho</w:t>
      </w:r>
      <w:r w:rsidR="00BF2872" w:rsidRPr="00185665">
        <w:rPr>
          <w:sz w:val="28"/>
          <w:szCs w:val="28"/>
          <w:lang w:val="en-US"/>
        </w:rPr>
        <w:t>l</w:t>
      </w:r>
      <w:r w:rsidR="00BF2872" w:rsidRPr="00185665">
        <w:rPr>
          <w:sz w:val="28"/>
          <w:szCs w:val="28"/>
          <w:lang w:val="en-US"/>
        </w:rPr>
        <w:t>ogy in Economy, Policy and the Social Sphere» materials</w:t>
      </w:r>
      <w:r w:rsidR="002544B4" w:rsidRPr="00185665">
        <w:rPr>
          <w:sz w:val="28"/>
          <w:szCs w:val="28"/>
          <w:lang w:val="en-US"/>
        </w:rPr>
        <w:t>]</w:t>
      </w:r>
      <w:r w:rsidRPr="00185665">
        <w:rPr>
          <w:sz w:val="28"/>
          <w:szCs w:val="28"/>
          <w:lang w:val="en-US"/>
        </w:rPr>
        <w:t xml:space="preserve">. </w:t>
      </w:r>
      <w:r w:rsidR="00DE1FE9" w:rsidRPr="00185665">
        <w:rPr>
          <w:sz w:val="28"/>
          <w:szCs w:val="28"/>
          <w:lang w:val="en-US"/>
        </w:rPr>
        <w:t>I</w:t>
      </w:r>
      <w:r w:rsidR="007048C0" w:rsidRPr="00185665">
        <w:rPr>
          <w:sz w:val="28"/>
          <w:szCs w:val="28"/>
          <w:lang w:val="en-US"/>
        </w:rPr>
        <w:t>U</w:t>
      </w:r>
      <w:r w:rsidR="00DE1FE9" w:rsidRPr="00185665">
        <w:rPr>
          <w:sz w:val="28"/>
          <w:szCs w:val="28"/>
          <w:lang w:val="en-US"/>
        </w:rPr>
        <w:t xml:space="preserve">BP </w:t>
      </w:r>
      <w:r w:rsidR="00CB2477" w:rsidRPr="00185665">
        <w:rPr>
          <w:sz w:val="28"/>
          <w:szCs w:val="28"/>
          <w:lang w:val="en-US"/>
        </w:rPr>
        <w:t>NF</w:t>
      </w:r>
      <w:r w:rsidRPr="00185665">
        <w:rPr>
          <w:sz w:val="28"/>
          <w:szCs w:val="28"/>
          <w:lang w:val="en-US"/>
        </w:rPr>
        <w:t>, N. No</w:t>
      </w:r>
      <w:r w:rsidRPr="00185665">
        <w:rPr>
          <w:sz w:val="28"/>
          <w:szCs w:val="28"/>
          <w:lang w:val="en-US"/>
        </w:rPr>
        <w:t>v</w:t>
      </w:r>
      <w:r w:rsidRPr="00185665">
        <w:rPr>
          <w:sz w:val="28"/>
          <w:szCs w:val="28"/>
          <w:lang w:val="en-US"/>
        </w:rPr>
        <w:t>gorod, 2012</w:t>
      </w:r>
    </w:p>
    <w:p w:rsidR="004474ED" w:rsidRPr="00185665" w:rsidRDefault="00712244" w:rsidP="008953D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Shcherbakov</w:t>
      </w:r>
      <w:proofErr w:type="spellEnd"/>
      <w:r w:rsidRPr="00185665">
        <w:rPr>
          <w:sz w:val="28"/>
          <w:szCs w:val="28"/>
          <w:lang w:val="en-US"/>
        </w:rPr>
        <w:t xml:space="preserve"> A.V. </w:t>
      </w:r>
      <w:proofErr w:type="spellStart"/>
      <w:r w:rsidR="00CD0AF3" w:rsidRPr="00185665">
        <w:rPr>
          <w:sz w:val="28"/>
          <w:szCs w:val="28"/>
          <w:lang w:val="en-US"/>
        </w:rPr>
        <w:t>Detskie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roli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kak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predposylki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agressivnogo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povedeniya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devushek</w:t>
      </w:r>
      <w:proofErr w:type="spellEnd"/>
      <w:r w:rsidR="00CD0AF3" w:rsidRPr="00185665">
        <w:rPr>
          <w:sz w:val="28"/>
          <w:szCs w:val="28"/>
          <w:lang w:val="en-US"/>
        </w:rPr>
        <w:t xml:space="preserve">. </w:t>
      </w:r>
      <w:proofErr w:type="spellStart"/>
      <w:r w:rsidR="00A75E50" w:rsidRPr="00185665">
        <w:rPr>
          <w:sz w:val="28"/>
          <w:szCs w:val="28"/>
          <w:lang w:val="en-US"/>
        </w:rPr>
        <w:t>Materialy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Mezhdunarodnoy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nauchno-prakticheskoy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konferentsii</w:t>
      </w:r>
      <w:proofErr w:type="spellEnd"/>
      <w:r w:rsidR="00A75E50" w:rsidRPr="00185665">
        <w:rPr>
          <w:sz w:val="28"/>
          <w:szCs w:val="28"/>
          <w:lang w:val="en-US"/>
        </w:rPr>
        <w:t xml:space="preserve"> «</w:t>
      </w:r>
      <w:proofErr w:type="spellStart"/>
      <w:r w:rsidR="00A75E50" w:rsidRPr="00185665">
        <w:rPr>
          <w:sz w:val="28"/>
          <w:szCs w:val="28"/>
          <w:lang w:val="en-US"/>
        </w:rPr>
        <w:t>Sotsiokul'turnye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korni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nasiliya</w:t>
      </w:r>
      <w:proofErr w:type="spellEnd"/>
      <w:r w:rsidR="00A75E50" w:rsidRPr="00185665">
        <w:rPr>
          <w:sz w:val="28"/>
          <w:szCs w:val="28"/>
          <w:lang w:val="en-US"/>
        </w:rPr>
        <w:t xml:space="preserve"> v </w:t>
      </w:r>
      <w:proofErr w:type="spellStart"/>
      <w:r w:rsidR="00A75E50" w:rsidRPr="00185665">
        <w:rPr>
          <w:sz w:val="28"/>
          <w:szCs w:val="28"/>
          <w:lang w:val="en-US"/>
        </w:rPr>
        <w:t>sovremennom</w:t>
      </w:r>
      <w:proofErr w:type="spellEnd"/>
      <w:r w:rsidR="00A75E50" w:rsidRPr="00185665">
        <w:rPr>
          <w:sz w:val="28"/>
          <w:szCs w:val="28"/>
          <w:lang w:val="en-US"/>
        </w:rPr>
        <w:t xml:space="preserve"> </w:t>
      </w:r>
      <w:proofErr w:type="spellStart"/>
      <w:r w:rsidR="00A75E50" w:rsidRPr="00185665">
        <w:rPr>
          <w:sz w:val="28"/>
          <w:szCs w:val="28"/>
          <w:lang w:val="en-US"/>
        </w:rPr>
        <w:t>obshchestve</w:t>
      </w:r>
      <w:proofErr w:type="spellEnd"/>
      <w:r w:rsidR="00A75E50" w:rsidRPr="00185665">
        <w:rPr>
          <w:sz w:val="28"/>
          <w:szCs w:val="28"/>
          <w:lang w:val="en-US"/>
        </w:rPr>
        <w:t xml:space="preserve">» </w:t>
      </w:r>
      <w:r w:rsidR="00CD0AF3" w:rsidRPr="00185665">
        <w:rPr>
          <w:sz w:val="28"/>
          <w:szCs w:val="28"/>
          <w:lang w:val="en-US"/>
        </w:rPr>
        <w:t>[</w:t>
      </w:r>
      <w:r w:rsidR="004474ED" w:rsidRPr="00185665">
        <w:rPr>
          <w:sz w:val="28"/>
          <w:szCs w:val="28"/>
          <w:lang w:val="en-US"/>
        </w:rPr>
        <w:t>Children's roles as preconditions of aggressive behavior of girls</w:t>
      </w:r>
      <w:r w:rsidR="00A75E50" w:rsidRPr="00185665">
        <w:rPr>
          <w:sz w:val="28"/>
          <w:szCs w:val="28"/>
          <w:lang w:val="en-US"/>
        </w:rPr>
        <w:t xml:space="preserve">. International scientific and </w:t>
      </w:r>
      <w:r w:rsidR="00A75E50" w:rsidRPr="00185665">
        <w:rPr>
          <w:sz w:val="28"/>
          <w:szCs w:val="28"/>
          <w:lang w:val="en-US"/>
        </w:rPr>
        <w:lastRenderedPageBreak/>
        <w:t xml:space="preserve">practical conference </w:t>
      </w:r>
      <w:proofErr w:type="gramStart"/>
      <w:r w:rsidR="00A75E50" w:rsidRPr="00185665">
        <w:rPr>
          <w:sz w:val="28"/>
          <w:szCs w:val="28"/>
          <w:lang w:val="en-US"/>
        </w:rPr>
        <w:t>of  "</w:t>
      </w:r>
      <w:proofErr w:type="spellStart"/>
      <w:proofErr w:type="gramEnd"/>
      <w:r w:rsidR="00A75E50" w:rsidRPr="00185665">
        <w:rPr>
          <w:sz w:val="28"/>
          <w:szCs w:val="28"/>
          <w:lang w:val="en-US"/>
        </w:rPr>
        <w:t>Sociocultural</w:t>
      </w:r>
      <w:proofErr w:type="spellEnd"/>
      <w:r w:rsidR="00A75E50" w:rsidRPr="00185665">
        <w:rPr>
          <w:sz w:val="28"/>
          <w:szCs w:val="28"/>
          <w:lang w:val="en-US"/>
        </w:rPr>
        <w:t xml:space="preserve"> Roots of Violence in Modern Society" materials</w:t>
      </w:r>
      <w:r w:rsidR="00CD0AF3" w:rsidRPr="00185665">
        <w:rPr>
          <w:sz w:val="28"/>
          <w:szCs w:val="28"/>
          <w:lang w:val="en-US"/>
        </w:rPr>
        <w:t>]</w:t>
      </w:r>
      <w:r w:rsidR="004474ED" w:rsidRPr="00185665">
        <w:rPr>
          <w:sz w:val="28"/>
          <w:szCs w:val="28"/>
          <w:lang w:val="en-US"/>
        </w:rPr>
        <w:t xml:space="preserve">. International scientific and practical conference </w:t>
      </w:r>
      <w:r w:rsidR="005469E3" w:rsidRPr="00185665">
        <w:rPr>
          <w:sz w:val="28"/>
          <w:szCs w:val="28"/>
          <w:lang w:val="en-US"/>
        </w:rPr>
        <w:t>of  "</w:t>
      </w:r>
      <w:proofErr w:type="spellStart"/>
      <w:r w:rsidR="005469E3" w:rsidRPr="00185665">
        <w:rPr>
          <w:sz w:val="28"/>
          <w:szCs w:val="28"/>
          <w:lang w:val="en-US"/>
        </w:rPr>
        <w:t>Sociocultural</w:t>
      </w:r>
      <w:proofErr w:type="spellEnd"/>
      <w:r w:rsidR="005469E3" w:rsidRPr="00185665">
        <w:rPr>
          <w:sz w:val="28"/>
          <w:szCs w:val="28"/>
          <w:lang w:val="en-US"/>
        </w:rPr>
        <w:t xml:space="preserve"> Roots of Violence in Modern Society" materials</w:t>
      </w:r>
      <w:r w:rsidR="004474ED" w:rsidRPr="00185665">
        <w:rPr>
          <w:sz w:val="28"/>
          <w:szCs w:val="28"/>
          <w:lang w:val="en-US"/>
        </w:rPr>
        <w:t>, N. Novgorod, 2012</w:t>
      </w:r>
    </w:p>
    <w:p w:rsidR="008953DB" w:rsidRPr="00185665" w:rsidRDefault="008953DB" w:rsidP="008953DB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Hobfoll</w:t>
      </w:r>
      <w:proofErr w:type="spellEnd"/>
      <w:r w:rsidRPr="00185665">
        <w:rPr>
          <w:sz w:val="28"/>
          <w:szCs w:val="28"/>
          <w:lang w:val="en-US"/>
        </w:rPr>
        <w:t xml:space="preserve"> S. E., </w:t>
      </w:r>
      <w:proofErr w:type="spellStart"/>
      <w:r w:rsidRPr="00185665">
        <w:rPr>
          <w:sz w:val="28"/>
          <w:szCs w:val="28"/>
          <w:lang w:val="en-US"/>
        </w:rPr>
        <w:t>Lerman</w:t>
      </w:r>
      <w:proofErr w:type="spellEnd"/>
      <w:r w:rsidRPr="00185665">
        <w:rPr>
          <w:sz w:val="28"/>
          <w:szCs w:val="28"/>
          <w:lang w:val="en-US"/>
        </w:rPr>
        <w:t xml:space="preserve"> M. Personal relationships, personal attitudes, and stress resistance: mother’s reactions to the child’s illness // American Journal of Community Psychology. V. 16, 1989.</w:t>
      </w:r>
    </w:p>
    <w:p w:rsidR="008953DB" w:rsidRDefault="00CB2477" w:rsidP="00A955A4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709" w:hanging="425"/>
        <w:rPr>
          <w:sz w:val="28"/>
          <w:szCs w:val="28"/>
          <w:lang w:val="en-US"/>
        </w:rPr>
      </w:pPr>
      <w:proofErr w:type="spellStart"/>
      <w:r w:rsidRPr="00185665">
        <w:rPr>
          <w:sz w:val="28"/>
          <w:szCs w:val="28"/>
          <w:lang w:val="en-US"/>
        </w:rPr>
        <w:t>Vodopyanova</w:t>
      </w:r>
      <w:proofErr w:type="spellEnd"/>
      <w:r w:rsidRPr="00185665">
        <w:rPr>
          <w:sz w:val="28"/>
          <w:szCs w:val="28"/>
          <w:lang w:val="en-US"/>
        </w:rPr>
        <w:t xml:space="preserve"> N. E.</w:t>
      </w:r>
      <w:r w:rsidR="008430E8" w:rsidRPr="008430E8">
        <w:rPr>
          <w:sz w:val="28"/>
          <w:szCs w:val="28"/>
          <w:lang w:val="en-US"/>
        </w:rPr>
        <w:t>,</w:t>
      </w:r>
      <w:r w:rsidRPr="00185665">
        <w:rPr>
          <w:sz w:val="28"/>
          <w:szCs w:val="28"/>
          <w:lang w:val="en-US"/>
        </w:rPr>
        <w:t xml:space="preserve"> </w:t>
      </w:r>
      <w:proofErr w:type="spellStart"/>
      <w:r w:rsidRPr="00185665">
        <w:rPr>
          <w:sz w:val="28"/>
          <w:szCs w:val="28"/>
          <w:lang w:val="en-US"/>
        </w:rPr>
        <w:t>Zhukina</w:t>
      </w:r>
      <w:proofErr w:type="spellEnd"/>
      <w:r w:rsidRPr="00185665">
        <w:rPr>
          <w:sz w:val="28"/>
          <w:szCs w:val="28"/>
          <w:lang w:val="en-US"/>
        </w:rPr>
        <w:t xml:space="preserve"> E.V. </w:t>
      </w:r>
      <w:proofErr w:type="spellStart"/>
      <w:r w:rsidR="00CD0AF3" w:rsidRPr="00185665">
        <w:rPr>
          <w:sz w:val="28"/>
          <w:szCs w:val="28"/>
          <w:lang w:val="en-US"/>
        </w:rPr>
        <w:t>Koping-strategii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kak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faktor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professional'noy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proofErr w:type="spellStart"/>
      <w:r w:rsidR="00CD0AF3" w:rsidRPr="00185665">
        <w:rPr>
          <w:sz w:val="28"/>
          <w:szCs w:val="28"/>
          <w:lang w:val="en-US"/>
        </w:rPr>
        <w:t>adaptatsii</w:t>
      </w:r>
      <w:proofErr w:type="spellEnd"/>
      <w:r w:rsidR="00CD0AF3" w:rsidRPr="00185665">
        <w:rPr>
          <w:sz w:val="28"/>
          <w:szCs w:val="28"/>
          <w:lang w:val="en-US"/>
        </w:rPr>
        <w:t xml:space="preserve"> </w:t>
      </w:r>
      <w:r w:rsidR="00796C3A" w:rsidRPr="00185665">
        <w:rPr>
          <w:sz w:val="28"/>
          <w:szCs w:val="28"/>
          <w:lang w:val="en-US"/>
        </w:rPr>
        <w:t xml:space="preserve">// </w:t>
      </w:r>
      <w:proofErr w:type="spellStart"/>
      <w:r w:rsidR="00796C3A" w:rsidRPr="00185665">
        <w:rPr>
          <w:sz w:val="28"/>
          <w:szCs w:val="28"/>
          <w:lang w:val="en-US"/>
        </w:rPr>
        <w:t>Psikhologicheskie</w:t>
      </w:r>
      <w:proofErr w:type="spellEnd"/>
      <w:r w:rsidR="00796C3A" w:rsidRPr="00185665">
        <w:rPr>
          <w:sz w:val="28"/>
          <w:szCs w:val="28"/>
          <w:lang w:val="en-US"/>
        </w:rPr>
        <w:t xml:space="preserve"> </w:t>
      </w:r>
      <w:proofErr w:type="spellStart"/>
      <w:r w:rsidR="00796C3A" w:rsidRPr="00185665">
        <w:rPr>
          <w:sz w:val="28"/>
          <w:szCs w:val="28"/>
          <w:lang w:val="en-US"/>
        </w:rPr>
        <w:t>problemy</w:t>
      </w:r>
      <w:proofErr w:type="spellEnd"/>
      <w:r w:rsidR="00796C3A" w:rsidRPr="00185665">
        <w:rPr>
          <w:sz w:val="28"/>
          <w:szCs w:val="28"/>
          <w:lang w:val="en-US"/>
        </w:rPr>
        <w:t xml:space="preserve"> </w:t>
      </w:r>
      <w:proofErr w:type="spellStart"/>
      <w:r w:rsidR="00796C3A" w:rsidRPr="00185665">
        <w:rPr>
          <w:sz w:val="28"/>
          <w:szCs w:val="28"/>
          <w:lang w:val="en-US"/>
        </w:rPr>
        <w:t>samorealizatsii</w:t>
      </w:r>
      <w:proofErr w:type="spellEnd"/>
      <w:r w:rsidR="00796C3A" w:rsidRPr="00185665">
        <w:rPr>
          <w:sz w:val="28"/>
          <w:szCs w:val="28"/>
          <w:lang w:val="en-US"/>
        </w:rPr>
        <w:t xml:space="preserve"> </w:t>
      </w:r>
      <w:proofErr w:type="spellStart"/>
      <w:r w:rsidR="00796C3A" w:rsidRPr="00185665">
        <w:rPr>
          <w:sz w:val="28"/>
          <w:szCs w:val="28"/>
          <w:lang w:val="en-US"/>
        </w:rPr>
        <w:t>lichnosti</w:t>
      </w:r>
      <w:proofErr w:type="spellEnd"/>
      <w:r w:rsidR="00796C3A" w:rsidRPr="00185665">
        <w:rPr>
          <w:sz w:val="28"/>
          <w:szCs w:val="28"/>
          <w:lang w:val="en-US"/>
        </w:rPr>
        <w:t xml:space="preserve"> / Pod red. </w:t>
      </w:r>
      <w:proofErr w:type="spellStart"/>
      <w:r w:rsidR="00796C3A" w:rsidRPr="00185665">
        <w:rPr>
          <w:sz w:val="28"/>
          <w:szCs w:val="28"/>
          <w:lang w:val="en-US"/>
        </w:rPr>
        <w:t>L.A.Korostylevoy</w:t>
      </w:r>
      <w:proofErr w:type="spellEnd"/>
      <w:r w:rsidR="00796C3A" w:rsidRPr="00185665">
        <w:rPr>
          <w:sz w:val="28"/>
          <w:szCs w:val="28"/>
          <w:lang w:val="en-US"/>
        </w:rPr>
        <w:t xml:space="preserve">. </w:t>
      </w:r>
      <w:r w:rsidR="00CD0AF3" w:rsidRPr="00185665">
        <w:rPr>
          <w:sz w:val="28"/>
          <w:szCs w:val="28"/>
          <w:lang w:val="en-US"/>
        </w:rPr>
        <w:t>[</w:t>
      </w:r>
      <w:proofErr w:type="spellStart"/>
      <w:r w:rsidRPr="00185665">
        <w:rPr>
          <w:sz w:val="28"/>
          <w:szCs w:val="28"/>
          <w:lang w:val="en-US"/>
        </w:rPr>
        <w:t>Koping</w:t>
      </w:r>
      <w:proofErr w:type="spellEnd"/>
      <w:r w:rsidRPr="00185665">
        <w:rPr>
          <w:sz w:val="28"/>
          <w:szCs w:val="28"/>
          <w:lang w:val="en-US"/>
        </w:rPr>
        <w:t>-strategies as a factor of professional adaptation</w:t>
      </w:r>
      <w:r w:rsidR="00796C3A" w:rsidRPr="00185665">
        <w:rPr>
          <w:sz w:val="28"/>
          <w:szCs w:val="28"/>
          <w:lang w:val="en-US"/>
        </w:rPr>
        <w:t xml:space="preserve"> // Psychological problems of self-realization of the personality / </w:t>
      </w:r>
      <w:proofErr w:type="gramStart"/>
      <w:r w:rsidR="00796C3A" w:rsidRPr="00185665">
        <w:rPr>
          <w:sz w:val="28"/>
          <w:szCs w:val="28"/>
          <w:lang w:val="en-US"/>
        </w:rPr>
        <w:t>Under</w:t>
      </w:r>
      <w:proofErr w:type="gramEnd"/>
      <w:r w:rsidR="00796C3A" w:rsidRPr="00185665">
        <w:rPr>
          <w:sz w:val="28"/>
          <w:szCs w:val="28"/>
          <w:lang w:val="en-US"/>
        </w:rPr>
        <w:t xml:space="preserve"> the edito</w:t>
      </w:r>
      <w:r w:rsidR="00796C3A" w:rsidRPr="00185665">
        <w:rPr>
          <w:sz w:val="28"/>
          <w:szCs w:val="28"/>
          <w:lang w:val="en-US"/>
        </w:rPr>
        <w:t>r</w:t>
      </w:r>
      <w:r w:rsidR="00796C3A" w:rsidRPr="00185665">
        <w:rPr>
          <w:sz w:val="28"/>
          <w:szCs w:val="28"/>
          <w:lang w:val="en-US"/>
        </w:rPr>
        <w:t xml:space="preserve">ship of </w:t>
      </w:r>
      <w:proofErr w:type="spellStart"/>
      <w:r w:rsidR="00796C3A" w:rsidRPr="00185665">
        <w:rPr>
          <w:sz w:val="28"/>
          <w:szCs w:val="28"/>
          <w:lang w:val="en-US"/>
        </w:rPr>
        <w:t>L.A.Korostylyova</w:t>
      </w:r>
      <w:proofErr w:type="spellEnd"/>
      <w:r w:rsidR="00CD0AF3" w:rsidRPr="00185665">
        <w:rPr>
          <w:sz w:val="28"/>
          <w:szCs w:val="28"/>
          <w:lang w:val="en-US"/>
        </w:rPr>
        <w:t>]</w:t>
      </w:r>
      <w:r w:rsidRPr="00185665">
        <w:rPr>
          <w:sz w:val="28"/>
          <w:szCs w:val="28"/>
          <w:lang w:val="en-US"/>
        </w:rPr>
        <w:t xml:space="preserve">. Vol. </w:t>
      </w:r>
      <w:proofErr w:type="gramStart"/>
      <w:r w:rsidRPr="00185665">
        <w:rPr>
          <w:sz w:val="28"/>
          <w:szCs w:val="28"/>
          <w:lang w:val="en-US"/>
        </w:rPr>
        <w:t>8 .</w:t>
      </w:r>
      <w:proofErr w:type="gramEnd"/>
      <w:r w:rsidRPr="00185665">
        <w:rPr>
          <w:sz w:val="28"/>
          <w:szCs w:val="28"/>
          <w:lang w:val="en-US"/>
        </w:rPr>
        <w:t xml:space="preserve"> - </w:t>
      </w:r>
      <w:proofErr w:type="spellStart"/>
      <w:r w:rsidRPr="00185665">
        <w:rPr>
          <w:sz w:val="28"/>
          <w:szCs w:val="28"/>
          <w:lang w:val="en-US"/>
        </w:rPr>
        <w:t>SPb</w:t>
      </w:r>
      <w:proofErr w:type="spellEnd"/>
      <w:proofErr w:type="gramStart"/>
      <w:r w:rsidRPr="00185665">
        <w:rPr>
          <w:sz w:val="28"/>
          <w:szCs w:val="28"/>
          <w:lang w:val="en-US"/>
        </w:rPr>
        <w:t>. :</w:t>
      </w:r>
      <w:proofErr w:type="gramEnd"/>
      <w:r w:rsidRPr="00185665">
        <w:rPr>
          <w:sz w:val="28"/>
          <w:szCs w:val="28"/>
          <w:lang w:val="en-US"/>
        </w:rPr>
        <w:t xml:space="preserve"> SPSU, 2004.</w:t>
      </w:r>
    </w:p>
    <w:p w:rsidR="006F32CD" w:rsidRPr="006F32CD" w:rsidRDefault="006F32CD" w:rsidP="006F32CD">
      <w:pPr>
        <w:pStyle w:val="a3"/>
        <w:shd w:val="clear" w:color="auto" w:fill="FFFFFF"/>
        <w:spacing w:line="360" w:lineRule="auto"/>
        <w:ind w:left="709"/>
        <w:rPr>
          <w:sz w:val="28"/>
          <w:szCs w:val="28"/>
          <w:lang w:val="en-US"/>
        </w:rPr>
      </w:pPr>
    </w:p>
    <w:p w:rsidR="008953DB" w:rsidRPr="00A96D62" w:rsidRDefault="00185665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6D62">
        <w:rPr>
          <w:rFonts w:ascii="Times New Roman" w:hAnsi="Times New Roman" w:cs="Times New Roman"/>
          <w:b/>
          <w:sz w:val="28"/>
          <w:szCs w:val="28"/>
        </w:rPr>
        <w:t>ДАННЫЕ ОБ АВТОРЕ</w:t>
      </w:r>
    </w:p>
    <w:p w:rsidR="00185665" w:rsidRPr="006232A1" w:rsidRDefault="00185665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96D62">
        <w:rPr>
          <w:rFonts w:ascii="Times New Roman" w:hAnsi="Times New Roman" w:cs="Times New Roman"/>
          <w:b/>
          <w:sz w:val="28"/>
          <w:szCs w:val="28"/>
        </w:rPr>
        <w:t>Щербаков Андрей Вячеславович</w:t>
      </w:r>
      <w:r w:rsidRPr="006232A1">
        <w:rPr>
          <w:rFonts w:ascii="Times New Roman" w:hAnsi="Times New Roman" w:cs="Times New Roman"/>
          <w:sz w:val="28"/>
          <w:szCs w:val="28"/>
        </w:rPr>
        <w:t>, ассистент кафедры общей и социальной психологии факультета социальных наук.</w:t>
      </w:r>
    </w:p>
    <w:p w:rsidR="00185665" w:rsidRPr="006232A1" w:rsidRDefault="00A955A4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32A1">
        <w:rPr>
          <w:rFonts w:ascii="Times New Roman" w:hAnsi="Times New Roman" w:cs="Times New Roman"/>
          <w:sz w:val="28"/>
          <w:szCs w:val="28"/>
        </w:rPr>
        <w:t>ФГБОУ ВПО «Нижегородский государственный университет им. Н.И.Лобачевского», Россия, 603000, г. Нижний Новгород, Университетский п</w:t>
      </w:r>
      <w:r w:rsidRPr="006232A1">
        <w:rPr>
          <w:rFonts w:ascii="Times New Roman" w:hAnsi="Times New Roman" w:cs="Times New Roman"/>
          <w:sz w:val="28"/>
          <w:szCs w:val="28"/>
        </w:rPr>
        <w:t>е</w:t>
      </w:r>
      <w:r w:rsidRPr="006232A1">
        <w:rPr>
          <w:rFonts w:ascii="Times New Roman" w:hAnsi="Times New Roman" w:cs="Times New Roman"/>
          <w:sz w:val="28"/>
          <w:szCs w:val="28"/>
        </w:rPr>
        <w:t>реулок, д.7</w:t>
      </w:r>
    </w:p>
    <w:p w:rsidR="00A955A4" w:rsidRPr="008E302B" w:rsidRDefault="00A955A4" w:rsidP="00185665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232A1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232A1">
        <w:rPr>
          <w:rFonts w:ascii="Times New Roman" w:hAnsi="Times New Roman" w:cs="Times New Roman"/>
          <w:sz w:val="28"/>
          <w:szCs w:val="28"/>
        </w:rPr>
        <w:t>почта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8E302B">
          <w:rPr>
            <w:rFonts w:ascii="Times New Roman" w:hAnsi="Times New Roman" w:cs="Times New Roman"/>
            <w:sz w:val="28"/>
            <w:szCs w:val="28"/>
            <w:lang w:val="en-US"/>
          </w:rPr>
          <w:t>yavpochte@yandex.ru</w:t>
        </w:r>
      </w:hyperlink>
    </w:p>
    <w:p w:rsidR="008E302B" w:rsidRDefault="008E302B" w:rsidP="008E302B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E302B" w:rsidRPr="00262870" w:rsidRDefault="008E302B" w:rsidP="008E302B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>DATA ABOUT THE AUTHOR</w:t>
      </w:r>
    </w:p>
    <w:p w:rsidR="008E302B" w:rsidRPr="008E302B" w:rsidRDefault="008E302B" w:rsidP="008E302B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>Shcherbakov</w:t>
      </w:r>
      <w:proofErr w:type="spellEnd"/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>Andrey</w:t>
      </w:r>
      <w:proofErr w:type="spellEnd"/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62870">
        <w:rPr>
          <w:rFonts w:ascii="Times New Roman" w:hAnsi="Times New Roman" w:cs="Times New Roman"/>
          <w:b/>
          <w:sz w:val="28"/>
          <w:szCs w:val="28"/>
          <w:lang w:val="en-US"/>
        </w:rPr>
        <w:t>Vyacheslavovich</w:t>
      </w:r>
      <w:proofErr w:type="spellEnd"/>
      <w:r w:rsidRPr="008E302B">
        <w:rPr>
          <w:rFonts w:ascii="Times New Roman" w:hAnsi="Times New Roman" w:cs="Times New Roman"/>
          <w:sz w:val="28"/>
          <w:szCs w:val="28"/>
          <w:lang w:val="en-US"/>
        </w:rPr>
        <w:t>, assistant to chair of the general and s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>cial psychology of faculty of social sciences.</w:t>
      </w:r>
    </w:p>
    <w:p w:rsidR="008E302B" w:rsidRPr="008E302B" w:rsidRDefault="008E302B" w:rsidP="008E302B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FGBOU VPO "Nizhny Novgorod State University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n.a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302B">
        <w:rPr>
          <w:rFonts w:ascii="Times New Roman" w:hAnsi="Times New Roman" w:cs="Times New Roman"/>
          <w:sz w:val="28"/>
          <w:szCs w:val="28"/>
          <w:lang w:val="en-US"/>
        </w:rPr>
        <w:t>N.I.Lobachevsky</w:t>
      </w:r>
      <w:proofErr w:type="spellEnd"/>
      <w:r w:rsidRPr="008E302B">
        <w:rPr>
          <w:rFonts w:ascii="Times New Roman" w:hAnsi="Times New Roman" w:cs="Times New Roman"/>
          <w:sz w:val="28"/>
          <w:szCs w:val="28"/>
          <w:lang w:val="en-US"/>
        </w:rPr>
        <w:t>", Ru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sia, 603000, Nizhny Novgorod, </w:t>
      </w:r>
      <w:proofErr w:type="spellStart"/>
      <w:r w:rsidRPr="008E302B">
        <w:rPr>
          <w:rFonts w:ascii="Times New Roman" w:hAnsi="Times New Roman" w:cs="Times New Roman"/>
          <w:sz w:val="28"/>
          <w:szCs w:val="28"/>
          <w:lang w:val="en-US"/>
        </w:rPr>
        <w:t>Universitetsky</w:t>
      </w:r>
      <w:proofErr w:type="spellEnd"/>
      <w:r w:rsidRPr="008E302B">
        <w:rPr>
          <w:rFonts w:ascii="Times New Roman" w:hAnsi="Times New Roman" w:cs="Times New Roman"/>
          <w:sz w:val="28"/>
          <w:szCs w:val="28"/>
          <w:lang w:val="en-US"/>
        </w:rPr>
        <w:t xml:space="preserve"> Lane, 7</w:t>
      </w:r>
    </w:p>
    <w:p w:rsidR="00DA43E7" w:rsidRPr="00DE1332" w:rsidRDefault="008E302B" w:rsidP="008E302B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302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1332">
        <w:rPr>
          <w:rFonts w:ascii="Times New Roman" w:hAnsi="Times New Roman" w:cs="Times New Roman"/>
          <w:sz w:val="28"/>
          <w:szCs w:val="28"/>
          <w:lang w:val="en-US"/>
        </w:rPr>
        <w:t>. mail: yavpochte@yandex.ru</w:t>
      </w:r>
    </w:p>
    <w:p w:rsidR="00262870" w:rsidRDefault="00262870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2870" w:rsidRDefault="00262870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2870" w:rsidRDefault="00262870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62870" w:rsidRDefault="00262870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C038E" w:rsidRPr="00DE1332" w:rsidRDefault="009C038E" w:rsidP="006232A1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D789D">
        <w:rPr>
          <w:rFonts w:ascii="Times New Roman" w:hAnsi="Times New Roman" w:cs="Times New Roman"/>
          <w:b/>
          <w:sz w:val="28"/>
          <w:szCs w:val="28"/>
        </w:rPr>
        <w:lastRenderedPageBreak/>
        <w:t>Рецензент</w:t>
      </w:r>
      <w:r w:rsidRPr="00DE133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A43E7" w:rsidRPr="00DE1332" w:rsidRDefault="009C038E" w:rsidP="00AB57A2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789D">
        <w:rPr>
          <w:rFonts w:ascii="Times New Roman" w:hAnsi="Times New Roman" w:cs="Times New Roman"/>
          <w:b/>
          <w:sz w:val="28"/>
          <w:szCs w:val="28"/>
        </w:rPr>
        <w:t xml:space="preserve">Суворова Ольга </w:t>
      </w:r>
      <w:proofErr w:type="spellStart"/>
      <w:r w:rsidRPr="004D789D">
        <w:rPr>
          <w:rFonts w:ascii="Times New Roman" w:hAnsi="Times New Roman" w:cs="Times New Roman"/>
          <w:b/>
          <w:sz w:val="28"/>
          <w:szCs w:val="28"/>
        </w:rPr>
        <w:t>Веньяминовна</w:t>
      </w:r>
      <w:proofErr w:type="spellEnd"/>
      <w:r w:rsidRPr="006232A1">
        <w:rPr>
          <w:rFonts w:ascii="Times New Roman" w:hAnsi="Times New Roman" w:cs="Times New Roman"/>
          <w:sz w:val="28"/>
          <w:szCs w:val="28"/>
        </w:rPr>
        <w:t>, профессор кафедры возрастной и педагог</w:t>
      </w:r>
      <w:r w:rsidRPr="006232A1">
        <w:rPr>
          <w:rFonts w:ascii="Times New Roman" w:hAnsi="Times New Roman" w:cs="Times New Roman"/>
          <w:sz w:val="28"/>
          <w:szCs w:val="28"/>
        </w:rPr>
        <w:t>и</w:t>
      </w:r>
      <w:r w:rsidRPr="006232A1">
        <w:rPr>
          <w:rFonts w:ascii="Times New Roman" w:hAnsi="Times New Roman" w:cs="Times New Roman"/>
          <w:sz w:val="28"/>
          <w:szCs w:val="28"/>
        </w:rPr>
        <w:t xml:space="preserve">ческой психологии, кандидат психологических наук, доцент, </w:t>
      </w:r>
      <w:r w:rsidR="006E48B6" w:rsidRPr="006232A1">
        <w:rPr>
          <w:rFonts w:ascii="Times New Roman" w:hAnsi="Times New Roman" w:cs="Times New Roman"/>
          <w:sz w:val="28"/>
          <w:szCs w:val="28"/>
        </w:rPr>
        <w:t>ФГБОУ ВПО «Нижегородский государственный педагогический университет им. К. Мин</w:t>
      </w:r>
      <w:r w:rsidR="006E48B6" w:rsidRPr="006232A1">
        <w:rPr>
          <w:rFonts w:ascii="Times New Roman" w:hAnsi="Times New Roman" w:cs="Times New Roman"/>
          <w:sz w:val="28"/>
          <w:szCs w:val="28"/>
        </w:rPr>
        <w:t>и</w:t>
      </w:r>
      <w:r w:rsidR="006E48B6" w:rsidRPr="006232A1">
        <w:rPr>
          <w:rFonts w:ascii="Times New Roman" w:hAnsi="Times New Roman" w:cs="Times New Roman"/>
          <w:sz w:val="28"/>
          <w:szCs w:val="28"/>
        </w:rPr>
        <w:t>на»</w:t>
      </w:r>
    </w:p>
    <w:p w:rsidR="00DA43E7" w:rsidRDefault="00DA43E7" w:rsidP="00DA43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A43E7" w:rsidRDefault="00DA43E7" w:rsidP="00DA43E7">
      <w:pPr>
        <w:tabs>
          <w:tab w:val="left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E7">
        <w:rPr>
          <w:rFonts w:ascii="Times New Roman" w:hAnsi="Times New Roman" w:cs="Times New Roman"/>
          <w:b/>
          <w:sz w:val="28"/>
          <w:szCs w:val="28"/>
        </w:rPr>
        <w:t>АВТОРСКАЯ СПРАВКА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 xml:space="preserve">Заголовок статьи: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Копинг-стратегии</w:t>
      </w:r>
      <w:proofErr w:type="spellEnd"/>
      <w:r w:rsidRPr="00A452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девушек как результат</w:t>
      </w:r>
      <w:r w:rsidRPr="00A4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ролевого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A4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детско-родительской системе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Серия журнала: Гуманитарные и общественные науки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Тематический раздел серии: Психология и педагогика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(заполняется на каждого автора, полностью без сокращений)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Pr="00DA43E7">
        <w:rPr>
          <w:b/>
          <w:sz w:val="28"/>
          <w:szCs w:val="28"/>
        </w:rPr>
        <w:t xml:space="preserve"> </w:t>
      </w:r>
      <w:r w:rsidRPr="00761FEA">
        <w:rPr>
          <w:rFonts w:ascii="Times New Roman" w:hAnsi="Times New Roman" w:cs="Times New Roman"/>
          <w:sz w:val="28"/>
          <w:szCs w:val="28"/>
        </w:rPr>
        <w:t>Щербаков Андрей Вячеславович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Ученая степень: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Ученое звание:</w:t>
      </w:r>
    </w:p>
    <w:p w:rsidR="00DA43E7" w:rsidRPr="00761FEA" w:rsidRDefault="00DA43E7" w:rsidP="00761FEA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Место работы:</w:t>
      </w:r>
      <w:r w:rsidR="00761FEA" w:rsidRPr="00761FEA">
        <w:rPr>
          <w:rFonts w:ascii="Times New Roman" w:hAnsi="Times New Roman" w:cs="Times New Roman"/>
          <w:sz w:val="28"/>
          <w:szCs w:val="28"/>
        </w:rPr>
        <w:t xml:space="preserve"> ФГБОУ ВПО «Нижегородский государственный универс</w:t>
      </w:r>
      <w:r w:rsidR="00761FEA" w:rsidRPr="00761FEA">
        <w:rPr>
          <w:rFonts w:ascii="Times New Roman" w:hAnsi="Times New Roman" w:cs="Times New Roman"/>
          <w:sz w:val="28"/>
          <w:szCs w:val="28"/>
        </w:rPr>
        <w:t>и</w:t>
      </w:r>
      <w:r w:rsidR="00761FEA" w:rsidRPr="00761FEA">
        <w:rPr>
          <w:rFonts w:ascii="Times New Roman" w:hAnsi="Times New Roman" w:cs="Times New Roman"/>
          <w:sz w:val="28"/>
          <w:szCs w:val="28"/>
        </w:rPr>
        <w:t>тет им. Н.И.Лобачевского», Россия, 603000, г. Нижний Новгород, Униве</w:t>
      </w:r>
      <w:r w:rsidR="00761FEA" w:rsidRPr="00761FEA">
        <w:rPr>
          <w:rFonts w:ascii="Times New Roman" w:hAnsi="Times New Roman" w:cs="Times New Roman"/>
          <w:sz w:val="28"/>
          <w:szCs w:val="28"/>
        </w:rPr>
        <w:t>р</w:t>
      </w:r>
      <w:r w:rsidR="00761FEA" w:rsidRPr="00761FEA">
        <w:rPr>
          <w:rFonts w:ascii="Times New Roman" w:hAnsi="Times New Roman" w:cs="Times New Roman"/>
          <w:sz w:val="28"/>
          <w:szCs w:val="28"/>
        </w:rPr>
        <w:t>ситетский переулок, д.7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Должность:</w:t>
      </w:r>
      <w:r w:rsidR="00761FEA" w:rsidRPr="00761FEA">
        <w:rPr>
          <w:b/>
          <w:color w:val="0000FF"/>
          <w:sz w:val="28"/>
          <w:szCs w:val="28"/>
        </w:rPr>
        <w:t xml:space="preserve"> </w:t>
      </w:r>
      <w:r w:rsidR="00761FEA">
        <w:rPr>
          <w:rFonts w:ascii="Times New Roman" w:hAnsi="Times New Roman" w:cs="Times New Roman"/>
          <w:sz w:val="28"/>
          <w:szCs w:val="28"/>
        </w:rPr>
        <w:t>А</w:t>
      </w:r>
      <w:r w:rsidR="00761FEA" w:rsidRPr="00761FEA">
        <w:rPr>
          <w:rFonts w:ascii="Times New Roman" w:hAnsi="Times New Roman" w:cs="Times New Roman"/>
          <w:sz w:val="28"/>
          <w:szCs w:val="28"/>
        </w:rPr>
        <w:t>ссистент кафедры общей и социальной психологии факул</w:t>
      </w:r>
      <w:r w:rsidR="00761FEA" w:rsidRPr="00761FEA">
        <w:rPr>
          <w:rFonts w:ascii="Times New Roman" w:hAnsi="Times New Roman" w:cs="Times New Roman"/>
          <w:sz w:val="28"/>
          <w:szCs w:val="28"/>
        </w:rPr>
        <w:t>ь</w:t>
      </w:r>
      <w:r w:rsidR="00761FEA" w:rsidRPr="00761FEA">
        <w:rPr>
          <w:rFonts w:ascii="Times New Roman" w:hAnsi="Times New Roman" w:cs="Times New Roman"/>
          <w:sz w:val="28"/>
          <w:szCs w:val="28"/>
        </w:rPr>
        <w:t>тета социальных наук.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Телефон (домашний/сотовый и служебный):</w:t>
      </w:r>
      <w:r w:rsidR="00761FEA">
        <w:rPr>
          <w:rFonts w:ascii="Times New Roman" w:hAnsi="Times New Roman" w:cs="Times New Roman"/>
          <w:sz w:val="28"/>
          <w:szCs w:val="28"/>
        </w:rPr>
        <w:t xml:space="preserve"> 89040649194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Электронная почта, сайт:</w:t>
      </w:r>
      <w:r w:rsidR="00761FEA" w:rsidRPr="00761FEA">
        <w:rPr>
          <w:color w:val="0000FF"/>
        </w:rPr>
        <w:t xml:space="preserve"> </w:t>
      </w:r>
      <w:hyperlink r:id="rId8" w:history="1">
        <w:r w:rsidR="00761FEA" w:rsidRPr="00761FEA">
          <w:rPr>
            <w:rFonts w:ascii="Times New Roman" w:hAnsi="Times New Roman" w:cs="Times New Roman"/>
            <w:sz w:val="28"/>
            <w:szCs w:val="28"/>
          </w:rPr>
          <w:t>yavpochte@yandex.ru</w:t>
        </w:r>
      </w:hyperlink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Количество заказываемых экземпляров издания (не менее половины кол</w:t>
      </w:r>
      <w:r w:rsidRPr="00DA43E7">
        <w:rPr>
          <w:rFonts w:ascii="Times New Roman" w:hAnsi="Times New Roman" w:cs="Times New Roman"/>
          <w:sz w:val="28"/>
          <w:szCs w:val="28"/>
        </w:rPr>
        <w:t>и</w:t>
      </w:r>
      <w:r w:rsidRPr="00DA43E7">
        <w:rPr>
          <w:rFonts w:ascii="Times New Roman" w:hAnsi="Times New Roman" w:cs="Times New Roman"/>
          <w:sz w:val="28"/>
          <w:szCs w:val="28"/>
        </w:rPr>
        <w:t>чества авторов):</w:t>
      </w:r>
      <w:r w:rsidR="00C175FD">
        <w:rPr>
          <w:rFonts w:ascii="Times New Roman" w:hAnsi="Times New Roman" w:cs="Times New Roman"/>
          <w:sz w:val="28"/>
          <w:szCs w:val="28"/>
        </w:rPr>
        <w:t>1</w:t>
      </w:r>
    </w:p>
    <w:p w:rsidR="00DA43E7" w:rsidRPr="00DA43E7" w:rsidRDefault="00DA43E7" w:rsidP="00DA43E7">
      <w:pPr>
        <w:tabs>
          <w:tab w:val="left" w:pos="878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E7">
        <w:rPr>
          <w:rFonts w:ascii="Times New Roman" w:hAnsi="Times New Roman" w:cs="Times New Roman"/>
          <w:sz w:val="28"/>
          <w:szCs w:val="28"/>
        </w:rPr>
        <w:t>Почтовый адрес (с индексом!) для отправки журнала (рекомендуется ук</w:t>
      </w:r>
      <w:r w:rsidRPr="00DA43E7">
        <w:rPr>
          <w:rFonts w:ascii="Times New Roman" w:hAnsi="Times New Roman" w:cs="Times New Roman"/>
          <w:sz w:val="28"/>
          <w:szCs w:val="28"/>
        </w:rPr>
        <w:t>а</w:t>
      </w:r>
      <w:r w:rsidRPr="00DA43E7">
        <w:rPr>
          <w:rFonts w:ascii="Times New Roman" w:hAnsi="Times New Roman" w:cs="Times New Roman"/>
          <w:sz w:val="28"/>
          <w:szCs w:val="28"/>
        </w:rPr>
        <w:t>зывать домашний</w:t>
      </w:r>
      <w:r w:rsidR="00C175FD">
        <w:rPr>
          <w:rFonts w:ascii="Times New Roman" w:hAnsi="Times New Roman" w:cs="Times New Roman"/>
          <w:sz w:val="28"/>
          <w:szCs w:val="28"/>
        </w:rPr>
        <w:t xml:space="preserve"> </w:t>
      </w:r>
      <w:r w:rsidRPr="00DA43E7">
        <w:rPr>
          <w:rFonts w:ascii="Times New Roman" w:hAnsi="Times New Roman" w:cs="Times New Roman"/>
          <w:sz w:val="28"/>
          <w:szCs w:val="28"/>
        </w:rPr>
        <w:t>адрес) и ФИО получателя:</w:t>
      </w:r>
      <w:r w:rsidR="00C175FD">
        <w:rPr>
          <w:rFonts w:ascii="Times New Roman" w:hAnsi="Times New Roman" w:cs="Times New Roman"/>
          <w:sz w:val="28"/>
          <w:szCs w:val="28"/>
        </w:rPr>
        <w:t xml:space="preserve"> </w:t>
      </w:r>
      <w:r w:rsidR="00520FA9" w:rsidRPr="00761FEA">
        <w:rPr>
          <w:rFonts w:ascii="Times New Roman" w:hAnsi="Times New Roman" w:cs="Times New Roman"/>
          <w:sz w:val="28"/>
          <w:szCs w:val="28"/>
        </w:rPr>
        <w:t>Щербаков Андрей Вячеслав</w:t>
      </w:r>
      <w:r w:rsidR="00520FA9" w:rsidRPr="00761FEA">
        <w:rPr>
          <w:rFonts w:ascii="Times New Roman" w:hAnsi="Times New Roman" w:cs="Times New Roman"/>
          <w:sz w:val="28"/>
          <w:szCs w:val="28"/>
        </w:rPr>
        <w:t>о</w:t>
      </w:r>
      <w:r w:rsidR="00520FA9" w:rsidRPr="00761FEA">
        <w:rPr>
          <w:rFonts w:ascii="Times New Roman" w:hAnsi="Times New Roman" w:cs="Times New Roman"/>
          <w:sz w:val="28"/>
          <w:szCs w:val="28"/>
        </w:rPr>
        <w:t>вич</w:t>
      </w:r>
      <w:r w:rsidR="00520FA9">
        <w:rPr>
          <w:rFonts w:ascii="Times New Roman" w:hAnsi="Times New Roman" w:cs="Times New Roman"/>
          <w:sz w:val="28"/>
          <w:szCs w:val="28"/>
        </w:rPr>
        <w:t xml:space="preserve">, </w:t>
      </w:r>
      <w:r w:rsidR="005D6FBA">
        <w:rPr>
          <w:rFonts w:ascii="Times New Roman" w:hAnsi="Times New Roman" w:cs="Times New Roman"/>
          <w:sz w:val="28"/>
          <w:szCs w:val="28"/>
        </w:rPr>
        <w:t xml:space="preserve">Россия, 603137, </w:t>
      </w:r>
      <w:r w:rsidR="005D6FBA" w:rsidRPr="00761FEA">
        <w:rPr>
          <w:rFonts w:ascii="Times New Roman" w:hAnsi="Times New Roman" w:cs="Times New Roman"/>
          <w:sz w:val="28"/>
          <w:szCs w:val="28"/>
        </w:rPr>
        <w:t>г. Нижний Новгород</w:t>
      </w:r>
      <w:r w:rsidR="005D6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FBA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5D6FBA">
        <w:rPr>
          <w:rFonts w:ascii="Times New Roman" w:hAnsi="Times New Roman" w:cs="Times New Roman"/>
          <w:sz w:val="28"/>
          <w:szCs w:val="28"/>
        </w:rPr>
        <w:t xml:space="preserve"> Гагарина, д. 220, кв. 55</w:t>
      </w:r>
    </w:p>
    <w:sectPr w:rsidR="00DA43E7" w:rsidRPr="00DA43E7" w:rsidSect="00DE13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701"/>
    <w:multiLevelType w:val="hybridMultilevel"/>
    <w:tmpl w:val="3BEA03C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98B7CB9"/>
    <w:multiLevelType w:val="hybridMultilevel"/>
    <w:tmpl w:val="F0D4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0DF3"/>
    <w:multiLevelType w:val="multilevel"/>
    <w:tmpl w:val="8FCAC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C7971"/>
    <w:multiLevelType w:val="multilevel"/>
    <w:tmpl w:val="55E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DAA"/>
    <w:multiLevelType w:val="hybridMultilevel"/>
    <w:tmpl w:val="091E2414"/>
    <w:lvl w:ilvl="0" w:tplc="0DCA741E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2C3371"/>
    <w:multiLevelType w:val="multilevel"/>
    <w:tmpl w:val="527E3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B14D8"/>
    <w:multiLevelType w:val="hybridMultilevel"/>
    <w:tmpl w:val="9A9AA348"/>
    <w:lvl w:ilvl="0" w:tplc="42F050B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C4787"/>
    <w:rsid w:val="00006523"/>
    <w:rsid w:val="0002795A"/>
    <w:rsid w:val="000328F7"/>
    <w:rsid w:val="0003293F"/>
    <w:rsid w:val="00045323"/>
    <w:rsid w:val="00046D19"/>
    <w:rsid w:val="00050379"/>
    <w:rsid w:val="000516C3"/>
    <w:rsid w:val="000676B0"/>
    <w:rsid w:val="00074096"/>
    <w:rsid w:val="000B20B1"/>
    <w:rsid w:val="000D42CC"/>
    <w:rsid w:val="00102FA2"/>
    <w:rsid w:val="00105D62"/>
    <w:rsid w:val="001413DB"/>
    <w:rsid w:val="001449AC"/>
    <w:rsid w:val="001608F1"/>
    <w:rsid w:val="00160C24"/>
    <w:rsid w:val="00185665"/>
    <w:rsid w:val="00196656"/>
    <w:rsid w:val="001C2958"/>
    <w:rsid w:val="001E3051"/>
    <w:rsid w:val="001F0914"/>
    <w:rsid w:val="00205123"/>
    <w:rsid w:val="002142B5"/>
    <w:rsid w:val="0022075D"/>
    <w:rsid w:val="00222418"/>
    <w:rsid w:val="00240FED"/>
    <w:rsid w:val="00245FA0"/>
    <w:rsid w:val="00252030"/>
    <w:rsid w:val="002544B4"/>
    <w:rsid w:val="00262870"/>
    <w:rsid w:val="00272C6E"/>
    <w:rsid w:val="00277CEA"/>
    <w:rsid w:val="002866D8"/>
    <w:rsid w:val="00291F75"/>
    <w:rsid w:val="002C62F5"/>
    <w:rsid w:val="002C6D3E"/>
    <w:rsid w:val="002D6DD8"/>
    <w:rsid w:val="002E2E25"/>
    <w:rsid w:val="0030169C"/>
    <w:rsid w:val="003032EE"/>
    <w:rsid w:val="00305A99"/>
    <w:rsid w:val="00317120"/>
    <w:rsid w:val="0032521A"/>
    <w:rsid w:val="003456ED"/>
    <w:rsid w:val="00354604"/>
    <w:rsid w:val="00355161"/>
    <w:rsid w:val="00375C64"/>
    <w:rsid w:val="00383EB8"/>
    <w:rsid w:val="00393900"/>
    <w:rsid w:val="003A2840"/>
    <w:rsid w:val="003A52A2"/>
    <w:rsid w:val="003A5715"/>
    <w:rsid w:val="003B4A9C"/>
    <w:rsid w:val="003C4C24"/>
    <w:rsid w:val="003F4464"/>
    <w:rsid w:val="003F5873"/>
    <w:rsid w:val="00400E91"/>
    <w:rsid w:val="00434C1F"/>
    <w:rsid w:val="00435375"/>
    <w:rsid w:val="004474ED"/>
    <w:rsid w:val="004547FC"/>
    <w:rsid w:val="0046574C"/>
    <w:rsid w:val="00467596"/>
    <w:rsid w:val="004761BB"/>
    <w:rsid w:val="004816D8"/>
    <w:rsid w:val="004A0402"/>
    <w:rsid w:val="004A7B76"/>
    <w:rsid w:val="004C2DB3"/>
    <w:rsid w:val="004D789D"/>
    <w:rsid w:val="004E44E0"/>
    <w:rsid w:val="004F2806"/>
    <w:rsid w:val="004F40A9"/>
    <w:rsid w:val="004F6FB6"/>
    <w:rsid w:val="005165E7"/>
    <w:rsid w:val="00520FA9"/>
    <w:rsid w:val="00525E80"/>
    <w:rsid w:val="00531BAF"/>
    <w:rsid w:val="005469E3"/>
    <w:rsid w:val="0054794C"/>
    <w:rsid w:val="00550AAD"/>
    <w:rsid w:val="0057290C"/>
    <w:rsid w:val="005749F6"/>
    <w:rsid w:val="00590F6D"/>
    <w:rsid w:val="00591499"/>
    <w:rsid w:val="005A1E28"/>
    <w:rsid w:val="005A2092"/>
    <w:rsid w:val="005B6152"/>
    <w:rsid w:val="005B6A2E"/>
    <w:rsid w:val="005C6C1A"/>
    <w:rsid w:val="005D6FBA"/>
    <w:rsid w:val="005E761D"/>
    <w:rsid w:val="00613583"/>
    <w:rsid w:val="00617F85"/>
    <w:rsid w:val="006232A1"/>
    <w:rsid w:val="00637F40"/>
    <w:rsid w:val="006510A4"/>
    <w:rsid w:val="006776BD"/>
    <w:rsid w:val="00690C4A"/>
    <w:rsid w:val="00697F0C"/>
    <w:rsid w:val="006A6912"/>
    <w:rsid w:val="006B49EC"/>
    <w:rsid w:val="006E48B6"/>
    <w:rsid w:val="006E778C"/>
    <w:rsid w:val="006F055C"/>
    <w:rsid w:val="006F32CD"/>
    <w:rsid w:val="007048C0"/>
    <w:rsid w:val="00706C8A"/>
    <w:rsid w:val="00712244"/>
    <w:rsid w:val="007156A5"/>
    <w:rsid w:val="00715F3D"/>
    <w:rsid w:val="007221C1"/>
    <w:rsid w:val="007567EF"/>
    <w:rsid w:val="00761FEA"/>
    <w:rsid w:val="00775C8A"/>
    <w:rsid w:val="00796C3A"/>
    <w:rsid w:val="007B2B9D"/>
    <w:rsid w:val="007C0756"/>
    <w:rsid w:val="007D08F8"/>
    <w:rsid w:val="00811F32"/>
    <w:rsid w:val="008165AE"/>
    <w:rsid w:val="00821EFC"/>
    <w:rsid w:val="008337EF"/>
    <w:rsid w:val="008430E8"/>
    <w:rsid w:val="00864247"/>
    <w:rsid w:val="00871516"/>
    <w:rsid w:val="008722FF"/>
    <w:rsid w:val="008953DB"/>
    <w:rsid w:val="008A5E2C"/>
    <w:rsid w:val="008B36E5"/>
    <w:rsid w:val="008C156A"/>
    <w:rsid w:val="008D433D"/>
    <w:rsid w:val="008D46C4"/>
    <w:rsid w:val="008D65F7"/>
    <w:rsid w:val="008E302B"/>
    <w:rsid w:val="008E7FD0"/>
    <w:rsid w:val="008F6D47"/>
    <w:rsid w:val="00931A7C"/>
    <w:rsid w:val="009404E3"/>
    <w:rsid w:val="009552CB"/>
    <w:rsid w:val="00955FE6"/>
    <w:rsid w:val="009760EC"/>
    <w:rsid w:val="009826E5"/>
    <w:rsid w:val="00986615"/>
    <w:rsid w:val="009930E3"/>
    <w:rsid w:val="009C038E"/>
    <w:rsid w:val="009D58EE"/>
    <w:rsid w:val="009D5B87"/>
    <w:rsid w:val="009E7418"/>
    <w:rsid w:val="00A066B1"/>
    <w:rsid w:val="00A11318"/>
    <w:rsid w:val="00A12517"/>
    <w:rsid w:val="00A45201"/>
    <w:rsid w:val="00A53EEC"/>
    <w:rsid w:val="00A54F0D"/>
    <w:rsid w:val="00A75E50"/>
    <w:rsid w:val="00A84D15"/>
    <w:rsid w:val="00A955A4"/>
    <w:rsid w:val="00A96D62"/>
    <w:rsid w:val="00AA6356"/>
    <w:rsid w:val="00AA64A3"/>
    <w:rsid w:val="00AA68D5"/>
    <w:rsid w:val="00AB29CE"/>
    <w:rsid w:val="00AB57A2"/>
    <w:rsid w:val="00AC2D85"/>
    <w:rsid w:val="00AC31C9"/>
    <w:rsid w:val="00AC7780"/>
    <w:rsid w:val="00AF41E3"/>
    <w:rsid w:val="00AF78BD"/>
    <w:rsid w:val="00B00EE8"/>
    <w:rsid w:val="00B12711"/>
    <w:rsid w:val="00B176E7"/>
    <w:rsid w:val="00B224BF"/>
    <w:rsid w:val="00B22A86"/>
    <w:rsid w:val="00B614D4"/>
    <w:rsid w:val="00B742A2"/>
    <w:rsid w:val="00B77BD9"/>
    <w:rsid w:val="00BA0F2C"/>
    <w:rsid w:val="00BA4371"/>
    <w:rsid w:val="00BD065A"/>
    <w:rsid w:val="00BD28CF"/>
    <w:rsid w:val="00BD7D90"/>
    <w:rsid w:val="00BE1D77"/>
    <w:rsid w:val="00BE32FA"/>
    <w:rsid w:val="00BF0B6D"/>
    <w:rsid w:val="00BF2872"/>
    <w:rsid w:val="00BF4852"/>
    <w:rsid w:val="00C12BF9"/>
    <w:rsid w:val="00C175FD"/>
    <w:rsid w:val="00C348D2"/>
    <w:rsid w:val="00C529DF"/>
    <w:rsid w:val="00C54A1F"/>
    <w:rsid w:val="00C72CE7"/>
    <w:rsid w:val="00CA6017"/>
    <w:rsid w:val="00CB2477"/>
    <w:rsid w:val="00CB56B9"/>
    <w:rsid w:val="00CD0AF3"/>
    <w:rsid w:val="00CE1A0C"/>
    <w:rsid w:val="00CE77E0"/>
    <w:rsid w:val="00CF5BE3"/>
    <w:rsid w:val="00D04234"/>
    <w:rsid w:val="00D224E0"/>
    <w:rsid w:val="00D405D3"/>
    <w:rsid w:val="00D470FD"/>
    <w:rsid w:val="00D57A7E"/>
    <w:rsid w:val="00D63650"/>
    <w:rsid w:val="00D65F84"/>
    <w:rsid w:val="00D87487"/>
    <w:rsid w:val="00D938FA"/>
    <w:rsid w:val="00D95A8E"/>
    <w:rsid w:val="00D9625F"/>
    <w:rsid w:val="00D978D6"/>
    <w:rsid w:val="00DA43E7"/>
    <w:rsid w:val="00DC1D7F"/>
    <w:rsid w:val="00DC2735"/>
    <w:rsid w:val="00DC28CA"/>
    <w:rsid w:val="00DC3AA5"/>
    <w:rsid w:val="00DD58DC"/>
    <w:rsid w:val="00DE1332"/>
    <w:rsid w:val="00DE1FE9"/>
    <w:rsid w:val="00E06AE6"/>
    <w:rsid w:val="00E33DCF"/>
    <w:rsid w:val="00E47EBF"/>
    <w:rsid w:val="00E578C3"/>
    <w:rsid w:val="00E57D51"/>
    <w:rsid w:val="00E607D7"/>
    <w:rsid w:val="00E72A82"/>
    <w:rsid w:val="00E83EB8"/>
    <w:rsid w:val="00EA1516"/>
    <w:rsid w:val="00EB10DB"/>
    <w:rsid w:val="00EC6A2D"/>
    <w:rsid w:val="00EF321B"/>
    <w:rsid w:val="00EF4A98"/>
    <w:rsid w:val="00F0011B"/>
    <w:rsid w:val="00F67A87"/>
    <w:rsid w:val="00F814C7"/>
    <w:rsid w:val="00FA2D10"/>
    <w:rsid w:val="00FA4A02"/>
    <w:rsid w:val="00FC4787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C47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FC4787"/>
  </w:style>
  <w:style w:type="character" w:styleId="a5">
    <w:name w:val="Hyperlink"/>
    <w:basedOn w:val="a0"/>
    <w:unhideWhenUsed/>
    <w:rsid w:val="00FC4787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3C4C24"/>
    <w:pPr>
      <w:tabs>
        <w:tab w:val="left" w:pos="1540"/>
        <w:tab w:val="right" w:leader="dot" w:pos="9345"/>
      </w:tabs>
      <w:spacing w:after="0" w:line="240" w:lineRule="auto"/>
      <w:ind w:firstLine="709"/>
    </w:pPr>
    <w:rPr>
      <w:rFonts w:ascii="Times New Roman" w:eastAsia="Times New Roman" w:hAnsi="Times New Roman" w:cs="Times New Roman"/>
      <w:noProof/>
      <w:sz w:val="32"/>
      <w:szCs w:val="32"/>
    </w:rPr>
  </w:style>
  <w:style w:type="character" w:styleId="a6">
    <w:name w:val="Strong"/>
    <w:basedOn w:val="a0"/>
    <w:uiPriority w:val="22"/>
    <w:qFormat/>
    <w:rsid w:val="00DC28CA"/>
    <w:rPr>
      <w:b/>
      <w:bCs/>
    </w:rPr>
  </w:style>
  <w:style w:type="paragraph" w:styleId="a7">
    <w:name w:val="Normal (Web)"/>
    <w:basedOn w:val="a"/>
    <w:uiPriority w:val="99"/>
    <w:unhideWhenUsed/>
    <w:rsid w:val="0087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pochte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avpocht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3%D1%80%D0%B5%D1%81%D1%81%D0%B8%D0%B2%D0%BD%D0%BE%D0%B5_%D0%BF%D0%BE%D0%B2%D0%B5%D0%B4%D0%B5%D0%BD%D0%B8%D0%B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66F8-09D6-4229-AC02-6A3A9F79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12</Pages>
  <Words>2548</Words>
  <Characters>17407</Characters>
  <Application>Microsoft Office Word</Application>
  <DocSecurity>0</DocSecurity>
  <Lines>561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Андрей</cp:lastModifiedBy>
  <cp:revision>156</cp:revision>
  <dcterms:created xsi:type="dcterms:W3CDTF">2012-11-14T08:45:00Z</dcterms:created>
  <dcterms:modified xsi:type="dcterms:W3CDTF">2013-07-27T17:49:00Z</dcterms:modified>
</cp:coreProperties>
</file>