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86C" w:rsidRDefault="00A5288A" w:rsidP="0086086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Олег Лекманов</w:t>
      </w:r>
    </w:p>
    <w:p w:rsidR="00C368CC" w:rsidRDefault="00C368CC" w:rsidP="0086086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80EDE" w:rsidRDefault="006B4373" w:rsidP="006B43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80E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 ОДНОМ ЭПИЗОДЕ «КОНЦА РЕНАТЫ» </w:t>
      </w:r>
    </w:p>
    <w:p w:rsidR="00A5288A" w:rsidRPr="00680EDE" w:rsidRDefault="006B4373" w:rsidP="006B43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80E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ВЛАДИСЛАВА ХОДАСЕВИЧА</w:t>
      </w:r>
    </w:p>
    <w:p w:rsidR="00C36F25" w:rsidRDefault="00C36F25" w:rsidP="0086086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6086C" w:rsidRDefault="0086086C" w:rsidP="008608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 xml:space="preserve">В </w:t>
      </w:r>
      <w:r w:rsidR="00B94F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коротком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предисловии к «Некрополю» Владислав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Фелицианович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Ходасевич со скрытой гордостью </w:t>
      </w:r>
      <w:r w:rsidR="00B94F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сообща</w:t>
      </w:r>
      <w:r w:rsidR="007B74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ет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 «</w:t>
      </w:r>
      <w:r w:rsidRPr="00EC7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Собранные в этой книге воспоминания о некоторых пис</w:t>
      </w:r>
      <w:r w:rsidRPr="00EC7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EC7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телях недавнего прошлого основаны только на том, чему я сам был свидетелем, на пр</w:t>
      </w:r>
      <w:r w:rsidRPr="00EC7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EC7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мых показаниях действующих лиц и на печатных и письменных документах. Сведения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EC7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которые мне случалось получать из вторых или третьих рук, мною отстранены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2A5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4E6641" w:rsidRPr="004E6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2A5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>
        <w:rPr>
          <w:rStyle w:val="ac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endnoteReference w:id="1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F275B" w:rsidRDefault="0086086C" w:rsidP="008608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Из эт</w:t>
      </w:r>
      <w:r w:rsidR="00797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97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</w:t>
      </w:r>
      <w:r w:rsidR="00786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огло бы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сложиться впечатление, что</w:t>
      </w:r>
      <w:r w:rsidR="00A32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A7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неукосните</w:t>
      </w:r>
      <w:r w:rsidR="008B1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льное</w:t>
      </w:r>
      <w:r w:rsidR="00786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почти юрид</w:t>
      </w:r>
      <w:r w:rsidR="00786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786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чески тщательное </w:t>
      </w:r>
      <w:r w:rsidR="008B1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</w:t>
      </w:r>
      <w:r w:rsidR="00A32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точности и правдивости</w:t>
      </w:r>
      <w:r w:rsidR="007D0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A32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являлось </w:t>
      </w:r>
      <w:r w:rsidR="00C87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едва ли не </w:t>
      </w:r>
      <w:r w:rsidR="00A32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главной зад</w:t>
      </w:r>
      <w:r w:rsidR="00A32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A32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чей Ходасевича-мемуариста. </w:t>
      </w:r>
    </w:p>
    <w:p w:rsidR="00A32EF3" w:rsidRDefault="00D86B48" w:rsidP="000F27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A32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акое впечатление </w:t>
      </w:r>
      <w:r w:rsidR="000F27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="00790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ыло бы</w:t>
      </w:r>
      <w:r w:rsidR="00A32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ложным. </w:t>
      </w:r>
    </w:p>
    <w:p w:rsidR="00C36F25" w:rsidRDefault="00A32EF3" w:rsidP="00A32E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нижеследующе</w:t>
      </w:r>
      <w:r w:rsidR="00676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76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заметки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состоит в том, чтобы </w:t>
      </w:r>
      <w:r w:rsidR="007A5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перечислить подлинные кл</w:t>
      </w:r>
      <w:r w:rsidR="007A5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="007A5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чевые задачи, </w:t>
      </w:r>
      <w:r w:rsidR="00B94F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которые ставил </w:t>
      </w:r>
      <w:r w:rsidR="00C36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 собо</w:t>
      </w:r>
      <w:r w:rsidR="00FA7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="007A5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автор «Некрополя», а затем, на единственном, но</w:t>
      </w:r>
      <w:r w:rsidR="00680E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хочется надеяться,</w:t>
      </w:r>
      <w:r w:rsidR="007A5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выразительном примере продемонстрировать, как правдивость и точность безо всяких колебаний ставились </w:t>
      </w:r>
      <w:r w:rsidR="00A30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Ходасевиче</w:t>
      </w:r>
      <w:r w:rsidR="00CA4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7A5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службу решени</w:t>
      </w:r>
      <w:r w:rsidR="00BD2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="007A5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этих задач.</w:t>
      </w:r>
    </w:p>
    <w:p w:rsidR="00CA44EF" w:rsidRDefault="00C36F25" w:rsidP="00C36F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F6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качестве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атериал</w:t>
      </w:r>
      <w:r w:rsidR="00F6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анализа </w:t>
      </w:r>
      <w:r w:rsidR="00BE6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мы </w:t>
      </w:r>
      <w:r w:rsidR="00F6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выбра</w:t>
      </w:r>
      <w:r w:rsidR="00BE6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</w:t>
      </w:r>
      <w:r w:rsidR="00F6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97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очерк</w:t>
      </w:r>
      <w:r w:rsidR="00786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«Конец </w:t>
      </w:r>
      <w:proofErr w:type="spellStart"/>
      <w:r w:rsidR="00786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Ренаты</w:t>
      </w:r>
      <w:proofErr w:type="spellEnd"/>
      <w:r w:rsidR="00786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797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86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открыва</w:t>
      </w:r>
      <w:r w:rsidR="00786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="00786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щий</w:t>
      </w:r>
      <w:r w:rsidR="00FA7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A4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797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Некрополь</w:t>
      </w:r>
      <w:r w:rsidR="00CA4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94F4B" w:rsidRDefault="00B94F4B" w:rsidP="00C36F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2649" w:rsidRDefault="00B94F4B" w:rsidP="00C36F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67A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Первая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важнейшая задача, решавшаяся не только в «Конце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Ренаты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но и в тво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честве </w:t>
      </w:r>
      <w:r w:rsidR="00C87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Ходасевича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целом – показать большое через малое, значительное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ничто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ное</w:t>
      </w:r>
      <w:r w:rsidR="00987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всеми ценимое через обычно не замечаемое.</w:t>
      </w:r>
    </w:p>
    <w:p w:rsidR="00206966" w:rsidRDefault="00BD2649" w:rsidP="00E238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</w:t>
      </w:r>
      <w:r w:rsidR="00786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стихах поэта крохотное зерно, брошенное в землю, предста</w:t>
      </w:r>
      <w:r w:rsidR="00797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итоге аллегорией судьбы целого народа, бытовой поиск «пенсне или ключей» сопряга</w:t>
      </w:r>
      <w:r w:rsidR="00797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ся с </w:t>
      </w:r>
      <w:r w:rsidR="00E238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попыткой пр</w:t>
      </w:r>
      <w:r w:rsidR="00E238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E238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одолеть земное тяготение, </w:t>
      </w:r>
      <w:r w:rsidR="00790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</w:t>
      </w:r>
      <w:proofErr w:type="spellStart"/>
      <w:r w:rsidR="00987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истлевание</w:t>
      </w:r>
      <w:proofErr w:type="spellEnd"/>
      <w:r w:rsidR="00987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06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микроскопической </w:t>
      </w:r>
      <w:r w:rsidR="00987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«пробочки</w:t>
      </w:r>
      <w:r w:rsidR="00206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987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B7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</w:t>
      </w:r>
      <w:r w:rsidR="00A769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06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склянк</w:t>
      </w:r>
      <w:r w:rsidR="007B7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ой </w:t>
      </w:r>
      <w:r w:rsidR="00206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йода</w:t>
      </w:r>
      <w:r w:rsidR="00987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30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превращается в </w:t>
      </w:r>
      <w:r w:rsidR="007D0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эмблем</w:t>
      </w:r>
      <w:r w:rsidR="00A30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987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 больше, ни меньше, как </w:t>
      </w:r>
      <w:r w:rsidR="00206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соотношени</w:t>
      </w:r>
      <w:r w:rsidR="007D0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206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жизни </w:t>
      </w:r>
      <w:r w:rsidR="00620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бренного </w:t>
      </w:r>
      <w:r w:rsidR="00206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тела и </w:t>
      </w:r>
      <w:r w:rsidR="00620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бессмертной </w:t>
      </w:r>
      <w:r w:rsidR="00206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души</w:t>
      </w:r>
      <w:r w:rsidR="00083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B7457" w:rsidRDefault="00A769C4" w:rsidP="00C36F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680E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Отчасти с</w:t>
      </w:r>
      <w:r w:rsidR="00620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ходным образом,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87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начин</w:t>
      </w:r>
      <w:r w:rsidR="00EF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ающем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«Некропол</w:t>
      </w:r>
      <w:r w:rsidR="00EF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EF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238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интересующем нас се</w:t>
      </w:r>
      <w:r w:rsidR="00E238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="00E238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час </w:t>
      </w:r>
      <w:r w:rsidR="00EF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очерке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смерть третьеразрядной писательницы Нины Петровской ненавязчиво уподо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</w:t>
      </w:r>
      <w:r w:rsidR="00797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концу последнего великого </w:t>
      </w:r>
      <w:r w:rsidR="008B1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поэтического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течения</w:t>
      </w:r>
      <w:r w:rsidR="007B7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России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символизма.</w:t>
      </w:r>
    </w:p>
    <w:p w:rsidR="000A473C" w:rsidRDefault="000A473C" w:rsidP="00C36F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0EF8" w:rsidRDefault="007B7457" w:rsidP="00C36F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0A4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необходимости решать первую</w:t>
      </w:r>
      <w:r w:rsidR="00BE6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E238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обозначенную нами</w:t>
      </w:r>
      <w:r w:rsidR="000A4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задачу</w:t>
      </w:r>
      <w:r w:rsidR="00FA7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0A4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логично вытекал</w:t>
      </w:r>
      <w:r w:rsidR="008B1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r w:rsidR="000A473C" w:rsidRPr="00E67A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втор</w:t>
      </w:r>
      <w:r w:rsidR="008B132C" w:rsidRPr="00E67A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ое</w:t>
      </w:r>
      <w:r w:rsidR="008B1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творческое задание</w:t>
      </w:r>
      <w:r w:rsidR="00FA7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«Некрополя»</w:t>
      </w:r>
      <w:r w:rsidR="00790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AA0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заключавшееся в стремлении </w:t>
      </w:r>
      <w:r w:rsidR="000A4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</w:t>
      </w:r>
      <w:r w:rsidR="00BE6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классификаци</w:t>
      </w:r>
      <w:r w:rsidR="00A30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BE6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0A4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обобщени</w:t>
      </w:r>
      <w:r w:rsidR="00A30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="00E67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A4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типизации. </w:t>
      </w:r>
      <w:r w:rsidR="00A208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Впрочем, сам Ходасевич, говоря о своем любимом Самуиле </w:t>
      </w:r>
      <w:proofErr w:type="spellStart"/>
      <w:r w:rsidR="00A208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Киссине</w:t>
      </w:r>
      <w:proofErr w:type="spellEnd"/>
      <w:r w:rsidR="00A208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предпочел литературоведческому термину медицинский: «Он был </w:t>
      </w:r>
      <w:r w:rsidR="00A208BA" w:rsidRPr="00A208B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симптом</w:t>
      </w:r>
      <w:r w:rsidR="00A208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не </w:t>
      </w:r>
      <w:r w:rsidR="00A208BA" w:rsidRPr="00A208B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тип</w:t>
      </w:r>
      <w:r w:rsidR="00A208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(68). Так или иначе, но р</w:t>
      </w:r>
      <w:r w:rsidR="00790EF8" w:rsidRPr="00A208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аботая</w:t>
      </w:r>
      <w:r w:rsidR="00790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над </w:t>
      </w:r>
      <w:r w:rsidR="00A30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текстами</w:t>
      </w:r>
      <w:r w:rsidR="00C87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A7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очерк</w:t>
      </w:r>
      <w:r w:rsidR="00A30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="00790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D43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208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 «Некрополя»</w:t>
      </w:r>
      <w:r w:rsidR="000A4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A7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тщательно </w:t>
      </w:r>
      <w:r w:rsidR="000A4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отбирал т</w:t>
      </w:r>
      <w:r w:rsidR="00D43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</w:t>
      </w:r>
      <w:r w:rsidR="00790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личностные </w:t>
      </w:r>
      <w:r w:rsidR="00D43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свойства вспомина</w:t>
      </w:r>
      <w:r w:rsidR="00E238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вшихся</w:t>
      </w:r>
      <w:r w:rsidR="00D43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 людей, которые превращали </w:t>
      </w:r>
      <w:r w:rsidR="00EF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этих людей</w:t>
      </w:r>
      <w:r w:rsidR="00DE6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80E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только в колоритные, но и </w:t>
      </w:r>
      <w:r w:rsidR="00D43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характерн</w:t>
      </w:r>
      <w:r w:rsidR="00797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="00D43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</w:t>
      </w:r>
      <w:r w:rsidR="00797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фигуры</w:t>
      </w:r>
      <w:r w:rsidR="00D43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83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</w:t>
      </w:r>
      <w:r w:rsidR="00D43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похи. </w:t>
      </w:r>
      <w:r w:rsidR="00786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Поэтому у него черты одного </w:t>
      </w:r>
      <w:r w:rsidR="00A30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поэта</w:t>
      </w:r>
      <w:r w:rsidR="00786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зачастую отражаются в другом, а иногда и в третьем.</w:t>
      </w:r>
      <w:r w:rsidR="007D0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Поэтому же использ</w:t>
      </w:r>
      <w:r w:rsidR="007D0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7D0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емые им цитаты, как правило, </w:t>
      </w:r>
      <w:proofErr w:type="spellStart"/>
      <w:r w:rsidR="007D0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полиреферентны</w:t>
      </w:r>
      <w:proofErr w:type="spellEnd"/>
      <w:r w:rsidR="007D0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отсылают сразу к нескольким источн</w:t>
      </w:r>
      <w:r w:rsidR="007D0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7D0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кам. </w:t>
      </w:r>
      <w:r w:rsidR="00786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904A6" w:rsidRDefault="00D43042" w:rsidP="00790E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Так,</w:t>
      </w:r>
      <w:r w:rsidR="00DE6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90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r w:rsidR="00DE6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роман</w:t>
      </w:r>
      <w:r w:rsidR="00790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DE6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Нины Петровской с Константином Бальмонтом </w:t>
      </w:r>
      <w:r w:rsidR="00E238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«Конце </w:t>
      </w:r>
      <w:proofErr w:type="spellStart"/>
      <w:r w:rsidR="00E238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Ренаты</w:t>
      </w:r>
      <w:proofErr w:type="spellEnd"/>
      <w:r w:rsidR="00E238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="00790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рассказывается</w:t>
      </w:r>
      <w:r w:rsidR="00DE6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A5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DE6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помощ</w:t>
      </w:r>
      <w:r w:rsidR="002A5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DE6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A5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«огненных», «солнечных» метафор (выше в очерке упомин</w:t>
      </w:r>
      <w:r w:rsidR="002A5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2A5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ется заглавие самой известной </w:t>
      </w:r>
      <w:proofErr w:type="spellStart"/>
      <w:r w:rsidR="002A5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бальмонтовской</w:t>
      </w:r>
      <w:proofErr w:type="spellEnd"/>
      <w:r w:rsidR="002A5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книги стихов – «Будем как Солнце»</w:t>
      </w:r>
      <w:r w:rsidR="00C87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(8)</w:t>
      </w:r>
      <w:r w:rsidR="002A5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A5288A">
        <w:rPr>
          <w:rStyle w:val="ac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endnoteReference w:id="2"/>
      </w:r>
      <w:r w:rsidR="002A5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«</w:t>
      </w:r>
      <w:r w:rsidR="00DE6700" w:rsidRPr="00A91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предложил ей любовь стремительную и </w:t>
      </w:r>
      <w:r w:rsidR="00DE6700" w:rsidRPr="002A52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испепеляющую</w:t>
      </w:r>
      <w:r w:rsidR="002A5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529E" w:rsidRPr="002A529E">
        <w:rPr>
          <w:rFonts w:ascii="Times New Roman" w:eastAsia="Times New Roman" w:hAnsi="Times New Roman" w:cs="Times New Roman"/>
          <w:sz w:val="24"/>
          <w:szCs w:val="24"/>
          <w:lang w:eastAsia="ru-RU"/>
        </w:rPr>
        <w:t>&lt;..</w:t>
      </w:r>
      <w:r w:rsidR="00DE6700" w:rsidRPr="00A913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A529E" w:rsidRPr="002A529E">
        <w:rPr>
          <w:rFonts w:ascii="Times New Roman" w:eastAsia="Times New Roman" w:hAnsi="Times New Roman" w:cs="Times New Roman"/>
          <w:sz w:val="24"/>
          <w:szCs w:val="24"/>
          <w:lang w:eastAsia="ru-RU"/>
        </w:rPr>
        <w:t>&gt;</w:t>
      </w:r>
      <w:r w:rsidR="00DE6700" w:rsidRPr="00A91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Первый роман </w:t>
      </w:r>
      <w:r w:rsidR="00DE6700" w:rsidRPr="002A52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сверкнул </w:t>
      </w:r>
      <w:r w:rsidR="00DE6700" w:rsidRPr="00620A2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E6700" w:rsidRPr="002A52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погас</w:t>
      </w:r>
      <w:r w:rsidR="00DE6700" w:rsidRPr="00A91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оставив в ее душе неприятный осадок </w:t>
      </w:r>
      <w:r w:rsidR="002B5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DE6700" w:rsidRPr="00A91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нечто вроде похмелья</w:t>
      </w:r>
      <w:r w:rsidR="002A529E">
        <w:rPr>
          <w:rFonts w:ascii="Times New Roman" w:eastAsia="Times New Roman" w:hAnsi="Times New Roman" w:cs="Times New Roman"/>
          <w:sz w:val="24"/>
          <w:szCs w:val="24"/>
          <w:lang w:eastAsia="ru-RU"/>
        </w:rPr>
        <w:t>» (</w:t>
      </w:r>
      <w:r w:rsidR="004E6641" w:rsidRPr="004E6641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2A529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DE6700" w:rsidRPr="00A913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A5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4B1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2A52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потребле</w:t>
      </w:r>
      <w:r w:rsidR="002A529E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2A5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ный </w:t>
      </w:r>
      <w:r w:rsidR="00BE6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здесь </w:t>
      </w:r>
      <w:r w:rsidR="002A5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Ходасевичем </w:t>
      </w:r>
      <w:r w:rsidR="007A7FBF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эпитет «</w:t>
      </w:r>
      <w:r w:rsidR="00374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испепеляющую», как кажется, </w:t>
      </w:r>
      <w:r w:rsidR="00797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призван </w:t>
      </w:r>
      <w:r w:rsidR="00374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="007970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просто</w:t>
      </w:r>
      <w:r w:rsidR="00374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7CC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коротко</w:t>
      </w:r>
      <w:r w:rsidR="00C87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выразительно</w:t>
      </w:r>
      <w:r w:rsidR="00F47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F47CC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описать</w:t>
      </w:r>
      <w:proofErr w:type="gramEnd"/>
      <w:r w:rsidR="00374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страсть Бальмонта, но и </w:t>
      </w:r>
      <w:r w:rsidR="007970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подготовить</w:t>
      </w:r>
      <w:r w:rsidR="007A7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появление в следующем а</w:t>
      </w:r>
      <w:r w:rsidR="007A7FBF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7A7FB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заце</w:t>
      </w:r>
      <w:r w:rsidR="0008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7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«Конца </w:t>
      </w:r>
      <w:proofErr w:type="spellStart"/>
      <w:r w:rsidR="007A7FB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Ренаты</w:t>
      </w:r>
      <w:proofErr w:type="spellEnd"/>
      <w:r w:rsidR="007A7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второго </w:t>
      </w:r>
      <w:r w:rsidR="00623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недолгого </w:t>
      </w:r>
      <w:r w:rsidR="007A7FB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возлюбленного Петровской, автора книги стихов «Пепел», Андрея Белого</w:t>
      </w:r>
      <w:r w:rsidR="00EF0F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F0000">
        <w:rPr>
          <w:rStyle w:val="ac"/>
          <w:rFonts w:ascii="Times New Roman" w:eastAsia="Times New Roman" w:hAnsi="Times New Roman" w:cs="Times New Roman"/>
          <w:sz w:val="24"/>
          <w:szCs w:val="24"/>
          <w:lang w:eastAsia="ru-RU"/>
        </w:rPr>
        <w:endnoteReference w:id="3"/>
      </w:r>
      <w:r w:rsidR="00EF0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его</w:t>
      </w:r>
      <w:r w:rsidR="007A7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внешнем и духовном облике Ходасевич тоже настойчиво </w:t>
      </w:r>
      <w:r w:rsidR="002B59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акцентирует</w:t>
      </w:r>
      <w:r w:rsidR="007A7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«огненную», </w:t>
      </w:r>
      <w:r w:rsidR="007A7FBF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«солнечн</w:t>
      </w:r>
      <w:r w:rsidR="00EB4A9F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="007A7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EB4A9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составляющую (золотое солнце в голубом небе)</w:t>
      </w:r>
      <w:r w:rsidR="00EF0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E6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вероятно, </w:t>
      </w:r>
      <w:r w:rsidR="00EF0F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провоцируя читателя вспомнить названи</w:t>
      </w:r>
      <w:r w:rsidR="00B1526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EF0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дебютной поэтической книги Белого </w:t>
      </w:r>
      <w:r w:rsidR="002B5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EF0FDF">
        <w:rPr>
          <w:rFonts w:ascii="Times New Roman" w:eastAsia="Times New Roman" w:hAnsi="Times New Roman" w:cs="Times New Roman"/>
          <w:sz w:val="24"/>
          <w:szCs w:val="24"/>
          <w:lang w:eastAsia="ru-RU"/>
        </w:rPr>
        <w:t>«Золото в лазури»</w:t>
      </w:r>
      <w:r w:rsidR="007A7FB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EF0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967B7D" w:rsidRPr="00A91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1904 году Андрей Белый был еще очень молод, </w:t>
      </w:r>
      <w:r w:rsidR="00967B7D" w:rsidRPr="00EF0FD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золото</w:t>
      </w:r>
      <w:r w:rsidR="00967B7D" w:rsidRPr="00BE6E6B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кудр</w:t>
      </w:r>
      <w:r w:rsidR="00967B7D" w:rsidRPr="00A91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67B7D" w:rsidRPr="00EF0FD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гол</w:t>
      </w:r>
      <w:r w:rsidR="00967B7D" w:rsidRPr="00EF0FD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</w:t>
      </w:r>
      <w:r w:rsidR="00967B7D" w:rsidRPr="00EF0FD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боглаз</w:t>
      </w:r>
      <w:r w:rsidR="00967B7D" w:rsidRPr="00A91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</w:t>
      </w:r>
      <w:r w:rsidR="00967B7D" w:rsidRPr="00620A2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высшей</w:t>
      </w:r>
      <w:r w:rsidR="00967B7D" w:rsidRPr="00A91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степени обаятелен. Газетная подворотня гоготала над его стихами и прозой, поражавшими новизной, дерзостью, иногда </w:t>
      </w:r>
      <w:r w:rsidR="00EF0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967B7D" w:rsidRPr="00EF0FD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проблесками</w:t>
      </w:r>
      <w:r w:rsidR="00967B7D" w:rsidRPr="00A91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истинной гениальности</w:t>
      </w:r>
      <w:proofErr w:type="gramStart"/>
      <w:r w:rsidR="00374B18" w:rsidRPr="00374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&lt;</w:t>
      </w:r>
      <w:r w:rsidR="00374B18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="00374B18" w:rsidRPr="00374B18">
        <w:rPr>
          <w:rFonts w:ascii="Times New Roman" w:eastAsia="Times New Roman" w:hAnsi="Times New Roman" w:cs="Times New Roman"/>
          <w:sz w:val="24"/>
          <w:szCs w:val="24"/>
          <w:lang w:eastAsia="ru-RU"/>
        </w:rPr>
        <w:t>&gt;</w:t>
      </w:r>
      <w:r w:rsidR="00374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4B18" w:rsidRPr="00A9133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374B18" w:rsidRPr="00A91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присутствии вс</w:t>
      </w:r>
      <w:r w:rsidR="007C2C50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="00374B18" w:rsidRPr="00A91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словно мгновенно менялось, смещалось или </w:t>
      </w:r>
      <w:r w:rsidR="00374B18" w:rsidRPr="00A344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озарялось </w:t>
      </w:r>
      <w:r w:rsidR="00374B18" w:rsidRPr="00797014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374B18" w:rsidRPr="00A344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светом. </w:t>
      </w:r>
      <w:r w:rsidR="00374B18" w:rsidRPr="00797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proofErr w:type="gramStart"/>
      <w:r w:rsidR="00374B18" w:rsidRPr="00797014">
        <w:rPr>
          <w:rFonts w:ascii="Times New Roman" w:eastAsia="Times New Roman" w:hAnsi="Times New Roman" w:cs="Times New Roman"/>
          <w:sz w:val="24"/>
          <w:szCs w:val="24"/>
          <w:lang w:eastAsia="ru-RU"/>
        </w:rPr>
        <w:t>он</w:t>
      </w:r>
      <w:proofErr w:type="gramEnd"/>
      <w:r w:rsidR="00374B18" w:rsidRPr="00797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самом деле был </w:t>
      </w:r>
      <w:r w:rsidR="00374B18" w:rsidRPr="0079701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светел</w:t>
      </w:r>
      <w:r w:rsidR="00EF0FDF" w:rsidRPr="00797014">
        <w:rPr>
          <w:rFonts w:ascii="Times New Roman" w:eastAsia="Times New Roman" w:hAnsi="Times New Roman" w:cs="Times New Roman"/>
          <w:sz w:val="24"/>
          <w:szCs w:val="24"/>
          <w:lang w:eastAsia="ru-RU"/>
        </w:rPr>
        <w:t>» (</w:t>
      </w:r>
      <w:r w:rsidR="004E6641" w:rsidRPr="00083D70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EF0FDF" w:rsidRPr="00797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Приведем также портрет </w:t>
      </w:r>
      <w:r w:rsidR="00B15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будущего </w:t>
      </w:r>
      <w:r w:rsidR="00EF0FDF" w:rsidRPr="00797014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автора «Золота в лазури</w:t>
      </w:r>
      <w:proofErr w:type="gramStart"/>
      <w:r w:rsidR="00EF0FDF" w:rsidRPr="0079701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BE6E6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="00A34453" w:rsidRPr="0079701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</w:t>
      </w:r>
      <w:r w:rsidR="00623EB4" w:rsidRPr="00797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0FDF" w:rsidRPr="00797014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очерка</w:t>
      </w:r>
      <w:r w:rsidR="00EF0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Ходасевича «Андрей Белый», </w:t>
      </w:r>
      <w:r w:rsidR="00EF0FDF" w:rsidRPr="00BD264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вошедшего в «Некр</w:t>
      </w:r>
      <w:r w:rsidR="00EF0FDF" w:rsidRPr="00BD264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EF0FDF" w:rsidRPr="00BD26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поль»: «</w:t>
      </w:r>
      <w:r w:rsidR="002B5940" w:rsidRPr="009A7E88">
        <w:rPr>
          <w:rFonts w:ascii="Times New Roman" w:hAnsi="Times New Roman" w:cs="Times New Roman"/>
          <w:i/>
          <w:color w:val="000000"/>
          <w:sz w:val="24"/>
          <w:szCs w:val="24"/>
        </w:rPr>
        <w:t>Золотые</w:t>
      </w:r>
      <w:r w:rsidR="002B5940" w:rsidRPr="00BD2649">
        <w:rPr>
          <w:rFonts w:ascii="Times New Roman" w:hAnsi="Times New Roman" w:cs="Times New Roman"/>
          <w:color w:val="000000"/>
          <w:sz w:val="24"/>
          <w:szCs w:val="24"/>
        </w:rPr>
        <w:t xml:space="preserve"> кудри падали мальчику на плечи, а глаза у него были </w:t>
      </w:r>
      <w:r w:rsidR="002B5940" w:rsidRPr="009A7E88">
        <w:rPr>
          <w:rFonts w:ascii="Times New Roman" w:hAnsi="Times New Roman" w:cs="Times New Roman"/>
          <w:i/>
          <w:color w:val="000000"/>
          <w:sz w:val="24"/>
          <w:szCs w:val="24"/>
        </w:rPr>
        <w:t>синие</w:t>
      </w:r>
      <w:r w:rsidR="002B5940" w:rsidRPr="00BD264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2B5940" w:rsidRPr="009A7E88">
        <w:rPr>
          <w:rFonts w:ascii="Times New Roman" w:hAnsi="Times New Roman" w:cs="Times New Roman"/>
          <w:i/>
          <w:color w:val="000000"/>
          <w:sz w:val="24"/>
          <w:szCs w:val="24"/>
        </w:rPr>
        <w:t>Золотой</w:t>
      </w:r>
      <w:r w:rsidR="002B5940" w:rsidRPr="00BD2649">
        <w:rPr>
          <w:rFonts w:ascii="Times New Roman" w:hAnsi="Times New Roman" w:cs="Times New Roman"/>
          <w:color w:val="000000"/>
          <w:sz w:val="24"/>
          <w:szCs w:val="24"/>
        </w:rPr>
        <w:t xml:space="preserve"> п</w:t>
      </w:r>
      <w:r w:rsidR="002B5940" w:rsidRPr="00BD2649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2B5940" w:rsidRPr="00BD2649">
        <w:rPr>
          <w:rFonts w:ascii="Times New Roman" w:hAnsi="Times New Roman" w:cs="Times New Roman"/>
          <w:color w:val="000000"/>
          <w:sz w:val="24"/>
          <w:szCs w:val="24"/>
        </w:rPr>
        <w:t xml:space="preserve">лочкой по </w:t>
      </w:r>
      <w:r w:rsidR="002B5940" w:rsidRPr="009A7E88">
        <w:rPr>
          <w:rFonts w:ascii="Times New Roman" w:hAnsi="Times New Roman" w:cs="Times New Roman"/>
          <w:i/>
          <w:color w:val="000000"/>
          <w:sz w:val="24"/>
          <w:szCs w:val="24"/>
        </w:rPr>
        <w:t>золотой</w:t>
      </w:r>
      <w:r w:rsidR="002B5940" w:rsidRPr="00BD2649">
        <w:rPr>
          <w:rFonts w:ascii="Times New Roman" w:hAnsi="Times New Roman" w:cs="Times New Roman"/>
          <w:color w:val="000000"/>
          <w:sz w:val="24"/>
          <w:szCs w:val="24"/>
        </w:rPr>
        <w:t xml:space="preserve"> дорожке катил он </w:t>
      </w:r>
      <w:r w:rsidR="002B5940" w:rsidRPr="009A7E88">
        <w:rPr>
          <w:rFonts w:ascii="Times New Roman" w:hAnsi="Times New Roman" w:cs="Times New Roman"/>
          <w:i/>
          <w:color w:val="000000"/>
          <w:sz w:val="24"/>
          <w:szCs w:val="24"/>
        </w:rPr>
        <w:t>золотой обруч</w:t>
      </w:r>
      <w:r w:rsidR="002B5940" w:rsidRPr="00BD2649">
        <w:rPr>
          <w:rFonts w:ascii="Times New Roman" w:hAnsi="Times New Roman" w:cs="Times New Roman"/>
          <w:color w:val="000000"/>
          <w:sz w:val="24"/>
          <w:szCs w:val="24"/>
        </w:rPr>
        <w:t xml:space="preserve">. Так вечность, </w:t>
      </w:r>
      <w:r w:rsidR="00BD2649" w:rsidRPr="00BD2649">
        <w:rPr>
          <w:rFonts w:ascii="Times New Roman" w:hAnsi="Times New Roman" w:cs="Times New Roman"/>
          <w:color w:val="000000"/>
          <w:sz w:val="24"/>
          <w:szCs w:val="24"/>
        </w:rPr>
        <w:t>“</w:t>
      </w:r>
      <w:r w:rsidR="002B5940" w:rsidRPr="00BD2649">
        <w:rPr>
          <w:rFonts w:ascii="Times New Roman" w:hAnsi="Times New Roman" w:cs="Times New Roman"/>
          <w:color w:val="000000"/>
          <w:sz w:val="24"/>
          <w:szCs w:val="24"/>
        </w:rPr>
        <w:t>дитя играющее</w:t>
      </w:r>
      <w:r w:rsidR="00BD2649" w:rsidRPr="00BD2649">
        <w:rPr>
          <w:rFonts w:ascii="Times New Roman" w:hAnsi="Times New Roman" w:cs="Times New Roman"/>
          <w:color w:val="000000"/>
          <w:sz w:val="24"/>
          <w:szCs w:val="24"/>
        </w:rPr>
        <w:t>”</w:t>
      </w:r>
      <w:r w:rsidR="002B5940" w:rsidRPr="00BD2649">
        <w:rPr>
          <w:rFonts w:ascii="Times New Roman" w:hAnsi="Times New Roman" w:cs="Times New Roman"/>
          <w:color w:val="000000"/>
          <w:sz w:val="24"/>
          <w:szCs w:val="24"/>
        </w:rPr>
        <w:t>, к</w:t>
      </w:r>
      <w:r w:rsidR="002B5940" w:rsidRPr="00BD2649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2B5940" w:rsidRPr="00BD2649">
        <w:rPr>
          <w:rFonts w:ascii="Times New Roman" w:hAnsi="Times New Roman" w:cs="Times New Roman"/>
          <w:color w:val="000000"/>
          <w:sz w:val="24"/>
          <w:szCs w:val="24"/>
        </w:rPr>
        <w:t xml:space="preserve">тит </w:t>
      </w:r>
      <w:r w:rsidR="002B5940" w:rsidRPr="009A7E88">
        <w:rPr>
          <w:rFonts w:ascii="Times New Roman" w:hAnsi="Times New Roman" w:cs="Times New Roman"/>
          <w:i/>
          <w:color w:val="000000"/>
          <w:sz w:val="24"/>
          <w:szCs w:val="24"/>
        </w:rPr>
        <w:t>золотой круг солнца</w:t>
      </w:r>
      <w:r w:rsidR="00EF0FDF" w:rsidRPr="00BD2649">
        <w:rPr>
          <w:rFonts w:ascii="Times New Roman" w:eastAsia="Times New Roman" w:hAnsi="Times New Roman" w:cs="Times New Roman"/>
          <w:sz w:val="24"/>
          <w:szCs w:val="24"/>
          <w:lang w:eastAsia="ru-RU"/>
        </w:rPr>
        <w:t>» (</w:t>
      </w:r>
      <w:r w:rsidR="004E6641" w:rsidRPr="00EB4A9F">
        <w:rPr>
          <w:rFonts w:ascii="Times New Roman" w:eastAsia="Times New Roman" w:hAnsi="Times New Roman" w:cs="Times New Roman"/>
          <w:sz w:val="24"/>
          <w:szCs w:val="24"/>
          <w:lang w:eastAsia="ru-RU"/>
        </w:rPr>
        <w:t>43</w:t>
      </w:r>
      <w:r w:rsidR="00EF0FDF" w:rsidRPr="00BD264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456B7E" w:rsidRPr="00BD2649" w:rsidRDefault="00B1526A" w:rsidP="00790E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есть, </w:t>
      </w:r>
      <w:r w:rsidR="00456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Бальмонта и Белого автор «Некрополя» </w:t>
      </w:r>
      <w:r w:rsidR="006769E3">
        <w:rPr>
          <w:rFonts w:ascii="Times New Roman" w:eastAsia="Times New Roman" w:hAnsi="Times New Roman" w:cs="Times New Roman"/>
          <w:sz w:val="24"/>
          <w:szCs w:val="24"/>
          <w:lang w:eastAsia="ru-RU"/>
        </w:rPr>
        <w:t>охарактеризовал</w:t>
      </w:r>
      <w:r w:rsidR="00456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общие м</w:t>
      </w:r>
      <w:r w:rsidR="00456B7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456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тафоры испепеляющей солнечности.         </w:t>
      </w:r>
    </w:p>
    <w:p w:rsidR="00623EB4" w:rsidRDefault="003904A6" w:rsidP="00C36F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А вот </w:t>
      </w:r>
      <w:r w:rsidR="00A3445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образец</w:t>
      </w:r>
      <w:r w:rsidRPr="00BD2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цитатной игры Ходасевича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«Конца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Ренаты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затеянной с целью </w:t>
      </w:r>
      <w:r w:rsidR="00623EB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тя</w:t>
      </w:r>
      <w:r w:rsidR="00EB4A9F">
        <w:rPr>
          <w:rFonts w:ascii="Times New Roman" w:eastAsia="Times New Roman" w:hAnsi="Times New Roman" w:cs="Times New Roman"/>
          <w:sz w:val="24"/>
          <w:szCs w:val="24"/>
          <w:lang w:eastAsia="ru-RU"/>
        </w:rPr>
        <w:t>нуть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орбиту </w:t>
      </w:r>
      <w:r w:rsidR="00B15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хитросплетений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очерка </w:t>
      </w:r>
      <w:r w:rsidR="00D359B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9A7E88">
        <w:rPr>
          <w:rFonts w:ascii="Times New Roman" w:eastAsia="Times New Roman" w:hAnsi="Times New Roman" w:cs="Times New Roman"/>
          <w:sz w:val="24"/>
          <w:szCs w:val="24"/>
          <w:lang w:eastAsia="ru-RU"/>
        </w:rPr>
        <w:t>ще</w:t>
      </w:r>
      <w:r w:rsidR="00D35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7E8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4A9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видн</w:t>
      </w:r>
      <w:r w:rsidR="00083D70">
        <w:rPr>
          <w:rFonts w:ascii="Times New Roman" w:eastAsia="Times New Roman" w:hAnsi="Times New Roman" w:cs="Times New Roman"/>
          <w:sz w:val="24"/>
          <w:szCs w:val="24"/>
          <w:lang w:eastAsia="ru-RU"/>
        </w:rPr>
        <w:t>ейше</w:t>
      </w:r>
      <w:r w:rsidR="00EB4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</w:t>
      </w:r>
      <w:r w:rsidR="00D359B3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русского символи</w:t>
      </w:r>
      <w:r w:rsidR="00EB4A9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</w:t>
      </w:r>
      <w:r w:rsidR="00E91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Александра Блока</w:t>
      </w:r>
      <w:r w:rsidR="00D359B3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Отношение Валерия Брюсова к Любови Блок (Менделеевой) описыв</w:t>
      </w:r>
      <w:r w:rsidR="00D359B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35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ется </w:t>
      </w:r>
      <w:r w:rsidR="00680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здесь </w:t>
      </w:r>
      <w:r w:rsidR="00D359B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так: «</w:t>
      </w:r>
      <w:r w:rsidR="00D359B3" w:rsidRPr="00A91331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был представителем демонизма. Ему полагалось перед Женой, обл</w:t>
      </w:r>
      <w:r w:rsidR="00D359B3" w:rsidRPr="00A9133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D359B3" w:rsidRPr="00A91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ченной в Солнце, </w:t>
      </w:r>
      <w:r w:rsidR="00D359B3" w:rsidRPr="00D359B3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r w:rsidR="00D359B3" w:rsidRPr="00A9133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томиться и скрежетать</w:t>
      </w:r>
      <w:r w:rsidR="00D359B3" w:rsidRPr="00D359B3">
        <w:rPr>
          <w:rFonts w:ascii="Times New Roman" w:eastAsia="Times New Roman" w:hAnsi="Times New Roman" w:cs="Times New Roman"/>
          <w:sz w:val="24"/>
          <w:szCs w:val="24"/>
          <w:lang w:eastAsia="ru-RU"/>
        </w:rPr>
        <w:t>”</w:t>
      </w:r>
      <w:r w:rsidR="00D359B3" w:rsidRPr="00A9133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D35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59B3" w:rsidRPr="00D359B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4E6641" w:rsidRPr="004E6641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D359B3" w:rsidRPr="00D359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D359B3" w:rsidRPr="00A913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359B3" w:rsidRPr="00D35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4A9F">
        <w:rPr>
          <w:rFonts w:ascii="Times New Roman" w:eastAsia="Times New Roman" w:hAnsi="Times New Roman" w:cs="Times New Roman"/>
          <w:sz w:val="24"/>
          <w:szCs w:val="24"/>
          <w:lang w:eastAsia="ru-RU"/>
        </w:rPr>
        <w:t>«Т</w:t>
      </w:r>
      <w:r w:rsidR="00D359B3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омиться и скрежетать»</w:t>
      </w:r>
      <w:r w:rsidR="00623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445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процитир</w:t>
      </w:r>
      <w:r w:rsidR="00A3445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34453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ванном фрагменте</w:t>
      </w:r>
      <w:r w:rsidR="00D35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9A7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</w:t>
      </w:r>
      <w:r w:rsidR="00D35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цитата из стихотворения Александра Блока </w:t>
      </w:r>
      <w:r w:rsidR="006535E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23EB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Тебе, Чей сумрак был так ярок…</w:t>
      </w:r>
      <w:r w:rsidR="006535E8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r w:rsidR="00623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обращенного к </w:t>
      </w:r>
      <w:r w:rsidR="009A7E88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Любови Дмитриевне</w:t>
      </w:r>
      <w:r w:rsidR="00623EB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23EB4" w:rsidRDefault="00623EB4" w:rsidP="00C36F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3EB4" w:rsidRPr="00623EB4" w:rsidRDefault="00623EB4" w:rsidP="00D138D2">
      <w:pPr>
        <w:spacing w:after="0" w:line="240" w:lineRule="auto"/>
        <w:ind w:left="35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3EB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Тебе, Чья Тень давно трепещет</w:t>
      </w:r>
    </w:p>
    <w:p w:rsidR="00623EB4" w:rsidRPr="00623EB4" w:rsidRDefault="00623EB4" w:rsidP="00D138D2">
      <w:pPr>
        <w:spacing w:after="0" w:line="240" w:lineRule="auto"/>
        <w:ind w:left="35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3EB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</w:t>
      </w:r>
      <w:proofErr w:type="spellStart"/>
      <w:r w:rsidRPr="00623EB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закатно</w:t>
      </w:r>
      <w:proofErr w:type="spellEnd"/>
      <w:r w:rsidR="00B4579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</w:t>
      </w:r>
      <w:r w:rsidRPr="00623EB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розовой пыли!</w:t>
      </w:r>
    </w:p>
    <w:p w:rsidR="00623EB4" w:rsidRPr="00A34453" w:rsidRDefault="00623EB4" w:rsidP="00D138D2">
      <w:pPr>
        <w:spacing w:after="0" w:line="240" w:lineRule="auto"/>
        <w:ind w:left="3540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623EB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Пред Кем </w:t>
      </w:r>
      <w:r w:rsidRPr="00A34453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томится и скрежещет</w:t>
      </w:r>
    </w:p>
    <w:p w:rsidR="00623EB4" w:rsidRPr="00623EB4" w:rsidRDefault="00623EB4" w:rsidP="00D138D2">
      <w:pPr>
        <w:spacing w:after="0" w:line="240" w:lineRule="auto"/>
        <w:ind w:left="35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3EB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Суровый маг моей земли!</w:t>
      </w:r>
    </w:p>
    <w:p w:rsidR="00623EB4" w:rsidRDefault="00623EB4" w:rsidP="00C36F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6B7E" w:rsidRDefault="00D138D2" w:rsidP="00B15A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B4A9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нас сейчас существенно, что 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локовское стихотворение </w:t>
      </w:r>
      <w:r w:rsidR="009A7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сопровождалось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графом из стихотворения </w:t>
      </w:r>
      <w:r w:rsidR="00EB4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Брюсова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«Они Ее видят, они Ее слышат…», </w:t>
      </w:r>
      <w:r w:rsidR="00EB4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свою очередь, </w:t>
      </w:r>
      <w:r w:rsidR="004E664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E6641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4E664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ресованного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0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Блоку и Белому </w:t>
      </w:r>
      <w:r w:rsidR="00A3445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890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будущему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сопернику</w:t>
      </w:r>
      <w:r w:rsidR="00890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7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Брюсова </w:t>
      </w:r>
      <w:r w:rsidR="00890BC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сердце Нины Петровской</w:t>
      </w:r>
      <w:r w:rsidR="00A3445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890B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15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890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спользуя </w:t>
      </w:r>
      <w:proofErr w:type="spellStart"/>
      <w:r w:rsidR="00890BC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микроцитату</w:t>
      </w:r>
      <w:proofErr w:type="spellEnd"/>
      <w:r w:rsidR="00890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стихотворения Блока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эпиграфом из </w:t>
      </w:r>
      <w:r w:rsidR="00890BCA">
        <w:rPr>
          <w:rFonts w:ascii="Times New Roman" w:eastAsia="Times New Roman" w:hAnsi="Times New Roman" w:cs="Times New Roman"/>
          <w:sz w:val="24"/>
          <w:szCs w:val="24"/>
          <w:lang w:eastAsia="ru-RU"/>
        </w:rPr>
        <w:t>Брюсов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B4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своем очерке</w:t>
      </w:r>
      <w:r w:rsidR="00890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Ходасевич опирал ее на целый пласт </w:t>
      </w:r>
      <w:r w:rsidR="000C53B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сложнейших литературных и человеческих взаим</w:t>
      </w:r>
      <w:r w:rsidR="000C53B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C5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отношений между </w:t>
      </w:r>
      <w:r w:rsidR="00E91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петербургскими и московскими </w:t>
      </w:r>
      <w:r w:rsidR="000C5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символистами, прямо читателю в «Конце </w:t>
      </w:r>
      <w:proofErr w:type="spellStart"/>
      <w:r w:rsidR="000C53B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Ренаты</w:t>
      </w:r>
      <w:proofErr w:type="spellEnd"/>
      <w:r w:rsidR="000C53BD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не предъявляемый.</w:t>
      </w:r>
    </w:p>
    <w:p w:rsidR="00AB0862" w:rsidRDefault="00AB0862" w:rsidP="00C36F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0DED" w:rsidRDefault="003904A6" w:rsidP="00C36F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Наконец, </w:t>
      </w:r>
      <w:r w:rsidRPr="00E67A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третья</w:t>
      </w:r>
      <w:r w:rsidR="000C5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художественная задача, решавшаяся в </w:t>
      </w:r>
      <w:r w:rsidR="009A7E88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очерке Ходасевича</w:t>
      </w:r>
      <w:r w:rsidR="000C5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как, впрочем, и во всем </w:t>
      </w:r>
      <w:r w:rsidR="009A7E88">
        <w:rPr>
          <w:rFonts w:ascii="Times New Roman" w:eastAsia="Times New Roman" w:hAnsi="Times New Roman" w:cs="Times New Roman"/>
          <w:sz w:val="24"/>
          <w:szCs w:val="24"/>
          <w:lang w:eastAsia="ru-RU"/>
        </w:rPr>
        <w:t>«Некрополе»</w:t>
      </w:r>
      <w:r w:rsidR="000C5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суд над Серебряным веком, осуществлявшийся при посредничестве </w:t>
      </w:r>
      <w:r w:rsidR="009A7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скрытых </w:t>
      </w:r>
      <w:r w:rsidR="000C53BD">
        <w:rPr>
          <w:rFonts w:ascii="Times New Roman" w:eastAsia="Times New Roman" w:hAnsi="Times New Roman" w:cs="Times New Roman"/>
          <w:sz w:val="24"/>
          <w:szCs w:val="24"/>
          <w:lang w:eastAsia="ru-RU"/>
        </w:rPr>
        <w:t>цитат из произведений века Золотого (чьим лазутчиком</w:t>
      </w:r>
      <w:r w:rsidR="00B975D9">
        <w:rPr>
          <w:rFonts w:ascii="Times New Roman" w:eastAsia="Times New Roman" w:hAnsi="Times New Roman" w:cs="Times New Roman"/>
          <w:sz w:val="24"/>
          <w:szCs w:val="24"/>
          <w:lang w:eastAsia="ru-RU"/>
        </w:rPr>
        <w:t>, вне</w:t>
      </w:r>
      <w:r w:rsidR="00B975D9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B97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рившимся в среду русских модернистов, </w:t>
      </w:r>
      <w:r w:rsidR="000717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</w:t>
      </w:r>
      <w:r w:rsidR="00B97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явно </w:t>
      </w:r>
      <w:r w:rsidR="00E91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себя </w:t>
      </w:r>
      <w:r w:rsidR="00B975D9">
        <w:rPr>
          <w:rFonts w:ascii="Times New Roman" w:eastAsia="Times New Roman" w:hAnsi="Times New Roman" w:cs="Times New Roman"/>
          <w:sz w:val="24"/>
          <w:szCs w:val="24"/>
          <w:lang w:eastAsia="ru-RU"/>
        </w:rPr>
        <w:t>ощущал).</w:t>
      </w:r>
      <w:r w:rsidR="00AB0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этом суде</w:t>
      </w:r>
      <w:r w:rsidR="00F80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172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</w:t>
      </w:r>
      <w:r w:rsidR="0007172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7172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учившийся юрист Ходасевич</w:t>
      </w:r>
      <w:r w:rsidR="00F80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3AC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</w:t>
      </w:r>
      <w:r w:rsidR="00B1526A">
        <w:rPr>
          <w:rFonts w:ascii="Times New Roman" w:eastAsia="Times New Roman" w:hAnsi="Times New Roman" w:cs="Times New Roman"/>
          <w:sz w:val="24"/>
          <w:szCs w:val="24"/>
          <w:lang w:eastAsia="ru-RU"/>
        </w:rPr>
        <w:t>ел</w:t>
      </w:r>
      <w:r w:rsidR="00ED3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0DE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себ</w:t>
      </w:r>
      <w:r w:rsidR="00ED3AC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F80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3AC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</w:t>
      </w:r>
      <w:r w:rsidR="00F80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свидетеля – вспомним еще раз </w:t>
      </w:r>
      <w:r w:rsidR="00071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</w:t>
      </w:r>
      <w:r w:rsidR="00F80D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предисл</w:t>
      </w:r>
      <w:r w:rsidR="00F80DE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80DE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вие к</w:t>
      </w:r>
      <w:r w:rsidR="00B15A93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всем</w:t>
      </w:r>
      <w:r w:rsidR="00F80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5A93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очеркам, составившим книгу</w:t>
      </w:r>
      <w:r w:rsidR="00F80DED">
        <w:rPr>
          <w:rFonts w:ascii="Times New Roman" w:eastAsia="Times New Roman" w:hAnsi="Times New Roman" w:cs="Times New Roman"/>
          <w:sz w:val="24"/>
          <w:szCs w:val="24"/>
          <w:lang w:eastAsia="ru-RU"/>
        </w:rPr>
        <w:t>: «…</w:t>
      </w:r>
      <w:r w:rsidR="00F80DED" w:rsidRPr="00EC7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основаны только на том, чему я сам был </w:t>
      </w:r>
      <w:r w:rsidR="00F80DED" w:rsidRPr="00ED3AC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свидетелем</w:t>
      </w:r>
      <w:r w:rsidR="00F80DED" w:rsidRPr="00EC7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на прямых </w:t>
      </w:r>
      <w:r w:rsidR="00F80DED" w:rsidRPr="00ED3AC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показаниях</w:t>
      </w:r>
      <w:r w:rsidR="00F80DED" w:rsidRPr="00EC7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действующих лиц</w:t>
      </w:r>
      <w:r w:rsidR="00F80D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…» и проч.</w:t>
      </w:r>
    </w:p>
    <w:p w:rsidR="00EB5211" w:rsidRDefault="00F80DED" w:rsidP="00F80D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Примером </w:t>
      </w:r>
      <w:r w:rsidR="005F74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использования в «Конце </w:t>
      </w:r>
      <w:proofErr w:type="spellStart"/>
      <w:r w:rsidR="005F74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Ренаты</w:t>
      </w:r>
      <w:proofErr w:type="spellEnd"/>
      <w:r w:rsidR="005F74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="0063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цитат из Золотого века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пусть послужат </w:t>
      </w:r>
      <w:r w:rsidR="009A7E88">
        <w:rPr>
          <w:rFonts w:ascii="Times New Roman" w:eastAsia="Times New Roman" w:hAnsi="Times New Roman" w:cs="Times New Roman"/>
          <w:sz w:val="24"/>
          <w:szCs w:val="24"/>
          <w:lang w:eastAsia="ru-RU"/>
        </w:rPr>
        <w:t>уже приводивш</w:t>
      </w:r>
      <w:r w:rsidR="00EB4A9F"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="009A7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</w:t>
      </w:r>
      <w:r w:rsidR="005F745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4A9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строки</w:t>
      </w:r>
      <w:r w:rsidR="00B97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4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B975D9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«похмель</w:t>
      </w:r>
      <w:r w:rsidR="00EB4A9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B975D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B4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Нины Петровской</w:t>
      </w:r>
      <w:r w:rsidR="005F7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</w:t>
      </w:r>
      <w:r w:rsidR="00723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ее </w:t>
      </w:r>
      <w:r w:rsidR="005F745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романа с Бал</w:t>
      </w:r>
      <w:r w:rsidR="005F7451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5F745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Они </w:t>
      </w:r>
      <w:r w:rsidR="00B975D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отчетливо чужеродн</w:t>
      </w:r>
      <w:r w:rsidR="00EB4A9F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B97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«солнечной» </w:t>
      </w:r>
      <w:r w:rsidR="00A3445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образности</w:t>
      </w:r>
      <w:r w:rsidR="00B97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745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</w:t>
      </w:r>
      <w:r w:rsidR="00636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этого</w:t>
      </w:r>
      <w:r w:rsidR="005F7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75D9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фрагмента</w:t>
      </w:r>
      <w:r w:rsidR="005F745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97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5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по-видимому, </w:t>
      </w:r>
      <w:r w:rsidR="005F7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отсылая внимательного читателя </w:t>
      </w:r>
      <w:r w:rsidR="00EB5211">
        <w:rPr>
          <w:rFonts w:ascii="Times New Roman" w:eastAsia="Times New Roman" w:hAnsi="Times New Roman" w:cs="Times New Roman"/>
          <w:sz w:val="24"/>
          <w:szCs w:val="24"/>
          <w:lang w:eastAsia="ru-RU"/>
        </w:rPr>
        <w:t>к хрестоматийно</w:t>
      </w:r>
      <w:r w:rsidR="00DD434F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EB5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пушкинско</w:t>
      </w:r>
      <w:r w:rsidR="00DD434F">
        <w:rPr>
          <w:rFonts w:ascii="Times New Roman" w:eastAsia="Times New Roman" w:hAnsi="Times New Roman" w:cs="Times New Roman"/>
          <w:sz w:val="24"/>
          <w:szCs w:val="24"/>
          <w:lang w:eastAsia="ru-RU"/>
        </w:rPr>
        <w:t>й «Элегии»</w:t>
      </w:r>
      <w:r w:rsidR="00EB521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D434F" w:rsidRDefault="00DD434F" w:rsidP="00C36F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434F" w:rsidRPr="00DD434F" w:rsidRDefault="00DD434F" w:rsidP="00B4579E">
      <w:pPr>
        <w:spacing w:after="0" w:line="240" w:lineRule="auto"/>
        <w:ind w:left="212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434F">
        <w:rPr>
          <w:rFonts w:ascii="Times New Roman" w:hAnsi="Times New Roman" w:cs="Times New Roman"/>
          <w:sz w:val="20"/>
          <w:szCs w:val="20"/>
        </w:rPr>
        <w:t>Безумных лет угасшее веселье</w:t>
      </w:r>
      <w:r w:rsidRPr="00DD434F">
        <w:rPr>
          <w:rFonts w:ascii="Times New Roman" w:hAnsi="Times New Roman" w:cs="Times New Roman"/>
          <w:sz w:val="20"/>
          <w:szCs w:val="20"/>
        </w:rPr>
        <w:br/>
        <w:t xml:space="preserve">Мне тяжело, как </w:t>
      </w:r>
      <w:r w:rsidRPr="00EB0BE5">
        <w:rPr>
          <w:rFonts w:ascii="Times New Roman" w:hAnsi="Times New Roman" w:cs="Times New Roman"/>
          <w:i/>
          <w:sz w:val="20"/>
          <w:szCs w:val="20"/>
        </w:rPr>
        <w:t>смутное похмелье</w:t>
      </w:r>
      <w:r w:rsidRPr="00DD434F">
        <w:rPr>
          <w:rFonts w:ascii="Times New Roman" w:hAnsi="Times New Roman" w:cs="Times New Roman"/>
          <w:sz w:val="20"/>
          <w:szCs w:val="20"/>
        </w:rPr>
        <w:t>.</w:t>
      </w:r>
      <w:r w:rsidRPr="00DD434F">
        <w:rPr>
          <w:rFonts w:ascii="Times New Roman" w:hAnsi="Times New Roman" w:cs="Times New Roman"/>
          <w:sz w:val="20"/>
          <w:szCs w:val="20"/>
        </w:rPr>
        <w:br/>
        <w:t xml:space="preserve">Но, как вино </w:t>
      </w:r>
      <w:r w:rsidR="00B4579E" w:rsidRPr="00623EB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noBreakHyphen/>
      </w:r>
      <w:r w:rsidRPr="00DD434F">
        <w:rPr>
          <w:rFonts w:ascii="Times New Roman" w:hAnsi="Times New Roman" w:cs="Times New Roman"/>
          <w:sz w:val="20"/>
          <w:szCs w:val="20"/>
        </w:rPr>
        <w:t xml:space="preserve"> печаль минувших дней</w:t>
      </w:r>
      <w:proofErr w:type="gramStart"/>
      <w:r w:rsidRPr="00DD434F">
        <w:rPr>
          <w:rFonts w:ascii="Times New Roman" w:hAnsi="Times New Roman" w:cs="Times New Roman"/>
          <w:sz w:val="20"/>
          <w:szCs w:val="20"/>
        </w:rPr>
        <w:br/>
        <w:t>В</w:t>
      </w:r>
      <w:proofErr w:type="gramEnd"/>
      <w:r w:rsidRPr="00DD434F">
        <w:rPr>
          <w:rFonts w:ascii="Times New Roman" w:hAnsi="Times New Roman" w:cs="Times New Roman"/>
          <w:sz w:val="20"/>
          <w:szCs w:val="20"/>
        </w:rPr>
        <w:t xml:space="preserve"> моей душе чем </w:t>
      </w:r>
      <w:proofErr w:type="spellStart"/>
      <w:r w:rsidRPr="00DD434F">
        <w:rPr>
          <w:rFonts w:ascii="Times New Roman" w:hAnsi="Times New Roman" w:cs="Times New Roman"/>
          <w:sz w:val="20"/>
          <w:szCs w:val="20"/>
        </w:rPr>
        <w:t>старе</w:t>
      </w:r>
      <w:proofErr w:type="spellEnd"/>
      <w:r w:rsidRPr="00DD434F">
        <w:rPr>
          <w:rFonts w:ascii="Times New Roman" w:hAnsi="Times New Roman" w:cs="Times New Roman"/>
          <w:sz w:val="20"/>
          <w:szCs w:val="20"/>
        </w:rPr>
        <w:t>, тем сильней.</w:t>
      </w:r>
      <w:r w:rsidRPr="00DD434F">
        <w:rPr>
          <w:rFonts w:ascii="Times New Roman" w:hAnsi="Times New Roman" w:cs="Times New Roman"/>
          <w:sz w:val="20"/>
          <w:szCs w:val="20"/>
        </w:rPr>
        <w:br/>
        <w:t>Мой путь уныл. Сулит мне труд и горе</w:t>
      </w:r>
      <w:r w:rsidRPr="00DD434F">
        <w:rPr>
          <w:rFonts w:ascii="Times New Roman" w:hAnsi="Times New Roman" w:cs="Times New Roman"/>
          <w:sz w:val="20"/>
          <w:szCs w:val="20"/>
        </w:rPr>
        <w:br/>
        <w:t>Грядущего волнуемое море.</w:t>
      </w:r>
      <w:r w:rsidRPr="00DD434F">
        <w:rPr>
          <w:rFonts w:ascii="Times New Roman" w:hAnsi="Times New Roman" w:cs="Times New Roman"/>
          <w:sz w:val="20"/>
          <w:szCs w:val="20"/>
        </w:rPr>
        <w:br/>
      </w:r>
      <w:r w:rsidRPr="00DD434F">
        <w:rPr>
          <w:rFonts w:ascii="Times New Roman" w:hAnsi="Times New Roman" w:cs="Times New Roman"/>
          <w:sz w:val="20"/>
          <w:szCs w:val="20"/>
        </w:rPr>
        <w:br/>
        <w:t xml:space="preserve">Но не хочу, о </w:t>
      </w:r>
      <w:proofErr w:type="spellStart"/>
      <w:r w:rsidRPr="00DD434F">
        <w:rPr>
          <w:rFonts w:ascii="Times New Roman" w:hAnsi="Times New Roman" w:cs="Times New Roman"/>
          <w:sz w:val="20"/>
          <w:szCs w:val="20"/>
        </w:rPr>
        <w:t>други</w:t>
      </w:r>
      <w:proofErr w:type="spellEnd"/>
      <w:r w:rsidRPr="00DD434F">
        <w:rPr>
          <w:rFonts w:ascii="Times New Roman" w:hAnsi="Times New Roman" w:cs="Times New Roman"/>
          <w:sz w:val="20"/>
          <w:szCs w:val="20"/>
        </w:rPr>
        <w:t>, умирать;</w:t>
      </w:r>
      <w:r w:rsidRPr="00DD434F">
        <w:rPr>
          <w:rFonts w:ascii="Times New Roman" w:hAnsi="Times New Roman" w:cs="Times New Roman"/>
          <w:sz w:val="20"/>
          <w:szCs w:val="20"/>
        </w:rPr>
        <w:br/>
        <w:t>Я жить хочу, чтоб мыслить и страдать;</w:t>
      </w:r>
      <w:r w:rsidRPr="00DD434F">
        <w:rPr>
          <w:rFonts w:ascii="Times New Roman" w:hAnsi="Times New Roman" w:cs="Times New Roman"/>
          <w:sz w:val="20"/>
          <w:szCs w:val="20"/>
        </w:rPr>
        <w:br/>
        <w:t>И ведаю, мне будут наслажденья</w:t>
      </w:r>
      <w:proofErr w:type="gramStart"/>
      <w:r w:rsidRPr="00DD434F">
        <w:rPr>
          <w:rFonts w:ascii="Times New Roman" w:hAnsi="Times New Roman" w:cs="Times New Roman"/>
          <w:sz w:val="20"/>
          <w:szCs w:val="20"/>
        </w:rPr>
        <w:br/>
        <w:t>М</w:t>
      </w:r>
      <w:proofErr w:type="gramEnd"/>
      <w:r w:rsidRPr="00DD434F">
        <w:rPr>
          <w:rFonts w:ascii="Times New Roman" w:hAnsi="Times New Roman" w:cs="Times New Roman"/>
          <w:sz w:val="20"/>
          <w:szCs w:val="20"/>
        </w:rPr>
        <w:t>еж горестей, забот и треволненья:</w:t>
      </w:r>
      <w:r w:rsidRPr="00DD434F">
        <w:rPr>
          <w:rFonts w:ascii="Times New Roman" w:hAnsi="Times New Roman" w:cs="Times New Roman"/>
          <w:sz w:val="20"/>
          <w:szCs w:val="20"/>
        </w:rPr>
        <w:br/>
        <w:t>Порой опять гармонией упьюсь,</w:t>
      </w:r>
      <w:r w:rsidRPr="00DD434F">
        <w:rPr>
          <w:rFonts w:ascii="Times New Roman" w:hAnsi="Times New Roman" w:cs="Times New Roman"/>
          <w:sz w:val="20"/>
          <w:szCs w:val="20"/>
        </w:rPr>
        <w:br/>
        <w:t>Над вымыслом слезами обольюсь,</w:t>
      </w:r>
      <w:r w:rsidRPr="00DD434F">
        <w:rPr>
          <w:rFonts w:ascii="Times New Roman" w:hAnsi="Times New Roman" w:cs="Times New Roman"/>
          <w:sz w:val="20"/>
          <w:szCs w:val="20"/>
        </w:rPr>
        <w:br/>
        <w:t xml:space="preserve">И может быть </w:t>
      </w:r>
      <w:r w:rsidR="00B4579E" w:rsidRPr="00623EB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noBreakHyphen/>
      </w:r>
      <w:r w:rsidRPr="00DD434F">
        <w:rPr>
          <w:rFonts w:ascii="Times New Roman" w:hAnsi="Times New Roman" w:cs="Times New Roman"/>
          <w:sz w:val="20"/>
          <w:szCs w:val="20"/>
        </w:rPr>
        <w:t xml:space="preserve"> на мой закат печальный</w:t>
      </w:r>
      <w:proofErr w:type="gramStart"/>
      <w:r w:rsidRPr="00DD434F">
        <w:rPr>
          <w:rFonts w:ascii="Times New Roman" w:hAnsi="Times New Roman" w:cs="Times New Roman"/>
          <w:sz w:val="20"/>
          <w:szCs w:val="20"/>
        </w:rPr>
        <w:br/>
        <w:t>Б</w:t>
      </w:r>
      <w:proofErr w:type="gramEnd"/>
      <w:r w:rsidRPr="00DD434F">
        <w:rPr>
          <w:rFonts w:ascii="Times New Roman" w:hAnsi="Times New Roman" w:cs="Times New Roman"/>
          <w:sz w:val="20"/>
          <w:szCs w:val="20"/>
        </w:rPr>
        <w:t>лесн</w:t>
      </w:r>
      <w:r w:rsidR="00626F08">
        <w:rPr>
          <w:rFonts w:ascii="Times New Roman" w:hAnsi="Times New Roman" w:cs="Times New Roman"/>
          <w:sz w:val="20"/>
          <w:szCs w:val="20"/>
        </w:rPr>
        <w:t>е</w:t>
      </w:r>
      <w:r w:rsidRPr="00DD434F">
        <w:rPr>
          <w:rFonts w:ascii="Times New Roman" w:hAnsi="Times New Roman" w:cs="Times New Roman"/>
          <w:sz w:val="20"/>
          <w:szCs w:val="20"/>
        </w:rPr>
        <w:t xml:space="preserve">т любовь </w:t>
      </w:r>
      <w:proofErr w:type="spellStart"/>
      <w:r w:rsidRPr="00DD434F">
        <w:rPr>
          <w:rFonts w:ascii="Times New Roman" w:hAnsi="Times New Roman" w:cs="Times New Roman"/>
          <w:sz w:val="20"/>
          <w:szCs w:val="20"/>
        </w:rPr>
        <w:t>улыбкою</w:t>
      </w:r>
      <w:proofErr w:type="spellEnd"/>
      <w:r w:rsidRPr="00DD434F">
        <w:rPr>
          <w:rFonts w:ascii="Times New Roman" w:hAnsi="Times New Roman" w:cs="Times New Roman"/>
          <w:sz w:val="20"/>
          <w:szCs w:val="20"/>
        </w:rPr>
        <w:t xml:space="preserve"> прощальной.</w:t>
      </w:r>
    </w:p>
    <w:p w:rsidR="00626F08" w:rsidRDefault="00626F08" w:rsidP="00C36F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BE5" w:rsidRDefault="00626F08" w:rsidP="00C36F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Очень важно, что не только начальные строки «Элегии», но </w:t>
      </w:r>
      <w:r w:rsidR="00374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ее финал имеют 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мое отношение к очерку Ходасевича</w:t>
      </w:r>
      <w:r w:rsidR="007231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23105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юбовь», которая у Пушкина</w:t>
      </w:r>
      <w:r w:rsidR="00EB0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единственном чи</w:t>
      </w:r>
      <w:r w:rsidR="00EB0BE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EB0BE5">
        <w:rPr>
          <w:rFonts w:ascii="Times New Roman" w:eastAsia="Times New Roman" w:hAnsi="Times New Roman" w:cs="Times New Roman"/>
          <w:sz w:val="24"/>
          <w:szCs w:val="24"/>
          <w:lang w:eastAsia="ru-RU"/>
        </w:rPr>
        <w:t>ле)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«может быть» </w:t>
      </w:r>
      <w:r w:rsidR="00374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мягко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«блеснет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улыбкою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прощальной» на «</w:t>
      </w:r>
      <w:r w:rsidRPr="003616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закат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жизни лирического героя</w:t>
      </w:r>
      <w:r w:rsidR="00B15A9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74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труда противопоставляется «испепеляющим» влюбленностям символистов</w:t>
      </w:r>
      <w:r w:rsidR="00723105">
        <w:rPr>
          <w:rFonts w:ascii="Times New Roman" w:eastAsia="Times New Roman" w:hAnsi="Times New Roman" w:cs="Times New Roman"/>
          <w:sz w:val="24"/>
          <w:szCs w:val="24"/>
          <w:lang w:eastAsia="ru-RU"/>
        </w:rPr>
        <w:t>, длящимся лишь к</w:t>
      </w:r>
      <w:r w:rsidR="006769E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72310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6769E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723105">
        <w:rPr>
          <w:rFonts w:ascii="Times New Roman" w:eastAsia="Times New Roman" w:hAnsi="Times New Roman" w:cs="Times New Roman"/>
          <w:sz w:val="24"/>
          <w:szCs w:val="24"/>
          <w:lang w:eastAsia="ru-RU"/>
        </w:rPr>
        <w:t>ткое время, пока жгучее солнце в зените</w:t>
      </w:r>
      <w:r w:rsidR="003742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374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3742D6" w:rsidRPr="00A91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</w:t>
      </w:r>
      <w:r w:rsidR="003742D6" w:rsidRPr="003742D6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r w:rsidR="003742D6" w:rsidRPr="00A9133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переживания</w:t>
      </w:r>
      <w:r w:rsidR="003742D6" w:rsidRPr="003742D6">
        <w:rPr>
          <w:rFonts w:ascii="Times New Roman" w:eastAsia="Times New Roman" w:hAnsi="Times New Roman" w:cs="Times New Roman"/>
          <w:sz w:val="24"/>
          <w:szCs w:val="24"/>
          <w:lang w:eastAsia="ru-RU"/>
        </w:rPr>
        <w:t>”</w:t>
      </w:r>
      <w:r w:rsidR="003742D6" w:rsidRPr="00A91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</w:t>
      </w:r>
      <w:r w:rsidR="003742D6" w:rsidRPr="00A9133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742D6" w:rsidRPr="00A9133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тались благом, лишь бы их было много</w:t>
      </w:r>
      <w:r w:rsidR="003742D6" w:rsidRPr="003742D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742D6" w:rsidRPr="00A91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они были сильны</w:t>
      </w:r>
      <w:r w:rsidR="00374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="00C368CC">
        <w:rPr>
          <w:rFonts w:ascii="Times New Roman" w:eastAsia="Times New Roman" w:hAnsi="Times New Roman" w:cs="Times New Roman"/>
          <w:sz w:val="24"/>
          <w:szCs w:val="24"/>
          <w:lang w:eastAsia="ru-RU"/>
        </w:rPr>
        <w:t>– так</w:t>
      </w:r>
      <w:r w:rsidR="00374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сформулирована</w:t>
      </w:r>
      <w:r w:rsidR="00C36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«Конце </w:t>
      </w:r>
      <w:proofErr w:type="spellStart"/>
      <w:r w:rsidR="00C368C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Ренаты</w:t>
      </w:r>
      <w:proofErr w:type="spellEnd"/>
      <w:r w:rsidR="00C368CC">
        <w:rPr>
          <w:rFonts w:ascii="Times New Roman" w:eastAsia="Times New Roman" w:hAnsi="Times New Roman" w:cs="Times New Roman"/>
          <w:sz w:val="24"/>
          <w:szCs w:val="24"/>
          <w:lang w:eastAsia="ru-RU"/>
        </w:rPr>
        <w:t>» символистская концепция любви</w:t>
      </w:r>
      <w:r w:rsidR="004E6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4E6641" w:rsidRPr="004E6641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4E664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C368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B0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Там же несколько раз сознательно употребляется не</w:t>
      </w:r>
      <w:r w:rsidR="00656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очень </w:t>
      </w:r>
      <w:r w:rsidR="00EB0BE5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ловкое слово «</w:t>
      </w:r>
      <w:proofErr w:type="spellStart"/>
      <w:r w:rsidR="00EB0BE5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любвей</w:t>
      </w:r>
      <w:proofErr w:type="spellEnd"/>
      <w:r w:rsidR="00EB0BE5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2745AA" w:rsidRDefault="00EB0BE5" w:rsidP="00C36F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двойной подсветки персонажей «Некрополя» (со стороны Серебряного и Золотого веков русской литературы) обнажен в том кусочке из «Конца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Ренаты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в котором высказывание о Петровской </w:t>
      </w:r>
      <w:r w:rsidR="00F47CC9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лучшего</w:t>
      </w:r>
      <w:r w:rsidR="00723105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взгляд Ходасевича,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поэта Серебряного века</w:t>
      </w:r>
      <w:r w:rsidR="00D64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</w:t>
      </w:r>
      <w:r w:rsidR="00D64EEC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D64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трастно скорректировано отсылкой к </w:t>
      </w:r>
      <w:proofErr w:type="spellStart"/>
      <w:r w:rsidR="00F47CC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9C1F36">
        <w:rPr>
          <w:rFonts w:ascii="Times New Roman" w:eastAsia="Times New Roman" w:hAnsi="Times New Roman" w:cs="Times New Roman"/>
          <w:sz w:val="24"/>
          <w:szCs w:val="24"/>
          <w:lang w:eastAsia="ru-RU"/>
        </w:rPr>
        <w:t>á</w:t>
      </w:r>
      <w:r w:rsidR="00F47CC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мому</w:t>
      </w:r>
      <w:proofErr w:type="spellEnd"/>
      <w:r w:rsidR="00F47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известному</w:t>
      </w:r>
      <w:r w:rsidR="00D64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прозаику </w:t>
      </w:r>
      <w:proofErr w:type="spellStart"/>
      <w:r w:rsidR="00D64E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предпушкинской</w:t>
      </w:r>
      <w:proofErr w:type="spellEnd"/>
      <w:r w:rsidR="00D64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поры</w:t>
      </w:r>
      <w:r w:rsidR="00361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7C2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Николаю Михайловичу </w:t>
      </w:r>
      <w:r w:rsidR="003616A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Карамзин</w:t>
      </w:r>
      <w:r w:rsidR="00F47CC9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D64EE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  <w:r w:rsidR="00D64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«Нина Петровская не была хороша собой. Но в 1903 году она была молода – это много. Была </w:t>
      </w:r>
      <w:r w:rsidR="00D64EEC" w:rsidRPr="00D64EEC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r w:rsidR="00D64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довольно </w:t>
      </w:r>
      <w:r w:rsidR="00D64E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умна</w:t>
      </w:r>
      <w:r w:rsidR="00D64EEC" w:rsidRPr="00D64EEC">
        <w:rPr>
          <w:rFonts w:ascii="Times New Roman" w:eastAsia="Times New Roman" w:hAnsi="Times New Roman" w:cs="Times New Roman"/>
          <w:sz w:val="24"/>
          <w:szCs w:val="24"/>
          <w:lang w:eastAsia="ru-RU"/>
        </w:rPr>
        <w:t>”</w:t>
      </w:r>
      <w:r w:rsidR="00D64EEC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сказал Блок, была</w:t>
      </w:r>
      <w:r w:rsidR="00D64EEC" w:rsidRPr="00D64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</w:t>
      </w:r>
      <w:r w:rsidR="00D64E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чу</w:t>
      </w:r>
      <w:r w:rsidR="00D64E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</w:t>
      </w:r>
      <w:r w:rsidR="00D64E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ствительна</w:t>
      </w:r>
      <w:r w:rsidR="00D64EEC" w:rsidRPr="00D64EEC">
        <w:rPr>
          <w:rFonts w:ascii="Times New Roman" w:eastAsia="Times New Roman" w:hAnsi="Times New Roman" w:cs="Times New Roman"/>
          <w:sz w:val="24"/>
          <w:szCs w:val="24"/>
          <w:lang w:eastAsia="ru-RU"/>
        </w:rPr>
        <w:t>”</w:t>
      </w:r>
      <w:r w:rsidR="00D64EEC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сказали бы о ней, живи она столетием раньше» (12)</w:t>
      </w:r>
      <w:r w:rsidR="00F47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то есть, </w:t>
      </w:r>
      <w:r w:rsidR="00723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сказали бы </w:t>
      </w:r>
      <w:r w:rsidR="00F47CC9">
        <w:rPr>
          <w:rFonts w:ascii="Times New Roman" w:eastAsia="Times New Roman" w:hAnsi="Times New Roman" w:cs="Times New Roman"/>
          <w:sz w:val="24"/>
          <w:szCs w:val="24"/>
          <w:lang w:eastAsia="ru-RU"/>
        </w:rPr>
        <w:t>в 1803 году</w:t>
      </w:r>
      <w:r w:rsidR="00D64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D64E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Противопоставленность</w:t>
      </w:r>
      <w:proofErr w:type="spellEnd"/>
      <w:r w:rsidR="00D64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данном контексте </w:t>
      </w:r>
      <w:r w:rsidR="00D64EEC" w:rsidRPr="003616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ума</w:t>
      </w:r>
      <w:r w:rsidR="00D64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D64EEC" w:rsidRPr="003616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чувствительности</w:t>
      </w:r>
      <w:r w:rsidR="00D64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="00D64EE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64EEC">
        <w:rPr>
          <w:rFonts w:ascii="Times New Roman" w:eastAsia="Times New Roman" w:hAnsi="Times New Roman" w:cs="Times New Roman"/>
          <w:sz w:val="24"/>
          <w:szCs w:val="24"/>
          <w:lang w:eastAsia="ru-RU"/>
        </w:rPr>
        <w:t>жется очевидной. Отметим также, что в очерке «Андрей Белый» Ходасевич приводит сл</w:t>
      </w:r>
      <w:r w:rsidR="00D64EE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D64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дующую реплику Нины Петровской о себе: «Меня надо звать </w:t>
      </w:r>
      <w:r w:rsidR="00D64E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бедная Нина</w:t>
      </w:r>
      <w:r w:rsidR="00D64EEC">
        <w:rPr>
          <w:rFonts w:ascii="Times New Roman" w:eastAsia="Times New Roman" w:hAnsi="Times New Roman" w:cs="Times New Roman"/>
          <w:sz w:val="24"/>
          <w:szCs w:val="24"/>
          <w:lang w:eastAsia="ru-RU"/>
        </w:rPr>
        <w:t>» (51)</w:t>
      </w:r>
      <w:r w:rsidR="00A5288A">
        <w:rPr>
          <w:rStyle w:val="ac"/>
          <w:rFonts w:ascii="Times New Roman" w:eastAsia="Times New Roman" w:hAnsi="Times New Roman" w:cs="Times New Roman"/>
          <w:sz w:val="24"/>
          <w:szCs w:val="24"/>
          <w:lang w:eastAsia="ru-RU"/>
        </w:rPr>
        <w:endnoteReference w:id="4"/>
      </w:r>
      <w:r w:rsidR="00D64E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745AA" w:rsidRDefault="002745AA" w:rsidP="00C36F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5AA" w:rsidRPr="00A91331" w:rsidRDefault="002745AA" w:rsidP="002745AA">
      <w:pPr>
        <w:spacing w:after="0" w:line="240" w:lineRule="auto"/>
        <w:ind w:right="-1"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Теперь возвратимся к основной теме нашего сообщения и чуть более подробно рассмотрим </w:t>
      </w:r>
      <w:r w:rsidR="00B1526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следующий</w:t>
      </w:r>
      <w:r w:rsidR="00636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эпизод «Конца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Ренаты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C1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91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Весной 1905 года в малой аудитории Политехнического музея </w:t>
      </w:r>
      <w:proofErr w:type="gramStart"/>
      <w:r w:rsidRPr="00A9133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Белый</w:t>
      </w:r>
      <w:proofErr w:type="gramEnd"/>
      <w:r w:rsidRPr="00A91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читал лекцию. В антракте Нина Петровская подошла к нему и выстрелила из браунинга в упор. Револьвер дал осечку; его тут же выхватили из ее рук. Замечательно, что второго покушения она не совершила. Однажды она сказала мне (много позже): </w:t>
      </w:r>
    </w:p>
    <w:p w:rsidR="002745AA" w:rsidRPr="00A91331" w:rsidRDefault="002745AA" w:rsidP="002745AA">
      <w:pPr>
        <w:spacing w:after="0" w:line="240" w:lineRule="auto"/>
        <w:ind w:right="-1"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A91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Бог с ним. Ведь, по правде сказать, я уже убила его тогда, в музее. </w:t>
      </w:r>
    </w:p>
    <w:p w:rsidR="00F47CC9" w:rsidRDefault="002745AA" w:rsidP="002745AA">
      <w:pPr>
        <w:spacing w:after="0" w:line="240" w:lineRule="auto"/>
        <w:ind w:right="-1"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Этому </w:t>
      </w:r>
      <w:r w:rsidR="00A5288A" w:rsidRPr="00A5288A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r w:rsidRPr="00A913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правде сказать</w:t>
      </w:r>
      <w:r w:rsidR="00A5288A" w:rsidRPr="00A5288A">
        <w:rPr>
          <w:rFonts w:ascii="Times New Roman" w:eastAsia="Times New Roman" w:hAnsi="Times New Roman" w:cs="Times New Roman"/>
          <w:sz w:val="24"/>
          <w:szCs w:val="24"/>
          <w:lang w:eastAsia="ru-RU"/>
        </w:rPr>
        <w:t>”</w:t>
      </w:r>
      <w:r w:rsidRPr="00A91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нисколько не удивился: так перепутаны, так перемеш</w:t>
      </w:r>
      <w:r w:rsidRPr="00A9133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91331">
        <w:rPr>
          <w:rFonts w:ascii="Times New Roman" w:eastAsia="Times New Roman" w:hAnsi="Times New Roman" w:cs="Times New Roman"/>
          <w:sz w:val="24"/>
          <w:szCs w:val="24"/>
          <w:lang w:eastAsia="ru-RU"/>
        </w:rPr>
        <w:t>ны были в сознаниях действительность и воображение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A52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(14 – 15)</w:t>
      </w:r>
      <w:r w:rsidR="0053012A">
        <w:rPr>
          <w:rStyle w:val="ac"/>
          <w:rFonts w:ascii="Times New Roman" w:eastAsia="Times New Roman" w:hAnsi="Times New Roman" w:cs="Times New Roman"/>
          <w:sz w:val="24"/>
          <w:szCs w:val="24"/>
          <w:lang w:eastAsia="ru-RU"/>
        </w:rPr>
        <w:endnoteReference w:id="5"/>
      </w:r>
      <w:r w:rsidRPr="00A913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D4195" w:rsidRDefault="00F47CC9" w:rsidP="00F47CC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02666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Хотя автор малоудачной биографической книги об Андрее Белом, вышедшей в с</w:t>
      </w:r>
      <w:r w:rsidR="0000266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002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рии «Жизнь замечательных людей» </w:t>
      </w:r>
      <w:r w:rsidR="002A2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безо всяких комментариев </w:t>
      </w:r>
      <w:bookmarkStart w:id="0" w:name="_GoBack"/>
      <w:bookmarkEnd w:id="0"/>
      <w:r w:rsidR="0000266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доверчиво включил в нее весь этот эпизод,</w:t>
      </w:r>
      <w:r w:rsidR="00002666">
        <w:rPr>
          <w:rStyle w:val="ac"/>
          <w:rFonts w:ascii="Times New Roman" w:eastAsia="Times New Roman" w:hAnsi="Times New Roman" w:cs="Times New Roman"/>
          <w:sz w:val="24"/>
          <w:szCs w:val="24"/>
          <w:lang w:eastAsia="ru-RU"/>
        </w:rPr>
        <w:endnoteReference w:id="6"/>
      </w:r>
      <w:r w:rsidR="00002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профессиональными филологами 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 давно </w:t>
      </w:r>
      <w:r w:rsidR="00CF3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отмечена разительная неточность, допущенная </w:t>
      </w:r>
      <w:r w:rsidR="00636F9F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автором «Некрополя»</w:t>
      </w:r>
      <w:r w:rsidR="009C1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B152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приведенн</w:t>
      </w:r>
      <w:r w:rsidR="009C1F36">
        <w:rPr>
          <w:rFonts w:ascii="Times New Roman" w:eastAsia="Times New Roman" w:hAnsi="Times New Roman" w:cs="Times New Roman"/>
          <w:sz w:val="24"/>
          <w:szCs w:val="24"/>
          <w:lang w:eastAsia="ru-RU"/>
        </w:rPr>
        <w:t>ой сцене</w:t>
      </w:r>
      <w:r w:rsidR="000026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2666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самом деле Пе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ровская стреляла </w:t>
      </w:r>
      <w:r w:rsidR="00656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вовсе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r w:rsidR="005B1263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Брюсова.</w:t>
      </w:r>
      <w:r w:rsidR="005B1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Причем неточность эта, скорее всего, была </w:t>
      </w:r>
      <w:r w:rsidR="00E91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допущена </w:t>
      </w:r>
      <w:r w:rsidR="005B126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сознательно</w:t>
      </w:r>
      <w:r w:rsidR="004A3D8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FD4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3D81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FD4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ало того, что Ходасевич заместил Брюсова Белым, ему пришлось </w:t>
      </w:r>
      <w:r w:rsidR="00723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FD4195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дату несостоявшегося выстрела сдвинуть на два года. Весной 1905 года Пе</w:t>
      </w:r>
      <w:r w:rsidR="00FD419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FD419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ровская еще была возлюбленной Брюсова, и потому причин</w:t>
      </w:r>
      <w:r w:rsidR="009C1F36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FD4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мести </w:t>
      </w:r>
      <w:r w:rsidR="00E91530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автору «</w:t>
      </w:r>
      <w:proofErr w:type="spellStart"/>
      <w:r w:rsidR="00E9153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Urbi</w:t>
      </w:r>
      <w:proofErr w:type="spellEnd"/>
      <w:r w:rsidR="00E91530" w:rsidRPr="00E91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153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et</w:t>
      </w:r>
      <w:r w:rsidR="00E91530" w:rsidRPr="00E91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9153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Orbi</w:t>
      </w:r>
      <w:proofErr w:type="spellEnd"/>
      <w:r w:rsidR="00E91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FD4195">
        <w:rPr>
          <w:rFonts w:ascii="Times New Roman" w:eastAsia="Times New Roman" w:hAnsi="Times New Roman" w:cs="Times New Roman"/>
          <w:sz w:val="24"/>
          <w:szCs w:val="24"/>
          <w:lang w:eastAsia="ru-RU"/>
        </w:rPr>
        <w:t>у нее просто отсутствовали</w:t>
      </w:r>
      <w:r w:rsidR="0083383F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вот Белого она тогда ненавидела</w:t>
      </w:r>
      <w:r w:rsidR="009C1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ревновала к Люб</w:t>
      </w:r>
      <w:r w:rsidR="009C1F3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C1F36">
        <w:rPr>
          <w:rFonts w:ascii="Times New Roman" w:eastAsia="Times New Roman" w:hAnsi="Times New Roman" w:cs="Times New Roman"/>
          <w:sz w:val="24"/>
          <w:szCs w:val="24"/>
          <w:lang w:eastAsia="ru-RU"/>
        </w:rPr>
        <w:t>ви Блок</w:t>
      </w:r>
      <w:r w:rsidR="00E91530">
        <w:rPr>
          <w:rFonts w:ascii="Times New Roman" w:eastAsia="Times New Roman" w:hAnsi="Times New Roman" w:cs="Times New Roman"/>
          <w:sz w:val="24"/>
          <w:szCs w:val="24"/>
          <w:lang w:eastAsia="ru-RU"/>
        </w:rPr>
        <w:t>. К</w:t>
      </w:r>
      <w:r w:rsidR="00FD4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весне </w:t>
      </w:r>
      <w:r w:rsidR="00E91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 </w:t>
      </w:r>
      <w:r w:rsidR="00FD4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1907 года (когда </w:t>
      </w:r>
      <w:r w:rsidR="00B15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состоялся </w:t>
      </w:r>
      <w:r w:rsidR="00FD4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реальный инцидент) </w:t>
      </w:r>
      <w:r w:rsidR="00A85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отношения Брюсова </w:t>
      </w:r>
      <w:proofErr w:type="gramStart"/>
      <w:r w:rsidR="00A852C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A85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Петровской тоже серьезно обостр</w:t>
      </w:r>
      <w:r w:rsidR="00A852C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852C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лись</w:t>
      </w:r>
      <w:r w:rsidR="00FD41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A3D81" w:rsidRDefault="00FD4195" w:rsidP="00F47CC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Но </w:t>
      </w:r>
      <w:r w:rsidR="00656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</w:t>
      </w:r>
      <w:r w:rsidR="006561D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«Некрополя» </w:t>
      </w:r>
      <w:r w:rsidR="00636F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принципиальная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разница между двумя московскими символистами в данном случае </w:t>
      </w:r>
      <w:r w:rsidR="00E91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могла </w:t>
      </w:r>
      <w:r w:rsidR="006561D0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стерта почти до неразличимости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И тот, и др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гой (как и третий – Бальмонт) вели себя с героиней «Конц</w:t>
      </w:r>
      <w:r w:rsidR="008A647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Ренаты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8A647C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полном соотве</w:t>
      </w:r>
      <w:r w:rsidR="008A647C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8A647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ствии со схемой символистских «</w:t>
      </w:r>
      <w:proofErr w:type="spellStart"/>
      <w:r w:rsidR="008A647C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любвей</w:t>
      </w:r>
      <w:proofErr w:type="spellEnd"/>
      <w:r w:rsidR="008A647C">
        <w:rPr>
          <w:rFonts w:ascii="Times New Roman" w:eastAsia="Times New Roman" w:hAnsi="Times New Roman" w:cs="Times New Roman"/>
          <w:sz w:val="24"/>
          <w:szCs w:val="24"/>
          <w:lang w:eastAsia="ru-RU"/>
        </w:rPr>
        <w:t>», вычерченной Ходасевичем в очерке</w:t>
      </w:r>
      <w:r w:rsidR="00E67AC2">
        <w:rPr>
          <w:rFonts w:ascii="Times New Roman" w:eastAsia="Times New Roman" w:hAnsi="Times New Roman" w:cs="Times New Roman"/>
          <w:sz w:val="24"/>
          <w:szCs w:val="24"/>
          <w:lang w:eastAsia="ru-RU"/>
        </w:rPr>
        <w:t>. Они</w:t>
      </w:r>
      <w:r w:rsidR="008A6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эго</w:t>
      </w:r>
      <w:r w:rsidR="008A647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A6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стически использовали роман с </w:t>
      </w:r>
      <w:proofErr w:type="gramStart"/>
      <w:r w:rsidR="008A647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Петровской</w:t>
      </w:r>
      <w:proofErr w:type="gramEnd"/>
      <w:r w:rsidR="008A6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большего раскрытия собственного лит</w:t>
      </w:r>
      <w:r w:rsidR="008A647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8A6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ратурного </w:t>
      </w:r>
      <w:r w:rsidR="00E67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человеческого </w:t>
      </w:r>
      <w:r w:rsidR="008A6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образа, каждый, на свой лад. Бальмонт отыгрывал </w:t>
      </w:r>
      <w:r w:rsidR="00E67AC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</w:t>
      </w:r>
      <w:r w:rsidR="008A6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неи</w:t>
      </w:r>
      <w:r w:rsidR="008A647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8A6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тового и импульсивного певца скоротечности, Белый – светозарного ангела, </w:t>
      </w:r>
      <w:r w:rsidR="00656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парящего над мирскими соблазнами, </w:t>
      </w:r>
      <w:r w:rsidR="008A647C">
        <w:rPr>
          <w:rFonts w:ascii="Times New Roman" w:eastAsia="Times New Roman" w:hAnsi="Times New Roman" w:cs="Times New Roman"/>
          <w:sz w:val="24"/>
          <w:szCs w:val="24"/>
          <w:lang w:eastAsia="ru-RU"/>
        </w:rPr>
        <w:t>Брюсов – темного демона. Так как</w:t>
      </w:r>
      <w:r w:rsidR="00E67AC2">
        <w:rPr>
          <w:rFonts w:ascii="Times New Roman" w:eastAsia="Times New Roman" w:hAnsi="Times New Roman" w:cs="Times New Roman"/>
          <w:sz w:val="24"/>
          <w:szCs w:val="24"/>
          <w:lang w:eastAsia="ru-RU"/>
        </w:rPr>
        <w:t>ое</w:t>
      </w:r>
      <w:r w:rsidR="008A6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 между ними бы</w:t>
      </w:r>
      <w:r w:rsidR="00B1526A">
        <w:rPr>
          <w:rFonts w:ascii="Times New Roman" w:eastAsia="Times New Roman" w:hAnsi="Times New Roman" w:cs="Times New Roman"/>
          <w:sz w:val="24"/>
          <w:szCs w:val="24"/>
          <w:lang w:eastAsia="ru-RU"/>
        </w:rPr>
        <w:t>ло</w:t>
      </w:r>
      <w:r w:rsidR="008A6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Х</w:t>
      </w:r>
      <w:r w:rsidR="008A647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A647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дасевича</w:t>
      </w:r>
      <w:r w:rsidR="009C1F3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67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классификатора </w:t>
      </w:r>
      <w:r w:rsidR="008A647C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глубинн</w:t>
      </w:r>
      <w:r w:rsidR="00E67AC2">
        <w:rPr>
          <w:rFonts w:ascii="Times New Roman" w:eastAsia="Times New Roman" w:hAnsi="Times New Roman" w:cs="Times New Roman"/>
          <w:sz w:val="24"/>
          <w:szCs w:val="24"/>
          <w:lang w:eastAsia="ru-RU"/>
        </w:rPr>
        <w:t>ое</w:t>
      </w:r>
      <w:r w:rsidR="008A6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</w:t>
      </w:r>
      <w:r w:rsidR="00E67AC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личие</w:t>
      </w:r>
      <w:r w:rsidR="008A6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плоскости их взаимоотношений с «бедной Ниной»?</w:t>
      </w:r>
    </w:p>
    <w:p w:rsidR="008A647C" w:rsidRDefault="008A647C" w:rsidP="00F47CC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D4195" w:rsidRDefault="008A647C" w:rsidP="00F47CC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Но почему же все-таки Брюсов был замене</w:t>
      </w:r>
      <w:r w:rsidR="00E67AC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Белым именно в </w:t>
      </w:r>
      <w:r w:rsidR="004A3D8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комментируемом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зоде?</w:t>
      </w:r>
    </w:p>
    <w:p w:rsidR="006442A4" w:rsidRDefault="008A647C" w:rsidP="009C1F3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 этот счет у нас есть две гипотезы. Первая – ситуативная, исходящая из конте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ста, в который помещен в «Конце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Ренаты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фрагмент с выстрелом.</w:t>
      </w:r>
      <w:r w:rsidR="00E67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Сначала здесь иронич</w:t>
      </w:r>
      <w:r w:rsidR="00E67AC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E67AC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 сообщается о магических</w:t>
      </w:r>
      <w:r w:rsidR="00935CAF">
        <w:rPr>
          <w:rFonts w:ascii="Times New Roman" w:eastAsia="Times New Roman" w:hAnsi="Times New Roman" w:cs="Times New Roman"/>
          <w:sz w:val="24"/>
          <w:szCs w:val="24"/>
          <w:lang w:eastAsia="ru-RU"/>
        </w:rPr>
        <w:t>, оккультных</w:t>
      </w:r>
      <w:r w:rsidR="00E67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опытах, </w:t>
      </w:r>
      <w:r w:rsidR="00935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которые </w:t>
      </w:r>
      <w:r w:rsidR="004A3D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проделывались</w:t>
      </w:r>
      <w:r w:rsidR="00935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Ниной Пе</w:t>
      </w:r>
      <w:r w:rsidR="00935CA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935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ровской «под руководством Брюсова», чтобы вернуть «любовь Белого» (14) и пространно говорится об </w:t>
      </w:r>
      <w:r w:rsidR="007F64C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основном свойстве характера</w:t>
      </w:r>
      <w:r w:rsidR="00935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Петровской: «Она была истеричкой, и это, быть может, особенно привлекало Брюсова</w:t>
      </w:r>
      <w:r w:rsidR="007F64C8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="00935CAF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т. д. (14) Потом Ходасевич делится с ч</w:t>
      </w:r>
      <w:r w:rsidR="00935CA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35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тателем историей о выстреле, </w:t>
      </w:r>
      <w:r w:rsidR="00644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ярко </w:t>
      </w:r>
      <w:r w:rsidR="00935CAF">
        <w:rPr>
          <w:rFonts w:ascii="Times New Roman" w:eastAsia="Times New Roman" w:hAnsi="Times New Roman" w:cs="Times New Roman"/>
          <w:sz w:val="24"/>
          <w:szCs w:val="24"/>
          <w:lang w:eastAsia="ru-RU"/>
        </w:rPr>
        <w:t>иллюстрирующей истеричность Петровской и, вместе с тем, обнажающей ее стремление действовать вполне</w:t>
      </w:r>
      <w:r w:rsidR="00644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«по</w:t>
      </w:r>
      <w:r w:rsidR="00344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6442A4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земному</w:t>
      </w:r>
      <w:proofErr w:type="gramEnd"/>
      <w:r w:rsidR="006442A4">
        <w:rPr>
          <w:rFonts w:ascii="Times New Roman" w:eastAsia="Times New Roman" w:hAnsi="Times New Roman" w:cs="Times New Roman"/>
          <w:sz w:val="24"/>
          <w:szCs w:val="24"/>
          <w:lang w:eastAsia="ru-RU"/>
        </w:rPr>
        <w:t>»: «Впрочем, не сли</w:t>
      </w:r>
      <w:r w:rsidR="006442A4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r w:rsidR="006442A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 доверяя магии, Нина пыталась прибегнуть и к другим средствам» (14) – далее следует история про покушение.</w:t>
      </w:r>
      <w:r w:rsidR="009C1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42A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</w:t>
      </w:r>
      <w:r w:rsidR="00405601">
        <w:rPr>
          <w:rFonts w:ascii="Times New Roman" w:eastAsia="Times New Roman" w:hAnsi="Times New Roman" w:cs="Times New Roman"/>
          <w:sz w:val="24"/>
          <w:szCs w:val="24"/>
          <w:lang w:eastAsia="ru-RU"/>
        </w:rPr>
        <w:t>тко</w:t>
      </w:r>
      <w:r w:rsidR="00644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говоря, эпизод с выстрелом Петровской </w:t>
      </w:r>
      <w:proofErr w:type="gramStart"/>
      <w:r w:rsidR="006442A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644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6442A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Белого</w:t>
      </w:r>
      <w:proofErr w:type="gramEnd"/>
      <w:r w:rsidR="00644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не в Брюсова идеально </w:t>
      </w:r>
      <w:r w:rsidR="004A3D81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вставал</w:t>
      </w:r>
      <w:r w:rsidR="00644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очерке «Конец </w:t>
      </w:r>
      <w:proofErr w:type="spellStart"/>
      <w:r w:rsidR="006442A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Ренаты</w:t>
      </w:r>
      <w:proofErr w:type="spellEnd"/>
      <w:r w:rsidR="00644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405601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644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нужное Ходасевичу место.</w:t>
      </w:r>
    </w:p>
    <w:p w:rsidR="00237E2F" w:rsidRDefault="006442A4" w:rsidP="00F47CC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Вторая причина</w:t>
      </w:r>
      <w:r w:rsidR="00E07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которой мемуарист сделал </w:t>
      </w:r>
      <w:r w:rsidR="007F6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Белого, а не Брюсова </w:t>
      </w:r>
      <w:r w:rsidR="00E07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потенциальной жертвой героини «Конца </w:t>
      </w:r>
      <w:proofErr w:type="spellStart"/>
      <w:r w:rsidR="00E0770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Ренаты</w:t>
      </w:r>
      <w:proofErr w:type="spellEnd"/>
      <w:r w:rsidR="00E07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как кажется, </w:t>
      </w:r>
      <w:r w:rsidR="00237E2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тесно связана с</w:t>
      </w:r>
      <w:r w:rsidR="00344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</w:t>
      </w:r>
      <w:r w:rsidR="00237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стремлением</w:t>
      </w:r>
      <w:r w:rsidR="004A3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7E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подсв</w:t>
      </w:r>
      <w:r w:rsidR="00237E2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237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тить свой краткий курс истории </w:t>
      </w:r>
      <w:r w:rsidR="004A3D8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отечественного</w:t>
      </w:r>
      <w:r w:rsidR="00237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символизма отсылками к </w:t>
      </w:r>
      <w:r w:rsidR="008147F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стихам</w:t>
      </w:r>
      <w:r w:rsidR="00237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проз</w:t>
      </w:r>
      <w:r w:rsidR="008147F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237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Золотого века русской литературы.</w:t>
      </w:r>
    </w:p>
    <w:p w:rsidR="00C12FBA" w:rsidRDefault="008147F7" w:rsidP="00F47CC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Мы уже цитировали то место из очерка</w:t>
      </w:r>
      <w:r w:rsidR="00344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Ходасевича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котором </w:t>
      </w:r>
      <w:r w:rsidR="00344529">
        <w:rPr>
          <w:rFonts w:ascii="Times New Roman" w:eastAsia="Times New Roman" w:hAnsi="Times New Roman" w:cs="Times New Roman"/>
          <w:sz w:val="24"/>
          <w:szCs w:val="24"/>
          <w:lang w:eastAsia="ru-RU"/>
        </w:rPr>
        <w:t>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ненавязчиво подкорректировал блоковскую метафору «Брюсов – суровый маг»</w:t>
      </w:r>
      <w:r w:rsidR="00C12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заменив «мага» на «демона». Такая замена привносила в образ вождя старших символистов </w:t>
      </w:r>
      <w:proofErr w:type="spellStart"/>
      <w:r w:rsidR="00C12FBA">
        <w:rPr>
          <w:rFonts w:ascii="Times New Roman" w:eastAsia="Times New Roman" w:hAnsi="Times New Roman" w:cs="Times New Roman"/>
          <w:sz w:val="24"/>
          <w:szCs w:val="24"/>
          <w:lang w:eastAsia="ru-RU"/>
        </w:rPr>
        <w:t>лермонтовский</w:t>
      </w:r>
      <w:proofErr w:type="spellEnd"/>
      <w:r w:rsidR="00C12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колорит, подспудно поддержанный авторитетом Михаила Врубеля как автор</w:t>
      </w:r>
      <w:r w:rsidR="0040560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12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портрета Брюсова и целой серии великих «Демонов».</w:t>
      </w:r>
    </w:p>
    <w:p w:rsidR="003B7D41" w:rsidRDefault="00C12FBA" w:rsidP="00F47CC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эпизоде же с выстрелом, следующем </w:t>
      </w:r>
      <w:r w:rsidR="00E20AD2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два абзаца после характеристики Брюсов</w:t>
      </w:r>
      <w:proofErr w:type="gramStart"/>
      <w:r w:rsidR="00E20AD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4452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="00E20AD2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«представителя демонизма»</w:t>
      </w:r>
      <w:r w:rsidR="004A3D8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20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этот самый демонизм разоблачается как несосто</w:t>
      </w:r>
      <w:r w:rsidR="00E20AD2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E20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тельный </w:t>
      </w:r>
      <w:r w:rsidR="005F2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E20AD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0AD2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глазах Петровской. И задействованной тут оказывается скрытая отсылка к то</w:t>
      </w:r>
      <w:r w:rsidR="007F64C8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r w:rsidR="00E20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 Лермонтов</w:t>
      </w:r>
      <w:r w:rsidR="007F64C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E20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а, именно, к </w:t>
      </w:r>
      <w:r w:rsidR="007F6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повести </w:t>
      </w:r>
      <w:r w:rsidR="00E20AD2">
        <w:rPr>
          <w:rFonts w:ascii="Times New Roman" w:eastAsia="Times New Roman" w:hAnsi="Times New Roman" w:cs="Times New Roman"/>
          <w:sz w:val="24"/>
          <w:szCs w:val="24"/>
          <w:lang w:eastAsia="ru-RU"/>
        </w:rPr>
        <w:t>«Фаталист»</w:t>
      </w:r>
      <w:r w:rsidR="002F6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заряженный пистолет </w:t>
      </w:r>
      <w:r w:rsidR="004A3D81">
        <w:rPr>
          <w:rFonts w:ascii="Times New Roman" w:eastAsia="Times New Roman" w:hAnsi="Times New Roman" w:cs="Times New Roman"/>
          <w:sz w:val="24"/>
          <w:szCs w:val="24"/>
          <w:lang w:eastAsia="ru-RU"/>
        </w:rPr>
        <w:t>в р</w:t>
      </w:r>
      <w:r w:rsidR="004A3D8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A3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ковой момент </w:t>
      </w:r>
      <w:r w:rsidR="002F666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стреляет. Интересно, что эту «цитату»</w:t>
      </w:r>
      <w:r w:rsidR="004A3D81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перекочевавшую</w:t>
      </w:r>
      <w:r w:rsidR="002F6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3B45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текста в жизн</w:t>
      </w:r>
      <w:r w:rsidR="004A3D81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F03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чутко уловил сам Брюсов, писавший Зинаиде Гиппиус в апреле 1907 года (цитир</w:t>
      </w:r>
      <w:r w:rsidR="00F03B4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F03B45">
        <w:rPr>
          <w:rFonts w:ascii="Times New Roman" w:eastAsia="Times New Roman" w:hAnsi="Times New Roman" w:cs="Times New Roman"/>
          <w:sz w:val="24"/>
          <w:szCs w:val="24"/>
          <w:lang w:eastAsia="ru-RU"/>
        </w:rPr>
        <w:t>ем по комментарию к собранию сочинений Ходасевича): «Когда позже уже в другом м</w:t>
      </w:r>
      <w:r w:rsidR="00F03B4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F03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сте, сделали попытку стрелять из того же револьвера, он выстрелил совершенно исправно, – совсем как в </w:t>
      </w:r>
      <w:proofErr w:type="spellStart"/>
      <w:r w:rsidR="00F03B45">
        <w:rPr>
          <w:rFonts w:ascii="Times New Roman" w:eastAsia="Times New Roman" w:hAnsi="Times New Roman" w:cs="Times New Roman"/>
          <w:sz w:val="24"/>
          <w:szCs w:val="24"/>
          <w:lang w:eastAsia="ru-RU"/>
        </w:rPr>
        <w:t>лермонтовском</w:t>
      </w:r>
      <w:proofErr w:type="spellEnd"/>
      <w:r w:rsidR="00F03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3B45" w:rsidRPr="00F03B45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r w:rsidR="00F03B45">
        <w:rPr>
          <w:rFonts w:ascii="Times New Roman" w:eastAsia="Times New Roman" w:hAnsi="Times New Roman" w:cs="Times New Roman"/>
          <w:sz w:val="24"/>
          <w:szCs w:val="24"/>
          <w:lang w:eastAsia="ru-RU"/>
        </w:rPr>
        <w:t>Фаталисте</w:t>
      </w:r>
      <w:r w:rsidR="00F03B45" w:rsidRPr="00F03B45">
        <w:rPr>
          <w:rFonts w:ascii="Times New Roman" w:eastAsia="Times New Roman" w:hAnsi="Times New Roman" w:cs="Times New Roman"/>
          <w:sz w:val="24"/>
          <w:szCs w:val="24"/>
          <w:lang w:eastAsia="ru-RU"/>
        </w:rPr>
        <w:t>”</w:t>
      </w:r>
      <w:r w:rsidR="00F03B45">
        <w:rPr>
          <w:rFonts w:ascii="Times New Roman" w:eastAsia="Times New Roman" w:hAnsi="Times New Roman" w:cs="Times New Roman"/>
          <w:sz w:val="24"/>
          <w:szCs w:val="24"/>
          <w:lang w:eastAsia="ru-RU"/>
        </w:rPr>
        <w:t>» (538).</w:t>
      </w:r>
    </w:p>
    <w:p w:rsidR="006B4373" w:rsidRDefault="003B7D41" w:rsidP="00F47CC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Распределить </w:t>
      </w:r>
      <w:proofErr w:type="spellStart"/>
      <w:r w:rsidR="006B437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микроцитаты</w:t>
      </w:r>
      <w:proofErr w:type="spellEnd"/>
      <w:r w:rsidR="006B4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Лермонтова между двумя разными символистами</w:t>
      </w:r>
      <w:r w:rsidR="007F6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сходно обращавшимися с героиней «Конца </w:t>
      </w:r>
      <w:proofErr w:type="spellStart"/>
      <w:r w:rsidR="007F64C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Ренаты</w:t>
      </w:r>
      <w:proofErr w:type="spellEnd"/>
      <w:r w:rsidR="007F64C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23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7F6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такой стратегический ход, </w:t>
      </w:r>
      <w:r w:rsidR="006B4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мы </w:t>
      </w:r>
      <w:r w:rsidR="007F64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6B4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пытались показать в данном сообщении, был очень </w:t>
      </w:r>
      <w:r w:rsidR="00344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даже </w:t>
      </w:r>
      <w:r w:rsidR="006B4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духе </w:t>
      </w:r>
      <w:r w:rsidR="00A06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автора </w:t>
      </w:r>
      <w:r w:rsidR="007F64C8">
        <w:rPr>
          <w:rFonts w:ascii="Times New Roman" w:eastAsia="Times New Roman" w:hAnsi="Times New Roman" w:cs="Times New Roman"/>
          <w:sz w:val="24"/>
          <w:szCs w:val="24"/>
          <w:lang w:eastAsia="ru-RU"/>
        </w:rPr>
        <w:t>«Некрополя».</w:t>
      </w:r>
      <w:r w:rsidR="006B4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A6721" w:rsidRDefault="002A6721" w:rsidP="00F47CC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A6721" w:rsidSect="00A91331">
      <w:headerReference w:type="default" r:id="rId8"/>
      <w:endnotePr>
        <w:numFmt w:val="decimal"/>
      </w:endnotePr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9AD" w:rsidRDefault="002549AD" w:rsidP="00A91331">
      <w:pPr>
        <w:spacing w:after="0" w:line="240" w:lineRule="auto"/>
      </w:pPr>
      <w:r>
        <w:separator/>
      </w:r>
    </w:p>
  </w:endnote>
  <w:endnote w:type="continuationSeparator" w:id="0">
    <w:p w:rsidR="002549AD" w:rsidRDefault="002549AD" w:rsidP="00A91331">
      <w:pPr>
        <w:spacing w:after="0" w:line="240" w:lineRule="auto"/>
      </w:pPr>
      <w:r>
        <w:continuationSeparator/>
      </w:r>
    </w:p>
  </w:endnote>
  <w:endnote w:id="1">
    <w:p w:rsidR="00E91530" w:rsidRPr="00A5288A" w:rsidRDefault="00E91530" w:rsidP="00A5288A">
      <w:pPr>
        <w:pStyle w:val="aa"/>
        <w:jc w:val="both"/>
        <w:rPr>
          <w:rFonts w:ascii="Times New Roman" w:hAnsi="Times New Roman" w:cs="Times New Roman"/>
        </w:rPr>
      </w:pPr>
      <w:r w:rsidRPr="00A5288A">
        <w:rPr>
          <w:rStyle w:val="ac"/>
          <w:rFonts w:ascii="Times New Roman" w:hAnsi="Times New Roman" w:cs="Times New Roman"/>
        </w:rPr>
        <w:endnoteRef/>
      </w:r>
      <w:r w:rsidRPr="00A5288A">
        <w:rPr>
          <w:rFonts w:ascii="Times New Roman" w:hAnsi="Times New Roman" w:cs="Times New Roman"/>
        </w:rPr>
        <w:t xml:space="preserve"> Здесь и далее все прозаические тексты Ходасевича цитируются по изданию: </w:t>
      </w:r>
      <w:r w:rsidRPr="00A5288A">
        <w:rPr>
          <w:rFonts w:ascii="Times New Roman" w:hAnsi="Times New Roman" w:cs="Times New Roman"/>
          <w:i/>
        </w:rPr>
        <w:t xml:space="preserve">Ходасевич В. Ф. </w:t>
      </w:r>
      <w:r w:rsidRPr="00A5288A">
        <w:rPr>
          <w:rFonts w:ascii="Times New Roman" w:hAnsi="Times New Roman" w:cs="Times New Roman"/>
        </w:rPr>
        <w:t>Собрание с</w:t>
      </w:r>
      <w:r w:rsidRPr="00A5288A">
        <w:rPr>
          <w:rFonts w:ascii="Times New Roman" w:hAnsi="Times New Roman" w:cs="Times New Roman"/>
        </w:rPr>
        <w:t>о</w:t>
      </w:r>
      <w:r w:rsidRPr="00A5288A">
        <w:rPr>
          <w:rFonts w:ascii="Times New Roman" w:hAnsi="Times New Roman" w:cs="Times New Roman"/>
        </w:rPr>
        <w:t>чинений: в 4-х тт. Т. 4. М., 1997, с указанием в скобках номера страницы.</w:t>
      </w:r>
      <w:r w:rsidR="00DF0000">
        <w:rPr>
          <w:rFonts w:ascii="Times New Roman" w:hAnsi="Times New Roman" w:cs="Times New Roman"/>
        </w:rPr>
        <w:t xml:space="preserve"> Благодарю Н. А. Богомолова </w:t>
      </w:r>
      <w:r w:rsidR="008D6DB7">
        <w:rPr>
          <w:rFonts w:ascii="Times New Roman" w:hAnsi="Times New Roman" w:cs="Times New Roman"/>
        </w:rPr>
        <w:t xml:space="preserve">и П. Ф. Успенского </w:t>
      </w:r>
      <w:r w:rsidR="00DF0000">
        <w:rPr>
          <w:rFonts w:ascii="Times New Roman" w:hAnsi="Times New Roman" w:cs="Times New Roman"/>
        </w:rPr>
        <w:t>за разнообразные подсказки.</w:t>
      </w:r>
      <w:r w:rsidRPr="00A5288A">
        <w:rPr>
          <w:rFonts w:ascii="Times New Roman" w:hAnsi="Times New Roman" w:cs="Times New Roman"/>
        </w:rPr>
        <w:t xml:space="preserve">  </w:t>
      </w:r>
    </w:p>
  </w:endnote>
  <w:endnote w:id="2">
    <w:p w:rsidR="00E91530" w:rsidRPr="00A5288A" w:rsidRDefault="00E91530" w:rsidP="00A5288A">
      <w:pPr>
        <w:pStyle w:val="aa"/>
        <w:jc w:val="both"/>
        <w:rPr>
          <w:rFonts w:ascii="Times New Roman" w:hAnsi="Times New Roman" w:cs="Times New Roman"/>
        </w:rPr>
      </w:pPr>
      <w:r w:rsidRPr="00A5288A">
        <w:rPr>
          <w:rStyle w:val="ac"/>
          <w:rFonts w:ascii="Times New Roman" w:hAnsi="Times New Roman" w:cs="Times New Roman"/>
        </w:rPr>
        <w:endnoteRef/>
      </w:r>
      <w:r w:rsidRPr="00A5288A">
        <w:rPr>
          <w:rFonts w:ascii="Times New Roman" w:hAnsi="Times New Roman" w:cs="Times New Roman"/>
        </w:rPr>
        <w:t xml:space="preserve"> Здесь и далее, кроме специально оговоренн</w:t>
      </w:r>
      <w:r w:rsidR="008E734C">
        <w:rPr>
          <w:rFonts w:ascii="Times New Roman" w:hAnsi="Times New Roman" w:cs="Times New Roman"/>
        </w:rPr>
        <w:t>ого</w:t>
      </w:r>
      <w:r w:rsidRPr="00A5288A">
        <w:rPr>
          <w:rFonts w:ascii="Times New Roman" w:hAnsi="Times New Roman" w:cs="Times New Roman"/>
        </w:rPr>
        <w:t xml:space="preserve"> случа</w:t>
      </w:r>
      <w:r w:rsidR="008E734C">
        <w:rPr>
          <w:rFonts w:ascii="Times New Roman" w:hAnsi="Times New Roman" w:cs="Times New Roman"/>
        </w:rPr>
        <w:t>я</w:t>
      </w:r>
      <w:r w:rsidRPr="00A5288A">
        <w:rPr>
          <w:rFonts w:ascii="Times New Roman" w:hAnsi="Times New Roman" w:cs="Times New Roman"/>
        </w:rPr>
        <w:t xml:space="preserve">, курсив в цитатах везде мой. – </w:t>
      </w:r>
      <w:r w:rsidRPr="00A5288A">
        <w:rPr>
          <w:rFonts w:ascii="Times New Roman" w:hAnsi="Times New Roman" w:cs="Times New Roman"/>
          <w:i/>
        </w:rPr>
        <w:t>О. Л.</w:t>
      </w:r>
      <w:r w:rsidRPr="00A5288A">
        <w:rPr>
          <w:rFonts w:ascii="Times New Roman" w:hAnsi="Times New Roman" w:cs="Times New Roman"/>
        </w:rPr>
        <w:t xml:space="preserve"> </w:t>
      </w:r>
    </w:p>
  </w:endnote>
  <w:endnote w:id="3">
    <w:p w:rsidR="00DF0000" w:rsidRPr="00DF0000" w:rsidRDefault="00DF0000" w:rsidP="00DF0000">
      <w:pPr>
        <w:pStyle w:val="aa"/>
        <w:jc w:val="both"/>
        <w:rPr>
          <w:rFonts w:ascii="Times New Roman" w:hAnsi="Times New Roman" w:cs="Times New Roman"/>
        </w:rPr>
      </w:pPr>
      <w:r w:rsidRPr="00DF0000">
        <w:rPr>
          <w:rStyle w:val="ac"/>
          <w:rFonts w:ascii="Times New Roman" w:hAnsi="Times New Roman" w:cs="Times New Roman"/>
        </w:rPr>
        <w:endnoteRef/>
      </w:r>
      <w:r w:rsidRPr="00DF0000">
        <w:rPr>
          <w:rFonts w:ascii="Times New Roman" w:hAnsi="Times New Roman" w:cs="Times New Roman"/>
        </w:rPr>
        <w:t xml:space="preserve"> </w:t>
      </w:r>
      <w:proofErr w:type="gramStart"/>
      <w:r w:rsidRPr="00DF0000">
        <w:rPr>
          <w:rFonts w:ascii="Times New Roman" w:hAnsi="Times New Roman" w:cs="Times New Roman"/>
        </w:rPr>
        <w:t>Ср. также в программном стихотворении Блока «Рожденные в года глухие…»:</w:t>
      </w:r>
      <w:proofErr w:type="gramEnd"/>
      <w:r w:rsidRPr="00DF0000">
        <w:rPr>
          <w:rFonts w:ascii="Times New Roman" w:hAnsi="Times New Roman" w:cs="Times New Roman"/>
        </w:rPr>
        <w:t xml:space="preserve"> «</w:t>
      </w:r>
      <w:r w:rsidRPr="00DF0000">
        <w:rPr>
          <w:rFonts w:ascii="Times New Roman" w:hAnsi="Times New Roman" w:cs="Times New Roman"/>
          <w:i/>
        </w:rPr>
        <w:t>Испепеляющие</w:t>
      </w:r>
      <w:r w:rsidRPr="00DF0000">
        <w:rPr>
          <w:rFonts w:ascii="Times New Roman" w:hAnsi="Times New Roman" w:cs="Times New Roman"/>
        </w:rPr>
        <w:t xml:space="preserve"> годы…» </w:t>
      </w:r>
    </w:p>
  </w:endnote>
  <w:endnote w:id="4">
    <w:p w:rsidR="00E91530" w:rsidRPr="0053012A" w:rsidRDefault="00E91530" w:rsidP="0053012A">
      <w:pPr>
        <w:pStyle w:val="aa"/>
        <w:jc w:val="both"/>
        <w:rPr>
          <w:rFonts w:ascii="Times New Roman" w:hAnsi="Times New Roman" w:cs="Times New Roman"/>
        </w:rPr>
      </w:pPr>
      <w:r w:rsidRPr="0053012A">
        <w:rPr>
          <w:rStyle w:val="ac"/>
          <w:rFonts w:ascii="Times New Roman" w:hAnsi="Times New Roman" w:cs="Times New Roman"/>
        </w:rPr>
        <w:endnoteRef/>
      </w:r>
      <w:r w:rsidRPr="0053012A">
        <w:rPr>
          <w:rFonts w:ascii="Times New Roman" w:hAnsi="Times New Roman" w:cs="Times New Roman"/>
        </w:rPr>
        <w:t xml:space="preserve"> Курсив в этой цитате – Ходасевича.</w:t>
      </w:r>
    </w:p>
  </w:endnote>
  <w:endnote w:id="5">
    <w:p w:rsidR="0053012A" w:rsidRPr="0053012A" w:rsidRDefault="0053012A" w:rsidP="0053012A">
      <w:pPr>
        <w:pStyle w:val="aa"/>
        <w:jc w:val="both"/>
        <w:rPr>
          <w:rFonts w:ascii="Times New Roman" w:hAnsi="Times New Roman" w:cs="Times New Roman"/>
        </w:rPr>
      </w:pPr>
      <w:r w:rsidRPr="0053012A">
        <w:rPr>
          <w:rStyle w:val="ac"/>
          <w:rFonts w:ascii="Times New Roman" w:hAnsi="Times New Roman" w:cs="Times New Roman"/>
        </w:rPr>
        <w:endnoteRef/>
      </w:r>
      <w:r w:rsidRPr="0053012A">
        <w:rPr>
          <w:rFonts w:ascii="Times New Roman" w:hAnsi="Times New Roman" w:cs="Times New Roman"/>
        </w:rPr>
        <w:t xml:space="preserve"> Ср. также в очерке Ходасевича «Брюсов»: «…браунинг, из которого восемь лет назад Нина стреляла в А</w:t>
      </w:r>
      <w:r w:rsidRPr="0053012A">
        <w:rPr>
          <w:rFonts w:ascii="Times New Roman" w:hAnsi="Times New Roman" w:cs="Times New Roman"/>
        </w:rPr>
        <w:t>н</w:t>
      </w:r>
      <w:r w:rsidRPr="0053012A">
        <w:rPr>
          <w:rFonts w:ascii="Times New Roman" w:hAnsi="Times New Roman" w:cs="Times New Roman"/>
        </w:rPr>
        <w:t>дрея Белого» (32).</w:t>
      </w:r>
    </w:p>
  </w:endnote>
  <w:endnote w:id="6">
    <w:p w:rsidR="00002666" w:rsidRPr="00002666" w:rsidRDefault="00002666" w:rsidP="00002666">
      <w:pPr>
        <w:pStyle w:val="aa"/>
        <w:jc w:val="both"/>
        <w:rPr>
          <w:rFonts w:ascii="Times New Roman" w:hAnsi="Times New Roman" w:cs="Times New Roman"/>
        </w:rPr>
      </w:pPr>
      <w:r w:rsidRPr="00002666">
        <w:rPr>
          <w:rStyle w:val="ac"/>
          <w:rFonts w:ascii="Times New Roman" w:hAnsi="Times New Roman" w:cs="Times New Roman"/>
        </w:rPr>
        <w:endnoteRef/>
      </w:r>
      <w:r w:rsidRPr="00002666">
        <w:rPr>
          <w:rFonts w:ascii="Times New Roman" w:hAnsi="Times New Roman" w:cs="Times New Roman"/>
        </w:rPr>
        <w:t xml:space="preserve"> </w:t>
      </w:r>
      <w:r w:rsidRPr="00002666">
        <w:rPr>
          <w:rFonts w:ascii="Times New Roman" w:hAnsi="Times New Roman" w:cs="Times New Roman"/>
          <w:i/>
        </w:rPr>
        <w:t>Демин В.</w:t>
      </w:r>
      <w:r w:rsidRPr="00002666">
        <w:rPr>
          <w:rFonts w:ascii="Times New Roman" w:hAnsi="Times New Roman" w:cs="Times New Roman"/>
        </w:rPr>
        <w:t xml:space="preserve"> Андрей Белый. М., 2007.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9AD" w:rsidRDefault="002549AD" w:rsidP="00A91331">
      <w:pPr>
        <w:spacing w:after="0" w:line="240" w:lineRule="auto"/>
      </w:pPr>
      <w:r>
        <w:separator/>
      </w:r>
    </w:p>
  </w:footnote>
  <w:footnote w:type="continuationSeparator" w:id="0">
    <w:p w:rsidR="002549AD" w:rsidRDefault="002549AD" w:rsidP="00A913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8754988"/>
      <w:docPartObj>
        <w:docPartGallery w:val="Page Numbers (Top of Page)"/>
        <w:docPartUnique/>
      </w:docPartObj>
    </w:sdtPr>
    <w:sdtEndPr/>
    <w:sdtContent>
      <w:p w:rsidR="00E91530" w:rsidRDefault="00E9153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2937">
          <w:rPr>
            <w:noProof/>
          </w:rPr>
          <w:t>3</w:t>
        </w:r>
        <w:r>
          <w:fldChar w:fldCharType="end"/>
        </w:r>
      </w:p>
    </w:sdtContent>
  </w:sdt>
  <w:p w:rsidR="00E91530" w:rsidRDefault="00E9153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1E2"/>
    <w:rsid w:val="00002666"/>
    <w:rsid w:val="0004081D"/>
    <w:rsid w:val="000525A4"/>
    <w:rsid w:val="000571F8"/>
    <w:rsid w:val="00071728"/>
    <w:rsid w:val="00083D70"/>
    <w:rsid w:val="000A473C"/>
    <w:rsid w:val="000C53BD"/>
    <w:rsid w:val="000F275B"/>
    <w:rsid w:val="000F3BD1"/>
    <w:rsid w:val="00121246"/>
    <w:rsid w:val="0015518C"/>
    <w:rsid w:val="00163CCC"/>
    <w:rsid w:val="001D1575"/>
    <w:rsid w:val="00206966"/>
    <w:rsid w:val="00237E2F"/>
    <w:rsid w:val="002549AD"/>
    <w:rsid w:val="0025531B"/>
    <w:rsid w:val="002745AA"/>
    <w:rsid w:val="002A2937"/>
    <w:rsid w:val="002A529E"/>
    <w:rsid w:val="002A6721"/>
    <w:rsid w:val="002B5940"/>
    <w:rsid w:val="002C1384"/>
    <w:rsid w:val="002C5FDC"/>
    <w:rsid w:val="002F6669"/>
    <w:rsid w:val="00344065"/>
    <w:rsid w:val="00344529"/>
    <w:rsid w:val="003616A4"/>
    <w:rsid w:val="003742D6"/>
    <w:rsid w:val="00374B18"/>
    <w:rsid w:val="003904A6"/>
    <w:rsid w:val="003A5765"/>
    <w:rsid w:val="003B7D41"/>
    <w:rsid w:val="00405601"/>
    <w:rsid w:val="00456B7E"/>
    <w:rsid w:val="004A3D81"/>
    <w:rsid w:val="004D2468"/>
    <w:rsid w:val="004E6641"/>
    <w:rsid w:val="0053012A"/>
    <w:rsid w:val="005A6E79"/>
    <w:rsid w:val="005B1263"/>
    <w:rsid w:val="005C61E2"/>
    <w:rsid w:val="005F249D"/>
    <w:rsid w:val="005F7451"/>
    <w:rsid w:val="00620A28"/>
    <w:rsid w:val="00623EB4"/>
    <w:rsid w:val="00626870"/>
    <w:rsid w:val="00626F08"/>
    <w:rsid w:val="006311A0"/>
    <w:rsid w:val="00636F9F"/>
    <w:rsid w:val="006442A4"/>
    <w:rsid w:val="006535E8"/>
    <w:rsid w:val="006561D0"/>
    <w:rsid w:val="00665807"/>
    <w:rsid w:val="006769E3"/>
    <w:rsid w:val="00680EDE"/>
    <w:rsid w:val="006B4373"/>
    <w:rsid w:val="006E77AC"/>
    <w:rsid w:val="00723105"/>
    <w:rsid w:val="00724F2B"/>
    <w:rsid w:val="0073665D"/>
    <w:rsid w:val="00786821"/>
    <w:rsid w:val="00790EF8"/>
    <w:rsid w:val="00797014"/>
    <w:rsid w:val="007A51F1"/>
    <w:rsid w:val="007A7FBF"/>
    <w:rsid w:val="007B7457"/>
    <w:rsid w:val="007C2C50"/>
    <w:rsid w:val="007D0321"/>
    <w:rsid w:val="007F64C8"/>
    <w:rsid w:val="00813329"/>
    <w:rsid w:val="008147F7"/>
    <w:rsid w:val="0083383F"/>
    <w:rsid w:val="0086086C"/>
    <w:rsid w:val="00890BCA"/>
    <w:rsid w:val="008A647C"/>
    <w:rsid w:val="008B132C"/>
    <w:rsid w:val="008D6DB7"/>
    <w:rsid w:val="008E734C"/>
    <w:rsid w:val="00900D92"/>
    <w:rsid w:val="00906AB9"/>
    <w:rsid w:val="00935CAF"/>
    <w:rsid w:val="009573F3"/>
    <w:rsid w:val="00967B7D"/>
    <w:rsid w:val="009874D0"/>
    <w:rsid w:val="009A7E88"/>
    <w:rsid w:val="009C1F36"/>
    <w:rsid w:val="009E20FD"/>
    <w:rsid w:val="00A064D7"/>
    <w:rsid w:val="00A0679A"/>
    <w:rsid w:val="00A208BA"/>
    <w:rsid w:val="00A30A2C"/>
    <w:rsid w:val="00A32EF3"/>
    <w:rsid w:val="00A34453"/>
    <w:rsid w:val="00A5288A"/>
    <w:rsid w:val="00A52FFA"/>
    <w:rsid w:val="00A769C4"/>
    <w:rsid w:val="00A852C8"/>
    <w:rsid w:val="00A91331"/>
    <w:rsid w:val="00AA0BEA"/>
    <w:rsid w:val="00AB0862"/>
    <w:rsid w:val="00AC63B9"/>
    <w:rsid w:val="00B1526A"/>
    <w:rsid w:val="00B15A93"/>
    <w:rsid w:val="00B4579E"/>
    <w:rsid w:val="00B63271"/>
    <w:rsid w:val="00B63A6D"/>
    <w:rsid w:val="00B67215"/>
    <w:rsid w:val="00B94F4B"/>
    <w:rsid w:val="00B975D9"/>
    <w:rsid w:val="00BD2649"/>
    <w:rsid w:val="00BE6E6B"/>
    <w:rsid w:val="00C05AFD"/>
    <w:rsid w:val="00C12FBA"/>
    <w:rsid w:val="00C14B8D"/>
    <w:rsid w:val="00C22B5B"/>
    <w:rsid w:val="00C368CC"/>
    <w:rsid w:val="00C36F25"/>
    <w:rsid w:val="00C456BA"/>
    <w:rsid w:val="00C52697"/>
    <w:rsid w:val="00C875C6"/>
    <w:rsid w:val="00C94266"/>
    <w:rsid w:val="00CA44EF"/>
    <w:rsid w:val="00CF39BF"/>
    <w:rsid w:val="00D138D2"/>
    <w:rsid w:val="00D359B3"/>
    <w:rsid w:val="00D43042"/>
    <w:rsid w:val="00D64EEC"/>
    <w:rsid w:val="00D86B48"/>
    <w:rsid w:val="00DD23DF"/>
    <w:rsid w:val="00DD434F"/>
    <w:rsid w:val="00DE6700"/>
    <w:rsid w:val="00DF0000"/>
    <w:rsid w:val="00E07708"/>
    <w:rsid w:val="00E20AD2"/>
    <w:rsid w:val="00E23830"/>
    <w:rsid w:val="00E67AC2"/>
    <w:rsid w:val="00E82AD7"/>
    <w:rsid w:val="00E90F7B"/>
    <w:rsid w:val="00E91530"/>
    <w:rsid w:val="00EB0BE5"/>
    <w:rsid w:val="00EB4A9F"/>
    <w:rsid w:val="00EB5211"/>
    <w:rsid w:val="00EC633B"/>
    <w:rsid w:val="00EC7B7D"/>
    <w:rsid w:val="00ED15DC"/>
    <w:rsid w:val="00ED3AC4"/>
    <w:rsid w:val="00EF0FDF"/>
    <w:rsid w:val="00F03B45"/>
    <w:rsid w:val="00F37AC4"/>
    <w:rsid w:val="00F47CC9"/>
    <w:rsid w:val="00F62887"/>
    <w:rsid w:val="00F80DED"/>
    <w:rsid w:val="00FA7C9E"/>
    <w:rsid w:val="00FD4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91331"/>
    <w:pPr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28"/>
      <w:szCs w:val="28"/>
      <w:lang w:eastAsia="ru-RU"/>
    </w:rPr>
  </w:style>
  <w:style w:type="paragraph" w:styleId="2">
    <w:name w:val="heading 2"/>
    <w:basedOn w:val="a"/>
    <w:link w:val="20"/>
    <w:uiPriority w:val="9"/>
    <w:qFormat/>
    <w:rsid w:val="00A913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913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13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91331"/>
  </w:style>
  <w:style w:type="paragraph" w:styleId="a5">
    <w:name w:val="footer"/>
    <w:basedOn w:val="a"/>
    <w:link w:val="a6"/>
    <w:uiPriority w:val="99"/>
    <w:unhideWhenUsed/>
    <w:rsid w:val="00A913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91331"/>
  </w:style>
  <w:style w:type="character" w:customStyle="1" w:styleId="10">
    <w:name w:val="Заголовок 1 Знак"/>
    <w:basedOn w:val="a0"/>
    <w:link w:val="1"/>
    <w:uiPriority w:val="9"/>
    <w:rsid w:val="00A91331"/>
    <w:rPr>
      <w:rFonts w:ascii="Times New Roman" w:eastAsia="Times New Roman" w:hAnsi="Times New Roman" w:cs="Times New Roman"/>
      <w:b/>
      <w:bCs/>
      <w:color w:val="000000"/>
      <w:kern w:val="36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913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9133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Hyperlink"/>
    <w:basedOn w:val="a0"/>
    <w:uiPriority w:val="99"/>
    <w:semiHidden/>
    <w:unhideWhenUsed/>
    <w:rsid w:val="00A91331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A91331"/>
    <w:pPr>
      <w:spacing w:after="0" w:line="240" w:lineRule="auto"/>
      <w:ind w:left="300" w:right="300" w:firstLine="6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A91331"/>
    <w:rPr>
      <w:i/>
      <w:iCs/>
    </w:rPr>
  </w:style>
  <w:style w:type="paragraph" w:styleId="aa">
    <w:name w:val="endnote text"/>
    <w:basedOn w:val="a"/>
    <w:link w:val="ab"/>
    <w:uiPriority w:val="99"/>
    <w:semiHidden/>
    <w:unhideWhenUsed/>
    <w:rsid w:val="0086086C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86086C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86086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91331"/>
    <w:pPr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28"/>
      <w:szCs w:val="28"/>
      <w:lang w:eastAsia="ru-RU"/>
    </w:rPr>
  </w:style>
  <w:style w:type="paragraph" w:styleId="2">
    <w:name w:val="heading 2"/>
    <w:basedOn w:val="a"/>
    <w:link w:val="20"/>
    <w:uiPriority w:val="9"/>
    <w:qFormat/>
    <w:rsid w:val="00A913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913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13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91331"/>
  </w:style>
  <w:style w:type="paragraph" w:styleId="a5">
    <w:name w:val="footer"/>
    <w:basedOn w:val="a"/>
    <w:link w:val="a6"/>
    <w:uiPriority w:val="99"/>
    <w:unhideWhenUsed/>
    <w:rsid w:val="00A913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91331"/>
  </w:style>
  <w:style w:type="character" w:customStyle="1" w:styleId="10">
    <w:name w:val="Заголовок 1 Знак"/>
    <w:basedOn w:val="a0"/>
    <w:link w:val="1"/>
    <w:uiPriority w:val="9"/>
    <w:rsid w:val="00A91331"/>
    <w:rPr>
      <w:rFonts w:ascii="Times New Roman" w:eastAsia="Times New Roman" w:hAnsi="Times New Roman" w:cs="Times New Roman"/>
      <w:b/>
      <w:bCs/>
      <w:color w:val="000000"/>
      <w:kern w:val="36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913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9133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Hyperlink"/>
    <w:basedOn w:val="a0"/>
    <w:uiPriority w:val="99"/>
    <w:semiHidden/>
    <w:unhideWhenUsed/>
    <w:rsid w:val="00A91331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A91331"/>
    <w:pPr>
      <w:spacing w:after="0" w:line="240" w:lineRule="auto"/>
      <w:ind w:left="300" w:right="300" w:firstLine="6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A91331"/>
    <w:rPr>
      <w:i/>
      <w:iCs/>
    </w:rPr>
  </w:style>
  <w:style w:type="paragraph" w:styleId="aa">
    <w:name w:val="endnote text"/>
    <w:basedOn w:val="a"/>
    <w:link w:val="ab"/>
    <w:uiPriority w:val="99"/>
    <w:semiHidden/>
    <w:unhideWhenUsed/>
    <w:rsid w:val="0086086C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86086C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86086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60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03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682380">
      <w:bodyDiv w:val="1"/>
      <w:marLeft w:val="1701"/>
      <w:marRight w:val="170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3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C7D0C-EF05-45BA-99FE-3D73CC2AF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4</Pages>
  <Words>1955</Words>
  <Characters>11146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Лекманов</dc:creator>
  <cp:keywords/>
  <dc:description/>
  <cp:lastModifiedBy>Олег Лекманов</cp:lastModifiedBy>
  <cp:revision>48</cp:revision>
  <dcterms:created xsi:type="dcterms:W3CDTF">2012-05-01T08:13:00Z</dcterms:created>
  <dcterms:modified xsi:type="dcterms:W3CDTF">2012-06-12T12:33:00Z</dcterms:modified>
</cp:coreProperties>
</file>