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1" w:rsidRPr="00A21220" w:rsidRDefault="003B76F1" w:rsidP="003B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ПРИМЕНЕНИЕ ИПИ (СА</w:t>
      </w:r>
      <w:r w:rsidRPr="00A21220">
        <w:rPr>
          <w:rFonts w:ascii="Times New Roman" w:hAnsi="Times New Roman"/>
          <w:b/>
          <w:bCs/>
          <w:iCs/>
          <w:color w:val="000000"/>
          <w:sz w:val="20"/>
          <w:szCs w:val="20"/>
          <w:lang w:val="en-US"/>
        </w:rPr>
        <w:t>LS</w:t>
      </w:r>
      <w:r w:rsidRPr="00A21220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)-ТЕХНОЛОГИЙ ДЛЯ </w:t>
      </w:r>
      <w:r w:rsidRPr="00A21220">
        <w:rPr>
          <w:rFonts w:ascii="Times New Roman" w:hAnsi="Times New Roman"/>
          <w:b/>
          <w:bCs/>
          <w:iCs/>
          <w:color w:val="000000"/>
          <w:spacing w:val="-3"/>
          <w:sz w:val="20"/>
          <w:szCs w:val="20"/>
        </w:rPr>
        <w:t>ПОВЫШЕНИЯ КАЧЕСТВА И КОНКУРЕНТОСПОСОБНОСТИ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b/>
          <w:bCs/>
          <w:iCs/>
          <w:color w:val="000000"/>
          <w:spacing w:val="-5"/>
          <w:sz w:val="20"/>
          <w:szCs w:val="20"/>
        </w:rPr>
        <w:t>НАУКОЕМКОЙ ПРОДУКЦИИ</w:t>
      </w:r>
    </w:p>
    <w:p w:rsidR="003B76F1" w:rsidRPr="00A21220" w:rsidRDefault="003B76F1" w:rsidP="003B76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B76F1" w:rsidRPr="00A21220" w:rsidRDefault="003B76F1" w:rsidP="003B76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Увайсов С.У., Попова О.Р.</w:t>
      </w:r>
    </w:p>
    <w:p w:rsidR="003B76F1" w:rsidRPr="00A21220" w:rsidRDefault="003B76F1" w:rsidP="003B76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Москва, МИЭМ НИУ ВШЭ</w:t>
      </w:r>
    </w:p>
    <w:p w:rsidR="003B76F1" w:rsidRPr="00A21220" w:rsidRDefault="003B76F1" w:rsidP="003B76F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Статья посвящена проблеме комплексного развития и интеллектуального сопровождения CALS-технологий.</w:t>
      </w: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A21220">
        <w:rPr>
          <w:rFonts w:ascii="Times New Roman" w:hAnsi="Times New Roman"/>
          <w:b/>
          <w:sz w:val="20"/>
          <w:szCs w:val="20"/>
          <w:lang w:val="en-US"/>
        </w:rPr>
        <w:t>Application IPI (CALS) technologies for increase of quality and competitiveness science intensive production. Uvaysov S.U., Popova O.R.</w:t>
      </w: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>The article discusses questions related to the complex development of programmes for the management of information based on CALS technology.</w:t>
      </w: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B76F1" w:rsidRPr="00A21220" w:rsidRDefault="003B76F1" w:rsidP="003B76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>Проблемы сохранения и развития объемов продаж наукоем</w:t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z w:val="20"/>
          <w:szCs w:val="20"/>
        </w:rPr>
        <w:t>кой продукции на внутреннем и внешнем рынках во многом зави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 xml:space="preserve">сят от умения предприятий эффективно применять в процессах ее </w:t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 xml:space="preserve">разработки, производства и эксплуатации новейших технологий ее </w:t>
      </w:r>
      <w:r w:rsidRPr="00A21220">
        <w:rPr>
          <w:rFonts w:ascii="Times New Roman" w:hAnsi="Times New Roman"/>
          <w:color w:val="000000"/>
          <w:sz w:val="20"/>
          <w:szCs w:val="20"/>
        </w:rPr>
        <w:t>электронного сопровождения на всех этапах жизненного цикла (ИПИ-технологий). Особенно актуальна проблема применения указанных технологий на предприятиях-экспортерах военной тех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>ники, поскольку требования электронного сопровождения экспор</w:t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z w:val="20"/>
          <w:szCs w:val="20"/>
        </w:rPr>
        <w:t>тируемой военной техники стали обязательными.</w:t>
      </w:r>
    </w:p>
    <w:p w:rsidR="003B76F1" w:rsidRPr="00A21220" w:rsidRDefault="003B76F1" w:rsidP="003B76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color w:val="000000"/>
          <w:sz w:val="20"/>
          <w:szCs w:val="20"/>
        </w:rPr>
        <w:t>По опыту стран НАТО применение ИПИ-технологий явля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>ется обязательным условием получения военного заказа на разра</w:t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2"/>
          <w:sz w:val="20"/>
          <w:szCs w:val="20"/>
        </w:rPr>
        <w:t xml:space="preserve">ботку и производство новейших видов вооружений и военной </w:t>
      </w:r>
      <w:r w:rsidRPr="00A21220">
        <w:rPr>
          <w:rFonts w:ascii="Times New Roman" w:hAnsi="Times New Roman"/>
          <w:color w:val="000000"/>
          <w:sz w:val="20"/>
          <w:szCs w:val="20"/>
        </w:rPr>
        <w:t>техники. Введение указанных обязательных требований объясня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>ется тем, что внедрение ИПИ-технологий в полном объеме позво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 xml:space="preserve">ляет значительно повысить качество выпускаемой продукции, на 20-25% сократить стоимость эксплуатации сложной техники, на </w:t>
      </w:r>
      <w:r w:rsidRPr="00A21220">
        <w:rPr>
          <w:rFonts w:ascii="Times New Roman" w:hAnsi="Times New Roman"/>
          <w:color w:val="000000"/>
          <w:spacing w:val="3"/>
          <w:sz w:val="20"/>
          <w:szCs w:val="20"/>
        </w:rPr>
        <w:t xml:space="preserve">20-30% сократить затраты на ее разработку и производство, на </w:t>
      </w:r>
      <w:r w:rsidRPr="00A21220">
        <w:rPr>
          <w:rFonts w:ascii="Times New Roman" w:hAnsi="Times New Roman"/>
          <w:color w:val="000000"/>
          <w:spacing w:val="1"/>
          <w:sz w:val="20"/>
          <w:szCs w:val="20"/>
        </w:rPr>
        <w:t xml:space="preserve">60-70% сократить сроки вывода на рынок новейших образцов </w:t>
      </w:r>
      <w:r w:rsidRPr="00A21220">
        <w:rPr>
          <w:rFonts w:ascii="Times New Roman" w:hAnsi="Times New Roman"/>
          <w:color w:val="000000"/>
          <w:sz w:val="20"/>
          <w:szCs w:val="20"/>
        </w:rPr>
        <w:t>техники. Кроме того, такие технологии дают потребителям боль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1"/>
          <w:sz w:val="20"/>
          <w:szCs w:val="20"/>
        </w:rPr>
        <w:t>шие удобства пользования, заменяя огромные объемы традицион</w:t>
      </w:r>
      <w:r w:rsidRPr="00A21220">
        <w:rPr>
          <w:rFonts w:ascii="Times New Roman" w:hAnsi="Times New Roman"/>
          <w:sz w:val="20"/>
          <w:szCs w:val="20"/>
        </w:rPr>
        <w:t>ной технической документации небольшим количеством компакт-дисков, содержащих ту же информацию. Очевидно, что в ближай</w:t>
      </w:r>
      <w:r w:rsidRPr="00A21220">
        <w:rPr>
          <w:rFonts w:ascii="Times New Roman" w:hAnsi="Times New Roman"/>
          <w:sz w:val="20"/>
          <w:szCs w:val="20"/>
        </w:rPr>
        <w:softHyphen/>
        <w:t>шей перспективе применение ИПИ-технологий станет обязатель</w:t>
      </w:r>
      <w:r w:rsidRPr="00A21220">
        <w:rPr>
          <w:rFonts w:ascii="Times New Roman" w:hAnsi="Times New Roman"/>
          <w:sz w:val="20"/>
          <w:szCs w:val="20"/>
        </w:rPr>
        <w:softHyphen/>
        <w:t>ным условием получения государственного оборонного заказа и заказа для федеральных государственных нужд.</w:t>
      </w: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Важнейшей составляющей применения ИПИ-технологий является нормативное обеспечение их внедрения. Минпромнауки России совместно с Минатомом России и Госстандартом России разработана и реализуется межведомственная программа стандар</w:t>
      </w:r>
      <w:r w:rsidRPr="00A21220">
        <w:rPr>
          <w:rFonts w:ascii="Times New Roman" w:hAnsi="Times New Roman"/>
          <w:sz w:val="20"/>
          <w:szCs w:val="20"/>
        </w:rPr>
        <w:softHyphen/>
        <w:t>тизации в сфере ИПИ-технологий. Реализация указанной про</w:t>
      </w:r>
      <w:r w:rsidRPr="00A21220">
        <w:rPr>
          <w:rFonts w:ascii="Times New Roman" w:hAnsi="Times New Roman"/>
          <w:sz w:val="20"/>
          <w:szCs w:val="20"/>
        </w:rPr>
        <w:softHyphen/>
        <w:t>граммы позволит обеспечить полную легитимность применения технологий электронного сопровождения продукции на всех эта</w:t>
      </w:r>
      <w:r w:rsidRPr="00A21220">
        <w:rPr>
          <w:rFonts w:ascii="Times New Roman" w:hAnsi="Times New Roman"/>
          <w:sz w:val="20"/>
          <w:szCs w:val="20"/>
        </w:rPr>
        <w:softHyphen/>
        <w:t>пах ее жизненного цикла.</w:t>
      </w: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 соответствии с поручениями Правительства РФ Мин</w:t>
      </w:r>
      <w:r w:rsidRPr="00A21220">
        <w:rPr>
          <w:rFonts w:ascii="Times New Roman" w:hAnsi="Times New Roman"/>
          <w:sz w:val="20"/>
          <w:szCs w:val="20"/>
        </w:rPr>
        <w:softHyphen/>
        <w:t>промнауки России в рамках федеральной целевой программы «Национальная технологическая база» организовано выполнение первоочередных работ по обеспечению электронного сопровожде</w:t>
      </w:r>
      <w:r w:rsidRPr="00A21220">
        <w:rPr>
          <w:rFonts w:ascii="Times New Roman" w:hAnsi="Times New Roman"/>
          <w:sz w:val="20"/>
          <w:szCs w:val="20"/>
        </w:rPr>
        <w:softHyphen/>
        <w:t>ния экспорта ВВТ. По результатам выполненных исследований разработаны следующие отечественные технологии электронного сопровождения экспортируемых ВВТ:</w:t>
      </w:r>
    </w:p>
    <w:p w:rsidR="003B76F1" w:rsidRPr="00A21220" w:rsidRDefault="003B76F1" w:rsidP="003B7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технологии перевода бумажной технической эксплуатаци</w:t>
      </w:r>
      <w:r w:rsidRPr="00A21220">
        <w:rPr>
          <w:rFonts w:ascii="Times New Roman" w:hAnsi="Times New Roman"/>
          <w:sz w:val="20"/>
          <w:szCs w:val="20"/>
        </w:rPr>
        <w:softHyphen/>
        <w:t>онной документации в электронный вид, соответствующий требованиям</w:t>
      </w:r>
      <w:r w:rsidRPr="00A21220">
        <w:rPr>
          <w:rFonts w:ascii="Times New Roman" w:hAnsi="Times New Roman"/>
          <w:noProof/>
          <w:sz w:val="20"/>
          <w:szCs w:val="20"/>
        </w:rPr>
        <w:t xml:space="preserve"> CALS-стандартов</w:t>
      </w:r>
      <w:r w:rsidRPr="00A21220">
        <w:rPr>
          <w:rFonts w:ascii="Times New Roman" w:hAnsi="Times New Roman"/>
          <w:sz w:val="20"/>
          <w:szCs w:val="20"/>
        </w:rPr>
        <w:t xml:space="preserve"> (технологии ИЭТР);</w:t>
      </w:r>
    </w:p>
    <w:p w:rsidR="003B76F1" w:rsidRPr="00A21220" w:rsidRDefault="003B76F1" w:rsidP="003B7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технологии электронного описания конструкторско-технологической документации изделий, соответствующие требованиям</w:t>
      </w:r>
      <w:r w:rsidRPr="00A21220">
        <w:rPr>
          <w:rFonts w:ascii="Times New Roman" w:hAnsi="Times New Roman"/>
          <w:noProof/>
          <w:sz w:val="20"/>
          <w:szCs w:val="20"/>
        </w:rPr>
        <w:t xml:space="preserve"> CALS-стандартов</w:t>
      </w:r>
      <w:r w:rsidRPr="00A21220">
        <w:rPr>
          <w:rFonts w:ascii="Times New Roman" w:hAnsi="Times New Roman"/>
          <w:sz w:val="20"/>
          <w:szCs w:val="20"/>
        </w:rPr>
        <w:t xml:space="preserve"> (технологии </w:t>
      </w:r>
      <w:r w:rsidRPr="00A21220">
        <w:rPr>
          <w:rFonts w:ascii="Times New Roman" w:hAnsi="Times New Roman"/>
          <w:sz w:val="20"/>
          <w:szCs w:val="20"/>
          <w:lang w:val="en-US"/>
        </w:rPr>
        <w:t>PDM</w:t>
      </w:r>
      <w:r w:rsidRPr="00A21220">
        <w:rPr>
          <w:rFonts w:ascii="Times New Roman" w:hAnsi="Times New Roman"/>
          <w:sz w:val="20"/>
          <w:szCs w:val="20"/>
        </w:rPr>
        <w:t xml:space="preserve">). </w:t>
      </w:r>
    </w:p>
    <w:p w:rsidR="003B76F1" w:rsidRPr="00A21220" w:rsidRDefault="003B76F1" w:rsidP="003B76F1">
      <w:pPr>
        <w:pStyle w:val="a3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Минпромнауки России совместно с российскими агентства</w:t>
      </w:r>
      <w:r w:rsidRPr="00A21220">
        <w:rPr>
          <w:rFonts w:ascii="Times New Roman" w:hAnsi="Times New Roman"/>
          <w:sz w:val="20"/>
          <w:szCs w:val="20"/>
        </w:rPr>
        <w:softHyphen/>
        <w:t>ми по оборонным отраслям промышленности организована промышленная апробация указанных отечественных разработок в рамках пилотных проектов внедрения ИПИ-технологий на этапах разработки и эксплуатации конкретных видов наукоемкой продук</w:t>
      </w:r>
      <w:r w:rsidRPr="00A21220">
        <w:rPr>
          <w:rFonts w:ascii="Times New Roman" w:hAnsi="Times New Roman"/>
          <w:sz w:val="20"/>
          <w:szCs w:val="20"/>
        </w:rPr>
        <w:softHyphen/>
        <w:t>ции, в том числе: самолета «ТУ-214» (проект с Росавиакосмосом);</w:t>
      </w: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танка «Т-90 С» (проект с РАВ); корвета проекта</w:t>
      </w:r>
      <w:r w:rsidRPr="00A21220">
        <w:rPr>
          <w:rFonts w:ascii="Times New Roman" w:hAnsi="Times New Roman"/>
          <w:noProof/>
          <w:sz w:val="20"/>
          <w:szCs w:val="20"/>
        </w:rPr>
        <w:t xml:space="preserve"> 20380</w:t>
      </w:r>
      <w:r w:rsidRPr="00A21220">
        <w:rPr>
          <w:rFonts w:ascii="Times New Roman" w:hAnsi="Times New Roman"/>
          <w:sz w:val="20"/>
          <w:szCs w:val="20"/>
        </w:rPr>
        <w:t xml:space="preserve"> (проект с Россу достороением); продукции ОАО «КамАЗ», ОАО «Казанский вертолетный завод» и ГУП «Казанское авиационное про</w:t>
      </w:r>
      <w:r w:rsidRPr="00A21220">
        <w:rPr>
          <w:rFonts w:ascii="Times New Roman" w:hAnsi="Times New Roman"/>
          <w:color w:val="000000"/>
          <w:sz w:val="20"/>
          <w:szCs w:val="20"/>
        </w:rPr>
        <w:t>изводственное объединение (проект с Минэкономпромом Респуб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>лики Татарстан); продукции ФГУП «ММПП «Салют» и ЗАО «За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1"/>
          <w:sz w:val="20"/>
          <w:szCs w:val="20"/>
        </w:rPr>
        <w:t>вод экспериментального машиностроения» РКК «Энергия» (про</w:t>
      </w:r>
      <w:r w:rsidRPr="00A21220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>ект с Минобразованием России).</w:t>
      </w:r>
    </w:p>
    <w:p w:rsidR="003B76F1" w:rsidRPr="00A21220" w:rsidRDefault="003B76F1" w:rsidP="003B76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 xml:space="preserve">В рамках указанных пилотных проектов проведена успешная </w:t>
      </w:r>
      <w:r w:rsidRPr="00A21220">
        <w:rPr>
          <w:rFonts w:ascii="Times New Roman" w:hAnsi="Times New Roman"/>
          <w:color w:val="000000"/>
          <w:spacing w:val="8"/>
          <w:sz w:val="20"/>
          <w:szCs w:val="20"/>
        </w:rPr>
        <w:t xml:space="preserve">промышленная апробация отечественных ИЭТР- и </w:t>
      </w:r>
      <w:r w:rsidRPr="00A21220">
        <w:rPr>
          <w:rFonts w:ascii="Times New Roman" w:hAnsi="Times New Roman"/>
          <w:color w:val="000000"/>
          <w:spacing w:val="8"/>
          <w:sz w:val="20"/>
          <w:szCs w:val="20"/>
          <w:lang w:val="en-US"/>
        </w:rPr>
        <w:t>PDM</w:t>
      </w:r>
      <w:r w:rsidRPr="00A21220">
        <w:rPr>
          <w:rFonts w:ascii="Times New Roman" w:hAnsi="Times New Roman"/>
          <w:color w:val="000000"/>
          <w:spacing w:val="8"/>
          <w:sz w:val="20"/>
          <w:szCs w:val="20"/>
        </w:rPr>
        <w:t>-</w:t>
      </w:r>
      <w:r w:rsidRPr="00A21220">
        <w:rPr>
          <w:rFonts w:ascii="Times New Roman" w:hAnsi="Times New Roman"/>
          <w:color w:val="000000"/>
          <w:sz w:val="20"/>
          <w:szCs w:val="20"/>
        </w:rPr>
        <w:t>технологий, показавшая их работоспособность.</w:t>
      </w:r>
    </w:p>
    <w:p w:rsidR="003B76F1" w:rsidRPr="00A21220" w:rsidRDefault="003B76F1" w:rsidP="003B76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 xml:space="preserve">Однако для решения задачи полномасштабного применения </w:t>
      </w:r>
      <w:r w:rsidRPr="00A21220">
        <w:rPr>
          <w:rFonts w:ascii="Times New Roman" w:hAnsi="Times New Roman"/>
          <w:color w:val="000000"/>
          <w:sz w:val="20"/>
          <w:szCs w:val="20"/>
        </w:rPr>
        <w:t>ИПИ-технологий, обеспечивающих повышение качества продук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1"/>
          <w:sz w:val="20"/>
          <w:szCs w:val="20"/>
        </w:rPr>
        <w:t>ции и эффективности ее производства, в ближайшие годы пред</w:t>
      </w:r>
      <w:r w:rsidRPr="00A21220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z w:val="20"/>
          <w:szCs w:val="20"/>
        </w:rPr>
        <w:t>стоит выполнить комплекс исследований по разработке и про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2"/>
          <w:sz w:val="20"/>
          <w:szCs w:val="20"/>
        </w:rPr>
        <w:t>мышленной апробации в промышленности:</w:t>
      </w:r>
    </w:p>
    <w:p w:rsidR="003B76F1" w:rsidRPr="00A21220" w:rsidRDefault="003B76F1" w:rsidP="003B76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>технологий компьютерного менеджмента качества продук</w:t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-2"/>
          <w:sz w:val="20"/>
          <w:szCs w:val="20"/>
        </w:rPr>
        <w:t xml:space="preserve">ции, реализующие требования стандартов ИСО серии 9000 </w:t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>версии 2000 года (КМК-технологии);</w:t>
      </w:r>
    </w:p>
    <w:p w:rsidR="003B76F1" w:rsidRPr="00A21220" w:rsidRDefault="003B76F1" w:rsidP="003B76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color w:val="000000"/>
          <w:sz w:val="20"/>
          <w:szCs w:val="20"/>
        </w:rPr>
        <w:t>технологий менеджмента качества вертикально интегриро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>ванных (корпоративных) структур (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TQM</w:t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-технологии); </w:t>
      </w:r>
      <w:r w:rsidRPr="00A21220">
        <w:rPr>
          <w:rFonts w:ascii="Times New Roman" w:hAnsi="Times New Roman"/>
          <w:color w:val="000000"/>
          <w:spacing w:val="2"/>
          <w:sz w:val="20"/>
          <w:szCs w:val="20"/>
        </w:rPr>
        <w:t xml:space="preserve">технологии обеспечения электронного информационного </w:t>
      </w:r>
      <w:r w:rsidRPr="00A21220">
        <w:rPr>
          <w:rFonts w:ascii="Times New Roman" w:hAnsi="Times New Roman"/>
          <w:color w:val="000000"/>
          <w:spacing w:val="3"/>
          <w:sz w:val="20"/>
          <w:szCs w:val="20"/>
        </w:rPr>
        <w:t>взаимодействия «разработчик - производитель - потреби</w:t>
      </w:r>
      <w:r w:rsidRPr="00A21220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-3"/>
          <w:sz w:val="20"/>
          <w:szCs w:val="20"/>
        </w:rPr>
        <w:t>тель»;</w:t>
      </w:r>
    </w:p>
    <w:p w:rsidR="003B76F1" w:rsidRPr="00A21220" w:rsidRDefault="003B76F1" w:rsidP="003B76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color w:val="000000"/>
          <w:sz w:val="20"/>
          <w:szCs w:val="20"/>
        </w:rPr>
        <w:t xml:space="preserve">технологии интегрированной логистической поддержки в </w:t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>эксплуатации (ИЛП-технологии);</w:t>
      </w:r>
    </w:p>
    <w:p w:rsidR="003B76F1" w:rsidRPr="00A21220" w:rsidRDefault="003B76F1" w:rsidP="003B76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A21220"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 xml:space="preserve">технологии интеграции систем </w:t>
      </w:r>
      <w:r w:rsidRPr="00A21220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CAD</w:t>
      </w:r>
      <w:r w:rsidRPr="00A21220">
        <w:rPr>
          <w:rFonts w:ascii="Times New Roman" w:hAnsi="Times New Roman"/>
          <w:color w:val="000000"/>
          <w:spacing w:val="-2"/>
          <w:sz w:val="20"/>
          <w:szCs w:val="20"/>
        </w:rPr>
        <w:t>/</w:t>
      </w:r>
      <w:r w:rsidRPr="00A21220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CAM</w:t>
      </w:r>
      <w:r w:rsidRPr="00A21220">
        <w:rPr>
          <w:rFonts w:ascii="Times New Roman" w:hAnsi="Times New Roman"/>
          <w:color w:val="000000"/>
          <w:spacing w:val="-2"/>
          <w:sz w:val="20"/>
          <w:szCs w:val="20"/>
        </w:rPr>
        <w:t>/</w:t>
      </w:r>
      <w:r w:rsidRPr="00A21220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PDM</w:t>
      </w:r>
      <w:r w:rsidRPr="00A21220">
        <w:rPr>
          <w:rFonts w:ascii="Times New Roman" w:hAnsi="Times New Roman"/>
          <w:color w:val="000000"/>
          <w:spacing w:val="-2"/>
          <w:sz w:val="20"/>
          <w:szCs w:val="20"/>
        </w:rPr>
        <w:t>/</w:t>
      </w:r>
      <w:r w:rsidRPr="00A21220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ERP</w:t>
      </w:r>
      <w:r w:rsidRPr="00A21220">
        <w:rPr>
          <w:rFonts w:ascii="Times New Roman" w:hAnsi="Times New Roman"/>
          <w:color w:val="000000"/>
          <w:spacing w:val="-2"/>
          <w:sz w:val="20"/>
          <w:szCs w:val="20"/>
        </w:rPr>
        <w:t xml:space="preserve">/ИЛП. </w:t>
      </w:r>
    </w:p>
    <w:p w:rsidR="003B76F1" w:rsidRPr="00A21220" w:rsidRDefault="003B76F1" w:rsidP="003B76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color w:val="000000"/>
          <w:spacing w:val="1"/>
          <w:sz w:val="20"/>
          <w:szCs w:val="20"/>
        </w:rPr>
        <w:t xml:space="preserve">В рамках мероприятий Программы </w:t>
      </w:r>
      <w:r w:rsidRPr="00A21220">
        <w:rPr>
          <w:rFonts w:ascii="Times New Roman" w:hAnsi="Times New Roman"/>
          <w:color w:val="000000"/>
          <w:sz w:val="20"/>
          <w:szCs w:val="20"/>
        </w:rPr>
        <w:t>Минпромнауки России по согласованию с Миноборо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>ны России, Минатомом России, Минобразованием России, Гос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>стандартом России и российскими агентствами по оборонным от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pacing w:val="1"/>
          <w:sz w:val="20"/>
          <w:szCs w:val="20"/>
        </w:rPr>
        <w:t>раслям промышленности бу</w:t>
      </w:r>
      <w:r w:rsidRPr="00A21220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дет выполнен комплекс исследований по разработке и внедрению указанных выше составляющих ИПИ-технологий на ведущих </w:t>
      </w:r>
      <w:r w:rsidRPr="00A21220">
        <w:rPr>
          <w:rFonts w:ascii="Times New Roman" w:hAnsi="Times New Roman"/>
          <w:color w:val="000000"/>
          <w:spacing w:val="-1"/>
          <w:sz w:val="20"/>
          <w:szCs w:val="20"/>
        </w:rPr>
        <w:t>предприятиях ОПК.</w:t>
      </w: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76F1" w:rsidRPr="00A21220" w:rsidRDefault="003B76F1" w:rsidP="003B76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color w:val="000000"/>
          <w:sz w:val="20"/>
          <w:szCs w:val="20"/>
          <w:lang w:val="en-US"/>
        </w:rPr>
      </w:pPr>
      <w:r w:rsidRPr="00A21220">
        <w:rPr>
          <w:rFonts w:ascii="Times New Roman" w:hAnsi="Times New Roman"/>
          <w:b/>
          <w:iCs/>
          <w:color w:val="000000"/>
          <w:sz w:val="20"/>
          <w:szCs w:val="20"/>
        </w:rPr>
        <w:t>Литература</w:t>
      </w:r>
    </w:p>
    <w:p w:rsidR="003B76F1" w:rsidRPr="00A21220" w:rsidRDefault="003B76F1" w:rsidP="003B76F1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21220">
        <w:rPr>
          <w:rFonts w:ascii="Times New Roman" w:hAnsi="Times New Roman"/>
          <w:color w:val="000000"/>
          <w:sz w:val="20"/>
          <w:szCs w:val="20"/>
        </w:rPr>
        <w:t>Вермишев Ю.Х. Комплексные информационные техноло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>гии на разрабатывающих предприятиях радиотехнического про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>филя // Журнал "Информационные технологии в проектировании ипроизводстве (ИТПП)"/ №3 - 2001.</w:t>
      </w:r>
    </w:p>
    <w:p w:rsidR="003B76F1" w:rsidRPr="00A21220" w:rsidRDefault="003B76F1" w:rsidP="003B76F1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CMMI</w:t>
      </w:r>
      <w:r w:rsidRPr="00A21220">
        <w:rPr>
          <w:rFonts w:ascii="Times New Roman" w:hAnsi="Times New Roman"/>
          <w:color w:val="000000"/>
          <w:sz w:val="20"/>
          <w:szCs w:val="20"/>
          <w:vertAlign w:val="superscript"/>
          <w:lang w:val="en-US"/>
        </w:rPr>
        <w:t>SM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 xml:space="preserve"> for Systems Engineering, Software Engineering, In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softHyphen/>
        <w:t>tegrated Product and Process Development, and Supplier Sourcing(CMMI-SE/SW/IPPD/SS,  VI. 1) Improving  processes  for better products - CMMI Product Team. Staged Representation - CMU/SEI-2002-TR-012 - ESC-TR-2002-012 March 2002.</w:t>
      </w:r>
    </w:p>
    <w:p w:rsidR="003B76F1" w:rsidRPr="00A21220" w:rsidRDefault="003B76F1" w:rsidP="003B76F1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color w:val="000000"/>
          <w:sz w:val="20"/>
          <w:szCs w:val="20"/>
        </w:rPr>
        <w:t>Везенов В.И., Светников О.Г., Франк Е.Б., Кондрашов С.П.</w:t>
      </w:r>
      <w:r w:rsidRPr="00A21220">
        <w:rPr>
          <w:rFonts w:ascii="Times New Roman" w:hAnsi="Times New Roman"/>
          <w:color w:val="000000"/>
          <w:sz w:val="20"/>
          <w:szCs w:val="20"/>
        </w:rPr>
        <w:br/>
        <w:t>Компьютерная система управления качеством продукции совре</w:t>
      </w:r>
      <w:r w:rsidRPr="00A21220">
        <w:rPr>
          <w:rFonts w:ascii="Times New Roman" w:hAnsi="Times New Roman"/>
          <w:color w:val="000000"/>
          <w:sz w:val="20"/>
          <w:szCs w:val="20"/>
        </w:rPr>
        <w:softHyphen/>
        <w:t>менного  проектно-конструкторского  предприятия  и  процессно-ориентированная технология управления. // Журнал "Стандарты и качество"/ №10 - 2003</w:t>
      </w: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76F1" w:rsidRPr="003C691C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76F1" w:rsidRPr="003C691C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76F1" w:rsidRPr="003C691C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76F1" w:rsidRPr="003C691C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76F1" w:rsidRPr="003C691C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76F1" w:rsidRPr="00A21220" w:rsidRDefault="003B76F1" w:rsidP="003B76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6C2F" w:rsidRDefault="00686C2F"/>
    <w:sectPr w:rsidR="00686C2F" w:rsidSect="006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40"/>
    <w:multiLevelType w:val="hybridMultilevel"/>
    <w:tmpl w:val="6A500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913A8"/>
    <w:multiLevelType w:val="singleLevel"/>
    <w:tmpl w:val="00ECBC1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2">
    <w:nsid w:val="78BB6165"/>
    <w:multiLevelType w:val="hybridMultilevel"/>
    <w:tmpl w:val="556A4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B76F1"/>
    <w:rsid w:val="00004C9B"/>
    <w:rsid w:val="0000516C"/>
    <w:rsid w:val="00015B22"/>
    <w:rsid w:val="00021740"/>
    <w:rsid w:val="00025B0E"/>
    <w:rsid w:val="00026113"/>
    <w:rsid w:val="00052172"/>
    <w:rsid w:val="000548E4"/>
    <w:rsid w:val="000816CD"/>
    <w:rsid w:val="000823AF"/>
    <w:rsid w:val="0009142C"/>
    <w:rsid w:val="000A5DF8"/>
    <w:rsid w:val="000B18DB"/>
    <w:rsid w:val="000C2D48"/>
    <w:rsid w:val="000C478E"/>
    <w:rsid w:val="000C6BD5"/>
    <w:rsid w:val="000D3866"/>
    <w:rsid w:val="000D3D96"/>
    <w:rsid w:val="000E088A"/>
    <w:rsid w:val="000E61D0"/>
    <w:rsid w:val="000F77E9"/>
    <w:rsid w:val="001067BB"/>
    <w:rsid w:val="001078B5"/>
    <w:rsid w:val="001307AA"/>
    <w:rsid w:val="00134134"/>
    <w:rsid w:val="00135F32"/>
    <w:rsid w:val="00155C11"/>
    <w:rsid w:val="0015665C"/>
    <w:rsid w:val="00161ED9"/>
    <w:rsid w:val="001740FA"/>
    <w:rsid w:val="001A3901"/>
    <w:rsid w:val="001A63D9"/>
    <w:rsid w:val="001A7734"/>
    <w:rsid w:val="001C2EAF"/>
    <w:rsid w:val="001E3011"/>
    <w:rsid w:val="00200037"/>
    <w:rsid w:val="002012E4"/>
    <w:rsid w:val="00206F1C"/>
    <w:rsid w:val="0021666A"/>
    <w:rsid w:val="0022047F"/>
    <w:rsid w:val="00220A52"/>
    <w:rsid w:val="00220EFB"/>
    <w:rsid w:val="00221BB0"/>
    <w:rsid w:val="00231522"/>
    <w:rsid w:val="00231CC1"/>
    <w:rsid w:val="00234CA8"/>
    <w:rsid w:val="00241C61"/>
    <w:rsid w:val="002420F5"/>
    <w:rsid w:val="00260253"/>
    <w:rsid w:val="002863A5"/>
    <w:rsid w:val="0029267D"/>
    <w:rsid w:val="002961D7"/>
    <w:rsid w:val="002A4567"/>
    <w:rsid w:val="002C5918"/>
    <w:rsid w:val="002C7632"/>
    <w:rsid w:val="002F13E6"/>
    <w:rsid w:val="002F220E"/>
    <w:rsid w:val="002F7645"/>
    <w:rsid w:val="00312DB0"/>
    <w:rsid w:val="003147A6"/>
    <w:rsid w:val="0034478C"/>
    <w:rsid w:val="00357286"/>
    <w:rsid w:val="00366A59"/>
    <w:rsid w:val="00372A35"/>
    <w:rsid w:val="00372C34"/>
    <w:rsid w:val="003760EA"/>
    <w:rsid w:val="00387245"/>
    <w:rsid w:val="003905DB"/>
    <w:rsid w:val="00391C07"/>
    <w:rsid w:val="00393049"/>
    <w:rsid w:val="003A0509"/>
    <w:rsid w:val="003A0785"/>
    <w:rsid w:val="003A2FE6"/>
    <w:rsid w:val="003B0058"/>
    <w:rsid w:val="003B5CF4"/>
    <w:rsid w:val="003B76F1"/>
    <w:rsid w:val="003C2456"/>
    <w:rsid w:val="003C6D11"/>
    <w:rsid w:val="003E2E20"/>
    <w:rsid w:val="003F23E0"/>
    <w:rsid w:val="003F597A"/>
    <w:rsid w:val="00401CF4"/>
    <w:rsid w:val="00425E24"/>
    <w:rsid w:val="0042654F"/>
    <w:rsid w:val="0044039A"/>
    <w:rsid w:val="00442E7B"/>
    <w:rsid w:val="00450024"/>
    <w:rsid w:val="00451F08"/>
    <w:rsid w:val="0046282A"/>
    <w:rsid w:val="00467143"/>
    <w:rsid w:val="0047323E"/>
    <w:rsid w:val="00473C8C"/>
    <w:rsid w:val="00480AFA"/>
    <w:rsid w:val="00481F18"/>
    <w:rsid w:val="00485AAE"/>
    <w:rsid w:val="00486B67"/>
    <w:rsid w:val="00486E38"/>
    <w:rsid w:val="00487CD5"/>
    <w:rsid w:val="00493C89"/>
    <w:rsid w:val="004A2D82"/>
    <w:rsid w:val="004B3D52"/>
    <w:rsid w:val="004C49B1"/>
    <w:rsid w:val="004E018B"/>
    <w:rsid w:val="004E24F3"/>
    <w:rsid w:val="004E5D4F"/>
    <w:rsid w:val="004F061E"/>
    <w:rsid w:val="004F6945"/>
    <w:rsid w:val="0050225A"/>
    <w:rsid w:val="005167C6"/>
    <w:rsid w:val="0052554A"/>
    <w:rsid w:val="00536625"/>
    <w:rsid w:val="00541129"/>
    <w:rsid w:val="00556F47"/>
    <w:rsid w:val="00563B31"/>
    <w:rsid w:val="0056799B"/>
    <w:rsid w:val="00576FC8"/>
    <w:rsid w:val="00577154"/>
    <w:rsid w:val="00580B12"/>
    <w:rsid w:val="00590224"/>
    <w:rsid w:val="00593634"/>
    <w:rsid w:val="005966FE"/>
    <w:rsid w:val="005A396D"/>
    <w:rsid w:val="005B1AD4"/>
    <w:rsid w:val="005B1C31"/>
    <w:rsid w:val="005D25AB"/>
    <w:rsid w:val="005D7AF3"/>
    <w:rsid w:val="005E15B0"/>
    <w:rsid w:val="005E15D2"/>
    <w:rsid w:val="005F79BD"/>
    <w:rsid w:val="00604AC6"/>
    <w:rsid w:val="00607B4B"/>
    <w:rsid w:val="006238BE"/>
    <w:rsid w:val="006246B4"/>
    <w:rsid w:val="00633047"/>
    <w:rsid w:val="00633FFF"/>
    <w:rsid w:val="00634CE2"/>
    <w:rsid w:val="006354CF"/>
    <w:rsid w:val="00641D19"/>
    <w:rsid w:val="006535E0"/>
    <w:rsid w:val="00660E23"/>
    <w:rsid w:val="0066294E"/>
    <w:rsid w:val="00664BF7"/>
    <w:rsid w:val="00686C2F"/>
    <w:rsid w:val="00697238"/>
    <w:rsid w:val="006A01D7"/>
    <w:rsid w:val="006A5D75"/>
    <w:rsid w:val="006B2281"/>
    <w:rsid w:val="006B3ED2"/>
    <w:rsid w:val="006C4490"/>
    <w:rsid w:val="006C57C9"/>
    <w:rsid w:val="006C78B5"/>
    <w:rsid w:val="006D7D06"/>
    <w:rsid w:val="006E17F9"/>
    <w:rsid w:val="006E503F"/>
    <w:rsid w:val="006F54F0"/>
    <w:rsid w:val="007209F6"/>
    <w:rsid w:val="007245F7"/>
    <w:rsid w:val="007365C4"/>
    <w:rsid w:val="0073702D"/>
    <w:rsid w:val="00753406"/>
    <w:rsid w:val="007566D5"/>
    <w:rsid w:val="00761F01"/>
    <w:rsid w:val="007661F3"/>
    <w:rsid w:val="007829C5"/>
    <w:rsid w:val="007850CA"/>
    <w:rsid w:val="00790B19"/>
    <w:rsid w:val="007A30C3"/>
    <w:rsid w:val="007B2286"/>
    <w:rsid w:val="007B5D13"/>
    <w:rsid w:val="007D171E"/>
    <w:rsid w:val="007D3C65"/>
    <w:rsid w:val="007D57EB"/>
    <w:rsid w:val="007E69BF"/>
    <w:rsid w:val="00812695"/>
    <w:rsid w:val="0082063B"/>
    <w:rsid w:val="00842AD2"/>
    <w:rsid w:val="00855A06"/>
    <w:rsid w:val="0087047E"/>
    <w:rsid w:val="00882455"/>
    <w:rsid w:val="00894541"/>
    <w:rsid w:val="00896D46"/>
    <w:rsid w:val="008A1753"/>
    <w:rsid w:val="008A2F4F"/>
    <w:rsid w:val="008B7134"/>
    <w:rsid w:val="008B78DA"/>
    <w:rsid w:val="008C49D7"/>
    <w:rsid w:val="008C630A"/>
    <w:rsid w:val="008D03F9"/>
    <w:rsid w:val="008D4ACB"/>
    <w:rsid w:val="008E14A3"/>
    <w:rsid w:val="008E1F5A"/>
    <w:rsid w:val="008E1FA4"/>
    <w:rsid w:val="008E47D9"/>
    <w:rsid w:val="008E55A5"/>
    <w:rsid w:val="008F1A9B"/>
    <w:rsid w:val="008F42A8"/>
    <w:rsid w:val="008F5D5F"/>
    <w:rsid w:val="00903C31"/>
    <w:rsid w:val="0093310C"/>
    <w:rsid w:val="00943481"/>
    <w:rsid w:val="009456B7"/>
    <w:rsid w:val="00950638"/>
    <w:rsid w:val="009514BA"/>
    <w:rsid w:val="00953B3F"/>
    <w:rsid w:val="00955C6C"/>
    <w:rsid w:val="00973D74"/>
    <w:rsid w:val="00993E50"/>
    <w:rsid w:val="009956E9"/>
    <w:rsid w:val="00997647"/>
    <w:rsid w:val="009A36C5"/>
    <w:rsid w:val="009A55DE"/>
    <w:rsid w:val="009A76B9"/>
    <w:rsid w:val="009C4446"/>
    <w:rsid w:val="009C54D9"/>
    <w:rsid w:val="009F50DA"/>
    <w:rsid w:val="00A066DA"/>
    <w:rsid w:val="00A0690C"/>
    <w:rsid w:val="00A21B4C"/>
    <w:rsid w:val="00A262DA"/>
    <w:rsid w:val="00A429D7"/>
    <w:rsid w:val="00A50B08"/>
    <w:rsid w:val="00A569B2"/>
    <w:rsid w:val="00A67129"/>
    <w:rsid w:val="00A73B8D"/>
    <w:rsid w:val="00A83B43"/>
    <w:rsid w:val="00A94BF8"/>
    <w:rsid w:val="00A94C96"/>
    <w:rsid w:val="00AA0036"/>
    <w:rsid w:val="00AA5DA3"/>
    <w:rsid w:val="00AA5EAD"/>
    <w:rsid w:val="00AB557A"/>
    <w:rsid w:val="00AB5CEF"/>
    <w:rsid w:val="00AC7B41"/>
    <w:rsid w:val="00AC7E65"/>
    <w:rsid w:val="00AD1C9D"/>
    <w:rsid w:val="00AE2878"/>
    <w:rsid w:val="00AE6BE6"/>
    <w:rsid w:val="00AE7398"/>
    <w:rsid w:val="00AF39F5"/>
    <w:rsid w:val="00B21CD4"/>
    <w:rsid w:val="00B55F78"/>
    <w:rsid w:val="00B61179"/>
    <w:rsid w:val="00B6243F"/>
    <w:rsid w:val="00B63D20"/>
    <w:rsid w:val="00B65B96"/>
    <w:rsid w:val="00B75E71"/>
    <w:rsid w:val="00B806E2"/>
    <w:rsid w:val="00B822D1"/>
    <w:rsid w:val="00B82DF3"/>
    <w:rsid w:val="00B84021"/>
    <w:rsid w:val="00B86110"/>
    <w:rsid w:val="00B86CFA"/>
    <w:rsid w:val="00BA39AB"/>
    <w:rsid w:val="00BA47BB"/>
    <w:rsid w:val="00BA724B"/>
    <w:rsid w:val="00BD3775"/>
    <w:rsid w:val="00BE5822"/>
    <w:rsid w:val="00BF0D66"/>
    <w:rsid w:val="00BF249F"/>
    <w:rsid w:val="00BF4A24"/>
    <w:rsid w:val="00C05BB3"/>
    <w:rsid w:val="00C1167C"/>
    <w:rsid w:val="00C23888"/>
    <w:rsid w:val="00C37F3D"/>
    <w:rsid w:val="00C5318B"/>
    <w:rsid w:val="00C736CE"/>
    <w:rsid w:val="00C73EB7"/>
    <w:rsid w:val="00C7409A"/>
    <w:rsid w:val="00C74D25"/>
    <w:rsid w:val="00C850C1"/>
    <w:rsid w:val="00C978ED"/>
    <w:rsid w:val="00CB6635"/>
    <w:rsid w:val="00CD4E8E"/>
    <w:rsid w:val="00CE2365"/>
    <w:rsid w:val="00CE58E1"/>
    <w:rsid w:val="00CE749E"/>
    <w:rsid w:val="00CF3F4C"/>
    <w:rsid w:val="00D016FC"/>
    <w:rsid w:val="00D11768"/>
    <w:rsid w:val="00D2099A"/>
    <w:rsid w:val="00D256FB"/>
    <w:rsid w:val="00D25BFC"/>
    <w:rsid w:val="00D34F1F"/>
    <w:rsid w:val="00D35E7C"/>
    <w:rsid w:val="00D43778"/>
    <w:rsid w:val="00D44FE8"/>
    <w:rsid w:val="00D70D74"/>
    <w:rsid w:val="00D81312"/>
    <w:rsid w:val="00D9342F"/>
    <w:rsid w:val="00D93433"/>
    <w:rsid w:val="00D94C02"/>
    <w:rsid w:val="00DC739D"/>
    <w:rsid w:val="00DD271D"/>
    <w:rsid w:val="00DD3064"/>
    <w:rsid w:val="00DD3715"/>
    <w:rsid w:val="00DD6227"/>
    <w:rsid w:val="00DF510C"/>
    <w:rsid w:val="00E422B3"/>
    <w:rsid w:val="00E435D0"/>
    <w:rsid w:val="00E44906"/>
    <w:rsid w:val="00E544A7"/>
    <w:rsid w:val="00E766B9"/>
    <w:rsid w:val="00E77C77"/>
    <w:rsid w:val="00E8222C"/>
    <w:rsid w:val="00E8370B"/>
    <w:rsid w:val="00E9096A"/>
    <w:rsid w:val="00EA23E7"/>
    <w:rsid w:val="00EB62B5"/>
    <w:rsid w:val="00EC1CD0"/>
    <w:rsid w:val="00EC1DD4"/>
    <w:rsid w:val="00EC77C9"/>
    <w:rsid w:val="00ED4787"/>
    <w:rsid w:val="00ED6957"/>
    <w:rsid w:val="00EF760C"/>
    <w:rsid w:val="00F26A95"/>
    <w:rsid w:val="00F27A1C"/>
    <w:rsid w:val="00F345E6"/>
    <w:rsid w:val="00F35DD5"/>
    <w:rsid w:val="00F440FB"/>
    <w:rsid w:val="00F55663"/>
    <w:rsid w:val="00F61F1E"/>
    <w:rsid w:val="00F74DA3"/>
    <w:rsid w:val="00F82DB3"/>
    <w:rsid w:val="00F90ED6"/>
    <w:rsid w:val="00F92ED9"/>
    <w:rsid w:val="00F97EE0"/>
    <w:rsid w:val="00FA035D"/>
    <w:rsid w:val="00FA3D42"/>
    <w:rsid w:val="00FA6BEA"/>
    <w:rsid w:val="00FA7CF4"/>
    <w:rsid w:val="00FB139F"/>
    <w:rsid w:val="00FD1A47"/>
    <w:rsid w:val="00FD2421"/>
    <w:rsid w:val="00FD41F6"/>
    <w:rsid w:val="00FD5570"/>
    <w:rsid w:val="00FD6ECE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B76F1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3B76F1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Company>nil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2012-11-09T15:21:00Z</dcterms:created>
  <dcterms:modified xsi:type="dcterms:W3CDTF">2012-11-09T15:21:00Z</dcterms:modified>
</cp:coreProperties>
</file>