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F" w:rsidRDefault="009F36CF" w:rsidP="000C46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</w:pPr>
      <w:bookmarkStart w:id="0" w:name="_GoBack"/>
      <w:bookmarkEnd w:id="0"/>
      <w:r w:rsidRPr="009F36CF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53.086</w:t>
      </w:r>
    </w:p>
    <w:p w:rsidR="00361A0B" w:rsidRPr="00535F8F" w:rsidRDefault="00361A0B" w:rsidP="000C46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caps/>
          <w:color w:val="212121"/>
          <w:sz w:val="32"/>
          <w:szCs w:val="32"/>
          <w:lang w:eastAsia="ru-RU"/>
        </w:rPr>
      </w:pPr>
      <w:r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>С</w:t>
      </w:r>
      <w:r w:rsidR="00071DAC"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>оздание калибровочных образцов</w:t>
      </w:r>
      <w:r w:rsidR="000C46E4"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 xml:space="preserve"> </w:t>
      </w:r>
      <w:r w:rsidR="0011709A"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>меры с</w:t>
      </w:r>
      <w:r w:rsidR="00486A6C"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 xml:space="preserve"> </w:t>
      </w:r>
      <w:r w:rsidR="00071DAC"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>элемент</w:t>
      </w:r>
      <w:r w:rsidR="0011709A"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>ами</w:t>
      </w:r>
      <w:r w:rsidR="00071DAC" w:rsidRPr="00535F8F">
        <w:rPr>
          <w:rFonts w:ascii="Times New Roman" w:eastAsia="Times New Roman" w:hAnsi="Times New Roman"/>
          <w:b/>
          <w:color w:val="212121"/>
          <w:sz w:val="32"/>
          <w:szCs w:val="32"/>
          <w:lang w:eastAsia="ru-RU"/>
        </w:rPr>
        <w:t xml:space="preserve"> рельефа менее 100 нм</w:t>
      </w:r>
    </w:p>
    <w:p w:rsidR="00361A0B" w:rsidRPr="00071DAC" w:rsidRDefault="00854FF7" w:rsidP="00071DA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</w:pPr>
      <w:r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 xml:space="preserve">Ю. Р. ЕФИМЕНКОВ, </w:t>
      </w:r>
      <w:r w:rsidRPr="00854FF7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 xml:space="preserve"> </w:t>
      </w:r>
      <w:r w:rsidR="00361A0B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Ю. М. З</w:t>
      </w:r>
      <w:r w:rsidR="00071DAC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ОЛОТАРЕВСКИЙ</w:t>
      </w:r>
      <w:r w:rsidR="00361A0B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, В.</w:t>
      </w:r>
      <w:r w:rsidR="00071DAC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 xml:space="preserve"> </w:t>
      </w:r>
      <w:r w:rsidR="00361A0B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Л. Л</w:t>
      </w:r>
      <w:r w:rsidR="00071DAC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ЯСКОВСКИЙ</w:t>
      </w:r>
      <w:r w:rsidR="00361A0B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 xml:space="preserve">К.Н. МИНЬКОВ </w:t>
      </w:r>
      <w:r w:rsidR="003F13F3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А.</w:t>
      </w:r>
      <w:r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 </w:t>
      </w:r>
      <w:r w:rsidR="003F13F3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А. С</w:t>
      </w:r>
      <w:r w:rsidR="00071DAC" w:rsidRPr="00071DAC">
        <w:rPr>
          <w:rFonts w:ascii="Times New Roman" w:eastAsia="Times New Roman" w:hAnsi="Times New Roman"/>
          <w:b/>
          <w:color w:val="212121"/>
          <w:sz w:val="20"/>
          <w:szCs w:val="20"/>
          <w:lang w:eastAsia="ru-RU"/>
        </w:rPr>
        <w:t>АМОЙЛЕНКО</w:t>
      </w:r>
    </w:p>
    <w:p w:rsidR="00B129FE" w:rsidRPr="009E5453" w:rsidRDefault="00B129FE" w:rsidP="00071DAC">
      <w:pPr>
        <w:widowControl w:val="0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071DAC">
        <w:rPr>
          <w:rFonts w:ascii="Times New Roman" w:hAnsi="Times New Roman"/>
          <w:i/>
          <w:sz w:val="24"/>
          <w:szCs w:val="24"/>
        </w:rPr>
        <w:t>Всероссийский научно-исследовательский институт оптико-физических измерений, Москва, Россия</w:t>
      </w:r>
      <w:r w:rsidR="00071DAC" w:rsidRPr="00071DAC">
        <w:rPr>
          <w:rFonts w:ascii="Times New Roman" w:hAnsi="Times New Roman"/>
          <w:i/>
          <w:sz w:val="24"/>
          <w:szCs w:val="24"/>
        </w:rPr>
        <w:t xml:space="preserve">, </w:t>
      </w:r>
      <w:r w:rsidR="00071DAC" w:rsidRPr="00071DAC">
        <w:rPr>
          <w:rFonts w:ascii="Times New Roman" w:hAnsi="Times New Roman"/>
          <w:i/>
          <w:sz w:val="24"/>
          <w:szCs w:val="24"/>
          <w:lang w:val="en-US"/>
        </w:rPr>
        <w:t>e</w:t>
      </w:r>
      <w:r w:rsidR="00071DAC" w:rsidRPr="00071DAC">
        <w:rPr>
          <w:rFonts w:ascii="Times New Roman" w:hAnsi="Times New Roman"/>
          <w:i/>
          <w:sz w:val="24"/>
          <w:szCs w:val="24"/>
        </w:rPr>
        <w:t>-</w:t>
      </w:r>
      <w:r w:rsidR="00071DAC" w:rsidRPr="00071DAC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071DAC" w:rsidRPr="00071DAC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="009E5453" w:rsidRPr="009E5453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ymz</w:t>
        </w:r>
        <w:r w:rsidR="009E5453" w:rsidRPr="009E5453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</w:rPr>
          <w:t>@</w:t>
        </w:r>
        <w:r w:rsidR="009E5453" w:rsidRPr="009E5453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vniiofi</w:t>
        </w:r>
        <w:r w:rsidR="009E5453" w:rsidRPr="009E5453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="009E5453" w:rsidRPr="009E5453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9E5453" w:rsidRPr="009E5453">
        <w:rPr>
          <w:rFonts w:ascii="Times New Roman" w:hAnsi="Times New Roman"/>
          <w:i/>
          <w:sz w:val="24"/>
          <w:szCs w:val="24"/>
        </w:rPr>
        <w:t xml:space="preserve">, </w:t>
      </w:r>
      <w:hyperlink r:id="rId8" w:history="1">
        <w:r w:rsidR="009E5453" w:rsidRPr="009E5453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vlyask</w:t>
        </w:r>
        <w:r w:rsidR="009E5453" w:rsidRPr="009E5453">
          <w:rPr>
            <w:rStyle w:val="a8"/>
            <w:rFonts w:ascii="Times New Roman" w:hAnsi="Times New Roman"/>
            <w:i/>
            <w:color w:val="auto"/>
            <w:sz w:val="24"/>
            <w:szCs w:val="24"/>
            <w:u w:val="none"/>
          </w:rPr>
          <w:t>@vniiofi.ru</w:t>
        </w:r>
      </w:hyperlink>
    </w:p>
    <w:p w:rsidR="00B129FE" w:rsidRPr="00071DAC" w:rsidRDefault="00B129FE" w:rsidP="006E39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35C6" w:rsidRPr="009F36CF" w:rsidRDefault="00B13CAA" w:rsidP="006E39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1A0B" w:rsidRPr="007C233F">
        <w:rPr>
          <w:rFonts w:ascii="Times New Roman" w:hAnsi="Times New Roman"/>
          <w:sz w:val="28"/>
          <w:szCs w:val="28"/>
        </w:rPr>
        <w:t>редставлены результаты</w:t>
      </w:r>
      <w:r w:rsidR="000F01D2" w:rsidRPr="007C233F">
        <w:rPr>
          <w:rFonts w:ascii="Times New Roman" w:hAnsi="Times New Roman"/>
          <w:sz w:val="28"/>
          <w:szCs w:val="28"/>
        </w:rPr>
        <w:t xml:space="preserve"> разработки экспер</w:t>
      </w:r>
      <w:r w:rsidR="00E427D5" w:rsidRPr="007C233F">
        <w:rPr>
          <w:rFonts w:ascii="Times New Roman" w:hAnsi="Times New Roman"/>
          <w:sz w:val="28"/>
          <w:szCs w:val="28"/>
        </w:rPr>
        <w:t>и</w:t>
      </w:r>
      <w:r w:rsidR="000F01D2" w:rsidRPr="007C233F">
        <w:rPr>
          <w:rFonts w:ascii="Times New Roman" w:hAnsi="Times New Roman"/>
          <w:sz w:val="28"/>
          <w:szCs w:val="28"/>
        </w:rPr>
        <w:t xml:space="preserve">ментального образца меры с элементами рельефа менее 100 нм для калибровки оптических, </w:t>
      </w:r>
      <w:proofErr w:type="spellStart"/>
      <w:r w:rsidR="000F01D2" w:rsidRPr="007C233F">
        <w:rPr>
          <w:rFonts w:ascii="Times New Roman" w:hAnsi="Times New Roman"/>
          <w:sz w:val="28"/>
          <w:szCs w:val="28"/>
        </w:rPr>
        <w:t>ближнепольных</w:t>
      </w:r>
      <w:proofErr w:type="spellEnd"/>
      <w:r w:rsidR="000F01D2" w:rsidRPr="007C233F">
        <w:rPr>
          <w:rFonts w:ascii="Times New Roman" w:hAnsi="Times New Roman"/>
          <w:sz w:val="28"/>
          <w:szCs w:val="28"/>
        </w:rPr>
        <w:t xml:space="preserve"> и электронных микроскопов на основе </w:t>
      </w:r>
      <w:proofErr w:type="spellStart"/>
      <w:r w:rsidR="000F01D2" w:rsidRPr="007C233F">
        <w:rPr>
          <w:rFonts w:ascii="Times New Roman" w:hAnsi="Times New Roman"/>
          <w:sz w:val="28"/>
          <w:szCs w:val="28"/>
        </w:rPr>
        <w:t>металлизированого</w:t>
      </w:r>
      <w:proofErr w:type="spellEnd"/>
      <w:r w:rsidR="000F01D2" w:rsidRPr="007C233F">
        <w:rPr>
          <w:rFonts w:ascii="Times New Roman" w:hAnsi="Times New Roman"/>
          <w:sz w:val="28"/>
          <w:szCs w:val="28"/>
        </w:rPr>
        <w:t xml:space="preserve"> электронного </w:t>
      </w:r>
      <w:proofErr w:type="spellStart"/>
      <w:r w:rsidR="004C3D6F">
        <w:rPr>
          <w:rFonts w:ascii="Times New Roman" w:hAnsi="Times New Roman"/>
          <w:sz w:val="28"/>
          <w:szCs w:val="28"/>
        </w:rPr>
        <w:t>резиста</w:t>
      </w:r>
      <w:proofErr w:type="spellEnd"/>
      <w:r w:rsidR="004C3D6F">
        <w:rPr>
          <w:rFonts w:ascii="Times New Roman" w:hAnsi="Times New Roman"/>
          <w:sz w:val="28"/>
          <w:szCs w:val="28"/>
        </w:rPr>
        <w:t xml:space="preserve"> </w:t>
      </w:r>
      <w:r w:rsidR="004C3D6F" w:rsidRPr="009F36CF">
        <w:rPr>
          <w:rFonts w:ascii="Times New Roman" w:hAnsi="Times New Roman"/>
          <w:sz w:val="28"/>
          <w:szCs w:val="28"/>
        </w:rPr>
        <w:t>(покрытия)</w:t>
      </w:r>
      <w:r w:rsidR="000F01D2" w:rsidRPr="009F36CF">
        <w:rPr>
          <w:rFonts w:ascii="Times New Roman" w:hAnsi="Times New Roman"/>
          <w:sz w:val="28"/>
          <w:szCs w:val="28"/>
        </w:rPr>
        <w:t>.</w:t>
      </w:r>
    </w:p>
    <w:p w:rsidR="0064036D" w:rsidRPr="0064036D" w:rsidRDefault="0064036D" w:rsidP="0064036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036D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Pr="00574C8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A5D">
        <w:rPr>
          <w:rFonts w:ascii="Times New Roman" w:hAnsi="Times New Roman"/>
          <w:sz w:val="28"/>
          <w:szCs w:val="28"/>
        </w:rPr>
        <w:t>мера рел</w:t>
      </w:r>
      <w:r w:rsidR="00D90486">
        <w:rPr>
          <w:rFonts w:ascii="Times New Roman" w:hAnsi="Times New Roman"/>
          <w:sz w:val="28"/>
          <w:szCs w:val="28"/>
        </w:rPr>
        <w:t>ьефа, калибровка, ближнепольная</w:t>
      </w:r>
      <w:r w:rsidRPr="00DE6A5D">
        <w:rPr>
          <w:rFonts w:ascii="Times New Roman" w:hAnsi="Times New Roman"/>
          <w:sz w:val="28"/>
          <w:szCs w:val="28"/>
        </w:rPr>
        <w:t xml:space="preserve">, оптическая </w:t>
      </w:r>
      <w:r w:rsidR="00D90486">
        <w:rPr>
          <w:rFonts w:ascii="Times New Roman" w:hAnsi="Times New Roman"/>
          <w:sz w:val="28"/>
          <w:szCs w:val="28"/>
        </w:rPr>
        <w:t>и</w:t>
      </w:r>
      <w:r w:rsidRPr="00DE6A5D">
        <w:rPr>
          <w:rFonts w:ascii="Times New Roman" w:hAnsi="Times New Roman"/>
          <w:sz w:val="28"/>
          <w:szCs w:val="28"/>
        </w:rPr>
        <w:t xml:space="preserve"> электронная микроскопия</w:t>
      </w:r>
      <w:r w:rsidRPr="0064036D">
        <w:rPr>
          <w:rFonts w:ascii="Times New Roman" w:hAnsi="Times New Roman"/>
          <w:sz w:val="28"/>
          <w:szCs w:val="28"/>
        </w:rPr>
        <w:t>.</w:t>
      </w:r>
    </w:p>
    <w:p w:rsidR="0064036D" w:rsidRPr="0064036D" w:rsidRDefault="0064036D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D57" w:rsidRPr="0064036D" w:rsidRDefault="0064036D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="00DE6A5D" w:rsidRPr="0064036D">
        <w:rPr>
          <w:rFonts w:ascii="Times New Roman" w:hAnsi="Times New Roman"/>
          <w:sz w:val="28"/>
          <w:szCs w:val="28"/>
          <w:lang w:val="en-US"/>
        </w:rPr>
        <w:t xml:space="preserve">he results of </w:t>
      </w:r>
      <w:r w:rsidR="00A20A93">
        <w:rPr>
          <w:rFonts w:ascii="Times New Roman" w:hAnsi="Times New Roman"/>
          <w:sz w:val="28"/>
          <w:szCs w:val="28"/>
          <w:lang w:val="en-US"/>
        </w:rPr>
        <w:t xml:space="preserve">development </w:t>
      </w:r>
      <w:r w:rsidR="00DE6A5D" w:rsidRPr="0064036D">
        <w:rPr>
          <w:rFonts w:ascii="Times New Roman" w:hAnsi="Times New Roman"/>
          <w:sz w:val="28"/>
          <w:szCs w:val="28"/>
          <w:lang w:val="en-US"/>
        </w:rPr>
        <w:t xml:space="preserve">experimental sample </w:t>
      </w:r>
      <w:r w:rsidR="00A20A93">
        <w:rPr>
          <w:rFonts w:ascii="Times New Roman" w:hAnsi="Times New Roman"/>
          <w:sz w:val="28"/>
          <w:szCs w:val="28"/>
          <w:lang w:val="en-US"/>
        </w:rPr>
        <w:t>of</w:t>
      </w:r>
      <w:r w:rsidR="00A20A93" w:rsidRPr="0064036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20A93">
        <w:rPr>
          <w:rFonts w:ascii="Times New Roman" w:hAnsi="Times New Roman"/>
          <w:sz w:val="28"/>
          <w:szCs w:val="28"/>
          <w:lang w:val="en-US"/>
        </w:rPr>
        <w:t>mesure</w:t>
      </w:r>
      <w:proofErr w:type="spellEnd"/>
      <w:r w:rsidR="00A20A93">
        <w:rPr>
          <w:rFonts w:ascii="Times New Roman" w:hAnsi="Times New Roman"/>
          <w:sz w:val="28"/>
          <w:szCs w:val="28"/>
          <w:lang w:val="en-US"/>
        </w:rPr>
        <w:t xml:space="preserve"> with relief elements size </w:t>
      </w:r>
      <w:r w:rsidR="00DE6A5D" w:rsidRPr="0064036D">
        <w:rPr>
          <w:rFonts w:ascii="Times New Roman" w:hAnsi="Times New Roman"/>
          <w:sz w:val="28"/>
          <w:szCs w:val="28"/>
          <w:lang w:val="en-US"/>
        </w:rPr>
        <w:t>less than 100 nm for calibration of optical, near-field and electron microscopy</w:t>
      </w:r>
      <w:r>
        <w:rPr>
          <w:rFonts w:ascii="Times New Roman" w:hAnsi="Times New Roman"/>
          <w:sz w:val="28"/>
          <w:szCs w:val="28"/>
          <w:lang w:val="en-US"/>
        </w:rPr>
        <w:t xml:space="preserve"> are </w:t>
      </w:r>
      <w:r w:rsidRPr="0064036D">
        <w:rPr>
          <w:rFonts w:ascii="Times New Roman" w:hAnsi="Times New Roman"/>
          <w:sz w:val="28"/>
          <w:szCs w:val="28"/>
          <w:lang w:val="en-US"/>
        </w:rPr>
        <w:t>present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="00DE6A5D" w:rsidRPr="0064036D">
        <w:rPr>
          <w:rFonts w:ascii="Times New Roman" w:hAnsi="Times New Roman"/>
          <w:sz w:val="28"/>
          <w:szCs w:val="28"/>
          <w:lang w:val="en-US"/>
        </w:rPr>
        <w:t>.</w:t>
      </w:r>
    </w:p>
    <w:p w:rsidR="0064036D" w:rsidRPr="0064036D" w:rsidRDefault="0064036D" w:rsidP="0064036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212121"/>
          <w:sz w:val="28"/>
          <w:szCs w:val="28"/>
          <w:lang w:val="en-US"/>
        </w:rPr>
      </w:pPr>
      <w:r w:rsidRPr="008D2E70">
        <w:rPr>
          <w:rFonts w:ascii="Times New Roman" w:hAnsi="Times New Roman"/>
          <w:b/>
          <w:i/>
          <w:sz w:val="28"/>
          <w:szCs w:val="28"/>
          <w:lang w:val="en-US"/>
        </w:rPr>
        <w:t>Key words</w:t>
      </w:r>
      <w:r w:rsidRPr="0064036D">
        <w:rPr>
          <w:rFonts w:ascii="Times New Roman" w:hAnsi="Times New Roman"/>
          <w:b/>
          <w:sz w:val="28"/>
          <w:szCs w:val="28"/>
          <w:lang w:val="en-US"/>
        </w:rPr>
        <w:t>:</w:t>
      </w:r>
      <w:r w:rsidRPr="0064036D">
        <w:rPr>
          <w:lang w:val="en-US"/>
        </w:rPr>
        <w:t xml:space="preserve"> </w:t>
      </w:r>
      <w:r w:rsidR="00A20A93">
        <w:rPr>
          <w:rFonts w:ascii="Times New Roman" w:hAnsi="Times New Roman"/>
          <w:sz w:val="28"/>
          <w:szCs w:val="28"/>
          <w:lang w:val="en-US"/>
        </w:rPr>
        <w:t>relief</w:t>
      </w:r>
      <w:r w:rsidR="00A20A93" w:rsidRPr="00A20A9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20A93">
        <w:rPr>
          <w:rFonts w:ascii="Times New Roman" w:hAnsi="Times New Roman"/>
          <w:sz w:val="28"/>
          <w:szCs w:val="28"/>
          <w:lang w:val="en-US"/>
        </w:rPr>
        <w:t>mesure</w:t>
      </w:r>
      <w:proofErr w:type="spellEnd"/>
      <w:r w:rsidRPr="0064036D">
        <w:rPr>
          <w:rFonts w:ascii="Times New Roman" w:hAnsi="Times New Roman"/>
          <w:sz w:val="28"/>
          <w:szCs w:val="28"/>
          <w:lang w:val="en-US"/>
        </w:rPr>
        <w:t>, calibration, near-field microscopy, optical microscopy, electron microscopy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DE6A5D" w:rsidRPr="00DE6A5D" w:rsidRDefault="00DE6A5D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51B4" w:rsidRPr="00DD51B4" w:rsidRDefault="000C46E4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3F13F3" w:rsidRPr="007C233F">
        <w:rPr>
          <w:rFonts w:ascii="Times New Roman" w:hAnsi="Times New Roman"/>
          <w:sz w:val="28"/>
          <w:szCs w:val="28"/>
        </w:rPr>
        <w:t>овременны</w:t>
      </w:r>
      <w:r w:rsidR="000E7688">
        <w:rPr>
          <w:rFonts w:ascii="Times New Roman" w:hAnsi="Times New Roman"/>
          <w:sz w:val="28"/>
          <w:szCs w:val="28"/>
        </w:rPr>
        <w:t>х</w:t>
      </w:r>
      <w:r w:rsidR="003F13F3" w:rsidRPr="007C233F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ях</w:t>
      </w:r>
      <w:r w:rsidR="00F47F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3F13F3" w:rsidRPr="000E7688">
        <w:rPr>
          <w:rFonts w:ascii="Times New Roman" w:hAnsi="Times New Roman"/>
          <w:sz w:val="28"/>
          <w:szCs w:val="28"/>
        </w:rPr>
        <w:t>все чаще используют</w:t>
      </w:r>
      <w:r w:rsidR="00DD51B4">
        <w:rPr>
          <w:rFonts w:ascii="Times New Roman" w:hAnsi="Times New Roman"/>
          <w:sz w:val="28"/>
          <w:szCs w:val="28"/>
        </w:rPr>
        <w:t>ся</w:t>
      </w:r>
      <w:r w:rsidR="003F13F3" w:rsidRPr="000E7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3F3" w:rsidRPr="000E7688">
        <w:rPr>
          <w:rFonts w:ascii="Times New Roman" w:hAnsi="Times New Roman"/>
          <w:sz w:val="28"/>
          <w:szCs w:val="28"/>
        </w:rPr>
        <w:t>наноструктурированные</w:t>
      </w:r>
      <w:proofErr w:type="spellEnd"/>
      <w:r w:rsidR="003F13F3" w:rsidRPr="000E7688">
        <w:rPr>
          <w:rFonts w:ascii="Times New Roman" w:hAnsi="Times New Roman"/>
          <w:sz w:val="28"/>
          <w:szCs w:val="28"/>
        </w:rPr>
        <w:t xml:space="preserve"> </w:t>
      </w:r>
      <w:r w:rsidR="00EB493C" w:rsidRPr="00EB493C">
        <w:rPr>
          <w:rFonts w:ascii="Times New Roman" w:hAnsi="Times New Roman"/>
          <w:sz w:val="28"/>
          <w:szCs w:val="28"/>
        </w:rPr>
        <w:t>материалы</w:t>
      </w:r>
      <w:r w:rsidR="003F13F3" w:rsidRPr="000E7688">
        <w:rPr>
          <w:rFonts w:ascii="Times New Roman" w:hAnsi="Times New Roman"/>
          <w:sz w:val="28"/>
          <w:szCs w:val="28"/>
        </w:rPr>
        <w:t xml:space="preserve">, геометрические параметры которых определяют </w:t>
      </w:r>
      <w:r w:rsidR="004C3D6F" w:rsidRPr="009F36CF">
        <w:rPr>
          <w:rFonts w:ascii="Times New Roman" w:hAnsi="Times New Roman"/>
          <w:sz w:val="28"/>
          <w:szCs w:val="28"/>
        </w:rPr>
        <w:t>основные</w:t>
      </w:r>
      <w:r w:rsidR="004C3D6F" w:rsidRPr="000E7688">
        <w:rPr>
          <w:rFonts w:ascii="Times New Roman" w:hAnsi="Times New Roman"/>
          <w:sz w:val="28"/>
          <w:szCs w:val="28"/>
        </w:rPr>
        <w:t xml:space="preserve"> </w:t>
      </w:r>
      <w:r w:rsidR="003F13F3" w:rsidRPr="000E7688">
        <w:rPr>
          <w:rFonts w:ascii="Times New Roman" w:hAnsi="Times New Roman"/>
          <w:sz w:val="28"/>
          <w:szCs w:val="28"/>
        </w:rPr>
        <w:t>свойства</w:t>
      </w:r>
      <w:r w:rsidR="00F47FAD">
        <w:rPr>
          <w:rFonts w:ascii="Times New Roman" w:hAnsi="Times New Roman"/>
          <w:sz w:val="28"/>
          <w:szCs w:val="28"/>
        </w:rPr>
        <w:t xml:space="preserve"> выпускаемой продукции</w:t>
      </w:r>
      <w:r w:rsidR="003F13F3" w:rsidRPr="000E7688">
        <w:rPr>
          <w:rFonts w:ascii="Times New Roman" w:hAnsi="Times New Roman"/>
          <w:sz w:val="28"/>
          <w:szCs w:val="28"/>
        </w:rPr>
        <w:t xml:space="preserve">. Автоматизация промежуточного контроля </w:t>
      </w:r>
      <w:r w:rsidR="00F47FAD">
        <w:rPr>
          <w:rFonts w:ascii="Times New Roman" w:hAnsi="Times New Roman"/>
          <w:sz w:val="28"/>
          <w:szCs w:val="28"/>
        </w:rPr>
        <w:t>эти</w:t>
      </w:r>
      <w:r w:rsidR="003F13F3" w:rsidRPr="000E7688">
        <w:rPr>
          <w:rFonts w:ascii="Times New Roman" w:hAnsi="Times New Roman"/>
          <w:sz w:val="28"/>
          <w:szCs w:val="28"/>
        </w:rPr>
        <w:t xml:space="preserve">х параметров </w:t>
      </w:r>
      <w:r w:rsidR="00DD51B4" w:rsidRPr="00DD51B4">
        <w:rPr>
          <w:rFonts w:ascii="Times New Roman" w:hAnsi="Times New Roman"/>
          <w:sz w:val="28"/>
          <w:szCs w:val="28"/>
        </w:rPr>
        <w:t>при производстве  наноструктурированных компонентов инновационной продукции</w:t>
      </w:r>
      <w:r w:rsidR="00DD51B4">
        <w:rPr>
          <w:rFonts w:ascii="Times New Roman" w:hAnsi="Times New Roman"/>
          <w:sz w:val="28"/>
          <w:szCs w:val="28"/>
        </w:rPr>
        <w:t xml:space="preserve"> </w:t>
      </w:r>
      <w:r w:rsidR="003F13F3" w:rsidRPr="007C233F">
        <w:rPr>
          <w:rFonts w:ascii="Times New Roman" w:hAnsi="Times New Roman"/>
          <w:sz w:val="28"/>
          <w:szCs w:val="28"/>
        </w:rPr>
        <w:t xml:space="preserve">является </w:t>
      </w:r>
      <w:r w:rsidR="003F13F3" w:rsidRPr="000E7688">
        <w:rPr>
          <w:rFonts w:ascii="Times New Roman" w:hAnsi="Times New Roman"/>
          <w:sz w:val="28"/>
          <w:szCs w:val="28"/>
        </w:rPr>
        <w:t>одной из актуальных задач повышения</w:t>
      </w:r>
      <w:r w:rsidR="003F13F3" w:rsidRPr="007C233F">
        <w:rPr>
          <w:rFonts w:ascii="Times New Roman" w:hAnsi="Times New Roman"/>
          <w:sz w:val="28"/>
          <w:szCs w:val="28"/>
        </w:rPr>
        <w:t xml:space="preserve"> качества выпускаемой продукции и снижени</w:t>
      </w:r>
      <w:r w:rsidR="00B13CAA">
        <w:rPr>
          <w:rFonts w:ascii="Times New Roman" w:hAnsi="Times New Roman"/>
          <w:sz w:val="28"/>
          <w:szCs w:val="28"/>
        </w:rPr>
        <w:t>я</w:t>
      </w:r>
      <w:r w:rsidR="003F13F3" w:rsidRPr="007C233F">
        <w:rPr>
          <w:rFonts w:ascii="Times New Roman" w:hAnsi="Times New Roman"/>
          <w:sz w:val="28"/>
          <w:szCs w:val="28"/>
        </w:rPr>
        <w:t xml:space="preserve"> </w:t>
      </w:r>
      <w:r w:rsidR="000C6CAE">
        <w:rPr>
          <w:rFonts w:ascii="Times New Roman" w:hAnsi="Times New Roman"/>
          <w:sz w:val="28"/>
          <w:szCs w:val="28"/>
        </w:rPr>
        <w:t xml:space="preserve">ее </w:t>
      </w:r>
      <w:r w:rsidR="003F13F3" w:rsidRPr="007C233F">
        <w:rPr>
          <w:rFonts w:ascii="Times New Roman" w:hAnsi="Times New Roman"/>
          <w:sz w:val="28"/>
          <w:szCs w:val="28"/>
        </w:rPr>
        <w:t>себестоимости</w:t>
      </w:r>
      <w:r w:rsidR="003F13F3" w:rsidRPr="000C6CAE">
        <w:rPr>
          <w:rFonts w:ascii="Times New Roman" w:hAnsi="Times New Roman"/>
          <w:sz w:val="28"/>
          <w:szCs w:val="28"/>
        </w:rPr>
        <w:t>.</w:t>
      </w:r>
      <w:r w:rsidR="003F13F3" w:rsidRPr="007C233F">
        <w:rPr>
          <w:rFonts w:ascii="Times New Roman" w:hAnsi="Times New Roman"/>
          <w:sz w:val="28"/>
          <w:szCs w:val="28"/>
        </w:rPr>
        <w:t xml:space="preserve"> </w:t>
      </w:r>
      <w:r w:rsidR="00B13CAA">
        <w:rPr>
          <w:rFonts w:ascii="Times New Roman" w:hAnsi="Times New Roman"/>
          <w:sz w:val="28"/>
          <w:szCs w:val="28"/>
        </w:rPr>
        <w:t>А</w:t>
      </w:r>
      <w:r w:rsidR="003F13F3" w:rsidRPr="007C233F">
        <w:rPr>
          <w:rFonts w:ascii="Times New Roman" w:hAnsi="Times New Roman"/>
          <w:sz w:val="28"/>
          <w:szCs w:val="28"/>
        </w:rPr>
        <w:t xml:space="preserve">втоматизированные системы должны обеспечивать </w:t>
      </w:r>
      <w:proofErr w:type="spellStart"/>
      <w:r w:rsidR="003F13F3" w:rsidRPr="007C233F">
        <w:rPr>
          <w:rFonts w:ascii="Times New Roman" w:hAnsi="Times New Roman"/>
          <w:sz w:val="28"/>
          <w:szCs w:val="28"/>
        </w:rPr>
        <w:t>бесконтактность</w:t>
      </w:r>
      <w:proofErr w:type="spellEnd"/>
      <w:r w:rsidR="003F13F3" w:rsidRPr="007C233F">
        <w:rPr>
          <w:rFonts w:ascii="Times New Roman" w:hAnsi="Times New Roman"/>
          <w:sz w:val="28"/>
          <w:szCs w:val="28"/>
        </w:rPr>
        <w:t xml:space="preserve"> измерений, высок</w:t>
      </w:r>
      <w:r w:rsidR="005D4D2F">
        <w:rPr>
          <w:rFonts w:ascii="Times New Roman" w:hAnsi="Times New Roman"/>
          <w:sz w:val="28"/>
          <w:szCs w:val="28"/>
        </w:rPr>
        <w:t>ие</w:t>
      </w:r>
      <w:r w:rsidR="003F13F3" w:rsidRPr="007C233F">
        <w:rPr>
          <w:rFonts w:ascii="Times New Roman" w:hAnsi="Times New Roman"/>
          <w:sz w:val="28"/>
          <w:szCs w:val="28"/>
        </w:rPr>
        <w:t xml:space="preserve"> производительность</w:t>
      </w:r>
      <w:r w:rsidR="005D4D2F">
        <w:rPr>
          <w:rFonts w:ascii="Times New Roman" w:hAnsi="Times New Roman"/>
          <w:sz w:val="28"/>
          <w:szCs w:val="28"/>
        </w:rPr>
        <w:t xml:space="preserve"> и</w:t>
      </w:r>
      <w:r w:rsidR="003F13F3" w:rsidRPr="007C233F">
        <w:rPr>
          <w:rFonts w:ascii="Times New Roman" w:hAnsi="Times New Roman"/>
          <w:sz w:val="28"/>
          <w:szCs w:val="28"/>
        </w:rPr>
        <w:t xml:space="preserve"> стабильность обнаружения </w:t>
      </w:r>
      <w:proofErr w:type="spellStart"/>
      <w:r w:rsidR="003F13F3" w:rsidRPr="007C233F">
        <w:rPr>
          <w:rFonts w:ascii="Times New Roman" w:hAnsi="Times New Roman"/>
          <w:sz w:val="28"/>
          <w:szCs w:val="28"/>
        </w:rPr>
        <w:t>наноразмерных</w:t>
      </w:r>
      <w:proofErr w:type="spellEnd"/>
      <w:r w:rsidR="003F13F3" w:rsidRPr="007C233F">
        <w:rPr>
          <w:rFonts w:ascii="Times New Roman" w:hAnsi="Times New Roman"/>
          <w:sz w:val="28"/>
          <w:szCs w:val="28"/>
        </w:rPr>
        <w:t xml:space="preserve"> </w:t>
      </w:r>
      <w:r w:rsidR="003F13F3" w:rsidRPr="007C233F">
        <w:rPr>
          <w:rFonts w:ascii="Times New Roman" w:hAnsi="Times New Roman"/>
          <w:sz w:val="28"/>
          <w:szCs w:val="28"/>
        </w:rPr>
        <w:lastRenderedPageBreak/>
        <w:t>дефектов</w:t>
      </w:r>
      <w:r w:rsidR="005D4D2F">
        <w:rPr>
          <w:rFonts w:ascii="Times New Roman" w:hAnsi="Times New Roman"/>
          <w:sz w:val="28"/>
          <w:szCs w:val="28"/>
        </w:rPr>
        <w:t xml:space="preserve">, </w:t>
      </w:r>
      <w:r w:rsidR="003F13F3" w:rsidRPr="007C233F">
        <w:rPr>
          <w:rFonts w:ascii="Times New Roman" w:hAnsi="Times New Roman"/>
          <w:sz w:val="28"/>
          <w:szCs w:val="28"/>
        </w:rPr>
        <w:t xml:space="preserve">возможность интеграции в производственную линию. </w:t>
      </w:r>
      <w:r w:rsidR="00DD51B4" w:rsidRPr="007C233F">
        <w:rPr>
          <w:rFonts w:ascii="Times New Roman" w:hAnsi="Times New Roman"/>
          <w:sz w:val="28"/>
          <w:szCs w:val="28"/>
        </w:rPr>
        <w:t>Для измерений такого рода в технологических линиях используют, как правило, оптические методы: интерферометри</w:t>
      </w:r>
      <w:r w:rsidR="00DD51B4">
        <w:rPr>
          <w:rFonts w:ascii="Times New Roman" w:hAnsi="Times New Roman"/>
          <w:sz w:val="28"/>
          <w:szCs w:val="28"/>
        </w:rPr>
        <w:t>ю,</w:t>
      </w:r>
      <w:r w:rsidR="00DD51B4" w:rsidRPr="007C233F">
        <w:rPr>
          <w:rFonts w:ascii="Times New Roman" w:hAnsi="Times New Roman"/>
          <w:sz w:val="28"/>
          <w:szCs w:val="28"/>
        </w:rPr>
        <w:t xml:space="preserve"> в том числе голографическ</w:t>
      </w:r>
      <w:r w:rsidR="00DD51B4">
        <w:rPr>
          <w:rFonts w:ascii="Times New Roman" w:hAnsi="Times New Roman"/>
          <w:sz w:val="28"/>
          <w:szCs w:val="28"/>
        </w:rPr>
        <w:t>ую</w:t>
      </w:r>
      <w:r w:rsidR="00DD51B4" w:rsidRPr="007C23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90486">
        <w:rPr>
          <w:rFonts w:ascii="Times New Roman" w:hAnsi="Times New Roman"/>
          <w:sz w:val="28"/>
          <w:szCs w:val="28"/>
        </w:rPr>
        <w:t>спекл</w:t>
      </w:r>
      <w:proofErr w:type="spellEnd"/>
      <w:r w:rsidR="00DD51B4" w:rsidRPr="00DD51B4">
        <w:rPr>
          <w:rFonts w:ascii="Times New Roman" w:hAnsi="Times New Roman"/>
          <w:sz w:val="28"/>
          <w:szCs w:val="28"/>
        </w:rPr>
        <w:t xml:space="preserve">-интерферометрию, </w:t>
      </w:r>
      <w:proofErr w:type="spellStart"/>
      <w:r w:rsidR="00DD51B4" w:rsidRPr="00DD51B4">
        <w:rPr>
          <w:rFonts w:ascii="Times New Roman" w:hAnsi="Times New Roman"/>
          <w:sz w:val="28"/>
          <w:szCs w:val="28"/>
        </w:rPr>
        <w:t>элипсометрию</w:t>
      </w:r>
      <w:proofErr w:type="spellEnd"/>
      <w:r w:rsidR="00DD51B4" w:rsidRPr="00DD51B4">
        <w:rPr>
          <w:rFonts w:ascii="Times New Roman" w:hAnsi="Times New Roman"/>
          <w:sz w:val="28"/>
          <w:szCs w:val="28"/>
        </w:rPr>
        <w:t>, конфокальную и сканирующую (</w:t>
      </w:r>
      <w:proofErr w:type="spellStart"/>
      <w:r w:rsidR="00DD51B4" w:rsidRPr="00DD51B4">
        <w:rPr>
          <w:rFonts w:ascii="Times New Roman" w:hAnsi="Times New Roman"/>
          <w:sz w:val="28"/>
          <w:szCs w:val="28"/>
        </w:rPr>
        <w:t>Through-focus</w:t>
      </w:r>
      <w:proofErr w:type="spellEnd"/>
      <w:r w:rsidR="00DD51B4" w:rsidRPr="00DD5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1B4" w:rsidRPr="00DD51B4">
        <w:rPr>
          <w:rFonts w:ascii="Times New Roman" w:hAnsi="Times New Roman"/>
          <w:sz w:val="28"/>
          <w:szCs w:val="28"/>
        </w:rPr>
        <w:t>Scanning</w:t>
      </w:r>
      <w:proofErr w:type="spellEnd"/>
      <w:r w:rsidR="00DD51B4" w:rsidRPr="00DD5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1B4" w:rsidRPr="00DD51B4">
        <w:rPr>
          <w:rFonts w:ascii="Times New Roman" w:hAnsi="Times New Roman"/>
          <w:sz w:val="28"/>
          <w:szCs w:val="28"/>
        </w:rPr>
        <w:t>Optical</w:t>
      </w:r>
      <w:proofErr w:type="spellEnd"/>
      <w:r w:rsidR="00DD51B4" w:rsidRPr="00DD5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1B4" w:rsidRPr="00DD51B4">
        <w:rPr>
          <w:rFonts w:ascii="Times New Roman" w:hAnsi="Times New Roman"/>
          <w:sz w:val="28"/>
          <w:szCs w:val="28"/>
        </w:rPr>
        <w:t>Microscopy</w:t>
      </w:r>
      <w:proofErr w:type="spellEnd"/>
      <w:r w:rsidR="00DD51B4" w:rsidRPr="00DD51B4">
        <w:rPr>
          <w:rFonts w:ascii="Times New Roman" w:hAnsi="Times New Roman"/>
          <w:sz w:val="28"/>
          <w:szCs w:val="28"/>
        </w:rPr>
        <w:t xml:space="preserve"> (TSOM) </w:t>
      </w:r>
      <w:proofErr w:type="spellStart"/>
      <w:r w:rsidR="00DD51B4" w:rsidRPr="00DD51B4">
        <w:rPr>
          <w:rFonts w:ascii="Times New Roman" w:hAnsi="Times New Roman"/>
          <w:sz w:val="28"/>
          <w:szCs w:val="28"/>
        </w:rPr>
        <w:t>Imaging</w:t>
      </w:r>
      <w:proofErr w:type="spellEnd"/>
      <w:r w:rsidR="00DD51B4" w:rsidRPr="00DD51B4">
        <w:rPr>
          <w:rFonts w:ascii="Times New Roman" w:hAnsi="Times New Roman"/>
          <w:sz w:val="28"/>
          <w:szCs w:val="28"/>
        </w:rPr>
        <w:t>) микроскопию и др., которые имеют высокую оперативность измерений и являются бе</w:t>
      </w:r>
      <w:r w:rsidR="00D90486">
        <w:rPr>
          <w:rFonts w:ascii="Times New Roman" w:hAnsi="Times New Roman"/>
          <w:sz w:val="28"/>
          <w:szCs w:val="28"/>
        </w:rPr>
        <w:t>с</w:t>
      </w:r>
      <w:r w:rsidR="00DD51B4" w:rsidRPr="00DD51B4">
        <w:rPr>
          <w:rFonts w:ascii="Times New Roman" w:hAnsi="Times New Roman"/>
          <w:sz w:val="28"/>
          <w:szCs w:val="28"/>
        </w:rPr>
        <w:t>контактными.</w:t>
      </w:r>
    </w:p>
    <w:p w:rsidR="00CB6008" w:rsidRPr="00D90486" w:rsidRDefault="00DD51B4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1B4">
        <w:rPr>
          <w:rFonts w:ascii="Times New Roman" w:hAnsi="Times New Roman"/>
          <w:sz w:val="28"/>
          <w:szCs w:val="28"/>
        </w:rPr>
        <w:t>Допустимость</w:t>
      </w:r>
      <w:r w:rsidR="009616B1" w:rsidRPr="00DD51B4">
        <w:rPr>
          <w:rFonts w:ascii="Times New Roman" w:hAnsi="Times New Roman"/>
          <w:sz w:val="28"/>
          <w:szCs w:val="28"/>
        </w:rPr>
        <w:t xml:space="preserve"> примен</w:t>
      </w:r>
      <w:r w:rsidR="005D4D2F" w:rsidRPr="00DD51B4">
        <w:rPr>
          <w:rFonts w:ascii="Times New Roman" w:hAnsi="Times New Roman"/>
          <w:sz w:val="28"/>
          <w:szCs w:val="28"/>
        </w:rPr>
        <w:t>ения</w:t>
      </w:r>
      <w:r w:rsidR="009616B1" w:rsidRPr="00DD51B4">
        <w:rPr>
          <w:rFonts w:ascii="Times New Roman" w:hAnsi="Times New Roman"/>
          <w:sz w:val="28"/>
          <w:szCs w:val="28"/>
        </w:rPr>
        <w:t xml:space="preserve"> </w:t>
      </w:r>
      <w:r w:rsidR="009616B1" w:rsidRPr="007C233F">
        <w:rPr>
          <w:rFonts w:ascii="Times New Roman" w:hAnsi="Times New Roman"/>
          <w:sz w:val="28"/>
          <w:szCs w:val="28"/>
        </w:rPr>
        <w:t>методов оптической интерференционной микроскопии связан</w:t>
      </w:r>
      <w:r w:rsidR="00824F32">
        <w:rPr>
          <w:rFonts w:ascii="Times New Roman" w:hAnsi="Times New Roman"/>
          <w:sz w:val="28"/>
          <w:szCs w:val="28"/>
        </w:rPr>
        <w:t>а</w:t>
      </w:r>
      <w:r w:rsidR="00CB6008">
        <w:rPr>
          <w:rFonts w:ascii="Times New Roman" w:hAnsi="Times New Roman"/>
          <w:sz w:val="28"/>
          <w:szCs w:val="28"/>
        </w:rPr>
        <w:t>,</w:t>
      </w:r>
      <w:r w:rsidR="00CB6008" w:rsidRPr="00CB6008">
        <w:rPr>
          <w:rFonts w:ascii="Times New Roman" w:hAnsi="Times New Roman"/>
          <w:sz w:val="28"/>
          <w:szCs w:val="28"/>
        </w:rPr>
        <w:t xml:space="preserve"> </w:t>
      </w:r>
      <w:r w:rsidR="00CB6008" w:rsidRPr="007C233F">
        <w:rPr>
          <w:rFonts w:ascii="Times New Roman" w:hAnsi="Times New Roman"/>
          <w:sz w:val="28"/>
          <w:szCs w:val="28"/>
        </w:rPr>
        <w:t>в первую очередь</w:t>
      </w:r>
      <w:r w:rsidR="00CB6008">
        <w:rPr>
          <w:rFonts w:ascii="Times New Roman" w:hAnsi="Times New Roman"/>
          <w:sz w:val="28"/>
          <w:szCs w:val="28"/>
        </w:rPr>
        <w:t>,</w:t>
      </w:r>
      <w:r w:rsidR="00824F32">
        <w:rPr>
          <w:rFonts w:ascii="Times New Roman" w:hAnsi="Times New Roman"/>
          <w:sz w:val="28"/>
          <w:szCs w:val="28"/>
        </w:rPr>
        <w:t xml:space="preserve"> </w:t>
      </w:r>
      <w:r w:rsidR="009616B1" w:rsidRPr="005D4D2F">
        <w:rPr>
          <w:rFonts w:ascii="Times New Roman" w:hAnsi="Times New Roman"/>
          <w:sz w:val="28"/>
          <w:szCs w:val="28"/>
        </w:rPr>
        <w:t>с ограничением</w:t>
      </w:r>
      <w:r w:rsidR="009616B1" w:rsidRPr="007C233F">
        <w:rPr>
          <w:rFonts w:ascii="Times New Roman" w:hAnsi="Times New Roman"/>
          <w:sz w:val="28"/>
          <w:szCs w:val="28"/>
        </w:rPr>
        <w:t xml:space="preserve"> разрешающей способности оптических систем. В настоящее время разрешение интерференционных микроскопов в аксиальном направлении </w:t>
      </w:r>
      <w:r w:rsidR="00824F32" w:rsidRPr="007C233F">
        <w:rPr>
          <w:rFonts w:ascii="Times New Roman" w:hAnsi="Times New Roman"/>
          <w:sz w:val="28"/>
          <w:szCs w:val="28"/>
        </w:rPr>
        <w:t>(продольное)</w:t>
      </w:r>
      <w:r w:rsidR="00824F32">
        <w:rPr>
          <w:rFonts w:ascii="Times New Roman" w:hAnsi="Times New Roman"/>
          <w:sz w:val="28"/>
          <w:szCs w:val="28"/>
        </w:rPr>
        <w:t xml:space="preserve"> </w:t>
      </w:r>
      <w:r w:rsidR="009616B1" w:rsidRPr="007C233F">
        <w:rPr>
          <w:rFonts w:ascii="Times New Roman" w:hAnsi="Times New Roman"/>
          <w:sz w:val="28"/>
          <w:szCs w:val="28"/>
        </w:rPr>
        <w:t>достигает нескольких нанометров</w:t>
      </w:r>
      <w:r w:rsidR="00824F32">
        <w:rPr>
          <w:rFonts w:ascii="Times New Roman" w:hAnsi="Times New Roman"/>
          <w:sz w:val="28"/>
          <w:szCs w:val="28"/>
        </w:rPr>
        <w:t>,</w:t>
      </w:r>
      <w:r w:rsidR="009616B1" w:rsidRPr="007C233F">
        <w:rPr>
          <w:rFonts w:ascii="Times New Roman" w:hAnsi="Times New Roman"/>
          <w:sz w:val="28"/>
          <w:szCs w:val="28"/>
        </w:rPr>
        <w:t xml:space="preserve"> </w:t>
      </w:r>
      <w:r w:rsidR="00824F32">
        <w:rPr>
          <w:rFonts w:ascii="Times New Roman" w:hAnsi="Times New Roman"/>
          <w:sz w:val="28"/>
          <w:szCs w:val="28"/>
        </w:rPr>
        <w:t>а</w:t>
      </w:r>
      <w:r w:rsidR="009616B1" w:rsidRPr="007C233F">
        <w:rPr>
          <w:rFonts w:ascii="Times New Roman" w:hAnsi="Times New Roman"/>
          <w:sz w:val="28"/>
          <w:szCs w:val="28"/>
        </w:rPr>
        <w:t xml:space="preserve"> в латеральной плоскости </w:t>
      </w:r>
      <w:r w:rsidR="00824F32" w:rsidRPr="007C233F">
        <w:rPr>
          <w:rFonts w:ascii="Times New Roman" w:hAnsi="Times New Roman"/>
          <w:sz w:val="28"/>
          <w:szCs w:val="28"/>
        </w:rPr>
        <w:t>(поперечное)</w:t>
      </w:r>
      <w:r w:rsidR="00824F32">
        <w:rPr>
          <w:rFonts w:ascii="Times New Roman" w:hAnsi="Times New Roman"/>
          <w:sz w:val="28"/>
          <w:szCs w:val="28"/>
        </w:rPr>
        <w:t xml:space="preserve"> </w:t>
      </w:r>
      <w:r w:rsidR="009616B1" w:rsidRPr="005D4D2F">
        <w:rPr>
          <w:rFonts w:ascii="Times New Roman" w:hAnsi="Times New Roman"/>
          <w:sz w:val="28"/>
          <w:szCs w:val="28"/>
        </w:rPr>
        <w:t>ограничено</w:t>
      </w:r>
      <w:r w:rsidR="009616B1" w:rsidRPr="007C233F">
        <w:rPr>
          <w:rFonts w:ascii="Times New Roman" w:hAnsi="Times New Roman"/>
          <w:sz w:val="28"/>
          <w:szCs w:val="28"/>
        </w:rPr>
        <w:t xml:space="preserve"> дифракционным пределом</w:t>
      </w:r>
      <w:r w:rsidR="00D90486">
        <w:rPr>
          <w:rFonts w:ascii="Times New Roman" w:hAnsi="Times New Roman"/>
          <w:sz w:val="28"/>
          <w:szCs w:val="28"/>
        </w:rPr>
        <w:t>, поэтому</w:t>
      </w:r>
      <w:r w:rsidR="00CB6008" w:rsidRPr="007C233F">
        <w:rPr>
          <w:rFonts w:ascii="Times New Roman" w:hAnsi="Times New Roman"/>
          <w:sz w:val="28"/>
          <w:szCs w:val="28"/>
        </w:rPr>
        <w:t xml:space="preserve"> повышение латерального разрешения микроскопов является наиболее </w:t>
      </w:r>
      <w:r w:rsidR="00CB6008" w:rsidRPr="00D90486">
        <w:rPr>
          <w:rFonts w:ascii="Times New Roman" w:hAnsi="Times New Roman"/>
          <w:sz w:val="28"/>
          <w:szCs w:val="28"/>
        </w:rPr>
        <w:t xml:space="preserve">актуальной проблемой оптической микроскопии, встречающейся </w:t>
      </w:r>
      <w:r w:rsidR="00CB6008" w:rsidRPr="007C233F">
        <w:rPr>
          <w:rFonts w:ascii="Times New Roman" w:hAnsi="Times New Roman"/>
          <w:sz w:val="28"/>
          <w:szCs w:val="28"/>
        </w:rPr>
        <w:t>в различных областях науки и техники</w:t>
      </w:r>
      <w:r w:rsidR="00CB6008">
        <w:rPr>
          <w:rFonts w:ascii="Times New Roman" w:hAnsi="Times New Roman"/>
          <w:sz w:val="28"/>
          <w:szCs w:val="28"/>
        </w:rPr>
        <w:t>:</w:t>
      </w:r>
      <w:r w:rsidR="00CB6008" w:rsidRPr="007C233F">
        <w:rPr>
          <w:rFonts w:ascii="Times New Roman" w:hAnsi="Times New Roman"/>
          <w:sz w:val="28"/>
          <w:szCs w:val="28"/>
        </w:rPr>
        <w:t xml:space="preserve"> при решении задач контроля параметров изделий микроэлектроники в процессе их производства, в материаловедении</w:t>
      </w:r>
      <w:r w:rsidR="00CB60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008" w:rsidRPr="007C233F">
        <w:rPr>
          <w:rFonts w:ascii="Times New Roman" w:hAnsi="Times New Roman"/>
          <w:sz w:val="28"/>
          <w:szCs w:val="28"/>
        </w:rPr>
        <w:t>фотонике</w:t>
      </w:r>
      <w:proofErr w:type="spellEnd"/>
      <w:r w:rsidR="00CB6008" w:rsidRPr="007C233F">
        <w:rPr>
          <w:rFonts w:ascii="Times New Roman" w:hAnsi="Times New Roman"/>
          <w:sz w:val="28"/>
          <w:szCs w:val="28"/>
        </w:rPr>
        <w:t xml:space="preserve"> и т</w:t>
      </w:r>
      <w:r w:rsidR="00CB6008">
        <w:rPr>
          <w:rFonts w:ascii="Times New Roman" w:hAnsi="Times New Roman"/>
          <w:sz w:val="28"/>
          <w:szCs w:val="28"/>
        </w:rPr>
        <w:t>.</w:t>
      </w:r>
      <w:r w:rsidR="00CB6008" w:rsidRPr="007C233F">
        <w:rPr>
          <w:rFonts w:ascii="Times New Roman" w:hAnsi="Times New Roman"/>
          <w:sz w:val="28"/>
          <w:szCs w:val="28"/>
        </w:rPr>
        <w:t xml:space="preserve"> д.</w:t>
      </w:r>
      <w:r w:rsidR="00D90486">
        <w:rPr>
          <w:rFonts w:ascii="Times New Roman" w:hAnsi="Times New Roman"/>
          <w:sz w:val="28"/>
          <w:szCs w:val="28"/>
        </w:rPr>
        <w:t xml:space="preserve"> </w:t>
      </w:r>
      <w:r w:rsidR="00662197" w:rsidRPr="007C233F">
        <w:rPr>
          <w:rFonts w:ascii="Times New Roman" w:hAnsi="Times New Roman"/>
          <w:sz w:val="28"/>
          <w:szCs w:val="28"/>
        </w:rPr>
        <w:t xml:space="preserve">Для калибровки и определения разрешающей способности в аксиальном направлении используют </w:t>
      </w:r>
      <w:r w:rsidR="00C73D57" w:rsidRPr="007C233F">
        <w:rPr>
          <w:rFonts w:ascii="Times New Roman" w:hAnsi="Times New Roman"/>
          <w:sz w:val="28"/>
          <w:szCs w:val="28"/>
        </w:rPr>
        <w:t xml:space="preserve">меры с </w:t>
      </w:r>
      <w:r w:rsidR="00662197" w:rsidRPr="007C233F">
        <w:rPr>
          <w:rFonts w:ascii="Times New Roman" w:hAnsi="Times New Roman"/>
          <w:sz w:val="28"/>
          <w:szCs w:val="28"/>
        </w:rPr>
        <w:t>так называемы</w:t>
      </w:r>
      <w:r w:rsidR="00C73D57" w:rsidRPr="007C233F">
        <w:rPr>
          <w:rFonts w:ascii="Times New Roman" w:hAnsi="Times New Roman"/>
          <w:sz w:val="28"/>
          <w:szCs w:val="28"/>
        </w:rPr>
        <w:t>ми</w:t>
      </w:r>
      <w:r w:rsidR="00662197" w:rsidRPr="007C233F">
        <w:rPr>
          <w:rFonts w:ascii="Times New Roman" w:hAnsi="Times New Roman"/>
          <w:sz w:val="28"/>
          <w:szCs w:val="28"/>
        </w:rPr>
        <w:t xml:space="preserve"> ступ</w:t>
      </w:r>
      <w:r w:rsidR="007070B0" w:rsidRPr="007C233F">
        <w:rPr>
          <w:rFonts w:ascii="Times New Roman" w:hAnsi="Times New Roman"/>
          <w:sz w:val="28"/>
          <w:szCs w:val="28"/>
        </w:rPr>
        <w:t>ен</w:t>
      </w:r>
      <w:r w:rsidR="00C73D57" w:rsidRPr="007C233F">
        <w:rPr>
          <w:rFonts w:ascii="Times New Roman" w:hAnsi="Times New Roman"/>
          <w:sz w:val="28"/>
          <w:szCs w:val="28"/>
        </w:rPr>
        <w:t>ями</w:t>
      </w:r>
      <w:r w:rsidR="007070B0" w:rsidRPr="007C233F">
        <w:rPr>
          <w:rFonts w:ascii="Times New Roman" w:hAnsi="Times New Roman"/>
          <w:sz w:val="28"/>
          <w:szCs w:val="28"/>
        </w:rPr>
        <w:t xml:space="preserve"> различной высоты</w:t>
      </w:r>
      <w:r w:rsidR="00666905" w:rsidRPr="00D90486">
        <w:rPr>
          <w:rFonts w:ascii="Times New Roman" w:hAnsi="Times New Roman"/>
          <w:sz w:val="28"/>
          <w:szCs w:val="28"/>
        </w:rPr>
        <w:t>, достигающей значений</w:t>
      </w:r>
      <w:r w:rsidR="004F3E5F" w:rsidRPr="00D90486">
        <w:rPr>
          <w:rFonts w:ascii="Times New Roman" w:hAnsi="Times New Roman"/>
          <w:sz w:val="28"/>
          <w:szCs w:val="28"/>
        </w:rPr>
        <w:t xml:space="preserve"> </w:t>
      </w:r>
      <w:r w:rsidR="00666905" w:rsidRPr="00D90486">
        <w:rPr>
          <w:rFonts w:ascii="Times New Roman" w:hAnsi="Times New Roman"/>
          <w:sz w:val="28"/>
          <w:szCs w:val="28"/>
        </w:rPr>
        <w:t>порядка</w:t>
      </w:r>
      <w:r w:rsidR="004F3E5F" w:rsidRPr="00D90486">
        <w:rPr>
          <w:rFonts w:ascii="Times New Roman" w:hAnsi="Times New Roman"/>
          <w:sz w:val="28"/>
          <w:szCs w:val="28"/>
        </w:rPr>
        <w:t xml:space="preserve"> единиц нанометров.</w:t>
      </w:r>
      <w:r w:rsidR="00666905" w:rsidRPr="00D90486">
        <w:rPr>
          <w:rFonts w:ascii="Times New Roman" w:hAnsi="Times New Roman"/>
          <w:sz w:val="28"/>
          <w:szCs w:val="28"/>
        </w:rPr>
        <w:t xml:space="preserve"> </w:t>
      </w:r>
    </w:p>
    <w:p w:rsidR="00837B05" w:rsidRPr="00D90486" w:rsidRDefault="00CB6008" w:rsidP="004E58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486">
        <w:rPr>
          <w:rFonts w:ascii="Times New Roman" w:hAnsi="Times New Roman"/>
          <w:sz w:val="28"/>
          <w:szCs w:val="28"/>
        </w:rPr>
        <w:t xml:space="preserve">Калибровка в латеральной плоскости представляет </w:t>
      </w:r>
      <w:proofErr w:type="spellStart"/>
      <w:r w:rsidRPr="00D90486">
        <w:rPr>
          <w:rFonts w:ascii="Times New Roman" w:hAnsi="Times New Roman"/>
          <w:sz w:val="28"/>
          <w:szCs w:val="28"/>
        </w:rPr>
        <w:t>бόльшую</w:t>
      </w:r>
      <w:proofErr w:type="spellEnd"/>
      <w:r w:rsidRPr="00D90486">
        <w:rPr>
          <w:rFonts w:ascii="Times New Roman" w:hAnsi="Times New Roman"/>
          <w:sz w:val="28"/>
          <w:szCs w:val="28"/>
        </w:rPr>
        <w:t xml:space="preserve"> трудность, чем в аксиальной. Основные меры, применяемые для калибровки микроскопов – периодические структуры</w:t>
      </w:r>
      <w:r w:rsidR="004E58F2" w:rsidRPr="00D90486">
        <w:rPr>
          <w:rFonts w:ascii="Times New Roman" w:hAnsi="Times New Roman"/>
          <w:sz w:val="28"/>
          <w:szCs w:val="28"/>
        </w:rPr>
        <w:t xml:space="preserve"> (с периодом порядка 3 мкм) из кремния или оксида кремния. Размеры элементов рельефа мер этого типа сравнимы с длиной волны оптического излучения. </w:t>
      </w:r>
    </w:p>
    <w:p w:rsidR="00837B05" w:rsidRPr="007C233F" w:rsidRDefault="004F3E5F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837B05" w:rsidRPr="007C233F">
        <w:rPr>
          <w:rFonts w:ascii="Times New Roman" w:hAnsi="Times New Roman"/>
          <w:sz w:val="28"/>
          <w:szCs w:val="28"/>
        </w:rPr>
        <w:t>азрешающ</w:t>
      </w:r>
      <w:r>
        <w:rPr>
          <w:rFonts w:ascii="Times New Roman" w:hAnsi="Times New Roman"/>
          <w:sz w:val="28"/>
          <w:szCs w:val="28"/>
        </w:rPr>
        <w:t>ую</w:t>
      </w:r>
      <w:r w:rsidR="00837B05" w:rsidRPr="007C233F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ь</w:t>
      </w:r>
      <w:r w:rsidR="00837B05" w:rsidRPr="007C233F">
        <w:rPr>
          <w:rFonts w:ascii="Times New Roman" w:hAnsi="Times New Roman"/>
          <w:sz w:val="28"/>
          <w:szCs w:val="28"/>
        </w:rPr>
        <w:t xml:space="preserve"> оптических приборов мож</w:t>
      </w:r>
      <w:r>
        <w:rPr>
          <w:rFonts w:ascii="Times New Roman" w:hAnsi="Times New Roman"/>
          <w:sz w:val="28"/>
          <w:szCs w:val="28"/>
        </w:rPr>
        <w:t>но у</w:t>
      </w:r>
      <w:r w:rsidRPr="007C233F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="00EB493C">
        <w:rPr>
          <w:rFonts w:ascii="Times New Roman" w:hAnsi="Times New Roman"/>
          <w:sz w:val="28"/>
          <w:szCs w:val="28"/>
        </w:rPr>
        <w:t>,</w:t>
      </w:r>
      <w:r w:rsidR="00837B05" w:rsidRPr="007C233F">
        <w:rPr>
          <w:rFonts w:ascii="Times New Roman" w:hAnsi="Times New Roman"/>
          <w:sz w:val="28"/>
          <w:szCs w:val="28"/>
        </w:rPr>
        <w:t xml:space="preserve"> разработ</w:t>
      </w:r>
      <w:r w:rsidR="00EB493C">
        <w:rPr>
          <w:rFonts w:ascii="Times New Roman" w:hAnsi="Times New Roman"/>
          <w:sz w:val="28"/>
          <w:szCs w:val="28"/>
        </w:rPr>
        <w:t>ав</w:t>
      </w:r>
      <w:r w:rsidR="00837B05" w:rsidRPr="007C233F">
        <w:rPr>
          <w:rFonts w:ascii="Times New Roman" w:hAnsi="Times New Roman"/>
          <w:sz w:val="28"/>
          <w:szCs w:val="28"/>
        </w:rPr>
        <w:t xml:space="preserve"> метод</w:t>
      </w:r>
      <w:r w:rsidR="00EB49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="00837B05" w:rsidRPr="007C233F">
        <w:rPr>
          <w:rFonts w:ascii="Times New Roman" w:hAnsi="Times New Roman"/>
          <w:sz w:val="28"/>
          <w:szCs w:val="28"/>
        </w:rPr>
        <w:t xml:space="preserve"> основанны</w:t>
      </w:r>
      <w:r w:rsidR="00EB493C">
        <w:rPr>
          <w:rFonts w:ascii="Times New Roman" w:hAnsi="Times New Roman"/>
          <w:sz w:val="28"/>
          <w:szCs w:val="28"/>
        </w:rPr>
        <w:t>е</w:t>
      </w:r>
      <w:r w:rsidR="00837B05" w:rsidRPr="007C233F">
        <w:rPr>
          <w:rFonts w:ascii="Times New Roman" w:hAnsi="Times New Roman"/>
          <w:sz w:val="28"/>
          <w:szCs w:val="28"/>
        </w:rPr>
        <w:t xml:space="preserve"> на решении обратной задачи. </w:t>
      </w:r>
      <w:r>
        <w:rPr>
          <w:rFonts w:ascii="Times New Roman" w:hAnsi="Times New Roman"/>
          <w:sz w:val="28"/>
          <w:szCs w:val="28"/>
        </w:rPr>
        <w:t>П</w:t>
      </w:r>
      <w:r w:rsidR="00837B05" w:rsidRPr="007C233F">
        <w:rPr>
          <w:rFonts w:ascii="Times New Roman" w:hAnsi="Times New Roman"/>
          <w:sz w:val="28"/>
          <w:szCs w:val="28"/>
        </w:rPr>
        <w:t>рямая задача заключается в исследовании процесса возбуждения или распространения света в исследуемом материале, когда на основании известных физических законов и предположений о строении материала делается вывод об изменении параметров излучения при взаимодействии с данным материалом</w:t>
      </w:r>
      <w:r w:rsidRPr="00732DBB">
        <w:rPr>
          <w:rFonts w:ascii="Times New Roman" w:hAnsi="Times New Roman"/>
          <w:sz w:val="28"/>
          <w:szCs w:val="28"/>
        </w:rPr>
        <w:t>.</w:t>
      </w:r>
      <w:r w:rsidR="00837B05" w:rsidRPr="00732DBB">
        <w:rPr>
          <w:rFonts w:ascii="Times New Roman" w:hAnsi="Times New Roman"/>
          <w:sz w:val="28"/>
          <w:szCs w:val="28"/>
        </w:rPr>
        <w:t xml:space="preserve"> </w:t>
      </w:r>
      <w:r w:rsidRPr="00732DBB">
        <w:rPr>
          <w:rFonts w:ascii="Times New Roman" w:hAnsi="Times New Roman"/>
          <w:sz w:val="28"/>
          <w:szCs w:val="28"/>
        </w:rPr>
        <w:t>Р</w:t>
      </w:r>
      <w:r w:rsidR="00837B05" w:rsidRPr="00732DBB">
        <w:rPr>
          <w:rFonts w:ascii="Times New Roman" w:hAnsi="Times New Roman"/>
          <w:sz w:val="28"/>
          <w:szCs w:val="28"/>
        </w:rPr>
        <w:t>ешение обратных оптических задач</w:t>
      </w:r>
      <w:r w:rsidR="000B5E6A" w:rsidRPr="00732DBB">
        <w:rPr>
          <w:rFonts w:ascii="Times New Roman" w:hAnsi="Times New Roman"/>
          <w:sz w:val="28"/>
          <w:szCs w:val="28"/>
        </w:rPr>
        <w:t xml:space="preserve"> направлен</w:t>
      </w:r>
      <w:r w:rsidR="00732DBB" w:rsidRPr="00732DBB">
        <w:rPr>
          <w:rFonts w:ascii="Times New Roman" w:hAnsi="Times New Roman"/>
          <w:sz w:val="28"/>
          <w:szCs w:val="28"/>
        </w:rPr>
        <w:t>о</w:t>
      </w:r>
      <w:r w:rsidR="000B5E6A" w:rsidRPr="00732DBB">
        <w:rPr>
          <w:rFonts w:ascii="Times New Roman" w:hAnsi="Times New Roman"/>
          <w:sz w:val="28"/>
          <w:szCs w:val="28"/>
        </w:rPr>
        <w:t xml:space="preserve"> на </w:t>
      </w:r>
      <w:r w:rsidR="002D34CA" w:rsidRPr="00732DBB">
        <w:rPr>
          <w:rFonts w:ascii="Times New Roman" w:hAnsi="Times New Roman"/>
          <w:sz w:val="28"/>
          <w:szCs w:val="28"/>
        </w:rPr>
        <w:t>определение</w:t>
      </w:r>
      <w:r w:rsidR="00837B05" w:rsidRPr="00732DBB">
        <w:rPr>
          <w:rFonts w:ascii="Times New Roman" w:hAnsi="Times New Roman"/>
          <w:sz w:val="28"/>
          <w:szCs w:val="28"/>
        </w:rPr>
        <w:t xml:space="preserve"> характеристик объектов и материалов по </w:t>
      </w:r>
      <w:r w:rsidR="002D34CA" w:rsidRPr="00732DBB">
        <w:rPr>
          <w:rFonts w:ascii="Times New Roman" w:hAnsi="Times New Roman"/>
          <w:sz w:val="28"/>
          <w:szCs w:val="28"/>
        </w:rPr>
        <w:t>параметрам</w:t>
      </w:r>
      <w:r w:rsidR="00837B05" w:rsidRPr="00732DBB">
        <w:rPr>
          <w:rFonts w:ascii="Times New Roman" w:hAnsi="Times New Roman"/>
          <w:sz w:val="28"/>
          <w:szCs w:val="28"/>
        </w:rPr>
        <w:t xml:space="preserve"> регистрируемого излучения.</w:t>
      </w:r>
      <w:r w:rsidR="00837B05" w:rsidRPr="007C233F">
        <w:rPr>
          <w:rFonts w:ascii="Times New Roman" w:hAnsi="Times New Roman"/>
          <w:sz w:val="28"/>
          <w:szCs w:val="28"/>
        </w:rPr>
        <w:t xml:space="preserve"> Применение методов решения обратной задачи </w:t>
      </w:r>
      <w:r w:rsidR="002D34CA">
        <w:rPr>
          <w:rFonts w:ascii="Times New Roman" w:hAnsi="Times New Roman"/>
          <w:sz w:val="28"/>
          <w:szCs w:val="28"/>
        </w:rPr>
        <w:t>дает возможность</w:t>
      </w:r>
      <w:r w:rsidR="00837B05" w:rsidRPr="007C233F">
        <w:rPr>
          <w:rFonts w:ascii="Times New Roman" w:hAnsi="Times New Roman"/>
          <w:sz w:val="28"/>
          <w:szCs w:val="28"/>
        </w:rPr>
        <w:t xml:space="preserve"> перейти к</w:t>
      </w:r>
      <w:r w:rsidR="000B5E6A">
        <w:rPr>
          <w:rFonts w:ascii="Times New Roman" w:hAnsi="Times New Roman"/>
          <w:sz w:val="28"/>
          <w:szCs w:val="28"/>
        </w:rPr>
        <w:t xml:space="preserve"> </w:t>
      </w:r>
      <w:r w:rsidR="00837B05" w:rsidRPr="007C233F">
        <w:rPr>
          <w:rFonts w:ascii="Times New Roman" w:hAnsi="Times New Roman"/>
          <w:sz w:val="28"/>
          <w:szCs w:val="28"/>
        </w:rPr>
        <w:t>получени</w:t>
      </w:r>
      <w:r w:rsidR="000B5E6A">
        <w:rPr>
          <w:rFonts w:ascii="Times New Roman" w:hAnsi="Times New Roman"/>
          <w:sz w:val="28"/>
          <w:szCs w:val="28"/>
        </w:rPr>
        <w:t>ю</w:t>
      </w:r>
      <w:r w:rsidR="00837B05" w:rsidRPr="007C233F">
        <w:rPr>
          <w:rFonts w:ascii="Times New Roman" w:hAnsi="Times New Roman"/>
          <w:sz w:val="28"/>
          <w:szCs w:val="28"/>
        </w:rPr>
        <w:t xml:space="preserve"> изображений с разрешением деталей мен</w:t>
      </w:r>
      <w:r w:rsidR="002D34CA">
        <w:rPr>
          <w:rFonts w:ascii="Times New Roman" w:hAnsi="Times New Roman"/>
          <w:sz w:val="28"/>
          <w:szCs w:val="28"/>
        </w:rPr>
        <w:t>е</w:t>
      </w:r>
      <w:r w:rsidR="00837B05" w:rsidRPr="007C233F">
        <w:rPr>
          <w:rFonts w:ascii="Times New Roman" w:hAnsi="Times New Roman"/>
          <w:sz w:val="28"/>
          <w:szCs w:val="28"/>
        </w:rPr>
        <w:t>е дифракционного предела</w:t>
      </w:r>
      <w:r w:rsidR="000B5E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B5E6A" w:rsidRPr="007C233F">
        <w:rPr>
          <w:rFonts w:ascii="Times New Roman" w:hAnsi="Times New Roman"/>
          <w:sz w:val="28"/>
          <w:szCs w:val="28"/>
        </w:rPr>
        <w:t>сверхразрешению</w:t>
      </w:r>
      <w:proofErr w:type="spellEnd"/>
      <w:r w:rsidR="000B5E6A">
        <w:rPr>
          <w:rFonts w:ascii="Times New Roman" w:hAnsi="Times New Roman"/>
          <w:sz w:val="28"/>
          <w:szCs w:val="28"/>
        </w:rPr>
        <w:t>)</w:t>
      </w:r>
      <w:r w:rsidR="00837B05" w:rsidRPr="007C23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B05" w:rsidRPr="004C626B">
        <w:rPr>
          <w:rFonts w:ascii="Times New Roman" w:hAnsi="Times New Roman"/>
          <w:sz w:val="28"/>
          <w:szCs w:val="28"/>
        </w:rPr>
        <w:t>Сверхра</w:t>
      </w:r>
      <w:r w:rsidR="00837B05" w:rsidRPr="007C233F">
        <w:rPr>
          <w:rFonts w:ascii="Times New Roman" w:hAnsi="Times New Roman"/>
          <w:sz w:val="28"/>
          <w:szCs w:val="28"/>
        </w:rPr>
        <w:t>зрешение</w:t>
      </w:r>
      <w:proofErr w:type="spellEnd"/>
      <w:r w:rsidR="00837B05" w:rsidRPr="007C233F">
        <w:rPr>
          <w:rFonts w:ascii="Times New Roman" w:hAnsi="Times New Roman"/>
          <w:sz w:val="28"/>
          <w:szCs w:val="28"/>
        </w:rPr>
        <w:t xml:space="preserve"> позволяет применять оптические приборы для контроля геометрических параметров размер</w:t>
      </w:r>
      <w:r w:rsidR="00EB493C">
        <w:rPr>
          <w:rFonts w:ascii="Times New Roman" w:hAnsi="Times New Roman"/>
          <w:sz w:val="28"/>
          <w:szCs w:val="28"/>
        </w:rPr>
        <w:t>ом</w:t>
      </w:r>
      <w:r w:rsidR="00837B05" w:rsidRPr="007C233F">
        <w:rPr>
          <w:rFonts w:ascii="Times New Roman" w:hAnsi="Times New Roman"/>
          <w:sz w:val="28"/>
          <w:szCs w:val="28"/>
        </w:rPr>
        <w:t xml:space="preserve"> менее дифракционного предела.</w:t>
      </w:r>
      <w:r w:rsidR="00D90486">
        <w:rPr>
          <w:rFonts w:ascii="Times New Roman" w:hAnsi="Times New Roman"/>
          <w:sz w:val="28"/>
          <w:szCs w:val="28"/>
        </w:rPr>
        <w:t xml:space="preserve"> </w:t>
      </w:r>
      <w:r w:rsidR="005219FB" w:rsidRPr="007C233F">
        <w:rPr>
          <w:rFonts w:ascii="Times New Roman" w:hAnsi="Times New Roman"/>
          <w:sz w:val="28"/>
          <w:szCs w:val="28"/>
        </w:rPr>
        <w:t xml:space="preserve">Для калибровки систем в режиме </w:t>
      </w:r>
      <w:proofErr w:type="spellStart"/>
      <w:r w:rsidR="005219FB" w:rsidRPr="004C626B">
        <w:rPr>
          <w:rFonts w:ascii="Times New Roman" w:hAnsi="Times New Roman"/>
          <w:sz w:val="28"/>
          <w:szCs w:val="28"/>
        </w:rPr>
        <w:t>с</w:t>
      </w:r>
      <w:r w:rsidR="004C626B" w:rsidRPr="004C626B">
        <w:rPr>
          <w:rFonts w:ascii="Times New Roman" w:hAnsi="Times New Roman"/>
          <w:sz w:val="28"/>
          <w:szCs w:val="28"/>
        </w:rPr>
        <w:t>ве</w:t>
      </w:r>
      <w:r w:rsidR="004C626B">
        <w:rPr>
          <w:rFonts w:ascii="Times New Roman" w:hAnsi="Times New Roman"/>
          <w:sz w:val="28"/>
          <w:szCs w:val="28"/>
        </w:rPr>
        <w:t>рх</w:t>
      </w:r>
      <w:r w:rsidR="005219FB" w:rsidRPr="007C233F">
        <w:rPr>
          <w:rFonts w:ascii="Times New Roman" w:hAnsi="Times New Roman"/>
          <w:sz w:val="28"/>
          <w:szCs w:val="28"/>
        </w:rPr>
        <w:t>разрешения</w:t>
      </w:r>
      <w:proofErr w:type="spellEnd"/>
      <w:r w:rsidR="005219FB" w:rsidRPr="007C233F">
        <w:rPr>
          <w:rFonts w:ascii="Times New Roman" w:hAnsi="Times New Roman"/>
          <w:sz w:val="28"/>
          <w:szCs w:val="28"/>
        </w:rPr>
        <w:t xml:space="preserve"> </w:t>
      </w:r>
      <w:r w:rsidR="00C73D57" w:rsidRPr="007C233F">
        <w:rPr>
          <w:rFonts w:ascii="Times New Roman" w:hAnsi="Times New Roman"/>
          <w:sz w:val="28"/>
          <w:szCs w:val="28"/>
        </w:rPr>
        <w:t>необходим</w:t>
      </w:r>
      <w:r w:rsidR="00D125BD">
        <w:rPr>
          <w:rFonts w:ascii="Times New Roman" w:hAnsi="Times New Roman"/>
          <w:sz w:val="28"/>
          <w:szCs w:val="28"/>
        </w:rPr>
        <w:t>о</w:t>
      </w:r>
      <w:r w:rsidR="00C73D57" w:rsidRPr="007C233F">
        <w:rPr>
          <w:rFonts w:ascii="Times New Roman" w:hAnsi="Times New Roman"/>
          <w:sz w:val="28"/>
          <w:szCs w:val="28"/>
        </w:rPr>
        <w:t xml:space="preserve"> созда</w:t>
      </w:r>
      <w:r w:rsidR="00D125BD">
        <w:rPr>
          <w:rFonts w:ascii="Times New Roman" w:hAnsi="Times New Roman"/>
          <w:sz w:val="28"/>
          <w:szCs w:val="28"/>
        </w:rPr>
        <w:t>ть</w:t>
      </w:r>
      <w:r w:rsidR="00C73D57" w:rsidRPr="007C233F">
        <w:rPr>
          <w:rFonts w:ascii="Times New Roman" w:hAnsi="Times New Roman"/>
          <w:sz w:val="28"/>
          <w:szCs w:val="28"/>
        </w:rPr>
        <w:t xml:space="preserve"> </w:t>
      </w:r>
      <w:r w:rsidR="00837B05" w:rsidRPr="007C233F">
        <w:rPr>
          <w:rFonts w:ascii="Times New Roman" w:hAnsi="Times New Roman"/>
          <w:sz w:val="28"/>
          <w:szCs w:val="28"/>
        </w:rPr>
        <w:t>структур</w:t>
      </w:r>
      <w:r w:rsidR="00D125B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="00837B05" w:rsidRPr="007C233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меющи</w:t>
      </w:r>
      <w:r w:rsidR="00A92CB2">
        <w:rPr>
          <w:rFonts w:ascii="Times New Roman" w:hAnsi="Times New Roman"/>
          <w:sz w:val="28"/>
          <w:szCs w:val="28"/>
        </w:rPr>
        <w:t>е</w:t>
      </w:r>
      <w:r w:rsidR="00837B05" w:rsidRPr="007C233F">
        <w:rPr>
          <w:rFonts w:ascii="Times New Roman" w:hAnsi="Times New Roman"/>
          <w:sz w:val="28"/>
          <w:szCs w:val="28"/>
        </w:rPr>
        <w:t xml:space="preserve"> хотя бы один размер менее длины волны оптического излучения. Также н</w:t>
      </w:r>
      <w:r>
        <w:rPr>
          <w:rFonts w:ascii="Times New Roman" w:hAnsi="Times New Roman"/>
          <w:sz w:val="28"/>
          <w:szCs w:val="28"/>
        </w:rPr>
        <w:t>ужн</w:t>
      </w:r>
      <w:r w:rsidR="00D125BD">
        <w:rPr>
          <w:rFonts w:ascii="Times New Roman" w:hAnsi="Times New Roman"/>
          <w:sz w:val="28"/>
          <w:szCs w:val="28"/>
        </w:rPr>
        <w:t>ы</w:t>
      </w:r>
      <w:r w:rsidR="00837B05" w:rsidRPr="007C233F">
        <w:rPr>
          <w:rFonts w:ascii="Times New Roman" w:hAnsi="Times New Roman"/>
          <w:sz w:val="28"/>
          <w:szCs w:val="28"/>
        </w:rPr>
        <w:t xml:space="preserve"> четки</w:t>
      </w:r>
      <w:r w:rsidR="00D125BD">
        <w:rPr>
          <w:rFonts w:ascii="Times New Roman" w:hAnsi="Times New Roman"/>
          <w:sz w:val="28"/>
          <w:szCs w:val="28"/>
        </w:rPr>
        <w:t>е</w:t>
      </w:r>
      <w:r w:rsidR="00837B05" w:rsidRPr="007C233F">
        <w:rPr>
          <w:rFonts w:ascii="Times New Roman" w:hAnsi="Times New Roman"/>
          <w:sz w:val="28"/>
          <w:szCs w:val="28"/>
        </w:rPr>
        <w:t xml:space="preserve"> гран</w:t>
      </w:r>
      <w:r w:rsidR="00D125BD">
        <w:rPr>
          <w:rFonts w:ascii="Times New Roman" w:hAnsi="Times New Roman"/>
          <w:sz w:val="28"/>
          <w:szCs w:val="28"/>
        </w:rPr>
        <w:t>и</w:t>
      </w:r>
      <w:r w:rsidR="00837B05" w:rsidRPr="007C233F">
        <w:rPr>
          <w:rFonts w:ascii="Times New Roman" w:hAnsi="Times New Roman"/>
          <w:sz w:val="28"/>
          <w:szCs w:val="28"/>
        </w:rPr>
        <w:t xml:space="preserve"> у элементов рельефа таких структур для упрощения калибровки и фокусировки. </w:t>
      </w:r>
    </w:p>
    <w:p w:rsidR="007070B0" w:rsidRPr="007C233F" w:rsidRDefault="00A92CB2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37B05" w:rsidRPr="007C233F">
        <w:rPr>
          <w:rFonts w:ascii="Times New Roman" w:hAnsi="Times New Roman"/>
          <w:sz w:val="28"/>
          <w:szCs w:val="28"/>
        </w:rPr>
        <w:t>итографические методы позволяют создавать элементы ре</w:t>
      </w:r>
      <w:r w:rsidR="004F3E5F">
        <w:rPr>
          <w:rFonts w:ascii="Times New Roman" w:hAnsi="Times New Roman"/>
          <w:sz w:val="28"/>
          <w:szCs w:val="28"/>
        </w:rPr>
        <w:t xml:space="preserve">льефа размерами менее 100 </w:t>
      </w:r>
      <w:r w:rsidR="00837B05" w:rsidRPr="007C233F">
        <w:rPr>
          <w:rFonts w:ascii="Times New Roman" w:hAnsi="Times New Roman"/>
          <w:sz w:val="28"/>
          <w:szCs w:val="28"/>
        </w:rPr>
        <w:t>нм</w:t>
      </w:r>
      <w:r w:rsidR="00936A12" w:rsidRPr="007C233F">
        <w:rPr>
          <w:rFonts w:ascii="Times New Roman" w:hAnsi="Times New Roman"/>
          <w:sz w:val="28"/>
          <w:szCs w:val="28"/>
        </w:rPr>
        <w:t xml:space="preserve"> из различных полупроводников</w:t>
      </w:r>
      <w:r w:rsidR="00837B05" w:rsidRPr="007C233F">
        <w:rPr>
          <w:rFonts w:ascii="Times New Roman" w:hAnsi="Times New Roman"/>
          <w:sz w:val="28"/>
          <w:szCs w:val="28"/>
        </w:rPr>
        <w:t xml:space="preserve">. </w:t>
      </w:r>
      <w:r w:rsidR="00D125BD">
        <w:rPr>
          <w:rFonts w:ascii="Times New Roman" w:hAnsi="Times New Roman"/>
          <w:sz w:val="28"/>
          <w:szCs w:val="28"/>
        </w:rPr>
        <w:t>При</w:t>
      </w:r>
      <w:r w:rsidR="00023D54" w:rsidRPr="007C233F">
        <w:rPr>
          <w:rFonts w:ascii="Times New Roman" w:hAnsi="Times New Roman"/>
          <w:sz w:val="28"/>
          <w:szCs w:val="28"/>
        </w:rPr>
        <w:t xml:space="preserve"> изготовлени</w:t>
      </w:r>
      <w:r w:rsidR="00D125BD">
        <w:rPr>
          <w:rFonts w:ascii="Times New Roman" w:hAnsi="Times New Roman"/>
          <w:sz w:val="28"/>
          <w:szCs w:val="28"/>
        </w:rPr>
        <w:t>и</w:t>
      </w:r>
      <w:r w:rsidR="00023D54" w:rsidRPr="007C233F">
        <w:rPr>
          <w:rFonts w:ascii="Times New Roman" w:hAnsi="Times New Roman"/>
          <w:sz w:val="28"/>
          <w:szCs w:val="28"/>
        </w:rPr>
        <w:t xml:space="preserve"> </w:t>
      </w:r>
      <w:r w:rsidR="000E1E0D">
        <w:rPr>
          <w:rFonts w:ascii="Times New Roman" w:hAnsi="Times New Roman"/>
          <w:sz w:val="28"/>
          <w:szCs w:val="28"/>
        </w:rPr>
        <w:t xml:space="preserve">таких </w:t>
      </w:r>
      <w:r w:rsidR="00023D54" w:rsidRPr="007C233F">
        <w:rPr>
          <w:rFonts w:ascii="Times New Roman" w:hAnsi="Times New Roman"/>
          <w:sz w:val="28"/>
          <w:szCs w:val="28"/>
        </w:rPr>
        <w:t>рельефов</w:t>
      </w:r>
      <w:r w:rsidR="00D125BD">
        <w:rPr>
          <w:rFonts w:ascii="Times New Roman" w:hAnsi="Times New Roman"/>
          <w:sz w:val="28"/>
          <w:szCs w:val="28"/>
        </w:rPr>
        <w:t xml:space="preserve"> используют</w:t>
      </w:r>
      <w:r w:rsidR="00023D54" w:rsidRPr="007C233F">
        <w:rPr>
          <w:rFonts w:ascii="Times New Roman" w:hAnsi="Times New Roman"/>
          <w:sz w:val="28"/>
          <w:szCs w:val="28"/>
        </w:rPr>
        <w:t xml:space="preserve"> установки </w:t>
      </w:r>
      <w:r w:rsidR="00732DBB" w:rsidRPr="007C233F">
        <w:rPr>
          <w:rFonts w:ascii="Times New Roman" w:hAnsi="Times New Roman"/>
          <w:sz w:val="28"/>
          <w:szCs w:val="28"/>
        </w:rPr>
        <w:t>плазмохимического</w:t>
      </w:r>
      <w:r w:rsidR="00023D54" w:rsidRPr="007C233F">
        <w:rPr>
          <w:rFonts w:ascii="Times New Roman" w:hAnsi="Times New Roman"/>
          <w:sz w:val="28"/>
          <w:szCs w:val="28"/>
        </w:rPr>
        <w:t xml:space="preserve"> травления, стоимость которых достаточно высока.</w:t>
      </w:r>
      <w:r w:rsidR="00936A12" w:rsidRPr="007C233F">
        <w:rPr>
          <w:rFonts w:ascii="Times New Roman" w:hAnsi="Times New Roman"/>
          <w:sz w:val="28"/>
          <w:szCs w:val="28"/>
        </w:rPr>
        <w:t xml:space="preserve"> </w:t>
      </w:r>
      <w:r w:rsidR="007070B0" w:rsidRPr="007C233F">
        <w:rPr>
          <w:rFonts w:ascii="Times New Roman" w:hAnsi="Times New Roman"/>
          <w:sz w:val="28"/>
          <w:szCs w:val="28"/>
        </w:rPr>
        <w:t xml:space="preserve">В то же время применение </w:t>
      </w:r>
      <w:r w:rsidR="002322D6" w:rsidRPr="007C233F">
        <w:rPr>
          <w:rFonts w:ascii="Times New Roman" w:hAnsi="Times New Roman"/>
          <w:sz w:val="28"/>
          <w:szCs w:val="28"/>
        </w:rPr>
        <w:t xml:space="preserve">оптических методов с использованием излучения видимого диапазона и близких к нему участков спектра в экспериментальных исследованиях полупроводниковых структур </w:t>
      </w:r>
      <w:proofErr w:type="spellStart"/>
      <w:r w:rsidR="002322D6" w:rsidRPr="007C233F">
        <w:rPr>
          <w:rFonts w:ascii="Times New Roman" w:hAnsi="Times New Roman"/>
          <w:sz w:val="28"/>
          <w:szCs w:val="28"/>
        </w:rPr>
        <w:t>нанометрового</w:t>
      </w:r>
      <w:proofErr w:type="spellEnd"/>
      <w:r w:rsidR="002322D6" w:rsidRPr="007C233F">
        <w:rPr>
          <w:rFonts w:ascii="Times New Roman" w:hAnsi="Times New Roman"/>
          <w:sz w:val="28"/>
          <w:szCs w:val="28"/>
        </w:rPr>
        <w:t xml:space="preserve"> масштаба </w:t>
      </w:r>
      <w:r w:rsidR="002322D6" w:rsidRPr="00D90486">
        <w:rPr>
          <w:rFonts w:ascii="Times New Roman" w:hAnsi="Times New Roman"/>
          <w:sz w:val="28"/>
          <w:szCs w:val="28"/>
        </w:rPr>
        <w:t>проблематично</w:t>
      </w:r>
      <w:r w:rsidR="007070B0" w:rsidRPr="00D90486">
        <w:rPr>
          <w:rFonts w:ascii="Times New Roman" w:hAnsi="Times New Roman"/>
          <w:sz w:val="28"/>
          <w:szCs w:val="28"/>
        </w:rPr>
        <w:t xml:space="preserve"> </w:t>
      </w:r>
      <w:r w:rsidR="002322D6" w:rsidRPr="00D90486">
        <w:rPr>
          <w:rFonts w:ascii="Times New Roman" w:hAnsi="Times New Roman"/>
          <w:sz w:val="28"/>
          <w:szCs w:val="28"/>
        </w:rPr>
        <w:t xml:space="preserve">в связи </w:t>
      </w:r>
      <w:r w:rsidR="002322D6" w:rsidRPr="004E58F2">
        <w:rPr>
          <w:rFonts w:ascii="Times New Roman" w:hAnsi="Times New Roman"/>
          <w:color w:val="002060"/>
          <w:sz w:val="28"/>
          <w:szCs w:val="28"/>
        </w:rPr>
        <w:t>с</w:t>
      </w:r>
      <w:r w:rsidR="007070B0" w:rsidRPr="004E58F2">
        <w:rPr>
          <w:rFonts w:ascii="Times New Roman" w:hAnsi="Times New Roman"/>
          <w:sz w:val="28"/>
          <w:szCs w:val="28"/>
        </w:rPr>
        <w:t xml:space="preserve"> </w:t>
      </w:r>
      <w:r w:rsidR="00936A12" w:rsidRPr="004E58F2">
        <w:rPr>
          <w:rFonts w:ascii="Times New Roman" w:hAnsi="Times New Roman"/>
          <w:sz w:val="28"/>
          <w:szCs w:val="28"/>
        </w:rPr>
        <w:t xml:space="preserve">особенностями взаимодействия </w:t>
      </w:r>
      <w:r w:rsidR="007070B0" w:rsidRPr="004E58F2">
        <w:rPr>
          <w:rFonts w:ascii="Times New Roman" w:hAnsi="Times New Roman"/>
          <w:sz w:val="28"/>
          <w:szCs w:val="28"/>
        </w:rPr>
        <w:t xml:space="preserve">электромагнитного излучения с веществом </w:t>
      </w:r>
      <w:proofErr w:type="spellStart"/>
      <w:r w:rsidR="00936A12" w:rsidRPr="004E58F2">
        <w:rPr>
          <w:rFonts w:ascii="Times New Roman" w:hAnsi="Times New Roman"/>
          <w:sz w:val="28"/>
          <w:szCs w:val="28"/>
        </w:rPr>
        <w:t>наноструктур</w:t>
      </w:r>
      <w:proofErr w:type="spellEnd"/>
      <w:r w:rsidR="00936A12" w:rsidRPr="004E58F2">
        <w:rPr>
          <w:rFonts w:ascii="Times New Roman" w:hAnsi="Times New Roman"/>
          <w:sz w:val="28"/>
          <w:szCs w:val="28"/>
        </w:rPr>
        <w:t xml:space="preserve"> </w:t>
      </w:r>
      <w:r w:rsidR="007070B0" w:rsidRPr="004E58F2">
        <w:rPr>
          <w:rFonts w:ascii="Times New Roman" w:hAnsi="Times New Roman"/>
          <w:sz w:val="28"/>
          <w:szCs w:val="28"/>
        </w:rPr>
        <w:t>[1</w:t>
      </w:r>
      <w:r w:rsidR="0064036D" w:rsidRPr="004E58F2">
        <w:rPr>
          <w:rFonts w:ascii="Times New Roman" w:hAnsi="Times New Roman"/>
          <w:sz w:val="28"/>
          <w:szCs w:val="28"/>
        </w:rPr>
        <w:t>–</w:t>
      </w:r>
      <w:r w:rsidR="007070B0" w:rsidRPr="004E58F2">
        <w:rPr>
          <w:rFonts w:ascii="Times New Roman" w:hAnsi="Times New Roman"/>
          <w:sz w:val="28"/>
          <w:szCs w:val="28"/>
        </w:rPr>
        <w:t>3].</w:t>
      </w:r>
      <w:r w:rsidR="007070B0" w:rsidRPr="007C233F">
        <w:rPr>
          <w:rFonts w:ascii="Times New Roman" w:hAnsi="Times New Roman"/>
          <w:sz w:val="28"/>
          <w:szCs w:val="28"/>
        </w:rPr>
        <w:t xml:space="preserve"> </w:t>
      </w:r>
      <w:r w:rsidR="00C210E0" w:rsidRPr="007C233F">
        <w:rPr>
          <w:rFonts w:ascii="Times New Roman" w:hAnsi="Times New Roman"/>
          <w:sz w:val="28"/>
          <w:szCs w:val="28"/>
        </w:rPr>
        <w:t xml:space="preserve">Подобные процессы взаимодействия </w:t>
      </w:r>
      <w:r w:rsidR="00572DB1" w:rsidRPr="007C233F">
        <w:rPr>
          <w:rFonts w:ascii="Times New Roman" w:hAnsi="Times New Roman"/>
          <w:sz w:val="28"/>
          <w:szCs w:val="28"/>
        </w:rPr>
        <w:t xml:space="preserve">приводят к возникновению </w:t>
      </w:r>
      <w:r w:rsidR="00572DB1" w:rsidRPr="007C233F">
        <w:rPr>
          <w:rFonts w:ascii="Times New Roman" w:hAnsi="Times New Roman"/>
          <w:sz w:val="28"/>
          <w:szCs w:val="28"/>
        </w:rPr>
        <w:lastRenderedPageBreak/>
        <w:t>дополнительного набега фаз при измерени</w:t>
      </w:r>
      <w:r w:rsidR="002322D6">
        <w:rPr>
          <w:rFonts w:ascii="Times New Roman" w:hAnsi="Times New Roman"/>
          <w:sz w:val="28"/>
          <w:szCs w:val="28"/>
        </w:rPr>
        <w:t>ях</w:t>
      </w:r>
      <w:r w:rsidR="00572DB1" w:rsidRPr="007C233F">
        <w:rPr>
          <w:rFonts w:ascii="Times New Roman" w:hAnsi="Times New Roman"/>
          <w:sz w:val="28"/>
          <w:szCs w:val="28"/>
        </w:rPr>
        <w:t xml:space="preserve"> методами интерференционной микроскопии.</w:t>
      </w:r>
    </w:p>
    <w:p w:rsidR="00AF44CB" w:rsidRPr="007C233F" w:rsidRDefault="00936A12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33F">
        <w:rPr>
          <w:rFonts w:ascii="Times New Roman" w:hAnsi="Times New Roman"/>
          <w:sz w:val="28"/>
          <w:szCs w:val="28"/>
        </w:rPr>
        <w:t xml:space="preserve">Одним из способов </w:t>
      </w:r>
      <w:r w:rsidRPr="004F3E5F">
        <w:rPr>
          <w:rFonts w:ascii="Times New Roman" w:hAnsi="Times New Roman"/>
          <w:sz w:val="28"/>
          <w:szCs w:val="28"/>
        </w:rPr>
        <w:t>преодоления н</w:t>
      </w:r>
      <w:r w:rsidRPr="007C233F">
        <w:rPr>
          <w:rFonts w:ascii="Times New Roman" w:hAnsi="Times New Roman"/>
          <w:sz w:val="28"/>
          <w:szCs w:val="28"/>
        </w:rPr>
        <w:t>еопределенностей</w:t>
      </w:r>
      <w:r w:rsidR="00572DB1" w:rsidRPr="007C233F">
        <w:rPr>
          <w:rFonts w:ascii="Times New Roman" w:hAnsi="Times New Roman"/>
          <w:sz w:val="28"/>
          <w:szCs w:val="28"/>
        </w:rPr>
        <w:t xml:space="preserve"> измерений, связанных с возникновением дополнительного набега фаз, </w:t>
      </w:r>
      <w:r w:rsidR="00C571CC">
        <w:rPr>
          <w:rFonts w:ascii="Times New Roman" w:hAnsi="Times New Roman"/>
          <w:sz w:val="28"/>
          <w:szCs w:val="28"/>
        </w:rPr>
        <w:t>является</w:t>
      </w:r>
      <w:r w:rsidR="00572DB1" w:rsidRPr="007C233F">
        <w:rPr>
          <w:rFonts w:ascii="Times New Roman" w:hAnsi="Times New Roman"/>
          <w:sz w:val="28"/>
          <w:szCs w:val="28"/>
        </w:rPr>
        <w:t xml:space="preserve"> покрытие поверхностей мер металлической пленкой. </w:t>
      </w:r>
      <w:r w:rsidR="00AF44CB" w:rsidRPr="007C233F">
        <w:rPr>
          <w:rFonts w:ascii="Times New Roman" w:hAnsi="Times New Roman"/>
          <w:sz w:val="28"/>
          <w:szCs w:val="28"/>
        </w:rPr>
        <w:t>Так как анизотропное травление кремния и последующее нанесение металлического покрытия требуют специализированного дорогостоящего оборудования, предл</w:t>
      </w:r>
      <w:r w:rsidR="004F3E5F">
        <w:rPr>
          <w:rFonts w:ascii="Times New Roman" w:hAnsi="Times New Roman"/>
          <w:sz w:val="28"/>
          <w:szCs w:val="28"/>
        </w:rPr>
        <w:t>ожено</w:t>
      </w:r>
      <w:r w:rsidR="00AF44CB" w:rsidRPr="007C233F">
        <w:rPr>
          <w:rFonts w:ascii="Times New Roman" w:hAnsi="Times New Roman"/>
          <w:sz w:val="28"/>
          <w:szCs w:val="28"/>
        </w:rPr>
        <w:t xml:space="preserve"> изготавливать образцы для калибровки </w:t>
      </w:r>
      <w:r w:rsidR="000D1E1B" w:rsidRPr="007C233F">
        <w:rPr>
          <w:rFonts w:ascii="Times New Roman" w:hAnsi="Times New Roman"/>
          <w:sz w:val="28"/>
          <w:szCs w:val="28"/>
        </w:rPr>
        <w:t xml:space="preserve">микроскопов с помощью электронного </w:t>
      </w:r>
      <w:proofErr w:type="spellStart"/>
      <w:r w:rsidR="000D1E1B" w:rsidRPr="007C233F">
        <w:rPr>
          <w:rFonts w:ascii="Times New Roman" w:hAnsi="Times New Roman"/>
          <w:sz w:val="28"/>
          <w:szCs w:val="28"/>
        </w:rPr>
        <w:t>резиста</w:t>
      </w:r>
      <w:proofErr w:type="spellEnd"/>
      <w:r w:rsidR="004F3E5F">
        <w:rPr>
          <w:rFonts w:ascii="Times New Roman" w:hAnsi="Times New Roman"/>
          <w:sz w:val="28"/>
          <w:szCs w:val="28"/>
        </w:rPr>
        <w:t>,</w:t>
      </w:r>
      <w:r w:rsidR="000D1E1B" w:rsidRPr="007C233F">
        <w:rPr>
          <w:rFonts w:ascii="Times New Roman" w:hAnsi="Times New Roman"/>
          <w:sz w:val="28"/>
          <w:szCs w:val="28"/>
        </w:rPr>
        <w:t xml:space="preserve"> защищенного </w:t>
      </w:r>
      <w:r w:rsidR="00ED3B3D" w:rsidRPr="007C233F">
        <w:rPr>
          <w:rFonts w:ascii="Times New Roman" w:hAnsi="Times New Roman"/>
          <w:sz w:val="28"/>
          <w:szCs w:val="28"/>
        </w:rPr>
        <w:t>металлической пленкой.</w:t>
      </w:r>
    </w:p>
    <w:p w:rsidR="00C01BFA" w:rsidRPr="00D125BD" w:rsidRDefault="00913DC1" w:rsidP="007C233F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C233F">
        <w:rPr>
          <w:rFonts w:ascii="Times New Roman" w:hAnsi="Times New Roman"/>
          <w:sz w:val="28"/>
          <w:szCs w:val="28"/>
        </w:rPr>
        <w:t xml:space="preserve">Образец </w:t>
      </w:r>
      <w:r w:rsidR="004F3E5F">
        <w:rPr>
          <w:rFonts w:ascii="Times New Roman" w:hAnsi="Times New Roman"/>
          <w:sz w:val="28"/>
          <w:szCs w:val="28"/>
        </w:rPr>
        <w:t>из</w:t>
      </w:r>
      <w:r w:rsidRPr="007C233F">
        <w:rPr>
          <w:rFonts w:ascii="Times New Roman" w:hAnsi="Times New Roman"/>
          <w:sz w:val="28"/>
          <w:szCs w:val="28"/>
        </w:rPr>
        <w:t>готавливал</w:t>
      </w:r>
      <w:r w:rsidR="004F3E5F">
        <w:rPr>
          <w:rFonts w:ascii="Times New Roman" w:hAnsi="Times New Roman"/>
          <w:sz w:val="28"/>
          <w:szCs w:val="28"/>
        </w:rPr>
        <w:t>и</w:t>
      </w:r>
      <w:r w:rsidRPr="007C233F">
        <w:rPr>
          <w:rFonts w:ascii="Times New Roman" w:hAnsi="Times New Roman"/>
          <w:sz w:val="28"/>
          <w:szCs w:val="28"/>
        </w:rPr>
        <w:t xml:space="preserve"> следующим образом</w:t>
      </w:r>
      <w:r w:rsidR="004F3E5F">
        <w:rPr>
          <w:rFonts w:ascii="Times New Roman" w:hAnsi="Times New Roman"/>
          <w:sz w:val="28"/>
          <w:szCs w:val="28"/>
        </w:rPr>
        <w:t>.</w:t>
      </w:r>
      <w:r w:rsidRPr="007C233F">
        <w:rPr>
          <w:rFonts w:ascii="Times New Roman" w:hAnsi="Times New Roman"/>
          <w:sz w:val="28"/>
          <w:szCs w:val="28"/>
        </w:rPr>
        <w:t xml:space="preserve"> </w:t>
      </w:r>
      <w:r w:rsidR="004F3E5F">
        <w:rPr>
          <w:rFonts w:ascii="Times New Roman" w:hAnsi="Times New Roman"/>
          <w:sz w:val="28"/>
          <w:szCs w:val="28"/>
        </w:rPr>
        <w:t>Н</w:t>
      </w:r>
      <w:r w:rsidRPr="007C233F">
        <w:rPr>
          <w:rFonts w:ascii="Times New Roman" w:hAnsi="Times New Roman"/>
          <w:sz w:val="28"/>
          <w:szCs w:val="28"/>
        </w:rPr>
        <w:t xml:space="preserve">а поверхность кремниевой пластины, очищенной </w:t>
      </w:r>
      <w:r w:rsidR="001107C1" w:rsidRPr="007C233F">
        <w:rPr>
          <w:rFonts w:ascii="Times New Roman" w:hAnsi="Times New Roman"/>
          <w:sz w:val="28"/>
          <w:szCs w:val="28"/>
        </w:rPr>
        <w:t>с помощью активных ПАВ и органических растворителей, наносил</w:t>
      </w:r>
      <w:r w:rsidR="004F3E5F">
        <w:rPr>
          <w:rFonts w:ascii="Times New Roman" w:hAnsi="Times New Roman"/>
          <w:sz w:val="28"/>
          <w:szCs w:val="28"/>
        </w:rPr>
        <w:t>и</w:t>
      </w:r>
      <w:r w:rsidR="001107C1" w:rsidRPr="007C233F">
        <w:rPr>
          <w:rFonts w:ascii="Times New Roman" w:hAnsi="Times New Roman"/>
          <w:sz w:val="28"/>
          <w:szCs w:val="28"/>
        </w:rPr>
        <w:t xml:space="preserve"> электронно-чувствительн</w:t>
      </w:r>
      <w:r w:rsidR="004F3E5F">
        <w:rPr>
          <w:rFonts w:ascii="Times New Roman" w:hAnsi="Times New Roman"/>
          <w:sz w:val="28"/>
          <w:szCs w:val="28"/>
        </w:rPr>
        <w:t>ый</w:t>
      </w:r>
      <w:r w:rsidR="001107C1" w:rsidRPr="007C2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7C1" w:rsidRPr="007C233F">
        <w:rPr>
          <w:rFonts w:ascii="Times New Roman" w:hAnsi="Times New Roman"/>
          <w:sz w:val="28"/>
          <w:szCs w:val="28"/>
        </w:rPr>
        <w:t>резист</w:t>
      </w:r>
      <w:proofErr w:type="spellEnd"/>
      <w:r w:rsidR="001107C1" w:rsidRPr="007C233F">
        <w:rPr>
          <w:rFonts w:ascii="Times New Roman" w:hAnsi="Times New Roman"/>
          <w:sz w:val="28"/>
          <w:szCs w:val="28"/>
        </w:rPr>
        <w:t xml:space="preserve"> ERP-40 с чувствительностью 250 </w:t>
      </w:r>
      <w:proofErr w:type="spellStart"/>
      <w:r w:rsidR="001107C1" w:rsidRPr="007C233F">
        <w:rPr>
          <w:rFonts w:ascii="Times New Roman" w:hAnsi="Times New Roman"/>
          <w:sz w:val="28"/>
          <w:szCs w:val="28"/>
        </w:rPr>
        <w:t>мкК</w:t>
      </w:r>
      <w:proofErr w:type="spellEnd"/>
      <w:r w:rsidR="001107C1" w:rsidRPr="007C233F">
        <w:rPr>
          <w:rFonts w:ascii="Times New Roman" w:hAnsi="Times New Roman"/>
          <w:sz w:val="28"/>
          <w:szCs w:val="28"/>
        </w:rPr>
        <w:t>/см</w:t>
      </w:r>
      <w:r w:rsidR="001107C1" w:rsidRPr="007C233F">
        <w:rPr>
          <w:rFonts w:ascii="Times New Roman" w:hAnsi="Times New Roman"/>
          <w:sz w:val="28"/>
          <w:szCs w:val="28"/>
          <w:vertAlign w:val="superscript"/>
        </w:rPr>
        <w:t>2</w:t>
      </w:r>
      <w:r w:rsidR="004F3E5F">
        <w:rPr>
          <w:rFonts w:ascii="Times New Roman" w:hAnsi="Times New Roman"/>
          <w:sz w:val="28"/>
          <w:szCs w:val="28"/>
        </w:rPr>
        <w:t>,</w:t>
      </w:r>
      <w:r w:rsidR="001107C1" w:rsidRPr="007C233F">
        <w:rPr>
          <w:rFonts w:ascii="Times New Roman" w:hAnsi="Times New Roman"/>
          <w:sz w:val="28"/>
          <w:szCs w:val="28"/>
        </w:rPr>
        <w:t xml:space="preserve"> </w:t>
      </w:r>
      <w:r w:rsidR="004F3E5F">
        <w:rPr>
          <w:rFonts w:ascii="Times New Roman" w:hAnsi="Times New Roman"/>
          <w:sz w:val="28"/>
          <w:szCs w:val="28"/>
        </w:rPr>
        <w:t>п</w:t>
      </w:r>
      <w:r w:rsidR="00C56EDA" w:rsidRPr="007C233F">
        <w:rPr>
          <w:rFonts w:ascii="Times New Roman" w:hAnsi="Times New Roman"/>
          <w:sz w:val="28"/>
          <w:szCs w:val="28"/>
        </w:rPr>
        <w:t xml:space="preserve">осле </w:t>
      </w:r>
      <w:r w:rsidR="004F3E5F">
        <w:rPr>
          <w:rFonts w:ascii="Times New Roman" w:hAnsi="Times New Roman"/>
          <w:sz w:val="28"/>
          <w:szCs w:val="28"/>
        </w:rPr>
        <w:t>че</w:t>
      </w:r>
      <w:r w:rsidR="00C56EDA" w:rsidRPr="007C233F">
        <w:rPr>
          <w:rFonts w:ascii="Times New Roman" w:hAnsi="Times New Roman"/>
          <w:sz w:val="28"/>
          <w:szCs w:val="28"/>
        </w:rPr>
        <w:t xml:space="preserve">го </w:t>
      </w:r>
      <w:r w:rsidR="00C56EDA" w:rsidRPr="00C571CC">
        <w:rPr>
          <w:rFonts w:ascii="Times New Roman" w:hAnsi="Times New Roman"/>
          <w:sz w:val="28"/>
          <w:szCs w:val="28"/>
        </w:rPr>
        <w:t>экспонирова</w:t>
      </w:r>
      <w:r w:rsidR="000E1E0D">
        <w:rPr>
          <w:rFonts w:ascii="Times New Roman" w:hAnsi="Times New Roman"/>
          <w:sz w:val="28"/>
          <w:szCs w:val="28"/>
        </w:rPr>
        <w:t>ли</w:t>
      </w:r>
      <w:r w:rsidR="00C56EDA" w:rsidRPr="007C233F">
        <w:rPr>
          <w:rFonts w:ascii="Times New Roman" w:hAnsi="Times New Roman"/>
          <w:sz w:val="28"/>
          <w:szCs w:val="28"/>
        </w:rPr>
        <w:t xml:space="preserve"> </w:t>
      </w:r>
      <w:r w:rsidR="004F3E5F">
        <w:rPr>
          <w:rFonts w:ascii="Times New Roman" w:hAnsi="Times New Roman"/>
          <w:sz w:val="28"/>
          <w:szCs w:val="28"/>
        </w:rPr>
        <w:t>рисун</w:t>
      </w:r>
      <w:r w:rsidR="000E1E0D">
        <w:rPr>
          <w:rFonts w:ascii="Times New Roman" w:hAnsi="Times New Roman"/>
          <w:sz w:val="28"/>
          <w:szCs w:val="28"/>
        </w:rPr>
        <w:t>ок</w:t>
      </w:r>
      <w:r w:rsidR="004F3E5F">
        <w:rPr>
          <w:rFonts w:ascii="Times New Roman" w:hAnsi="Times New Roman"/>
          <w:sz w:val="28"/>
          <w:szCs w:val="28"/>
        </w:rPr>
        <w:t xml:space="preserve"> на поверхности </w:t>
      </w:r>
      <w:proofErr w:type="spellStart"/>
      <w:r w:rsidR="004F3E5F">
        <w:rPr>
          <w:rFonts w:ascii="Times New Roman" w:hAnsi="Times New Roman"/>
          <w:sz w:val="28"/>
          <w:szCs w:val="28"/>
        </w:rPr>
        <w:t>резиста</w:t>
      </w:r>
      <w:proofErr w:type="spellEnd"/>
      <w:r w:rsidR="004F3E5F">
        <w:rPr>
          <w:rFonts w:ascii="Times New Roman" w:hAnsi="Times New Roman"/>
          <w:sz w:val="28"/>
          <w:szCs w:val="28"/>
        </w:rPr>
        <w:t xml:space="preserve">. </w:t>
      </w:r>
      <w:r w:rsidR="00C56EDA" w:rsidRPr="007C233F">
        <w:rPr>
          <w:rFonts w:ascii="Times New Roman" w:hAnsi="Times New Roman"/>
          <w:sz w:val="28"/>
          <w:szCs w:val="28"/>
        </w:rPr>
        <w:t>Рисунок представля</w:t>
      </w:r>
      <w:r w:rsidR="000E1E0D">
        <w:rPr>
          <w:rFonts w:ascii="Times New Roman" w:hAnsi="Times New Roman"/>
          <w:sz w:val="28"/>
          <w:szCs w:val="28"/>
        </w:rPr>
        <w:t>л</w:t>
      </w:r>
      <w:r w:rsidR="00C56EDA" w:rsidRPr="007C233F">
        <w:rPr>
          <w:rFonts w:ascii="Times New Roman" w:hAnsi="Times New Roman"/>
          <w:sz w:val="28"/>
          <w:szCs w:val="28"/>
        </w:rPr>
        <w:t xml:space="preserve"> набор линий толщиной 70 нм, расположенных с периодом 400 нм. Длина штрихов варьировалась </w:t>
      </w:r>
      <w:r w:rsidR="00DE4A72" w:rsidRPr="007C233F">
        <w:rPr>
          <w:rFonts w:ascii="Times New Roman" w:hAnsi="Times New Roman"/>
          <w:sz w:val="28"/>
          <w:szCs w:val="28"/>
        </w:rPr>
        <w:t>от 4 мкм до 200 нм.</w:t>
      </w:r>
      <w:r w:rsidR="004F3E5F">
        <w:rPr>
          <w:rFonts w:ascii="Times New Roman" w:hAnsi="Times New Roman"/>
          <w:sz w:val="28"/>
          <w:szCs w:val="28"/>
        </w:rPr>
        <w:t xml:space="preserve"> </w:t>
      </w:r>
      <w:r w:rsidR="00F16D8B" w:rsidRPr="007C233F">
        <w:rPr>
          <w:rFonts w:ascii="Times New Roman" w:hAnsi="Times New Roman"/>
          <w:sz w:val="28"/>
          <w:szCs w:val="28"/>
        </w:rPr>
        <w:t>После экспонирования проявител</w:t>
      </w:r>
      <w:r w:rsidR="006E750E">
        <w:rPr>
          <w:rFonts w:ascii="Times New Roman" w:hAnsi="Times New Roman"/>
          <w:sz w:val="28"/>
          <w:szCs w:val="28"/>
        </w:rPr>
        <w:t>ь удаляли</w:t>
      </w:r>
      <w:r w:rsidR="00F16D8B" w:rsidRPr="007C233F">
        <w:rPr>
          <w:rFonts w:ascii="Times New Roman" w:hAnsi="Times New Roman"/>
          <w:sz w:val="28"/>
          <w:szCs w:val="28"/>
        </w:rPr>
        <w:t xml:space="preserve"> в </w:t>
      </w:r>
      <w:r w:rsidR="004E58F2" w:rsidRPr="004E58F2">
        <w:rPr>
          <w:rFonts w:ascii="Times New Roman" w:hAnsi="Times New Roman"/>
          <w:sz w:val="28"/>
          <w:szCs w:val="28"/>
        </w:rPr>
        <w:t>изопропиловом спирте</w:t>
      </w:r>
      <w:r w:rsidR="00F16D8B" w:rsidRPr="004E58F2">
        <w:rPr>
          <w:rFonts w:ascii="Times New Roman" w:hAnsi="Times New Roman"/>
          <w:i/>
          <w:sz w:val="28"/>
          <w:szCs w:val="28"/>
        </w:rPr>
        <w:t>.</w:t>
      </w:r>
      <w:r w:rsidR="00F16D8B" w:rsidRPr="004E58F2">
        <w:rPr>
          <w:rFonts w:ascii="Times New Roman" w:hAnsi="Times New Roman"/>
          <w:sz w:val="28"/>
          <w:szCs w:val="28"/>
        </w:rPr>
        <w:t xml:space="preserve"> Для</w:t>
      </w:r>
      <w:r w:rsidR="00F16D8B" w:rsidRPr="007C233F">
        <w:rPr>
          <w:rFonts w:ascii="Times New Roman" w:hAnsi="Times New Roman"/>
          <w:sz w:val="28"/>
          <w:szCs w:val="28"/>
        </w:rPr>
        <w:t xml:space="preserve"> уменьшения деградации электронного резиста и предотвращения взаимодействия с электромагнитн</w:t>
      </w:r>
      <w:r w:rsidR="006E750E">
        <w:rPr>
          <w:rFonts w:ascii="Times New Roman" w:hAnsi="Times New Roman"/>
          <w:sz w:val="28"/>
          <w:szCs w:val="28"/>
        </w:rPr>
        <w:t>ым</w:t>
      </w:r>
      <w:r w:rsidR="00F16D8B" w:rsidRPr="007C233F">
        <w:rPr>
          <w:rFonts w:ascii="Times New Roman" w:hAnsi="Times New Roman"/>
          <w:sz w:val="28"/>
          <w:szCs w:val="28"/>
        </w:rPr>
        <w:t xml:space="preserve"> излучени</w:t>
      </w:r>
      <w:r w:rsidR="006E750E">
        <w:rPr>
          <w:rFonts w:ascii="Times New Roman" w:hAnsi="Times New Roman"/>
          <w:sz w:val="28"/>
          <w:szCs w:val="28"/>
        </w:rPr>
        <w:t>ем</w:t>
      </w:r>
      <w:r w:rsidR="00F16D8B" w:rsidRPr="007C233F">
        <w:rPr>
          <w:rFonts w:ascii="Times New Roman" w:hAnsi="Times New Roman"/>
          <w:sz w:val="28"/>
          <w:szCs w:val="28"/>
        </w:rPr>
        <w:t xml:space="preserve"> поверхность покрывал</w:t>
      </w:r>
      <w:r w:rsidR="00672A2E">
        <w:rPr>
          <w:rFonts w:ascii="Times New Roman" w:hAnsi="Times New Roman"/>
          <w:sz w:val="28"/>
          <w:szCs w:val="28"/>
        </w:rPr>
        <w:t>и</w:t>
      </w:r>
      <w:r w:rsidR="00F16D8B" w:rsidRPr="007C233F">
        <w:rPr>
          <w:rFonts w:ascii="Times New Roman" w:hAnsi="Times New Roman"/>
          <w:sz w:val="28"/>
          <w:szCs w:val="28"/>
        </w:rPr>
        <w:t xml:space="preserve"> слоем </w:t>
      </w:r>
      <w:r w:rsidR="00C01BFA" w:rsidRPr="007C233F">
        <w:rPr>
          <w:rFonts w:ascii="Times New Roman" w:hAnsi="Times New Roman"/>
          <w:sz w:val="28"/>
          <w:szCs w:val="28"/>
        </w:rPr>
        <w:t>алюминия</w:t>
      </w:r>
      <w:r w:rsidR="00F16D8B" w:rsidRPr="007C233F">
        <w:rPr>
          <w:rFonts w:ascii="Times New Roman" w:hAnsi="Times New Roman"/>
          <w:sz w:val="28"/>
          <w:szCs w:val="28"/>
        </w:rPr>
        <w:t>.</w:t>
      </w:r>
      <w:r w:rsidR="00672A2E">
        <w:rPr>
          <w:rFonts w:ascii="Times New Roman" w:hAnsi="Times New Roman"/>
          <w:sz w:val="28"/>
          <w:szCs w:val="28"/>
        </w:rPr>
        <w:t xml:space="preserve"> </w:t>
      </w:r>
      <w:r w:rsidR="00F16D8B" w:rsidRPr="00621711">
        <w:rPr>
          <w:rFonts w:ascii="Times New Roman" w:hAnsi="Times New Roman"/>
          <w:sz w:val="28"/>
          <w:szCs w:val="28"/>
        </w:rPr>
        <w:t xml:space="preserve">На последнем этапе </w:t>
      </w:r>
      <w:r w:rsidR="00621711" w:rsidRPr="00621711">
        <w:rPr>
          <w:rFonts w:ascii="Times New Roman" w:hAnsi="Times New Roman"/>
          <w:sz w:val="28"/>
          <w:szCs w:val="28"/>
        </w:rPr>
        <w:t xml:space="preserve">контролировали </w:t>
      </w:r>
      <w:r w:rsidR="00F16D8B" w:rsidRPr="00621711">
        <w:rPr>
          <w:rFonts w:ascii="Times New Roman" w:hAnsi="Times New Roman"/>
          <w:sz w:val="28"/>
          <w:szCs w:val="28"/>
        </w:rPr>
        <w:t>геометрически</w:t>
      </w:r>
      <w:r w:rsidR="006E750E" w:rsidRPr="00621711">
        <w:rPr>
          <w:rFonts w:ascii="Times New Roman" w:hAnsi="Times New Roman"/>
          <w:sz w:val="28"/>
          <w:szCs w:val="28"/>
        </w:rPr>
        <w:t>е</w:t>
      </w:r>
      <w:r w:rsidR="00F16D8B" w:rsidRPr="00621711">
        <w:rPr>
          <w:rFonts w:ascii="Times New Roman" w:hAnsi="Times New Roman"/>
          <w:sz w:val="28"/>
          <w:szCs w:val="28"/>
        </w:rPr>
        <w:t xml:space="preserve"> ра</w:t>
      </w:r>
      <w:r w:rsidR="00621711" w:rsidRPr="00621711">
        <w:rPr>
          <w:rFonts w:ascii="Times New Roman" w:hAnsi="Times New Roman"/>
          <w:sz w:val="28"/>
          <w:szCs w:val="28"/>
        </w:rPr>
        <w:t>змер</w:t>
      </w:r>
      <w:r w:rsidR="006E750E" w:rsidRPr="00621711">
        <w:rPr>
          <w:rFonts w:ascii="Times New Roman" w:hAnsi="Times New Roman"/>
          <w:sz w:val="28"/>
          <w:szCs w:val="28"/>
        </w:rPr>
        <w:t>ы</w:t>
      </w:r>
      <w:r w:rsidR="00F16D8B" w:rsidRPr="00621711">
        <w:rPr>
          <w:rFonts w:ascii="Times New Roman" w:hAnsi="Times New Roman"/>
          <w:sz w:val="28"/>
          <w:szCs w:val="28"/>
        </w:rPr>
        <w:t xml:space="preserve"> образца с помощью электронного микроскопа</w:t>
      </w:r>
      <w:r w:rsidR="004E58F2">
        <w:rPr>
          <w:rFonts w:ascii="Times New Roman" w:hAnsi="Times New Roman"/>
          <w:sz w:val="28"/>
          <w:szCs w:val="28"/>
        </w:rPr>
        <w:t>. На рисунке показан образец с</w:t>
      </w:r>
      <w:r w:rsidR="00D90486">
        <w:rPr>
          <w:rFonts w:ascii="Times New Roman" w:hAnsi="Times New Roman"/>
          <w:sz w:val="28"/>
          <w:szCs w:val="28"/>
        </w:rPr>
        <w:t>о</w:t>
      </w:r>
      <w:r w:rsidR="004E58F2">
        <w:rPr>
          <w:rFonts w:ascii="Times New Roman" w:hAnsi="Times New Roman"/>
          <w:sz w:val="28"/>
          <w:szCs w:val="28"/>
        </w:rPr>
        <w:t xml:space="preserve"> штрихами размером</w:t>
      </w:r>
      <w:r w:rsidR="004E58F2" w:rsidRPr="00621711">
        <w:rPr>
          <w:rFonts w:ascii="Times New Roman" w:hAnsi="Times New Roman"/>
          <w:sz w:val="28"/>
          <w:szCs w:val="28"/>
        </w:rPr>
        <w:t xml:space="preserve"> </w:t>
      </w:r>
      <w:r w:rsidR="00C01BFA" w:rsidRPr="00621711">
        <w:rPr>
          <w:rFonts w:ascii="Times New Roman" w:hAnsi="Times New Roman"/>
          <w:sz w:val="28"/>
          <w:szCs w:val="28"/>
        </w:rPr>
        <w:t>200 нм</w:t>
      </w:r>
      <w:r w:rsidR="00621711" w:rsidRPr="00621711">
        <w:rPr>
          <w:rFonts w:ascii="Times New Roman" w:hAnsi="Times New Roman"/>
          <w:sz w:val="28"/>
          <w:szCs w:val="28"/>
        </w:rPr>
        <w:t>.</w:t>
      </w:r>
    </w:p>
    <w:p w:rsidR="007874D7" w:rsidRPr="007C233F" w:rsidRDefault="00C01BFA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33F">
        <w:rPr>
          <w:rFonts w:ascii="Times New Roman" w:hAnsi="Times New Roman"/>
          <w:sz w:val="28"/>
          <w:szCs w:val="28"/>
        </w:rPr>
        <w:t xml:space="preserve">Таким </w:t>
      </w:r>
      <w:r w:rsidR="007874D7" w:rsidRPr="007C233F">
        <w:rPr>
          <w:rFonts w:ascii="Times New Roman" w:hAnsi="Times New Roman"/>
          <w:sz w:val="28"/>
          <w:szCs w:val="28"/>
        </w:rPr>
        <w:t>образом</w:t>
      </w:r>
      <w:r w:rsidR="00672A2E" w:rsidRPr="004E58F2">
        <w:rPr>
          <w:rFonts w:ascii="Times New Roman" w:hAnsi="Times New Roman"/>
          <w:sz w:val="28"/>
          <w:szCs w:val="28"/>
        </w:rPr>
        <w:t>, описанны</w:t>
      </w:r>
      <w:r w:rsidR="00D125BD" w:rsidRPr="004E58F2">
        <w:rPr>
          <w:rFonts w:ascii="Times New Roman" w:hAnsi="Times New Roman"/>
          <w:sz w:val="28"/>
          <w:szCs w:val="28"/>
        </w:rPr>
        <w:t>й</w:t>
      </w:r>
      <w:r w:rsidR="00672A2E" w:rsidRPr="004E58F2">
        <w:rPr>
          <w:rFonts w:ascii="Times New Roman" w:hAnsi="Times New Roman"/>
          <w:sz w:val="28"/>
          <w:szCs w:val="28"/>
        </w:rPr>
        <w:t xml:space="preserve"> </w:t>
      </w:r>
      <w:r w:rsidR="000E1E0D" w:rsidRPr="004E58F2">
        <w:rPr>
          <w:rFonts w:ascii="Times New Roman" w:hAnsi="Times New Roman"/>
          <w:sz w:val="28"/>
          <w:szCs w:val="28"/>
        </w:rPr>
        <w:t xml:space="preserve">выше </w:t>
      </w:r>
      <w:r w:rsidR="00672A2E" w:rsidRPr="004E58F2">
        <w:rPr>
          <w:rFonts w:ascii="Times New Roman" w:hAnsi="Times New Roman"/>
          <w:sz w:val="28"/>
          <w:szCs w:val="28"/>
        </w:rPr>
        <w:t>способ</w:t>
      </w:r>
      <w:r w:rsidR="00D125BD" w:rsidRPr="004E58F2">
        <w:rPr>
          <w:rFonts w:ascii="Times New Roman" w:hAnsi="Times New Roman"/>
          <w:sz w:val="28"/>
          <w:szCs w:val="28"/>
        </w:rPr>
        <w:t xml:space="preserve"> позволяет </w:t>
      </w:r>
      <w:r w:rsidRPr="007C233F">
        <w:rPr>
          <w:rFonts w:ascii="Times New Roman" w:hAnsi="Times New Roman"/>
          <w:sz w:val="28"/>
          <w:szCs w:val="28"/>
        </w:rPr>
        <w:t>создавать</w:t>
      </w:r>
      <w:r w:rsidR="00672A2E">
        <w:rPr>
          <w:rFonts w:ascii="Times New Roman" w:hAnsi="Times New Roman"/>
          <w:sz w:val="28"/>
          <w:szCs w:val="28"/>
        </w:rPr>
        <w:t xml:space="preserve"> </w:t>
      </w:r>
      <w:r w:rsidRPr="007C233F">
        <w:rPr>
          <w:rFonts w:ascii="Times New Roman" w:hAnsi="Times New Roman"/>
          <w:sz w:val="28"/>
          <w:szCs w:val="28"/>
        </w:rPr>
        <w:t>модели различных дефектов и анализ</w:t>
      </w:r>
      <w:r w:rsidR="00672A2E">
        <w:rPr>
          <w:rFonts w:ascii="Times New Roman" w:hAnsi="Times New Roman"/>
          <w:sz w:val="28"/>
          <w:szCs w:val="28"/>
        </w:rPr>
        <w:t>ировать</w:t>
      </w:r>
      <w:r w:rsidRPr="007C233F">
        <w:rPr>
          <w:rFonts w:ascii="Times New Roman" w:hAnsi="Times New Roman"/>
          <w:sz w:val="28"/>
          <w:szCs w:val="28"/>
        </w:rPr>
        <w:t xml:space="preserve"> их оптическими методами в режиме </w:t>
      </w:r>
      <w:proofErr w:type="spellStart"/>
      <w:r w:rsidRPr="007C233F">
        <w:rPr>
          <w:rFonts w:ascii="Times New Roman" w:hAnsi="Times New Roman"/>
          <w:sz w:val="28"/>
          <w:szCs w:val="28"/>
        </w:rPr>
        <w:t>сверхразрешения</w:t>
      </w:r>
      <w:proofErr w:type="spellEnd"/>
      <w:r w:rsidR="00D125BD">
        <w:rPr>
          <w:rFonts w:ascii="Times New Roman" w:hAnsi="Times New Roman"/>
          <w:sz w:val="28"/>
          <w:szCs w:val="28"/>
        </w:rPr>
        <w:t xml:space="preserve"> и </w:t>
      </w:r>
      <w:r w:rsidR="007874D7" w:rsidRPr="007C233F">
        <w:rPr>
          <w:rFonts w:ascii="Times New Roman" w:hAnsi="Times New Roman"/>
          <w:sz w:val="28"/>
          <w:szCs w:val="28"/>
        </w:rPr>
        <w:t>исследова</w:t>
      </w:r>
      <w:r w:rsidR="00D125BD">
        <w:rPr>
          <w:rFonts w:ascii="Times New Roman" w:hAnsi="Times New Roman"/>
          <w:sz w:val="28"/>
          <w:szCs w:val="28"/>
        </w:rPr>
        <w:t>ть</w:t>
      </w:r>
      <w:r w:rsidR="007874D7" w:rsidRPr="007C233F">
        <w:rPr>
          <w:rFonts w:ascii="Times New Roman" w:hAnsi="Times New Roman"/>
          <w:sz w:val="28"/>
          <w:szCs w:val="28"/>
        </w:rPr>
        <w:t xml:space="preserve"> </w:t>
      </w:r>
      <w:r w:rsidR="00D125BD">
        <w:rPr>
          <w:rFonts w:ascii="Times New Roman" w:hAnsi="Times New Roman"/>
          <w:sz w:val="28"/>
          <w:szCs w:val="28"/>
        </w:rPr>
        <w:t>о</w:t>
      </w:r>
      <w:r w:rsidR="00D125BD" w:rsidRPr="007C233F">
        <w:rPr>
          <w:rFonts w:ascii="Times New Roman" w:hAnsi="Times New Roman"/>
          <w:sz w:val="28"/>
          <w:szCs w:val="28"/>
        </w:rPr>
        <w:t xml:space="preserve">бразец </w:t>
      </w:r>
      <w:r w:rsidR="007874D7" w:rsidRPr="007C233F">
        <w:rPr>
          <w:rFonts w:ascii="Times New Roman" w:hAnsi="Times New Roman"/>
          <w:sz w:val="28"/>
          <w:szCs w:val="28"/>
        </w:rPr>
        <w:t xml:space="preserve">в широком диапазоне увеличений. </w:t>
      </w:r>
      <w:r w:rsidR="00D125BD">
        <w:rPr>
          <w:rFonts w:ascii="Times New Roman" w:hAnsi="Times New Roman"/>
          <w:sz w:val="28"/>
          <w:szCs w:val="28"/>
        </w:rPr>
        <w:t>Благодаря</w:t>
      </w:r>
      <w:r w:rsidR="007874D7" w:rsidRPr="007C233F">
        <w:rPr>
          <w:rFonts w:ascii="Times New Roman" w:hAnsi="Times New Roman"/>
          <w:sz w:val="28"/>
          <w:szCs w:val="28"/>
        </w:rPr>
        <w:t xml:space="preserve"> большой длин</w:t>
      </w:r>
      <w:r w:rsidR="00D125BD">
        <w:rPr>
          <w:rFonts w:ascii="Times New Roman" w:hAnsi="Times New Roman"/>
          <w:sz w:val="28"/>
          <w:szCs w:val="28"/>
        </w:rPr>
        <w:t>е</w:t>
      </w:r>
      <w:r w:rsidR="007874D7" w:rsidRPr="007C233F">
        <w:rPr>
          <w:rFonts w:ascii="Times New Roman" w:hAnsi="Times New Roman"/>
          <w:sz w:val="28"/>
          <w:szCs w:val="28"/>
        </w:rPr>
        <w:t xml:space="preserve"> штрихов элементы </w:t>
      </w:r>
      <w:r w:rsidR="007874D7" w:rsidRPr="00D125BD">
        <w:rPr>
          <w:rFonts w:ascii="Times New Roman" w:hAnsi="Times New Roman"/>
          <w:sz w:val="28"/>
          <w:szCs w:val="28"/>
        </w:rPr>
        <w:t>мо</w:t>
      </w:r>
      <w:r w:rsidR="00672A2E" w:rsidRPr="00D125BD">
        <w:rPr>
          <w:rFonts w:ascii="Times New Roman" w:hAnsi="Times New Roman"/>
          <w:sz w:val="28"/>
          <w:szCs w:val="28"/>
        </w:rPr>
        <w:t>жно</w:t>
      </w:r>
      <w:r w:rsidR="00672A2E">
        <w:rPr>
          <w:rFonts w:ascii="Times New Roman" w:hAnsi="Times New Roman"/>
          <w:sz w:val="28"/>
          <w:szCs w:val="28"/>
        </w:rPr>
        <w:t xml:space="preserve"> наблюдать</w:t>
      </w:r>
      <w:r w:rsidR="007874D7" w:rsidRPr="007C233F">
        <w:rPr>
          <w:rFonts w:ascii="Times New Roman" w:hAnsi="Times New Roman"/>
          <w:sz w:val="28"/>
          <w:szCs w:val="28"/>
        </w:rPr>
        <w:t xml:space="preserve"> </w:t>
      </w:r>
      <w:r w:rsidR="000E1E0D">
        <w:rPr>
          <w:rFonts w:ascii="Times New Roman" w:hAnsi="Times New Roman"/>
          <w:sz w:val="28"/>
          <w:szCs w:val="28"/>
        </w:rPr>
        <w:t>с помощью</w:t>
      </w:r>
      <w:r w:rsidR="007874D7" w:rsidRPr="007C233F">
        <w:rPr>
          <w:rFonts w:ascii="Times New Roman" w:hAnsi="Times New Roman"/>
          <w:sz w:val="28"/>
          <w:szCs w:val="28"/>
        </w:rPr>
        <w:t xml:space="preserve"> </w:t>
      </w:r>
      <w:r w:rsidR="00CC059E" w:rsidRPr="007C233F">
        <w:rPr>
          <w:rFonts w:ascii="Times New Roman" w:hAnsi="Times New Roman"/>
          <w:sz w:val="28"/>
          <w:szCs w:val="28"/>
        </w:rPr>
        <w:t>оптическ</w:t>
      </w:r>
      <w:r w:rsidR="000E1E0D">
        <w:rPr>
          <w:rFonts w:ascii="Times New Roman" w:hAnsi="Times New Roman"/>
          <w:sz w:val="28"/>
          <w:szCs w:val="28"/>
        </w:rPr>
        <w:t>ого</w:t>
      </w:r>
      <w:r w:rsidR="00CC059E" w:rsidRPr="007C233F">
        <w:rPr>
          <w:rFonts w:ascii="Times New Roman" w:hAnsi="Times New Roman"/>
          <w:sz w:val="28"/>
          <w:szCs w:val="28"/>
        </w:rPr>
        <w:t xml:space="preserve"> микроскоп</w:t>
      </w:r>
      <w:r w:rsidR="000E1E0D">
        <w:rPr>
          <w:rFonts w:ascii="Times New Roman" w:hAnsi="Times New Roman"/>
          <w:sz w:val="28"/>
          <w:szCs w:val="28"/>
        </w:rPr>
        <w:t>а</w:t>
      </w:r>
      <w:r w:rsidR="00CC059E" w:rsidRPr="007C233F">
        <w:rPr>
          <w:rFonts w:ascii="Times New Roman" w:hAnsi="Times New Roman"/>
          <w:sz w:val="28"/>
          <w:szCs w:val="28"/>
        </w:rPr>
        <w:t xml:space="preserve"> без пр</w:t>
      </w:r>
      <w:r w:rsidR="00D125BD">
        <w:rPr>
          <w:rFonts w:ascii="Times New Roman" w:hAnsi="Times New Roman"/>
          <w:sz w:val="28"/>
          <w:szCs w:val="28"/>
        </w:rPr>
        <w:t xml:space="preserve">именения методов </w:t>
      </w:r>
      <w:proofErr w:type="spellStart"/>
      <w:r w:rsidR="00D125BD">
        <w:rPr>
          <w:rFonts w:ascii="Times New Roman" w:hAnsi="Times New Roman"/>
          <w:sz w:val="28"/>
          <w:szCs w:val="28"/>
        </w:rPr>
        <w:lastRenderedPageBreak/>
        <w:t>сверхразрешения</w:t>
      </w:r>
      <w:proofErr w:type="spellEnd"/>
      <w:r w:rsidR="00CC059E" w:rsidRPr="007C233F">
        <w:rPr>
          <w:rFonts w:ascii="Times New Roman" w:hAnsi="Times New Roman"/>
          <w:sz w:val="28"/>
          <w:szCs w:val="28"/>
        </w:rPr>
        <w:t xml:space="preserve">. </w:t>
      </w:r>
      <w:r w:rsidR="00672A2E">
        <w:rPr>
          <w:rFonts w:ascii="Times New Roman" w:hAnsi="Times New Roman"/>
          <w:sz w:val="28"/>
          <w:szCs w:val="28"/>
        </w:rPr>
        <w:t>В</w:t>
      </w:r>
      <w:r w:rsidR="00CC059E" w:rsidRPr="007C233F">
        <w:rPr>
          <w:rFonts w:ascii="Times New Roman" w:hAnsi="Times New Roman"/>
          <w:sz w:val="28"/>
          <w:szCs w:val="28"/>
        </w:rPr>
        <w:t xml:space="preserve"> зависимости от возможностей метода </w:t>
      </w:r>
      <w:r w:rsidR="00672A2E" w:rsidRPr="00D125BD">
        <w:rPr>
          <w:rFonts w:ascii="Times New Roman" w:hAnsi="Times New Roman"/>
          <w:sz w:val="28"/>
          <w:szCs w:val="28"/>
        </w:rPr>
        <w:t>можно</w:t>
      </w:r>
      <w:r w:rsidR="00672A2E">
        <w:rPr>
          <w:rFonts w:ascii="Times New Roman" w:hAnsi="Times New Roman"/>
          <w:sz w:val="28"/>
          <w:szCs w:val="28"/>
        </w:rPr>
        <w:t xml:space="preserve"> </w:t>
      </w:r>
      <w:r w:rsidR="00CC059E" w:rsidRPr="007C233F">
        <w:rPr>
          <w:rFonts w:ascii="Times New Roman" w:hAnsi="Times New Roman"/>
          <w:sz w:val="28"/>
          <w:szCs w:val="28"/>
        </w:rPr>
        <w:t>определ</w:t>
      </w:r>
      <w:r w:rsidR="00672A2E">
        <w:rPr>
          <w:rFonts w:ascii="Times New Roman" w:hAnsi="Times New Roman"/>
          <w:sz w:val="28"/>
          <w:szCs w:val="28"/>
        </w:rPr>
        <w:t>ить</w:t>
      </w:r>
      <w:r w:rsidR="00CC059E" w:rsidRPr="007C233F">
        <w:rPr>
          <w:rFonts w:ascii="Times New Roman" w:hAnsi="Times New Roman"/>
          <w:sz w:val="28"/>
          <w:szCs w:val="28"/>
        </w:rPr>
        <w:t xml:space="preserve"> и откалиброва</w:t>
      </w:r>
      <w:r w:rsidR="00672A2E">
        <w:rPr>
          <w:rFonts w:ascii="Times New Roman" w:hAnsi="Times New Roman"/>
          <w:sz w:val="28"/>
          <w:szCs w:val="28"/>
        </w:rPr>
        <w:t>ть</w:t>
      </w:r>
      <w:r w:rsidR="00CC059E" w:rsidRPr="007C233F">
        <w:rPr>
          <w:rFonts w:ascii="Times New Roman" w:hAnsi="Times New Roman"/>
          <w:sz w:val="28"/>
          <w:szCs w:val="28"/>
        </w:rPr>
        <w:t xml:space="preserve"> разрешающ</w:t>
      </w:r>
      <w:r w:rsidR="00672A2E">
        <w:rPr>
          <w:rFonts w:ascii="Times New Roman" w:hAnsi="Times New Roman"/>
          <w:sz w:val="28"/>
          <w:szCs w:val="28"/>
        </w:rPr>
        <w:t>ую</w:t>
      </w:r>
      <w:r w:rsidR="00CC059E" w:rsidRPr="007C233F">
        <w:rPr>
          <w:rFonts w:ascii="Times New Roman" w:hAnsi="Times New Roman"/>
          <w:sz w:val="28"/>
          <w:szCs w:val="28"/>
        </w:rPr>
        <w:t xml:space="preserve"> способность в латеральной плоскости.</w:t>
      </w:r>
    </w:p>
    <w:p w:rsidR="001678CB" w:rsidRPr="001678CB" w:rsidRDefault="001678CB" w:rsidP="001678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78CB">
        <w:rPr>
          <w:rFonts w:ascii="Times New Roman" w:hAnsi="Times New Roman"/>
          <w:sz w:val="28"/>
          <w:szCs w:val="28"/>
        </w:rPr>
        <w:t xml:space="preserve">Работа выполнена при поддержке </w:t>
      </w:r>
      <w:proofErr w:type="spellStart"/>
      <w:r w:rsidRPr="001678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678CB">
        <w:rPr>
          <w:rFonts w:ascii="Times New Roman" w:hAnsi="Times New Roman"/>
          <w:sz w:val="28"/>
          <w:szCs w:val="28"/>
        </w:rPr>
        <w:t xml:space="preserve"> Р</w:t>
      </w:r>
      <w:r w:rsidR="000E1E0D">
        <w:rPr>
          <w:rFonts w:ascii="Times New Roman" w:hAnsi="Times New Roman"/>
          <w:sz w:val="28"/>
          <w:szCs w:val="28"/>
        </w:rPr>
        <w:t>оссии</w:t>
      </w:r>
      <w:r w:rsidRPr="001678CB">
        <w:rPr>
          <w:rFonts w:ascii="Times New Roman" w:hAnsi="Times New Roman"/>
          <w:sz w:val="28"/>
          <w:szCs w:val="28"/>
        </w:rPr>
        <w:t xml:space="preserve"> (соглашение № 14.625.21.0004 от 25.08.2014</w:t>
      </w:r>
      <w:r w:rsidR="00D90486">
        <w:rPr>
          <w:rFonts w:ascii="Times New Roman" w:hAnsi="Times New Roman"/>
          <w:sz w:val="28"/>
          <w:szCs w:val="28"/>
        </w:rPr>
        <w:t xml:space="preserve"> </w:t>
      </w:r>
      <w:r w:rsidRPr="001678CB">
        <w:rPr>
          <w:rFonts w:ascii="Times New Roman" w:hAnsi="Times New Roman"/>
          <w:sz w:val="28"/>
          <w:szCs w:val="28"/>
        </w:rPr>
        <w:t>г., уникальный идентификатор прикладных научных исследований RFMEFI62514X0004).</w:t>
      </w:r>
    </w:p>
    <w:p w:rsidR="007070B0" w:rsidRPr="007C233F" w:rsidRDefault="007070B0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0B0" w:rsidRPr="00D125BD" w:rsidRDefault="0064036D" w:rsidP="0064036D">
      <w:pPr>
        <w:spacing w:after="0" w:line="36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4036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6D">
        <w:rPr>
          <w:rFonts w:ascii="Times New Roman" w:hAnsi="Times New Roman"/>
          <w:sz w:val="28"/>
          <w:szCs w:val="28"/>
        </w:rPr>
        <w:t>а</w:t>
      </w:r>
      <w:r w:rsidR="00672A2E">
        <w:rPr>
          <w:rFonts w:ascii="Times New Roman" w:hAnsi="Times New Roman"/>
          <w:sz w:val="28"/>
          <w:szCs w:val="28"/>
        </w:rPr>
        <w:t xml:space="preserve"> </w:t>
      </w:r>
    </w:p>
    <w:p w:rsidR="007070B0" w:rsidRPr="007C233F" w:rsidRDefault="007070B0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33F">
        <w:rPr>
          <w:rFonts w:ascii="Times New Roman" w:hAnsi="Times New Roman"/>
          <w:sz w:val="28"/>
          <w:szCs w:val="28"/>
        </w:rPr>
        <w:t xml:space="preserve">1. </w:t>
      </w:r>
      <w:r w:rsidRPr="0064036D">
        <w:rPr>
          <w:rFonts w:ascii="Times New Roman" w:hAnsi="Times New Roman"/>
          <w:b/>
          <w:sz w:val="28"/>
          <w:szCs w:val="28"/>
        </w:rPr>
        <w:t>Булыгин</w:t>
      </w:r>
      <w:r w:rsidR="0064036D" w:rsidRPr="0064036D">
        <w:rPr>
          <w:rFonts w:ascii="Times New Roman" w:hAnsi="Times New Roman"/>
          <w:b/>
          <w:sz w:val="28"/>
          <w:szCs w:val="28"/>
        </w:rPr>
        <w:t xml:space="preserve"> Ф. В.</w:t>
      </w:r>
      <w:r w:rsidRPr="0064036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4036D">
        <w:rPr>
          <w:rFonts w:ascii="Times New Roman" w:hAnsi="Times New Roman"/>
          <w:b/>
          <w:sz w:val="28"/>
          <w:szCs w:val="28"/>
        </w:rPr>
        <w:t>Золотаревский</w:t>
      </w:r>
      <w:proofErr w:type="spellEnd"/>
      <w:r w:rsidR="0064036D" w:rsidRPr="0064036D">
        <w:rPr>
          <w:rFonts w:ascii="Times New Roman" w:hAnsi="Times New Roman"/>
          <w:b/>
          <w:sz w:val="28"/>
          <w:szCs w:val="28"/>
        </w:rPr>
        <w:t xml:space="preserve"> С. Ю.</w:t>
      </w:r>
      <w:r w:rsidRPr="0064036D">
        <w:rPr>
          <w:rFonts w:ascii="Times New Roman" w:hAnsi="Times New Roman"/>
          <w:b/>
          <w:sz w:val="28"/>
          <w:szCs w:val="28"/>
        </w:rPr>
        <w:t>, </w:t>
      </w:r>
      <w:proofErr w:type="spellStart"/>
      <w:r w:rsidRPr="0064036D">
        <w:rPr>
          <w:rFonts w:ascii="Times New Roman" w:hAnsi="Times New Roman"/>
          <w:b/>
          <w:sz w:val="28"/>
          <w:szCs w:val="28"/>
        </w:rPr>
        <w:t>Кононогов</w:t>
      </w:r>
      <w:proofErr w:type="spellEnd"/>
      <w:r w:rsidR="0064036D" w:rsidRPr="0064036D">
        <w:rPr>
          <w:rFonts w:ascii="Times New Roman" w:hAnsi="Times New Roman"/>
          <w:b/>
          <w:sz w:val="28"/>
          <w:szCs w:val="28"/>
        </w:rPr>
        <w:t xml:space="preserve"> С. А</w:t>
      </w:r>
      <w:r w:rsidRPr="0064036D">
        <w:rPr>
          <w:rFonts w:ascii="Times New Roman" w:hAnsi="Times New Roman"/>
          <w:b/>
          <w:sz w:val="28"/>
          <w:szCs w:val="28"/>
        </w:rPr>
        <w:t>, Илюшин</w:t>
      </w:r>
      <w:r w:rsidR="0064036D" w:rsidRPr="0064036D">
        <w:rPr>
          <w:rFonts w:ascii="Times New Roman" w:hAnsi="Times New Roman"/>
          <w:b/>
          <w:sz w:val="28"/>
          <w:szCs w:val="28"/>
        </w:rPr>
        <w:t xml:space="preserve"> Я. А.</w:t>
      </w:r>
      <w:r w:rsidRPr="0064036D">
        <w:rPr>
          <w:rFonts w:ascii="Times New Roman" w:hAnsi="Times New Roman"/>
          <w:b/>
          <w:sz w:val="28"/>
          <w:szCs w:val="28"/>
        </w:rPr>
        <w:t>, Левин</w:t>
      </w:r>
      <w:r w:rsidR="0064036D" w:rsidRPr="0064036D">
        <w:rPr>
          <w:rFonts w:ascii="Times New Roman" w:hAnsi="Times New Roman"/>
          <w:b/>
          <w:sz w:val="28"/>
          <w:szCs w:val="28"/>
        </w:rPr>
        <w:t xml:space="preserve"> Г. Г.</w:t>
      </w:r>
      <w:r w:rsidRPr="0064036D">
        <w:rPr>
          <w:rFonts w:ascii="Times New Roman" w:hAnsi="Times New Roman"/>
          <w:b/>
          <w:sz w:val="28"/>
          <w:szCs w:val="28"/>
        </w:rPr>
        <w:t xml:space="preserve">, Лясковский </w:t>
      </w:r>
      <w:r w:rsidR="0064036D" w:rsidRPr="0064036D">
        <w:rPr>
          <w:rFonts w:ascii="Times New Roman" w:hAnsi="Times New Roman"/>
          <w:b/>
          <w:sz w:val="28"/>
          <w:szCs w:val="28"/>
        </w:rPr>
        <w:t>В. Л.</w:t>
      </w:r>
      <w:r w:rsidR="0064036D" w:rsidRPr="007C233F">
        <w:rPr>
          <w:rFonts w:ascii="Times New Roman" w:hAnsi="Times New Roman"/>
          <w:sz w:val="28"/>
          <w:szCs w:val="28"/>
        </w:rPr>
        <w:t> </w:t>
      </w:r>
      <w:r w:rsidRPr="007C233F">
        <w:rPr>
          <w:rFonts w:ascii="Times New Roman" w:hAnsi="Times New Roman"/>
          <w:sz w:val="28"/>
          <w:szCs w:val="28"/>
        </w:rPr>
        <w:t xml:space="preserve">Анализ методов </w:t>
      </w:r>
      <w:proofErr w:type="spellStart"/>
      <w:r w:rsidRPr="007C233F">
        <w:rPr>
          <w:rFonts w:ascii="Times New Roman" w:hAnsi="Times New Roman"/>
          <w:sz w:val="28"/>
          <w:szCs w:val="28"/>
        </w:rPr>
        <w:t>сверхразрешения</w:t>
      </w:r>
      <w:proofErr w:type="spellEnd"/>
      <w:r w:rsidRPr="007C233F">
        <w:rPr>
          <w:rFonts w:ascii="Times New Roman" w:hAnsi="Times New Roman"/>
          <w:sz w:val="28"/>
          <w:szCs w:val="28"/>
        </w:rPr>
        <w:t xml:space="preserve"> в оптической интерференционной микроскопии </w:t>
      </w:r>
      <w:r w:rsidR="000E1E0D">
        <w:rPr>
          <w:rFonts w:ascii="Times New Roman" w:hAnsi="Times New Roman"/>
          <w:sz w:val="28"/>
          <w:szCs w:val="28"/>
        </w:rPr>
        <w:t xml:space="preserve">// </w:t>
      </w:r>
      <w:r w:rsidRPr="007C233F">
        <w:rPr>
          <w:rFonts w:ascii="Times New Roman" w:hAnsi="Times New Roman"/>
          <w:sz w:val="28"/>
          <w:szCs w:val="28"/>
        </w:rPr>
        <w:t>Метрология. 2013. № 8. С. 22</w:t>
      </w:r>
      <w:r w:rsidR="0064036D">
        <w:rPr>
          <w:rFonts w:ascii="Times New Roman" w:hAnsi="Times New Roman"/>
          <w:sz w:val="28"/>
          <w:szCs w:val="28"/>
        </w:rPr>
        <w:t>–</w:t>
      </w:r>
      <w:r w:rsidRPr="007C233F">
        <w:rPr>
          <w:rFonts w:ascii="Times New Roman" w:hAnsi="Times New Roman"/>
          <w:sz w:val="28"/>
          <w:szCs w:val="28"/>
        </w:rPr>
        <w:t xml:space="preserve">30. </w:t>
      </w:r>
    </w:p>
    <w:p w:rsidR="007070B0" w:rsidRPr="007C233F" w:rsidRDefault="004C626B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70B0" w:rsidRPr="0064036D">
        <w:rPr>
          <w:rFonts w:ascii="Times New Roman" w:hAnsi="Times New Roman"/>
          <w:b/>
          <w:sz w:val="28"/>
          <w:szCs w:val="28"/>
        </w:rPr>
        <w:t>Илюшин Я.</w:t>
      </w:r>
      <w:r w:rsidR="0064036D" w:rsidRPr="0064036D">
        <w:rPr>
          <w:rFonts w:ascii="Times New Roman" w:hAnsi="Times New Roman"/>
          <w:b/>
          <w:sz w:val="28"/>
          <w:szCs w:val="28"/>
        </w:rPr>
        <w:t xml:space="preserve"> </w:t>
      </w:r>
      <w:r w:rsidR="007070B0" w:rsidRPr="0064036D">
        <w:rPr>
          <w:rFonts w:ascii="Times New Roman" w:hAnsi="Times New Roman"/>
          <w:b/>
          <w:sz w:val="28"/>
          <w:szCs w:val="28"/>
        </w:rPr>
        <w:t>А., Ломакин А.</w:t>
      </w:r>
      <w:r w:rsidR="0064036D" w:rsidRPr="0064036D">
        <w:rPr>
          <w:rFonts w:ascii="Times New Roman" w:hAnsi="Times New Roman"/>
          <w:b/>
          <w:sz w:val="28"/>
          <w:szCs w:val="28"/>
        </w:rPr>
        <w:t xml:space="preserve"> </w:t>
      </w:r>
      <w:r w:rsidR="007070B0" w:rsidRPr="0064036D">
        <w:rPr>
          <w:rFonts w:ascii="Times New Roman" w:hAnsi="Times New Roman"/>
          <w:b/>
          <w:sz w:val="28"/>
          <w:szCs w:val="28"/>
        </w:rPr>
        <w:t xml:space="preserve">Г., </w:t>
      </w:r>
      <w:proofErr w:type="spellStart"/>
      <w:r w:rsidR="007070B0" w:rsidRPr="0064036D">
        <w:rPr>
          <w:rFonts w:ascii="Times New Roman" w:hAnsi="Times New Roman"/>
          <w:b/>
          <w:sz w:val="28"/>
          <w:szCs w:val="28"/>
        </w:rPr>
        <w:t>Золотаревский</w:t>
      </w:r>
      <w:proofErr w:type="spellEnd"/>
      <w:r w:rsidR="007070B0" w:rsidRPr="0064036D">
        <w:rPr>
          <w:rFonts w:ascii="Times New Roman" w:hAnsi="Times New Roman"/>
          <w:b/>
          <w:sz w:val="28"/>
          <w:szCs w:val="28"/>
        </w:rPr>
        <w:t xml:space="preserve"> С.</w:t>
      </w:r>
      <w:r w:rsidR="0064036D" w:rsidRPr="0064036D">
        <w:rPr>
          <w:rFonts w:ascii="Times New Roman" w:hAnsi="Times New Roman"/>
          <w:b/>
          <w:sz w:val="28"/>
          <w:szCs w:val="28"/>
        </w:rPr>
        <w:t xml:space="preserve"> </w:t>
      </w:r>
      <w:r w:rsidR="007070B0" w:rsidRPr="0064036D">
        <w:rPr>
          <w:rFonts w:ascii="Times New Roman" w:hAnsi="Times New Roman"/>
          <w:b/>
          <w:sz w:val="28"/>
          <w:szCs w:val="28"/>
        </w:rPr>
        <w:t>Ю., Левин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70B0" w:rsidRPr="0064036D">
        <w:rPr>
          <w:rFonts w:ascii="Times New Roman" w:hAnsi="Times New Roman"/>
          <w:b/>
          <w:sz w:val="28"/>
          <w:szCs w:val="28"/>
        </w:rPr>
        <w:t xml:space="preserve">Г., </w:t>
      </w:r>
      <w:proofErr w:type="spellStart"/>
      <w:r w:rsidR="007070B0" w:rsidRPr="0064036D">
        <w:rPr>
          <w:rFonts w:ascii="Times New Roman" w:hAnsi="Times New Roman"/>
          <w:b/>
          <w:sz w:val="28"/>
          <w:szCs w:val="28"/>
        </w:rPr>
        <w:t>Кононогов</w:t>
      </w:r>
      <w:proofErr w:type="spellEnd"/>
      <w:r w:rsidR="007070B0" w:rsidRPr="0064036D">
        <w:rPr>
          <w:rFonts w:ascii="Times New Roman" w:hAnsi="Times New Roman"/>
          <w:b/>
          <w:sz w:val="28"/>
          <w:szCs w:val="28"/>
        </w:rPr>
        <w:t xml:space="preserve"> С.</w:t>
      </w:r>
      <w:r w:rsidR="0064036D" w:rsidRPr="0064036D">
        <w:rPr>
          <w:rFonts w:ascii="Times New Roman" w:hAnsi="Times New Roman"/>
          <w:b/>
          <w:sz w:val="28"/>
          <w:szCs w:val="28"/>
        </w:rPr>
        <w:t xml:space="preserve"> </w:t>
      </w:r>
      <w:r w:rsidR="007070B0" w:rsidRPr="0064036D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070B0" w:rsidRPr="007C233F">
        <w:rPr>
          <w:rFonts w:ascii="Times New Roman" w:hAnsi="Times New Roman"/>
          <w:sz w:val="28"/>
          <w:szCs w:val="28"/>
        </w:rPr>
        <w:t xml:space="preserve">Численное моделирование процедуры восстановления рельефа оптической поверхности с учетом рассеяния излучения на </w:t>
      </w:r>
      <w:proofErr w:type="spellStart"/>
      <w:r w:rsidR="007070B0" w:rsidRPr="007C233F">
        <w:rPr>
          <w:rFonts w:ascii="Times New Roman" w:hAnsi="Times New Roman"/>
          <w:sz w:val="28"/>
          <w:szCs w:val="28"/>
        </w:rPr>
        <w:t>наноструктурах</w:t>
      </w:r>
      <w:proofErr w:type="spellEnd"/>
      <w:r w:rsidR="000E1E0D">
        <w:rPr>
          <w:rFonts w:ascii="Times New Roman" w:hAnsi="Times New Roman"/>
          <w:sz w:val="28"/>
          <w:szCs w:val="28"/>
        </w:rPr>
        <w:t xml:space="preserve"> //</w:t>
      </w:r>
      <w:r w:rsidR="007070B0" w:rsidRPr="007C233F">
        <w:rPr>
          <w:rFonts w:ascii="Times New Roman" w:hAnsi="Times New Roman"/>
          <w:sz w:val="28"/>
          <w:szCs w:val="28"/>
        </w:rPr>
        <w:t xml:space="preserve"> Метрология. 2010. № 2. С. 3</w:t>
      </w:r>
      <w:r w:rsidR="0064036D">
        <w:rPr>
          <w:rFonts w:ascii="Times New Roman" w:hAnsi="Times New Roman"/>
          <w:sz w:val="28"/>
          <w:szCs w:val="28"/>
        </w:rPr>
        <w:t>–</w:t>
      </w:r>
      <w:r w:rsidR="007070B0" w:rsidRPr="007C233F">
        <w:rPr>
          <w:rFonts w:ascii="Times New Roman" w:hAnsi="Times New Roman"/>
          <w:sz w:val="28"/>
          <w:szCs w:val="28"/>
        </w:rPr>
        <w:t xml:space="preserve">12. </w:t>
      </w:r>
    </w:p>
    <w:p w:rsidR="007070B0" w:rsidRDefault="007070B0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33F">
        <w:rPr>
          <w:rFonts w:ascii="Times New Roman" w:hAnsi="Times New Roman"/>
          <w:sz w:val="28"/>
          <w:szCs w:val="28"/>
        </w:rPr>
        <w:t xml:space="preserve">3. </w:t>
      </w:r>
      <w:r w:rsidRPr="0064036D">
        <w:rPr>
          <w:rFonts w:ascii="Times New Roman" w:hAnsi="Times New Roman"/>
          <w:b/>
          <w:sz w:val="28"/>
          <w:szCs w:val="28"/>
        </w:rPr>
        <w:t>Илюшин Я.</w:t>
      </w:r>
      <w:r w:rsidR="0064036D">
        <w:rPr>
          <w:rFonts w:ascii="Times New Roman" w:hAnsi="Times New Roman"/>
          <w:b/>
          <w:sz w:val="28"/>
          <w:szCs w:val="28"/>
        </w:rPr>
        <w:t xml:space="preserve"> </w:t>
      </w:r>
      <w:r w:rsidRPr="0064036D">
        <w:rPr>
          <w:rFonts w:ascii="Times New Roman" w:hAnsi="Times New Roman"/>
          <w:b/>
          <w:sz w:val="28"/>
          <w:szCs w:val="28"/>
        </w:rPr>
        <w:t>А., Левин Г.</w:t>
      </w:r>
      <w:r w:rsidR="0064036D">
        <w:rPr>
          <w:rFonts w:ascii="Times New Roman" w:hAnsi="Times New Roman"/>
          <w:b/>
          <w:sz w:val="28"/>
          <w:szCs w:val="28"/>
        </w:rPr>
        <w:t xml:space="preserve"> </w:t>
      </w:r>
      <w:r w:rsidRPr="0064036D">
        <w:rPr>
          <w:rFonts w:ascii="Times New Roman" w:hAnsi="Times New Roman"/>
          <w:b/>
          <w:sz w:val="28"/>
          <w:szCs w:val="28"/>
        </w:rPr>
        <w:t xml:space="preserve">Г., </w:t>
      </w:r>
      <w:proofErr w:type="spellStart"/>
      <w:r w:rsidRPr="0064036D">
        <w:rPr>
          <w:rFonts w:ascii="Times New Roman" w:hAnsi="Times New Roman"/>
          <w:b/>
          <w:sz w:val="28"/>
          <w:szCs w:val="28"/>
        </w:rPr>
        <w:t>Золотаревский</w:t>
      </w:r>
      <w:proofErr w:type="spellEnd"/>
      <w:r w:rsidRPr="0064036D">
        <w:rPr>
          <w:rFonts w:ascii="Times New Roman" w:hAnsi="Times New Roman"/>
          <w:b/>
          <w:sz w:val="28"/>
          <w:szCs w:val="28"/>
        </w:rPr>
        <w:t xml:space="preserve"> С.</w:t>
      </w:r>
      <w:r w:rsidR="0064036D">
        <w:rPr>
          <w:rFonts w:ascii="Times New Roman" w:hAnsi="Times New Roman"/>
          <w:b/>
          <w:sz w:val="28"/>
          <w:szCs w:val="28"/>
        </w:rPr>
        <w:t xml:space="preserve"> </w:t>
      </w:r>
      <w:r w:rsidRPr="0064036D">
        <w:rPr>
          <w:rFonts w:ascii="Times New Roman" w:hAnsi="Times New Roman"/>
          <w:b/>
          <w:sz w:val="28"/>
          <w:szCs w:val="28"/>
        </w:rPr>
        <w:t xml:space="preserve">Ю., </w:t>
      </w:r>
      <w:proofErr w:type="spellStart"/>
      <w:r w:rsidRPr="0064036D">
        <w:rPr>
          <w:rFonts w:ascii="Times New Roman" w:hAnsi="Times New Roman"/>
          <w:b/>
          <w:sz w:val="28"/>
          <w:szCs w:val="28"/>
        </w:rPr>
        <w:t>Кононогов</w:t>
      </w:r>
      <w:proofErr w:type="spellEnd"/>
      <w:r w:rsidRPr="0064036D">
        <w:rPr>
          <w:rFonts w:ascii="Times New Roman" w:hAnsi="Times New Roman"/>
          <w:b/>
          <w:sz w:val="28"/>
          <w:szCs w:val="28"/>
        </w:rPr>
        <w:t xml:space="preserve"> С.</w:t>
      </w:r>
      <w:r w:rsidR="0064036D">
        <w:rPr>
          <w:rFonts w:ascii="Times New Roman" w:hAnsi="Times New Roman"/>
          <w:b/>
          <w:sz w:val="28"/>
          <w:szCs w:val="28"/>
        </w:rPr>
        <w:t xml:space="preserve"> </w:t>
      </w:r>
      <w:r w:rsidRPr="0064036D">
        <w:rPr>
          <w:rFonts w:ascii="Times New Roman" w:hAnsi="Times New Roman"/>
          <w:b/>
          <w:sz w:val="28"/>
          <w:szCs w:val="28"/>
        </w:rPr>
        <w:t>А., Лысенко В.</w:t>
      </w:r>
      <w:r w:rsidR="0064036D">
        <w:rPr>
          <w:rFonts w:ascii="Times New Roman" w:hAnsi="Times New Roman"/>
          <w:b/>
          <w:sz w:val="28"/>
          <w:szCs w:val="28"/>
        </w:rPr>
        <w:t xml:space="preserve"> </w:t>
      </w:r>
      <w:r w:rsidRPr="0064036D">
        <w:rPr>
          <w:rFonts w:ascii="Times New Roman" w:hAnsi="Times New Roman"/>
          <w:b/>
          <w:sz w:val="28"/>
          <w:szCs w:val="28"/>
        </w:rPr>
        <w:t>Г.</w:t>
      </w:r>
      <w:r w:rsidRPr="007C233F">
        <w:rPr>
          <w:rFonts w:ascii="Times New Roman" w:hAnsi="Times New Roman"/>
          <w:sz w:val="28"/>
          <w:szCs w:val="28"/>
        </w:rPr>
        <w:t xml:space="preserve"> Моделирование процессов рассеяния оптического излучения </w:t>
      </w:r>
      <w:proofErr w:type="spellStart"/>
      <w:r w:rsidRPr="007C233F">
        <w:rPr>
          <w:rFonts w:ascii="Times New Roman" w:hAnsi="Times New Roman"/>
          <w:sz w:val="28"/>
          <w:szCs w:val="28"/>
        </w:rPr>
        <w:t>нанообъектами</w:t>
      </w:r>
      <w:proofErr w:type="spellEnd"/>
      <w:r w:rsidRPr="007C233F">
        <w:rPr>
          <w:rFonts w:ascii="Times New Roman" w:hAnsi="Times New Roman"/>
          <w:sz w:val="28"/>
          <w:szCs w:val="28"/>
        </w:rPr>
        <w:t xml:space="preserve"> с конечными диэлектрической проницаемостью и проводимостью</w:t>
      </w:r>
      <w:r w:rsidR="000E1E0D">
        <w:rPr>
          <w:rFonts w:ascii="Times New Roman" w:hAnsi="Times New Roman"/>
          <w:sz w:val="28"/>
          <w:szCs w:val="28"/>
        </w:rPr>
        <w:t xml:space="preserve"> //</w:t>
      </w:r>
      <w:r w:rsidRPr="007C233F">
        <w:rPr>
          <w:rFonts w:ascii="Times New Roman" w:hAnsi="Times New Roman"/>
          <w:sz w:val="28"/>
          <w:szCs w:val="28"/>
        </w:rPr>
        <w:t xml:space="preserve"> Метрология. 2010. № 1. С. 10</w:t>
      </w:r>
      <w:r w:rsidR="0064036D">
        <w:rPr>
          <w:rFonts w:ascii="Times New Roman" w:hAnsi="Times New Roman"/>
          <w:sz w:val="28"/>
          <w:szCs w:val="28"/>
        </w:rPr>
        <w:t>–</w:t>
      </w:r>
      <w:r w:rsidRPr="007C233F">
        <w:rPr>
          <w:rFonts w:ascii="Times New Roman" w:hAnsi="Times New Roman"/>
          <w:sz w:val="28"/>
          <w:szCs w:val="28"/>
        </w:rPr>
        <w:t>22.</w:t>
      </w:r>
    </w:p>
    <w:p w:rsidR="0064036D" w:rsidRPr="008D2E70" w:rsidRDefault="0064036D" w:rsidP="007C233F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2549B">
        <w:rPr>
          <w:rFonts w:ascii="Times New Roman" w:hAnsi="Times New Roman"/>
          <w:i/>
          <w:sz w:val="28"/>
          <w:szCs w:val="28"/>
        </w:rPr>
        <w:t xml:space="preserve">Дата принятия </w:t>
      </w:r>
      <w:r w:rsidR="0072549B" w:rsidRPr="0072549B">
        <w:rPr>
          <w:rFonts w:ascii="Times New Roman" w:hAnsi="Times New Roman"/>
          <w:i/>
          <w:sz w:val="28"/>
          <w:szCs w:val="28"/>
        </w:rPr>
        <w:t>03.09.2015 г.</w:t>
      </w:r>
    </w:p>
    <w:p w:rsidR="00507E3F" w:rsidRPr="008D2E70" w:rsidRDefault="00507E3F" w:rsidP="00507E3F">
      <w:pPr>
        <w:jc w:val="center"/>
        <w:rPr>
          <w:szCs w:val="28"/>
        </w:rPr>
      </w:pPr>
    </w:p>
    <w:p w:rsidR="00831769" w:rsidRDefault="00507E3F" w:rsidP="00640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7E3F">
        <w:rPr>
          <w:rFonts w:ascii="Times New Roman" w:hAnsi="Times New Roman"/>
          <w:sz w:val="28"/>
          <w:szCs w:val="28"/>
        </w:rPr>
        <w:t>Подрисуночн</w:t>
      </w:r>
      <w:r w:rsidR="00831769">
        <w:rPr>
          <w:rFonts w:ascii="Times New Roman" w:hAnsi="Times New Roman"/>
          <w:sz w:val="28"/>
          <w:szCs w:val="28"/>
        </w:rPr>
        <w:t>ая</w:t>
      </w:r>
      <w:r w:rsidRPr="00507E3F">
        <w:rPr>
          <w:rFonts w:ascii="Times New Roman" w:hAnsi="Times New Roman"/>
          <w:sz w:val="28"/>
          <w:szCs w:val="28"/>
        </w:rPr>
        <w:t xml:space="preserve"> подпис</w:t>
      </w:r>
      <w:r w:rsidR="00831769">
        <w:rPr>
          <w:rFonts w:ascii="Times New Roman" w:hAnsi="Times New Roman"/>
          <w:sz w:val="28"/>
          <w:szCs w:val="28"/>
        </w:rPr>
        <w:t>ь</w:t>
      </w:r>
    </w:p>
    <w:p w:rsidR="00831769" w:rsidRDefault="00831769" w:rsidP="0064036D">
      <w:pPr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507E3F" w:rsidRPr="00831769" w:rsidRDefault="00831769" w:rsidP="0064036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31769">
        <w:rPr>
          <w:rFonts w:ascii="Times New Roman" w:hAnsi="Times New Roman"/>
          <w:sz w:val="28"/>
          <w:szCs w:val="28"/>
        </w:rPr>
        <w:t>Участок образца со штрихами размером 200 нм</w:t>
      </w:r>
    </w:p>
    <w:p w:rsidR="003C0FEF" w:rsidRPr="003C0FEF" w:rsidRDefault="003C0FEF" w:rsidP="007C23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C0FEF" w:rsidRPr="003C0FEF" w:rsidSect="0064036D">
      <w:headerReference w:type="default" r:id="rId9"/>
      <w:footerReference w:type="default" r:id="rId10"/>
      <w:pgSz w:w="11906" w:h="16838"/>
      <w:pgMar w:top="1304" w:right="851" w:bottom="1304" w:left="221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EC" w:rsidRDefault="009421EC" w:rsidP="00080656">
      <w:pPr>
        <w:spacing w:after="0" w:line="240" w:lineRule="auto"/>
      </w:pPr>
      <w:r>
        <w:separator/>
      </w:r>
    </w:p>
  </w:endnote>
  <w:endnote w:type="continuationSeparator" w:id="0">
    <w:p w:rsidR="009421EC" w:rsidRDefault="009421EC" w:rsidP="0008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6D" w:rsidRDefault="0064036D">
    <w:pPr>
      <w:pStyle w:val="a6"/>
    </w:pPr>
  </w:p>
  <w:p w:rsidR="00080656" w:rsidRDefault="000806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EC" w:rsidRDefault="009421EC" w:rsidP="00080656">
      <w:pPr>
        <w:spacing w:after="0" w:line="240" w:lineRule="auto"/>
      </w:pPr>
      <w:r>
        <w:separator/>
      </w:r>
    </w:p>
  </w:footnote>
  <w:footnote w:type="continuationSeparator" w:id="0">
    <w:p w:rsidR="009421EC" w:rsidRDefault="009421EC" w:rsidP="0008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02066"/>
      <w:docPartObj>
        <w:docPartGallery w:val="Page Numbers (Top of Page)"/>
        <w:docPartUnique/>
      </w:docPartObj>
    </w:sdtPr>
    <w:sdtEndPr/>
    <w:sdtContent>
      <w:p w:rsidR="0064036D" w:rsidRDefault="0064036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28">
          <w:rPr>
            <w:noProof/>
          </w:rPr>
          <w:t>5</w:t>
        </w:r>
        <w:r>
          <w:fldChar w:fldCharType="end"/>
        </w:r>
      </w:p>
    </w:sdtContent>
  </w:sdt>
  <w:p w:rsidR="0064036D" w:rsidRDefault="006403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0B"/>
    <w:rsid w:val="00020828"/>
    <w:rsid w:val="00023D54"/>
    <w:rsid w:val="00071DAC"/>
    <w:rsid w:val="00080656"/>
    <w:rsid w:val="000B2C3D"/>
    <w:rsid w:val="000B35C6"/>
    <w:rsid w:val="000B5E6A"/>
    <w:rsid w:val="000C1209"/>
    <w:rsid w:val="000C46E4"/>
    <w:rsid w:val="000C64BB"/>
    <w:rsid w:val="000C6CAE"/>
    <w:rsid w:val="000D1E1B"/>
    <w:rsid w:val="000E1E0D"/>
    <w:rsid w:val="000E7688"/>
    <w:rsid w:val="000F01D2"/>
    <w:rsid w:val="000F728D"/>
    <w:rsid w:val="001107C1"/>
    <w:rsid w:val="0011709A"/>
    <w:rsid w:val="001678CB"/>
    <w:rsid w:val="00185662"/>
    <w:rsid w:val="001A437C"/>
    <w:rsid w:val="001B5724"/>
    <w:rsid w:val="001C1015"/>
    <w:rsid w:val="00222EB0"/>
    <w:rsid w:val="002322D6"/>
    <w:rsid w:val="00281087"/>
    <w:rsid w:val="002971FD"/>
    <w:rsid w:val="002D34CA"/>
    <w:rsid w:val="00361A0B"/>
    <w:rsid w:val="003832FF"/>
    <w:rsid w:val="003C0FEF"/>
    <w:rsid w:val="003F13F3"/>
    <w:rsid w:val="00472944"/>
    <w:rsid w:val="00486A6C"/>
    <w:rsid w:val="004C3D6F"/>
    <w:rsid w:val="004C626B"/>
    <w:rsid w:val="004C6E48"/>
    <w:rsid w:val="004E501A"/>
    <w:rsid w:val="004E58F2"/>
    <w:rsid w:val="004F3E5F"/>
    <w:rsid w:val="00507E3F"/>
    <w:rsid w:val="005219FB"/>
    <w:rsid w:val="00535F8F"/>
    <w:rsid w:val="00572DB1"/>
    <w:rsid w:val="00574C86"/>
    <w:rsid w:val="005D4D2F"/>
    <w:rsid w:val="00621196"/>
    <w:rsid w:val="00621711"/>
    <w:rsid w:val="0064036D"/>
    <w:rsid w:val="00662197"/>
    <w:rsid w:val="00666905"/>
    <w:rsid w:val="00672A2E"/>
    <w:rsid w:val="006E3982"/>
    <w:rsid w:val="006E750E"/>
    <w:rsid w:val="006F55DC"/>
    <w:rsid w:val="007054C9"/>
    <w:rsid w:val="007070B0"/>
    <w:rsid w:val="0072549B"/>
    <w:rsid w:val="00732DBB"/>
    <w:rsid w:val="00743ABF"/>
    <w:rsid w:val="00774395"/>
    <w:rsid w:val="00781601"/>
    <w:rsid w:val="007874D7"/>
    <w:rsid w:val="00790691"/>
    <w:rsid w:val="007C233F"/>
    <w:rsid w:val="007C2A33"/>
    <w:rsid w:val="00824F32"/>
    <w:rsid w:val="00831769"/>
    <w:rsid w:val="00837B05"/>
    <w:rsid w:val="00854FF7"/>
    <w:rsid w:val="00883E53"/>
    <w:rsid w:val="008A4DF9"/>
    <w:rsid w:val="008C2063"/>
    <w:rsid w:val="008D2E70"/>
    <w:rsid w:val="00913DC1"/>
    <w:rsid w:val="00936A12"/>
    <w:rsid w:val="009421EC"/>
    <w:rsid w:val="00961673"/>
    <w:rsid w:val="009616B1"/>
    <w:rsid w:val="009A589D"/>
    <w:rsid w:val="009E5453"/>
    <w:rsid w:val="009F36CF"/>
    <w:rsid w:val="00A13BB6"/>
    <w:rsid w:val="00A20A93"/>
    <w:rsid w:val="00A46B51"/>
    <w:rsid w:val="00A53EF3"/>
    <w:rsid w:val="00A92CB2"/>
    <w:rsid w:val="00AF44CB"/>
    <w:rsid w:val="00B04369"/>
    <w:rsid w:val="00B129FE"/>
    <w:rsid w:val="00B13CAA"/>
    <w:rsid w:val="00B20CAF"/>
    <w:rsid w:val="00B2372E"/>
    <w:rsid w:val="00B40921"/>
    <w:rsid w:val="00B61A03"/>
    <w:rsid w:val="00C01BFA"/>
    <w:rsid w:val="00C210E0"/>
    <w:rsid w:val="00C32835"/>
    <w:rsid w:val="00C479E4"/>
    <w:rsid w:val="00C54FB6"/>
    <w:rsid w:val="00C56EDA"/>
    <w:rsid w:val="00C571CC"/>
    <w:rsid w:val="00C73D57"/>
    <w:rsid w:val="00CB1B7D"/>
    <w:rsid w:val="00CB3E34"/>
    <w:rsid w:val="00CB6008"/>
    <w:rsid w:val="00CC059E"/>
    <w:rsid w:val="00CC1256"/>
    <w:rsid w:val="00CD3CCD"/>
    <w:rsid w:val="00D125BD"/>
    <w:rsid w:val="00D3746E"/>
    <w:rsid w:val="00D57D8F"/>
    <w:rsid w:val="00D90486"/>
    <w:rsid w:val="00DA11DD"/>
    <w:rsid w:val="00DD51B4"/>
    <w:rsid w:val="00DE293F"/>
    <w:rsid w:val="00DE4A72"/>
    <w:rsid w:val="00DE6A5D"/>
    <w:rsid w:val="00E12DD7"/>
    <w:rsid w:val="00E26D38"/>
    <w:rsid w:val="00E427D5"/>
    <w:rsid w:val="00EB493C"/>
    <w:rsid w:val="00ED3B3D"/>
    <w:rsid w:val="00F16D8B"/>
    <w:rsid w:val="00F47FAD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065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80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065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E54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0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065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80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0656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E5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yask@vniiof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mz@vniiof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Лясковский В.Л.</dc:creator>
  <cp:lastModifiedBy>Кирилл</cp:lastModifiedBy>
  <cp:revision>2</cp:revision>
  <dcterms:created xsi:type="dcterms:W3CDTF">2016-06-19T16:46:00Z</dcterms:created>
  <dcterms:modified xsi:type="dcterms:W3CDTF">2016-06-19T16:46:00Z</dcterms:modified>
</cp:coreProperties>
</file>