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0F" w:rsidRDefault="004C230F" w:rsidP="001B241D">
      <w:pPr>
        <w:tabs>
          <w:tab w:val="left" w:pos="709"/>
        </w:tabs>
        <w:spacing w:after="0" w:line="360" w:lineRule="auto"/>
        <w:ind w:firstLine="709"/>
        <w:rPr>
          <w:rFonts w:eastAsia="Times New Roman" w:cs="Times New Roman"/>
          <w:color w:val="000000"/>
          <w:szCs w:val="28"/>
          <w:lang w:eastAsia="ru-RU"/>
        </w:rPr>
      </w:pPr>
      <w:r>
        <w:rPr>
          <w:rFonts w:eastAsia="Times New Roman" w:cs="Times New Roman"/>
          <w:color w:val="000000"/>
          <w:szCs w:val="28"/>
          <w:lang w:eastAsia="ru-RU"/>
        </w:rPr>
        <w:t xml:space="preserve"> Актуальные вопросы планирования в рамках контрактных отношений</w:t>
      </w:r>
      <w:r w:rsidRPr="004C230F">
        <w:rPr>
          <w:rFonts w:eastAsia="Times New Roman" w:cs="Times New Roman"/>
          <w:color w:val="000000"/>
          <w:szCs w:val="28"/>
          <w:lang w:eastAsia="ru-RU"/>
        </w:rPr>
        <w:t xml:space="preserve">: </w:t>
      </w:r>
      <w:r>
        <w:rPr>
          <w:rFonts w:eastAsia="Times New Roman" w:cs="Times New Roman"/>
          <w:color w:val="000000"/>
          <w:szCs w:val="28"/>
          <w:lang w:eastAsia="ru-RU"/>
        </w:rPr>
        <w:t>теоретический аспект и практическая деятельность заказчика.</w:t>
      </w:r>
    </w:p>
    <w:p w:rsidR="004C230F" w:rsidRDefault="004C230F" w:rsidP="007F4DF8">
      <w:pPr>
        <w:tabs>
          <w:tab w:val="left" w:pos="709"/>
        </w:tabs>
        <w:spacing w:after="0" w:line="360" w:lineRule="auto"/>
        <w:ind w:left="4248"/>
        <w:rPr>
          <w:rFonts w:eastAsia="Times New Roman" w:cs="Times New Roman"/>
          <w:color w:val="000000"/>
          <w:szCs w:val="28"/>
          <w:lang w:eastAsia="ru-RU"/>
        </w:rPr>
      </w:pPr>
      <w:r>
        <w:rPr>
          <w:rFonts w:eastAsia="Times New Roman" w:cs="Times New Roman"/>
          <w:color w:val="000000"/>
          <w:szCs w:val="28"/>
          <w:lang w:eastAsia="ru-RU"/>
        </w:rPr>
        <w:t xml:space="preserve">                                                                         </w:t>
      </w:r>
      <w:r w:rsidRPr="007F4DF8">
        <w:rPr>
          <w:rFonts w:eastAsia="Times New Roman" w:cs="Times New Roman"/>
          <w:b/>
          <w:color w:val="000000"/>
          <w:szCs w:val="28"/>
          <w:lang w:eastAsia="ru-RU"/>
        </w:rPr>
        <w:t>Пахомова</w:t>
      </w:r>
      <w:r w:rsidR="007F4DF8" w:rsidRPr="007F4DF8">
        <w:rPr>
          <w:rFonts w:eastAsia="Times New Roman" w:cs="Times New Roman"/>
          <w:b/>
          <w:color w:val="000000"/>
          <w:szCs w:val="28"/>
          <w:lang w:eastAsia="ru-RU"/>
        </w:rPr>
        <w:t xml:space="preserve"> Л.М</w:t>
      </w:r>
      <w:r w:rsidR="007F4DF8">
        <w:rPr>
          <w:rFonts w:eastAsia="Times New Roman" w:cs="Times New Roman"/>
          <w:color w:val="000000"/>
          <w:szCs w:val="28"/>
          <w:lang w:eastAsia="ru-RU"/>
        </w:rPr>
        <w:t>.</w:t>
      </w:r>
      <w:r w:rsidR="007F4DF8" w:rsidRPr="007F4DF8">
        <w:rPr>
          <w:rFonts w:ascii="Garamond" w:eastAsiaTheme="minorEastAsia" w:hAnsi="Garamond"/>
          <w:color w:val="000000" w:themeColor="text1"/>
          <w:kern w:val="24"/>
        </w:rPr>
        <w:t xml:space="preserve"> </w:t>
      </w:r>
      <w:proofErr w:type="spellStart"/>
      <w:r w:rsidR="007F4DF8" w:rsidRPr="007F4DF8">
        <w:rPr>
          <w:rFonts w:eastAsia="Times New Roman" w:cs="Times New Roman"/>
          <w:color w:val="000000"/>
          <w:szCs w:val="28"/>
          <w:lang w:eastAsia="ru-RU"/>
        </w:rPr>
        <w:t>к.и.н</w:t>
      </w:r>
      <w:proofErr w:type="spellEnd"/>
      <w:r w:rsidR="007F4DF8" w:rsidRPr="007F4DF8">
        <w:rPr>
          <w:rFonts w:eastAsia="Times New Roman" w:cs="Times New Roman"/>
          <w:color w:val="000000"/>
          <w:szCs w:val="28"/>
          <w:lang w:eastAsia="ru-RU"/>
        </w:rPr>
        <w:t>., доцент кафедры государственного и муниципального управления, гражданского и предпринимательского права, Заведующая Региональным центром по обучению специалистов для системы государственных и муниципальных закупок НИУ В</w:t>
      </w:r>
      <w:r w:rsidR="007F4DF8">
        <w:rPr>
          <w:rFonts w:eastAsia="Times New Roman" w:cs="Times New Roman"/>
          <w:color w:val="000000"/>
          <w:szCs w:val="28"/>
          <w:lang w:eastAsia="ru-RU"/>
        </w:rPr>
        <w:t xml:space="preserve">ысшая </w:t>
      </w:r>
      <w:r w:rsidR="007F4DF8" w:rsidRPr="007F4DF8">
        <w:rPr>
          <w:rFonts w:eastAsia="Times New Roman" w:cs="Times New Roman"/>
          <w:color w:val="000000"/>
          <w:szCs w:val="28"/>
          <w:lang w:eastAsia="ru-RU"/>
        </w:rPr>
        <w:t>Ш</w:t>
      </w:r>
      <w:r w:rsidR="007F4DF8">
        <w:rPr>
          <w:rFonts w:eastAsia="Times New Roman" w:cs="Times New Roman"/>
          <w:color w:val="000000"/>
          <w:szCs w:val="28"/>
          <w:lang w:eastAsia="ru-RU"/>
        </w:rPr>
        <w:t xml:space="preserve">кола </w:t>
      </w:r>
      <w:proofErr w:type="gramStart"/>
      <w:r w:rsidR="007F4DF8" w:rsidRPr="007F4DF8">
        <w:rPr>
          <w:rFonts w:eastAsia="Times New Roman" w:cs="Times New Roman"/>
          <w:color w:val="000000"/>
          <w:szCs w:val="28"/>
          <w:lang w:eastAsia="ru-RU"/>
        </w:rPr>
        <w:t>Э</w:t>
      </w:r>
      <w:r w:rsidR="007F4DF8">
        <w:rPr>
          <w:rFonts w:eastAsia="Times New Roman" w:cs="Times New Roman"/>
          <w:color w:val="000000"/>
          <w:szCs w:val="28"/>
          <w:lang w:eastAsia="ru-RU"/>
        </w:rPr>
        <w:t>кономики</w:t>
      </w:r>
      <w:r w:rsidR="007F4DF8" w:rsidRPr="007F4DF8">
        <w:rPr>
          <w:rFonts w:eastAsia="Times New Roman" w:cs="Times New Roman"/>
          <w:color w:val="000000"/>
          <w:szCs w:val="28"/>
          <w:lang w:eastAsia="ru-RU"/>
        </w:rPr>
        <w:t>-Пермь</w:t>
      </w:r>
      <w:proofErr w:type="gramEnd"/>
      <w:r w:rsidR="007F4DF8">
        <w:rPr>
          <w:rFonts w:eastAsia="Times New Roman" w:cs="Times New Roman"/>
          <w:color w:val="000000"/>
          <w:szCs w:val="28"/>
          <w:lang w:eastAsia="ru-RU"/>
        </w:rPr>
        <w:t>, доцент кафедры государственного и муниципального управления Пермского  государственного научно-исследовательского университета</w:t>
      </w:r>
    </w:p>
    <w:p w:rsidR="007F4DF8" w:rsidRDefault="007F4DF8" w:rsidP="007F4DF8">
      <w:pPr>
        <w:tabs>
          <w:tab w:val="left" w:pos="709"/>
        </w:tabs>
        <w:spacing w:after="0" w:line="360" w:lineRule="auto"/>
        <w:ind w:left="4248"/>
        <w:rPr>
          <w:rFonts w:eastAsia="Times New Roman" w:cs="Times New Roman"/>
          <w:color w:val="000000"/>
          <w:szCs w:val="28"/>
          <w:lang w:eastAsia="ru-RU"/>
        </w:rPr>
      </w:pPr>
      <w:proofErr w:type="spellStart"/>
      <w:r>
        <w:rPr>
          <w:rFonts w:eastAsia="Times New Roman" w:cs="Times New Roman"/>
          <w:b/>
          <w:color w:val="000000"/>
          <w:szCs w:val="28"/>
          <w:lang w:eastAsia="ru-RU"/>
        </w:rPr>
        <w:t>Дубакова</w:t>
      </w:r>
      <w:proofErr w:type="spellEnd"/>
      <w:r>
        <w:rPr>
          <w:rFonts w:eastAsia="Times New Roman" w:cs="Times New Roman"/>
          <w:b/>
          <w:color w:val="000000"/>
          <w:szCs w:val="28"/>
          <w:lang w:eastAsia="ru-RU"/>
        </w:rPr>
        <w:t xml:space="preserve"> М.А., </w:t>
      </w:r>
      <w:r w:rsidRPr="007F4DF8">
        <w:rPr>
          <w:rFonts w:eastAsia="Times New Roman" w:cs="Times New Roman"/>
          <w:color w:val="000000"/>
          <w:szCs w:val="28"/>
          <w:lang w:eastAsia="ru-RU"/>
        </w:rPr>
        <w:t>выпускник магистратуры</w:t>
      </w:r>
      <w:r>
        <w:rPr>
          <w:rFonts w:eastAsia="Times New Roman" w:cs="Times New Roman"/>
          <w:b/>
          <w:color w:val="000000"/>
          <w:szCs w:val="28"/>
          <w:lang w:eastAsia="ru-RU"/>
        </w:rPr>
        <w:t xml:space="preserve"> </w:t>
      </w:r>
      <w:r w:rsidRPr="007F4DF8">
        <w:rPr>
          <w:rFonts w:eastAsia="Times New Roman" w:cs="Times New Roman"/>
          <w:color w:val="000000"/>
          <w:szCs w:val="28"/>
          <w:lang w:eastAsia="ru-RU"/>
        </w:rPr>
        <w:t>НИУ В</w:t>
      </w:r>
      <w:r>
        <w:rPr>
          <w:rFonts w:eastAsia="Times New Roman" w:cs="Times New Roman"/>
          <w:color w:val="000000"/>
          <w:szCs w:val="28"/>
          <w:lang w:eastAsia="ru-RU"/>
        </w:rPr>
        <w:t xml:space="preserve">ысшая </w:t>
      </w:r>
      <w:r w:rsidRPr="007F4DF8">
        <w:rPr>
          <w:rFonts w:eastAsia="Times New Roman" w:cs="Times New Roman"/>
          <w:color w:val="000000"/>
          <w:szCs w:val="28"/>
          <w:lang w:eastAsia="ru-RU"/>
        </w:rPr>
        <w:t>Ш</w:t>
      </w:r>
      <w:r>
        <w:rPr>
          <w:rFonts w:eastAsia="Times New Roman" w:cs="Times New Roman"/>
          <w:color w:val="000000"/>
          <w:szCs w:val="28"/>
          <w:lang w:eastAsia="ru-RU"/>
        </w:rPr>
        <w:t xml:space="preserve">кола </w:t>
      </w:r>
      <w:proofErr w:type="gramStart"/>
      <w:r w:rsidRPr="007F4DF8">
        <w:rPr>
          <w:rFonts w:eastAsia="Times New Roman" w:cs="Times New Roman"/>
          <w:color w:val="000000"/>
          <w:szCs w:val="28"/>
          <w:lang w:eastAsia="ru-RU"/>
        </w:rPr>
        <w:t>Э</w:t>
      </w:r>
      <w:r>
        <w:rPr>
          <w:rFonts w:eastAsia="Times New Roman" w:cs="Times New Roman"/>
          <w:color w:val="000000"/>
          <w:szCs w:val="28"/>
          <w:lang w:eastAsia="ru-RU"/>
        </w:rPr>
        <w:t>кономики</w:t>
      </w:r>
      <w:r w:rsidRPr="007F4DF8">
        <w:rPr>
          <w:rFonts w:eastAsia="Times New Roman" w:cs="Times New Roman"/>
          <w:color w:val="000000"/>
          <w:szCs w:val="28"/>
          <w:lang w:eastAsia="ru-RU"/>
        </w:rPr>
        <w:t>-Пермь</w:t>
      </w:r>
      <w:proofErr w:type="gramEnd"/>
      <w:r>
        <w:rPr>
          <w:rFonts w:eastAsia="Times New Roman" w:cs="Times New Roman"/>
          <w:color w:val="000000"/>
          <w:szCs w:val="28"/>
          <w:lang w:eastAsia="ru-RU"/>
        </w:rPr>
        <w:t>,</w:t>
      </w:r>
      <w:r w:rsidRPr="007F4DF8">
        <w:t xml:space="preserve"> </w:t>
      </w:r>
      <w:r w:rsidR="00920C64">
        <w:t>н</w:t>
      </w:r>
      <w:bookmarkStart w:id="0" w:name="_GoBack"/>
      <w:bookmarkEnd w:id="0"/>
      <w:r>
        <w:t>ачальник отдела по работе с органами власти КГАУ "Пермский краевой МФЦ ПГМУ"</w:t>
      </w:r>
    </w:p>
    <w:p w:rsidR="004C230F" w:rsidRDefault="004C230F" w:rsidP="001B241D">
      <w:pPr>
        <w:tabs>
          <w:tab w:val="left" w:pos="709"/>
        </w:tabs>
        <w:spacing w:after="0" w:line="360" w:lineRule="auto"/>
        <w:ind w:firstLine="709"/>
        <w:rPr>
          <w:rFonts w:eastAsia="Times New Roman" w:cs="Times New Roman"/>
          <w:color w:val="000000"/>
          <w:szCs w:val="28"/>
          <w:lang w:eastAsia="ru-RU"/>
        </w:rPr>
      </w:pPr>
    </w:p>
    <w:p w:rsidR="004C230F" w:rsidRDefault="004C230F" w:rsidP="001B241D">
      <w:pPr>
        <w:tabs>
          <w:tab w:val="left" w:pos="709"/>
        </w:tabs>
        <w:spacing w:after="0" w:line="360" w:lineRule="auto"/>
        <w:ind w:firstLine="709"/>
        <w:rPr>
          <w:rFonts w:eastAsia="Times New Roman" w:cs="Times New Roman"/>
          <w:color w:val="000000"/>
          <w:szCs w:val="28"/>
          <w:lang w:eastAsia="ru-RU"/>
        </w:rPr>
      </w:pPr>
    </w:p>
    <w:p w:rsidR="005470D0" w:rsidRPr="000E291B" w:rsidRDefault="005470D0" w:rsidP="005470D0">
      <w:pPr>
        <w:tabs>
          <w:tab w:val="left" w:pos="709"/>
        </w:tabs>
        <w:spacing w:after="0" w:line="360" w:lineRule="auto"/>
        <w:ind w:firstLine="709"/>
        <w:rPr>
          <w:rFonts w:eastAsia="Times New Roman" w:cs="Times New Roman"/>
          <w:color w:val="000000"/>
          <w:szCs w:val="28"/>
          <w:lang w:eastAsia="ru-RU"/>
        </w:rPr>
      </w:pPr>
    </w:p>
    <w:p w:rsidR="005470D0" w:rsidRPr="000E291B" w:rsidRDefault="005470D0" w:rsidP="005470D0">
      <w:pPr>
        <w:tabs>
          <w:tab w:val="left" w:pos="709"/>
        </w:tabs>
        <w:spacing w:after="0" w:line="360" w:lineRule="auto"/>
        <w:ind w:firstLine="709"/>
        <w:rPr>
          <w:rFonts w:eastAsia="Times New Roman" w:cs="Times New Roman"/>
          <w:color w:val="000000"/>
          <w:szCs w:val="28"/>
          <w:lang w:eastAsia="ru-RU"/>
        </w:rPr>
      </w:pPr>
      <w:r w:rsidRPr="000E291B">
        <w:rPr>
          <w:rFonts w:eastAsia="Times New Roman" w:cs="Times New Roman"/>
          <w:color w:val="000000"/>
          <w:szCs w:val="28"/>
          <w:lang w:eastAsia="ru-RU"/>
        </w:rPr>
        <w:t xml:space="preserve">Современная контрактная система ключевым базисом формирования всех этапов создающихся контрактных отношений считает этап планирования. </w:t>
      </w:r>
      <w:proofErr w:type="gramStart"/>
      <w:r w:rsidRPr="000E291B">
        <w:rPr>
          <w:rFonts w:eastAsia="Times New Roman" w:cs="Times New Roman"/>
          <w:color w:val="000000"/>
          <w:szCs w:val="28"/>
          <w:lang w:eastAsia="ru-RU"/>
        </w:rPr>
        <w:t xml:space="preserve">Именно этот этап в соответствии с ключевыми целями Федерального закона от </w:t>
      </w:r>
      <w:r>
        <w:rPr>
          <w:szCs w:val="28"/>
        </w:rPr>
        <w:t>5 апреля</w:t>
      </w:r>
      <w:r w:rsidRPr="000E291B">
        <w:rPr>
          <w:szCs w:val="28"/>
        </w:rPr>
        <w:t xml:space="preserve"> 2013 г.</w:t>
      </w:r>
      <w:r w:rsidRPr="000E291B">
        <w:rPr>
          <w:rFonts w:eastAsia="Times New Roman" w:cs="Times New Roman"/>
          <w:color w:val="000000"/>
          <w:szCs w:val="28"/>
          <w:lang w:eastAsia="ru-RU"/>
        </w:rPr>
        <w:t xml:space="preserve"> № 44-ФЗ </w:t>
      </w:r>
      <w:r w:rsidRPr="000E291B">
        <w:rPr>
          <w:szCs w:val="28"/>
        </w:rPr>
        <w:t xml:space="preserve">«О контрактной системе </w:t>
      </w:r>
      <w:r>
        <w:rPr>
          <w:szCs w:val="28"/>
        </w:rPr>
        <w:br/>
      </w:r>
      <w:r w:rsidRPr="000E291B">
        <w:rPr>
          <w:szCs w:val="28"/>
        </w:rPr>
        <w:t xml:space="preserve">в сфере закупок товаров, работ, услуг для обеспечения государственных </w:t>
      </w:r>
      <w:r>
        <w:rPr>
          <w:szCs w:val="28"/>
        </w:rPr>
        <w:br/>
      </w:r>
      <w:r w:rsidRPr="000E291B">
        <w:rPr>
          <w:szCs w:val="28"/>
        </w:rPr>
        <w:t>и муниципальных нужд» (далее</w:t>
      </w:r>
      <w:r w:rsidR="008946FA">
        <w:rPr>
          <w:szCs w:val="28"/>
        </w:rPr>
        <w:t xml:space="preserve"> – З</w:t>
      </w:r>
      <w:r w:rsidRPr="000E291B">
        <w:rPr>
          <w:szCs w:val="28"/>
        </w:rPr>
        <w:t xml:space="preserve">акон о контрактной системе) </w:t>
      </w:r>
      <w:r w:rsidRPr="000E291B">
        <w:rPr>
          <w:rFonts w:eastAsia="Times New Roman" w:cs="Times New Roman"/>
          <w:color w:val="000000"/>
          <w:szCs w:val="28"/>
          <w:lang w:eastAsia="ru-RU"/>
        </w:rPr>
        <w:t>должен стать фундаментом всей фо</w:t>
      </w:r>
      <w:r w:rsidR="00F176B4">
        <w:rPr>
          <w:rFonts w:eastAsia="Times New Roman" w:cs="Times New Roman"/>
          <w:color w:val="000000"/>
          <w:szCs w:val="28"/>
          <w:lang w:eastAsia="ru-RU"/>
        </w:rPr>
        <w:t>рмирующейся контрактной системы</w:t>
      </w:r>
      <w:r w:rsidR="00F176B4" w:rsidRPr="00F176B4">
        <w:rPr>
          <w:rFonts w:eastAsia="Times New Roman" w:cs="Times New Roman"/>
          <w:color w:val="000000"/>
          <w:szCs w:val="28"/>
          <w:lang w:eastAsia="ru-RU"/>
        </w:rPr>
        <w:t xml:space="preserve"> [</w:t>
      </w:r>
      <w:r w:rsidR="00D50515" w:rsidRPr="00D50515">
        <w:rPr>
          <w:rStyle w:val="ac"/>
          <w:rFonts w:eastAsia="Times New Roman" w:cs="Times New Roman"/>
          <w:color w:val="000000"/>
          <w:szCs w:val="28"/>
          <w:vertAlign w:val="baseline"/>
          <w:lang w:eastAsia="ru-RU"/>
        </w:rPr>
        <w:endnoteReference w:id="1"/>
      </w:r>
      <w:r w:rsidR="00F176B4" w:rsidRPr="00F176B4">
        <w:rPr>
          <w:rFonts w:eastAsia="Times New Roman" w:cs="Times New Roman"/>
          <w:color w:val="000000"/>
          <w:szCs w:val="28"/>
          <w:lang w:eastAsia="ru-RU"/>
        </w:rPr>
        <w:t>]</w:t>
      </w:r>
      <w:r w:rsidR="00F176B4">
        <w:rPr>
          <w:rFonts w:eastAsia="Times New Roman" w:cs="Times New Roman"/>
          <w:color w:val="000000"/>
          <w:szCs w:val="28"/>
          <w:lang w:eastAsia="ru-RU"/>
        </w:rPr>
        <w:t>.</w:t>
      </w:r>
      <w:r w:rsidRPr="000E291B">
        <w:rPr>
          <w:rFonts w:eastAsia="Times New Roman" w:cs="Times New Roman"/>
          <w:color w:val="000000"/>
          <w:szCs w:val="28"/>
          <w:lang w:eastAsia="ru-RU"/>
        </w:rPr>
        <w:t xml:space="preserve"> В статье мы </w:t>
      </w:r>
      <w:r w:rsidRPr="000E291B">
        <w:rPr>
          <w:rFonts w:eastAsia="Times New Roman" w:cs="Times New Roman"/>
          <w:color w:val="000000"/>
          <w:szCs w:val="28"/>
          <w:lang w:eastAsia="ru-RU"/>
        </w:rPr>
        <w:lastRenderedPageBreak/>
        <w:t>хотим осветить некоторые теоретические  подходы к этапу планирования контрактных отношений и практический опыт муниципального</w:t>
      </w:r>
      <w:proofErr w:type="gramEnd"/>
      <w:r w:rsidRPr="000E291B">
        <w:rPr>
          <w:rFonts w:eastAsia="Times New Roman" w:cs="Times New Roman"/>
          <w:color w:val="000000"/>
          <w:szCs w:val="28"/>
          <w:lang w:eastAsia="ru-RU"/>
        </w:rPr>
        <w:t xml:space="preserve"> заказчика, который может быть охарактеризован как типичный. Анализ опыта работы заказчика на стадии планирования, возможно, позволит увидеть ошибки, которые допускают заказчики и в дальнейшем стать вектором к построению более ясной и системной работы заказчиков на данном этапе. </w:t>
      </w:r>
    </w:p>
    <w:p w:rsidR="006830A2" w:rsidRPr="0079509C" w:rsidRDefault="001A6CE0" w:rsidP="006830A2">
      <w:pPr>
        <w:tabs>
          <w:tab w:val="left" w:pos="709"/>
        </w:tabs>
        <w:spacing w:after="0" w:line="360" w:lineRule="auto"/>
        <w:ind w:firstLine="709"/>
        <w:rPr>
          <w:rFonts w:cs="Times New Roman"/>
          <w:color w:val="000000"/>
          <w:szCs w:val="28"/>
        </w:rPr>
      </w:pPr>
      <w:r>
        <w:rPr>
          <w:rFonts w:cs="Times New Roman"/>
          <w:color w:val="000000"/>
          <w:szCs w:val="28"/>
        </w:rPr>
        <w:t>Переходя к вопросам рассмотрения системы планирования необходимо отметить, что в</w:t>
      </w:r>
      <w:r w:rsidR="006830A2" w:rsidRPr="00D106E7">
        <w:rPr>
          <w:rFonts w:cs="Times New Roman"/>
          <w:color w:val="000000"/>
          <w:szCs w:val="28"/>
        </w:rPr>
        <w:t xml:space="preserve"> широком смысле планирование</w:t>
      </w:r>
      <w:r>
        <w:rPr>
          <w:rFonts w:cs="Times New Roman"/>
          <w:color w:val="000000"/>
          <w:szCs w:val="28"/>
        </w:rPr>
        <w:t xml:space="preserve"> </w:t>
      </w:r>
      <w:r w:rsidR="00EA05CD">
        <w:rPr>
          <w:rFonts w:cs="Times New Roman"/>
          <w:color w:val="000000"/>
          <w:szCs w:val="28"/>
        </w:rPr>
        <w:t xml:space="preserve">– </w:t>
      </w:r>
      <w:r w:rsidR="006830A2" w:rsidRPr="00D106E7">
        <w:rPr>
          <w:rFonts w:cs="Times New Roman"/>
          <w:color w:val="000000"/>
          <w:szCs w:val="28"/>
        </w:rPr>
        <w:t>это деятельность, направленна</w:t>
      </w:r>
      <w:r w:rsidR="006830A2">
        <w:rPr>
          <w:rFonts w:cs="Times New Roman"/>
          <w:color w:val="000000"/>
          <w:szCs w:val="28"/>
        </w:rPr>
        <w:t>я на определение целей и задач учреждения</w:t>
      </w:r>
      <w:r w:rsidR="006830A2" w:rsidRPr="00D106E7">
        <w:rPr>
          <w:rFonts w:cs="Times New Roman"/>
          <w:color w:val="000000"/>
          <w:szCs w:val="28"/>
        </w:rPr>
        <w:t>, а также распределение и перераспределение ресурсов для реализации поставленных задач.</w:t>
      </w:r>
      <w:r w:rsidR="006830A2">
        <w:rPr>
          <w:rFonts w:cs="Times New Roman"/>
          <w:color w:val="000000"/>
          <w:szCs w:val="28"/>
        </w:rPr>
        <w:t xml:space="preserve"> </w:t>
      </w:r>
      <w:r w:rsidR="006830A2" w:rsidRPr="0079509C">
        <w:rPr>
          <w:rFonts w:cs="Times New Roman"/>
          <w:color w:val="000000"/>
          <w:szCs w:val="28"/>
        </w:rPr>
        <w:t xml:space="preserve">Современная наука рассматривает планирование на трех уровнях: </w:t>
      </w:r>
    </w:p>
    <w:p w:rsidR="006830A2" w:rsidRPr="0079509C" w:rsidRDefault="006830A2" w:rsidP="006830A2">
      <w:pPr>
        <w:tabs>
          <w:tab w:val="left" w:pos="709"/>
        </w:tabs>
        <w:spacing w:after="0" w:line="360" w:lineRule="auto"/>
        <w:ind w:firstLine="709"/>
        <w:rPr>
          <w:rFonts w:cs="Times New Roman"/>
          <w:color w:val="000000"/>
          <w:szCs w:val="28"/>
        </w:rPr>
      </w:pPr>
      <w:r>
        <w:rPr>
          <w:rFonts w:cs="Times New Roman"/>
          <w:color w:val="000000"/>
          <w:szCs w:val="28"/>
        </w:rPr>
        <w:t xml:space="preserve">- </w:t>
      </w:r>
      <w:r w:rsidR="007F4DF8">
        <w:rPr>
          <w:rFonts w:cs="Times New Roman"/>
          <w:color w:val="000000"/>
          <w:szCs w:val="28"/>
        </w:rPr>
        <w:t xml:space="preserve">  </w:t>
      </w:r>
      <w:r w:rsidRPr="0079509C">
        <w:rPr>
          <w:rFonts w:cs="Times New Roman"/>
          <w:color w:val="000000"/>
          <w:szCs w:val="28"/>
        </w:rPr>
        <w:t xml:space="preserve">национальный (общегосударственный); </w:t>
      </w:r>
    </w:p>
    <w:p w:rsidR="006830A2" w:rsidRPr="0079509C" w:rsidRDefault="006830A2" w:rsidP="006830A2">
      <w:pPr>
        <w:tabs>
          <w:tab w:val="left" w:pos="709"/>
        </w:tabs>
        <w:spacing w:after="0" w:line="360" w:lineRule="auto"/>
        <w:ind w:firstLine="709"/>
        <w:rPr>
          <w:rFonts w:eastAsia="Times New Roman" w:cs="Times New Roman"/>
          <w:color w:val="000000"/>
          <w:szCs w:val="28"/>
          <w:lang w:eastAsia="ru-RU"/>
        </w:rPr>
      </w:pPr>
      <w:r>
        <w:rPr>
          <w:rFonts w:cs="Times New Roman"/>
          <w:color w:val="000000"/>
          <w:szCs w:val="28"/>
        </w:rPr>
        <w:t xml:space="preserve">- </w:t>
      </w:r>
      <w:r w:rsidRPr="0079509C">
        <w:rPr>
          <w:rFonts w:cs="Times New Roman"/>
          <w:color w:val="000000"/>
          <w:szCs w:val="28"/>
        </w:rPr>
        <w:t>уровень отдельной административно-территориальной единицы (местный);</w:t>
      </w:r>
    </w:p>
    <w:p w:rsidR="006830A2" w:rsidRPr="0079509C" w:rsidRDefault="006830A2" w:rsidP="006830A2">
      <w:pPr>
        <w:tabs>
          <w:tab w:val="left" w:pos="709"/>
        </w:tabs>
        <w:spacing w:after="0" w:line="360" w:lineRule="auto"/>
        <w:ind w:firstLine="709"/>
        <w:rPr>
          <w:rFonts w:eastAsia="Times New Roman" w:cs="Times New Roman"/>
          <w:color w:val="000000"/>
          <w:szCs w:val="28"/>
          <w:lang w:eastAsia="ru-RU"/>
        </w:rPr>
      </w:pPr>
      <w:r w:rsidRPr="0079509C">
        <w:rPr>
          <w:rFonts w:cs="Times New Roman"/>
          <w:color w:val="000000"/>
          <w:szCs w:val="28"/>
        </w:rPr>
        <w:t xml:space="preserve">- уровень субъекта хозяйствования (локальный). </w:t>
      </w:r>
    </w:p>
    <w:p w:rsidR="006830A2" w:rsidRDefault="006830A2" w:rsidP="006830A2">
      <w:pPr>
        <w:tabs>
          <w:tab w:val="left" w:pos="709"/>
        </w:tabs>
        <w:spacing w:after="0" w:line="360" w:lineRule="auto"/>
        <w:ind w:firstLine="709"/>
        <w:rPr>
          <w:rFonts w:cs="Times New Roman"/>
          <w:color w:val="000000"/>
          <w:szCs w:val="28"/>
        </w:rPr>
      </w:pPr>
      <w:r>
        <w:rPr>
          <w:rFonts w:cs="Times New Roman"/>
          <w:color w:val="000000"/>
          <w:szCs w:val="28"/>
        </w:rPr>
        <w:t>Существующая в РФ система государственных и муниципальных закупок также рассматривается на локальном уровне и подразумевает краткосрочное планирование</w:t>
      </w:r>
      <w:r w:rsidRPr="0079509C">
        <w:rPr>
          <w:rFonts w:cs="Times New Roman"/>
          <w:color w:val="000000"/>
          <w:szCs w:val="28"/>
        </w:rPr>
        <w:t>.</w:t>
      </w:r>
    </w:p>
    <w:p w:rsidR="006830A2" w:rsidRPr="005470D0" w:rsidRDefault="006830A2" w:rsidP="006830A2">
      <w:pPr>
        <w:tabs>
          <w:tab w:val="left" w:pos="709"/>
        </w:tabs>
        <w:spacing w:after="0" w:line="360" w:lineRule="auto"/>
        <w:ind w:firstLine="709"/>
        <w:rPr>
          <w:rFonts w:cs="Times New Roman"/>
          <w:color w:val="000000"/>
          <w:szCs w:val="28"/>
        </w:rPr>
      </w:pPr>
      <w:r w:rsidRPr="0079509C">
        <w:rPr>
          <w:rFonts w:cs="Times New Roman"/>
          <w:color w:val="000000"/>
          <w:szCs w:val="28"/>
        </w:rPr>
        <w:t xml:space="preserve"> Большая часть современных и зарубежных авторов придерживаются концепции локального планирования, которая заложена </w:t>
      </w:r>
      <w:r>
        <w:rPr>
          <w:rFonts w:cs="Times New Roman"/>
          <w:color w:val="000000"/>
          <w:szCs w:val="28"/>
        </w:rPr>
        <w:t>в законодательстве многих стран</w:t>
      </w:r>
      <w:r w:rsidRPr="0079509C">
        <w:rPr>
          <w:rFonts w:cs="Times New Roman"/>
          <w:color w:val="000000"/>
          <w:szCs w:val="28"/>
        </w:rPr>
        <w:t xml:space="preserve">. Так, О.Ю. </w:t>
      </w:r>
      <w:proofErr w:type="spellStart"/>
      <w:r w:rsidRPr="0079509C">
        <w:rPr>
          <w:rFonts w:cs="Times New Roman"/>
          <w:color w:val="000000"/>
          <w:szCs w:val="28"/>
        </w:rPr>
        <w:t>Фиц</w:t>
      </w:r>
      <w:proofErr w:type="spellEnd"/>
      <w:r w:rsidRPr="0079509C">
        <w:rPr>
          <w:rFonts w:cs="Times New Roman"/>
          <w:color w:val="000000"/>
          <w:szCs w:val="28"/>
        </w:rPr>
        <w:t xml:space="preserve"> рассматривает планирование как перспективное (годовое) планирование и текущее планирование проведения конкретных процедур закупок. «Перспективное планирование государственных закупок непосредственно связано с бюджетным процессом и является его составляющей, поскольку используются государственные, в первую очередь бюджетные средства</w:t>
      </w:r>
      <w:proofErr w:type="gramStart"/>
      <w:r w:rsidRPr="0079509C">
        <w:rPr>
          <w:rFonts w:cs="Times New Roman"/>
          <w:color w:val="000000"/>
          <w:szCs w:val="28"/>
        </w:rPr>
        <w:t xml:space="preserve">» </w:t>
      </w:r>
      <w:r w:rsidR="00F176B4">
        <w:rPr>
          <w:rFonts w:cs="Times New Roman"/>
          <w:color w:val="000000"/>
          <w:szCs w:val="28"/>
        </w:rPr>
        <w:t>[</w:t>
      </w:r>
      <w:r w:rsidR="00D50515" w:rsidRPr="00D50515">
        <w:rPr>
          <w:rStyle w:val="ac"/>
          <w:rFonts w:cs="Times New Roman"/>
          <w:color w:val="000000"/>
          <w:szCs w:val="28"/>
          <w:vertAlign w:val="baseline"/>
        </w:rPr>
        <w:endnoteReference w:id="2"/>
      </w:r>
      <w:r w:rsidR="005470D0">
        <w:rPr>
          <w:rFonts w:cs="Times New Roman"/>
          <w:color w:val="000000"/>
          <w:szCs w:val="28"/>
        </w:rPr>
        <w:t>,</w:t>
      </w:r>
      <w:r w:rsidRPr="0079509C">
        <w:rPr>
          <w:rFonts w:cs="Times New Roman"/>
          <w:color w:val="000000"/>
          <w:szCs w:val="28"/>
        </w:rPr>
        <w:t xml:space="preserve"> </w:t>
      </w:r>
      <w:proofErr w:type="gramEnd"/>
      <w:r w:rsidRPr="0079509C">
        <w:rPr>
          <w:rFonts w:cs="Times New Roman"/>
          <w:color w:val="000000"/>
          <w:szCs w:val="28"/>
        </w:rPr>
        <w:t xml:space="preserve">с. 144]. Однако А.А. Сошников считает, что </w:t>
      </w:r>
      <w:r>
        <w:rPr>
          <w:rFonts w:cs="Times New Roman"/>
          <w:color w:val="000000"/>
          <w:szCs w:val="28"/>
        </w:rPr>
        <w:t xml:space="preserve">О.Ю. </w:t>
      </w:r>
      <w:proofErr w:type="spellStart"/>
      <w:r w:rsidRPr="0079509C">
        <w:rPr>
          <w:rFonts w:cs="Times New Roman"/>
          <w:color w:val="000000"/>
          <w:szCs w:val="28"/>
        </w:rPr>
        <w:t>Фиц</w:t>
      </w:r>
      <w:proofErr w:type="spellEnd"/>
      <w:r w:rsidRPr="0079509C">
        <w:rPr>
          <w:rFonts w:cs="Times New Roman"/>
          <w:color w:val="000000"/>
          <w:szCs w:val="28"/>
        </w:rPr>
        <w:t xml:space="preserve"> рассматривает планирование в сфере государственных закупок достаточно узко, счит</w:t>
      </w:r>
      <w:r w:rsidR="005470D0">
        <w:rPr>
          <w:rFonts w:cs="Times New Roman"/>
          <w:color w:val="000000"/>
          <w:szCs w:val="28"/>
        </w:rPr>
        <w:t>ая ее утверждение дискуссионным</w:t>
      </w:r>
      <w:proofErr w:type="gramStart"/>
      <w:r w:rsidR="005470D0" w:rsidRPr="005470D0">
        <w:rPr>
          <w:rFonts w:cs="Times New Roman"/>
          <w:color w:val="000000"/>
          <w:szCs w:val="28"/>
        </w:rPr>
        <w:t xml:space="preserve"> [</w:t>
      </w:r>
      <w:r w:rsidR="00D50515" w:rsidRPr="00D50515">
        <w:rPr>
          <w:rStyle w:val="ac"/>
          <w:rFonts w:cs="Times New Roman"/>
          <w:color w:val="000000"/>
          <w:szCs w:val="28"/>
          <w:vertAlign w:val="baseline"/>
        </w:rPr>
        <w:endnoteReference w:id="3"/>
      </w:r>
      <w:r w:rsidR="005470D0">
        <w:rPr>
          <w:rFonts w:cs="Times New Roman"/>
          <w:color w:val="000000"/>
          <w:szCs w:val="28"/>
        </w:rPr>
        <w:t xml:space="preserve">, </w:t>
      </w:r>
      <w:proofErr w:type="gramEnd"/>
      <w:r w:rsidR="005470D0">
        <w:rPr>
          <w:rFonts w:cs="Times New Roman"/>
          <w:color w:val="000000"/>
          <w:szCs w:val="28"/>
        </w:rPr>
        <w:t>с.</w:t>
      </w:r>
      <w:r w:rsidR="00F176B4">
        <w:rPr>
          <w:rFonts w:cs="Times New Roman"/>
          <w:color w:val="000000"/>
          <w:szCs w:val="28"/>
        </w:rPr>
        <w:t xml:space="preserve"> 143</w:t>
      </w:r>
      <w:r w:rsidR="005470D0" w:rsidRPr="005470D0">
        <w:rPr>
          <w:rFonts w:cs="Times New Roman"/>
          <w:color w:val="000000"/>
          <w:szCs w:val="28"/>
        </w:rPr>
        <w:t>]</w:t>
      </w:r>
    </w:p>
    <w:p w:rsidR="001B241D" w:rsidRDefault="001B241D" w:rsidP="001B241D">
      <w:pPr>
        <w:tabs>
          <w:tab w:val="left" w:pos="709"/>
        </w:tabs>
        <w:spacing w:after="0" w:line="360" w:lineRule="auto"/>
        <w:ind w:firstLine="709"/>
        <w:rPr>
          <w:rFonts w:cs="Times New Roman"/>
          <w:color w:val="000000"/>
          <w:szCs w:val="28"/>
        </w:rPr>
      </w:pPr>
      <w:r>
        <w:rPr>
          <w:rFonts w:cs="Times New Roman"/>
          <w:color w:val="000000"/>
          <w:szCs w:val="28"/>
        </w:rPr>
        <w:lastRenderedPageBreak/>
        <w:t xml:space="preserve"> Не смотря на это, п</w:t>
      </w:r>
      <w:r w:rsidRPr="0079509C">
        <w:rPr>
          <w:rFonts w:cs="Times New Roman"/>
          <w:color w:val="000000"/>
          <w:szCs w:val="28"/>
        </w:rPr>
        <w:t xml:space="preserve">роцесс планирования закупок в России, по мнению некоторых авторов, является </w:t>
      </w:r>
      <w:r>
        <w:rPr>
          <w:rFonts w:cs="Times New Roman"/>
          <w:color w:val="000000"/>
          <w:szCs w:val="28"/>
        </w:rPr>
        <w:t xml:space="preserve">относительно </w:t>
      </w:r>
      <w:r w:rsidRPr="0079509C">
        <w:rPr>
          <w:rFonts w:cs="Times New Roman"/>
          <w:color w:val="000000"/>
          <w:szCs w:val="28"/>
        </w:rPr>
        <w:t xml:space="preserve">стабильным и прогнозируемым, поскольку в стране бюджетный период составляет три года, что позволяет более системно осуществлять те или иные затраты из бюджета, в частности через институт государственных закупок. </w:t>
      </w:r>
      <w:proofErr w:type="gramStart"/>
      <w:r w:rsidRPr="0079509C">
        <w:rPr>
          <w:rFonts w:cs="Times New Roman"/>
          <w:color w:val="000000"/>
          <w:szCs w:val="28"/>
        </w:rPr>
        <w:t xml:space="preserve">Такая политика планирования позволяет заказчику планировать проведение закупок на более длительный период и «…привлекать участников, в качестве не «технических» исполнителей, а стратегических партнеров; в свою очередь, участники закупок получают определенные гарантии осуществления оплаты и рынок сбыта на несколько лет; общество может получить сервис повышенного уровня (улучшение дорожного покрытия; строительство метрополитенов и аэропортов и т.д.)» </w:t>
      </w:r>
      <w:r w:rsidR="00F176B4">
        <w:rPr>
          <w:rFonts w:cs="Times New Roman"/>
          <w:color w:val="000000"/>
          <w:szCs w:val="28"/>
        </w:rPr>
        <w:t>[</w:t>
      </w:r>
      <w:r w:rsidR="00D50515" w:rsidRPr="00D50515">
        <w:rPr>
          <w:rStyle w:val="ac"/>
          <w:rFonts w:cs="Times New Roman"/>
          <w:color w:val="000000"/>
          <w:szCs w:val="28"/>
          <w:vertAlign w:val="baseline"/>
        </w:rPr>
        <w:endnoteReference w:id="4"/>
      </w:r>
      <w:r w:rsidRPr="0079509C">
        <w:rPr>
          <w:rFonts w:cs="Times New Roman"/>
          <w:color w:val="000000"/>
          <w:szCs w:val="28"/>
        </w:rPr>
        <w:t>, с. 144].</w:t>
      </w:r>
      <w:proofErr w:type="gramEnd"/>
      <w:r w:rsidRPr="0079509C">
        <w:rPr>
          <w:rFonts w:cs="Times New Roman"/>
          <w:color w:val="000000"/>
          <w:szCs w:val="28"/>
        </w:rPr>
        <w:t xml:space="preserve"> </w:t>
      </w:r>
      <w:r>
        <w:rPr>
          <w:rFonts w:cs="Times New Roman"/>
          <w:color w:val="000000"/>
          <w:szCs w:val="28"/>
        </w:rPr>
        <w:t>По такому же принципу</w:t>
      </w:r>
      <w:r w:rsidRPr="0079509C">
        <w:rPr>
          <w:rFonts w:cs="Times New Roman"/>
          <w:color w:val="000000"/>
          <w:szCs w:val="28"/>
        </w:rPr>
        <w:t xml:space="preserve"> планирование  реализуется и в западноевропейских государствах, где осуществляется на период от трех до пяти лет. </w:t>
      </w:r>
    </w:p>
    <w:p w:rsidR="001B241D" w:rsidRPr="002831C8" w:rsidRDefault="001B241D" w:rsidP="001B241D">
      <w:pPr>
        <w:tabs>
          <w:tab w:val="left" w:pos="709"/>
        </w:tabs>
        <w:spacing w:after="0" w:line="360" w:lineRule="auto"/>
        <w:ind w:firstLine="709"/>
        <w:rPr>
          <w:rFonts w:cs="Times New Roman"/>
          <w:color w:val="000000"/>
          <w:szCs w:val="28"/>
        </w:rPr>
      </w:pPr>
      <w:r>
        <w:rPr>
          <w:rFonts w:cs="Times New Roman"/>
          <w:color w:val="000000"/>
          <w:szCs w:val="28"/>
        </w:rPr>
        <w:t xml:space="preserve">Планирование закупок товаров, работ, услуг до принятия на территории РФ закона о контрактной системе осуществлялось в рамках планирования средств бюджета и регламентировалось преимущественно подзаконными нормативно - правовыми актами. Однако следует отметить, что ни в рамках системы размещения государственного заказа в России, ни во время перехода к контрактной системе, заказчик не имеет полного и всестороннего видения процесса планирования закупок. </w:t>
      </w:r>
      <w:r>
        <w:rPr>
          <w:rFonts w:eastAsia="Times New Roman" w:cs="Times New Roman"/>
          <w:color w:val="000000"/>
          <w:szCs w:val="28"/>
          <w:lang w:eastAsia="ru-RU"/>
        </w:rPr>
        <w:t xml:space="preserve">В России </w:t>
      </w:r>
      <w:r>
        <w:rPr>
          <w:szCs w:val="28"/>
        </w:rPr>
        <w:t>на приоритетное направление использования механизмов планирования государственных закупок было указано еще в</w:t>
      </w:r>
      <w:r w:rsidR="005470D0">
        <w:rPr>
          <w:szCs w:val="28"/>
        </w:rPr>
        <w:t xml:space="preserve"> Р</w:t>
      </w:r>
      <w:r>
        <w:rPr>
          <w:szCs w:val="28"/>
        </w:rPr>
        <w:t xml:space="preserve">аспоряжении Правительства Российской Федерации от 08.12.2011 </w:t>
      </w:r>
      <w:r w:rsidR="008946FA">
        <w:rPr>
          <w:szCs w:val="28"/>
        </w:rPr>
        <w:t xml:space="preserve">г. </w:t>
      </w:r>
      <w:r>
        <w:rPr>
          <w:szCs w:val="28"/>
        </w:rPr>
        <w:t>№ 2227-р</w:t>
      </w:r>
      <w:r w:rsidR="00EA05CD">
        <w:rPr>
          <w:szCs w:val="28"/>
        </w:rPr>
        <w:t xml:space="preserve"> </w:t>
      </w:r>
      <w:r>
        <w:rPr>
          <w:szCs w:val="28"/>
        </w:rPr>
        <w:t>«Об утверждении Стратегии инновационного развития Российской Федерации на период до 2020 года»: «Необходимо сформировать в Российской Федерации комплексную федеральную контрактную систему, включающую не только стадию размещения заказа, но и стадию планирования и контроля за исполнением контрактов</w:t>
      </w:r>
      <w:proofErr w:type="gramStart"/>
      <w:r w:rsidR="00F176B4">
        <w:rPr>
          <w:szCs w:val="28"/>
        </w:rPr>
        <w:t>» [</w:t>
      </w:r>
      <w:r w:rsidR="00D50515" w:rsidRPr="00D50515">
        <w:rPr>
          <w:rStyle w:val="ac"/>
          <w:szCs w:val="28"/>
          <w:vertAlign w:val="baseline"/>
        </w:rPr>
        <w:endnoteReference w:id="5"/>
      </w:r>
      <w:r w:rsidRPr="005E5DE1">
        <w:rPr>
          <w:szCs w:val="28"/>
        </w:rPr>
        <w:t xml:space="preserve">, </w:t>
      </w:r>
      <w:proofErr w:type="gramEnd"/>
      <w:r w:rsidRPr="005E5DE1">
        <w:rPr>
          <w:szCs w:val="28"/>
        </w:rPr>
        <w:t>ст. 216].</w:t>
      </w:r>
      <w:r>
        <w:rPr>
          <w:szCs w:val="28"/>
        </w:rPr>
        <w:t xml:space="preserve"> </w:t>
      </w:r>
    </w:p>
    <w:p w:rsidR="001B241D" w:rsidRDefault="001B241D" w:rsidP="001B241D">
      <w:pPr>
        <w:pStyle w:val="Pa8"/>
        <w:tabs>
          <w:tab w:val="left" w:pos="709"/>
        </w:tabs>
        <w:spacing w:line="360" w:lineRule="auto"/>
        <w:ind w:firstLine="709"/>
        <w:jc w:val="both"/>
        <w:rPr>
          <w:sz w:val="28"/>
          <w:szCs w:val="28"/>
        </w:rPr>
      </w:pPr>
      <w:r w:rsidRPr="0079509C">
        <w:rPr>
          <w:color w:val="000000"/>
          <w:sz w:val="28"/>
          <w:szCs w:val="28"/>
        </w:rPr>
        <w:lastRenderedPageBreak/>
        <w:t xml:space="preserve">Так или иначе, планирование государственных закупок играет фактически решающую роль, поскольку верное определение плановых показателей </w:t>
      </w:r>
      <w:r>
        <w:rPr>
          <w:color w:val="000000"/>
          <w:sz w:val="28"/>
          <w:szCs w:val="28"/>
        </w:rPr>
        <w:t xml:space="preserve">государственных и муниципальных </w:t>
      </w:r>
      <w:r w:rsidRPr="0079509C">
        <w:rPr>
          <w:color w:val="000000"/>
          <w:sz w:val="28"/>
          <w:szCs w:val="28"/>
        </w:rPr>
        <w:t xml:space="preserve">закупок </w:t>
      </w:r>
      <w:r>
        <w:rPr>
          <w:color w:val="000000"/>
          <w:sz w:val="28"/>
          <w:szCs w:val="28"/>
        </w:rPr>
        <w:t>оказывает прямое воздействие на</w:t>
      </w:r>
      <w:r w:rsidRPr="0079509C">
        <w:rPr>
          <w:color w:val="000000"/>
          <w:sz w:val="28"/>
          <w:szCs w:val="28"/>
        </w:rPr>
        <w:t xml:space="preserve"> эффективност</w:t>
      </w:r>
      <w:r>
        <w:rPr>
          <w:color w:val="000000"/>
          <w:sz w:val="28"/>
          <w:szCs w:val="28"/>
        </w:rPr>
        <w:t>ь</w:t>
      </w:r>
      <w:r w:rsidRPr="0079509C">
        <w:rPr>
          <w:color w:val="000000"/>
          <w:sz w:val="28"/>
          <w:szCs w:val="28"/>
        </w:rPr>
        <w:t xml:space="preserve"> использования бюджетных средств. В современных условиях реформирования системы </w:t>
      </w:r>
      <w:r>
        <w:rPr>
          <w:color w:val="000000"/>
          <w:sz w:val="28"/>
          <w:szCs w:val="28"/>
        </w:rPr>
        <w:t xml:space="preserve">государственных закупок, </w:t>
      </w:r>
      <w:r w:rsidRPr="0079509C">
        <w:rPr>
          <w:color w:val="000000"/>
          <w:sz w:val="28"/>
          <w:szCs w:val="28"/>
        </w:rPr>
        <w:t>наряду с совершенствованием методов п</w:t>
      </w:r>
      <w:r>
        <w:rPr>
          <w:color w:val="000000"/>
          <w:sz w:val="28"/>
          <w:szCs w:val="28"/>
        </w:rPr>
        <w:t xml:space="preserve">ланирования бюджетных расходов, </w:t>
      </w:r>
      <w:r w:rsidRPr="0079509C">
        <w:rPr>
          <w:color w:val="000000"/>
          <w:sz w:val="28"/>
          <w:szCs w:val="28"/>
        </w:rPr>
        <w:t>совершенствуются подходы к определению объемов государственных закупок в рамках стадии планирования.  Систематизаци</w:t>
      </w:r>
      <w:r>
        <w:rPr>
          <w:color w:val="000000"/>
          <w:sz w:val="28"/>
          <w:szCs w:val="28"/>
        </w:rPr>
        <w:t>ю</w:t>
      </w:r>
      <w:r w:rsidRPr="0079509C">
        <w:rPr>
          <w:color w:val="000000"/>
          <w:sz w:val="28"/>
          <w:szCs w:val="28"/>
        </w:rPr>
        <w:t>, реалистичность и прогнозирование стоит рассматривать как основополагающие категории планирования, которые позволят выстроить устойчивую систему государствен</w:t>
      </w:r>
      <w:r>
        <w:rPr>
          <w:color w:val="000000"/>
          <w:sz w:val="28"/>
          <w:szCs w:val="28"/>
        </w:rPr>
        <w:t>ной экономической политики, в том числе</w:t>
      </w:r>
      <w:r w:rsidRPr="0079509C">
        <w:rPr>
          <w:color w:val="000000"/>
          <w:sz w:val="28"/>
          <w:szCs w:val="28"/>
        </w:rPr>
        <w:t xml:space="preserve"> в сфере государственных закупок.</w:t>
      </w:r>
      <w:r>
        <w:rPr>
          <w:color w:val="000000"/>
          <w:sz w:val="28"/>
          <w:szCs w:val="28"/>
        </w:rPr>
        <w:t xml:space="preserve"> Практическая значимость реализации стадии планирования закупок определена </w:t>
      </w:r>
      <w:r>
        <w:rPr>
          <w:sz w:val="28"/>
          <w:szCs w:val="28"/>
        </w:rPr>
        <w:t>в</w:t>
      </w:r>
      <w:r w:rsidRPr="00557D27">
        <w:rPr>
          <w:sz w:val="28"/>
          <w:szCs w:val="28"/>
        </w:rPr>
        <w:t>озникновение</w:t>
      </w:r>
      <w:r>
        <w:rPr>
          <w:sz w:val="28"/>
          <w:szCs w:val="28"/>
        </w:rPr>
        <w:t>м на этом этапе коррупционного потенциала, а именно</w:t>
      </w:r>
      <w:r w:rsidRPr="00557D27">
        <w:rPr>
          <w:sz w:val="28"/>
          <w:szCs w:val="28"/>
        </w:rPr>
        <w:t>: обоснован</w:t>
      </w:r>
      <w:r>
        <w:rPr>
          <w:sz w:val="28"/>
          <w:szCs w:val="28"/>
        </w:rPr>
        <w:t>ие завышенных бюджетных заявок</w:t>
      </w:r>
      <w:r w:rsidRPr="00557D27">
        <w:rPr>
          <w:sz w:val="28"/>
          <w:szCs w:val="28"/>
        </w:rPr>
        <w:t xml:space="preserve">, подготовка технического задания, соответствующего </w:t>
      </w:r>
      <w:r>
        <w:rPr>
          <w:sz w:val="28"/>
          <w:szCs w:val="28"/>
        </w:rPr>
        <w:t xml:space="preserve">конкретному </w:t>
      </w:r>
      <w:r w:rsidRPr="00557D27">
        <w:rPr>
          <w:sz w:val="28"/>
          <w:szCs w:val="28"/>
        </w:rPr>
        <w:t xml:space="preserve">поставщику, </w:t>
      </w:r>
      <w:r>
        <w:rPr>
          <w:sz w:val="28"/>
          <w:szCs w:val="28"/>
        </w:rPr>
        <w:t>установление</w:t>
      </w:r>
      <w:r w:rsidRPr="00557D27">
        <w:rPr>
          <w:sz w:val="28"/>
          <w:szCs w:val="28"/>
        </w:rPr>
        <w:t xml:space="preserve"> нереальных сроков осуществления заказа.</w:t>
      </w:r>
      <w:r>
        <w:rPr>
          <w:sz w:val="28"/>
          <w:szCs w:val="28"/>
        </w:rPr>
        <w:t xml:space="preserve"> </w:t>
      </w:r>
    </w:p>
    <w:p w:rsidR="00F65A04" w:rsidRPr="009B2A0C" w:rsidRDefault="00F65A04" w:rsidP="001A4AF7">
      <w:pPr>
        <w:spacing w:after="0" w:line="360" w:lineRule="auto"/>
        <w:ind w:firstLine="708"/>
        <w:rPr>
          <w:rFonts w:cs="Times New Roman"/>
          <w:szCs w:val="28"/>
        </w:rPr>
      </w:pPr>
      <w:r w:rsidRPr="009B2A0C">
        <w:rPr>
          <w:rFonts w:cs="Times New Roman"/>
          <w:szCs w:val="28"/>
        </w:rPr>
        <w:t>До момента принятия в России закона о контрактной системе стадия планирования закупок для бюджетных нужд была включена в бюджетный процесс и представляла собой часть процесса планирования расходов бюджетов. Процесс планирования осуществлялся на основании Бюджетного кодекса РФ, а также в соответствии с регламентирующими бюджетный процесс документами на уровне</w:t>
      </w:r>
      <w:r>
        <w:rPr>
          <w:rFonts w:cs="Times New Roman"/>
          <w:szCs w:val="28"/>
        </w:rPr>
        <w:t xml:space="preserve"> субъекта</w:t>
      </w:r>
      <w:r w:rsidRPr="009B2A0C">
        <w:rPr>
          <w:rFonts w:cs="Times New Roman"/>
          <w:szCs w:val="28"/>
        </w:rPr>
        <w:t xml:space="preserve"> и на уровне муниципалитета. Принятие </w:t>
      </w:r>
      <w:r w:rsidR="008946FA">
        <w:rPr>
          <w:rFonts w:cs="Times New Roman"/>
          <w:szCs w:val="28"/>
        </w:rPr>
        <w:t>З</w:t>
      </w:r>
      <w:r w:rsidRPr="009B2A0C">
        <w:rPr>
          <w:rFonts w:cs="Times New Roman"/>
          <w:szCs w:val="28"/>
        </w:rPr>
        <w:t xml:space="preserve">акона о контрактной системе ознаменовало собой более детальную регламентацию стадии планирования в процессе обеспечения государственных и муниципальных нужд, в частности, это нашло отражение в содержании принципа единства контрактной системы в сфере закупок. В </w:t>
      </w:r>
      <w:hyperlink r:id="rId9" w:history="1">
        <w:r w:rsidRPr="009B2A0C">
          <w:rPr>
            <w:rFonts w:cs="Times New Roman"/>
            <w:szCs w:val="28"/>
          </w:rPr>
          <w:t>статье 11</w:t>
        </w:r>
      </w:hyperlink>
      <w:r w:rsidRPr="009B2A0C">
        <w:rPr>
          <w:rFonts w:cs="Times New Roman"/>
          <w:szCs w:val="28"/>
        </w:rPr>
        <w:t xml:space="preserve"> </w:t>
      </w:r>
      <w:r w:rsidR="00EA05CD">
        <w:rPr>
          <w:rFonts w:cs="Times New Roman"/>
          <w:szCs w:val="28"/>
        </w:rPr>
        <w:t>З</w:t>
      </w:r>
      <w:r w:rsidRPr="009B2A0C">
        <w:rPr>
          <w:rFonts w:cs="Times New Roman"/>
          <w:szCs w:val="28"/>
        </w:rPr>
        <w:t xml:space="preserve">акона о контрактной системе применительно к указанному принципу речь идет об обеспечении государственных и муниципальных нужд посредством планирования и осуществления закупок, их мониторинга, </w:t>
      </w:r>
      <w:r w:rsidRPr="009B2A0C">
        <w:rPr>
          <w:rFonts w:cs="Times New Roman"/>
          <w:szCs w:val="28"/>
        </w:rPr>
        <w:lastRenderedPageBreak/>
        <w:t xml:space="preserve">аудита и контроля. Так, согласно новым правилам, установленным законом, каждая государственная и муниципальная закупка должна быть запланирована. </w:t>
      </w:r>
      <w:r w:rsidR="001A4AF7">
        <w:rPr>
          <w:rFonts w:cs="Times New Roman"/>
          <w:szCs w:val="28"/>
        </w:rPr>
        <w:t xml:space="preserve">Статья 16 </w:t>
      </w:r>
      <w:r w:rsidR="008946FA">
        <w:rPr>
          <w:rFonts w:cs="Times New Roman"/>
          <w:szCs w:val="28"/>
        </w:rPr>
        <w:t>З</w:t>
      </w:r>
      <w:r w:rsidR="008946FA" w:rsidRPr="009B2A0C">
        <w:rPr>
          <w:rFonts w:cs="Times New Roman"/>
          <w:szCs w:val="28"/>
        </w:rPr>
        <w:t>акона о контрактной системе</w:t>
      </w:r>
      <w:r w:rsidR="001A4AF7">
        <w:rPr>
          <w:rFonts w:cs="Times New Roman"/>
          <w:szCs w:val="28"/>
        </w:rPr>
        <w:t xml:space="preserve"> </w:t>
      </w:r>
      <w:r w:rsidRPr="009B2A0C">
        <w:rPr>
          <w:rFonts w:cs="Times New Roman"/>
          <w:szCs w:val="28"/>
        </w:rPr>
        <w:t xml:space="preserve">обязывает заказчика </w:t>
      </w:r>
      <w:r w:rsidR="00EA05CD">
        <w:rPr>
          <w:rFonts w:cs="Times New Roman"/>
          <w:szCs w:val="28"/>
        </w:rPr>
        <w:t xml:space="preserve">формировать и </w:t>
      </w:r>
      <w:r w:rsidRPr="009B2A0C">
        <w:rPr>
          <w:rFonts w:cs="Times New Roman"/>
          <w:szCs w:val="28"/>
        </w:rPr>
        <w:t xml:space="preserve">утверждать два документа, а именно план закупок и план-график. Таким образом, состав плановых действий российского заказчика будет выглядеть следующим образом: </w:t>
      </w:r>
    </w:p>
    <w:p w:rsidR="00F65A04" w:rsidRPr="009B2A0C" w:rsidRDefault="00F65A04" w:rsidP="00F65A04">
      <w:pPr>
        <w:spacing w:after="0" w:line="360" w:lineRule="auto"/>
        <w:ind w:firstLine="709"/>
        <w:rPr>
          <w:rFonts w:cs="Times New Roman"/>
          <w:szCs w:val="28"/>
        </w:rPr>
      </w:pPr>
      <w:r w:rsidRPr="009B2A0C">
        <w:rPr>
          <w:rFonts w:cs="Times New Roman"/>
          <w:szCs w:val="28"/>
        </w:rPr>
        <w:t xml:space="preserve">а) формирование, утверждение и ведение планов закупок, которые формируются заказчиками исходя из целей осуществления закупок на бюджетный период; </w:t>
      </w:r>
    </w:p>
    <w:p w:rsidR="001A6CE0" w:rsidRDefault="00F65A04" w:rsidP="00F65A04">
      <w:pPr>
        <w:spacing w:after="0" w:line="360" w:lineRule="auto"/>
        <w:ind w:firstLine="709"/>
        <w:rPr>
          <w:rFonts w:cs="Times New Roman"/>
          <w:szCs w:val="28"/>
        </w:rPr>
      </w:pPr>
      <w:r w:rsidRPr="009B2A0C">
        <w:rPr>
          <w:rFonts w:cs="Times New Roman"/>
          <w:szCs w:val="28"/>
        </w:rPr>
        <w:t xml:space="preserve">б) формирование, утверждение и ведение планов-графиков, которые содержат перечень закупок товаров, работ, услуг для обеспечения государственных и муниципальных нужд на один календарный год и являются основанием для осуществления закупок. </w:t>
      </w:r>
    </w:p>
    <w:p w:rsidR="00F65A04" w:rsidRPr="009B2A0C" w:rsidRDefault="00F65A04" w:rsidP="00F65A04">
      <w:pPr>
        <w:spacing w:after="0" w:line="360" w:lineRule="auto"/>
        <w:ind w:firstLine="709"/>
        <w:rPr>
          <w:rFonts w:cs="Times New Roman"/>
          <w:szCs w:val="28"/>
        </w:rPr>
      </w:pPr>
      <w:proofErr w:type="gramStart"/>
      <w:r w:rsidRPr="009B2A0C">
        <w:rPr>
          <w:rFonts w:cs="Times New Roman"/>
          <w:szCs w:val="28"/>
        </w:rPr>
        <w:t>Данное нормативно-правовое положение фактически является новеллой</w:t>
      </w:r>
      <w:r w:rsidR="001A6CE0">
        <w:rPr>
          <w:rFonts w:cs="Times New Roman"/>
          <w:szCs w:val="28"/>
        </w:rPr>
        <w:t xml:space="preserve"> и вступит в силу с 1 января 2015</w:t>
      </w:r>
      <w:r w:rsidR="00EA05CD">
        <w:rPr>
          <w:rFonts w:cs="Times New Roman"/>
          <w:szCs w:val="28"/>
        </w:rPr>
        <w:t xml:space="preserve"> </w:t>
      </w:r>
      <w:r w:rsidR="001A6CE0">
        <w:rPr>
          <w:rFonts w:cs="Times New Roman"/>
          <w:szCs w:val="28"/>
        </w:rPr>
        <w:t>г</w:t>
      </w:r>
      <w:r w:rsidR="00EA05CD">
        <w:rPr>
          <w:rFonts w:cs="Times New Roman"/>
          <w:szCs w:val="28"/>
        </w:rPr>
        <w:t>.</w:t>
      </w:r>
      <w:r w:rsidR="001A6CE0">
        <w:rPr>
          <w:rFonts w:cs="Times New Roman"/>
          <w:szCs w:val="28"/>
        </w:rPr>
        <w:t xml:space="preserve">, но в полном объеме вся система планирования заработает </w:t>
      </w:r>
      <w:r w:rsidR="007F50C6">
        <w:rPr>
          <w:rFonts w:cs="Times New Roman"/>
          <w:szCs w:val="28"/>
        </w:rPr>
        <w:t>лишь с 1 января 2016 г</w:t>
      </w:r>
      <w:r w:rsidR="00EA05CD">
        <w:rPr>
          <w:rFonts w:cs="Times New Roman"/>
          <w:szCs w:val="28"/>
        </w:rPr>
        <w:t>.</w:t>
      </w:r>
      <w:r w:rsidR="007F50C6">
        <w:rPr>
          <w:rFonts w:cs="Times New Roman"/>
          <w:szCs w:val="28"/>
        </w:rPr>
        <w:t xml:space="preserve"> с переходом работы заказчиков от планирования по </w:t>
      </w:r>
      <w:r w:rsidR="00545570">
        <w:rPr>
          <w:rFonts w:cs="Times New Roman"/>
          <w:szCs w:val="28"/>
        </w:rPr>
        <w:t xml:space="preserve">совместному </w:t>
      </w:r>
      <w:r w:rsidR="007F50C6" w:rsidRPr="00545570">
        <w:rPr>
          <w:rFonts w:cs="Times New Roman"/>
          <w:szCs w:val="28"/>
        </w:rPr>
        <w:t>Приказу</w:t>
      </w:r>
      <w:r w:rsidR="00545570">
        <w:rPr>
          <w:rFonts w:cs="Times New Roman"/>
          <w:szCs w:val="28"/>
        </w:rPr>
        <w:t xml:space="preserve"> Министерства экономического развития РФ и Казначейства России № 544</w:t>
      </w:r>
      <w:r w:rsidR="00545570" w:rsidRPr="00545570">
        <w:rPr>
          <w:rFonts w:cs="Times New Roman"/>
          <w:szCs w:val="28"/>
        </w:rPr>
        <w:t>/</w:t>
      </w:r>
      <w:r w:rsidR="00545570">
        <w:rPr>
          <w:rFonts w:cs="Times New Roman"/>
          <w:szCs w:val="28"/>
        </w:rPr>
        <w:t>18н от 20.09.2013</w:t>
      </w:r>
      <w:r w:rsidR="00EA05CD">
        <w:rPr>
          <w:rFonts w:cs="Times New Roman"/>
          <w:szCs w:val="28"/>
        </w:rPr>
        <w:t xml:space="preserve"> </w:t>
      </w:r>
      <w:r w:rsidR="00545570">
        <w:rPr>
          <w:rFonts w:cs="Times New Roman"/>
          <w:szCs w:val="28"/>
        </w:rPr>
        <w:t>г. «Об особенностях размещения на официальном сайте РФ в информационно-телекоммуникационной системе</w:t>
      </w:r>
      <w:proofErr w:type="gramEnd"/>
      <w:r w:rsidR="00545570">
        <w:rPr>
          <w:rFonts w:cs="Times New Roman"/>
          <w:szCs w:val="28"/>
        </w:rPr>
        <w:t xml:space="preserve"> «Интернет» для размещения информации о размещении заказов на поставки товаров, выполнению работ, оказанию услуг планов-графиков размещения заказов на 2014-2015 годы»</w:t>
      </w:r>
      <w:r w:rsidR="007F50C6">
        <w:rPr>
          <w:rFonts w:cs="Times New Roman"/>
          <w:szCs w:val="28"/>
        </w:rPr>
        <w:t xml:space="preserve">  к планированию по гл</w:t>
      </w:r>
      <w:r w:rsidR="008946FA">
        <w:rPr>
          <w:rFonts w:cs="Times New Roman"/>
          <w:szCs w:val="28"/>
        </w:rPr>
        <w:t xml:space="preserve">аве </w:t>
      </w:r>
      <w:r w:rsidR="007F50C6">
        <w:rPr>
          <w:rFonts w:cs="Times New Roman"/>
          <w:szCs w:val="28"/>
        </w:rPr>
        <w:t xml:space="preserve">2 </w:t>
      </w:r>
      <w:r w:rsidR="008946FA">
        <w:rPr>
          <w:rFonts w:cs="Times New Roman"/>
          <w:szCs w:val="28"/>
        </w:rPr>
        <w:t>З</w:t>
      </w:r>
      <w:r w:rsidR="008946FA" w:rsidRPr="009B2A0C">
        <w:rPr>
          <w:rFonts w:cs="Times New Roman"/>
          <w:szCs w:val="28"/>
        </w:rPr>
        <w:t>акона о контрактной системе</w:t>
      </w:r>
      <w:r w:rsidR="007F50C6">
        <w:rPr>
          <w:rFonts w:cs="Times New Roman"/>
          <w:szCs w:val="28"/>
        </w:rPr>
        <w:t xml:space="preserve"> и введением в действие </w:t>
      </w:r>
      <w:r w:rsidR="001A6CE0">
        <w:rPr>
          <w:rFonts w:cs="Times New Roman"/>
          <w:szCs w:val="28"/>
        </w:rPr>
        <w:t xml:space="preserve"> единой информационной системы.</w:t>
      </w:r>
      <w:r w:rsidRPr="009B2A0C">
        <w:rPr>
          <w:rFonts w:cs="Times New Roman"/>
          <w:szCs w:val="28"/>
        </w:rPr>
        <w:t xml:space="preserve">  </w:t>
      </w:r>
      <w:r w:rsidR="001A6CE0">
        <w:rPr>
          <w:rFonts w:cs="Times New Roman"/>
          <w:szCs w:val="28"/>
        </w:rPr>
        <w:t>При этом</w:t>
      </w:r>
      <w:proofErr w:type="gramStart"/>
      <w:r w:rsidR="001A6CE0">
        <w:rPr>
          <w:rFonts w:cs="Times New Roman"/>
          <w:szCs w:val="28"/>
        </w:rPr>
        <w:t>,</w:t>
      </w:r>
      <w:proofErr w:type="gramEnd"/>
      <w:r w:rsidR="001A6CE0">
        <w:rPr>
          <w:rFonts w:cs="Times New Roman"/>
          <w:szCs w:val="28"/>
        </w:rPr>
        <w:t xml:space="preserve"> в ФЗ № 94</w:t>
      </w:r>
      <w:r w:rsidRPr="009B2A0C">
        <w:rPr>
          <w:rFonts w:cs="Times New Roman"/>
          <w:szCs w:val="28"/>
        </w:rPr>
        <w:t xml:space="preserve"> соответствующее регулирование сводилось к установлению обязанности заказчиков р</w:t>
      </w:r>
      <w:r w:rsidR="005470D0">
        <w:rPr>
          <w:rFonts w:cs="Times New Roman"/>
          <w:szCs w:val="28"/>
        </w:rPr>
        <w:t xml:space="preserve">азмещать на официальном сайте </w:t>
      </w:r>
      <w:r w:rsidRPr="009B2A0C">
        <w:rPr>
          <w:rFonts w:cs="Times New Roman"/>
          <w:szCs w:val="28"/>
        </w:rPr>
        <w:t xml:space="preserve">планы-графики размещения заказов в порядке и по форме, установленным нормативным правовым актом, принимаемым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w:t>
      </w:r>
      <w:r w:rsidRPr="009B2A0C">
        <w:rPr>
          <w:rFonts w:cs="Times New Roman"/>
          <w:szCs w:val="28"/>
        </w:rPr>
        <w:lastRenderedPageBreak/>
        <w:t>правоприменительные функции по кассовому обслуживанию исполнения бюджетов бюджетно</w:t>
      </w:r>
      <w:r w:rsidR="005470D0">
        <w:rPr>
          <w:rFonts w:cs="Times New Roman"/>
          <w:szCs w:val="28"/>
        </w:rPr>
        <w:t>й системы РФ</w:t>
      </w:r>
      <w:r w:rsidR="00F176B4">
        <w:rPr>
          <w:rFonts w:cs="Times New Roman"/>
          <w:szCs w:val="28"/>
        </w:rPr>
        <w:t xml:space="preserve"> </w:t>
      </w:r>
      <w:r w:rsidR="00F176B4" w:rsidRPr="00F176B4">
        <w:rPr>
          <w:rFonts w:cs="Times New Roman"/>
          <w:szCs w:val="28"/>
        </w:rPr>
        <w:t>[</w:t>
      </w:r>
      <w:r w:rsidR="00D50515" w:rsidRPr="00D50515">
        <w:rPr>
          <w:rStyle w:val="ac"/>
          <w:rFonts w:cs="Times New Roman"/>
          <w:szCs w:val="28"/>
          <w:vertAlign w:val="baseline"/>
        </w:rPr>
        <w:endnoteReference w:id="6"/>
      </w:r>
      <w:r w:rsidR="00F176B4" w:rsidRPr="00F176B4">
        <w:rPr>
          <w:rFonts w:cs="Times New Roman"/>
          <w:szCs w:val="28"/>
        </w:rPr>
        <w:t>]</w:t>
      </w:r>
      <w:r w:rsidRPr="009B2A0C">
        <w:rPr>
          <w:rFonts w:cs="Times New Roman"/>
          <w:szCs w:val="28"/>
        </w:rPr>
        <w:t xml:space="preserve">. </w:t>
      </w:r>
    </w:p>
    <w:p w:rsidR="00F65A04" w:rsidRPr="009B2A0C" w:rsidRDefault="00F65A04" w:rsidP="00F65A04">
      <w:pPr>
        <w:spacing w:after="0" w:line="360" w:lineRule="auto"/>
        <w:ind w:firstLine="709"/>
        <w:rPr>
          <w:rFonts w:cs="Times New Roman"/>
          <w:szCs w:val="28"/>
        </w:rPr>
      </w:pPr>
      <w:r w:rsidRPr="009B2A0C">
        <w:rPr>
          <w:rFonts w:cs="Times New Roman"/>
          <w:szCs w:val="28"/>
        </w:rPr>
        <w:t xml:space="preserve">Важно обратить внимание на то, что при планировании закупок приоритет отдается обеспечению государственных и муниципальных нужд путем закупок инновационной и высокотехнологичной продукции, на что прямо указывает </w:t>
      </w:r>
      <w:r w:rsidRPr="008946FA">
        <w:rPr>
          <w:rFonts w:cs="Times New Roman"/>
        </w:rPr>
        <w:t>статья 10</w:t>
      </w:r>
      <w:r w:rsidRPr="009B2A0C">
        <w:rPr>
          <w:rFonts w:cs="Times New Roman"/>
          <w:szCs w:val="28"/>
        </w:rPr>
        <w:t xml:space="preserve"> </w:t>
      </w:r>
      <w:r w:rsidR="008946FA">
        <w:rPr>
          <w:rFonts w:cs="Times New Roman"/>
          <w:szCs w:val="28"/>
        </w:rPr>
        <w:t>З</w:t>
      </w:r>
      <w:r w:rsidR="008946FA" w:rsidRPr="009B2A0C">
        <w:rPr>
          <w:rFonts w:cs="Times New Roman"/>
          <w:szCs w:val="28"/>
        </w:rPr>
        <w:t>акона о контрактной системе</w:t>
      </w:r>
      <w:r w:rsidRPr="009B2A0C">
        <w:rPr>
          <w:rFonts w:cs="Times New Roman"/>
          <w:szCs w:val="28"/>
        </w:rPr>
        <w:t xml:space="preserve">. Связано это с тем, что на сегодняшний день в сфере инновационной политики одной из приоритетных задач является стимулирование спроса на инновационные и высокотехнологичные товары и услуги. </w:t>
      </w:r>
    </w:p>
    <w:p w:rsidR="00F65A04" w:rsidRPr="009B2A0C" w:rsidRDefault="00120C01" w:rsidP="00F65A04">
      <w:pPr>
        <w:shd w:val="clear" w:color="auto" w:fill="FFFFFF"/>
        <w:spacing w:after="0" w:line="360" w:lineRule="auto"/>
        <w:ind w:right="150" w:firstLine="709"/>
        <w:rPr>
          <w:rFonts w:cs="Times New Roman"/>
          <w:szCs w:val="28"/>
        </w:rPr>
      </w:pPr>
      <w:r>
        <w:rPr>
          <w:rFonts w:cs="Times New Roman"/>
          <w:szCs w:val="28"/>
        </w:rPr>
        <w:t>Анализ</w:t>
      </w:r>
      <w:r w:rsidR="00F65A04" w:rsidRPr="009B2A0C">
        <w:rPr>
          <w:rFonts w:cs="Times New Roman"/>
          <w:szCs w:val="28"/>
        </w:rPr>
        <w:t xml:space="preserve"> установленных законодателем обширных норм и правил, которые регламентируют порядок формирования и утверждения планов закупок и планов-графиков,</w:t>
      </w:r>
      <w:r w:rsidR="00577AC7">
        <w:rPr>
          <w:rFonts w:cs="Times New Roman"/>
          <w:szCs w:val="28"/>
        </w:rPr>
        <w:t xml:space="preserve"> их форму и содержание  о</w:t>
      </w:r>
      <w:r>
        <w:rPr>
          <w:rFonts w:cs="Times New Roman"/>
          <w:szCs w:val="28"/>
        </w:rPr>
        <w:t>пределяет возможное деления</w:t>
      </w:r>
      <w:r w:rsidR="00F65A04" w:rsidRPr="009B2A0C">
        <w:rPr>
          <w:rFonts w:cs="Times New Roman"/>
          <w:szCs w:val="28"/>
        </w:rPr>
        <w:t xml:space="preserve"> стадию планирования в рамках российской к</w:t>
      </w:r>
      <w:r>
        <w:rPr>
          <w:rFonts w:cs="Times New Roman"/>
          <w:szCs w:val="28"/>
        </w:rPr>
        <w:t xml:space="preserve">онтрактной системы </w:t>
      </w:r>
      <w:r w:rsidR="00F65A04" w:rsidRPr="009B2A0C">
        <w:rPr>
          <w:rFonts w:cs="Times New Roman"/>
          <w:szCs w:val="28"/>
        </w:rPr>
        <w:t xml:space="preserve"> на несколько этапов. </w:t>
      </w:r>
    </w:p>
    <w:p w:rsidR="00FD4CC2" w:rsidRDefault="00F65A04" w:rsidP="00FD4CC2">
      <w:pPr>
        <w:shd w:val="clear" w:color="auto" w:fill="FFFFFF"/>
        <w:spacing w:after="0" w:line="360" w:lineRule="auto"/>
        <w:ind w:right="150" w:firstLine="709"/>
        <w:rPr>
          <w:rFonts w:eastAsia="Times New Roman" w:cs="Times New Roman"/>
          <w:color w:val="000000"/>
          <w:szCs w:val="28"/>
          <w:lang w:eastAsia="ru-RU"/>
        </w:rPr>
      </w:pPr>
      <w:r w:rsidRPr="009B2A0C">
        <w:rPr>
          <w:rFonts w:eastAsia="Times New Roman" w:cs="Times New Roman"/>
          <w:color w:val="000000"/>
          <w:szCs w:val="28"/>
          <w:lang w:eastAsia="ru-RU"/>
        </w:rPr>
        <w:t>Реализация стадии планирования закупок начинается с формирования плана закупок. На данном этапе приоритетной задачей является определить, какие закупки будут осуществлены на период действия законодательства о бюджете на очередной финансовый год и плановый период. План закупок пре</w:t>
      </w:r>
      <w:r w:rsidR="00577AC7">
        <w:rPr>
          <w:rFonts w:eastAsia="Times New Roman" w:cs="Times New Roman"/>
          <w:color w:val="000000"/>
          <w:szCs w:val="28"/>
          <w:lang w:eastAsia="ru-RU"/>
        </w:rPr>
        <w:t>дставляет собой единый документ и  включает</w:t>
      </w:r>
      <w:r w:rsidRPr="009B2A0C">
        <w:rPr>
          <w:rFonts w:eastAsia="Times New Roman" w:cs="Times New Roman"/>
          <w:color w:val="000000"/>
          <w:szCs w:val="28"/>
          <w:lang w:eastAsia="ru-RU"/>
        </w:rPr>
        <w:t xml:space="preserve"> в себя </w:t>
      </w:r>
      <w:r w:rsidR="00577AC7">
        <w:rPr>
          <w:rFonts w:eastAsia="Times New Roman" w:cs="Times New Roman"/>
          <w:color w:val="000000"/>
          <w:szCs w:val="28"/>
          <w:lang w:eastAsia="ru-RU"/>
        </w:rPr>
        <w:t xml:space="preserve"> в соответствии с ч.2</w:t>
      </w:r>
      <w:r w:rsidR="00EA05CD">
        <w:rPr>
          <w:rFonts w:eastAsia="Times New Roman" w:cs="Times New Roman"/>
          <w:color w:val="000000"/>
          <w:szCs w:val="28"/>
          <w:lang w:eastAsia="ru-RU"/>
        </w:rPr>
        <w:t xml:space="preserve"> </w:t>
      </w:r>
      <w:r w:rsidR="00577AC7">
        <w:rPr>
          <w:rFonts w:eastAsia="Times New Roman" w:cs="Times New Roman"/>
          <w:color w:val="000000"/>
          <w:szCs w:val="28"/>
          <w:lang w:eastAsia="ru-RU"/>
        </w:rPr>
        <w:t>ст.17</w:t>
      </w:r>
      <w:r w:rsidR="00FD4CC2">
        <w:rPr>
          <w:rFonts w:eastAsia="Times New Roman" w:cs="Times New Roman"/>
          <w:color w:val="000000"/>
          <w:szCs w:val="28"/>
          <w:lang w:eastAsia="ru-RU"/>
        </w:rPr>
        <w:t xml:space="preserve"> </w:t>
      </w:r>
      <w:r w:rsidR="008946FA">
        <w:rPr>
          <w:rFonts w:cs="Times New Roman"/>
          <w:szCs w:val="28"/>
        </w:rPr>
        <w:t>З</w:t>
      </w:r>
      <w:r w:rsidR="008946FA" w:rsidRPr="009B2A0C">
        <w:rPr>
          <w:rFonts w:cs="Times New Roman"/>
          <w:szCs w:val="28"/>
        </w:rPr>
        <w:t>акона о контрактной системе</w:t>
      </w:r>
      <w:r w:rsidR="00577AC7">
        <w:rPr>
          <w:rFonts w:eastAsia="Times New Roman" w:cs="Times New Roman"/>
          <w:color w:val="000000"/>
          <w:szCs w:val="28"/>
          <w:lang w:eastAsia="ru-RU"/>
        </w:rPr>
        <w:t xml:space="preserve"> </w:t>
      </w:r>
      <w:proofErr w:type="gramStart"/>
      <w:r w:rsidRPr="009B2A0C">
        <w:rPr>
          <w:rFonts w:eastAsia="Times New Roman" w:cs="Times New Roman"/>
          <w:color w:val="000000"/>
          <w:szCs w:val="28"/>
          <w:lang w:eastAsia="ru-RU"/>
        </w:rPr>
        <w:t>информацию</w:t>
      </w:r>
      <w:proofErr w:type="gramEnd"/>
      <w:r w:rsidRPr="009B2A0C">
        <w:rPr>
          <w:rFonts w:eastAsia="Times New Roman" w:cs="Times New Roman"/>
          <w:color w:val="000000"/>
          <w:szCs w:val="28"/>
          <w:lang w:eastAsia="ru-RU"/>
        </w:rPr>
        <w:t xml:space="preserve"> </w:t>
      </w:r>
      <w:r w:rsidR="00577AC7">
        <w:rPr>
          <w:rFonts w:eastAsia="Times New Roman" w:cs="Times New Roman"/>
          <w:color w:val="000000"/>
          <w:szCs w:val="28"/>
          <w:lang w:eastAsia="ru-RU"/>
        </w:rPr>
        <w:t xml:space="preserve"> о заказчике</w:t>
      </w:r>
      <w:r w:rsidR="00FD4CC2">
        <w:rPr>
          <w:rFonts w:eastAsia="Times New Roman" w:cs="Times New Roman"/>
          <w:color w:val="000000"/>
          <w:szCs w:val="28"/>
          <w:lang w:eastAsia="ru-RU"/>
        </w:rPr>
        <w:t xml:space="preserve">, </w:t>
      </w:r>
      <w:r w:rsidR="00577AC7">
        <w:rPr>
          <w:rFonts w:eastAsia="Times New Roman" w:cs="Times New Roman"/>
          <w:color w:val="000000"/>
          <w:szCs w:val="28"/>
          <w:lang w:eastAsia="ru-RU"/>
        </w:rPr>
        <w:t xml:space="preserve"> и о соответствующие как общие, так</w:t>
      </w:r>
      <w:r w:rsidR="00B57D27">
        <w:rPr>
          <w:rFonts w:eastAsia="Times New Roman" w:cs="Times New Roman"/>
          <w:color w:val="000000"/>
          <w:szCs w:val="28"/>
          <w:lang w:eastAsia="ru-RU"/>
        </w:rPr>
        <w:t xml:space="preserve"> </w:t>
      </w:r>
      <w:r w:rsidR="00577AC7">
        <w:rPr>
          <w:rFonts w:eastAsia="Times New Roman" w:cs="Times New Roman"/>
          <w:color w:val="000000"/>
          <w:szCs w:val="28"/>
          <w:lang w:eastAsia="ru-RU"/>
        </w:rPr>
        <w:t>и конкретные  сведения о закупках.</w:t>
      </w:r>
    </w:p>
    <w:p w:rsidR="00B57D27" w:rsidRPr="00FD4CC2" w:rsidRDefault="00B57D27" w:rsidP="00FD4CC2">
      <w:pPr>
        <w:shd w:val="clear" w:color="auto" w:fill="FFFFFF"/>
        <w:spacing w:after="0" w:line="360" w:lineRule="auto"/>
        <w:ind w:right="150" w:firstLine="709"/>
        <w:rPr>
          <w:rFonts w:eastAsia="Times New Roman" w:cs="Times New Roman"/>
          <w:color w:val="000000"/>
          <w:szCs w:val="28"/>
          <w:lang w:eastAsia="ru-RU"/>
        </w:rPr>
      </w:pPr>
      <w:r>
        <w:rPr>
          <w:rFonts w:cs="Times New Roman"/>
          <w:szCs w:val="28"/>
        </w:rPr>
        <w:t xml:space="preserve">Ключевой новеллой при формировании планов закупок является    необходимость указания </w:t>
      </w:r>
      <w:r w:rsidR="00162871">
        <w:rPr>
          <w:rFonts w:cs="Times New Roman"/>
          <w:szCs w:val="28"/>
        </w:rPr>
        <w:t>идентификационного</w:t>
      </w:r>
      <w:r w:rsidR="00F65A04" w:rsidRPr="009B2A0C">
        <w:rPr>
          <w:rFonts w:cs="Times New Roman"/>
          <w:szCs w:val="28"/>
        </w:rPr>
        <w:t xml:space="preserve"> код</w:t>
      </w:r>
      <w:r w:rsidR="00162871">
        <w:rPr>
          <w:rFonts w:cs="Times New Roman"/>
          <w:szCs w:val="28"/>
        </w:rPr>
        <w:t>а</w:t>
      </w:r>
      <w:r w:rsidR="00F65A04" w:rsidRPr="009B2A0C">
        <w:rPr>
          <w:rFonts w:cs="Times New Roman"/>
          <w:szCs w:val="28"/>
        </w:rPr>
        <w:t xml:space="preserve"> закупки</w:t>
      </w:r>
      <w:r w:rsidR="00162871">
        <w:rPr>
          <w:rFonts w:cs="Times New Roman"/>
          <w:szCs w:val="28"/>
        </w:rPr>
        <w:t xml:space="preserve"> и це</w:t>
      </w:r>
      <w:r>
        <w:rPr>
          <w:rFonts w:cs="Times New Roman"/>
          <w:szCs w:val="28"/>
        </w:rPr>
        <w:t>лей осуществления закупки</w:t>
      </w:r>
      <w:r w:rsidR="00F65A04" w:rsidRPr="009B2A0C">
        <w:rPr>
          <w:rFonts w:cs="Times New Roman"/>
          <w:szCs w:val="28"/>
        </w:rPr>
        <w:t xml:space="preserve">. </w:t>
      </w:r>
      <w:proofErr w:type="gramStart"/>
      <w:r w:rsidR="00F65A04" w:rsidRPr="009B2A0C">
        <w:rPr>
          <w:rFonts w:eastAsia="Times New Roman" w:cs="Times New Roman"/>
          <w:szCs w:val="28"/>
          <w:lang w:eastAsia="ru-RU"/>
        </w:rPr>
        <w:t xml:space="preserve">Идентификационный код закупки </w:t>
      </w:r>
      <w:r>
        <w:rPr>
          <w:rFonts w:eastAsia="Times New Roman" w:cs="Times New Roman"/>
          <w:szCs w:val="28"/>
          <w:lang w:eastAsia="ru-RU"/>
        </w:rPr>
        <w:t>будет обеспечивать</w:t>
      </w:r>
      <w:r w:rsidR="00F65A04" w:rsidRPr="009B2A0C">
        <w:rPr>
          <w:rFonts w:eastAsia="Times New Roman" w:cs="Times New Roman"/>
          <w:szCs w:val="28"/>
          <w:lang w:eastAsia="ru-RU"/>
        </w:rPr>
        <w:t xml:space="preserve"> взаимосвязь таких документов, как </w:t>
      </w:r>
      <w:r w:rsidR="00F65A04" w:rsidRPr="009B2A0C">
        <w:rPr>
          <w:rFonts w:cs="Times New Roman"/>
          <w:color w:val="000000"/>
          <w:szCs w:val="28"/>
          <w:shd w:val="clear" w:color="auto" w:fill="FFFFFF"/>
        </w:rPr>
        <w:t>план закупок, план-график, извещение об осуществлении закупки, приглашение принять участие в определении поставщика (подрядчика, исполнителя), осуществляемом закрытым способом, документация о закупке, контракт и др., в которых он указывается в обязательном пор</w:t>
      </w:r>
      <w:r w:rsidR="004C31CE">
        <w:rPr>
          <w:rFonts w:cs="Times New Roman"/>
          <w:color w:val="000000"/>
          <w:szCs w:val="28"/>
          <w:shd w:val="clear" w:color="auto" w:fill="FFFFFF"/>
        </w:rPr>
        <w:t>ядке в соответствии с законом.</w:t>
      </w:r>
      <w:proofErr w:type="gramEnd"/>
      <w:r w:rsidR="004C31CE">
        <w:rPr>
          <w:rFonts w:cs="Times New Roman"/>
          <w:color w:val="000000"/>
          <w:szCs w:val="28"/>
          <w:shd w:val="clear" w:color="auto" w:fill="FFFFFF"/>
        </w:rPr>
        <w:t xml:space="preserve"> </w:t>
      </w:r>
      <w:r w:rsidR="00F65A04" w:rsidRPr="009B2A0C">
        <w:rPr>
          <w:rFonts w:cs="Times New Roman"/>
          <w:color w:val="000000"/>
          <w:szCs w:val="28"/>
          <w:shd w:val="clear" w:color="auto" w:fill="FFFFFF"/>
        </w:rPr>
        <w:t>Идентификационный код</w:t>
      </w:r>
      <w:r w:rsidR="00F65A04" w:rsidRPr="009B2A0C">
        <w:rPr>
          <w:rFonts w:eastAsia="Times New Roman" w:cs="Times New Roman"/>
          <w:szCs w:val="28"/>
          <w:lang w:eastAsia="ru-RU"/>
        </w:rPr>
        <w:t xml:space="preserve"> формируется с использованием кода </w:t>
      </w:r>
      <w:r w:rsidR="00F65A04" w:rsidRPr="009B2A0C">
        <w:rPr>
          <w:rFonts w:eastAsia="Times New Roman" w:cs="Times New Roman"/>
          <w:szCs w:val="28"/>
          <w:lang w:eastAsia="ru-RU"/>
        </w:rPr>
        <w:lastRenderedPageBreak/>
        <w:t>бюджетной классификации, определенного в соответствии с бюджетным законодательством РФ, кодов общероссийских классификаторов, каталога товаров, работ и услуг для обеспечения государственных и муниципальных нужд, а также может включать в с</w:t>
      </w:r>
      <w:r w:rsidR="004C31CE">
        <w:rPr>
          <w:rFonts w:eastAsia="Times New Roman" w:cs="Times New Roman"/>
          <w:szCs w:val="28"/>
          <w:lang w:eastAsia="ru-RU"/>
        </w:rPr>
        <w:t>ебя иную информацию.</w:t>
      </w:r>
    </w:p>
    <w:p w:rsidR="00F65A04" w:rsidRPr="009B2A0C" w:rsidRDefault="00F65A04" w:rsidP="007F50C6">
      <w:pPr>
        <w:widowControl w:val="0"/>
        <w:autoSpaceDE w:val="0"/>
        <w:autoSpaceDN w:val="0"/>
        <w:adjustRightInd w:val="0"/>
        <w:spacing w:after="0" w:line="360" w:lineRule="auto"/>
        <w:ind w:left="1" w:firstLine="707"/>
        <w:rPr>
          <w:rFonts w:cs="Times New Roman"/>
          <w:szCs w:val="28"/>
        </w:rPr>
      </w:pPr>
      <w:r w:rsidRPr="009B2A0C">
        <w:rPr>
          <w:rFonts w:cs="Times New Roman"/>
          <w:szCs w:val="28"/>
        </w:rPr>
        <w:t xml:space="preserve">Законодательно закреплены три основные цели, опираясь на которые должно осуществляться планирование закупок. </w:t>
      </w:r>
      <w:proofErr w:type="gramStart"/>
      <w:r w:rsidRPr="009B2A0C">
        <w:rPr>
          <w:rFonts w:cs="Times New Roman"/>
          <w:szCs w:val="28"/>
        </w:rPr>
        <w:t>К таким целям относятся:</w:t>
      </w:r>
      <w:bookmarkStart w:id="1" w:name="Par0"/>
      <w:bookmarkEnd w:id="1"/>
      <w:r w:rsidRPr="009B2A0C">
        <w:rPr>
          <w:rFonts w:cs="Times New Roman"/>
          <w:szCs w:val="28"/>
        </w:rPr>
        <w:t xml:space="preserve"> достижение целей и реализация мероприятий, предусмотренных государственными программами РФ (в том числе федеральными целевыми программами, иными документами стратегического и программно-целевого планирования РФ), государственными программами субъектов РФ (в том числе региональными целевыми программами, иными документами стратегического и программно-целевого планирования субъектов РФ), муниципальными программами</w:t>
      </w:r>
      <w:bookmarkStart w:id="2" w:name="Par1"/>
      <w:bookmarkEnd w:id="2"/>
      <w:r w:rsidRPr="009B2A0C">
        <w:rPr>
          <w:rFonts w:cs="Times New Roman"/>
          <w:szCs w:val="28"/>
        </w:rPr>
        <w:t>, исполнение международных обязательств РФ, реализация межгосударственных целевых программ, участником которых является РФ, выполнение функций</w:t>
      </w:r>
      <w:proofErr w:type="gramEnd"/>
      <w:r w:rsidRPr="009B2A0C">
        <w:rPr>
          <w:rFonts w:cs="Times New Roman"/>
          <w:szCs w:val="28"/>
        </w:rPr>
        <w:t xml:space="preserve"> и полномочий государственных органов РФ, органов управления государственными внебюджетными фондами РФ, государственных органов субъектов РФ, органов управления территориальными внебюджетными фондами, муниципальных органов.</w:t>
      </w:r>
    </w:p>
    <w:p w:rsidR="004C31CE" w:rsidRPr="004C31CE" w:rsidRDefault="00F65A04" w:rsidP="00F65A04">
      <w:pPr>
        <w:widowControl w:val="0"/>
        <w:autoSpaceDE w:val="0"/>
        <w:autoSpaceDN w:val="0"/>
        <w:adjustRightInd w:val="0"/>
        <w:spacing w:after="0" w:line="360" w:lineRule="auto"/>
        <w:ind w:firstLine="709"/>
        <w:rPr>
          <w:rFonts w:cs="Times New Roman"/>
          <w:szCs w:val="28"/>
        </w:rPr>
      </w:pPr>
      <w:proofErr w:type="gramStart"/>
      <w:r w:rsidRPr="009B2A0C">
        <w:rPr>
          <w:rFonts w:cs="Times New Roman"/>
          <w:szCs w:val="28"/>
        </w:rPr>
        <w:t>Между тем, в Постановлении Правительства РФ от 21</w:t>
      </w:r>
      <w:r>
        <w:rPr>
          <w:rFonts w:cs="Times New Roman"/>
          <w:szCs w:val="28"/>
        </w:rPr>
        <w:t xml:space="preserve"> ноября 2013 г</w:t>
      </w:r>
      <w:r w:rsidR="00EA05CD">
        <w:rPr>
          <w:rFonts w:cs="Times New Roman"/>
          <w:szCs w:val="28"/>
        </w:rPr>
        <w:t>.</w:t>
      </w:r>
      <w:r>
        <w:rPr>
          <w:rFonts w:cs="Times New Roman"/>
          <w:szCs w:val="28"/>
        </w:rPr>
        <w:t xml:space="preserve"> </w:t>
      </w:r>
      <w:r w:rsidR="0017173B">
        <w:rPr>
          <w:rFonts w:cs="Times New Roman"/>
          <w:szCs w:val="28"/>
        </w:rPr>
        <w:t>№ 1043</w:t>
      </w:r>
      <w:r w:rsidR="007F50C6">
        <w:rPr>
          <w:rFonts w:cs="Times New Roman"/>
          <w:szCs w:val="28"/>
        </w:rPr>
        <w:t xml:space="preserve"> </w:t>
      </w:r>
      <w:r w:rsidR="0017173B">
        <w:rPr>
          <w:rFonts w:cs="Times New Roman"/>
          <w:szCs w:val="28"/>
        </w:rPr>
        <w:t>(в ред. Постановления от 29.10.2014</w:t>
      </w:r>
      <w:r w:rsidR="00EA05CD">
        <w:rPr>
          <w:rFonts w:cs="Times New Roman"/>
          <w:szCs w:val="28"/>
        </w:rPr>
        <w:t xml:space="preserve"> </w:t>
      </w:r>
      <w:r w:rsidR="0017173B">
        <w:rPr>
          <w:rFonts w:cs="Times New Roman"/>
          <w:szCs w:val="28"/>
        </w:rPr>
        <w:t>г</w:t>
      </w:r>
      <w:r w:rsidR="00EA05CD">
        <w:rPr>
          <w:rFonts w:cs="Times New Roman"/>
          <w:szCs w:val="28"/>
        </w:rPr>
        <w:t xml:space="preserve">. </w:t>
      </w:r>
      <w:r w:rsidR="0017173B">
        <w:rPr>
          <w:rFonts w:cs="Times New Roman"/>
          <w:szCs w:val="28"/>
        </w:rPr>
        <w:t>№ 1113)</w:t>
      </w:r>
      <w:r w:rsidR="007F50C6">
        <w:rPr>
          <w:rFonts w:cs="Times New Roman"/>
          <w:szCs w:val="28"/>
        </w:rPr>
        <w:t xml:space="preserve"> </w:t>
      </w:r>
      <w:r w:rsidRPr="009B2A0C">
        <w:rPr>
          <w:rFonts w:cs="Times New Roman"/>
          <w:szCs w:val="28"/>
        </w:rPr>
        <w:t>«</w:t>
      </w:r>
      <w:r w:rsidRPr="009B2A0C">
        <w:rPr>
          <w:rFonts w:cs="Times New Roman"/>
          <w:bCs/>
          <w:szCs w:val="28"/>
        </w:rPr>
        <w:t>О требованиях</w:t>
      </w:r>
      <w:r w:rsidRPr="009B2A0C">
        <w:rPr>
          <w:rFonts w:cs="Times New Roman"/>
          <w:szCs w:val="28"/>
        </w:rPr>
        <w:t xml:space="preserve"> </w:t>
      </w:r>
      <w:r w:rsidRPr="009B2A0C">
        <w:rPr>
          <w:rFonts w:cs="Times New Roman"/>
          <w:bCs/>
          <w:szCs w:val="28"/>
        </w:rPr>
        <w:t>к формированию, утверждению и ведению планов закупок</w:t>
      </w:r>
      <w:r w:rsidRPr="009B2A0C">
        <w:rPr>
          <w:rFonts w:cs="Times New Roman"/>
          <w:szCs w:val="28"/>
        </w:rPr>
        <w:t xml:space="preserve"> </w:t>
      </w:r>
      <w:r w:rsidRPr="009B2A0C">
        <w:rPr>
          <w:rFonts w:cs="Times New Roman"/>
          <w:bCs/>
          <w:szCs w:val="28"/>
        </w:rPr>
        <w:t>товаров, работ, услуг для обеспечения нужд субъекта</w:t>
      </w:r>
      <w:r w:rsidRPr="009B2A0C">
        <w:rPr>
          <w:rFonts w:cs="Times New Roman"/>
          <w:szCs w:val="28"/>
        </w:rPr>
        <w:t xml:space="preserve"> </w:t>
      </w:r>
      <w:r w:rsidRPr="009B2A0C">
        <w:rPr>
          <w:rFonts w:cs="Times New Roman"/>
          <w:bCs/>
          <w:szCs w:val="28"/>
        </w:rPr>
        <w:t>Российской Федерации и муниципальных нужд,</w:t>
      </w:r>
      <w:r w:rsidRPr="009B2A0C">
        <w:rPr>
          <w:rFonts w:cs="Times New Roman"/>
          <w:szCs w:val="28"/>
        </w:rPr>
        <w:t xml:space="preserve"> </w:t>
      </w:r>
      <w:r w:rsidRPr="009B2A0C">
        <w:rPr>
          <w:rFonts w:cs="Times New Roman"/>
          <w:bCs/>
          <w:szCs w:val="28"/>
        </w:rPr>
        <w:t>а также требованиях к форме планов</w:t>
      </w:r>
      <w:r w:rsidRPr="009B2A0C">
        <w:rPr>
          <w:rFonts w:cs="Times New Roman"/>
          <w:szCs w:val="28"/>
        </w:rPr>
        <w:t xml:space="preserve"> </w:t>
      </w:r>
      <w:r w:rsidRPr="009B2A0C">
        <w:rPr>
          <w:rFonts w:cs="Times New Roman"/>
          <w:bCs/>
          <w:szCs w:val="28"/>
        </w:rPr>
        <w:t xml:space="preserve">закупок товаров, работ, услуг» (далее </w:t>
      </w:r>
      <w:r w:rsidR="00EA05CD">
        <w:rPr>
          <w:rFonts w:cs="Times New Roman"/>
          <w:bCs/>
          <w:szCs w:val="28"/>
        </w:rPr>
        <w:t>–</w:t>
      </w:r>
      <w:r w:rsidR="0017173B">
        <w:rPr>
          <w:rFonts w:cs="Times New Roman"/>
          <w:bCs/>
          <w:szCs w:val="28"/>
        </w:rPr>
        <w:t xml:space="preserve"> П</w:t>
      </w:r>
      <w:r w:rsidRPr="009B2A0C">
        <w:rPr>
          <w:rFonts w:cs="Times New Roman"/>
          <w:bCs/>
          <w:szCs w:val="28"/>
        </w:rPr>
        <w:t>остановление</w:t>
      </w:r>
      <w:r w:rsidR="00EA05CD">
        <w:rPr>
          <w:rFonts w:cs="Times New Roman"/>
          <w:bCs/>
          <w:szCs w:val="28"/>
        </w:rPr>
        <w:t xml:space="preserve"> 1043</w:t>
      </w:r>
      <w:r w:rsidRPr="009B2A0C">
        <w:rPr>
          <w:rFonts w:cs="Times New Roman"/>
          <w:bCs/>
          <w:szCs w:val="28"/>
        </w:rPr>
        <w:t xml:space="preserve">), в соответствии с которым  </w:t>
      </w:r>
      <w:r w:rsidRPr="009B2A0C">
        <w:rPr>
          <w:rFonts w:cs="Times New Roman"/>
          <w:szCs w:val="28"/>
        </w:rPr>
        <w:t>Правительству РФ делегируются</w:t>
      </w:r>
      <w:proofErr w:type="gramEnd"/>
      <w:r w:rsidRPr="009B2A0C">
        <w:rPr>
          <w:rFonts w:cs="Times New Roman"/>
          <w:szCs w:val="28"/>
        </w:rPr>
        <w:t xml:space="preserve"> полномочия по установлению дополнительной информации для планов закупок</w:t>
      </w:r>
      <w:r w:rsidR="00A836D6">
        <w:rPr>
          <w:rFonts w:cs="Times New Roman"/>
          <w:szCs w:val="28"/>
        </w:rPr>
        <w:t xml:space="preserve"> для нужд субъектов РФ и муниципальных нужд</w:t>
      </w:r>
      <w:r w:rsidRPr="009B2A0C">
        <w:rPr>
          <w:rFonts w:cs="Times New Roman"/>
          <w:szCs w:val="28"/>
        </w:rPr>
        <w:t>,  установлено, что в план закупок включается</w:t>
      </w:r>
      <w:r w:rsidR="00A836D6">
        <w:rPr>
          <w:rFonts w:cs="Times New Roman"/>
          <w:szCs w:val="28"/>
        </w:rPr>
        <w:t xml:space="preserve"> помимо </w:t>
      </w:r>
      <w:proofErr w:type="gramStart"/>
      <w:r w:rsidR="00A836D6">
        <w:rPr>
          <w:rFonts w:cs="Times New Roman"/>
          <w:szCs w:val="28"/>
        </w:rPr>
        <w:t>информации</w:t>
      </w:r>
      <w:proofErr w:type="gramEnd"/>
      <w:r w:rsidR="00A836D6">
        <w:rPr>
          <w:rFonts w:cs="Times New Roman"/>
          <w:szCs w:val="28"/>
        </w:rPr>
        <w:t xml:space="preserve"> содержащейся в  ч.2. ст.17 </w:t>
      </w:r>
      <w:r w:rsidR="008946FA">
        <w:rPr>
          <w:rFonts w:cs="Times New Roman"/>
          <w:szCs w:val="28"/>
        </w:rPr>
        <w:t>З</w:t>
      </w:r>
      <w:r w:rsidR="008946FA" w:rsidRPr="009B2A0C">
        <w:rPr>
          <w:rFonts w:cs="Times New Roman"/>
          <w:szCs w:val="28"/>
        </w:rPr>
        <w:t>акона о контрактной системе</w:t>
      </w:r>
      <w:r w:rsidR="00F176B4" w:rsidRPr="005036AF">
        <w:rPr>
          <w:rFonts w:cs="Times New Roman"/>
          <w:szCs w:val="28"/>
        </w:rPr>
        <w:t xml:space="preserve"> [</w:t>
      </w:r>
      <w:r w:rsidR="00D50515" w:rsidRPr="00D50515">
        <w:rPr>
          <w:rStyle w:val="ac"/>
          <w:rFonts w:cs="Times New Roman"/>
          <w:szCs w:val="28"/>
          <w:vertAlign w:val="baseline"/>
        </w:rPr>
        <w:endnoteReference w:id="7"/>
      </w:r>
      <w:r w:rsidR="00F176B4" w:rsidRPr="005036AF">
        <w:rPr>
          <w:rFonts w:cs="Times New Roman"/>
          <w:szCs w:val="28"/>
        </w:rPr>
        <w:t>]</w:t>
      </w:r>
      <w:r w:rsidR="004C31CE" w:rsidRPr="004C31CE">
        <w:rPr>
          <w:rFonts w:cs="Times New Roman"/>
          <w:szCs w:val="28"/>
        </w:rPr>
        <w:t>:</w:t>
      </w:r>
    </w:p>
    <w:p w:rsidR="004C31CE" w:rsidRPr="00F73959" w:rsidRDefault="004C31CE" w:rsidP="00F65A04">
      <w:pPr>
        <w:widowControl w:val="0"/>
        <w:autoSpaceDE w:val="0"/>
        <w:autoSpaceDN w:val="0"/>
        <w:adjustRightInd w:val="0"/>
        <w:spacing w:after="0" w:line="360" w:lineRule="auto"/>
        <w:ind w:firstLine="709"/>
        <w:rPr>
          <w:rFonts w:cs="Times New Roman"/>
          <w:szCs w:val="28"/>
        </w:rPr>
      </w:pPr>
      <w:r w:rsidRPr="004C31CE">
        <w:rPr>
          <w:rFonts w:cs="Times New Roman"/>
          <w:szCs w:val="28"/>
        </w:rPr>
        <w:t>-</w:t>
      </w:r>
      <w:r w:rsidR="00EA05CD">
        <w:rPr>
          <w:rFonts w:cs="Times New Roman"/>
          <w:szCs w:val="28"/>
        </w:rPr>
        <w:t xml:space="preserve"> </w:t>
      </w:r>
      <w:r>
        <w:rPr>
          <w:rFonts w:cs="Times New Roman"/>
          <w:szCs w:val="28"/>
        </w:rPr>
        <w:t>полное наименование, местонахождение телефон и адрес электронно</w:t>
      </w:r>
      <w:r w:rsidR="00F73959">
        <w:rPr>
          <w:rFonts w:cs="Times New Roman"/>
          <w:szCs w:val="28"/>
        </w:rPr>
        <w:t xml:space="preserve">й </w:t>
      </w:r>
      <w:r>
        <w:rPr>
          <w:rFonts w:cs="Times New Roman"/>
          <w:szCs w:val="28"/>
        </w:rPr>
        <w:t>почты государственного</w:t>
      </w:r>
      <w:r w:rsidR="00EA05CD">
        <w:rPr>
          <w:rFonts w:cs="Times New Roman"/>
          <w:szCs w:val="28"/>
        </w:rPr>
        <w:t xml:space="preserve"> </w:t>
      </w:r>
      <w:r>
        <w:rPr>
          <w:rFonts w:cs="Times New Roman"/>
          <w:szCs w:val="28"/>
        </w:rPr>
        <w:t>(муниципальног</w:t>
      </w:r>
      <w:r w:rsidR="00F73959">
        <w:rPr>
          <w:rFonts w:cs="Times New Roman"/>
          <w:szCs w:val="28"/>
        </w:rPr>
        <w:t xml:space="preserve">о) заказчика, юридического лица, </w:t>
      </w:r>
      <w:r w:rsidR="00F73959">
        <w:rPr>
          <w:rFonts w:cs="Times New Roman"/>
          <w:szCs w:val="28"/>
        </w:rPr>
        <w:lastRenderedPageBreak/>
        <w:t>осуществляющего формирование, утверж</w:t>
      </w:r>
      <w:r>
        <w:rPr>
          <w:rFonts w:cs="Times New Roman"/>
          <w:szCs w:val="28"/>
        </w:rPr>
        <w:t>д</w:t>
      </w:r>
      <w:r w:rsidR="00F73959">
        <w:rPr>
          <w:rFonts w:cs="Times New Roman"/>
          <w:szCs w:val="28"/>
        </w:rPr>
        <w:t>е</w:t>
      </w:r>
      <w:r>
        <w:rPr>
          <w:rFonts w:cs="Times New Roman"/>
          <w:szCs w:val="28"/>
        </w:rPr>
        <w:t>ние и ведение плана закупок</w:t>
      </w:r>
      <w:r w:rsidR="00F73959" w:rsidRPr="00F73959">
        <w:rPr>
          <w:rFonts w:cs="Times New Roman"/>
          <w:szCs w:val="28"/>
        </w:rPr>
        <w:t xml:space="preserve">; </w:t>
      </w:r>
      <w:r w:rsidR="00F73959">
        <w:rPr>
          <w:rFonts w:cs="Times New Roman"/>
          <w:szCs w:val="28"/>
        </w:rPr>
        <w:t>идентификационный номер налогоплательщика</w:t>
      </w:r>
      <w:r w:rsidR="00F73959" w:rsidRPr="00F73959">
        <w:rPr>
          <w:rFonts w:cs="Times New Roman"/>
          <w:szCs w:val="28"/>
        </w:rPr>
        <w:t>;</w:t>
      </w:r>
      <w:r w:rsidR="00F73959">
        <w:rPr>
          <w:rFonts w:cs="Times New Roman"/>
          <w:szCs w:val="28"/>
        </w:rPr>
        <w:t xml:space="preserve"> код</w:t>
      </w:r>
      <w:r w:rsidR="00A836D6">
        <w:rPr>
          <w:rFonts w:cs="Times New Roman"/>
          <w:szCs w:val="28"/>
        </w:rPr>
        <w:t xml:space="preserve"> </w:t>
      </w:r>
      <w:r w:rsidR="00F73959">
        <w:rPr>
          <w:rFonts w:cs="Times New Roman"/>
          <w:szCs w:val="28"/>
        </w:rPr>
        <w:t>причины постановки на учет</w:t>
      </w:r>
      <w:r w:rsidR="00F73959" w:rsidRPr="00F73959">
        <w:rPr>
          <w:rFonts w:cs="Times New Roman"/>
          <w:szCs w:val="28"/>
        </w:rPr>
        <w:t>;</w:t>
      </w:r>
      <w:r w:rsidR="00F73959">
        <w:rPr>
          <w:rFonts w:cs="Times New Roman"/>
          <w:szCs w:val="28"/>
        </w:rPr>
        <w:t xml:space="preserve"> код по Общероссийскому классификатору территорий муниципальных образований</w:t>
      </w:r>
      <w:r w:rsidR="00A836D6">
        <w:rPr>
          <w:rFonts w:cs="Times New Roman"/>
          <w:szCs w:val="28"/>
        </w:rPr>
        <w:t xml:space="preserve"> </w:t>
      </w:r>
      <w:r w:rsidR="00F73959">
        <w:rPr>
          <w:rFonts w:cs="Times New Roman"/>
          <w:szCs w:val="28"/>
        </w:rPr>
        <w:t>и коды</w:t>
      </w:r>
      <w:r w:rsidR="00614524">
        <w:rPr>
          <w:rFonts w:cs="Times New Roman"/>
          <w:szCs w:val="28"/>
        </w:rPr>
        <w:t xml:space="preserve"> по </w:t>
      </w:r>
      <w:r w:rsidR="00F73959">
        <w:rPr>
          <w:rFonts w:cs="Times New Roman"/>
          <w:szCs w:val="28"/>
        </w:rPr>
        <w:t xml:space="preserve"> клас</w:t>
      </w:r>
      <w:r w:rsidR="00A836D6">
        <w:rPr>
          <w:rFonts w:cs="Times New Roman"/>
          <w:szCs w:val="28"/>
        </w:rPr>
        <w:t>с</w:t>
      </w:r>
      <w:r w:rsidR="00F73959">
        <w:rPr>
          <w:rFonts w:cs="Times New Roman"/>
          <w:szCs w:val="28"/>
        </w:rPr>
        <w:t>ификатору предприятий и организаций, а также код по классификатору организационно-правовых форм.</w:t>
      </w:r>
    </w:p>
    <w:p w:rsidR="00F65A04" w:rsidRPr="009B2A0C" w:rsidRDefault="00614524" w:rsidP="00F65A04">
      <w:pPr>
        <w:widowControl w:val="0"/>
        <w:autoSpaceDE w:val="0"/>
        <w:autoSpaceDN w:val="0"/>
        <w:adjustRightInd w:val="0"/>
        <w:spacing w:after="0" w:line="360" w:lineRule="auto"/>
        <w:ind w:firstLine="709"/>
        <w:rPr>
          <w:rFonts w:cs="Times New Roman"/>
          <w:szCs w:val="28"/>
        </w:rPr>
      </w:pPr>
      <w:r>
        <w:rPr>
          <w:rFonts w:cs="Times New Roman"/>
          <w:szCs w:val="28"/>
        </w:rPr>
        <w:t xml:space="preserve"> </w:t>
      </w:r>
      <w:proofErr w:type="gramStart"/>
      <w:r>
        <w:rPr>
          <w:rFonts w:cs="Times New Roman"/>
          <w:szCs w:val="28"/>
        </w:rPr>
        <w:t xml:space="preserve">Помимо информации, сформированной по результатам переданных полномочий по заключению и исполнению государственных (муниципальных) контрактов при наличии таковых, план закупок </w:t>
      </w:r>
      <w:r w:rsidR="00F65A04" w:rsidRPr="009B2A0C">
        <w:rPr>
          <w:rFonts w:cs="Times New Roman"/>
          <w:szCs w:val="28"/>
        </w:rPr>
        <w:t xml:space="preserve"> также</w:t>
      </w:r>
      <w:r>
        <w:rPr>
          <w:rFonts w:cs="Times New Roman"/>
          <w:szCs w:val="28"/>
        </w:rPr>
        <w:t xml:space="preserve"> должен будет включать</w:t>
      </w:r>
      <w:r w:rsidR="00F65A04" w:rsidRPr="009B2A0C">
        <w:rPr>
          <w:rFonts w:cs="Times New Roman"/>
          <w:szCs w:val="28"/>
        </w:rPr>
        <w:t xml:space="preserve"> наименование мероприятия программы с указанием ожидаемого результата реализации данной программы либо наименование функции (полномочия) государственного органа, который не предусмотрен программами, а также наименование международного договора РФ, затрагивающего полномочия субъекта РФ.</w:t>
      </w:r>
      <w:proofErr w:type="gramEnd"/>
      <w:r w:rsidR="00F65A04" w:rsidRPr="009B2A0C">
        <w:rPr>
          <w:rFonts w:cs="Times New Roman"/>
          <w:szCs w:val="28"/>
        </w:rPr>
        <w:t xml:space="preserve"> Примечател</w:t>
      </w:r>
      <w:r w:rsidR="0071539F">
        <w:rPr>
          <w:rFonts w:cs="Times New Roman"/>
          <w:szCs w:val="28"/>
        </w:rPr>
        <w:t>ьно, что данное положение акта</w:t>
      </w:r>
      <w:r w:rsidR="00F65A04" w:rsidRPr="009B2A0C">
        <w:rPr>
          <w:rFonts w:cs="Times New Roman"/>
          <w:szCs w:val="28"/>
        </w:rPr>
        <w:t xml:space="preserve"> отражает проектно-ориентированный подход к государственному управлению, который сегодня представляет собой современный и актуальный метод в менеджменте. Закупки в данном случае рассматриваются как механизм реализации среднесрочных и долгосрочных программ социально-экономического развития страны на различных уровнях</w:t>
      </w:r>
      <w:r w:rsidR="00F65A04">
        <w:rPr>
          <w:rFonts w:cs="Times New Roman"/>
          <w:szCs w:val="28"/>
        </w:rPr>
        <w:t>;</w:t>
      </w:r>
    </w:p>
    <w:p w:rsidR="00A527F2" w:rsidRPr="009B2A0C" w:rsidRDefault="004158F3" w:rsidP="00A527F2">
      <w:pPr>
        <w:widowControl w:val="0"/>
        <w:autoSpaceDE w:val="0"/>
        <w:autoSpaceDN w:val="0"/>
        <w:adjustRightInd w:val="0"/>
        <w:spacing w:after="0" w:line="360" w:lineRule="auto"/>
        <w:ind w:firstLine="709"/>
        <w:rPr>
          <w:rFonts w:cs="Times New Roman"/>
          <w:color w:val="000000"/>
          <w:szCs w:val="28"/>
        </w:rPr>
      </w:pPr>
      <w:r>
        <w:rPr>
          <w:rFonts w:cs="Times New Roman"/>
          <w:szCs w:val="28"/>
        </w:rPr>
        <w:t xml:space="preserve">Кроме того,  в план закупок должна будет включена  информация по </w:t>
      </w:r>
      <w:r w:rsidR="00A527F2">
        <w:rPr>
          <w:rFonts w:cs="Times New Roman"/>
          <w:szCs w:val="28"/>
        </w:rPr>
        <w:t xml:space="preserve"> наименованию</w:t>
      </w:r>
      <w:r w:rsidR="0017173B">
        <w:rPr>
          <w:rFonts w:cs="Times New Roman"/>
          <w:szCs w:val="28"/>
        </w:rPr>
        <w:t xml:space="preserve"> </w:t>
      </w:r>
      <w:r w:rsidR="00E8021F">
        <w:rPr>
          <w:rFonts w:cs="Times New Roman"/>
          <w:szCs w:val="28"/>
        </w:rPr>
        <w:t>объектов</w:t>
      </w:r>
      <w:r w:rsidR="0017173B">
        <w:rPr>
          <w:rFonts w:cs="Times New Roman"/>
          <w:szCs w:val="28"/>
        </w:rPr>
        <w:t xml:space="preserve"> закупок, объемам финансового обеспечения, срокам (периодичности) осуществления закупок.</w:t>
      </w:r>
      <w:r w:rsidR="00E8021F">
        <w:rPr>
          <w:rFonts w:cs="Times New Roman"/>
          <w:szCs w:val="28"/>
        </w:rPr>
        <w:t xml:space="preserve"> </w:t>
      </w:r>
    </w:p>
    <w:p w:rsidR="00162871" w:rsidRDefault="00162871" w:rsidP="00F65A04">
      <w:pPr>
        <w:widowControl w:val="0"/>
        <w:autoSpaceDE w:val="0"/>
        <w:autoSpaceDN w:val="0"/>
        <w:adjustRightInd w:val="0"/>
        <w:spacing w:after="0" w:line="360" w:lineRule="auto"/>
        <w:ind w:firstLine="709"/>
        <w:rPr>
          <w:rFonts w:cs="Times New Roman"/>
          <w:szCs w:val="28"/>
        </w:rPr>
      </w:pPr>
      <w:proofErr w:type="gramStart"/>
      <w:r>
        <w:rPr>
          <w:rFonts w:cs="Times New Roman"/>
          <w:szCs w:val="28"/>
        </w:rPr>
        <w:t xml:space="preserve">Интересным развитием целей </w:t>
      </w:r>
      <w:r w:rsidR="008946FA">
        <w:rPr>
          <w:rFonts w:cs="Times New Roman"/>
          <w:szCs w:val="28"/>
        </w:rPr>
        <w:t>З</w:t>
      </w:r>
      <w:r w:rsidR="008946FA" w:rsidRPr="009B2A0C">
        <w:rPr>
          <w:rFonts w:cs="Times New Roman"/>
          <w:szCs w:val="28"/>
        </w:rPr>
        <w:t>акона о контрактной системе</w:t>
      </w:r>
      <w:r>
        <w:rPr>
          <w:rFonts w:cs="Times New Roman"/>
          <w:szCs w:val="28"/>
        </w:rPr>
        <w:t xml:space="preserve"> должна стать информация</w:t>
      </w:r>
      <w:r w:rsidR="004C230F">
        <w:rPr>
          <w:rFonts w:cs="Times New Roman"/>
          <w:szCs w:val="28"/>
        </w:rPr>
        <w:t xml:space="preserve">, подлежащая размещению </w:t>
      </w:r>
      <w:r>
        <w:rPr>
          <w:rFonts w:cs="Times New Roman"/>
          <w:szCs w:val="28"/>
        </w:rPr>
        <w:t xml:space="preserve"> в план закупок </w:t>
      </w:r>
      <w:r w:rsidR="00F65A04" w:rsidRPr="009B2A0C">
        <w:rPr>
          <w:rFonts w:cs="Times New Roman"/>
          <w:szCs w:val="28"/>
        </w:rPr>
        <w:t xml:space="preserve"> о закупках,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w:t>
      </w:r>
      <w:r w:rsidR="004C230F">
        <w:rPr>
          <w:rFonts w:cs="Times New Roman"/>
          <w:szCs w:val="28"/>
        </w:rPr>
        <w:t xml:space="preserve">о-строительного </w:t>
      </w:r>
      <w:r w:rsidR="004C230F">
        <w:rPr>
          <w:rFonts w:cs="Times New Roman"/>
          <w:szCs w:val="28"/>
        </w:rPr>
        <w:lastRenderedPageBreak/>
        <w:t>проектирования), а</w:t>
      </w:r>
      <w:proofErr w:type="gramEnd"/>
      <w:r w:rsidR="004C230F">
        <w:rPr>
          <w:rFonts w:cs="Times New Roman"/>
          <w:szCs w:val="28"/>
        </w:rPr>
        <w:t xml:space="preserve"> также</w:t>
      </w:r>
      <w:r w:rsidR="00F65A04" w:rsidRPr="009B2A0C">
        <w:rPr>
          <w:rFonts w:cs="Times New Roman"/>
          <w:szCs w:val="28"/>
        </w:rPr>
        <w:t xml:space="preserve"> информация об обязательном общественном обсуждении закупки товара, работы или услуги. </w:t>
      </w:r>
    </w:p>
    <w:p w:rsidR="00F65A04" w:rsidRPr="009B2A0C" w:rsidRDefault="004C230F" w:rsidP="00F65A04">
      <w:pPr>
        <w:widowControl w:val="0"/>
        <w:autoSpaceDE w:val="0"/>
        <w:autoSpaceDN w:val="0"/>
        <w:adjustRightInd w:val="0"/>
        <w:spacing w:after="0" w:line="360" w:lineRule="auto"/>
        <w:ind w:firstLine="709"/>
        <w:rPr>
          <w:rFonts w:cs="Times New Roman"/>
          <w:szCs w:val="28"/>
        </w:rPr>
      </w:pPr>
      <w:r>
        <w:rPr>
          <w:rFonts w:cs="Times New Roman"/>
          <w:szCs w:val="28"/>
        </w:rPr>
        <w:t>Кроме того, с</w:t>
      </w:r>
      <w:r w:rsidR="00120C01">
        <w:rPr>
          <w:rFonts w:cs="Times New Roman"/>
          <w:szCs w:val="28"/>
        </w:rPr>
        <w:t>огласно П</w:t>
      </w:r>
      <w:r w:rsidR="00F65A04" w:rsidRPr="009B2A0C">
        <w:rPr>
          <w:rFonts w:cs="Times New Roman"/>
          <w:szCs w:val="28"/>
        </w:rPr>
        <w:t xml:space="preserve">остановлению </w:t>
      </w:r>
      <w:r w:rsidR="00EA05CD">
        <w:rPr>
          <w:rFonts w:cs="Times New Roman"/>
          <w:szCs w:val="28"/>
        </w:rPr>
        <w:t xml:space="preserve">1043 </w:t>
      </w:r>
      <w:r w:rsidR="00F65A04" w:rsidRPr="009B2A0C">
        <w:rPr>
          <w:rFonts w:cs="Times New Roman"/>
          <w:szCs w:val="28"/>
        </w:rPr>
        <w:t>план закупки также должен содержать:</w:t>
      </w:r>
    </w:p>
    <w:p w:rsidR="00F65A04" w:rsidRPr="009B2A0C" w:rsidRDefault="00A527F2" w:rsidP="00F65A04">
      <w:pPr>
        <w:widowControl w:val="0"/>
        <w:autoSpaceDE w:val="0"/>
        <w:autoSpaceDN w:val="0"/>
        <w:adjustRightInd w:val="0"/>
        <w:spacing w:after="0" w:line="360" w:lineRule="auto"/>
        <w:ind w:firstLine="709"/>
        <w:rPr>
          <w:rFonts w:cs="Times New Roman"/>
          <w:szCs w:val="28"/>
        </w:rPr>
      </w:pPr>
      <w:r>
        <w:rPr>
          <w:rFonts w:cs="Times New Roman"/>
          <w:szCs w:val="28"/>
        </w:rPr>
        <w:t>- дату утверждения плана закупок, ФИО лица, являющего ответственным исполнителем плана закупок и ФИО лица,  утвердившего план закупок</w:t>
      </w:r>
      <w:r w:rsidR="00F65A04" w:rsidRPr="009B2A0C">
        <w:rPr>
          <w:rFonts w:cs="Times New Roman"/>
          <w:szCs w:val="28"/>
        </w:rPr>
        <w:t>;</w:t>
      </w:r>
    </w:p>
    <w:p w:rsidR="00A527F2" w:rsidRDefault="00A527F2" w:rsidP="00F65A04">
      <w:pPr>
        <w:widowControl w:val="0"/>
        <w:autoSpaceDE w:val="0"/>
        <w:autoSpaceDN w:val="0"/>
        <w:adjustRightInd w:val="0"/>
        <w:spacing w:after="0" w:line="360" w:lineRule="auto"/>
        <w:ind w:firstLine="709"/>
        <w:rPr>
          <w:rFonts w:cs="Times New Roman"/>
          <w:szCs w:val="28"/>
        </w:rPr>
      </w:pPr>
      <w:r>
        <w:rPr>
          <w:rFonts w:cs="Times New Roman"/>
          <w:szCs w:val="28"/>
        </w:rPr>
        <w:t>- приложения, содержащие обоснования в отношении каждого объекта или объектов закупки.</w:t>
      </w:r>
      <w:r w:rsidR="00F65A04" w:rsidRPr="009B2A0C">
        <w:rPr>
          <w:rFonts w:cs="Times New Roman"/>
          <w:szCs w:val="28"/>
        </w:rPr>
        <w:t xml:space="preserve"> </w:t>
      </w:r>
    </w:p>
    <w:p w:rsidR="00F65A04" w:rsidRPr="009B2A0C" w:rsidRDefault="00F65A04" w:rsidP="00F65A04">
      <w:pPr>
        <w:widowControl w:val="0"/>
        <w:autoSpaceDE w:val="0"/>
        <w:autoSpaceDN w:val="0"/>
        <w:adjustRightInd w:val="0"/>
        <w:spacing w:after="0" w:line="360" w:lineRule="auto"/>
        <w:ind w:firstLine="709"/>
        <w:rPr>
          <w:rFonts w:cs="Times New Roman"/>
          <w:szCs w:val="28"/>
        </w:rPr>
      </w:pPr>
      <w:r w:rsidRPr="00614524">
        <w:rPr>
          <w:rFonts w:cs="Times New Roman"/>
          <w:szCs w:val="28"/>
        </w:rPr>
        <w:t>Регламентации также подлежат случаи, когда заказчик планирует осуществить закупку по истечении планового периода. В данном случае в плане закупок отдельными строками указываются общий объем</w:t>
      </w:r>
      <w:r w:rsidR="00614524" w:rsidRPr="00614524">
        <w:rPr>
          <w:rFonts w:cs="Times New Roman"/>
          <w:szCs w:val="28"/>
        </w:rPr>
        <w:t xml:space="preserve"> финансового обеспечения, предусмотренный для осуществления закупок в текущем финансовом году, плановом периоде и в последующие годы.</w:t>
      </w:r>
      <w:r w:rsidRPr="00614524">
        <w:rPr>
          <w:rFonts w:cs="Times New Roman"/>
          <w:szCs w:val="28"/>
        </w:rPr>
        <w:t xml:space="preserve"> </w:t>
      </w:r>
    </w:p>
    <w:p w:rsidR="00F65A04" w:rsidRPr="009B2A0C" w:rsidRDefault="00F65A04" w:rsidP="00F65A04">
      <w:pPr>
        <w:shd w:val="clear" w:color="auto" w:fill="FFFFFF"/>
        <w:spacing w:after="0" w:line="360" w:lineRule="auto"/>
        <w:ind w:firstLine="709"/>
        <w:rPr>
          <w:rFonts w:eastAsia="Times New Roman" w:cs="Times New Roman"/>
          <w:color w:val="000000"/>
          <w:szCs w:val="28"/>
          <w:lang w:eastAsia="ru-RU"/>
        </w:rPr>
      </w:pPr>
      <w:r w:rsidRPr="009B2A0C">
        <w:rPr>
          <w:rFonts w:eastAsia="Times New Roman" w:cs="Times New Roman"/>
          <w:color w:val="000000"/>
          <w:szCs w:val="28"/>
          <w:lang w:eastAsia="ru-RU"/>
        </w:rPr>
        <w:t>Второй этап реализации процесса планирования</w:t>
      </w:r>
      <w:r w:rsidR="00EA05CD">
        <w:rPr>
          <w:rFonts w:eastAsia="Times New Roman" w:cs="Times New Roman"/>
          <w:color w:val="000000"/>
          <w:szCs w:val="28"/>
          <w:lang w:eastAsia="ru-RU"/>
        </w:rPr>
        <w:t xml:space="preserve"> – </w:t>
      </w:r>
      <w:r w:rsidRPr="009B2A0C">
        <w:rPr>
          <w:rFonts w:eastAsia="Times New Roman" w:cs="Times New Roman"/>
          <w:color w:val="000000"/>
          <w:szCs w:val="28"/>
          <w:lang w:eastAsia="ru-RU"/>
        </w:rPr>
        <w:t xml:space="preserve">это этап утверждения плана закупок, на котором осуществляется подтверждение финансового обеспечения закупок на очередной финансовый год и планируемый период. </w:t>
      </w:r>
      <w:r w:rsidRPr="009B2A0C">
        <w:rPr>
          <w:rFonts w:cs="Times New Roman"/>
          <w:szCs w:val="28"/>
        </w:rPr>
        <w:t xml:space="preserve">Надо отметить, что </w:t>
      </w:r>
      <w:r w:rsidR="008946FA">
        <w:rPr>
          <w:rFonts w:cs="Times New Roman"/>
          <w:szCs w:val="28"/>
        </w:rPr>
        <w:t>З</w:t>
      </w:r>
      <w:r w:rsidR="008946FA" w:rsidRPr="009B2A0C">
        <w:rPr>
          <w:rFonts w:cs="Times New Roman"/>
          <w:szCs w:val="28"/>
        </w:rPr>
        <w:t>акон</w:t>
      </w:r>
      <w:r w:rsidR="008946FA">
        <w:rPr>
          <w:rFonts w:cs="Times New Roman"/>
          <w:szCs w:val="28"/>
        </w:rPr>
        <w:t>ом</w:t>
      </w:r>
      <w:r w:rsidR="008946FA" w:rsidRPr="009B2A0C">
        <w:rPr>
          <w:rFonts w:cs="Times New Roman"/>
          <w:szCs w:val="28"/>
        </w:rPr>
        <w:t xml:space="preserve"> о контрактной системе</w:t>
      </w:r>
      <w:r w:rsidRPr="009B2A0C">
        <w:rPr>
          <w:rFonts w:cs="Times New Roman"/>
          <w:szCs w:val="28"/>
        </w:rPr>
        <w:t xml:space="preserve"> регламентированы особенности утверждения плана закупок в зависимости от того, кто является заказчиком. Так, предусмотрено, что план закупок будет утверждаться в течение 10 рабочих дней:</w:t>
      </w:r>
    </w:p>
    <w:p w:rsidR="00F65A04" w:rsidRPr="009B2A0C" w:rsidRDefault="00F65A04" w:rsidP="00F65A04">
      <w:pPr>
        <w:shd w:val="clear" w:color="auto" w:fill="FFFFFF"/>
        <w:spacing w:after="0" w:line="360" w:lineRule="auto"/>
        <w:ind w:firstLine="709"/>
        <w:rPr>
          <w:rFonts w:cs="Times New Roman"/>
          <w:szCs w:val="28"/>
        </w:rPr>
      </w:pPr>
      <w:r>
        <w:rPr>
          <w:rFonts w:cs="Times New Roman"/>
          <w:szCs w:val="28"/>
        </w:rPr>
        <w:t xml:space="preserve">а) </w:t>
      </w:r>
      <w:r w:rsidRPr="009B2A0C">
        <w:rPr>
          <w:rFonts w:cs="Times New Roman"/>
          <w:szCs w:val="28"/>
        </w:rPr>
        <w:t>после доведения до соответствующего государственного заказчика или муниципального заказчика объема прав в денежном выражении в случае, если речь идет о государственных заказчиках, действующих от имени субъекта РФ, муниципальных заказчиках, действующих от имени муниципального образования;</w:t>
      </w:r>
    </w:p>
    <w:p w:rsidR="00F65A04" w:rsidRPr="009B2A0C" w:rsidRDefault="00F65A04" w:rsidP="00F65A04">
      <w:pPr>
        <w:shd w:val="clear" w:color="auto" w:fill="FFFFFF"/>
        <w:spacing w:after="0" w:line="360" w:lineRule="auto"/>
        <w:ind w:firstLine="709"/>
        <w:rPr>
          <w:rFonts w:cs="Times New Roman"/>
          <w:szCs w:val="28"/>
        </w:rPr>
      </w:pPr>
      <w:r>
        <w:rPr>
          <w:rFonts w:cs="Times New Roman"/>
          <w:szCs w:val="28"/>
        </w:rPr>
        <w:t>б)</w:t>
      </w:r>
      <w:r w:rsidRPr="009B2A0C">
        <w:rPr>
          <w:rFonts w:cs="Times New Roman"/>
          <w:szCs w:val="28"/>
        </w:rPr>
        <w:t xml:space="preserve"> после утверждения планов финансово-хозяйственной деятельности в случаях, когда речь идет о бюджетных учреждениях, созданных субъектом РФ или муниципальным образованием;</w:t>
      </w:r>
    </w:p>
    <w:p w:rsidR="00F65A04" w:rsidRPr="009B2A0C" w:rsidRDefault="00F65A04" w:rsidP="00EA05CD">
      <w:pPr>
        <w:shd w:val="clear" w:color="auto" w:fill="FFFFFF"/>
        <w:spacing w:after="0" w:line="360" w:lineRule="auto"/>
        <w:ind w:firstLine="709"/>
        <w:rPr>
          <w:rFonts w:cs="Times New Roman"/>
          <w:szCs w:val="28"/>
        </w:rPr>
      </w:pPr>
      <w:proofErr w:type="gramStart"/>
      <w:r>
        <w:rPr>
          <w:rFonts w:cs="Times New Roman"/>
          <w:szCs w:val="28"/>
        </w:rPr>
        <w:lastRenderedPageBreak/>
        <w:t>в)</w:t>
      </w:r>
      <w:r w:rsidRPr="009B2A0C">
        <w:rPr>
          <w:rFonts w:cs="Times New Roman"/>
          <w:szCs w:val="28"/>
        </w:rPr>
        <w:t xml:space="preserve">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 случаях, когда речь идет об автономных учреждениях, созданных субъектом РФ или муниципальным образованием, а также государственных унитарных предприятий, имущество которых принадлежит на праве собственности субъектам РФ.</w:t>
      </w:r>
      <w:proofErr w:type="gramEnd"/>
      <w:r w:rsidRPr="009B2A0C">
        <w:rPr>
          <w:rFonts w:cs="Times New Roman"/>
          <w:szCs w:val="28"/>
        </w:rPr>
        <w:t xml:space="preserve"> При этом в план закупок включаются только закупки, которые планируется осуществлять за счет суб</w:t>
      </w:r>
      <w:r>
        <w:rPr>
          <w:rFonts w:cs="Times New Roman"/>
          <w:szCs w:val="28"/>
        </w:rPr>
        <w:t>сидий;</w:t>
      </w:r>
    </w:p>
    <w:p w:rsidR="00F65A04" w:rsidRPr="009B2A0C" w:rsidRDefault="00F65A04" w:rsidP="00F65A04">
      <w:pPr>
        <w:shd w:val="clear" w:color="auto" w:fill="FFFFFF"/>
        <w:spacing w:after="0" w:line="360" w:lineRule="auto"/>
        <w:ind w:firstLine="709"/>
        <w:rPr>
          <w:rFonts w:cs="Times New Roman"/>
          <w:szCs w:val="28"/>
        </w:rPr>
      </w:pPr>
      <w:proofErr w:type="gramStart"/>
      <w:r>
        <w:rPr>
          <w:rFonts w:cs="Times New Roman"/>
          <w:szCs w:val="28"/>
        </w:rPr>
        <w:t xml:space="preserve">г) </w:t>
      </w:r>
      <w:r w:rsidRPr="009B2A0C">
        <w:rPr>
          <w:rFonts w:cs="Times New Roman"/>
          <w:szCs w:val="28"/>
        </w:rPr>
        <w:t xml:space="preserve"> со дня доведения до соответствующего юридического лица объема прав в денежном выражении в случаях, когда речь идет о бюджетных, автономных учреждениях, созданных субъектом РФ или муниципальным образованием, государственных унитарных предприятий, имущество которых принадлежит на праве собственности субъектам РФ, муниципальными унитарными предприятиями, органах управления территориальными государственными внебюджетными фондами или органах местного самоуправления.</w:t>
      </w:r>
      <w:proofErr w:type="gramEnd"/>
    </w:p>
    <w:p w:rsidR="00F65A04" w:rsidRPr="009B2A0C" w:rsidRDefault="00F65A04" w:rsidP="00F65A04">
      <w:pPr>
        <w:shd w:val="clear" w:color="auto" w:fill="FFFFFF"/>
        <w:spacing w:after="0" w:line="360" w:lineRule="auto"/>
        <w:ind w:firstLine="709"/>
        <w:rPr>
          <w:rFonts w:cs="Times New Roman"/>
          <w:color w:val="000000"/>
          <w:szCs w:val="28"/>
          <w:shd w:val="clear" w:color="auto" w:fill="FFFFFF"/>
        </w:rPr>
      </w:pPr>
      <w:r w:rsidRPr="009B2A0C">
        <w:rPr>
          <w:rFonts w:cs="Times New Roman"/>
          <w:color w:val="000000"/>
          <w:szCs w:val="28"/>
          <w:shd w:val="clear" w:color="auto" w:fill="FFFFFF"/>
        </w:rPr>
        <w:t xml:space="preserve">План закупок на очередной финансовый год и плановый период разрабатывается путем изменения параметров </w:t>
      </w:r>
      <w:r w:rsidR="00CC7D31">
        <w:rPr>
          <w:rFonts w:cs="Times New Roman"/>
          <w:color w:val="000000"/>
          <w:szCs w:val="28"/>
          <w:shd w:val="clear" w:color="auto" w:fill="FFFFFF"/>
        </w:rPr>
        <w:t xml:space="preserve">очередного года и первого года </w:t>
      </w:r>
      <w:r w:rsidRPr="009B2A0C">
        <w:rPr>
          <w:rFonts w:cs="Times New Roman"/>
          <w:color w:val="000000"/>
          <w:szCs w:val="28"/>
          <w:shd w:val="clear" w:color="auto" w:fill="FFFFFF"/>
        </w:rPr>
        <w:t>планового периода утвержденного плана закупок и добавления к ним параметров 2-го года планового периода.</w:t>
      </w:r>
    </w:p>
    <w:p w:rsidR="00F65A04" w:rsidRPr="009B2A0C" w:rsidRDefault="00F65A04" w:rsidP="00120C01">
      <w:pPr>
        <w:shd w:val="clear" w:color="auto" w:fill="FFFFFF"/>
        <w:spacing w:after="0" w:line="360" w:lineRule="auto"/>
        <w:ind w:firstLine="709"/>
        <w:rPr>
          <w:rFonts w:cs="Times New Roman"/>
          <w:color w:val="000000"/>
          <w:szCs w:val="28"/>
          <w:shd w:val="clear" w:color="auto" w:fill="FFFFFF"/>
        </w:rPr>
      </w:pPr>
      <w:r w:rsidRPr="009B2A0C">
        <w:rPr>
          <w:rFonts w:cs="Times New Roman"/>
          <w:szCs w:val="28"/>
        </w:rPr>
        <w:t xml:space="preserve">В законодательстве, регулирующем основы реализация планирования закупочной деятельности, предусмотрены </w:t>
      </w:r>
      <w:r w:rsidR="00120C01">
        <w:rPr>
          <w:rFonts w:cs="Times New Roman"/>
          <w:szCs w:val="28"/>
        </w:rPr>
        <w:t>также о</w:t>
      </w:r>
      <w:r w:rsidR="00E8021F">
        <w:rPr>
          <w:rFonts w:cs="Times New Roman"/>
          <w:szCs w:val="28"/>
        </w:rPr>
        <w:t>с</w:t>
      </w:r>
      <w:r w:rsidRPr="009B2A0C">
        <w:rPr>
          <w:rFonts w:cs="Times New Roman"/>
          <w:szCs w:val="28"/>
        </w:rPr>
        <w:t xml:space="preserve">нования для внесения изменений в утвержденные планы закупок. </w:t>
      </w:r>
    </w:p>
    <w:p w:rsidR="00F65A04" w:rsidRPr="009B2A0C" w:rsidRDefault="00F65A04" w:rsidP="00F65A04">
      <w:pPr>
        <w:shd w:val="clear" w:color="auto" w:fill="FFFFFF"/>
        <w:spacing w:after="0" w:line="360" w:lineRule="auto"/>
        <w:ind w:firstLine="709"/>
        <w:rPr>
          <w:rFonts w:cs="Times New Roman"/>
          <w:color w:val="000000"/>
          <w:szCs w:val="28"/>
          <w:shd w:val="clear" w:color="auto" w:fill="FFFFFF"/>
        </w:rPr>
      </w:pPr>
      <w:r w:rsidRPr="009B2A0C">
        <w:rPr>
          <w:rFonts w:eastAsia="Times New Roman" w:cs="Times New Roman"/>
          <w:color w:val="000000"/>
          <w:szCs w:val="28"/>
          <w:lang w:eastAsia="ru-RU"/>
        </w:rPr>
        <w:t xml:space="preserve">На третьем этапе реализации планирования, этапе ведения закупок, определяется, какие именно закупки подлежат осуществлению и каким образом (определение поставщика). На данной стадии в оборот вводится понятие «план-график закупки». </w:t>
      </w:r>
      <w:r w:rsidRPr="009B2A0C">
        <w:rPr>
          <w:rFonts w:cs="Times New Roman"/>
          <w:szCs w:val="28"/>
        </w:rPr>
        <w:t xml:space="preserve">Законом </w:t>
      </w:r>
      <w:r w:rsidR="008946FA" w:rsidRPr="009B2A0C">
        <w:rPr>
          <w:rFonts w:cs="Times New Roman"/>
          <w:szCs w:val="28"/>
        </w:rPr>
        <w:t xml:space="preserve">о контрактной системе </w:t>
      </w:r>
      <w:r w:rsidRPr="009B2A0C">
        <w:rPr>
          <w:rFonts w:cs="Times New Roman"/>
          <w:szCs w:val="28"/>
        </w:rPr>
        <w:t xml:space="preserve">предусмотрено, что планы-графики закупок формируются заказчиками </w:t>
      </w:r>
      <w:r w:rsidRPr="009B2A0C">
        <w:rPr>
          <w:rFonts w:cs="Times New Roman"/>
          <w:szCs w:val="28"/>
        </w:rPr>
        <w:lastRenderedPageBreak/>
        <w:t xml:space="preserve">согласно планам закупок, о чем гласит часть 2 статьи 21 </w:t>
      </w:r>
      <w:r w:rsidR="00EA05CD">
        <w:rPr>
          <w:rFonts w:cs="Times New Roman"/>
          <w:szCs w:val="28"/>
        </w:rPr>
        <w:t>З</w:t>
      </w:r>
      <w:r w:rsidRPr="009B2A0C">
        <w:rPr>
          <w:rFonts w:cs="Times New Roman"/>
          <w:szCs w:val="28"/>
        </w:rPr>
        <w:t xml:space="preserve">акона о контрактной системе. </w:t>
      </w:r>
      <w:proofErr w:type="gramStart"/>
      <w:r w:rsidRPr="009B2A0C">
        <w:rPr>
          <w:rFonts w:cs="Times New Roman"/>
          <w:szCs w:val="28"/>
        </w:rPr>
        <w:t xml:space="preserve">Требования к формированию, утверждению и ведению последних утверждены Правительством РФ в Постановлении от 21 ноября 2013 </w:t>
      </w:r>
      <w:r w:rsidR="00EA05CD">
        <w:rPr>
          <w:rFonts w:cs="Times New Roman"/>
          <w:szCs w:val="28"/>
        </w:rPr>
        <w:t xml:space="preserve">г. </w:t>
      </w:r>
      <w:r w:rsidR="00D50515">
        <w:rPr>
          <w:rFonts w:cs="Times New Roman"/>
          <w:szCs w:val="28"/>
        </w:rPr>
        <w:t>№</w:t>
      </w:r>
      <w:r w:rsidRPr="009B2A0C">
        <w:rPr>
          <w:rFonts w:cs="Times New Roman"/>
          <w:szCs w:val="28"/>
        </w:rPr>
        <w:t xml:space="preserve"> 1044-П</w:t>
      </w:r>
      <w:r w:rsidR="008946FA">
        <w:rPr>
          <w:rFonts w:cs="Times New Roman"/>
          <w:szCs w:val="28"/>
        </w:rPr>
        <w:t xml:space="preserve"> </w:t>
      </w:r>
      <w:r w:rsidRPr="009B2A0C">
        <w:rPr>
          <w:rFonts w:cs="Times New Roman"/>
          <w:szCs w:val="28"/>
        </w:rPr>
        <w:t>«О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r w:rsidR="005470D0">
        <w:rPr>
          <w:rFonts w:cs="Times New Roman"/>
          <w:szCs w:val="28"/>
        </w:rPr>
        <w:t xml:space="preserve"> (далее</w:t>
      </w:r>
      <w:r w:rsidR="008946FA">
        <w:rPr>
          <w:rFonts w:cs="Times New Roman"/>
          <w:szCs w:val="28"/>
        </w:rPr>
        <w:t xml:space="preserve"> - </w:t>
      </w:r>
      <w:r w:rsidR="005470D0">
        <w:rPr>
          <w:rFonts w:cs="Times New Roman"/>
          <w:szCs w:val="28"/>
        </w:rPr>
        <w:t>П</w:t>
      </w:r>
      <w:r w:rsidRPr="009B2A0C">
        <w:rPr>
          <w:rFonts w:cs="Times New Roman"/>
          <w:szCs w:val="28"/>
        </w:rPr>
        <w:t>остановление</w:t>
      </w:r>
      <w:r w:rsidR="00EA05CD">
        <w:rPr>
          <w:rFonts w:cs="Times New Roman"/>
          <w:szCs w:val="28"/>
        </w:rPr>
        <w:t xml:space="preserve"> 1044</w:t>
      </w:r>
      <w:r w:rsidRPr="009B2A0C">
        <w:rPr>
          <w:rFonts w:cs="Times New Roman"/>
          <w:szCs w:val="28"/>
        </w:rPr>
        <w:t>)</w:t>
      </w:r>
      <w:r w:rsidR="005036AF" w:rsidRPr="005036AF">
        <w:rPr>
          <w:rFonts w:cs="Times New Roman"/>
          <w:szCs w:val="28"/>
        </w:rPr>
        <w:t xml:space="preserve"> [</w:t>
      </w:r>
      <w:r w:rsidR="00D50515" w:rsidRPr="00EA05CD">
        <w:rPr>
          <w:rStyle w:val="ac"/>
          <w:rFonts w:cs="Times New Roman"/>
          <w:szCs w:val="28"/>
          <w:vertAlign w:val="baseline"/>
        </w:rPr>
        <w:endnoteReference w:id="8"/>
      </w:r>
      <w:r w:rsidR="005036AF" w:rsidRPr="005036AF">
        <w:rPr>
          <w:rFonts w:cs="Times New Roman"/>
          <w:szCs w:val="28"/>
        </w:rPr>
        <w:t>]</w:t>
      </w:r>
      <w:r w:rsidRPr="009B2A0C">
        <w:rPr>
          <w:rFonts w:cs="Times New Roman"/>
          <w:szCs w:val="28"/>
        </w:rPr>
        <w:t>. Формирование плана-графика является основанием для осуществления закупки: заказчик</w:t>
      </w:r>
      <w:proofErr w:type="gramEnd"/>
      <w:r w:rsidRPr="009B2A0C">
        <w:rPr>
          <w:rFonts w:cs="Times New Roman"/>
          <w:szCs w:val="28"/>
        </w:rPr>
        <w:t xml:space="preserve"> вправе провести закупку только в том случае, если она включена в соответствующий план-график. </w:t>
      </w:r>
    </w:p>
    <w:p w:rsidR="00F65A04" w:rsidRPr="009B2A0C" w:rsidRDefault="008D3CE1" w:rsidP="00F65A0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план-график закупок согласно П</w:t>
      </w:r>
      <w:r w:rsidR="00F65A04" w:rsidRPr="009B2A0C">
        <w:rPr>
          <w:rFonts w:ascii="Times New Roman" w:hAnsi="Times New Roman" w:cs="Times New Roman"/>
          <w:sz w:val="28"/>
          <w:szCs w:val="28"/>
        </w:rPr>
        <w:t xml:space="preserve">остановлению </w:t>
      </w:r>
      <w:r w:rsidR="00EA05CD">
        <w:rPr>
          <w:rFonts w:ascii="Times New Roman" w:hAnsi="Times New Roman" w:cs="Times New Roman"/>
          <w:sz w:val="28"/>
          <w:szCs w:val="28"/>
        </w:rPr>
        <w:t xml:space="preserve">1044 </w:t>
      </w:r>
      <w:r w:rsidR="00F65A04" w:rsidRPr="009B2A0C">
        <w:rPr>
          <w:rFonts w:ascii="Times New Roman" w:hAnsi="Times New Roman" w:cs="Times New Roman"/>
          <w:sz w:val="28"/>
          <w:szCs w:val="28"/>
        </w:rPr>
        <w:t xml:space="preserve">должна быть включена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течение года, на который утвержден план-график закупок. В случае если период осуществления </w:t>
      </w:r>
      <w:proofErr w:type="gramStart"/>
      <w:r w:rsidR="00F65A04" w:rsidRPr="009B2A0C">
        <w:rPr>
          <w:rFonts w:ascii="Times New Roman" w:hAnsi="Times New Roman" w:cs="Times New Roman"/>
          <w:sz w:val="28"/>
          <w:szCs w:val="28"/>
        </w:rPr>
        <w:t>закупки, включаемой в план-график закупок государственного заказчика или муниципального заказчика в соответствии с бюджетным законодательством превышает</w:t>
      </w:r>
      <w:proofErr w:type="gramEnd"/>
      <w:r w:rsidR="00F65A04" w:rsidRPr="009B2A0C">
        <w:rPr>
          <w:rFonts w:ascii="Times New Roman" w:hAnsi="Times New Roman" w:cs="Times New Roman"/>
          <w:sz w:val="28"/>
          <w:szCs w:val="28"/>
        </w:rPr>
        <w:t xml:space="preserve"> срок, на который утверждается план-график закупок, в план-график закупок также включаются сведения о закупке на весь срок исполнения контракта.</w:t>
      </w:r>
    </w:p>
    <w:p w:rsidR="00F65A04" w:rsidRPr="009B2A0C" w:rsidRDefault="00F65A04" w:rsidP="00F65A04">
      <w:pPr>
        <w:pStyle w:val="ConsPlusNormal"/>
        <w:spacing w:line="360" w:lineRule="auto"/>
        <w:ind w:firstLine="709"/>
        <w:jc w:val="both"/>
        <w:rPr>
          <w:rFonts w:ascii="Times New Roman" w:hAnsi="Times New Roman" w:cs="Times New Roman"/>
          <w:sz w:val="28"/>
          <w:szCs w:val="28"/>
        </w:rPr>
      </w:pPr>
      <w:r w:rsidRPr="009B2A0C">
        <w:rPr>
          <w:rFonts w:ascii="Times New Roman" w:hAnsi="Times New Roman" w:cs="Times New Roman"/>
          <w:sz w:val="28"/>
          <w:szCs w:val="28"/>
        </w:rPr>
        <w:t xml:space="preserve">Как </w:t>
      </w:r>
      <w:proofErr w:type="gramStart"/>
      <w:r w:rsidRPr="009B2A0C">
        <w:rPr>
          <w:rFonts w:ascii="Times New Roman" w:hAnsi="Times New Roman" w:cs="Times New Roman"/>
          <w:sz w:val="28"/>
          <w:szCs w:val="28"/>
        </w:rPr>
        <w:t xml:space="preserve">закреплено статьей 21 </w:t>
      </w:r>
      <w:r w:rsidR="00EA05CD">
        <w:rPr>
          <w:rFonts w:ascii="Times New Roman" w:hAnsi="Times New Roman" w:cs="Times New Roman"/>
          <w:sz w:val="28"/>
          <w:szCs w:val="28"/>
        </w:rPr>
        <w:t>З</w:t>
      </w:r>
      <w:r w:rsidRPr="009B2A0C">
        <w:rPr>
          <w:rFonts w:ascii="Times New Roman" w:hAnsi="Times New Roman" w:cs="Times New Roman"/>
          <w:sz w:val="28"/>
          <w:szCs w:val="28"/>
        </w:rPr>
        <w:t>акона о контрактной системе план-график закупки аналогично плану закупок должен</w:t>
      </w:r>
      <w:proofErr w:type="gramEnd"/>
      <w:r w:rsidRPr="009B2A0C">
        <w:rPr>
          <w:rFonts w:ascii="Times New Roman" w:hAnsi="Times New Roman" w:cs="Times New Roman"/>
          <w:sz w:val="28"/>
          <w:szCs w:val="28"/>
        </w:rPr>
        <w:t xml:space="preserve"> содержать следующую информацию: </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а) идентификационный код закупки;</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б) наименование, описание объекта закупки и объем закупки;</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в) срок (периодичность) поставки товара, выполнения работы или оказания услуги;</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г) обоснование закупки;</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д) сведения об обязательном общественном обсуждении закупки (указываются в случаях, предусмотренных законодательством);</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lastRenderedPageBreak/>
        <w:t>е) единицу измерения объекта закупки и ее код по Общероссийскому классификатору единиц измерения (в случае если объект закупки может быть измерен количественно);</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 xml:space="preserve">ж) дату, содержание и обоснование вносимых в план закупок изменений. </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 xml:space="preserve">Кроме того, планы-графики закупок должны включать в себя информацию следующего содержания: </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 xml:space="preserve"> а) начальная (максимальная) цена контракта, цена контракта, заключаемого с единственным поставщиком (подрядчиком, исполнителем), которые определяются и обосновываются заказчиком посредством применения нескольких или одного из нескольких методов, установленных статьей 22 </w:t>
      </w:r>
      <w:r w:rsidR="00EA05CD">
        <w:rPr>
          <w:rFonts w:cs="Times New Roman"/>
          <w:szCs w:val="28"/>
        </w:rPr>
        <w:t>З</w:t>
      </w:r>
      <w:r w:rsidRPr="009B2A0C">
        <w:rPr>
          <w:rFonts w:cs="Times New Roman"/>
          <w:szCs w:val="28"/>
        </w:rPr>
        <w:t>акона о контрактной системе:</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 xml:space="preserve">В случае, когда </w:t>
      </w:r>
      <w:r w:rsidR="00120C01">
        <w:rPr>
          <w:rFonts w:cs="Times New Roman"/>
          <w:szCs w:val="28"/>
        </w:rPr>
        <w:t xml:space="preserve">методы </w:t>
      </w:r>
      <w:r w:rsidRPr="009B2A0C">
        <w:rPr>
          <w:rFonts w:cs="Times New Roman"/>
          <w:szCs w:val="28"/>
        </w:rPr>
        <w:t>указанные</w:t>
      </w:r>
      <w:r w:rsidR="00120C01">
        <w:rPr>
          <w:rFonts w:cs="Times New Roman"/>
          <w:szCs w:val="28"/>
        </w:rPr>
        <w:t xml:space="preserve"> в статье </w:t>
      </w:r>
      <w:r w:rsidRPr="009B2A0C">
        <w:rPr>
          <w:rFonts w:cs="Times New Roman"/>
          <w:szCs w:val="28"/>
        </w:rPr>
        <w:t xml:space="preserve"> применить не имеется возможности,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65A04" w:rsidRPr="009B2A0C" w:rsidRDefault="00F65A04" w:rsidP="00F65A04">
      <w:pPr>
        <w:autoSpaceDE w:val="0"/>
        <w:autoSpaceDN w:val="0"/>
        <w:adjustRightInd w:val="0"/>
        <w:spacing w:after="0" w:line="360" w:lineRule="auto"/>
        <w:ind w:firstLine="709"/>
        <w:rPr>
          <w:rFonts w:cs="Times New Roman"/>
          <w:szCs w:val="28"/>
        </w:rPr>
      </w:pPr>
      <w:proofErr w:type="gramStart"/>
      <w:r w:rsidRPr="009B2A0C">
        <w:rPr>
          <w:rFonts w:cs="Times New Roman"/>
          <w:szCs w:val="28"/>
        </w:rPr>
        <w:t>Законодательно закреплено, что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также цена запасных частей</w:t>
      </w:r>
      <w:proofErr w:type="gramEnd"/>
      <w:r w:rsidRPr="009B2A0C">
        <w:rPr>
          <w:rFonts w:cs="Times New Roman"/>
          <w:szCs w:val="28"/>
        </w:rPr>
        <w:t xml:space="preserve"> или каждой запасной части к технике, оборудованию,</w:t>
      </w:r>
      <w:r>
        <w:rPr>
          <w:rFonts w:cs="Times New Roman"/>
          <w:szCs w:val="28"/>
        </w:rPr>
        <w:t xml:space="preserve"> цена единицы работы или услуги;</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б) размер аванса в случаях, когда предусмотрена выплата аванса;</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в) этапы оплаты на текущий финансовый год в случаях, если исполнение контракта и его оплата предусмотрены поэтапно.</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lastRenderedPageBreak/>
        <w:t xml:space="preserve">В случаях, когда период осуществления закупки, включаемой в </w:t>
      </w:r>
      <w:r>
        <w:rPr>
          <w:rFonts w:cs="Times New Roman"/>
          <w:szCs w:val="28"/>
        </w:rPr>
        <w:br/>
      </w:r>
      <w:r w:rsidRPr="009B2A0C">
        <w:rPr>
          <w:rFonts w:cs="Times New Roman"/>
          <w:szCs w:val="28"/>
        </w:rPr>
        <w:t>план-график закупок, превышает срок, на который утверждается план-график закупок, в плане-графике закупок указывается сумма по годам планового периода, а также общая сумма планируемых платежей за пределами планового периода. Также указываются суммы планируемых платежей по этапам исполнения контракта в текущем финансовом году, когда предусмотрено поэтапное исполнение контракта и его оплата в ра</w:t>
      </w:r>
      <w:r>
        <w:rPr>
          <w:rFonts w:cs="Times New Roman"/>
          <w:szCs w:val="28"/>
        </w:rPr>
        <w:t>мках текущего финансового года;</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г) дополнительные требования к участникам закупки (при наличии таких требований) и обоснование таких требований;</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д) способ определения поставщика (подрядчика, исполнителя) и обоснование выбора этого способа;</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е) дата начала закупки;</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 xml:space="preserve">ж) информация о размере </w:t>
      </w:r>
      <w:proofErr w:type="gramStart"/>
      <w:r w:rsidRPr="009B2A0C">
        <w:rPr>
          <w:rFonts w:cs="Times New Roman"/>
          <w:szCs w:val="28"/>
        </w:rPr>
        <w:t>предоставляемых</w:t>
      </w:r>
      <w:proofErr w:type="gramEnd"/>
      <w:r w:rsidRPr="009B2A0C">
        <w:rPr>
          <w:rFonts w:cs="Times New Roman"/>
          <w:szCs w:val="28"/>
        </w:rPr>
        <w:t xml:space="preserve"> обеспечения соответствующей заявки участника закупки и обеспечения исполнения контракта;</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з) информация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 xml:space="preserve">и) информация о банковском сопровождении контракта в случаях, установленных в соответствии со </w:t>
      </w:r>
      <w:hyperlink r:id="rId10" w:history="1">
        <w:r w:rsidRPr="009B2A0C">
          <w:rPr>
            <w:rFonts w:cs="Times New Roman"/>
            <w:szCs w:val="28"/>
          </w:rPr>
          <w:t>статьей 35</w:t>
        </w:r>
      </w:hyperlink>
      <w:r w:rsidRPr="009B2A0C">
        <w:rPr>
          <w:rFonts w:cs="Times New Roman"/>
          <w:szCs w:val="28"/>
        </w:rPr>
        <w:t xml:space="preserve"> закона;</w:t>
      </w:r>
    </w:p>
    <w:p w:rsidR="00F65A04" w:rsidRPr="009B2A0C" w:rsidRDefault="00F65A04" w:rsidP="00F65A04">
      <w:pPr>
        <w:autoSpaceDE w:val="0"/>
        <w:autoSpaceDN w:val="0"/>
        <w:adjustRightInd w:val="0"/>
        <w:spacing w:after="0" w:line="360" w:lineRule="auto"/>
        <w:ind w:firstLine="709"/>
        <w:rPr>
          <w:rFonts w:cs="Times New Roman"/>
          <w:szCs w:val="28"/>
        </w:rPr>
      </w:pPr>
      <w:proofErr w:type="gramStart"/>
      <w:r w:rsidRPr="009B2A0C">
        <w:rPr>
          <w:rFonts w:cs="Times New Roman"/>
          <w:szCs w:val="28"/>
        </w:rPr>
        <w:t xml:space="preserve">к) 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w:t>
      </w:r>
      <w:hyperlink r:id="rId11" w:history="1">
        <w:r w:rsidRPr="009B2A0C">
          <w:rPr>
            <w:rFonts w:cs="Times New Roman"/>
            <w:szCs w:val="28"/>
          </w:rPr>
          <w:t>законом</w:t>
        </w:r>
      </w:hyperlink>
      <w:r w:rsidRPr="009B2A0C">
        <w:rPr>
          <w:rFonts w:cs="Times New Roman"/>
          <w:szCs w:val="28"/>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в формате месяц, год;</w:t>
      </w:r>
      <w:proofErr w:type="gramEnd"/>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л) планируемый срок исполнения контракта (месяц, год);</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lastRenderedPageBreak/>
        <w:t xml:space="preserve">м) предоставляемые участникам закупки преимущества, а именно: </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преимущества при осуществлении закупок предоставляются учреждениям и предприятиям уголовно - исполнительной системы и организациям инвалидов;</w:t>
      </w:r>
    </w:p>
    <w:p w:rsidR="00F65A04" w:rsidRPr="009B2A0C" w:rsidRDefault="00F65A04" w:rsidP="00F65A04">
      <w:pPr>
        <w:autoSpaceDE w:val="0"/>
        <w:autoSpaceDN w:val="0"/>
        <w:adjustRightInd w:val="0"/>
        <w:spacing w:after="0" w:line="360" w:lineRule="auto"/>
        <w:ind w:firstLine="709"/>
        <w:rPr>
          <w:rFonts w:cs="Times New Roman"/>
          <w:szCs w:val="28"/>
        </w:rPr>
      </w:pPr>
      <w:r>
        <w:rPr>
          <w:rFonts w:cs="Times New Roman"/>
          <w:szCs w:val="28"/>
        </w:rPr>
        <w:t>н)</w:t>
      </w:r>
      <w:r w:rsidRPr="009B2A0C">
        <w:rPr>
          <w:rFonts w:cs="Times New Roman"/>
          <w:szCs w:val="28"/>
        </w:rPr>
        <w:t xml:space="preserve"> 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w:t>
      </w:r>
    </w:p>
    <w:p w:rsidR="00F65A04" w:rsidRPr="009B2A0C" w:rsidRDefault="00F65A04" w:rsidP="00F65A04">
      <w:pPr>
        <w:autoSpaceDE w:val="0"/>
        <w:autoSpaceDN w:val="0"/>
        <w:adjustRightInd w:val="0"/>
        <w:spacing w:after="0" w:line="360" w:lineRule="auto"/>
        <w:ind w:firstLine="709"/>
        <w:rPr>
          <w:rFonts w:cs="Times New Roman"/>
          <w:szCs w:val="28"/>
        </w:rPr>
      </w:pPr>
      <w:proofErr w:type="gramStart"/>
      <w:r w:rsidRPr="009B2A0C">
        <w:rPr>
          <w:rFonts w:cs="Times New Roman"/>
          <w:szCs w:val="28"/>
        </w:rPr>
        <w:t>о) запреты на допуск товаров, работ, услуг, происходящих из иностранных государств, работ, услуг, соответственно выполняемых, оказываемых иностранными лицами, а также ограничения и условия допуска указанных товаров для осуществления закупок, которые установлены в целях защиты основ конституционного строя, обеспечения обороны страны и безопасности государства, защиты внутреннего рынка, развития национальной экономики, поддержки российских товаропроизводителей;</w:t>
      </w:r>
      <w:proofErr w:type="gramEnd"/>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п)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р) наименование организатора совместного конкурса или аукциона в случае проведения совместного конкурса или аукциона.</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 xml:space="preserve">Кроме того, в планах-графиках отдельными строками указываются:  </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а) информация о закупках в размере совокупного годового объема финансового обеспечения по каждому из следующих объектов закупки: преподавательские услуги, оказываемые физическими лицами, услуги экскурсовода (гида), оказываемые физическими лицами, лекарственные препараты;</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б) информация о закупках в размере совокупного годового объема финансового обеспечения по каждому из следующих объектов закупки: товары, работы или услуги на сумму, не превышающую 100 тыс. рублей, товары, работы или услуги на сумму, не превышающую 400 тыс. рублей;</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lastRenderedPageBreak/>
        <w:t>в) общая сумма начальных (максимальных) цен контрактов в случае определения поставщика (подрядчика, исполнителя) путем проведения запроса котировок;</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г) общая сумма начальных (максимальных) цен контрактов, которые планируется заключить с субъектами малого предпринимательства, социально ориентированными некоммерческими организациями;</w:t>
      </w:r>
    </w:p>
    <w:p w:rsidR="00F65A04" w:rsidRPr="009B2A0C" w:rsidRDefault="00F65A04" w:rsidP="00F65A04">
      <w:pPr>
        <w:autoSpaceDE w:val="0"/>
        <w:autoSpaceDN w:val="0"/>
        <w:adjustRightInd w:val="0"/>
        <w:spacing w:after="0" w:line="360" w:lineRule="auto"/>
        <w:ind w:firstLine="709"/>
        <w:rPr>
          <w:rFonts w:cs="Times New Roman"/>
          <w:szCs w:val="28"/>
        </w:rPr>
      </w:pPr>
      <w:proofErr w:type="gramStart"/>
      <w:r w:rsidRPr="009B2A0C">
        <w:rPr>
          <w:rFonts w:cs="Times New Roman"/>
          <w:szCs w:val="28"/>
        </w:rPr>
        <w:t>д) общий объем финансового обеспечения по каждому коду бюджетной классификации и итоговый объем финансового обеспечения, предусмотренные на осуществление закупок в соответствии с планом-графиком,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на текущий финансовый год и последующие годы (в случае закупок, которые планируется осуществить по истечении планового</w:t>
      </w:r>
      <w:proofErr w:type="gramEnd"/>
      <w:r w:rsidRPr="009B2A0C">
        <w:rPr>
          <w:rFonts w:cs="Times New Roman"/>
          <w:szCs w:val="28"/>
        </w:rPr>
        <w:t xml:space="preserve"> периода).</w:t>
      </w:r>
    </w:p>
    <w:p w:rsidR="00F65A04" w:rsidRPr="009B2A0C" w:rsidRDefault="00F65A04" w:rsidP="00F65A04">
      <w:pPr>
        <w:spacing w:after="0" w:line="360" w:lineRule="auto"/>
        <w:ind w:right="-2" w:firstLine="709"/>
        <w:rPr>
          <w:rFonts w:cs="Times New Roman"/>
          <w:szCs w:val="28"/>
        </w:rPr>
      </w:pPr>
      <w:r w:rsidRPr="009B2A0C">
        <w:rPr>
          <w:rFonts w:cs="Times New Roman"/>
          <w:szCs w:val="28"/>
        </w:rPr>
        <w:t xml:space="preserve">В законе определены случаи обязательного изменения </w:t>
      </w:r>
      <w:r>
        <w:rPr>
          <w:rFonts w:cs="Times New Roman"/>
          <w:szCs w:val="28"/>
        </w:rPr>
        <w:br/>
      </w:r>
      <w:r w:rsidRPr="009B2A0C">
        <w:rPr>
          <w:rFonts w:cs="Times New Roman"/>
          <w:szCs w:val="28"/>
        </w:rPr>
        <w:t xml:space="preserve">плана-графика: увеличение или уменьшение начальной (максимальной) цены контракта, цены контракта, заключаемого с единственным поставщиком (подрядчиком, исполнителем); изменение до начала закупки срока исполнения контракта, порядка оплаты или размера аванса; изменение даты начала закупки и (или) способа определения поставщика (подрядчика, исполнителя), отмена заказчиком закупки, </w:t>
      </w:r>
      <w:r>
        <w:rPr>
          <w:rFonts w:cs="Times New Roman"/>
          <w:szCs w:val="28"/>
        </w:rPr>
        <w:t>предусмотренной планом-графиком,</w:t>
      </w:r>
      <w:r w:rsidRPr="009B2A0C">
        <w:rPr>
          <w:rFonts w:cs="Times New Roman"/>
          <w:szCs w:val="28"/>
        </w:rPr>
        <w:t xml:space="preserve"> реализация решения, принятого заказчиком по итогам проведенного обязательного общественного обсуждения закупок и не требующего внесения изменения в план закупок; в иных случаях в соответствии с порядком формирования, утверждения и ведения </w:t>
      </w:r>
      <w:r>
        <w:rPr>
          <w:rFonts w:cs="Times New Roman"/>
          <w:szCs w:val="28"/>
        </w:rPr>
        <w:br/>
      </w:r>
      <w:r w:rsidRPr="009B2A0C">
        <w:rPr>
          <w:rFonts w:cs="Times New Roman"/>
          <w:szCs w:val="28"/>
        </w:rPr>
        <w:t>планов-графиков. Отметим, что если первичные закупки будут признаны несостоявшимися, то повторные закупки можно будет провести только после внесения изменений в план-график закупок.</w:t>
      </w:r>
    </w:p>
    <w:p w:rsidR="00F65A04" w:rsidRPr="009B2A0C" w:rsidRDefault="00F65A04" w:rsidP="00F65A04">
      <w:pPr>
        <w:widowControl w:val="0"/>
        <w:autoSpaceDE w:val="0"/>
        <w:autoSpaceDN w:val="0"/>
        <w:adjustRightInd w:val="0"/>
        <w:spacing w:after="0" w:line="360" w:lineRule="auto"/>
        <w:ind w:right="-2" w:firstLine="709"/>
        <w:rPr>
          <w:rFonts w:cs="Times New Roman"/>
          <w:szCs w:val="28"/>
        </w:rPr>
      </w:pPr>
      <w:bookmarkStart w:id="3" w:name="Par9"/>
      <w:bookmarkEnd w:id="3"/>
      <w:r w:rsidRPr="009B2A0C">
        <w:rPr>
          <w:rFonts w:cs="Times New Roman"/>
          <w:szCs w:val="28"/>
        </w:rPr>
        <w:t xml:space="preserve">Отметим, что на заказчиков помимо указанных выше обязанностей возлагается также обязанность по размещению утвержденной плановой </w:t>
      </w:r>
      <w:r w:rsidRPr="009B2A0C">
        <w:rPr>
          <w:rFonts w:cs="Times New Roman"/>
          <w:szCs w:val="28"/>
        </w:rPr>
        <w:lastRenderedPageBreak/>
        <w:t>документации, за исключением сведений, составляющих государственную тайну, в единой информационной системе, до момента функционирования такой системы – на едином портале государственных закупок. Данная обязанность подлежит исполнению в течение трех рабочих дней со дня утверждения или изменения плановой документации. В законе предусмотрено право заказчиков также размещать такую документацию на своих официальных сайтах в сети Интернет (при их наличии) и опубликовывать в любых печатных изданиях.</w:t>
      </w:r>
    </w:p>
    <w:p w:rsidR="00F65A04" w:rsidRPr="009B2A0C" w:rsidRDefault="00F65A04" w:rsidP="00F65A04">
      <w:pPr>
        <w:pStyle w:val="a9"/>
        <w:spacing w:before="0" w:beforeAutospacing="0" w:after="0" w:afterAutospacing="0" w:line="360" w:lineRule="auto"/>
        <w:ind w:right="-2" w:firstLine="709"/>
        <w:jc w:val="both"/>
        <w:rPr>
          <w:sz w:val="28"/>
          <w:szCs w:val="28"/>
        </w:rPr>
      </w:pPr>
      <w:r w:rsidRPr="009B2A0C">
        <w:rPr>
          <w:sz w:val="28"/>
          <w:szCs w:val="28"/>
        </w:rPr>
        <w:t>Резюмируя, отметим, что общая идеология формирования плановой документации согласно закону заключается в повышении качества аналитики на всех этапах обеспечения потребностей государственных органов. Одним их механизмов достижения указанной цели является ведение планирования в электронной форме, а именно размещение планов закупок и планов графиков, а также изменений к ним в единой информационной системе, также размещению подлежат правила нормирования и требования к отдельным видам товаров, работ и услуг. Целью данного механизма является создание возможности заблаговременно определить недостатки размещаемой документации, в случаях, если таковые имеются, не допустить нарушений требований законодательства и должным образом и в срок обеспечить потребности государственных органов в товарах, работах и услугах.</w:t>
      </w:r>
    </w:p>
    <w:p w:rsidR="00F65A04" w:rsidRPr="009B2A0C" w:rsidRDefault="00F65A04" w:rsidP="004E6976">
      <w:pPr>
        <w:pStyle w:val="a9"/>
        <w:spacing w:before="0" w:beforeAutospacing="0" w:after="0" w:afterAutospacing="0" w:line="360" w:lineRule="auto"/>
        <w:ind w:right="-2" w:firstLine="708"/>
        <w:jc w:val="both"/>
        <w:rPr>
          <w:sz w:val="28"/>
          <w:szCs w:val="28"/>
        </w:rPr>
      </w:pPr>
      <w:r w:rsidRPr="009B2A0C">
        <w:rPr>
          <w:sz w:val="28"/>
          <w:szCs w:val="28"/>
        </w:rPr>
        <w:t xml:space="preserve">Принципиально важной частью планирования государственных и муниципальных закупок станет обязанность заказчика обосновать не только начальную цену, но и предмет закупки, что предусмотрено статьей 18 закона о контрактной системе. Резюмируя положения предыдущего параграфа, отметим, что в планах закупки необходимо будет обосновывать, </w:t>
      </w:r>
      <w:r w:rsidRPr="009B2A0C">
        <w:rPr>
          <w:bCs/>
          <w:sz w:val="28"/>
          <w:szCs w:val="28"/>
        </w:rPr>
        <w:t xml:space="preserve">каким именно образом объект государственной закупки послужит достижению целей закупок, закрепленных в статье </w:t>
      </w:r>
      <w:r w:rsidRPr="008946FA">
        <w:rPr>
          <w:bCs/>
          <w:sz w:val="28"/>
          <w:szCs w:val="28"/>
        </w:rPr>
        <w:t xml:space="preserve">13 </w:t>
      </w:r>
      <w:r w:rsidR="008946FA" w:rsidRPr="008946FA">
        <w:rPr>
          <w:sz w:val="28"/>
          <w:szCs w:val="28"/>
        </w:rPr>
        <w:t>Закона о контрактной системе</w:t>
      </w:r>
      <w:r w:rsidR="008946FA" w:rsidRPr="009B2A0C">
        <w:rPr>
          <w:bCs/>
          <w:sz w:val="28"/>
          <w:szCs w:val="28"/>
        </w:rPr>
        <w:t xml:space="preserve"> </w:t>
      </w:r>
      <w:r w:rsidRPr="009B2A0C">
        <w:rPr>
          <w:bCs/>
          <w:sz w:val="28"/>
          <w:szCs w:val="28"/>
        </w:rPr>
        <w:t xml:space="preserve">и раскрытых выше. </w:t>
      </w:r>
    </w:p>
    <w:p w:rsidR="00F65A04" w:rsidRPr="009B2A0C" w:rsidRDefault="00F65A04" w:rsidP="00F65A04">
      <w:pPr>
        <w:pStyle w:val="a9"/>
        <w:spacing w:before="0" w:beforeAutospacing="0" w:after="0" w:afterAutospacing="0" w:line="360" w:lineRule="auto"/>
        <w:ind w:right="-2" w:firstLine="709"/>
        <w:jc w:val="both"/>
        <w:rPr>
          <w:bCs/>
          <w:sz w:val="28"/>
          <w:szCs w:val="28"/>
        </w:rPr>
      </w:pPr>
      <w:r w:rsidRPr="009B2A0C">
        <w:rPr>
          <w:bCs/>
          <w:sz w:val="28"/>
          <w:szCs w:val="28"/>
        </w:rPr>
        <w:t xml:space="preserve">При формировании плана графика, в свою очередь, обоснованию подлежат: </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lastRenderedPageBreak/>
        <w:t>а) начальная (максимальная) цена контракта;</w:t>
      </w:r>
    </w:p>
    <w:p w:rsidR="00F65A04" w:rsidRPr="009B2A0C" w:rsidRDefault="00F65A04" w:rsidP="00F65A04">
      <w:pPr>
        <w:autoSpaceDE w:val="0"/>
        <w:autoSpaceDN w:val="0"/>
        <w:adjustRightInd w:val="0"/>
        <w:spacing w:after="0" w:line="360" w:lineRule="auto"/>
        <w:ind w:firstLine="709"/>
        <w:rPr>
          <w:rFonts w:cs="Times New Roman"/>
          <w:szCs w:val="28"/>
        </w:rPr>
      </w:pPr>
      <w:r w:rsidRPr="009B2A0C">
        <w:rPr>
          <w:rFonts w:cs="Times New Roman"/>
          <w:szCs w:val="28"/>
        </w:rPr>
        <w:t>б) способ определения поставщика (подрядчика, исполнителя), в том числе дополнительные требования к участникам закупки.</w:t>
      </w:r>
    </w:p>
    <w:p w:rsidR="00F65A04" w:rsidRPr="009B2A0C" w:rsidRDefault="00F65A04" w:rsidP="0071539F">
      <w:pPr>
        <w:pStyle w:val="a9"/>
        <w:spacing w:before="0" w:beforeAutospacing="0" w:after="0" w:afterAutospacing="0" w:line="360" w:lineRule="auto"/>
        <w:ind w:right="-2" w:firstLine="709"/>
        <w:jc w:val="both"/>
        <w:rPr>
          <w:sz w:val="28"/>
          <w:szCs w:val="28"/>
        </w:rPr>
      </w:pPr>
      <w:r w:rsidRPr="009B2A0C">
        <w:rPr>
          <w:sz w:val="28"/>
          <w:szCs w:val="28"/>
        </w:rPr>
        <w:t xml:space="preserve">Данный этап закупочного процесса находится в рамках мониторинга, аудита и контроля соответствующих органов, которые в случае признания закупки необоснованной, обязаны выдать предписание об устранении выявленного нарушения. </w:t>
      </w:r>
    </w:p>
    <w:p w:rsidR="00F65A04" w:rsidRPr="009B2A0C" w:rsidRDefault="00F65A04" w:rsidP="00F65A04">
      <w:pPr>
        <w:widowControl w:val="0"/>
        <w:autoSpaceDE w:val="0"/>
        <w:autoSpaceDN w:val="0"/>
        <w:adjustRightInd w:val="0"/>
        <w:spacing w:after="0" w:line="360" w:lineRule="auto"/>
        <w:ind w:firstLine="709"/>
        <w:rPr>
          <w:rFonts w:cs="Times New Roman"/>
          <w:szCs w:val="28"/>
        </w:rPr>
      </w:pPr>
      <w:r w:rsidRPr="009B2A0C">
        <w:rPr>
          <w:rFonts w:cs="Times New Roman"/>
          <w:szCs w:val="28"/>
        </w:rPr>
        <w:t xml:space="preserve">Последствия признания планируемой закупки необоснованной определены в </w:t>
      </w:r>
      <w:hyperlink r:id="rId12" w:history="1">
        <w:r w:rsidRPr="009B2A0C">
          <w:rPr>
            <w:rFonts w:cs="Times New Roman"/>
            <w:szCs w:val="28"/>
          </w:rPr>
          <w:t>части 6 статьи</w:t>
        </w:r>
      </w:hyperlink>
      <w:r w:rsidR="008946FA">
        <w:rPr>
          <w:szCs w:val="28"/>
        </w:rPr>
        <w:t xml:space="preserve"> 18 З</w:t>
      </w:r>
      <w:r w:rsidRPr="009B2A0C">
        <w:rPr>
          <w:szCs w:val="28"/>
        </w:rPr>
        <w:t>акона о контрактной системе</w:t>
      </w:r>
      <w:r w:rsidR="0071539F">
        <w:rPr>
          <w:rFonts w:cs="Times New Roman"/>
          <w:szCs w:val="28"/>
        </w:rPr>
        <w:t xml:space="preserve">. В этом случае </w:t>
      </w:r>
      <w:r w:rsidRPr="009B2A0C">
        <w:rPr>
          <w:rFonts w:cs="Times New Roman"/>
          <w:szCs w:val="28"/>
        </w:rPr>
        <w:t xml:space="preserve"> органы контроля, т.е. органы внутреннего государственного (муниципального) финансового контроля: </w:t>
      </w:r>
    </w:p>
    <w:p w:rsidR="00F65A04" w:rsidRPr="009B2A0C" w:rsidRDefault="00F65A04" w:rsidP="00F65A04">
      <w:pPr>
        <w:widowControl w:val="0"/>
        <w:autoSpaceDE w:val="0"/>
        <w:autoSpaceDN w:val="0"/>
        <w:adjustRightInd w:val="0"/>
        <w:spacing w:after="0" w:line="360" w:lineRule="auto"/>
        <w:ind w:firstLine="709"/>
        <w:rPr>
          <w:rFonts w:cs="Times New Roman"/>
          <w:szCs w:val="28"/>
        </w:rPr>
      </w:pPr>
      <w:r w:rsidRPr="009B2A0C">
        <w:rPr>
          <w:rFonts w:cs="Times New Roman"/>
          <w:szCs w:val="28"/>
        </w:rPr>
        <w:t>-</w:t>
      </w:r>
      <w:r>
        <w:rPr>
          <w:rFonts w:cs="Times New Roman"/>
          <w:szCs w:val="28"/>
        </w:rPr>
        <w:t xml:space="preserve"> </w:t>
      </w:r>
      <w:r w:rsidRPr="009B2A0C">
        <w:rPr>
          <w:rFonts w:cs="Times New Roman"/>
          <w:szCs w:val="28"/>
        </w:rPr>
        <w:t xml:space="preserve">выдают предписания об устранении выявленных нарушений законодательства РФ и иных нормативных правовых актов о контрактной системе в сфере закупок. Порядок, сроки направления, исполнения, отмены таких предписаний предусматриваются порядком осуществления </w:t>
      </w:r>
      <w:proofErr w:type="gramStart"/>
      <w:r w:rsidRPr="009B2A0C">
        <w:rPr>
          <w:rFonts w:cs="Times New Roman"/>
          <w:szCs w:val="28"/>
        </w:rPr>
        <w:t>контроля за</w:t>
      </w:r>
      <w:proofErr w:type="gramEnd"/>
      <w:r w:rsidRPr="009B2A0C">
        <w:rPr>
          <w:rFonts w:cs="Times New Roman"/>
          <w:szCs w:val="28"/>
        </w:rPr>
        <w:t xml:space="preserve"> соблюдением закона соответствующими органами внутреннего государственного (муниципального) финансового контроля, устанавливаемым Правительством РФ, высшим исполнительным органом государственной власти субъекта РФ, местной администрацией;</w:t>
      </w:r>
    </w:p>
    <w:p w:rsidR="00F65A04" w:rsidRPr="009B2A0C" w:rsidRDefault="00F65A04" w:rsidP="00F65A04">
      <w:pPr>
        <w:widowControl w:val="0"/>
        <w:autoSpaceDE w:val="0"/>
        <w:autoSpaceDN w:val="0"/>
        <w:adjustRightInd w:val="0"/>
        <w:spacing w:after="0" w:line="360" w:lineRule="auto"/>
        <w:ind w:firstLine="709"/>
        <w:rPr>
          <w:rFonts w:cs="Times New Roman"/>
          <w:szCs w:val="28"/>
        </w:rPr>
      </w:pPr>
      <w:r w:rsidRPr="009B2A0C">
        <w:rPr>
          <w:rFonts w:cs="Times New Roman"/>
          <w:szCs w:val="28"/>
        </w:rPr>
        <w:t xml:space="preserve">- привлекают к административной ответственности лиц, виновных в нарушениях требований </w:t>
      </w:r>
      <w:hyperlink r:id="rId13" w:history="1">
        <w:r w:rsidRPr="009B2A0C">
          <w:rPr>
            <w:rFonts w:cs="Times New Roman"/>
            <w:szCs w:val="28"/>
          </w:rPr>
          <w:t>законодательства</w:t>
        </w:r>
      </w:hyperlink>
      <w:r w:rsidRPr="009B2A0C">
        <w:rPr>
          <w:rFonts w:cs="Times New Roman"/>
          <w:szCs w:val="28"/>
        </w:rPr>
        <w:t xml:space="preserve">, в порядке, установленном </w:t>
      </w:r>
      <w:hyperlink r:id="rId14" w:history="1">
        <w:r w:rsidRPr="009B2A0C">
          <w:rPr>
            <w:rFonts w:cs="Times New Roman"/>
            <w:szCs w:val="28"/>
          </w:rPr>
          <w:t>Кодексом</w:t>
        </w:r>
      </w:hyperlink>
      <w:r w:rsidRPr="009B2A0C">
        <w:rPr>
          <w:szCs w:val="28"/>
        </w:rPr>
        <w:t xml:space="preserve"> об административных правонарушениях</w:t>
      </w:r>
      <w:r w:rsidRPr="009B2A0C">
        <w:rPr>
          <w:rFonts w:cs="Times New Roman"/>
          <w:szCs w:val="28"/>
        </w:rPr>
        <w:t xml:space="preserve"> РФ.</w:t>
      </w:r>
    </w:p>
    <w:p w:rsidR="00F65A04" w:rsidRPr="009B2A0C" w:rsidRDefault="00F65A04" w:rsidP="00F65A04">
      <w:pPr>
        <w:autoSpaceDE w:val="0"/>
        <w:autoSpaceDN w:val="0"/>
        <w:adjustRightInd w:val="0"/>
        <w:spacing w:after="0" w:line="360" w:lineRule="auto"/>
        <w:ind w:firstLine="709"/>
        <w:rPr>
          <w:rFonts w:cs="Times New Roman"/>
          <w:color w:val="000000"/>
          <w:szCs w:val="28"/>
        </w:rPr>
      </w:pPr>
      <w:r w:rsidRPr="009B2A0C">
        <w:rPr>
          <w:szCs w:val="28"/>
        </w:rPr>
        <w:t xml:space="preserve">Одной из новелл закона о контрактной системе стало закрепление нормы о том, что товары, работы и услуги, приобретаемые для обеспечения государственных и муниципальных нужд, должны обеспечивать эти нужды, но не иметь избыточных потребительских свойств и не являться предметами роскоши. Речь идет о нормировании </w:t>
      </w:r>
      <w:r w:rsidRPr="009B2A0C">
        <w:rPr>
          <w:rFonts w:cs="Times New Roman"/>
          <w:szCs w:val="28"/>
        </w:rPr>
        <w:t>в сфере закупок</w:t>
      </w:r>
      <w:r w:rsidRPr="009B2A0C">
        <w:rPr>
          <w:szCs w:val="28"/>
        </w:rPr>
        <w:t>, под которым</w:t>
      </w:r>
      <w:r w:rsidRPr="009B2A0C">
        <w:rPr>
          <w:rFonts w:cs="Times New Roman"/>
          <w:szCs w:val="28"/>
        </w:rPr>
        <w:t xml:space="preserve"> </w:t>
      </w:r>
      <w:r w:rsidR="005470D0">
        <w:rPr>
          <w:rFonts w:cs="Times New Roman"/>
          <w:szCs w:val="28"/>
        </w:rPr>
        <w:t xml:space="preserve"> в закон о контрактной системе понимается  </w:t>
      </w:r>
      <w:r w:rsidRPr="009B2A0C">
        <w:rPr>
          <w:rFonts w:cs="Times New Roman"/>
          <w:szCs w:val="28"/>
        </w:rPr>
        <w:t>установление требований</w:t>
      </w:r>
      <w:r w:rsidRPr="009B2A0C">
        <w:rPr>
          <w:szCs w:val="28"/>
        </w:rPr>
        <w:t xml:space="preserve"> (</w:t>
      </w:r>
      <w:r w:rsidRPr="009B2A0C">
        <w:rPr>
          <w:rFonts w:cs="Times New Roman"/>
          <w:szCs w:val="28"/>
        </w:rPr>
        <w:t>требования к количеству, качеству, потребительским свойствам, в том числе предельной цены</w:t>
      </w:r>
      <w:r w:rsidRPr="009B2A0C">
        <w:rPr>
          <w:szCs w:val="28"/>
        </w:rPr>
        <w:t>)</w:t>
      </w:r>
      <w:r w:rsidRPr="009B2A0C">
        <w:rPr>
          <w:rFonts w:cs="Times New Roman"/>
          <w:szCs w:val="28"/>
        </w:rPr>
        <w:t xml:space="preserve"> к закупаемым заказчиком товарам, работам, услугам и (или) </w:t>
      </w:r>
      <w:r w:rsidRPr="009B2A0C">
        <w:rPr>
          <w:rFonts w:cs="Times New Roman"/>
          <w:szCs w:val="28"/>
        </w:rPr>
        <w:lastRenderedPageBreak/>
        <w:t>нормативных затрат на обеспечение функций государственных органов, органов управления государственными внебюджетными</w:t>
      </w:r>
      <w:r w:rsidR="005470D0">
        <w:rPr>
          <w:rFonts w:cs="Times New Roman"/>
          <w:szCs w:val="28"/>
        </w:rPr>
        <w:t xml:space="preserve"> фондами, муниципальных органов</w:t>
      </w:r>
      <w:r w:rsidRPr="009B2A0C">
        <w:rPr>
          <w:rFonts w:cs="Times New Roman"/>
          <w:szCs w:val="28"/>
        </w:rPr>
        <w:t xml:space="preserve">. </w:t>
      </w:r>
      <w:r w:rsidR="005470D0">
        <w:rPr>
          <w:rFonts w:cs="Times New Roman"/>
          <w:szCs w:val="28"/>
        </w:rPr>
        <w:t xml:space="preserve"> </w:t>
      </w:r>
      <w:r w:rsidRPr="009B2A0C">
        <w:rPr>
          <w:szCs w:val="28"/>
        </w:rPr>
        <w:t xml:space="preserve">Таким образом, данное положение закона призвано существенно </w:t>
      </w:r>
      <w:proofErr w:type="gramStart"/>
      <w:r w:rsidRPr="009B2A0C">
        <w:rPr>
          <w:szCs w:val="28"/>
        </w:rPr>
        <w:t>ограничить</w:t>
      </w:r>
      <w:proofErr w:type="gramEnd"/>
      <w:r w:rsidRPr="009B2A0C">
        <w:rPr>
          <w:szCs w:val="28"/>
        </w:rPr>
        <w:t xml:space="preserve"> возможность покупки государственными и муниципальными органами предметов роскоши в целях личностного обогащения. Данное положение требует конкретизации. </w:t>
      </w:r>
      <w:proofErr w:type="gramStart"/>
      <w:r w:rsidRPr="009B2A0C">
        <w:rPr>
          <w:szCs w:val="28"/>
        </w:rPr>
        <w:t xml:space="preserve">Законодателем предусмотрена обязанность Правительства, </w:t>
      </w:r>
      <w:r w:rsidRPr="009B2A0C">
        <w:rPr>
          <w:rFonts w:cs="Times New Roman"/>
          <w:szCs w:val="28"/>
        </w:rPr>
        <w:t>в</w:t>
      </w:r>
      <w:r w:rsidRPr="009B2A0C">
        <w:rPr>
          <w:rFonts w:cs="Times New Roman"/>
          <w:color w:val="000000"/>
          <w:szCs w:val="28"/>
          <w:shd w:val="clear" w:color="auto" w:fill="FFFFFF"/>
        </w:rPr>
        <w:t>ысших исполнительных органов государственной власти субъектов, местных администраций по</w:t>
      </w:r>
      <w:r w:rsidRPr="009B2A0C">
        <w:rPr>
          <w:szCs w:val="28"/>
        </w:rPr>
        <w:t xml:space="preserve"> утверждению </w:t>
      </w:r>
      <w:r w:rsidRPr="009B2A0C">
        <w:rPr>
          <w:rFonts w:cs="Times New Roman"/>
          <w:color w:val="000000"/>
          <w:szCs w:val="28"/>
        </w:rPr>
        <w:t>требований к порядку разработки и принятия правовых актов о нормировании в сфере закупок, содержанию указанных актов и обеспечению их исполнения и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roofErr w:type="gramEnd"/>
      <w:r w:rsidR="00CC7D31">
        <w:rPr>
          <w:rFonts w:cs="Times New Roman"/>
          <w:color w:val="000000"/>
          <w:szCs w:val="28"/>
        </w:rPr>
        <w:t xml:space="preserve"> </w:t>
      </w:r>
      <w:r w:rsidR="008D3CE1">
        <w:rPr>
          <w:rFonts w:cs="Times New Roman"/>
          <w:color w:val="000000"/>
          <w:szCs w:val="28"/>
        </w:rPr>
        <w:t>Первыми актами, более четко определяющими стадию нормированию стали следующие акты Правительства РФ</w:t>
      </w:r>
      <w:r w:rsidR="008D3CE1" w:rsidRPr="008D3CE1">
        <w:rPr>
          <w:rFonts w:cs="Times New Roman"/>
          <w:color w:val="000000"/>
          <w:szCs w:val="28"/>
        </w:rPr>
        <w:t>:</w:t>
      </w:r>
      <w:r w:rsidRPr="009B2A0C">
        <w:rPr>
          <w:rFonts w:cs="Times New Roman"/>
          <w:color w:val="000000"/>
          <w:szCs w:val="28"/>
        </w:rPr>
        <w:t xml:space="preserve"> </w:t>
      </w:r>
      <w:r w:rsidR="005470D0">
        <w:rPr>
          <w:rFonts w:cs="Times New Roman"/>
          <w:color w:val="000000"/>
          <w:szCs w:val="28"/>
        </w:rPr>
        <w:t xml:space="preserve"> </w:t>
      </w:r>
      <w:proofErr w:type="gramStart"/>
      <w:r w:rsidR="008D3CE1">
        <w:rPr>
          <w:rFonts w:cs="Times New Roman"/>
          <w:color w:val="000000"/>
          <w:szCs w:val="28"/>
        </w:rPr>
        <w:t xml:space="preserve">Постановление </w:t>
      </w:r>
      <w:r w:rsidR="00EA05CD">
        <w:rPr>
          <w:rFonts w:cs="Times New Roman"/>
          <w:color w:val="000000"/>
          <w:szCs w:val="28"/>
        </w:rPr>
        <w:t>П</w:t>
      </w:r>
      <w:r w:rsidR="008D3CE1">
        <w:rPr>
          <w:rFonts w:cs="Times New Roman"/>
          <w:color w:val="000000"/>
          <w:szCs w:val="28"/>
        </w:rPr>
        <w:t>равительства РФ № 1047 от 13.10.2014</w:t>
      </w:r>
      <w:r w:rsidR="00317D5C">
        <w:rPr>
          <w:rFonts w:cs="Times New Roman"/>
          <w:color w:val="000000"/>
          <w:szCs w:val="28"/>
        </w:rPr>
        <w:t xml:space="preserve"> </w:t>
      </w:r>
      <w:r w:rsidR="008D3CE1">
        <w:rPr>
          <w:rFonts w:cs="Times New Roman"/>
          <w:color w:val="000000"/>
          <w:szCs w:val="28"/>
        </w:rPr>
        <w:t>г</w:t>
      </w:r>
      <w:r w:rsidR="00317D5C">
        <w:rPr>
          <w:rFonts w:cs="Times New Roman"/>
          <w:color w:val="000000"/>
          <w:szCs w:val="28"/>
        </w:rPr>
        <w:t>.</w:t>
      </w:r>
      <w:r w:rsidR="008D3CE1">
        <w:rPr>
          <w:rFonts w:cs="Times New Roman"/>
          <w:color w:val="000000"/>
          <w:szCs w:val="28"/>
        </w:rPr>
        <w:t xml:space="preserve"> «Об общих требованиях к определению нормативных затрат на обеспечение функций</w:t>
      </w:r>
      <w:r w:rsidR="00545570">
        <w:rPr>
          <w:rFonts w:cs="Times New Roman"/>
          <w:color w:val="000000"/>
          <w:szCs w:val="28"/>
        </w:rPr>
        <w:t xml:space="preserve"> государственных органов, органов управления внебюджетными фондами и муниципальных органов» и Постановление П</w:t>
      </w:r>
      <w:r w:rsidR="008D3CE1">
        <w:rPr>
          <w:rFonts w:cs="Times New Roman"/>
          <w:color w:val="000000"/>
          <w:szCs w:val="28"/>
        </w:rPr>
        <w:t>равительства РФ № 1084 от 24.10.2014</w:t>
      </w:r>
      <w:r w:rsidR="00317D5C">
        <w:rPr>
          <w:rFonts w:cs="Times New Roman"/>
          <w:color w:val="000000"/>
          <w:szCs w:val="28"/>
        </w:rPr>
        <w:t xml:space="preserve"> </w:t>
      </w:r>
      <w:r w:rsidR="008D3CE1">
        <w:rPr>
          <w:rFonts w:cs="Times New Roman"/>
          <w:color w:val="000000"/>
          <w:szCs w:val="28"/>
        </w:rPr>
        <w:t>г</w:t>
      </w:r>
      <w:r w:rsidR="00317D5C">
        <w:rPr>
          <w:rFonts w:cs="Times New Roman"/>
          <w:color w:val="000000"/>
          <w:szCs w:val="28"/>
        </w:rPr>
        <w:t>.</w:t>
      </w:r>
      <w:r w:rsidR="008D3CE1">
        <w:rPr>
          <w:rFonts w:cs="Times New Roman"/>
          <w:color w:val="000000"/>
          <w:szCs w:val="28"/>
        </w:rPr>
        <w:t xml:space="preserve"> «О порядке определения нормативных затрат на обеспечение функций федеральных государственных органов, органов управление внебюджетными фондами РФ, в том числе п</w:t>
      </w:r>
      <w:r w:rsidR="00545570">
        <w:rPr>
          <w:rFonts w:cs="Times New Roman"/>
          <w:color w:val="000000"/>
          <w:szCs w:val="28"/>
        </w:rPr>
        <w:t>одведомственных им  казенных уч</w:t>
      </w:r>
      <w:r w:rsidR="008D3CE1">
        <w:rPr>
          <w:rFonts w:cs="Times New Roman"/>
          <w:color w:val="000000"/>
          <w:szCs w:val="28"/>
        </w:rPr>
        <w:t>реждений»</w:t>
      </w:r>
      <w:r w:rsidR="00545570">
        <w:rPr>
          <w:rFonts w:cs="Times New Roman"/>
          <w:color w:val="000000"/>
          <w:szCs w:val="28"/>
        </w:rPr>
        <w:t>.</w:t>
      </w:r>
      <w:proofErr w:type="gramEnd"/>
    </w:p>
    <w:p w:rsidR="00F65A04" w:rsidRPr="009B2A0C" w:rsidRDefault="00F65A04" w:rsidP="00F65A04">
      <w:pPr>
        <w:pStyle w:val="a9"/>
        <w:spacing w:before="0" w:beforeAutospacing="0" w:after="0" w:afterAutospacing="0" w:line="360" w:lineRule="auto"/>
        <w:ind w:right="-2" w:firstLine="709"/>
        <w:jc w:val="both"/>
        <w:rPr>
          <w:sz w:val="28"/>
          <w:szCs w:val="28"/>
        </w:rPr>
      </w:pPr>
      <w:r w:rsidRPr="009B2A0C">
        <w:rPr>
          <w:sz w:val="28"/>
          <w:szCs w:val="28"/>
        </w:rPr>
        <w:t xml:space="preserve">Реализация стадии планирования в рамках российской контрактной системы предполагает процесс участия элементов гражданского общества в рамках осуществления государственных закупок. Так, с </w:t>
      </w:r>
      <w:r w:rsidRPr="009B2A0C">
        <w:rPr>
          <w:color w:val="000000" w:themeColor="text1"/>
          <w:sz w:val="28"/>
          <w:szCs w:val="28"/>
        </w:rPr>
        <w:t xml:space="preserve">1 января </w:t>
      </w:r>
      <w:r>
        <w:rPr>
          <w:color w:val="000000" w:themeColor="text1"/>
          <w:sz w:val="28"/>
          <w:szCs w:val="28"/>
        </w:rPr>
        <w:br/>
      </w:r>
      <w:r w:rsidRPr="009B2A0C">
        <w:rPr>
          <w:color w:val="000000" w:themeColor="text1"/>
          <w:sz w:val="28"/>
          <w:szCs w:val="28"/>
        </w:rPr>
        <w:t xml:space="preserve">2016 года некоторые закупки заказчикам необходимо будет выносить на общественное обсуждение. Случаи, когда общественное обсуждение будет являться обязательным, утверждает Правительство РФ. </w:t>
      </w:r>
    </w:p>
    <w:p w:rsidR="00F65A04" w:rsidRPr="009B2A0C" w:rsidRDefault="00F65A04" w:rsidP="00F65A04">
      <w:pPr>
        <w:pStyle w:val="a9"/>
        <w:spacing w:before="0" w:beforeAutospacing="0" w:after="0" w:afterAutospacing="0" w:line="360" w:lineRule="auto"/>
        <w:ind w:right="-2" w:firstLine="709"/>
        <w:jc w:val="both"/>
        <w:rPr>
          <w:sz w:val="28"/>
          <w:szCs w:val="28"/>
        </w:rPr>
      </w:pPr>
      <w:r w:rsidRPr="009B2A0C">
        <w:rPr>
          <w:sz w:val="28"/>
          <w:szCs w:val="28"/>
        </w:rPr>
        <w:t xml:space="preserve">Исходя из перечисленных особенностей, очевидно, что целевая функция планирования государственных закупок реализуется посредством </w:t>
      </w:r>
      <w:r w:rsidRPr="009B2A0C">
        <w:rPr>
          <w:sz w:val="28"/>
          <w:szCs w:val="28"/>
        </w:rPr>
        <w:lastRenderedPageBreak/>
        <w:t xml:space="preserve">целого набора инструментов. Собственно планы составляют в нем отдельную часть, несомненно, наиболее представительную, но не исчерпывающую. </w:t>
      </w:r>
      <w:r w:rsidRPr="009B2A0C">
        <w:rPr>
          <w:color w:val="000000"/>
          <w:sz w:val="28"/>
          <w:szCs w:val="28"/>
          <w:shd w:val="clear" w:color="auto" w:fill="FFFFFF"/>
        </w:rPr>
        <w:t>Под планированием понимается целенаправленная деятельность органов государственной  власти, муниципальных образований, а также юридических лиц для целей осуществления государственных закупок, к которым относится реализация государственных программ всех уровней, исполнения международных обязательств РФ, выполнении функций и полномочий государственных органов по осуществлению формирования плана закупок, его утверждения, а также ведения.</w:t>
      </w:r>
    </w:p>
    <w:p w:rsidR="00F65A04" w:rsidRPr="009B2A0C" w:rsidRDefault="00F65A04" w:rsidP="00F65A04">
      <w:pPr>
        <w:pStyle w:val="a9"/>
        <w:spacing w:before="0" w:beforeAutospacing="0" w:after="0" w:afterAutospacing="0" w:line="360" w:lineRule="auto"/>
        <w:ind w:right="-2" w:firstLine="709"/>
        <w:jc w:val="both"/>
        <w:rPr>
          <w:sz w:val="28"/>
          <w:szCs w:val="28"/>
        </w:rPr>
      </w:pPr>
      <w:r w:rsidRPr="009B2A0C">
        <w:rPr>
          <w:sz w:val="28"/>
          <w:szCs w:val="28"/>
        </w:rPr>
        <w:t xml:space="preserve">По мнению ряда авторов, планирование закупок в России носит краткосрочный характер, поскольку не выходит за рамки трехлетнего периода. Однако в ряде программных документов отмечается необходимость перехода не только к среднесрочному, но и к долгосрочному планированию в рамках осуществления закупок. </w:t>
      </w:r>
    </w:p>
    <w:p w:rsidR="00F65A04" w:rsidRPr="009B2A0C" w:rsidRDefault="00F65A04" w:rsidP="00F65A04">
      <w:pPr>
        <w:widowControl w:val="0"/>
        <w:autoSpaceDE w:val="0"/>
        <w:autoSpaceDN w:val="0"/>
        <w:adjustRightInd w:val="0"/>
        <w:spacing w:after="0" w:line="360" w:lineRule="auto"/>
        <w:ind w:right="-2" w:firstLine="709"/>
        <w:rPr>
          <w:rFonts w:cs="Times New Roman"/>
          <w:szCs w:val="28"/>
        </w:rPr>
      </w:pPr>
      <w:r w:rsidRPr="009B2A0C">
        <w:rPr>
          <w:rFonts w:cs="Times New Roman"/>
          <w:szCs w:val="28"/>
        </w:rPr>
        <w:t>Анализ законодательной базы осуществления деятельности заказчика по планированию, формирующейся сегодня в рамках российской контрактной системы, позволяет сделать следующие выводы.</w:t>
      </w:r>
    </w:p>
    <w:p w:rsidR="00F65A04" w:rsidRPr="009B2A0C" w:rsidRDefault="00E8021F" w:rsidP="00F65A04">
      <w:pPr>
        <w:autoSpaceDE w:val="0"/>
        <w:autoSpaceDN w:val="0"/>
        <w:adjustRightInd w:val="0"/>
        <w:spacing w:after="0" w:line="360" w:lineRule="auto"/>
        <w:ind w:firstLine="709"/>
        <w:rPr>
          <w:rFonts w:cs="Times New Roman"/>
          <w:szCs w:val="28"/>
        </w:rPr>
      </w:pPr>
      <w:r>
        <w:rPr>
          <w:rFonts w:cs="Times New Roman"/>
          <w:szCs w:val="28"/>
        </w:rPr>
        <w:t>1.</w:t>
      </w:r>
      <w:r w:rsidR="00317D5C">
        <w:rPr>
          <w:rFonts w:cs="Times New Roman"/>
          <w:szCs w:val="28"/>
        </w:rPr>
        <w:t xml:space="preserve"> </w:t>
      </w:r>
      <w:r>
        <w:rPr>
          <w:rFonts w:cs="Times New Roman"/>
          <w:szCs w:val="28"/>
        </w:rPr>
        <w:t>У</w:t>
      </w:r>
      <w:r w:rsidR="00F65A04" w:rsidRPr="009B2A0C">
        <w:rPr>
          <w:rFonts w:cs="Times New Roman"/>
          <w:szCs w:val="28"/>
        </w:rPr>
        <w:t>словия, на которых сегодня строится и внедряется контрактная система в России, предполагают решение исключительно контрактных задач, в частности рациональное и эффективное расходование денежных средств на приобретение товаров, работ и услуг для государственных нужд. Разработка стратегии закупки и ее представление в качестве бизнес плана на стадии планирования пока не представляется возможным для отечественного заказчика, однако является некой перспективной задачей на будущее;</w:t>
      </w:r>
    </w:p>
    <w:p w:rsidR="00F65A04" w:rsidRPr="009B2A0C" w:rsidRDefault="00E8021F" w:rsidP="00F65A04">
      <w:pPr>
        <w:autoSpaceDE w:val="0"/>
        <w:autoSpaceDN w:val="0"/>
        <w:adjustRightInd w:val="0"/>
        <w:spacing w:after="0" w:line="360" w:lineRule="auto"/>
        <w:ind w:firstLine="709"/>
        <w:rPr>
          <w:rFonts w:cs="Times New Roman"/>
          <w:szCs w:val="28"/>
        </w:rPr>
      </w:pPr>
      <w:r>
        <w:rPr>
          <w:rFonts w:cs="Times New Roman"/>
          <w:szCs w:val="28"/>
        </w:rPr>
        <w:t>2. В</w:t>
      </w:r>
      <w:r w:rsidR="00F65A04" w:rsidRPr="009B2A0C">
        <w:rPr>
          <w:rFonts w:cs="Times New Roman"/>
          <w:szCs w:val="28"/>
        </w:rPr>
        <w:t xml:space="preserve"> рамках реформирования системы закупок для обеспечения государственных и муниципальных ну</w:t>
      </w:r>
      <w:proofErr w:type="gramStart"/>
      <w:r w:rsidR="00F65A04" w:rsidRPr="009B2A0C">
        <w:rPr>
          <w:rFonts w:cs="Times New Roman"/>
          <w:szCs w:val="28"/>
        </w:rPr>
        <w:t>жд в РФ</w:t>
      </w:r>
      <w:proofErr w:type="gramEnd"/>
      <w:r w:rsidR="00F65A04" w:rsidRPr="009B2A0C">
        <w:rPr>
          <w:rFonts w:cs="Times New Roman"/>
          <w:szCs w:val="28"/>
        </w:rPr>
        <w:t xml:space="preserve"> серьезным изменениям подверглись положения, касающиеся ответственности должностных лиц за осуществление планирования. Законом о контрактной системе предусмотрена ответственность заказчика за осуществляемые действия  по </w:t>
      </w:r>
      <w:r w:rsidR="00F65A04" w:rsidRPr="009B2A0C">
        <w:rPr>
          <w:rFonts w:cs="Times New Roman"/>
          <w:szCs w:val="28"/>
        </w:rPr>
        <w:lastRenderedPageBreak/>
        <w:t>планированию, однако реальный механизм действия данных норм пока не заработал</w:t>
      </w:r>
      <w:r w:rsidR="00F65A04">
        <w:rPr>
          <w:rFonts w:cs="Times New Roman"/>
          <w:szCs w:val="28"/>
        </w:rPr>
        <w:t xml:space="preserve"> на практике;</w:t>
      </w:r>
    </w:p>
    <w:p w:rsidR="00F65A04" w:rsidRPr="009B2A0C" w:rsidRDefault="00E8021F" w:rsidP="00F65A04">
      <w:pPr>
        <w:autoSpaceDE w:val="0"/>
        <w:autoSpaceDN w:val="0"/>
        <w:adjustRightInd w:val="0"/>
        <w:spacing w:after="0" w:line="360" w:lineRule="auto"/>
        <w:ind w:firstLine="709"/>
        <w:rPr>
          <w:rFonts w:cs="Times New Roman"/>
          <w:szCs w:val="28"/>
        </w:rPr>
      </w:pPr>
      <w:r>
        <w:rPr>
          <w:rFonts w:cs="Times New Roman"/>
          <w:szCs w:val="28"/>
        </w:rPr>
        <w:t>3. В</w:t>
      </w:r>
      <w:r w:rsidR="00F65A04" w:rsidRPr="009B2A0C">
        <w:rPr>
          <w:rFonts w:cs="Times New Roman"/>
          <w:szCs w:val="28"/>
        </w:rPr>
        <w:t xml:space="preserve"> </w:t>
      </w:r>
      <w:r w:rsidR="00317D5C">
        <w:rPr>
          <w:rFonts w:cs="Times New Roman"/>
          <w:szCs w:val="28"/>
        </w:rPr>
        <w:t>З</w:t>
      </w:r>
      <w:r w:rsidR="00F65A04" w:rsidRPr="009B2A0C">
        <w:rPr>
          <w:rFonts w:cs="Times New Roman"/>
          <w:szCs w:val="28"/>
        </w:rPr>
        <w:t>аконе о контрактной системе РФ отсутствует норма, предполагающая на стадии планирования анализ возможных рисков ненадлежащего исполнения контракта и иных срывов в работе, а также обязанность заказчика по разработке мер по демпфированию выявленных рисков;</w:t>
      </w:r>
    </w:p>
    <w:p w:rsidR="00F65A04" w:rsidRPr="009B2A0C" w:rsidRDefault="00E8021F" w:rsidP="00F65A04">
      <w:pPr>
        <w:autoSpaceDE w:val="0"/>
        <w:autoSpaceDN w:val="0"/>
        <w:adjustRightInd w:val="0"/>
        <w:spacing w:after="0" w:line="360" w:lineRule="auto"/>
        <w:ind w:firstLine="709"/>
        <w:rPr>
          <w:rFonts w:cs="Times New Roman"/>
          <w:szCs w:val="28"/>
        </w:rPr>
      </w:pPr>
      <w:r>
        <w:rPr>
          <w:rFonts w:cs="Times New Roman"/>
          <w:szCs w:val="28"/>
        </w:rPr>
        <w:t>4.</w:t>
      </w:r>
      <w:r w:rsidR="00162871">
        <w:rPr>
          <w:rFonts w:cs="Times New Roman"/>
          <w:szCs w:val="28"/>
        </w:rPr>
        <w:t xml:space="preserve"> Н</w:t>
      </w:r>
      <w:r w:rsidR="00F65A04" w:rsidRPr="009B2A0C">
        <w:rPr>
          <w:rFonts w:cs="Times New Roman"/>
          <w:szCs w:val="28"/>
        </w:rPr>
        <w:t xml:space="preserve">аряду с вступлением в силу российского </w:t>
      </w:r>
      <w:r w:rsidR="00317D5C">
        <w:rPr>
          <w:rFonts w:cs="Times New Roman"/>
          <w:szCs w:val="28"/>
        </w:rPr>
        <w:t>З</w:t>
      </w:r>
      <w:r w:rsidR="00F65A04" w:rsidRPr="009B2A0C">
        <w:rPr>
          <w:rFonts w:cs="Times New Roman"/>
          <w:szCs w:val="28"/>
        </w:rPr>
        <w:t>акона о контрактной системе впервые разработана методология анализа ценовых параметров закупки, порядок определения начальной цены контракта;</w:t>
      </w:r>
    </w:p>
    <w:p w:rsidR="00F65A04" w:rsidRPr="009B2A0C" w:rsidRDefault="00E8021F" w:rsidP="00F65A04">
      <w:pPr>
        <w:autoSpaceDE w:val="0"/>
        <w:autoSpaceDN w:val="0"/>
        <w:adjustRightInd w:val="0"/>
        <w:spacing w:after="0" w:line="360" w:lineRule="auto"/>
        <w:ind w:firstLine="709"/>
        <w:rPr>
          <w:rFonts w:cs="Times New Roman"/>
          <w:szCs w:val="28"/>
        </w:rPr>
      </w:pPr>
      <w:r>
        <w:rPr>
          <w:rFonts w:cs="Times New Roman"/>
          <w:szCs w:val="28"/>
        </w:rPr>
        <w:t>5. Р</w:t>
      </w:r>
      <w:r w:rsidR="00F65A04" w:rsidRPr="009B2A0C">
        <w:rPr>
          <w:rFonts w:cs="Times New Roman"/>
          <w:szCs w:val="28"/>
        </w:rPr>
        <w:t xml:space="preserve">оссийским законодателем предусмотрен один из политически значимых приоритетов, являющихся отличительной особенностью многих зарубежных контрактных систем, - обеспечение государственных нужд за счет закупок стандартизированной продукции с конкурентных рынков; </w:t>
      </w:r>
    </w:p>
    <w:p w:rsidR="00F65A04" w:rsidRPr="009B2A0C" w:rsidRDefault="00E8021F" w:rsidP="00F65A04">
      <w:pPr>
        <w:autoSpaceDE w:val="0"/>
        <w:autoSpaceDN w:val="0"/>
        <w:adjustRightInd w:val="0"/>
        <w:spacing w:after="0" w:line="360" w:lineRule="auto"/>
        <w:ind w:firstLine="709"/>
        <w:rPr>
          <w:rFonts w:cs="Times New Roman"/>
          <w:szCs w:val="28"/>
        </w:rPr>
      </w:pPr>
      <w:r>
        <w:rPr>
          <w:rFonts w:cs="Times New Roman"/>
          <w:szCs w:val="28"/>
        </w:rPr>
        <w:t>6. З</w:t>
      </w:r>
      <w:r w:rsidR="00F65A04" w:rsidRPr="009B2A0C">
        <w:rPr>
          <w:rFonts w:cs="Times New Roman"/>
          <w:szCs w:val="28"/>
        </w:rPr>
        <w:t xml:space="preserve">аконом о контрактной системе РФ предусмотрена вариативность детально регламентированных плановых действий. Закупщику законом предоставлено право в исключительных случаях </w:t>
      </w:r>
      <w:proofErr w:type="gramStart"/>
      <w:r w:rsidR="00F65A04" w:rsidRPr="009B2A0C">
        <w:rPr>
          <w:rFonts w:cs="Times New Roman"/>
          <w:szCs w:val="28"/>
        </w:rPr>
        <w:t>пренебречь</w:t>
      </w:r>
      <w:proofErr w:type="gramEnd"/>
      <w:r w:rsidR="00F65A04" w:rsidRPr="009B2A0C">
        <w:rPr>
          <w:rFonts w:cs="Times New Roman"/>
          <w:szCs w:val="28"/>
        </w:rPr>
        <w:t xml:space="preserve"> обязательными процедурами планирова</w:t>
      </w:r>
      <w:r w:rsidR="00F65A04">
        <w:rPr>
          <w:rFonts w:cs="Times New Roman"/>
          <w:szCs w:val="28"/>
        </w:rPr>
        <w:t>ния, если на то будут основания;</w:t>
      </w:r>
      <w:r w:rsidR="00F65A04" w:rsidRPr="009B2A0C">
        <w:rPr>
          <w:rFonts w:cs="Times New Roman"/>
          <w:szCs w:val="28"/>
        </w:rPr>
        <w:t xml:space="preserve"> </w:t>
      </w:r>
    </w:p>
    <w:p w:rsidR="00F65A04" w:rsidRPr="009B2A0C" w:rsidRDefault="00E8021F" w:rsidP="00F65A04">
      <w:pPr>
        <w:autoSpaceDE w:val="0"/>
        <w:autoSpaceDN w:val="0"/>
        <w:adjustRightInd w:val="0"/>
        <w:spacing w:after="0" w:line="360" w:lineRule="auto"/>
        <w:ind w:firstLine="709"/>
        <w:rPr>
          <w:rFonts w:cs="Times New Roman"/>
          <w:szCs w:val="28"/>
        </w:rPr>
      </w:pPr>
      <w:r>
        <w:rPr>
          <w:rFonts w:cs="Times New Roman"/>
          <w:szCs w:val="28"/>
        </w:rPr>
        <w:t>7. Н</w:t>
      </w:r>
      <w:r w:rsidR="00F65A04" w:rsidRPr="009B2A0C">
        <w:rPr>
          <w:rFonts w:cs="Times New Roman"/>
          <w:szCs w:val="28"/>
        </w:rPr>
        <w:t xml:space="preserve">овеллой </w:t>
      </w:r>
      <w:r w:rsidR="00317D5C">
        <w:rPr>
          <w:rFonts w:cs="Times New Roman"/>
          <w:szCs w:val="28"/>
        </w:rPr>
        <w:t>З</w:t>
      </w:r>
      <w:r w:rsidR="00F65A04" w:rsidRPr="009B2A0C">
        <w:rPr>
          <w:rFonts w:cs="Times New Roman"/>
          <w:szCs w:val="28"/>
        </w:rPr>
        <w:t>акона о российской контрактной системе стало предписание проанализировать значимые финансовые и технологические показатели, в частности расходы в течение всего жизненного цикла закупки (информация о применении критерия стоимости жизненного цикла товара). Отметим, что такой углубленный анализ параметров себестоимости, расходов и цен весьма необычен для о</w:t>
      </w:r>
      <w:r w:rsidR="00F65A04">
        <w:rPr>
          <w:rFonts w:cs="Times New Roman"/>
          <w:szCs w:val="28"/>
        </w:rPr>
        <w:t>течественного законодательства;</w:t>
      </w:r>
    </w:p>
    <w:p w:rsidR="00F65A04" w:rsidRPr="009B2A0C" w:rsidRDefault="00E8021F" w:rsidP="00F65A04">
      <w:pPr>
        <w:autoSpaceDE w:val="0"/>
        <w:autoSpaceDN w:val="0"/>
        <w:adjustRightInd w:val="0"/>
        <w:spacing w:after="0" w:line="360" w:lineRule="auto"/>
        <w:ind w:firstLine="709"/>
        <w:rPr>
          <w:rFonts w:cs="Times New Roman"/>
          <w:szCs w:val="28"/>
        </w:rPr>
      </w:pPr>
      <w:r>
        <w:rPr>
          <w:rFonts w:cs="Times New Roman"/>
          <w:szCs w:val="28"/>
        </w:rPr>
        <w:t>8.  В</w:t>
      </w:r>
      <w:r w:rsidR="00F65A04" w:rsidRPr="009B2A0C">
        <w:rPr>
          <w:rFonts w:cs="Times New Roman"/>
          <w:szCs w:val="28"/>
        </w:rPr>
        <w:t xml:space="preserve"> процессе планирования оцениваются прямое и косвенное влияние закупки на структуру экономики и на социальную сферу, а также создаются  стимулы к развитию малого бизнеса </w:t>
      </w:r>
      <w:r>
        <w:rPr>
          <w:rFonts w:cs="Times New Roman"/>
          <w:szCs w:val="28"/>
        </w:rPr>
        <w:t>за счет государственных и муниципальных закупок</w:t>
      </w:r>
      <w:r w:rsidR="00F65A04" w:rsidRPr="009B2A0C">
        <w:rPr>
          <w:rFonts w:cs="Times New Roman"/>
          <w:szCs w:val="28"/>
        </w:rPr>
        <w:t>;</w:t>
      </w:r>
    </w:p>
    <w:p w:rsidR="00F65A04" w:rsidRPr="009B2A0C" w:rsidRDefault="00E8021F" w:rsidP="00F65A04">
      <w:pPr>
        <w:autoSpaceDE w:val="0"/>
        <w:autoSpaceDN w:val="0"/>
        <w:adjustRightInd w:val="0"/>
        <w:spacing w:after="0" w:line="360" w:lineRule="auto"/>
        <w:ind w:firstLine="709"/>
        <w:rPr>
          <w:rFonts w:cs="Times New Roman"/>
          <w:szCs w:val="28"/>
        </w:rPr>
      </w:pPr>
      <w:r>
        <w:rPr>
          <w:rFonts w:cs="Times New Roman"/>
          <w:szCs w:val="28"/>
        </w:rPr>
        <w:t>9. В</w:t>
      </w:r>
      <w:r w:rsidR="00F65A04" w:rsidRPr="009B2A0C">
        <w:rPr>
          <w:rFonts w:cs="Times New Roman"/>
          <w:szCs w:val="28"/>
        </w:rPr>
        <w:t xml:space="preserve"> РФ на современном этапе </w:t>
      </w:r>
      <w:r>
        <w:rPr>
          <w:rFonts w:cs="Times New Roman"/>
          <w:szCs w:val="28"/>
        </w:rPr>
        <w:t xml:space="preserve">необходима более тщательная проработка </w:t>
      </w:r>
      <w:r w:rsidR="00F65A04" w:rsidRPr="009B2A0C">
        <w:rPr>
          <w:rFonts w:cs="Times New Roman"/>
          <w:szCs w:val="28"/>
        </w:rPr>
        <w:t xml:space="preserve">норм, закрепляющих принципы и порядок реализации </w:t>
      </w:r>
      <w:r w:rsidR="00F65A04" w:rsidRPr="009B2A0C">
        <w:rPr>
          <w:rFonts w:cs="Times New Roman"/>
          <w:szCs w:val="28"/>
        </w:rPr>
        <w:lastRenderedPageBreak/>
        <w:t xml:space="preserve">планирования в рамках контрактной </w:t>
      </w:r>
      <w:r>
        <w:rPr>
          <w:rFonts w:cs="Times New Roman"/>
          <w:szCs w:val="28"/>
        </w:rPr>
        <w:t>системы с разработкой пошагового алгоритма действий заказчика на данном этапе</w:t>
      </w:r>
      <w:r w:rsidR="00F65A04" w:rsidRPr="009B2A0C">
        <w:rPr>
          <w:rFonts w:cs="Times New Roman"/>
          <w:szCs w:val="28"/>
        </w:rPr>
        <w:t xml:space="preserve">.          </w:t>
      </w:r>
    </w:p>
    <w:p w:rsidR="00F176B4" w:rsidRDefault="00F176B4" w:rsidP="00F176B4">
      <w:pPr>
        <w:pStyle w:val="aa"/>
        <w:jc w:val="both"/>
      </w:pPr>
    </w:p>
    <w:sectPr w:rsidR="00F176B4">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C3" w:rsidRDefault="009F76C3" w:rsidP="005470D0">
      <w:pPr>
        <w:spacing w:after="0" w:line="240" w:lineRule="auto"/>
      </w:pPr>
      <w:r>
        <w:separator/>
      </w:r>
    </w:p>
  </w:endnote>
  <w:endnote w:type="continuationSeparator" w:id="0">
    <w:p w:rsidR="009F76C3" w:rsidRDefault="009F76C3" w:rsidP="005470D0">
      <w:pPr>
        <w:spacing w:after="0" w:line="240" w:lineRule="auto"/>
      </w:pPr>
      <w:r>
        <w:continuationSeparator/>
      </w:r>
    </w:p>
  </w:endnote>
  <w:endnote w:id="1">
    <w:p w:rsidR="00D50515" w:rsidRDefault="00D50515" w:rsidP="00317D5C">
      <w:pPr>
        <w:pStyle w:val="aa"/>
        <w:jc w:val="both"/>
      </w:pPr>
      <w:r w:rsidRPr="00D50515">
        <w:rPr>
          <w:rStyle w:val="ac"/>
          <w:vertAlign w:val="baseline"/>
        </w:rPr>
        <w:endnoteRef/>
      </w:r>
      <w:r>
        <w:t xml:space="preserve"> </w:t>
      </w:r>
      <w:r>
        <w:rPr>
          <w:sz w:val="24"/>
          <w:szCs w:val="24"/>
        </w:rPr>
        <w:t xml:space="preserve">См.: </w:t>
      </w:r>
      <w:r w:rsidRPr="002A7FCD">
        <w:rPr>
          <w:sz w:val="24"/>
          <w:szCs w:val="24"/>
        </w:rPr>
        <w:t>Федеральный закон «О контрактной системе в сфере закупок товаров, работ, услуг для обеспечения государственных и муниципальных нужд» / Принят Государственной Думой 22 марта 2013 г.: [Электронный ресурс]. Справочно-правовая система «Консультант Плюс».</w:t>
      </w:r>
    </w:p>
  </w:endnote>
  <w:endnote w:id="2">
    <w:p w:rsidR="00D50515" w:rsidRDefault="00D50515" w:rsidP="00317D5C">
      <w:pPr>
        <w:pStyle w:val="aa"/>
        <w:jc w:val="both"/>
      </w:pPr>
      <w:r w:rsidRPr="00D50515">
        <w:rPr>
          <w:rStyle w:val="ac"/>
          <w:vertAlign w:val="baseline"/>
        </w:rPr>
        <w:endnoteRef/>
      </w:r>
      <w:r>
        <w:t xml:space="preserve"> </w:t>
      </w:r>
      <w:proofErr w:type="spellStart"/>
      <w:r w:rsidRPr="002A7FCD">
        <w:rPr>
          <w:sz w:val="24"/>
          <w:szCs w:val="24"/>
        </w:rPr>
        <w:t>Цит</w:t>
      </w:r>
      <w:proofErr w:type="spellEnd"/>
      <w:r w:rsidRPr="002A7FCD">
        <w:rPr>
          <w:sz w:val="24"/>
          <w:szCs w:val="24"/>
        </w:rPr>
        <w:t xml:space="preserve"> по: </w:t>
      </w:r>
      <w:proofErr w:type="spellStart"/>
      <w:r w:rsidRPr="002A7FCD">
        <w:rPr>
          <w:sz w:val="24"/>
          <w:szCs w:val="24"/>
        </w:rPr>
        <w:t>Анчишкина</w:t>
      </w:r>
      <w:proofErr w:type="spellEnd"/>
      <w:r w:rsidRPr="002A7FCD">
        <w:rPr>
          <w:sz w:val="24"/>
          <w:szCs w:val="24"/>
        </w:rPr>
        <w:t xml:space="preserve"> О.В. Планирование государственных закупок: опыт ФКС США для развития контрактных отношений в российском госзаказе </w:t>
      </w:r>
      <w:r w:rsidRPr="002A7FCD">
        <w:rPr>
          <w:sz w:val="24"/>
          <w:szCs w:val="24"/>
        </w:rPr>
        <w:br/>
        <w:t>// Этап: экономическая теория, анализ, практика. - 2011. - № 6. - С. 66-94.</w:t>
      </w:r>
    </w:p>
  </w:endnote>
  <w:endnote w:id="3">
    <w:p w:rsidR="00D50515" w:rsidRDefault="00D50515" w:rsidP="00317D5C">
      <w:pPr>
        <w:pStyle w:val="aa"/>
        <w:jc w:val="both"/>
      </w:pPr>
      <w:r w:rsidRPr="00D50515">
        <w:rPr>
          <w:rStyle w:val="ac"/>
          <w:vertAlign w:val="baseline"/>
        </w:rPr>
        <w:endnoteRef/>
      </w:r>
      <w:r>
        <w:t xml:space="preserve"> </w:t>
      </w:r>
      <w:r w:rsidRPr="002A7FCD">
        <w:rPr>
          <w:sz w:val="24"/>
          <w:szCs w:val="24"/>
          <w:shd w:val="clear" w:color="auto" w:fill="FFFFFF"/>
        </w:rPr>
        <w:t>Сошников А.А. Отдельные аспекты реализации принципа планирования государственных закупок на примере коммунального сектора экономики</w:t>
      </w:r>
      <w:r w:rsidRPr="002A7FCD">
        <w:rPr>
          <w:sz w:val="24"/>
          <w:szCs w:val="24"/>
          <w:shd w:val="clear" w:color="auto" w:fill="FFFFFF"/>
        </w:rPr>
        <w:br/>
        <w:t>// Вестник Санкт - Петербургского университета МВД России. - 2013. - № 2 (58). - С. 142-146.</w:t>
      </w:r>
    </w:p>
  </w:endnote>
  <w:endnote w:id="4">
    <w:p w:rsidR="00D50515" w:rsidRDefault="00D50515" w:rsidP="00317D5C">
      <w:pPr>
        <w:pStyle w:val="aa"/>
        <w:jc w:val="both"/>
      </w:pPr>
      <w:r w:rsidRPr="00D50515">
        <w:rPr>
          <w:rStyle w:val="ac"/>
          <w:vertAlign w:val="baseline"/>
        </w:rPr>
        <w:endnoteRef/>
      </w:r>
      <w:r>
        <w:t xml:space="preserve"> </w:t>
      </w:r>
      <w:r>
        <w:rPr>
          <w:sz w:val="24"/>
          <w:szCs w:val="24"/>
          <w:shd w:val="clear" w:color="auto" w:fill="FFFFFF"/>
        </w:rPr>
        <w:t>То же.</w:t>
      </w:r>
    </w:p>
  </w:endnote>
  <w:endnote w:id="5">
    <w:p w:rsidR="00D50515" w:rsidRDefault="00D50515" w:rsidP="00317D5C">
      <w:pPr>
        <w:pStyle w:val="aa"/>
        <w:jc w:val="both"/>
      </w:pPr>
      <w:r w:rsidRPr="00D50515">
        <w:rPr>
          <w:rStyle w:val="ac"/>
          <w:vertAlign w:val="baseline"/>
        </w:rPr>
        <w:endnoteRef/>
      </w:r>
      <w:r>
        <w:t xml:space="preserve"> </w:t>
      </w:r>
      <w:r>
        <w:rPr>
          <w:sz w:val="24"/>
          <w:szCs w:val="24"/>
        </w:rPr>
        <w:t xml:space="preserve">См.: </w:t>
      </w:r>
      <w:r w:rsidRPr="002A7FCD">
        <w:rPr>
          <w:sz w:val="24"/>
          <w:szCs w:val="24"/>
        </w:rPr>
        <w:t>Стратегия инновационного развития Российской Федерации на период до 2020 года / Утверждена Распоряжением Правительства Российской Федерации 8 декабря 2011 г.: [Электронный ресурс]. Справочно-правовая система «Консультант Плюс».</w:t>
      </w:r>
    </w:p>
  </w:endnote>
  <w:endnote w:id="6">
    <w:p w:rsidR="00D50515" w:rsidRDefault="00D50515" w:rsidP="00317D5C">
      <w:pPr>
        <w:pStyle w:val="aa"/>
        <w:jc w:val="both"/>
      </w:pPr>
      <w:r w:rsidRPr="00D50515">
        <w:rPr>
          <w:rStyle w:val="ac"/>
          <w:vertAlign w:val="baseline"/>
        </w:rPr>
        <w:endnoteRef/>
      </w:r>
      <w:r>
        <w:t xml:space="preserve"> </w:t>
      </w:r>
      <w:r w:rsidRPr="002A7FCD">
        <w:rPr>
          <w:sz w:val="24"/>
          <w:szCs w:val="24"/>
        </w:rPr>
        <w:t xml:space="preserve">Федеральный закон «О размещении заказов на поставки товаров, выполнения работ, оказания услуг для государственных и муниципальных нужд» </w:t>
      </w:r>
      <w:r>
        <w:rPr>
          <w:sz w:val="24"/>
          <w:szCs w:val="24"/>
        </w:rPr>
        <w:t xml:space="preserve">/ Принят Государственной думой </w:t>
      </w:r>
      <w:r w:rsidRPr="00F176B4">
        <w:rPr>
          <w:sz w:val="24"/>
          <w:szCs w:val="24"/>
        </w:rPr>
        <w:t>21</w:t>
      </w:r>
      <w:r w:rsidRPr="002A7FCD">
        <w:rPr>
          <w:sz w:val="24"/>
          <w:szCs w:val="24"/>
        </w:rPr>
        <w:t xml:space="preserve"> июля 2005 г.: [Электронный ресурс]. Справочно-правовая система «Консультант Плюс».</w:t>
      </w:r>
    </w:p>
  </w:endnote>
  <w:endnote w:id="7">
    <w:p w:rsidR="00D50515" w:rsidRDefault="00D50515" w:rsidP="00317D5C">
      <w:pPr>
        <w:pStyle w:val="aa"/>
        <w:jc w:val="both"/>
      </w:pPr>
      <w:r w:rsidRPr="00D50515">
        <w:rPr>
          <w:rStyle w:val="ac"/>
          <w:vertAlign w:val="baseline"/>
        </w:rPr>
        <w:endnoteRef/>
      </w:r>
      <w:r>
        <w:t xml:space="preserve"> </w:t>
      </w:r>
      <w:r>
        <w:rPr>
          <w:sz w:val="24"/>
          <w:szCs w:val="24"/>
        </w:rPr>
        <w:t xml:space="preserve">См.: </w:t>
      </w:r>
      <w:r w:rsidRPr="002A7FCD">
        <w:rPr>
          <w:sz w:val="24"/>
          <w:szCs w:val="24"/>
        </w:rPr>
        <w:t>Постановление «</w:t>
      </w:r>
      <w:r w:rsidRPr="002A7FCD">
        <w:rPr>
          <w:bCs/>
          <w:sz w:val="24"/>
          <w:szCs w:val="24"/>
        </w:rPr>
        <w:t>О требованиях</w:t>
      </w:r>
      <w:r w:rsidRPr="002A7FCD">
        <w:rPr>
          <w:sz w:val="24"/>
          <w:szCs w:val="24"/>
        </w:rPr>
        <w:t xml:space="preserve"> </w:t>
      </w:r>
      <w:r w:rsidRPr="002A7FCD">
        <w:rPr>
          <w:bCs/>
          <w:sz w:val="24"/>
          <w:szCs w:val="24"/>
        </w:rPr>
        <w:t>к формированию, утверждению и ведению планов закупок</w:t>
      </w:r>
      <w:r w:rsidRPr="002A7FCD">
        <w:rPr>
          <w:sz w:val="24"/>
          <w:szCs w:val="24"/>
        </w:rPr>
        <w:t xml:space="preserve"> </w:t>
      </w:r>
      <w:r w:rsidRPr="002A7FCD">
        <w:rPr>
          <w:bCs/>
          <w:sz w:val="24"/>
          <w:szCs w:val="24"/>
        </w:rPr>
        <w:t>товаров, работ, услуг для обеспечения нужд субъекта</w:t>
      </w:r>
      <w:r w:rsidRPr="002A7FCD">
        <w:rPr>
          <w:sz w:val="24"/>
          <w:szCs w:val="24"/>
        </w:rPr>
        <w:t xml:space="preserve"> </w:t>
      </w:r>
      <w:r w:rsidRPr="002A7FCD">
        <w:rPr>
          <w:bCs/>
          <w:sz w:val="24"/>
          <w:szCs w:val="24"/>
        </w:rPr>
        <w:t>Российской Федерации и муниципальных нужд,</w:t>
      </w:r>
      <w:r w:rsidRPr="002A7FCD">
        <w:rPr>
          <w:sz w:val="24"/>
          <w:szCs w:val="24"/>
        </w:rPr>
        <w:t xml:space="preserve"> </w:t>
      </w:r>
      <w:r w:rsidRPr="002A7FCD">
        <w:rPr>
          <w:bCs/>
          <w:sz w:val="24"/>
          <w:szCs w:val="24"/>
        </w:rPr>
        <w:t>а также требованиях к форме планов</w:t>
      </w:r>
      <w:r w:rsidRPr="002A7FCD">
        <w:rPr>
          <w:sz w:val="24"/>
          <w:szCs w:val="24"/>
        </w:rPr>
        <w:t xml:space="preserve"> </w:t>
      </w:r>
      <w:r w:rsidRPr="002A7FCD">
        <w:rPr>
          <w:bCs/>
          <w:sz w:val="24"/>
          <w:szCs w:val="24"/>
        </w:rPr>
        <w:t>закупок товаров, работ, услуг»</w:t>
      </w:r>
      <w:r w:rsidRPr="002A7FCD">
        <w:rPr>
          <w:sz w:val="24"/>
          <w:szCs w:val="24"/>
        </w:rPr>
        <w:t xml:space="preserve"> / Утверждено Правительством Российской Федерации 21 ноября 2013 г.: [Электронный ресурс]. Справочно-правовая система «Консультант Плюс».</w:t>
      </w:r>
    </w:p>
  </w:endnote>
  <w:endnote w:id="8">
    <w:p w:rsidR="00D50515" w:rsidRDefault="00D50515" w:rsidP="00317D5C">
      <w:pPr>
        <w:pStyle w:val="aa"/>
        <w:jc w:val="both"/>
      </w:pPr>
      <w:r w:rsidRPr="00EA05CD">
        <w:rPr>
          <w:rStyle w:val="ac"/>
          <w:vertAlign w:val="baseline"/>
        </w:rPr>
        <w:endnoteRef/>
      </w:r>
      <w:r>
        <w:t xml:space="preserve"> </w:t>
      </w:r>
      <w:r>
        <w:rPr>
          <w:sz w:val="24"/>
          <w:szCs w:val="24"/>
        </w:rPr>
        <w:t xml:space="preserve">См.: </w:t>
      </w:r>
      <w:r w:rsidRPr="002A7FCD">
        <w:rPr>
          <w:bCs/>
          <w:sz w:val="24"/>
          <w:szCs w:val="24"/>
        </w:rPr>
        <w:t xml:space="preserve">Постановление </w:t>
      </w:r>
      <w:r w:rsidRPr="002A7FCD">
        <w:rPr>
          <w:sz w:val="24"/>
          <w:szCs w:val="24"/>
        </w:rPr>
        <w:t>«О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 Утверждено Правительством Российской Федерации 21 ноября 2013 г.: [Электронный ресурс]. Справочно-правовая система «Консультант Плюс».</w:t>
      </w:r>
    </w:p>
    <w:p w:rsidR="00D50515" w:rsidRDefault="00D50515">
      <w:pPr>
        <w:pStyle w:val="a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C3" w:rsidRDefault="009F76C3" w:rsidP="005470D0">
      <w:pPr>
        <w:spacing w:after="0" w:line="240" w:lineRule="auto"/>
      </w:pPr>
      <w:r>
        <w:separator/>
      </w:r>
    </w:p>
  </w:footnote>
  <w:footnote w:type="continuationSeparator" w:id="0">
    <w:p w:rsidR="009F76C3" w:rsidRDefault="009F76C3" w:rsidP="00547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75pt;visibility:visible;mso-wrap-style:square" o:bullet="t">
        <v:imagedata r:id="rId1" o:title=""/>
      </v:shape>
    </w:pict>
  </w:numPicBullet>
  <w:abstractNum w:abstractNumId="0">
    <w:nsid w:val="0AC15016"/>
    <w:multiLevelType w:val="hybridMultilevel"/>
    <w:tmpl w:val="420E5DA8"/>
    <w:lvl w:ilvl="0" w:tplc="C846A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545B4F"/>
    <w:multiLevelType w:val="hybridMultilevel"/>
    <w:tmpl w:val="66AAFBF6"/>
    <w:lvl w:ilvl="0" w:tplc="9CCCA59E">
      <w:start w:val="1"/>
      <w:numFmt w:val="bullet"/>
      <w:lvlText w:val=""/>
      <w:lvlPicBulletId w:val="0"/>
      <w:lvlJc w:val="left"/>
      <w:pPr>
        <w:tabs>
          <w:tab w:val="num" w:pos="720"/>
        </w:tabs>
        <w:ind w:left="720" w:hanging="360"/>
      </w:pPr>
      <w:rPr>
        <w:rFonts w:ascii="Symbol" w:hAnsi="Symbol" w:hint="default"/>
      </w:rPr>
    </w:lvl>
    <w:lvl w:ilvl="1" w:tplc="2E3062A6" w:tentative="1">
      <w:start w:val="1"/>
      <w:numFmt w:val="bullet"/>
      <w:lvlText w:val=""/>
      <w:lvlJc w:val="left"/>
      <w:pPr>
        <w:tabs>
          <w:tab w:val="num" w:pos="1440"/>
        </w:tabs>
        <w:ind w:left="1440" w:hanging="360"/>
      </w:pPr>
      <w:rPr>
        <w:rFonts w:ascii="Symbol" w:hAnsi="Symbol" w:hint="default"/>
      </w:rPr>
    </w:lvl>
    <w:lvl w:ilvl="2" w:tplc="EA789F40" w:tentative="1">
      <w:start w:val="1"/>
      <w:numFmt w:val="bullet"/>
      <w:lvlText w:val=""/>
      <w:lvlJc w:val="left"/>
      <w:pPr>
        <w:tabs>
          <w:tab w:val="num" w:pos="2160"/>
        </w:tabs>
        <w:ind w:left="2160" w:hanging="360"/>
      </w:pPr>
      <w:rPr>
        <w:rFonts w:ascii="Symbol" w:hAnsi="Symbol" w:hint="default"/>
      </w:rPr>
    </w:lvl>
    <w:lvl w:ilvl="3" w:tplc="0136C17C" w:tentative="1">
      <w:start w:val="1"/>
      <w:numFmt w:val="bullet"/>
      <w:lvlText w:val=""/>
      <w:lvlJc w:val="left"/>
      <w:pPr>
        <w:tabs>
          <w:tab w:val="num" w:pos="2880"/>
        </w:tabs>
        <w:ind w:left="2880" w:hanging="360"/>
      </w:pPr>
      <w:rPr>
        <w:rFonts w:ascii="Symbol" w:hAnsi="Symbol" w:hint="default"/>
      </w:rPr>
    </w:lvl>
    <w:lvl w:ilvl="4" w:tplc="2B12BBF6" w:tentative="1">
      <w:start w:val="1"/>
      <w:numFmt w:val="bullet"/>
      <w:lvlText w:val=""/>
      <w:lvlJc w:val="left"/>
      <w:pPr>
        <w:tabs>
          <w:tab w:val="num" w:pos="3600"/>
        </w:tabs>
        <w:ind w:left="3600" w:hanging="360"/>
      </w:pPr>
      <w:rPr>
        <w:rFonts w:ascii="Symbol" w:hAnsi="Symbol" w:hint="default"/>
      </w:rPr>
    </w:lvl>
    <w:lvl w:ilvl="5" w:tplc="440AAE8E" w:tentative="1">
      <w:start w:val="1"/>
      <w:numFmt w:val="bullet"/>
      <w:lvlText w:val=""/>
      <w:lvlJc w:val="left"/>
      <w:pPr>
        <w:tabs>
          <w:tab w:val="num" w:pos="4320"/>
        </w:tabs>
        <w:ind w:left="4320" w:hanging="360"/>
      </w:pPr>
      <w:rPr>
        <w:rFonts w:ascii="Symbol" w:hAnsi="Symbol" w:hint="default"/>
      </w:rPr>
    </w:lvl>
    <w:lvl w:ilvl="6" w:tplc="0CC0967E" w:tentative="1">
      <w:start w:val="1"/>
      <w:numFmt w:val="bullet"/>
      <w:lvlText w:val=""/>
      <w:lvlJc w:val="left"/>
      <w:pPr>
        <w:tabs>
          <w:tab w:val="num" w:pos="5040"/>
        </w:tabs>
        <w:ind w:left="5040" w:hanging="360"/>
      </w:pPr>
      <w:rPr>
        <w:rFonts w:ascii="Symbol" w:hAnsi="Symbol" w:hint="default"/>
      </w:rPr>
    </w:lvl>
    <w:lvl w:ilvl="7" w:tplc="E13661FE" w:tentative="1">
      <w:start w:val="1"/>
      <w:numFmt w:val="bullet"/>
      <w:lvlText w:val=""/>
      <w:lvlJc w:val="left"/>
      <w:pPr>
        <w:tabs>
          <w:tab w:val="num" w:pos="5760"/>
        </w:tabs>
        <w:ind w:left="5760" w:hanging="360"/>
      </w:pPr>
      <w:rPr>
        <w:rFonts w:ascii="Symbol" w:hAnsi="Symbol" w:hint="default"/>
      </w:rPr>
    </w:lvl>
    <w:lvl w:ilvl="8" w:tplc="BD0ABC7E" w:tentative="1">
      <w:start w:val="1"/>
      <w:numFmt w:val="bullet"/>
      <w:lvlText w:val=""/>
      <w:lvlJc w:val="left"/>
      <w:pPr>
        <w:tabs>
          <w:tab w:val="num" w:pos="6480"/>
        </w:tabs>
        <w:ind w:left="6480" w:hanging="360"/>
      </w:pPr>
      <w:rPr>
        <w:rFonts w:ascii="Symbol" w:hAnsi="Symbol" w:hint="default"/>
      </w:rPr>
    </w:lvl>
  </w:abstractNum>
  <w:abstractNum w:abstractNumId="2">
    <w:nsid w:val="1B2635C1"/>
    <w:multiLevelType w:val="hybridMultilevel"/>
    <w:tmpl w:val="D41A7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13641"/>
    <w:multiLevelType w:val="hybridMultilevel"/>
    <w:tmpl w:val="297026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7214AF4"/>
    <w:multiLevelType w:val="hybridMultilevel"/>
    <w:tmpl w:val="65A86E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1D1031"/>
    <w:multiLevelType w:val="hybridMultilevel"/>
    <w:tmpl w:val="A768B28A"/>
    <w:lvl w:ilvl="0" w:tplc="F62A44F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8C35A30"/>
    <w:multiLevelType w:val="hybridMultilevel"/>
    <w:tmpl w:val="3AF07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DA586F"/>
    <w:multiLevelType w:val="hybridMultilevel"/>
    <w:tmpl w:val="C5E42F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EAC7B88"/>
    <w:multiLevelType w:val="hybridMultilevel"/>
    <w:tmpl w:val="0E4482EC"/>
    <w:lvl w:ilvl="0" w:tplc="6A98D612">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9">
    <w:nsid w:val="49E34E5D"/>
    <w:multiLevelType w:val="multilevel"/>
    <w:tmpl w:val="1DC45442"/>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0">
    <w:nsid w:val="4D75377D"/>
    <w:multiLevelType w:val="hybridMultilevel"/>
    <w:tmpl w:val="D932FFEA"/>
    <w:lvl w:ilvl="0" w:tplc="52A4F8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DF3B16"/>
    <w:multiLevelType w:val="hybridMultilevel"/>
    <w:tmpl w:val="E0BE815E"/>
    <w:lvl w:ilvl="0" w:tplc="99CCD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300F4C"/>
    <w:multiLevelType w:val="hybridMultilevel"/>
    <w:tmpl w:val="F198D8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6C6B23"/>
    <w:multiLevelType w:val="hybridMultilevel"/>
    <w:tmpl w:val="1F882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E0BE1"/>
    <w:multiLevelType w:val="hybridMultilevel"/>
    <w:tmpl w:val="584A6860"/>
    <w:lvl w:ilvl="0" w:tplc="31667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4E6B81"/>
    <w:multiLevelType w:val="hybridMultilevel"/>
    <w:tmpl w:val="2848A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0858E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9"/>
  </w:num>
  <w:num w:numId="3">
    <w:abstractNumId w:val="14"/>
  </w:num>
  <w:num w:numId="4">
    <w:abstractNumId w:val="12"/>
  </w:num>
  <w:num w:numId="5">
    <w:abstractNumId w:val="8"/>
  </w:num>
  <w:num w:numId="6">
    <w:abstractNumId w:val="15"/>
  </w:num>
  <w:num w:numId="7">
    <w:abstractNumId w:val="2"/>
  </w:num>
  <w:num w:numId="8">
    <w:abstractNumId w:val="3"/>
  </w:num>
  <w:num w:numId="9">
    <w:abstractNumId w:val="5"/>
  </w:num>
  <w:num w:numId="10">
    <w:abstractNumId w:val="4"/>
  </w:num>
  <w:num w:numId="11">
    <w:abstractNumId w:val="13"/>
  </w:num>
  <w:num w:numId="12">
    <w:abstractNumId w:val="11"/>
  </w:num>
  <w:num w:numId="13">
    <w:abstractNumId w:val="0"/>
  </w:num>
  <w:num w:numId="14">
    <w:abstractNumId w:val="7"/>
  </w:num>
  <w:num w:numId="15">
    <w:abstractNumId w:val="16"/>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02"/>
    <w:rsid w:val="00013066"/>
    <w:rsid w:val="00120C01"/>
    <w:rsid w:val="00162871"/>
    <w:rsid w:val="0017173B"/>
    <w:rsid w:val="001A4AF7"/>
    <w:rsid w:val="001A6CE0"/>
    <w:rsid w:val="001B241D"/>
    <w:rsid w:val="00250302"/>
    <w:rsid w:val="00317D5C"/>
    <w:rsid w:val="004158F3"/>
    <w:rsid w:val="004C230F"/>
    <w:rsid w:val="004C31CE"/>
    <w:rsid w:val="004E6976"/>
    <w:rsid w:val="005036AF"/>
    <w:rsid w:val="00545570"/>
    <w:rsid w:val="005470D0"/>
    <w:rsid w:val="00553B86"/>
    <w:rsid w:val="00577AC7"/>
    <w:rsid w:val="00614524"/>
    <w:rsid w:val="0065586E"/>
    <w:rsid w:val="006830A2"/>
    <w:rsid w:val="0071539F"/>
    <w:rsid w:val="007F4DF8"/>
    <w:rsid w:val="007F50C6"/>
    <w:rsid w:val="008946FA"/>
    <w:rsid w:val="008D3CE1"/>
    <w:rsid w:val="00920C64"/>
    <w:rsid w:val="009F76C3"/>
    <w:rsid w:val="00A527F2"/>
    <w:rsid w:val="00A836D6"/>
    <w:rsid w:val="00B57D27"/>
    <w:rsid w:val="00B57EE8"/>
    <w:rsid w:val="00BC4720"/>
    <w:rsid w:val="00BC69D2"/>
    <w:rsid w:val="00C52F9A"/>
    <w:rsid w:val="00CC7D31"/>
    <w:rsid w:val="00D2468B"/>
    <w:rsid w:val="00D50515"/>
    <w:rsid w:val="00DB19CC"/>
    <w:rsid w:val="00E460A1"/>
    <w:rsid w:val="00E8021F"/>
    <w:rsid w:val="00EA05CD"/>
    <w:rsid w:val="00F176B4"/>
    <w:rsid w:val="00F65A04"/>
    <w:rsid w:val="00F73959"/>
    <w:rsid w:val="00FD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1D"/>
    <w:pPr>
      <w:jc w:val="both"/>
    </w:pPr>
    <w:rPr>
      <w:rFonts w:ascii="Times New Roman" w:hAnsi="Times New Roman"/>
      <w:sz w:val="28"/>
    </w:rPr>
  </w:style>
  <w:style w:type="paragraph" w:styleId="1">
    <w:name w:val="heading 1"/>
    <w:basedOn w:val="a"/>
    <w:next w:val="a"/>
    <w:link w:val="10"/>
    <w:uiPriority w:val="9"/>
    <w:qFormat/>
    <w:rsid w:val="00F65A0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F65A04"/>
    <w:pPr>
      <w:keepNext/>
      <w:keepLines/>
      <w:spacing w:before="120" w:after="120"/>
      <w:jc w:val="left"/>
      <w:outlineLvl w:val="1"/>
    </w:pPr>
    <w:rPr>
      <w:rFonts w:eastAsiaTheme="majorEastAsia" w:cstheme="majorBidi"/>
      <w:b/>
      <w:bCs/>
      <w:szCs w:val="26"/>
    </w:rPr>
  </w:style>
  <w:style w:type="paragraph" w:styleId="5">
    <w:name w:val="heading 5"/>
    <w:basedOn w:val="a"/>
    <w:next w:val="a"/>
    <w:link w:val="50"/>
    <w:uiPriority w:val="9"/>
    <w:semiHidden/>
    <w:unhideWhenUsed/>
    <w:qFormat/>
    <w:rsid w:val="00F65A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24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8">
    <w:name w:val="Pa8"/>
    <w:basedOn w:val="Default"/>
    <w:next w:val="Default"/>
    <w:uiPriority w:val="99"/>
    <w:rsid w:val="001B241D"/>
    <w:pPr>
      <w:spacing w:line="221" w:lineRule="atLeast"/>
    </w:pPr>
    <w:rPr>
      <w:color w:val="auto"/>
    </w:rPr>
  </w:style>
  <w:style w:type="character" w:customStyle="1" w:styleId="10">
    <w:name w:val="Заголовок 1 Знак"/>
    <w:basedOn w:val="a0"/>
    <w:link w:val="1"/>
    <w:uiPriority w:val="9"/>
    <w:rsid w:val="00F65A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5A04"/>
    <w:rPr>
      <w:rFonts w:ascii="Times New Roman" w:eastAsiaTheme="majorEastAsia" w:hAnsi="Times New Roman" w:cstheme="majorBidi"/>
      <w:b/>
      <w:bCs/>
      <w:sz w:val="28"/>
      <w:szCs w:val="26"/>
    </w:rPr>
  </w:style>
  <w:style w:type="character" w:customStyle="1" w:styleId="50">
    <w:name w:val="Заголовок 5 Знак"/>
    <w:basedOn w:val="a0"/>
    <w:link w:val="5"/>
    <w:uiPriority w:val="9"/>
    <w:semiHidden/>
    <w:rsid w:val="00F65A04"/>
    <w:rPr>
      <w:rFonts w:asciiTheme="majorHAnsi" w:eastAsiaTheme="majorEastAsia" w:hAnsiTheme="majorHAnsi" w:cstheme="majorBidi"/>
      <w:color w:val="243F60" w:themeColor="accent1" w:themeShade="7F"/>
      <w:sz w:val="28"/>
    </w:rPr>
  </w:style>
  <w:style w:type="paragraph" w:styleId="a3">
    <w:name w:val="List Paragraph"/>
    <w:basedOn w:val="a"/>
    <w:uiPriority w:val="34"/>
    <w:qFormat/>
    <w:rsid w:val="00F65A04"/>
    <w:pPr>
      <w:ind w:left="720"/>
      <w:contextualSpacing/>
    </w:pPr>
  </w:style>
  <w:style w:type="character" w:styleId="a4">
    <w:name w:val="Hyperlink"/>
    <w:basedOn w:val="a0"/>
    <w:uiPriority w:val="99"/>
    <w:unhideWhenUsed/>
    <w:rsid w:val="00F65A04"/>
    <w:rPr>
      <w:color w:val="0000FF" w:themeColor="hyperlink"/>
      <w:u w:val="single"/>
    </w:rPr>
  </w:style>
  <w:style w:type="paragraph" w:styleId="a5">
    <w:name w:val="footer"/>
    <w:basedOn w:val="a"/>
    <w:link w:val="a6"/>
    <w:uiPriority w:val="99"/>
    <w:unhideWhenUsed/>
    <w:rsid w:val="00F65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A04"/>
    <w:rPr>
      <w:rFonts w:ascii="Times New Roman" w:hAnsi="Times New Roman"/>
      <w:sz w:val="28"/>
    </w:rPr>
  </w:style>
  <w:style w:type="paragraph" w:styleId="a7">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 Знак Знак Знак"/>
    <w:basedOn w:val="a"/>
    <w:link w:val="a8"/>
    <w:unhideWhenUsed/>
    <w:rsid w:val="00F65A04"/>
    <w:pPr>
      <w:spacing w:after="0" w:line="240" w:lineRule="auto"/>
    </w:pPr>
    <w:rPr>
      <w:sz w:val="20"/>
      <w:szCs w:val="20"/>
    </w:rPr>
  </w:style>
  <w:style w:type="character" w:customStyle="1" w:styleId="a8">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 Char Знак Char Char Знак, Char Знак Char Char1 Знак,Текст сноски1 Знак"/>
    <w:basedOn w:val="a0"/>
    <w:link w:val="a7"/>
    <w:rsid w:val="00F65A04"/>
    <w:rPr>
      <w:rFonts w:ascii="Times New Roman" w:hAnsi="Times New Roman"/>
      <w:sz w:val="20"/>
      <w:szCs w:val="20"/>
    </w:rPr>
  </w:style>
  <w:style w:type="paragraph" w:styleId="a9">
    <w:name w:val="Normal (Web)"/>
    <w:basedOn w:val="a"/>
    <w:uiPriority w:val="99"/>
    <w:unhideWhenUsed/>
    <w:rsid w:val="00F65A04"/>
    <w:pPr>
      <w:spacing w:before="100" w:beforeAutospacing="1" w:after="100" w:afterAutospacing="1" w:line="240" w:lineRule="auto"/>
      <w:jc w:val="left"/>
    </w:pPr>
    <w:rPr>
      <w:rFonts w:eastAsia="Times New Roman" w:cs="Times New Roman"/>
      <w:sz w:val="24"/>
      <w:szCs w:val="24"/>
      <w:lang w:eastAsia="ru-RU"/>
    </w:rPr>
  </w:style>
  <w:style w:type="character" w:customStyle="1" w:styleId="apple-converted-space">
    <w:name w:val="apple-converted-space"/>
    <w:basedOn w:val="a0"/>
    <w:rsid w:val="00F65A04"/>
  </w:style>
  <w:style w:type="paragraph" w:customStyle="1" w:styleId="ConsPlusNormal">
    <w:name w:val="ConsPlusNormal"/>
    <w:rsid w:val="00F65A04"/>
    <w:pPr>
      <w:autoSpaceDE w:val="0"/>
      <w:autoSpaceDN w:val="0"/>
      <w:adjustRightInd w:val="0"/>
      <w:spacing w:after="0" w:line="240" w:lineRule="auto"/>
    </w:pPr>
    <w:rPr>
      <w:rFonts w:ascii="Arial" w:hAnsi="Arial" w:cs="Arial"/>
      <w:sz w:val="20"/>
      <w:szCs w:val="20"/>
    </w:rPr>
  </w:style>
  <w:style w:type="paragraph" w:styleId="aa">
    <w:name w:val="endnote text"/>
    <w:basedOn w:val="a"/>
    <w:link w:val="ab"/>
    <w:uiPriority w:val="99"/>
    <w:unhideWhenUsed/>
    <w:rsid w:val="00F65A04"/>
    <w:pPr>
      <w:spacing w:after="0" w:line="240" w:lineRule="auto"/>
      <w:jc w:val="left"/>
    </w:pPr>
    <w:rPr>
      <w:rFonts w:eastAsia="Calibri" w:cs="Times New Roman"/>
      <w:sz w:val="20"/>
      <w:szCs w:val="20"/>
      <w:lang w:eastAsia="ru-RU"/>
    </w:rPr>
  </w:style>
  <w:style w:type="character" w:customStyle="1" w:styleId="ab">
    <w:name w:val="Текст концевой сноски Знак"/>
    <w:basedOn w:val="a0"/>
    <w:link w:val="aa"/>
    <w:uiPriority w:val="99"/>
    <w:rsid w:val="00F65A04"/>
    <w:rPr>
      <w:rFonts w:ascii="Times New Roman" w:eastAsia="Calibri" w:hAnsi="Times New Roman" w:cs="Times New Roman"/>
      <w:sz w:val="20"/>
      <w:szCs w:val="20"/>
      <w:lang w:eastAsia="ru-RU"/>
    </w:rPr>
  </w:style>
  <w:style w:type="character" w:styleId="ac">
    <w:name w:val="endnote reference"/>
    <w:basedOn w:val="a0"/>
    <w:uiPriority w:val="99"/>
    <w:semiHidden/>
    <w:unhideWhenUsed/>
    <w:rsid w:val="00F65A04"/>
    <w:rPr>
      <w:vertAlign w:val="superscript"/>
    </w:rPr>
  </w:style>
  <w:style w:type="paragraph" w:styleId="ad">
    <w:name w:val="header"/>
    <w:basedOn w:val="a"/>
    <w:link w:val="ae"/>
    <w:uiPriority w:val="99"/>
    <w:unhideWhenUsed/>
    <w:rsid w:val="00F65A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65A04"/>
    <w:rPr>
      <w:rFonts w:ascii="Times New Roman" w:hAnsi="Times New Roman"/>
      <w:sz w:val="28"/>
    </w:rPr>
  </w:style>
  <w:style w:type="paragraph" w:styleId="af">
    <w:name w:val="Balloon Text"/>
    <w:basedOn w:val="a"/>
    <w:link w:val="af0"/>
    <w:uiPriority w:val="99"/>
    <w:semiHidden/>
    <w:unhideWhenUsed/>
    <w:rsid w:val="00F65A04"/>
    <w:pPr>
      <w:spacing w:after="0" w:line="240" w:lineRule="auto"/>
      <w:jc w:val="left"/>
    </w:pPr>
    <w:rPr>
      <w:rFonts w:ascii="Tahoma" w:eastAsia="Calibri" w:hAnsi="Tahoma" w:cs="Tahoma"/>
      <w:sz w:val="16"/>
      <w:szCs w:val="16"/>
      <w:lang w:eastAsia="ru-RU"/>
    </w:rPr>
  </w:style>
  <w:style w:type="character" w:customStyle="1" w:styleId="af0">
    <w:name w:val="Текст выноски Знак"/>
    <w:basedOn w:val="a0"/>
    <w:link w:val="af"/>
    <w:uiPriority w:val="99"/>
    <w:semiHidden/>
    <w:rsid w:val="00F65A04"/>
    <w:rPr>
      <w:rFonts w:ascii="Tahoma" w:eastAsia="Calibri" w:hAnsi="Tahoma" w:cs="Tahoma"/>
      <w:sz w:val="16"/>
      <w:szCs w:val="16"/>
      <w:lang w:eastAsia="ru-RU"/>
    </w:rPr>
  </w:style>
  <w:style w:type="table" w:styleId="af1">
    <w:name w:val="Table Grid"/>
    <w:basedOn w:val="a1"/>
    <w:uiPriority w:val="59"/>
    <w:rsid w:val="00F65A04"/>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Основной текст1,Body Text Char"/>
    <w:basedOn w:val="a"/>
    <w:link w:val="af3"/>
    <w:rsid w:val="00F65A04"/>
    <w:pPr>
      <w:spacing w:after="120" w:line="240" w:lineRule="auto"/>
      <w:jc w:val="left"/>
    </w:pPr>
    <w:rPr>
      <w:rFonts w:ascii="Calibri" w:eastAsia="Calibri" w:hAnsi="Calibri" w:cs="Calibri"/>
      <w:sz w:val="24"/>
      <w:szCs w:val="24"/>
      <w:lang w:eastAsia="ru-RU"/>
    </w:rPr>
  </w:style>
  <w:style w:type="character" w:customStyle="1" w:styleId="af3">
    <w:name w:val="Основной текст Знак"/>
    <w:aliases w:val="Основной текст1 Знак,Body Text Char Знак"/>
    <w:basedOn w:val="a0"/>
    <w:link w:val="af2"/>
    <w:rsid w:val="00F65A04"/>
    <w:rPr>
      <w:rFonts w:ascii="Calibri" w:eastAsia="Calibri" w:hAnsi="Calibri" w:cs="Calibri"/>
      <w:sz w:val="24"/>
      <w:szCs w:val="24"/>
      <w:lang w:eastAsia="ru-RU"/>
    </w:rPr>
  </w:style>
  <w:style w:type="character" w:customStyle="1" w:styleId="Bodytext">
    <w:name w:val="Body text_"/>
    <w:basedOn w:val="a0"/>
    <w:link w:val="21"/>
    <w:locked/>
    <w:rsid w:val="00F65A04"/>
    <w:rPr>
      <w:sz w:val="19"/>
      <w:szCs w:val="19"/>
      <w:shd w:val="clear" w:color="auto" w:fill="FFFFFF"/>
    </w:rPr>
  </w:style>
  <w:style w:type="paragraph" w:customStyle="1" w:styleId="21">
    <w:name w:val="Основной текст2"/>
    <w:basedOn w:val="a"/>
    <w:link w:val="Bodytext"/>
    <w:rsid w:val="00F65A04"/>
    <w:pPr>
      <w:shd w:val="clear" w:color="auto" w:fill="FFFFFF"/>
      <w:spacing w:after="0" w:line="254" w:lineRule="exact"/>
    </w:pPr>
    <w:rPr>
      <w:rFonts w:asciiTheme="minorHAnsi" w:hAnsiTheme="minorHAnsi"/>
      <w:sz w:val="19"/>
      <w:szCs w:val="19"/>
    </w:rPr>
  </w:style>
  <w:style w:type="paragraph" w:styleId="af4">
    <w:name w:val="TOC Heading"/>
    <w:basedOn w:val="1"/>
    <w:next w:val="a"/>
    <w:uiPriority w:val="39"/>
    <w:semiHidden/>
    <w:unhideWhenUsed/>
    <w:qFormat/>
    <w:rsid w:val="00F65A04"/>
    <w:pPr>
      <w:jc w:val="left"/>
      <w:outlineLvl w:val="9"/>
    </w:pPr>
    <w:rPr>
      <w:lang w:eastAsia="ru-RU"/>
    </w:rPr>
  </w:style>
  <w:style w:type="paragraph" w:styleId="22">
    <w:name w:val="toc 2"/>
    <w:basedOn w:val="a"/>
    <w:next w:val="a"/>
    <w:autoRedefine/>
    <w:uiPriority w:val="39"/>
    <w:unhideWhenUsed/>
    <w:rsid w:val="00F65A04"/>
    <w:pPr>
      <w:spacing w:after="100"/>
      <w:ind w:left="280"/>
    </w:pPr>
  </w:style>
  <w:style w:type="paragraph" w:styleId="11">
    <w:name w:val="toc 1"/>
    <w:basedOn w:val="a"/>
    <w:next w:val="a"/>
    <w:autoRedefine/>
    <w:uiPriority w:val="39"/>
    <w:unhideWhenUsed/>
    <w:rsid w:val="00F65A04"/>
    <w:pPr>
      <w:spacing w:after="100"/>
    </w:pPr>
  </w:style>
  <w:style w:type="character" w:styleId="af5">
    <w:name w:val="footnote reference"/>
    <w:basedOn w:val="a0"/>
    <w:uiPriority w:val="99"/>
    <w:semiHidden/>
    <w:unhideWhenUsed/>
    <w:rsid w:val="00C52F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1D"/>
    <w:pPr>
      <w:jc w:val="both"/>
    </w:pPr>
    <w:rPr>
      <w:rFonts w:ascii="Times New Roman" w:hAnsi="Times New Roman"/>
      <w:sz w:val="28"/>
    </w:rPr>
  </w:style>
  <w:style w:type="paragraph" w:styleId="1">
    <w:name w:val="heading 1"/>
    <w:basedOn w:val="a"/>
    <w:next w:val="a"/>
    <w:link w:val="10"/>
    <w:uiPriority w:val="9"/>
    <w:qFormat/>
    <w:rsid w:val="00F65A04"/>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F65A04"/>
    <w:pPr>
      <w:keepNext/>
      <w:keepLines/>
      <w:spacing w:before="120" w:after="120"/>
      <w:jc w:val="left"/>
      <w:outlineLvl w:val="1"/>
    </w:pPr>
    <w:rPr>
      <w:rFonts w:eastAsiaTheme="majorEastAsia" w:cstheme="majorBidi"/>
      <w:b/>
      <w:bCs/>
      <w:szCs w:val="26"/>
    </w:rPr>
  </w:style>
  <w:style w:type="paragraph" w:styleId="5">
    <w:name w:val="heading 5"/>
    <w:basedOn w:val="a"/>
    <w:next w:val="a"/>
    <w:link w:val="50"/>
    <w:uiPriority w:val="9"/>
    <w:semiHidden/>
    <w:unhideWhenUsed/>
    <w:qFormat/>
    <w:rsid w:val="00F65A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24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8">
    <w:name w:val="Pa8"/>
    <w:basedOn w:val="Default"/>
    <w:next w:val="Default"/>
    <w:uiPriority w:val="99"/>
    <w:rsid w:val="001B241D"/>
    <w:pPr>
      <w:spacing w:line="221" w:lineRule="atLeast"/>
    </w:pPr>
    <w:rPr>
      <w:color w:val="auto"/>
    </w:rPr>
  </w:style>
  <w:style w:type="character" w:customStyle="1" w:styleId="10">
    <w:name w:val="Заголовок 1 Знак"/>
    <w:basedOn w:val="a0"/>
    <w:link w:val="1"/>
    <w:uiPriority w:val="9"/>
    <w:rsid w:val="00F65A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65A04"/>
    <w:rPr>
      <w:rFonts w:ascii="Times New Roman" w:eastAsiaTheme="majorEastAsia" w:hAnsi="Times New Roman" w:cstheme="majorBidi"/>
      <w:b/>
      <w:bCs/>
      <w:sz w:val="28"/>
      <w:szCs w:val="26"/>
    </w:rPr>
  </w:style>
  <w:style w:type="character" w:customStyle="1" w:styleId="50">
    <w:name w:val="Заголовок 5 Знак"/>
    <w:basedOn w:val="a0"/>
    <w:link w:val="5"/>
    <w:uiPriority w:val="9"/>
    <w:semiHidden/>
    <w:rsid w:val="00F65A04"/>
    <w:rPr>
      <w:rFonts w:asciiTheme="majorHAnsi" w:eastAsiaTheme="majorEastAsia" w:hAnsiTheme="majorHAnsi" w:cstheme="majorBidi"/>
      <w:color w:val="243F60" w:themeColor="accent1" w:themeShade="7F"/>
      <w:sz w:val="28"/>
    </w:rPr>
  </w:style>
  <w:style w:type="paragraph" w:styleId="a3">
    <w:name w:val="List Paragraph"/>
    <w:basedOn w:val="a"/>
    <w:uiPriority w:val="34"/>
    <w:qFormat/>
    <w:rsid w:val="00F65A04"/>
    <w:pPr>
      <w:ind w:left="720"/>
      <w:contextualSpacing/>
    </w:pPr>
  </w:style>
  <w:style w:type="character" w:styleId="a4">
    <w:name w:val="Hyperlink"/>
    <w:basedOn w:val="a0"/>
    <w:uiPriority w:val="99"/>
    <w:unhideWhenUsed/>
    <w:rsid w:val="00F65A04"/>
    <w:rPr>
      <w:color w:val="0000FF" w:themeColor="hyperlink"/>
      <w:u w:val="single"/>
    </w:rPr>
  </w:style>
  <w:style w:type="paragraph" w:styleId="a5">
    <w:name w:val="footer"/>
    <w:basedOn w:val="a"/>
    <w:link w:val="a6"/>
    <w:uiPriority w:val="99"/>
    <w:unhideWhenUsed/>
    <w:rsid w:val="00F65A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A04"/>
    <w:rPr>
      <w:rFonts w:ascii="Times New Roman" w:hAnsi="Times New Roman"/>
      <w:sz w:val="28"/>
    </w:rPr>
  </w:style>
  <w:style w:type="paragraph" w:styleId="a7">
    <w:name w:val="footnote text"/>
    <w:aliases w:val="Текст сноски Знак1 Знак,Текст сноски Знак Знак Знак,Char Знак,Char Знак Char Char,Footnote Text1 Знак,Char Знак Char Char1 Знак, Char Знак Char Char, Char Знак Char Char1,Текст сноски1,Текст сноски Знак Знак Знак Знак Знак"/>
    <w:basedOn w:val="a"/>
    <w:link w:val="a8"/>
    <w:unhideWhenUsed/>
    <w:rsid w:val="00F65A04"/>
    <w:pPr>
      <w:spacing w:after="0" w:line="240" w:lineRule="auto"/>
    </w:pPr>
    <w:rPr>
      <w:sz w:val="20"/>
      <w:szCs w:val="20"/>
    </w:rPr>
  </w:style>
  <w:style w:type="character" w:customStyle="1" w:styleId="a8">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 Char Знак Char Char Знак, Char Знак Char Char1 Знак,Текст сноски1 Знак"/>
    <w:basedOn w:val="a0"/>
    <w:link w:val="a7"/>
    <w:rsid w:val="00F65A04"/>
    <w:rPr>
      <w:rFonts w:ascii="Times New Roman" w:hAnsi="Times New Roman"/>
      <w:sz w:val="20"/>
      <w:szCs w:val="20"/>
    </w:rPr>
  </w:style>
  <w:style w:type="paragraph" w:styleId="a9">
    <w:name w:val="Normal (Web)"/>
    <w:basedOn w:val="a"/>
    <w:uiPriority w:val="99"/>
    <w:unhideWhenUsed/>
    <w:rsid w:val="00F65A04"/>
    <w:pPr>
      <w:spacing w:before="100" w:beforeAutospacing="1" w:after="100" w:afterAutospacing="1" w:line="240" w:lineRule="auto"/>
      <w:jc w:val="left"/>
    </w:pPr>
    <w:rPr>
      <w:rFonts w:eastAsia="Times New Roman" w:cs="Times New Roman"/>
      <w:sz w:val="24"/>
      <w:szCs w:val="24"/>
      <w:lang w:eastAsia="ru-RU"/>
    </w:rPr>
  </w:style>
  <w:style w:type="character" w:customStyle="1" w:styleId="apple-converted-space">
    <w:name w:val="apple-converted-space"/>
    <w:basedOn w:val="a0"/>
    <w:rsid w:val="00F65A04"/>
  </w:style>
  <w:style w:type="paragraph" w:customStyle="1" w:styleId="ConsPlusNormal">
    <w:name w:val="ConsPlusNormal"/>
    <w:rsid w:val="00F65A04"/>
    <w:pPr>
      <w:autoSpaceDE w:val="0"/>
      <w:autoSpaceDN w:val="0"/>
      <w:adjustRightInd w:val="0"/>
      <w:spacing w:after="0" w:line="240" w:lineRule="auto"/>
    </w:pPr>
    <w:rPr>
      <w:rFonts w:ascii="Arial" w:hAnsi="Arial" w:cs="Arial"/>
      <w:sz w:val="20"/>
      <w:szCs w:val="20"/>
    </w:rPr>
  </w:style>
  <w:style w:type="paragraph" w:styleId="aa">
    <w:name w:val="endnote text"/>
    <w:basedOn w:val="a"/>
    <w:link w:val="ab"/>
    <w:uiPriority w:val="99"/>
    <w:unhideWhenUsed/>
    <w:rsid w:val="00F65A04"/>
    <w:pPr>
      <w:spacing w:after="0" w:line="240" w:lineRule="auto"/>
      <w:jc w:val="left"/>
    </w:pPr>
    <w:rPr>
      <w:rFonts w:eastAsia="Calibri" w:cs="Times New Roman"/>
      <w:sz w:val="20"/>
      <w:szCs w:val="20"/>
      <w:lang w:eastAsia="ru-RU"/>
    </w:rPr>
  </w:style>
  <w:style w:type="character" w:customStyle="1" w:styleId="ab">
    <w:name w:val="Текст концевой сноски Знак"/>
    <w:basedOn w:val="a0"/>
    <w:link w:val="aa"/>
    <w:uiPriority w:val="99"/>
    <w:rsid w:val="00F65A04"/>
    <w:rPr>
      <w:rFonts w:ascii="Times New Roman" w:eastAsia="Calibri" w:hAnsi="Times New Roman" w:cs="Times New Roman"/>
      <w:sz w:val="20"/>
      <w:szCs w:val="20"/>
      <w:lang w:eastAsia="ru-RU"/>
    </w:rPr>
  </w:style>
  <w:style w:type="character" w:styleId="ac">
    <w:name w:val="endnote reference"/>
    <w:basedOn w:val="a0"/>
    <w:uiPriority w:val="99"/>
    <w:semiHidden/>
    <w:unhideWhenUsed/>
    <w:rsid w:val="00F65A04"/>
    <w:rPr>
      <w:vertAlign w:val="superscript"/>
    </w:rPr>
  </w:style>
  <w:style w:type="paragraph" w:styleId="ad">
    <w:name w:val="header"/>
    <w:basedOn w:val="a"/>
    <w:link w:val="ae"/>
    <w:uiPriority w:val="99"/>
    <w:unhideWhenUsed/>
    <w:rsid w:val="00F65A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65A04"/>
    <w:rPr>
      <w:rFonts w:ascii="Times New Roman" w:hAnsi="Times New Roman"/>
      <w:sz w:val="28"/>
    </w:rPr>
  </w:style>
  <w:style w:type="paragraph" w:styleId="af">
    <w:name w:val="Balloon Text"/>
    <w:basedOn w:val="a"/>
    <w:link w:val="af0"/>
    <w:uiPriority w:val="99"/>
    <w:semiHidden/>
    <w:unhideWhenUsed/>
    <w:rsid w:val="00F65A04"/>
    <w:pPr>
      <w:spacing w:after="0" w:line="240" w:lineRule="auto"/>
      <w:jc w:val="left"/>
    </w:pPr>
    <w:rPr>
      <w:rFonts w:ascii="Tahoma" w:eastAsia="Calibri" w:hAnsi="Tahoma" w:cs="Tahoma"/>
      <w:sz w:val="16"/>
      <w:szCs w:val="16"/>
      <w:lang w:eastAsia="ru-RU"/>
    </w:rPr>
  </w:style>
  <w:style w:type="character" w:customStyle="1" w:styleId="af0">
    <w:name w:val="Текст выноски Знак"/>
    <w:basedOn w:val="a0"/>
    <w:link w:val="af"/>
    <w:uiPriority w:val="99"/>
    <w:semiHidden/>
    <w:rsid w:val="00F65A04"/>
    <w:rPr>
      <w:rFonts w:ascii="Tahoma" w:eastAsia="Calibri" w:hAnsi="Tahoma" w:cs="Tahoma"/>
      <w:sz w:val="16"/>
      <w:szCs w:val="16"/>
      <w:lang w:eastAsia="ru-RU"/>
    </w:rPr>
  </w:style>
  <w:style w:type="table" w:styleId="af1">
    <w:name w:val="Table Grid"/>
    <w:basedOn w:val="a1"/>
    <w:uiPriority w:val="59"/>
    <w:rsid w:val="00F65A04"/>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aliases w:val="Основной текст1,Body Text Char"/>
    <w:basedOn w:val="a"/>
    <w:link w:val="af3"/>
    <w:rsid w:val="00F65A04"/>
    <w:pPr>
      <w:spacing w:after="120" w:line="240" w:lineRule="auto"/>
      <w:jc w:val="left"/>
    </w:pPr>
    <w:rPr>
      <w:rFonts w:ascii="Calibri" w:eastAsia="Calibri" w:hAnsi="Calibri" w:cs="Calibri"/>
      <w:sz w:val="24"/>
      <w:szCs w:val="24"/>
      <w:lang w:eastAsia="ru-RU"/>
    </w:rPr>
  </w:style>
  <w:style w:type="character" w:customStyle="1" w:styleId="af3">
    <w:name w:val="Основной текст Знак"/>
    <w:aliases w:val="Основной текст1 Знак,Body Text Char Знак"/>
    <w:basedOn w:val="a0"/>
    <w:link w:val="af2"/>
    <w:rsid w:val="00F65A04"/>
    <w:rPr>
      <w:rFonts w:ascii="Calibri" w:eastAsia="Calibri" w:hAnsi="Calibri" w:cs="Calibri"/>
      <w:sz w:val="24"/>
      <w:szCs w:val="24"/>
      <w:lang w:eastAsia="ru-RU"/>
    </w:rPr>
  </w:style>
  <w:style w:type="character" w:customStyle="1" w:styleId="Bodytext">
    <w:name w:val="Body text_"/>
    <w:basedOn w:val="a0"/>
    <w:link w:val="21"/>
    <w:locked/>
    <w:rsid w:val="00F65A04"/>
    <w:rPr>
      <w:sz w:val="19"/>
      <w:szCs w:val="19"/>
      <w:shd w:val="clear" w:color="auto" w:fill="FFFFFF"/>
    </w:rPr>
  </w:style>
  <w:style w:type="paragraph" w:customStyle="1" w:styleId="21">
    <w:name w:val="Основной текст2"/>
    <w:basedOn w:val="a"/>
    <w:link w:val="Bodytext"/>
    <w:rsid w:val="00F65A04"/>
    <w:pPr>
      <w:shd w:val="clear" w:color="auto" w:fill="FFFFFF"/>
      <w:spacing w:after="0" w:line="254" w:lineRule="exact"/>
    </w:pPr>
    <w:rPr>
      <w:rFonts w:asciiTheme="minorHAnsi" w:hAnsiTheme="minorHAnsi"/>
      <w:sz w:val="19"/>
      <w:szCs w:val="19"/>
    </w:rPr>
  </w:style>
  <w:style w:type="paragraph" w:styleId="af4">
    <w:name w:val="TOC Heading"/>
    <w:basedOn w:val="1"/>
    <w:next w:val="a"/>
    <w:uiPriority w:val="39"/>
    <w:semiHidden/>
    <w:unhideWhenUsed/>
    <w:qFormat/>
    <w:rsid w:val="00F65A04"/>
    <w:pPr>
      <w:jc w:val="left"/>
      <w:outlineLvl w:val="9"/>
    </w:pPr>
    <w:rPr>
      <w:lang w:eastAsia="ru-RU"/>
    </w:rPr>
  </w:style>
  <w:style w:type="paragraph" w:styleId="22">
    <w:name w:val="toc 2"/>
    <w:basedOn w:val="a"/>
    <w:next w:val="a"/>
    <w:autoRedefine/>
    <w:uiPriority w:val="39"/>
    <w:unhideWhenUsed/>
    <w:rsid w:val="00F65A04"/>
    <w:pPr>
      <w:spacing w:after="100"/>
      <w:ind w:left="280"/>
    </w:pPr>
  </w:style>
  <w:style w:type="paragraph" w:styleId="11">
    <w:name w:val="toc 1"/>
    <w:basedOn w:val="a"/>
    <w:next w:val="a"/>
    <w:autoRedefine/>
    <w:uiPriority w:val="39"/>
    <w:unhideWhenUsed/>
    <w:rsid w:val="00F65A04"/>
    <w:pPr>
      <w:spacing w:after="100"/>
    </w:pPr>
  </w:style>
  <w:style w:type="character" w:styleId="af5">
    <w:name w:val="footnote reference"/>
    <w:basedOn w:val="a0"/>
    <w:uiPriority w:val="99"/>
    <w:semiHidden/>
    <w:unhideWhenUsed/>
    <w:rsid w:val="00C52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188CE928F6CD90D0BE504E99E0B50DA1FBC8ABCB2B38D39DE9534737SAHF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188CE928F6CD90D0BE504E99E0B50DA1FBC8ABCB2B38D39DE9534737AF708913A0089E406E2A38S5HC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C5FB24A322394AF5D7E20CE93F5D2709F4DD3EB4257FD086584E75BCH1vA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A86F3D28276F0FD66E25AF837FD661019D043712EA027387C895F5D1C7D622C972A7C70F7B2B40CiDM8E" TargetMode="External"/><Relationship Id="rId4" Type="http://schemas.microsoft.com/office/2007/relationships/stylesWithEffects" Target="stylesWithEffects.xml"/><Relationship Id="rId9" Type="http://schemas.openxmlformats.org/officeDocument/2006/relationships/hyperlink" Target="consultantplus://offline/ref=FD5365874C1C57FF69D14D86A8A0B7C9C90401A33113BB0202BB6D37472D2399DEE7447763F66FF0d3L8H" TargetMode="External"/><Relationship Id="rId14" Type="http://schemas.openxmlformats.org/officeDocument/2006/relationships/hyperlink" Target="consultantplus://offline/ref=7A188CE928F6CD90D0BE504E99E0B50DA1FBC8ABCD2A38D39DE9534737SAHF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2291-5FA7-483F-90D3-C65437C0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21</Pages>
  <Words>5498</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24</cp:revision>
  <dcterms:created xsi:type="dcterms:W3CDTF">2014-11-30T04:45:00Z</dcterms:created>
  <dcterms:modified xsi:type="dcterms:W3CDTF">2014-12-07T16:05:00Z</dcterms:modified>
</cp:coreProperties>
</file>