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CB" w:rsidRPr="00030F7F" w:rsidRDefault="00B33FCB" w:rsidP="00B33FCB">
      <w:pPr>
        <w:pStyle w:val="10"/>
      </w:pPr>
      <w:bookmarkStart w:id="0" w:name="_Toc317001780"/>
      <w:r w:rsidRPr="00030F7F">
        <w:t>Особенности влияния миссии организации на формирование внутреннего и внешнего имиджа компании</w:t>
      </w:r>
      <w:bookmarkEnd w:id="0"/>
    </w:p>
    <w:p w:rsidR="00B33FCB" w:rsidRPr="00030F7F" w:rsidRDefault="00B33FCB" w:rsidP="00B33FCB">
      <w:pPr>
        <w:pStyle w:val="aff0"/>
      </w:pPr>
      <w:r w:rsidRPr="00030F7F">
        <w:t>В.Б.</w:t>
      </w:r>
      <w:r w:rsidRPr="007E2A61">
        <w:t xml:space="preserve"> </w:t>
      </w:r>
      <w:r w:rsidRPr="00030F7F">
        <w:t>Тагунова, Л.В.</w:t>
      </w:r>
      <w:r w:rsidRPr="007E2A61">
        <w:t xml:space="preserve"> </w:t>
      </w:r>
      <w:r w:rsidRPr="00030F7F">
        <w:t>Свиридова</w:t>
      </w:r>
    </w:p>
    <w:p w:rsidR="00B33FCB" w:rsidRPr="00030F7F" w:rsidRDefault="00B33FCB" w:rsidP="00B33FCB">
      <w:r w:rsidRPr="00030F7F">
        <w:t>Одним из методов, позволяющих предприятию стать наиболее успе</w:t>
      </w:r>
      <w:r w:rsidRPr="00030F7F">
        <w:t>ш</w:t>
      </w:r>
      <w:r w:rsidRPr="00030F7F">
        <w:t>ным, является разработка стратегии развития предприятия, с указанием миссии организации. Миссия организации должна отв</w:t>
      </w:r>
      <w:r w:rsidRPr="00030F7F">
        <w:t>е</w:t>
      </w:r>
      <w:r w:rsidRPr="00030F7F">
        <w:t xml:space="preserve">чать на вопросы, </w:t>
      </w:r>
      <w:r>
        <w:t xml:space="preserve">– </w:t>
      </w:r>
      <w:r w:rsidRPr="00030F7F">
        <w:t>ради чего существует компания. Эффективная миссия формируется только в том случае, если ко</w:t>
      </w:r>
      <w:r w:rsidRPr="00030F7F">
        <w:t>м</w:t>
      </w:r>
      <w:r w:rsidRPr="00030F7F">
        <w:t>пания имеет осознание того, что она должна делать,</w:t>
      </w:r>
      <w:r>
        <w:t xml:space="preserve"> </w:t>
      </w:r>
      <w:r w:rsidRPr="00030F7F">
        <w:t>и каково предназначение организации.</w:t>
      </w:r>
    </w:p>
    <w:p w:rsidR="00B33FCB" w:rsidRPr="00030F7F" w:rsidRDefault="00B33FCB" w:rsidP="00B33FCB">
      <w:r>
        <w:t>Разработка</w:t>
      </w:r>
      <w:r w:rsidRPr="00030F7F">
        <w:t xml:space="preserve"> миссии</w:t>
      </w:r>
      <w:r>
        <w:t xml:space="preserve"> </w:t>
      </w:r>
      <w:r w:rsidRPr="00030F7F">
        <w:t>предприяти</w:t>
      </w:r>
      <w:r>
        <w:t>я</w:t>
      </w:r>
      <w:r w:rsidRPr="00030F7F">
        <w:t xml:space="preserve"> </w:t>
      </w:r>
      <w:r>
        <w:t xml:space="preserve">– </w:t>
      </w:r>
      <w:r w:rsidRPr="00030F7F">
        <w:t>ответственный и сложный шаг, п</w:t>
      </w:r>
      <w:r w:rsidRPr="00030F7F">
        <w:t>о</w:t>
      </w:r>
      <w:r w:rsidRPr="00030F7F">
        <w:t xml:space="preserve">скольку она </w:t>
      </w:r>
      <w:proofErr w:type="gramStart"/>
      <w:r w:rsidRPr="00030F7F">
        <w:t>задает направление деятельности компании и определяет</w:t>
      </w:r>
      <w:proofErr w:type="gramEnd"/>
      <w:r w:rsidRPr="00030F7F">
        <w:t xml:space="preserve"> ее б</w:t>
      </w:r>
      <w:r w:rsidRPr="00030F7F">
        <w:t>у</w:t>
      </w:r>
      <w:r w:rsidRPr="00030F7F">
        <w:t>дущее [17]. Как это направление воспринимается персоналом и субъектами внешней среды? Как миссия организации влияет на уровень лояльности к предприятию</w:t>
      </w:r>
      <w:r>
        <w:t>,</w:t>
      </w:r>
      <w:r w:rsidRPr="00030F7F">
        <w:t xml:space="preserve"> на форм</w:t>
      </w:r>
      <w:r w:rsidRPr="00030F7F">
        <w:t>и</w:t>
      </w:r>
      <w:r w:rsidRPr="00030F7F">
        <w:t xml:space="preserve">рование ее имиджа? </w:t>
      </w:r>
    </w:p>
    <w:p w:rsidR="00B33FCB" w:rsidRPr="00030F7F" w:rsidRDefault="00B33FCB" w:rsidP="00B33FCB">
      <w:r w:rsidRPr="00030F7F">
        <w:t>В настоящее время остаются практически нераскрытыми аспекты и ос</w:t>
      </w:r>
      <w:r w:rsidRPr="00030F7F">
        <w:t>о</w:t>
      </w:r>
      <w:r w:rsidRPr="00030F7F">
        <w:t>бенности влияния миссии организации на формирование лояльности клиентов и сотрудников компании. Поэтому нами предпринята попытка разраб</w:t>
      </w:r>
      <w:r w:rsidRPr="00030F7F">
        <w:t>о</w:t>
      </w:r>
      <w:r w:rsidRPr="00030F7F">
        <w:t>тать модель влияния миссии комп</w:t>
      </w:r>
      <w:r w:rsidRPr="00030F7F">
        <w:t>а</w:t>
      </w:r>
      <w:r w:rsidRPr="00030F7F">
        <w:t xml:space="preserve">нии на изменение внешнего и внутреннего имиджа организации. </w:t>
      </w:r>
    </w:p>
    <w:p w:rsidR="00B33FCB" w:rsidRPr="00030F7F" w:rsidRDefault="00B33FCB" w:rsidP="00B33FCB">
      <w:r w:rsidRPr="00030F7F">
        <w:t>Эта работа имеет практическую значимость, так как позволяет, испол</w:t>
      </w:r>
      <w:r w:rsidRPr="00030F7F">
        <w:t>ь</w:t>
      </w:r>
      <w:r w:rsidRPr="00030F7F">
        <w:t>зуя разработанную модель, изменять отношение персонала и субъектов внешней среды к организации и поддерживать позитивный внутре</w:t>
      </w:r>
      <w:r w:rsidRPr="00030F7F">
        <w:t>н</w:t>
      </w:r>
      <w:r w:rsidRPr="00030F7F">
        <w:t>ний и внешний образ компании.</w:t>
      </w:r>
    </w:p>
    <w:p w:rsidR="00B33FCB" w:rsidRPr="00030F7F" w:rsidRDefault="00B33FCB" w:rsidP="00B33FCB">
      <w:r w:rsidRPr="007E2A61">
        <w:rPr>
          <w:i/>
        </w:rPr>
        <w:t>Гипотеза исследования</w:t>
      </w:r>
      <w:r w:rsidRPr="00030F7F">
        <w:t xml:space="preserve"> – </w:t>
      </w:r>
      <w:r>
        <w:t>о</w:t>
      </w:r>
      <w:r w:rsidRPr="00030F7F">
        <w:t>дним из факторов формирования внешнего и внутреннего имиджа является миссия организации.</w:t>
      </w:r>
    </w:p>
    <w:p w:rsidR="00B33FCB" w:rsidRPr="00B80385" w:rsidRDefault="00B33FCB" w:rsidP="00B33FCB">
      <w:r w:rsidRPr="007E2A61">
        <w:rPr>
          <w:i/>
        </w:rPr>
        <w:t>Цель исследования</w:t>
      </w:r>
      <w:r w:rsidRPr="00030F7F">
        <w:t xml:space="preserve"> – разработка модели влияния миссии на формиров</w:t>
      </w:r>
      <w:r w:rsidRPr="00030F7F">
        <w:t>а</w:t>
      </w:r>
      <w:r w:rsidRPr="00030F7F">
        <w:t>ние имиджа компании.</w:t>
      </w:r>
    </w:p>
    <w:p w:rsidR="00B33FCB" w:rsidRPr="00B80385" w:rsidRDefault="00B33FCB" w:rsidP="00B33FCB"/>
    <w:p w:rsidR="00B33FCB" w:rsidRPr="00B80385" w:rsidRDefault="00B33FCB" w:rsidP="00B33FCB"/>
    <w:p w:rsidR="00B33FCB" w:rsidRPr="00030F7F" w:rsidRDefault="00B33FCB" w:rsidP="00B33FCB">
      <w:pPr>
        <w:pStyle w:val="2"/>
      </w:pPr>
      <w:r w:rsidRPr="00030F7F">
        <w:t>Методология и методы исследования</w:t>
      </w:r>
    </w:p>
    <w:p w:rsidR="00B33FCB" w:rsidRPr="00030F7F" w:rsidRDefault="00B33FCB" w:rsidP="00B33FCB">
      <w:r w:rsidRPr="00030F7F">
        <w:t>В основе исследования лежит модель формирования корпоративного имиджа Б.</w:t>
      </w:r>
      <w:r>
        <w:t xml:space="preserve"> </w:t>
      </w:r>
      <w:r w:rsidRPr="00030F7F">
        <w:t xml:space="preserve">Джи [13], теоретическая модель </w:t>
      </w:r>
      <w:r>
        <w:t>«</w:t>
      </w:r>
      <w:r w:rsidRPr="00030F7F">
        <w:t>Рамочной конструкции конкур</w:t>
      </w:r>
      <w:r w:rsidRPr="00030F7F">
        <w:t>и</w:t>
      </w:r>
      <w:r w:rsidRPr="00030F7F">
        <w:t>рующих ценностей</w:t>
      </w:r>
      <w:r>
        <w:t>»</w:t>
      </w:r>
      <w:r w:rsidRPr="00030F7F">
        <w:t xml:space="preserve"> К.</w:t>
      </w:r>
      <w:r>
        <w:t> </w:t>
      </w:r>
      <w:r w:rsidRPr="00030F7F">
        <w:t>Камерона и Р.</w:t>
      </w:r>
      <w:r>
        <w:t> </w:t>
      </w:r>
      <w:proofErr w:type="spellStart"/>
      <w:r w:rsidRPr="00030F7F">
        <w:t>Куинна</w:t>
      </w:r>
      <w:proofErr w:type="spellEnd"/>
      <w:r w:rsidRPr="00030F7F">
        <w:t xml:space="preserve"> [19].</w:t>
      </w:r>
    </w:p>
    <w:p w:rsidR="00B33FCB" w:rsidRPr="00030F7F" w:rsidRDefault="00B33FCB" w:rsidP="00B33FCB">
      <w:r w:rsidRPr="00030F7F">
        <w:t>Использовались методы исследования: методика семантического ди</w:t>
      </w:r>
      <w:r w:rsidRPr="00030F7F">
        <w:t>ф</w:t>
      </w:r>
      <w:r w:rsidRPr="00030F7F">
        <w:t xml:space="preserve">ференциала, сравнительный анализ, анкетирование, </w:t>
      </w:r>
      <w:r w:rsidRPr="00030F7F">
        <w:rPr>
          <w:rFonts w:eastAsia="Arial Unicode MS"/>
        </w:rPr>
        <w:t>организационно-психологическая диагностика,</w:t>
      </w:r>
      <w:r w:rsidRPr="00030F7F">
        <w:t xml:space="preserve"> наблюдение,</w:t>
      </w:r>
      <w:r w:rsidRPr="00030F7F">
        <w:rPr>
          <w:rFonts w:eastAsia="Arial Unicode MS"/>
        </w:rPr>
        <w:t xml:space="preserve"> метод математической статист</w:t>
      </w:r>
      <w:r w:rsidRPr="00030F7F">
        <w:rPr>
          <w:rFonts w:eastAsia="Arial Unicode MS"/>
        </w:rPr>
        <w:t>и</w:t>
      </w:r>
      <w:r w:rsidRPr="00030F7F">
        <w:rPr>
          <w:rFonts w:eastAsia="Arial Unicode MS"/>
        </w:rPr>
        <w:t>ки</w:t>
      </w:r>
      <w:r>
        <w:rPr>
          <w:rFonts w:eastAsia="Arial Unicode MS"/>
        </w:rPr>
        <w:t>.</w:t>
      </w:r>
    </w:p>
    <w:p w:rsidR="00B33FCB" w:rsidRPr="00030F7F" w:rsidRDefault="00B33FCB" w:rsidP="00B33FCB">
      <w:r w:rsidRPr="00AE5B3C">
        <w:rPr>
          <w:spacing w:val="-2"/>
        </w:rPr>
        <w:t>Нами было проанализировано состояние организационных культур</w:t>
      </w:r>
      <w:r w:rsidRPr="00030F7F">
        <w:t xml:space="preserve"> пре</w:t>
      </w:r>
      <w:r w:rsidRPr="00030F7F">
        <w:t>д</w:t>
      </w:r>
      <w:r w:rsidRPr="00030F7F">
        <w:t xml:space="preserve">приятий. Мы </w:t>
      </w:r>
      <w:proofErr w:type="gramStart"/>
      <w:r w:rsidRPr="00030F7F">
        <w:t>получили и обработали</w:t>
      </w:r>
      <w:proofErr w:type="gramEnd"/>
      <w:r w:rsidRPr="00030F7F">
        <w:t xml:space="preserve"> результаты опроса по лояльности кл</w:t>
      </w:r>
      <w:r w:rsidRPr="00030F7F">
        <w:t>и</w:t>
      </w:r>
      <w:r w:rsidRPr="00030F7F">
        <w:t>ентов и сотрудников к компаниям, использовали методику семантического дифференциала. Была разработана модель влияния миссии организации на формирование внешнего и вну</w:t>
      </w:r>
      <w:r w:rsidRPr="00030F7F">
        <w:t>т</w:t>
      </w:r>
      <w:r w:rsidRPr="00030F7F">
        <w:t>реннего имиджа.</w:t>
      </w:r>
    </w:p>
    <w:p w:rsidR="00B33FCB" w:rsidRDefault="00B33FCB" w:rsidP="00B33FCB">
      <w:pPr>
        <w:rPr>
          <w:rFonts w:eastAsia="Arial Unicode MS"/>
        </w:rPr>
      </w:pPr>
      <w:proofErr w:type="gramStart"/>
      <w:r w:rsidRPr="00030F7F">
        <w:rPr>
          <w:rFonts w:eastAsia="Arial Unicode MS"/>
        </w:rPr>
        <w:t>В исследовании использовались три группы персонала и три группы клиентов различных компаний (компании:</w:t>
      </w:r>
      <w:proofErr w:type="gramEnd"/>
      <w:r w:rsidRPr="00030F7F">
        <w:rPr>
          <w:rFonts w:eastAsia="Arial Unicode MS"/>
        </w:rPr>
        <w:t xml:space="preserve"> </w:t>
      </w:r>
      <w:r>
        <w:rPr>
          <w:rFonts w:eastAsia="Arial Unicode MS"/>
        </w:rPr>
        <w:t>«</w:t>
      </w:r>
      <w:r w:rsidRPr="00030F7F">
        <w:rPr>
          <w:rFonts w:eastAsia="Arial Unicode MS"/>
        </w:rPr>
        <w:t>A</w:t>
      </w:r>
      <w:r>
        <w:rPr>
          <w:rFonts w:eastAsia="Arial Unicode MS"/>
        </w:rPr>
        <w:t>»</w:t>
      </w:r>
      <w:r w:rsidRPr="00030F7F">
        <w:rPr>
          <w:rFonts w:eastAsia="Arial Unicode MS"/>
        </w:rPr>
        <w:t xml:space="preserve">, </w:t>
      </w:r>
      <w:r>
        <w:rPr>
          <w:rFonts w:eastAsia="Arial Unicode MS"/>
        </w:rPr>
        <w:t>«</w:t>
      </w:r>
      <w:r w:rsidRPr="00030F7F">
        <w:rPr>
          <w:rFonts w:eastAsia="Arial Unicode MS"/>
        </w:rPr>
        <w:t>B</w:t>
      </w:r>
      <w:r>
        <w:rPr>
          <w:rFonts w:eastAsia="Arial Unicode MS"/>
        </w:rPr>
        <w:t>»</w:t>
      </w:r>
      <w:r w:rsidRPr="00030F7F">
        <w:rPr>
          <w:rFonts w:eastAsia="Arial Unicode MS"/>
        </w:rPr>
        <w:t xml:space="preserve">, </w:t>
      </w:r>
      <w:r>
        <w:rPr>
          <w:rFonts w:eastAsia="Arial Unicode MS"/>
        </w:rPr>
        <w:t>«</w:t>
      </w:r>
      <w:r w:rsidRPr="00030F7F">
        <w:rPr>
          <w:rFonts w:eastAsia="Arial Unicode MS"/>
        </w:rPr>
        <w:t>С</w:t>
      </w:r>
      <w:r>
        <w:rPr>
          <w:rFonts w:eastAsia="Arial Unicode MS"/>
        </w:rPr>
        <w:t>»</w:t>
      </w:r>
      <w:r w:rsidRPr="001772AE">
        <w:rPr>
          <w:rFonts w:eastAsia="Arial Unicode MS"/>
          <w:vertAlign w:val="superscript"/>
        </w:rPr>
        <w:footnoteReference w:id="1"/>
      </w:r>
      <w:r w:rsidRPr="00030F7F">
        <w:rPr>
          <w:rFonts w:eastAsia="Arial Unicode MS"/>
        </w:rPr>
        <w:t>). Общая числе</w:t>
      </w:r>
      <w:r w:rsidRPr="00030F7F">
        <w:rPr>
          <w:rFonts w:eastAsia="Arial Unicode MS"/>
        </w:rPr>
        <w:t>н</w:t>
      </w:r>
      <w:r w:rsidRPr="00030F7F">
        <w:rPr>
          <w:rFonts w:eastAsia="Arial Unicode MS"/>
        </w:rPr>
        <w:t xml:space="preserve">ность испытуемых </w:t>
      </w:r>
      <w:r>
        <w:rPr>
          <w:rFonts w:eastAsia="Arial Unicode MS"/>
        </w:rPr>
        <w:t xml:space="preserve">– </w:t>
      </w:r>
      <w:r w:rsidRPr="00030F7F">
        <w:rPr>
          <w:rFonts w:eastAsia="Arial Unicode MS"/>
        </w:rPr>
        <w:t>220 человек, из них:</w:t>
      </w:r>
    </w:p>
    <w:p w:rsidR="00B33FCB" w:rsidRDefault="00B33FCB" w:rsidP="00B33FCB">
      <w:pPr>
        <w:rPr>
          <w:rFonts w:eastAsia="Arial Unicode MS"/>
        </w:rPr>
      </w:pPr>
      <w:r>
        <w:rPr>
          <w:rFonts w:eastAsia="Arial Unicode MS"/>
        </w:rPr>
        <w:t xml:space="preserve">– </w:t>
      </w:r>
      <w:r w:rsidRPr="00030F7F">
        <w:rPr>
          <w:rFonts w:eastAsia="Arial Unicode MS"/>
        </w:rPr>
        <w:t>35 сотрудник</w:t>
      </w:r>
      <w:r>
        <w:rPr>
          <w:rFonts w:eastAsia="Arial Unicode MS"/>
        </w:rPr>
        <w:t>ов</w:t>
      </w:r>
      <w:r w:rsidRPr="00030F7F">
        <w:rPr>
          <w:rFonts w:eastAsia="Arial Unicode MS"/>
        </w:rPr>
        <w:t xml:space="preserve"> компании </w:t>
      </w:r>
      <w:r>
        <w:rPr>
          <w:rFonts w:eastAsia="Arial Unicode MS"/>
        </w:rPr>
        <w:t>«</w:t>
      </w:r>
      <w:r w:rsidRPr="00030F7F">
        <w:rPr>
          <w:rFonts w:eastAsia="Arial Unicode MS"/>
        </w:rPr>
        <w:t>А</w:t>
      </w:r>
      <w:r>
        <w:rPr>
          <w:rFonts w:eastAsia="Arial Unicode MS"/>
        </w:rPr>
        <w:t>»</w:t>
      </w:r>
      <w:r w:rsidRPr="00030F7F">
        <w:rPr>
          <w:rFonts w:eastAsia="Arial Unicode MS"/>
        </w:rPr>
        <w:t>;</w:t>
      </w:r>
    </w:p>
    <w:p w:rsidR="00B33FCB" w:rsidRDefault="00B33FCB" w:rsidP="00B33FCB">
      <w:pPr>
        <w:rPr>
          <w:rFonts w:eastAsia="Arial Unicode MS"/>
        </w:rPr>
      </w:pPr>
      <w:r>
        <w:rPr>
          <w:rFonts w:eastAsia="Arial Unicode MS"/>
        </w:rPr>
        <w:t xml:space="preserve">– </w:t>
      </w:r>
      <w:r w:rsidRPr="00030F7F">
        <w:rPr>
          <w:rFonts w:eastAsia="Arial Unicode MS"/>
        </w:rPr>
        <w:t>27 сотрудник</w:t>
      </w:r>
      <w:r>
        <w:rPr>
          <w:rFonts w:eastAsia="Arial Unicode MS"/>
        </w:rPr>
        <w:t>ов</w:t>
      </w:r>
      <w:r w:rsidRPr="00030F7F">
        <w:rPr>
          <w:rFonts w:eastAsia="Arial Unicode MS"/>
        </w:rPr>
        <w:t xml:space="preserve"> компании </w:t>
      </w:r>
      <w:r>
        <w:rPr>
          <w:rFonts w:eastAsia="Arial Unicode MS"/>
        </w:rPr>
        <w:t>«</w:t>
      </w:r>
      <w:r w:rsidRPr="00030F7F">
        <w:rPr>
          <w:rFonts w:eastAsia="Arial Unicode MS"/>
        </w:rPr>
        <w:t>B</w:t>
      </w:r>
      <w:r>
        <w:rPr>
          <w:rFonts w:eastAsia="Arial Unicode MS"/>
        </w:rPr>
        <w:t>»</w:t>
      </w:r>
      <w:r w:rsidRPr="00030F7F">
        <w:rPr>
          <w:rFonts w:eastAsia="Arial Unicode MS"/>
        </w:rPr>
        <w:t>;</w:t>
      </w:r>
    </w:p>
    <w:p w:rsidR="00B33FCB" w:rsidRDefault="00B33FCB" w:rsidP="00B33FCB">
      <w:pPr>
        <w:rPr>
          <w:rFonts w:eastAsia="Arial Unicode MS"/>
        </w:rPr>
      </w:pPr>
      <w:r>
        <w:rPr>
          <w:rFonts w:eastAsia="Arial Unicode MS"/>
        </w:rPr>
        <w:t xml:space="preserve">– </w:t>
      </w:r>
      <w:r w:rsidRPr="00030F7F">
        <w:rPr>
          <w:rFonts w:eastAsia="Arial Unicode MS"/>
        </w:rPr>
        <w:t>46 сотрудник</w:t>
      </w:r>
      <w:r>
        <w:rPr>
          <w:rFonts w:eastAsia="Arial Unicode MS"/>
        </w:rPr>
        <w:t>ов</w:t>
      </w:r>
      <w:r w:rsidRPr="00030F7F">
        <w:rPr>
          <w:rFonts w:eastAsia="Arial Unicode MS"/>
        </w:rPr>
        <w:t xml:space="preserve"> компании </w:t>
      </w:r>
      <w:r>
        <w:rPr>
          <w:rFonts w:eastAsia="Arial Unicode MS"/>
        </w:rPr>
        <w:t>«</w:t>
      </w:r>
      <w:r w:rsidRPr="00030F7F">
        <w:rPr>
          <w:rFonts w:eastAsia="Arial Unicode MS"/>
        </w:rPr>
        <w:t>C</w:t>
      </w:r>
      <w:r>
        <w:rPr>
          <w:rFonts w:eastAsia="Arial Unicode MS"/>
        </w:rPr>
        <w:t>»</w:t>
      </w:r>
      <w:r w:rsidRPr="00030F7F">
        <w:rPr>
          <w:rFonts w:eastAsia="Arial Unicode MS"/>
        </w:rPr>
        <w:t>;</w:t>
      </w:r>
    </w:p>
    <w:p w:rsidR="00B33FCB" w:rsidRDefault="00B33FCB" w:rsidP="00B33FCB">
      <w:pPr>
        <w:rPr>
          <w:rFonts w:eastAsia="Arial Unicode MS"/>
        </w:rPr>
      </w:pPr>
      <w:r>
        <w:rPr>
          <w:rFonts w:eastAsia="Arial Unicode MS"/>
        </w:rPr>
        <w:t xml:space="preserve">– </w:t>
      </w:r>
      <w:r w:rsidRPr="00030F7F">
        <w:rPr>
          <w:rFonts w:eastAsia="Arial Unicode MS"/>
        </w:rPr>
        <w:t>50 клиент</w:t>
      </w:r>
      <w:r>
        <w:rPr>
          <w:rFonts w:eastAsia="Arial Unicode MS"/>
        </w:rPr>
        <w:t>ов</w:t>
      </w:r>
      <w:r w:rsidRPr="00030F7F">
        <w:rPr>
          <w:rFonts w:eastAsia="Arial Unicode MS"/>
        </w:rPr>
        <w:t xml:space="preserve"> компании </w:t>
      </w:r>
      <w:r>
        <w:rPr>
          <w:rFonts w:eastAsia="Arial Unicode MS"/>
        </w:rPr>
        <w:t>«</w:t>
      </w:r>
      <w:r w:rsidRPr="00030F7F">
        <w:rPr>
          <w:rFonts w:eastAsia="Arial Unicode MS"/>
        </w:rPr>
        <w:t>А</w:t>
      </w:r>
      <w:r>
        <w:rPr>
          <w:rFonts w:eastAsia="Arial Unicode MS"/>
        </w:rPr>
        <w:t>»</w:t>
      </w:r>
      <w:r w:rsidRPr="00030F7F">
        <w:rPr>
          <w:rFonts w:eastAsia="Arial Unicode MS"/>
        </w:rPr>
        <w:t>;</w:t>
      </w:r>
    </w:p>
    <w:p w:rsidR="00B33FCB" w:rsidRDefault="00B33FCB" w:rsidP="00B33FCB">
      <w:pPr>
        <w:rPr>
          <w:rFonts w:eastAsia="Arial Unicode MS"/>
        </w:rPr>
      </w:pPr>
      <w:r>
        <w:rPr>
          <w:rFonts w:eastAsia="Arial Unicode MS"/>
        </w:rPr>
        <w:t xml:space="preserve">– </w:t>
      </w:r>
      <w:r w:rsidRPr="00030F7F">
        <w:rPr>
          <w:rFonts w:eastAsia="Arial Unicode MS"/>
        </w:rPr>
        <w:t>32 клиент</w:t>
      </w:r>
      <w:r>
        <w:rPr>
          <w:rFonts w:eastAsia="Arial Unicode MS"/>
        </w:rPr>
        <w:t>а</w:t>
      </w:r>
      <w:r w:rsidRPr="00030F7F">
        <w:rPr>
          <w:rFonts w:eastAsia="Arial Unicode MS"/>
        </w:rPr>
        <w:t xml:space="preserve"> компании </w:t>
      </w:r>
      <w:r>
        <w:rPr>
          <w:rFonts w:eastAsia="Arial Unicode MS"/>
        </w:rPr>
        <w:t>«</w:t>
      </w:r>
      <w:r w:rsidRPr="00030F7F">
        <w:rPr>
          <w:rFonts w:eastAsia="Arial Unicode MS"/>
        </w:rPr>
        <w:t>B</w:t>
      </w:r>
      <w:r>
        <w:rPr>
          <w:rFonts w:eastAsia="Arial Unicode MS"/>
        </w:rPr>
        <w:t>»</w:t>
      </w:r>
      <w:r w:rsidRPr="00030F7F">
        <w:rPr>
          <w:rFonts w:eastAsia="Arial Unicode MS"/>
        </w:rPr>
        <w:t>;</w:t>
      </w:r>
    </w:p>
    <w:p w:rsidR="00B33FCB" w:rsidRPr="00030F7F" w:rsidRDefault="00B33FCB" w:rsidP="00B33FCB">
      <w:pPr>
        <w:rPr>
          <w:rFonts w:eastAsia="Arial Unicode MS"/>
        </w:rPr>
      </w:pPr>
      <w:r>
        <w:rPr>
          <w:rFonts w:eastAsia="Arial Unicode MS"/>
        </w:rPr>
        <w:t xml:space="preserve">– </w:t>
      </w:r>
      <w:r w:rsidRPr="00030F7F">
        <w:rPr>
          <w:rFonts w:eastAsia="Arial Unicode MS"/>
        </w:rPr>
        <w:t>30 клиент</w:t>
      </w:r>
      <w:r>
        <w:rPr>
          <w:rFonts w:eastAsia="Arial Unicode MS"/>
        </w:rPr>
        <w:t>ов</w:t>
      </w:r>
      <w:r w:rsidRPr="00030F7F">
        <w:rPr>
          <w:rFonts w:eastAsia="Arial Unicode MS"/>
        </w:rPr>
        <w:t xml:space="preserve"> компании </w:t>
      </w:r>
      <w:r>
        <w:rPr>
          <w:rFonts w:eastAsia="Arial Unicode MS"/>
        </w:rPr>
        <w:t>«</w:t>
      </w:r>
      <w:r w:rsidRPr="00030F7F">
        <w:rPr>
          <w:rFonts w:eastAsia="Arial Unicode MS"/>
        </w:rPr>
        <w:t>C</w:t>
      </w:r>
      <w:r>
        <w:rPr>
          <w:rFonts w:eastAsia="Arial Unicode MS"/>
        </w:rPr>
        <w:t>»</w:t>
      </w:r>
      <w:r w:rsidRPr="00030F7F">
        <w:rPr>
          <w:rFonts w:eastAsia="Arial Unicode MS"/>
        </w:rPr>
        <w:t>.</w:t>
      </w:r>
    </w:p>
    <w:p w:rsidR="00B33FCB" w:rsidRPr="00030F7F" w:rsidRDefault="00B33FCB" w:rsidP="00B33FCB">
      <w:pPr>
        <w:rPr>
          <w:rFonts w:eastAsia="Arial Unicode MS"/>
        </w:rPr>
      </w:pPr>
      <w:r w:rsidRPr="00030F7F">
        <w:rPr>
          <w:rFonts w:eastAsia="Arial Unicode MS"/>
        </w:rPr>
        <w:t>Возраст от 18 до 55 лет. Использовалась случайная выборка.</w:t>
      </w:r>
    </w:p>
    <w:p w:rsidR="00B33FCB" w:rsidRPr="00030F7F" w:rsidRDefault="00B33FCB" w:rsidP="00B33FCB">
      <w:r w:rsidRPr="00030F7F">
        <w:t>Ниже представлены миссии компаний:</w:t>
      </w:r>
    </w:p>
    <w:p w:rsidR="00B33FCB" w:rsidRPr="00030F7F" w:rsidRDefault="00B33FCB" w:rsidP="00B33FCB">
      <w:r w:rsidRPr="00030F7F">
        <w:t xml:space="preserve">Миссия </w:t>
      </w:r>
      <w:r>
        <w:t>«</w:t>
      </w:r>
      <w:r w:rsidRPr="00030F7F">
        <w:t>А</w:t>
      </w:r>
      <w:r>
        <w:t>»</w:t>
      </w:r>
      <w:r w:rsidRPr="00030F7F">
        <w:t xml:space="preserve"> – </w:t>
      </w:r>
      <w:r>
        <w:t>«</w:t>
      </w:r>
      <w:r w:rsidRPr="00030F7F">
        <w:t>Продавать все больше и больше качественных товаров по более низким ценам все большему количеству клие</w:t>
      </w:r>
      <w:r w:rsidRPr="00030F7F">
        <w:t>н</w:t>
      </w:r>
      <w:r w:rsidRPr="00030F7F">
        <w:t>тов</w:t>
      </w:r>
      <w:r>
        <w:t>»</w:t>
      </w:r>
      <w:r w:rsidRPr="00030F7F">
        <w:t>.</w:t>
      </w:r>
    </w:p>
    <w:p w:rsidR="00B33FCB" w:rsidRPr="00030F7F" w:rsidRDefault="00B33FCB" w:rsidP="00B33FCB">
      <w:r w:rsidRPr="00030F7F">
        <w:t xml:space="preserve">Миссия </w:t>
      </w:r>
      <w:r>
        <w:t>«</w:t>
      </w:r>
      <w:r w:rsidRPr="00030F7F">
        <w:t>B</w:t>
      </w:r>
      <w:r>
        <w:t>» – «</w:t>
      </w:r>
      <w:r w:rsidRPr="00030F7F">
        <w:t>Дать многим людям возможность менять обстановку в доме так часто, как им хочется</w:t>
      </w:r>
      <w:r>
        <w:t>»</w:t>
      </w:r>
      <w:r w:rsidRPr="00030F7F">
        <w:t>.</w:t>
      </w:r>
    </w:p>
    <w:p w:rsidR="00B33FCB" w:rsidRPr="00B80385" w:rsidRDefault="00B33FCB" w:rsidP="00B33FCB">
      <w:r w:rsidRPr="00030F7F">
        <w:t xml:space="preserve">Миссия </w:t>
      </w:r>
      <w:r>
        <w:t>«</w:t>
      </w:r>
      <w:r w:rsidRPr="00030F7F">
        <w:t>С</w:t>
      </w:r>
      <w:r>
        <w:t>» – «</w:t>
      </w:r>
      <w:r w:rsidRPr="00030F7F">
        <w:t>Сделать качественный сервис доступным и понятным каждому</w:t>
      </w:r>
      <w:r>
        <w:t>»</w:t>
      </w:r>
      <w:r w:rsidRPr="00030F7F">
        <w:t>.</w:t>
      </w:r>
    </w:p>
    <w:p w:rsidR="00B33FCB" w:rsidRPr="00B80385" w:rsidRDefault="00B33FCB" w:rsidP="00B33FCB"/>
    <w:p w:rsidR="00B33FCB" w:rsidRPr="00030F7F" w:rsidRDefault="00B33FCB" w:rsidP="00B33FCB">
      <w:pPr>
        <w:pStyle w:val="2"/>
      </w:pPr>
      <w:r w:rsidRPr="00030F7F">
        <w:lastRenderedPageBreak/>
        <w:t>Полученные результаты и их анализ</w:t>
      </w:r>
    </w:p>
    <w:p w:rsidR="00B33FCB" w:rsidRPr="00030F7F" w:rsidRDefault="00B33FCB" w:rsidP="00B33FCB">
      <w:r w:rsidRPr="006E0B3B">
        <w:rPr>
          <w:spacing w:val="-2"/>
        </w:rPr>
        <w:t>Данные, полученные с помощью методики К. Камерона и Р.</w:t>
      </w:r>
      <w:r>
        <w:rPr>
          <w:spacing w:val="-2"/>
        </w:rPr>
        <w:t> </w:t>
      </w:r>
      <w:proofErr w:type="spellStart"/>
      <w:r w:rsidRPr="006E0B3B">
        <w:rPr>
          <w:spacing w:val="-2"/>
        </w:rPr>
        <w:t>Куинна</w:t>
      </w:r>
      <w:proofErr w:type="spellEnd"/>
      <w:r w:rsidRPr="00030F7F">
        <w:t xml:space="preserve"> </w:t>
      </w:r>
      <w:r>
        <w:t>«</w:t>
      </w:r>
      <w:r w:rsidRPr="00030F7F">
        <w:t>Д</w:t>
      </w:r>
      <w:r w:rsidRPr="00030F7F">
        <w:t>и</w:t>
      </w:r>
      <w:r w:rsidRPr="00030F7F">
        <w:t>агностика типа организационной культуры</w:t>
      </w:r>
      <w:r>
        <w:t>»</w:t>
      </w:r>
      <w:r w:rsidRPr="00030F7F">
        <w:t>, пре</w:t>
      </w:r>
      <w:r w:rsidRPr="00030F7F">
        <w:t>д</w:t>
      </w:r>
      <w:r w:rsidRPr="00030F7F">
        <w:t>ставлены в виде таблиц и диаграмм.</w:t>
      </w:r>
    </w:p>
    <w:p w:rsidR="00B33FCB" w:rsidRPr="00030F7F" w:rsidRDefault="00B33FCB" w:rsidP="00B33FCB">
      <w:pPr>
        <w:pStyle w:val="31"/>
      </w:pPr>
      <w:r w:rsidRPr="00030F7F">
        <w:t>Таблица 1</w:t>
      </w:r>
      <w:r>
        <w:t>.1</w:t>
      </w:r>
    </w:p>
    <w:p w:rsidR="00B33FCB" w:rsidRPr="00030F7F" w:rsidRDefault="00B33FCB" w:rsidP="00B33FCB">
      <w:pPr>
        <w:pStyle w:val="32"/>
      </w:pPr>
      <w:r w:rsidRPr="00030F7F">
        <w:t xml:space="preserve">Оценка реальной организационной культуры </w:t>
      </w:r>
      <w:r>
        <w:br/>
      </w:r>
      <w:r w:rsidRPr="00030F7F">
        <w:t>компаний</w:t>
      </w:r>
      <w:r>
        <w:t xml:space="preserve"> «</w:t>
      </w:r>
      <w:r w:rsidRPr="00030F7F">
        <w:t>A</w:t>
      </w:r>
      <w:r>
        <w:t>»</w:t>
      </w:r>
      <w:r w:rsidRPr="00030F7F">
        <w:t xml:space="preserve">, </w:t>
      </w:r>
      <w:r>
        <w:t>«</w:t>
      </w:r>
      <w:r w:rsidRPr="00030F7F">
        <w:t>B</w:t>
      </w:r>
      <w:r>
        <w:t>»</w:t>
      </w:r>
      <w:r w:rsidRPr="00030F7F">
        <w:t xml:space="preserve"> </w:t>
      </w:r>
      <w:r>
        <w:rPr>
          <w:caps w:val="0"/>
        </w:rPr>
        <w:t>и</w:t>
      </w:r>
      <w:r w:rsidRPr="00030F7F">
        <w:t xml:space="preserve"> </w:t>
      </w:r>
      <w:r>
        <w:t>«</w:t>
      </w:r>
      <w:r w:rsidRPr="00030F7F">
        <w:t>C</w:t>
      </w:r>
      <w:r>
        <w:t>», %</w:t>
      </w:r>
    </w:p>
    <w:tbl>
      <w:tblPr>
        <w:tblStyle w:val="TablNN"/>
        <w:tblW w:w="6124" w:type="dxa"/>
        <w:jc w:val="center"/>
        <w:tblLayout w:type="fixed"/>
        <w:tblLook w:val="01E0"/>
      </w:tblPr>
      <w:tblGrid>
        <w:gridCol w:w="1496"/>
        <w:gridCol w:w="1157"/>
        <w:gridCol w:w="1157"/>
        <w:gridCol w:w="1157"/>
        <w:gridCol w:w="1157"/>
      </w:tblGrid>
      <w:tr w:rsidR="00B33FCB" w:rsidRPr="00030F7F" w:rsidTr="0071601E">
        <w:trPr>
          <w:trHeight w:val="20"/>
          <w:jc w:val="center"/>
        </w:trPr>
        <w:tc>
          <w:tcPr>
            <w:tcW w:w="1525" w:type="dxa"/>
            <w:vMerge w:val="restart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Компания</w:t>
            </w:r>
          </w:p>
        </w:tc>
        <w:tc>
          <w:tcPr>
            <w:tcW w:w="4712" w:type="dxa"/>
            <w:gridSpan w:val="4"/>
          </w:tcPr>
          <w:p w:rsidR="00B33FCB" w:rsidRPr="00030F7F" w:rsidRDefault="00B33FCB" w:rsidP="0071601E">
            <w:pPr>
              <w:pStyle w:val="af9"/>
            </w:pPr>
            <w:r>
              <w:t>О</w:t>
            </w:r>
            <w:r w:rsidRPr="00030F7F">
              <w:t>рганизационн</w:t>
            </w:r>
            <w:r>
              <w:t>ая</w:t>
            </w:r>
            <w:r w:rsidRPr="00030F7F">
              <w:t xml:space="preserve"> культ</w:t>
            </w:r>
            <w:r w:rsidRPr="00030F7F">
              <w:t>у</w:t>
            </w:r>
            <w:r w:rsidRPr="00030F7F">
              <w:t>р</w:t>
            </w:r>
            <w:r>
              <w:t>а</w:t>
            </w:r>
          </w:p>
        </w:tc>
      </w:tr>
      <w:tr w:rsidR="00B33FCB" w:rsidRPr="00030F7F" w:rsidTr="0071601E">
        <w:trPr>
          <w:trHeight w:val="20"/>
          <w:jc w:val="center"/>
        </w:trPr>
        <w:tc>
          <w:tcPr>
            <w:tcW w:w="1525" w:type="dxa"/>
            <w:vMerge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1178" w:type="dxa"/>
          </w:tcPr>
          <w:p w:rsidR="00B33FCB" w:rsidRPr="00030F7F" w:rsidRDefault="00B33FCB" w:rsidP="0071601E">
            <w:pPr>
              <w:pStyle w:val="af9"/>
            </w:pPr>
            <w:r w:rsidRPr="00030F7F">
              <w:t>Клановая</w:t>
            </w:r>
          </w:p>
        </w:tc>
        <w:tc>
          <w:tcPr>
            <w:tcW w:w="1178" w:type="dxa"/>
          </w:tcPr>
          <w:p w:rsidR="00B33FCB" w:rsidRPr="00030F7F" w:rsidRDefault="00B33FCB" w:rsidP="0071601E">
            <w:pPr>
              <w:pStyle w:val="af9"/>
            </w:pPr>
            <w:r w:rsidRPr="00030F7F">
              <w:t>Иерархич</w:t>
            </w:r>
            <w:r w:rsidRPr="00030F7F">
              <w:t>е</w:t>
            </w:r>
            <w:r w:rsidRPr="00030F7F">
              <w:t xml:space="preserve">ская </w:t>
            </w:r>
          </w:p>
        </w:tc>
        <w:tc>
          <w:tcPr>
            <w:tcW w:w="1178" w:type="dxa"/>
          </w:tcPr>
          <w:p w:rsidR="00B33FCB" w:rsidRPr="00030F7F" w:rsidRDefault="00B33FCB" w:rsidP="0071601E">
            <w:pPr>
              <w:pStyle w:val="af9"/>
            </w:pPr>
            <w:proofErr w:type="spellStart"/>
            <w:r w:rsidRPr="00030F7F">
              <w:t>Адхократич</w:t>
            </w:r>
            <w:r w:rsidRPr="00030F7F">
              <w:t>е</w:t>
            </w:r>
            <w:r w:rsidRPr="00030F7F">
              <w:t>ская</w:t>
            </w:r>
            <w:proofErr w:type="spellEnd"/>
            <w:r w:rsidRPr="00030F7F">
              <w:t xml:space="preserve"> </w:t>
            </w:r>
          </w:p>
        </w:tc>
        <w:tc>
          <w:tcPr>
            <w:tcW w:w="1178" w:type="dxa"/>
          </w:tcPr>
          <w:p w:rsidR="00B33FCB" w:rsidRPr="00030F7F" w:rsidRDefault="00B33FCB" w:rsidP="0071601E">
            <w:pPr>
              <w:pStyle w:val="af9"/>
            </w:pPr>
            <w:r w:rsidRPr="00030F7F">
              <w:t>Рыночная</w:t>
            </w:r>
          </w:p>
          <w:p w:rsidR="00B33FCB" w:rsidRPr="00030F7F" w:rsidRDefault="00B33FCB" w:rsidP="0071601E">
            <w:pPr>
              <w:pStyle w:val="af9"/>
            </w:pPr>
          </w:p>
        </w:tc>
      </w:tr>
      <w:tr w:rsidR="00B33FCB" w:rsidRPr="00030F7F" w:rsidTr="0071601E">
        <w:trPr>
          <w:trHeight w:val="20"/>
          <w:jc w:val="center"/>
        </w:trPr>
        <w:tc>
          <w:tcPr>
            <w:tcW w:w="1525" w:type="dxa"/>
            <w:noWrap/>
          </w:tcPr>
          <w:p w:rsidR="00B33FCB" w:rsidRPr="00030F7F" w:rsidRDefault="00B33FCB" w:rsidP="0071601E">
            <w:pPr>
              <w:pStyle w:val="af9"/>
            </w:pPr>
            <w:r>
              <w:t>А</w:t>
            </w:r>
          </w:p>
        </w:tc>
        <w:tc>
          <w:tcPr>
            <w:tcW w:w="117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43</w:t>
            </w:r>
          </w:p>
        </w:tc>
        <w:tc>
          <w:tcPr>
            <w:tcW w:w="117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17</w:t>
            </w:r>
          </w:p>
        </w:tc>
        <w:tc>
          <w:tcPr>
            <w:tcW w:w="117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8</w:t>
            </w:r>
          </w:p>
        </w:tc>
        <w:tc>
          <w:tcPr>
            <w:tcW w:w="117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32</w:t>
            </w:r>
          </w:p>
        </w:tc>
      </w:tr>
      <w:tr w:rsidR="00B33FCB" w:rsidRPr="00030F7F" w:rsidTr="0071601E">
        <w:trPr>
          <w:trHeight w:val="20"/>
          <w:jc w:val="center"/>
        </w:trPr>
        <w:tc>
          <w:tcPr>
            <w:tcW w:w="1525" w:type="dxa"/>
            <w:noWrap/>
          </w:tcPr>
          <w:p w:rsidR="00B33FCB" w:rsidRPr="00030F7F" w:rsidRDefault="00B33FCB" w:rsidP="0071601E">
            <w:pPr>
              <w:pStyle w:val="af9"/>
            </w:pPr>
            <w:r>
              <w:t>В</w:t>
            </w:r>
          </w:p>
        </w:tc>
        <w:tc>
          <w:tcPr>
            <w:tcW w:w="117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20</w:t>
            </w:r>
          </w:p>
        </w:tc>
        <w:tc>
          <w:tcPr>
            <w:tcW w:w="117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49</w:t>
            </w:r>
          </w:p>
        </w:tc>
        <w:tc>
          <w:tcPr>
            <w:tcW w:w="117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17</w:t>
            </w:r>
          </w:p>
        </w:tc>
        <w:tc>
          <w:tcPr>
            <w:tcW w:w="117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14</w:t>
            </w:r>
          </w:p>
        </w:tc>
      </w:tr>
      <w:tr w:rsidR="00B33FCB" w:rsidRPr="00030F7F" w:rsidTr="0071601E">
        <w:trPr>
          <w:trHeight w:val="20"/>
          <w:jc w:val="center"/>
        </w:trPr>
        <w:tc>
          <w:tcPr>
            <w:tcW w:w="1525" w:type="dxa"/>
            <w:noWrap/>
          </w:tcPr>
          <w:p w:rsidR="00B33FCB" w:rsidRPr="00030F7F" w:rsidRDefault="00B33FCB" w:rsidP="0071601E">
            <w:pPr>
              <w:pStyle w:val="af9"/>
            </w:pPr>
            <w:r>
              <w:t>С</w:t>
            </w:r>
          </w:p>
        </w:tc>
        <w:tc>
          <w:tcPr>
            <w:tcW w:w="117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23</w:t>
            </w:r>
          </w:p>
        </w:tc>
        <w:tc>
          <w:tcPr>
            <w:tcW w:w="117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27</w:t>
            </w:r>
          </w:p>
        </w:tc>
        <w:tc>
          <w:tcPr>
            <w:tcW w:w="117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26</w:t>
            </w:r>
          </w:p>
        </w:tc>
        <w:tc>
          <w:tcPr>
            <w:tcW w:w="117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24</w:t>
            </w:r>
          </w:p>
        </w:tc>
      </w:tr>
    </w:tbl>
    <w:p w:rsidR="00B33FCB" w:rsidRPr="00030F7F" w:rsidRDefault="00B33FCB" w:rsidP="00B33FCB"/>
    <w:p w:rsidR="00B33FCB" w:rsidRPr="00030F7F" w:rsidRDefault="00B33FCB" w:rsidP="00B33FCB">
      <w:r w:rsidRPr="00030F7F">
        <w:t xml:space="preserve">Из первоначального анализа данных видно, что в </w:t>
      </w:r>
      <w:r w:rsidRPr="004C08D4">
        <w:rPr>
          <w:i/>
        </w:rPr>
        <w:t>компании «A»</w:t>
      </w:r>
      <w:r w:rsidRPr="00030F7F">
        <w:t xml:space="preserve"> прео</w:t>
      </w:r>
      <w:r w:rsidRPr="00030F7F">
        <w:t>б</w:t>
      </w:r>
      <w:r w:rsidRPr="00030F7F">
        <w:t xml:space="preserve">ладает кланово-рыночный тип организационной культуры. </w:t>
      </w:r>
      <w:proofErr w:type="spellStart"/>
      <w:r w:rsidRPr="00030F7F">
        <w:t>Клановость</w:t>
      </w:r>
      <w:proofErr w:type="spellEnd"/>
      <w:r w:rsidRPr="00030F7F">
        <w:t xml:space="preserve"> в организационной культуре говорит о том, что перс</w:t>
      </w:r>
      <w:r w:rsidRPr="00030F7F">
        <w:t>о</w:t>
      </w:r>
      <w:r w:rsidRPr="00030F7F">
        <w:t>нал образует сплоченный</w:t>
      </w:r>
      <w:r>
        <w:t>,</w:t>
      </w:r>
      <w:r w:rsidRPr="00030F7F">
        <w:t xml:space="preserve"> дружный коллектив, выбор </w:t>
      </w:r>
      <w:proofErr w:type="spellStart"/>
      <w:r w:rsidRPr="00030F7F">
        <w:t>рыночности</w:t>
      </w:r>
      <w:proofErr w:type="spellEnd"/>
      <w:r w:rsidRPr="00030F7F">
        <w:t xml:space="preserve"> – о политике компании, которая ор</w:t>
      </w:r>
      <w:r w:rsidRPr="00030F7F">
        <w:t>и</w:t>
      </w:r>
      <w:r w:rsidRPr="00030F7F">
        <w:t>ентирована на результат, главной целью которой является выполнение поставленной задачи. Р</w:t>
      </w:r>
      <w:r w:rsidRPr="00030F7F">
        <w:t>у</w:t>
      </w:r>
      <w:r w:rsidRPr="00030F7F">
        <w:t>ководители – суровые лидеры и конкуренты, тогда как подчиненные – целеустремленные и соперничающие между собой люди. О</w:t>
      </w:r>
      <w:r w:rsidRPr="00030F7F">
        <w:t>р</w:t>
      </w:r>
      <w:r w:rsidRPr="00030F7F">
        <w:t xml:space="preserve">ганизацию связывает воедино акцент </w:t>
      </w:r>
      <w:r>
        <w:t xml:space="preserve">– </w:t>
      </w:r>
      <w:r w:rsidRPr="00030F7F">
        <w:t>побеждать. Успех определяется в терминах проникновения на рынки, важно конкурентное ценообразование и л</w:t>
      </w:r>
      <w:r w:rsidRPr="00030F7F">
        <w:t>и</w:t>
      </w:r>
      <w:r w:rsidRPr="00030F7F">
        <w:t>дерство на рынке. Стиль организации – жестко проводимая линия на конк</w:t>
      </w:r>
      <w:r w:rsidRPr="00030F7F">
        <w:t>у</w:t>
      </w:r>
      <w:r w:rsidRPr="00030F7F">
        <w:t>рентоспособность.</w:t>
      </w:r>
    </w:p>
    <w:p w:rsidR="00B33FCB" w:rsidRPr="00DA4BBF" w:rsidRDefault="00B33FCB" w:rsidP="00B33FCB">
      <w:pPr>
        <w:pStyle w:val="ac"/>
      </w:pPr>
      <w:r w:rsidRPr="00030F7F">
        <w:t xml:space="preserve">В </w:t>
      </w:r>
      <w:r w:rsidRPr="004C08D4">
        <w:rPr>
          <w:i/>
        </w:rPr>
        <w:t>компании «B»</w:t>
      </w:r>
      <w:r w:rsidRPr="00030F7F">
        <w:t xml:space="preserve"> </w:t>
      </w:r>
      <w:r w:rsidRPr="00DA4BBF">
        <w:t>преобладает иерархический тип организационной кул</w:t>
      </w:r>
      <w:r w:rsidRPr="00DA4BBF">
        <w:t>ь</w:t>
      </w:r>
      <w:r w:rsidRPr="00DA4BBF">
        <w:t>туры. Выбор иерархичности говорит о высокой структурированности предприятия, большой дистанции власти, при этом персонал видит важность че</w:t>
      </w:r>
      <w:r w:rsidRPr="00DA4BBF">
        <w:t>т</w:t>
      </w:r>
      <w:r w:rsidRPr="00DA4BBF">
        <w:t>кости выполнения распоряжений, соблюдения субординации, стабильност</w:t>
      </w:r>
      <w:r>
        <w:t>и</w:t>
      </w:r>
      <w:r w:rsidRPr="00DA4BBF">
        <w:t xml:space="preserve"> и наде</w:t>
      </w:r>
      <w:r w:rsidRPr="00DA4BBF">
        <w:t>ж</w:t>
      </w:r>
      <w:r w:rsidRPr="00DA4BBF">
        <w:t>ност</w:t>
      </w:r>
      <w:r>
        <w:t>и</w:t>
      </w:r>
      <w:r w:rsidRPr="00DA4BBF">
        <w:t>.</w:t>
      </w:r>
    </w:p>
    <w:p w:rsidR="00B33FCB" w:rsidRPr="00030F7F" w:rsidRDefault="00B33FCB" w:rsidP="00B33FCB">
      <w:r w:rsidRPr="00030F7F">
        <w:t xml:space="preserve">Данные, полученные из </w:t>
      </w:r>
      <w:proofErr w:type="spellStart"/>
      <w:r w:rsidRPr="00030F7F">
        <w:t>опросников</w:t>
      </w:r>
      <w:proofErr w:type="spellEnd"/>
      <w:r w:rsidRPr="00030F7F">
        <w:t xml:space="preserve"> </w:t>
      </w:r>
      <w:r w:rsidRPr="004C08D4">
        <w:rPr>
          <w:i/>
        </w:rPr>
        <w:t>компании «C»</w:t>
      </w:r>
      <w:r w:rsidRPr="00030F7F">
        <w:t xml:space="preserve">, показывают иные результаты. </w:t>
      </w:r>
      <w:r>
        <w:t>Т</w:t>
      </w:r>
      <w:r w:rsidRPr="00030F7F">
        <w:t>ип организационной культуры – смешанный</w:t>
      </w:r>
      <w:r>
        <w:t>,</w:t>
      </w:r>
      <w:r w:rsidRPr="00030F7F">
        <w:t xml:space="preserve"> или аморфный. Таким образом, в компании не набл</w:t>
      </w:r>
      <w:r w:rsidRPr="00030F7F">
        <w:t>ю</w:t>
      </w:r>
      <w:r w:rsidRPr="00030F7F">
        <w:t>дается общей культуры, т</w:t>
      </w:r>
      <w:r>
        <w:t xml:space="preserve">ак </w:t>
      </w:r>
      <w:r w:rsidRPr="00030F7F">
        <w:t>к</w:t>
      </w:r>
      <w:r>
        <w:t>ак</w:t>
      </w:r>
      <w:r w:rsidRPr="00030F7F">
        <w:t xml:space="preserve"> нет преобладающего ее типа.</w:t>
      </w:r>
    </w:p>
    <w:p w:rsidR="00B33FCB" w:rsidRDefault="00B33FCB" w:rsidP="00B33FCB">
      <w:r w:rsidRPr="00030F7F">
        <w:t>Значения, полученные в результате исследования</w:t>
      </w:r>
      <w:r>
        <w:t>,</w:t>
      </w:r>
      <w:r w:rsidRPr="00030F7F">
        <w:t xml:space="preserve"> можно пре</w:t>
      </w:r>
      <w:r w:rsidRPr="00030F7F">
        <w:t>д</w:t>
      </w:r>
      <w:r w:rsidRPr="00030F7F">
        <w:t>ставить в виде диаграммы</w:t>
      </w:r>
      <w:r>
        <w:t xml:space="preserve"> (рис. 1.1)</w:t>
      </w:r>
      <w:r w:rsidRPr="00030F7F">
        <w:t>:</w:t>
      </w:r>
      <w:r w:rsidRPr="000E5945">
        <w:t xml:space="preserve"> </w:t>
      </w:r>
    </w:p>
    <w:p w:rsidR="00B33FCB" w:rsidRDefault="00B33FCB" w:rsidP="00B33FCB">
      <w:pPr>
        <w:ind w:firstLine="11"/>
      </w:pPr>
      <w:r>
        <w:rPr>
          <w:noProof/>
        </w:rPr>
        <w:drawing>
          <wp:inline distT="0" distB="0" distL="0" distR="0">
            <wp:extent cx="3754120" cy="214439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3FCB" w:rsidRPr="00030F7F" w:rsidRDefault="00B33FCB" w:rsidP="00B33FCB">
      <w:pPr>
        <w:pStyle w:val="af1"/>
        <w:spacing w:before="80"/>
      </w:pPr>
      <w:r w:rsidRPr="00030F7F">
        <w:t>Рис. 1.</w:t>
      </w:r>
      <w:r>
        <w:t>1.</w:t>
      </w:r>
      <w:r w:rsidRPr="00030F7F">
        <w:t xml:space="preserve"> Диаграмма оценки организационной культуры сотрудников </w:t>
      </w:r>
      <w:r>
        <w:br/>
      </w:r>
      <w:r w:rsidRPr="00030F7F">
        <w:t>комп</w:t>
      </w:r>
      <w:r w:rsidRPr="00030F7F">
        <w:t>а</w:t>
      </w:r>
      <w:r w:rsidRPr="00030F7F">
        <w:t xml:space="preserve">ний </w:t>
      </w:r>
      <w:r>
        <w:t>«</w:t>
      </w:r>
      <w:r w:rsidRPr="00030F7F">
        <w:t>A</w:t>
      </w:r>
      <w:r>
        <w:t>»</w:t>
      </w:r>
      <w:r w:rsidRPr="00030F7F">
        <w:t xml:space="preserve">, </w:t>
      </w:r>
      <w:r>
        <w:t>«</w:t>
      </w:r>
      <w:r w:rsidRPr="00030F7F">
        <w:t>B</w:t>
      </w:r>
      <w:r>
        <w:t>»</w:t>
      </w:r>
      <w:r w:rsidRPr="00030F7F">
        <w:t xml:space="preserve">, </w:t>
      </w:r>
      <w:r>
        <w:t>«</w:t>
      </w:r>
      <w:r w:rsidRPr="00030F7F">
        <w:t>C</w:t>
      </w:r>
      <w:r>
        <w:t>»</w:t>
      </w:r>
    </w:p>
    <w:p w:rsidR="00B33FCB" w:rsidRDefault="00B33FCB" w:rsidP="00B33FCB">
      <w:pPr>
        <w:rPr>
          <w:rFonts w:cs="TimesET"/>
        </w:rPr>
      </w:pPr>
      <w:r w:rsidRPr="00A92F67">
        <w:t>Для выделения достоверной разницы между независимыми выборками</w:t>
      </w:r>
      <w:r w:rsidRPr="00A92F67">
        <w:rPr>
          <w:spacing w:val="2"/>
        </w:rPr>
        <w:t xml:space="preserve"> по уровню выраженности типа организационной культуры в трех компаниях использовался непараметрический критерий</w:t>
      </w:r>
      <w:r w:rsidRPr="00030F7F">
        <w:t xml:space="preserve"> U-Манна-Уитни. </w:t>
      </w:r>
      <w:r>
        <w:rPr>
          <w:rFonts w:cs="TimesET"/>
        </w:rPr>
        <w:t>П</w:t>
      </w:r>
      <w:r w:rsidRPr="00030F7F">
        <w:rPr>
          <w:rFonts w:cs="TimesET"/>
        </w:rPr>
        <w:t>редставим полученные данные в виде та</w:t>
      </w:r>
      <w:r w:rsidRPr="00030F7F">
        <w:rPr>
          <w:rFonts w:cs="TimesET"/>
        </w:rPr>
        <w:t>б</w:t>
      </w:r>
      <w:r w:rsidRPr="00030F7F">
        <w:rPr>
          <w:rFonts w:cs="TimesET"/>
        </w:rPr>
        <w:t>л</w:t>
      </w:r>
      <w:r>
        <w:rPr>
          <w:rFonts w:cs="TimesET"/>
        </w:rPr>
        <w:t>. 1.2.</w:t>
      </w:r>
    </w:p>
    <w:p w:rsidR="00B33FCB" w:rsidRPr="00030F7F" w:rsidRDefault="00B33FCB" w:rsidP="00B33FCB">
      <w:r>
        <w:t>А</w:t>
      </w:r>
      <w:r w:rsidRPr="00030F7F">
        <w:t>нализ</w:t>
      </w:r>
      <w:r>
        <w:t>ируя</w:t>
      </w:r>
      <w:r w:rsidRPr="00030F7F">
        <w:t xml:space="preserve"> табл</w:t>
      </w:r>
      <w:r>
        <w:t>. 1.2,</w:t>
      </w:r>
      <w:r w:rsidRPr="00030F7F">
        <w:t xml:space="preserve"> мы можем утверждать, что статистические разл</w:t>
      </w:r>
      <w:r w:rsidRPr="00030F7F">
        <w:t>и</w:t>
      </w:r>
      <w:r w:rsidRPr="00030F7F">
        <w:t xml:space="preserve">чия существуют с вероятностью </w:t>
      </w:r>
      <w:proofErr w:type="spellStart"/>
      <w:r w:rsidRPr="00A92F67">
        <w:rPr>
          <w:i/>
        </w:rPr>
        <w:t>p</w:t>
      </w:r>
      <w:proofErr w:type="spellEnd"/>
      <w:r>
        <w:t xml:space="preserve"> </w:t>
      </w:r>
      <w:r w:rsidRPr="00030F7F">
        <w:t>= 0,05. Из этого можно сделать вывод, что в компаниях преобладают различные типы орг</w:t>
      </w:r>
      <w:r w:rsidRPr="00030F7F">
        <w:t>а</w:t>
      </w:r>
      <w:r w:rsidRPr="00030F7F">
        <w:t>низационных культур. Это достаточно логичн</w:t>
      </w:r>
      <w:r>
        <w:t>о</w:t>
      </w:r>
      <w:r w:rsidRPr="00030F7F">
        <w:t>, ведь в каждой организации существует своя организационная культура – система це</w:t>
      </w:r>
      <w:r w:rsidRPr="00030F7F">
        <w:t>н</w:t>
      </w:r>
      <w:r w:rsidRPr="00030F7F">
        <w:t>ностей, идей, обычаев, характерных только для нее. Поэтому дел</w:t>
      </w:r>
      <w:r w:rsidRPr="00030F7F">
        <w:t>а</w:t>
      </w:r>
      <w:r w:rsidRPr="00030F7F">
        <w:t xml:space="preserve">ем вывод, что в компании </w:t>
      </w:r>
      <w:r>
        <w:t>«</w:t>
      </w:r>
      <w:r w:rsidRPr="00030F7F">
        <w:t>А</w:t>
      </w:r>
      <w:r>
        <w:t>»</w:t>
      </w:r>
      <w:r w:rsidRPr="00030F7F">
        <w:t xml:space="preserve"> преобладает кланово-рыночная культура, в компании </w:t>
      </w:r>
      <w:r>
        <w:t>«</w:t>
      </w:r>
      <w:r w:rsidRPr="00030F7F">
        <w:t>В</w:t>
      </w:r>
      <w:r>
        <w:t xml:space="preserve">» – </w:t>
      </w:r>
      <w:r w:rsidRPr="00030F7F">
        <w:t xml:space="preserve">иерархическая. В обработанных </w:t>
      </w:r>
      <w:proofErr w:type="gramStart"/>
      <w:r w:rsidRPr="00030F7F">
        <w:t>р</w:t>
      </w:r>
      <w:r w:rsidRPr="00030F7F">
        <w:t>е</w:t>
      </w:r>
      <w:r w:rsidRPr="00030F7F">
        <w:t>зультатах</w:t>
      </w:r>
      <w:proofErr w:type="gramEnd"/>
      <w:r w:rsidRPr="00030F7F">
        <w:t xml:space="preserve"> опроса сотрудников компании </w:t>
      </w:r>
      <w:r>
        <w:t>«</w:t>
      </w:r>
      <w:r w:rsidRPr="00030F7F">
        <w:t>С</w:t>
      </w:r>
      <w:r>
        <w:t>»</w:t>
      </w:r>
      <w:r w:rsidRPr="00030F7F">
        <w:t xml:space="preserve"> мы не выявили различий в организационной культуре. Организация имеет смешанный тип кул</w:t>
      </w:r>
      <w:r w:rsidRPr="00030F7F">
        <w:t>ь</w:t>
      </w:r>
      <w:r w:rsidRPr="00030F7F">
        <w:t>туры.</w:t>
      </w:r>
    </w:p>
    <w:p w:rsidR="00B33FCB" w:rsidRPr="00030F7F" w:rsidRDefault="00B33FCB" w:rsidP="00B33FCB">
      <w:pPr>
        <w:pStyle w:val="31"/>
      </w:pPr>
      <w:r w:rsidRPr="00030F7F">
        <w:t xml:space="preserve">Таблица </w:t>
      </w:r>
      <w:r>
        <w:t>1.</w:t>
      </w:r>
      <w:r w:rsidRPr="00030F7F">
        <w:t>2</w:t>
      </w:r>
    </w:p>
    <w:p w:rsidR="00B33FCB" w:rsidRPr="00030F7F" w:rsidRDefault="00B33FCB" w:rsidP="00B33FCB">
      <w:pPr>
        <w:pStyle w:val="32"/>
      </w:pPr>
      <w:r w:rsidRPr="00030F7F">
        <w:lastRenderedPageBreak/>
        <w:t xml:space="preserve">Статистические различия организационных культур </w:t>
      </w:r>
      <w:r>
        <w:br/>
      </w:r>
      <w:r w:rsidRPr="00030F7F">
        <w:t>в</w:t>
      </w:r>
      <w:r w:rsidRPr="00A862CB">
        <w:t xml:space="preserve"> </w:t>
      </w:r>
      <w:proofErr w:type="gramStart"/>
      <w:r w:rsidRPr="00030F7F">
        <w:t>компаниях</w:t>
      </w:r>
      <w:proofErr w:type="gramEnd"/>
      <w:r w:rsidRPr="00030F7F">
        <w:t xml:space="preserve"> </w:t>
      </w:r>
      <w:r>
        <w:t>«</w:t>
      </w:r>
      <w:r w:rsidRPr="00030F7F">
        <w:t>А</w:t>
      </w:r>
      <w:r>
        <w:t>»</w:t>
      </w:r>
      <w:r w:rsidRPr="00030F7F">
        <w:t xml:space="preserve">, </w:t>
      </w:r>
      <w:r>
        <w:t>«</w:t>
      </w:r>
      <w:r w:rsidRPr="00030F7F">
        <w:t>B</w:t>
      </w:r>
      <w:r>
        <w:t>»</w:t>
      </w:r>
      <w:r w:rsidRPr="00030F7F">
        <w:t xml:space="preserve"> </w:t>
      </w:r>
      <w:r w:rsidRPr="00030F7F">
        <w:rPr>
          <w:caps w:val="0"/>
        </w:rPr>
        <w:t>и</w:t>
      </w:r>
      <w:r w:rsidRPr="00030F7F">
        <w:t xml:space="preserve"> </w:t>
      </w:r>
      <w:r>
        <w:t>«</w:t>
      </w:r>
      <w:r w:rsidRPr="00030F7F">
        <w:t>C</w:t>
      </w:r>
      <w:r>
        <w:t>»</w:t>
      </w:r>
      <w:r w:rsidRPr="004C08D4">
        <w:rPr>
          <w:vertAlign w:val="superscript"/>
        </w:rPr>
        <w:footnoteReference w:id="2"/>
      </w:r>
    </w:p>
    <w:tbl>
      <w:tblPr>
        <w:tblStyle w:val="TablNN"/>
        <w:tblW w:w="6067" w:type="dxa"/>
        <w:jc w:val="center"/>
        <w:tblLayout w:type="fixed"/>
        <w:tblLook w:val="01E0"/>
      </w:tblPr>
      <w:tblGrid>
        <w:gridCol w:w="631"/>
        <w:gridCol w:w="380"/>
        <w:gridCol w:w="418"/>
        <w:gridCol w:w="419"/>
        <w:gridCol w:w="422"/>
        <w:gridCol w:w="420"/>
        <w:gridCol w:w="421"/>
        <w:gridCol w:w="426"/>
        <w:gridCol w:w="421"/>
        <w:gridCol w:w="421"/>
        <w:gridCol w:w="421"/>
        <w:gridCol w:w="421"/>
        <w:gridCol w:w="421"/>
        <w:gridCol w:w="425"/>
      </w:tblGrid>
      <w:tr w:rsidR="00B33FCB" w:rsidRPr="00030F7F" w:rsidTr="0071601E">
        <w:trPr>
          <w:trHeight w:val="20"/>
          <w:jc w:val="center"/>
        </w:trPr>
        <w:tc>
          <w:tcPr>
            <w:tcW w:w="1011" w:type="dxa"/>
            <w:gridSpan w:val="2"/>
            <w:vMerge w:val="restart"/>
            <w:noWrap/>
          </w:tcPr>
          <w:p w:rsidR="00B33FCB" w:rsidRPr="00030F7F" w:rsidRDefault="00B33FCB" w:rsidP="0071601E">
            <w:pPr>
              <w:pStyle w:val="af9"/>
            </w:pPr>
            <w:r>
              <w:t>О</w:t>
            </w:r>
            <w:r w:rsidRPr="00030F7F">
              <w:t>рганиз</w:t>
            </w:r>
            <w:r w:rsidRPr="00030F7F">
              <w:t>а</w:t>
            </w:r>
            <w:r w:rsidRPr="00030F7F">
              <w:t>ционн</w:t>
            </w:r>
            <w:r>
              <w:t>ая</w:t>
            </w:r>
            <w:r w:rsidRPr="00030F7F">
              <w:t xml:space="preserve"> кул</w:t>
            </w:r>
            <w:r w:rsidRPr="00030F7F">
              <w:t>ь</w:t>
            </w:r>
            <w:r w:rsidRPr="00030F7F">
              <w:t>тур</w:t>
            </w:r>
            <w:r>
              <w:t>а</w:t>
            </w:r>
          </w:p>
        </w:tc>
        <w:tc>
          <w:tcPr>
            <w:tcW w:w="1259" w:type="dxa"/>
            <w:gridSpan w:val="3"/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Клановая </w:t>
            </w:r>
          </w:p>
        </w:tc>
        <w:tc>
          <w:tcPr>
            <w:tcW w:w="1267" w:type="dxa"/>
            <w:gridSpan w:val="3"/>
          </w:tcPr>
          <w:p w:rsidR="00B33FCB" w:rsidRPr="00030F7F" w:rsidRDefault="00B33FCB" w:rsidP="0071601E">
            <w:pPr>
              <w:pStyle w:val="af9"/>
            </w:pPr>
            <w:r w:rsidRPr="00030F7F">
              <w:t>Иерархич</w:t>
            </w:r>
            <w:r w:rsidRPr="00030F7F">
              <w:t>е</w:t>
            </w:r>
            <w:r w:rsidRPr="00030F7F">
              <w:t xml:space="preserve">ская </w:t>
            </w:r>
          </w:p>
        </w:tc>
        <w:tc>
          <w:tcPr>
            <w:tcW w:w="1263" w:type="dxa"/>
            <w:gridSpan w:val="3"/>
          </w:tcPr>
          <w:p w:rsidR="00B33FCB" w:rsidRPr="00030F7F" w:rsidRDefault="00B33FCB" w:rsidP="0071601E">
            <w:pPr>
              <w:pStyle w:val="af9"/>
            </w:pPr>
            <w:proofErr w:type="spellStart"/>
            <w:r w:rsidRPr="00030F7F">
              <w:t>Адхократич</w:t>
            </w:r>
            <w:r w:rsidRPr="00030F7F">
              <w:t>е</w:t>
            </w:r>
            <w:r w:rsidRPr="00030F7F">
              <w:t>ская</w:t>
            </w:r>
            <w:proofErr w:type="spellEnd"/>
            <w:r w:rsidRPr="00030F7F">
              <w:t xml:space="preserve"> </w:t>
            </w:r>
          </w:p>
        </w:tc>
        <w:tc>
          <w:tcPr>
            <w:tcW w:w="1267" w:type="dxa"/>
            <w:gridSpan w:val="3"/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Рыночная </w:t>
            </w:r>
          </w:p>
        </w:tc>
      </w:tr>
      <w:tr w:rsidR="00B33FCB" w:rsidRPr="00030F7F" w:rsidTr="0071601E">
        <w:trPr>
          <w:trHeight w:val="20"/>
          <w:jc w:val="center"/>
        </w:trPr>
        <w:tc>
          <w:tcPr>
            <w:tcW w:w="1011" w:type="dxa"/>
            <w:gridSpan w:val="2"/>
            <w:vMerge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18" w:type="dxa"/>
            <w:tcBorders>
              <w:bottom w:val="single" w:sz="4" w:space="0" w:color="auto"/>
            </w:tcBorders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A</w:t>
            </w:r>
          </w:p>
        </w:tc>
        <w:tc>
          <w:tcPr>
            <w:tcW w:w="419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B</w:t>
            </w:r>
          </w:p>
        </w:tc>
        <w:tc>
          <w:tcPr>
            <w:tcW w:w="422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C</w:t>
            </w:r>
          </w:p>
        </w:tc>
        <w:tc>
          <w:tcPr>
            <w:tcW w:w="420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A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B</w:t>
            </w:r>
          </w:p>
        </w:tc>
        <w:tc>
          <w:tcPr>
            <w:tcW w:w="426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C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A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B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C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A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B</w:t>
            </w:r>
          </w:p>
        </w:tc>
        <w:tc>
          <w:tcPr>
            <w:tcW w:w="425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C</w:t>
            </w:r>
          </w:p>
        </w:tc>
      </w:tr>
      <w:tr w:rsidR="00B33FCB" w:rsidRPr="00030F7F" w:rsidTr="0071601E">
        <w:trPr>
          <w:trHeight w:val="20"/>
          <w:jc w:val="center"/>
        </w:trPr>
        <w:tc>
          <w:tcPr>
            <w:tcW w:w="631" w:type="dxa"/>
            <w:vMerge w:val="restart"/>
            <w:textDirection w:val="btLr"/>
          </w:tcPr>
          <w:p w:rsidR="00B33FCB" w:rsidRPr="00030F7F" w:rsidRDefault="00B33FCB" w:rsidP="0071601E">
            <w:pPr>
              <w:pStyle w:val="af9"/>
            </w:pPr>
            <w:r w:rsidRPr="00030F7F">
              <w:t>Кл</w:t>
            </w:r>
            <w:r w:rsidRPr="00030F7F">
              <w:t>а</w:t>
            </w:r>
            <w:r w:rsidRPr="00030F7F">
              <w:t>новая</w:t>
            </w:r>
          </w:p>
          <w:p w:rsidR="00B33FCB" w:rsidRPr="00030F7F" w:rsidRDefault="00B33FCB" w:rsidP="0071601E">
            <w:pPr>
              <w:pStyle w:val="af9"/>
            </w:pPr>
          </w:p>
        </w:tc>
        <w:tc>
          <w:tcPr>
            <w:tcW w:w="380" w:type="dxa"/>
          </w:tcPr>
          <w:p w:rsidR="00B33FCB" w:rsidRPr="00030F7F" w:rsidRDefault="00B33FCB" w:rsidP="0071601E">
            <w:pPr>
              <w:pStyle w:val="af9"/>
            </w:pPr>
            <w:r w:rsidRPr="00030F7F">
              <w:t>A</w:t>
            </w:r>
          </w:p>
        </w:tc>
        <w:tc>
          <w:tcPr>
            <w:tcW w:w="418" w:type="dxa"/>
            <w:shd w:val="clear" w:color="auto" w:fill="737373"/>
            <w:noWrap/>
          </w:tcPr>
          <w:p w:rsidR="00B33FCB" w:rsidRPr="0043722A" w:rsidRDefault="00B33FCB" w:rsidP="0071601E">
            <w:pPr>
              <w:pStyle w:val="af9"/>
              <w:rPr>
                <w:color w:val="808080"/>
              </w:rPr>
            </w:pPr>
            <w:r w:rsidRPr="0043722A">
              <w:rPr>
                <w:color w:val="808080"/>
              </w:rPr>
              <w:t xml:space="preserve"> 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2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0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?</w:t>
            </w:r>
          </w:p>
        </w:tc>
        <w:tc>
          <w:tcPr>
            <w:tcW w:w="426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5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</w:tr>
      <w:tr w:rsidR="00B33FCB" w:rsidRPr="00030F7F" w:rsidTr="0071601E">
        <w:trPr>
          <w:trHeight w:val="20"/>
          <w:jc w:val="center"/>
        </w:trPr>
        <w:tc>
          <w:tcPr>
            <w:tcW w:w="631" w:type="dxa"/>
            <w:vMerge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380" w:type="dxa"/>
          </w:tcPr>
          <w:p w:rsidR="00B33FCB" w:rsidRPr="00030F7F" w:rsidRDefault="00B33FCB" w:rsidP="0071601E">
            <w:pPr>
              <w:pStyle w:val="af9"/>
            </w:pPr>
            <w:r w:rsidRPr="00030F7F">
              <w:t>B</w:t>
            </w:r>
          </w:p>
        </w:tc>
        <w:tc>
          <w:tcPr>
            <w:tcW w:w="41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19" w:type="dxa"/>
            <w:shd w:val="clear" w:color="auto" w:fill="737373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2" w:type="dxa"/>
            <w:noWrap/>
          </w:tcPr>
          <w:p w:rsidR="00B33FCB" w:rsidRPr="00030F7F" w:rsidRDefault="00B33FCB" w:rsidP="0071601E">
            <w:pPr>
              <w:pStyle w:val="af9"/>
            </w:pPr>
            <w:r>
              <w:t>­</w:t>
            </w:r>
          </w:p>
        </w:tc>
        <w:tc>
          <w:tcPr>
            <w:tcW w:w="420" w:type="dxa"/>
            <w:noWrap/>
          </w:tcPr>
          <w:p w:rsidR="00B33FCB" w:rsidRPr="00030F7F" w:rsidRDefault="00B33FCB" w:rsidP="0071601E">
            <w:pPr>
              <w:pStyle w:val="af9"/>
            </w:pPr>
            <w:r>
              <w:t>­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6" w:type="dxa"/>
            <w:noWrap/>
          </w:tcPr>
          <w:p w:rsidR="00B33FCB" w:rsidRPr="00030F7F" w:rsidRDefault="00B33FCB" w:rsidP="0071601E">
            <w:pPr>
              <w:pStyle w:val="af9"/>
            </w:pPr>
            <w:r>
              <w:t>­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?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5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?</w:t>
            </w:r>
          </w:p>
        </w:tc>
      </w:tr>
      <w:tr w:rsidR="00B33FCB" w:rsidRPr="00030F7F" w:rsidTr="0071601E">
        <w:trPr>
          <w:trHeight w:val="20"/>
          <w:jc w:val="center"/>
        </w:trPr>
        <w:tc>
          <w:tcPr>
            <w:tcW w:w="631" w:type="dxa"/>
            <w:vMerge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380" w:type="dxa"/>
          </w:tcPr>
          <w:p w:rsidR="00B33FCB" w:rsidRPr="00030F7F" w:rsidRDefault="00B33FCB" w:rsidP="0071601E">
            <w:pPr>
              <w:pStyle w:val="af9"/>
            </w:pPr>
            <w:r w:rsidRPr="00030F7F">
              <w:t>C</w:t>
            </w:r>
          </w:p>
        </w:tc>
        <w:tc>
          <w:tcPr>
            <w:tcW w:w="41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19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2" w:type="dxa"/>
            <w:shd w:val="clear" w:color="auto" w:fill="737373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0" w:type="dxa"/>
            <w:noWrap/>
          </w:tcPr>
          <w:p w:rsidR="00B33FCB" w:rsidRPr="00030F7F" w:rsidRDefault="00B33FCB" w:rsidP="0071601E">
            <w:pPr>
              <w:pStyle w:val="af9"/>
            </w:pPr>
            <w:r>
              <w:t>­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6" w:type="dxa"/>
            <w:noWrap/>
          </w:tcPr>
          <w:p w:rsidR="00B33FCB" w:rsidRPr="00030F7F" w:rsidRDefault="00B33FCB" w:rsidP="0071601E">
            <w:pPr>
              <w:pStyle w:val="af9"/>
            </w:pPr>
            <w:r>
              <w:t>­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>
              <w:t>­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>
              <w:t>­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5" w:type="dxa"/>
            <w:noWrap/>
          </w:tcPr>
          <w:p w:rsidR="00B33FCB" w:rsidRPr="00030F7F" w:rsidRDefault="00B33FCB" w:rsidP="0071601E">
            <w:pPr>
              <w:pStyle w:val="af9"/>
            </w:pPr>
            <w:r>
              <w:t>­</w:t>
            </w:r>
          </w:p>
        </w:tc>
      </w:tr>
      <w:tr w:rsidR="00B33FCB" w:rsidRPr="00030F7F" w:rsidTr="0071601E">
        <w:trPr>
          <w:trHeight w:val="20"/>
          <w:jc w:val="center"/>
        </w:trPr>
        <w:tc>
          <w:tcPr>
            <w:tcW w:w="631" w:type="dxa"/>
            <w:vMerge w:val="restart"/>
            <w:textDirection w:val="btLr"/>
          </w:tcPr>
          <w:p w:rsidR="00B33FCB" w:rsidRPr="00030F7F" w:rsidRDefault="00B33FCB" w:rsidP="0071601E">
            <w:pPr>
              <w:pStyle w:val="af9"/>
            </w:pPr>
            <w:r w:rsidRPr="00030F7F">
              <w:t>Иерарх</w:t>
            </w:r>
            <w:r w:rsidRPr="00030F7F">
              <w:t>и</w:t>
            </w:r>
            <w:r w:rsidRPr="00030F7F">
              <w:t xml:space="preserve">ческая </w:t>
            </w:r>
          </w:p>
        </w:tc>
        <w:tc>
          <w:tcPr>
            <w:tcW w:w="380" w:type="dxa"/>
          </w:tcPr>
          <w:p w:rsidR="00B33FCB" w:rsidRPr="00030F7F" w:rsidRDefault="00B33FCB" w:rsidP="0071601E">
            <w:pPr>
              <w:pStyle w:val="af9"/>
            </w:pPr>
            <w:r w:rsidRPr="00030F7F">
              <w:t>A</w:t>
            </w:r>
          </w:p>
        </w:tc>
        <w:tc>
          <w:tcPr>
            <w:tcW w:w="41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19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2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0" w:type="dxa"/>
            <w:shd w:val="clear" w:color="auto" w:fill="737373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6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?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-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?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?</w:t>
            </w:r>
          </w:p>
        </w:tc>
        <w:tc>
          <w:tcPr>
            <w:tcW w:w="425" w:type="dxa"/>
            <w:noWrap/>
          </w:tcPr>
          <w:p w:rsidR="00B33FCB" w:rsidRPr="00030F7F" w:rsidRDefault="00B33FCB" w:rsidP="0071601E">
            <w:pPr>
              <w:pStyle w:val="af9"/>
            </w:pPr>
            <w:r>
              <w:t>­</w:t>
            </w:r>
          </w:p>
        </w:tc>
      </w:tr>
      <w:tr w:rsidR="00B33FCB" w:rsidRPr="00030F7F" w:rsidTr="0071601E">
        <w:trPr>
          <w:trHeight w:val="20"/>
          <w:jc w:val="center"/>
        </w:trPr>
        <w:tc>
          <w:tcPr>
            <w:tcW w:w="631" w:type="dxa"/>
            <w:vMerge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380" w:type="dxa"/>
          </w:tcPr>
          <w:p w:rsidR="00B33FCB" w:rsidRPr="00030F7F" w:rsidRDefault="00B33FCB" w:rsidP="0071601E">
            <w:pPr>
              <w:pStyle w:val="af9"/>
            </w:pPr>
            <w:r w:rsidRPr="00030F7F">
              <w:t>B</w:t>
            </w:r>
          </w:p>
        </w:tc>
        <w:tc>
          <w:tcPr>
            <w:tcW w:w="41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19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2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0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shd w:val="clear" w:color="auto" w:fill="737373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26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5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</w:tr>
      <w:tr w:rsidR="00B33FCB" w:rsidRPr="00030F7F" w:rsidTr="0071601E">
        <w:trPr>
          <w:trHeight w:val="20"/>
          <w:jc w:val="center"/>
        </w:trPr>
        <w:tc>
          <w:tcPr>
            <w:tcW w:w="631" w:type="dxa"/>
            <w:vMerge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380" w:type="dxa"/>
          </w:tcPr>
          <w:p w:rsidR="00B33FCB" w:rsidRPr="00030F7F" w:rsidRDefault="00B33FCB" w:rsidP="0071601E">
            <w:pPr>
              <w:pStyle w:val="af9"/>
            </w:pPr>
            <w:r w:rsidRPr="00030F7F">
              <w:t>C</w:t>
            </w:r>
          </w:p>
        </w:tc>
        <w:tc>
          <w:tcPr>
            <w:tcW w:w="41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19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2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0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6" w:type="dxa"/>
            <w:shd w:val="clear" w:color="auto" w:fill="737373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>
              <w:t>­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?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5" w:type="dxa"/>
            <w:noWrap/>
          </w:tcPr>
          <w:p w:rsidR="00B33FCB" w:rsidRPr="00030F7F" w:rsidRDefault="00B33FCB" w:rsidP="0071601E">
            <w:pPr>
              <w:pStyle w:val="af9"/>
            </w:pPr>
            <w:r>
              <w:t>­</w:t>
            </w:r>
          </w:p>
        </w:tc>
      </w:tr>
      <w:tr w:rsidR="00B33FCB" w:rsidRPr="00030F7F" w:rsidTr="0071601E">
        <w:trPr>
          <w:trHeight w:val="20"/>
          <w:jc w:val="center"/>
        </w:trPr>
        <w:tc>
          <w:tcPr>
            <w:tcW w:w="631" w:type="dxa"/>
            <w:vMerge w:val="restart"/>
            <w:textDirection w:val="btLr"/>
          </w:tcPr>
          <w:p w:rsidR="00B33FCB" w:rsidRPr="00030F7F" w:rsidRDefault="00B33FCB" w:rsidP="0071601E">
            <w:pPr>
              <w:pStyle w:val="af9"/>
            </w:pPr>
            <w:proofErr w:type="spellStart"/>
            <w:r w:rsidRPr="00030F7F">
              <w:t>Адхокр</w:t>
            </w:r>
            <w:r w:rsidRPr="00030F7F">
              <w:t>а</w:t>
            </w:r>
            <w:r w:rsidRPr="00030F7F">
              <w:t>тиче</w:t>
            </w:r>
            <w:r w:rsidRPr="00030F7F">
              <w:t>с</w:t>
            </w:r>
            <w:r w:rsidRPr="00030F7F">
              <w:t>кая</w:t>
            </w:r>
            <w:proofErr w:type="spellEnd"/>
            <w:r w:rsidRPr="00030F7F">
              <w:t xml:space="preserve"> </w:t>
            </w:r>
          </w:p>
        </w:tc>
        <w:tc>
          <w:tcPr>
            <w:tcW w:w="380" w:type="dxa"/>
          </w:tcPr>
          <w:p w:rsidR="00B33FCB" w:rsidRPr="00030F7F" w:rsidRDefault="00B33FCB" w:rsidP="0071601E">
            <w:pPr>
              <w:pStyle w:val="af9"/>
            </w:pPr>
            <w:r w:rsidRPr="00030F7F">
              <w:t>A</w:t>
            </w:r>
          </w:p>
        </w:tc>
        <w:tc>
          <w:tcPr>
            <w:tcW w:w="41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19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2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0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6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shd w:val="clear" w:color="auto" w:fill="737373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5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</w:tr>
      <w:tr w:rsidR="00B33FCB" w:rsidRPr="00030F7F" w:rsidTr="0071601E">
        <w:trPr>
          <w:trHeight w:val="20"/>
          <w:jc w:val="center"/>
        </w:trPr>
        <w:tc>
          <w:tcPr>
            <w:tcW w:w="631" w:type="dxa"/>
            <w:vMerge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380" w:type="dxa"/>
          </w:tcPr>
          <w:p w:rsidR="00B33FCB" w:rsidRPr="00030F7F" w:rsidRDefault="00B33FCB" w:rsidP="0071601E">
            <w:pPr>
              <w:pStyle w:val="af9"/>
            </w:pPr>
            <w:r w:rsidRPr="00030F7F">
              <w:t>B</w:t>
            </w:r>
          </w:p>
        </w:tc>
        <w:tc>
          <w:tcPr>
            <w:tcW w:w="41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19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2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0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6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shd w:val="clear" w:color="auto" w:fill="737373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5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?</w:t>
            </w:r>
          </w:p>
        </w:tc>
      </w:tr>
      <w:tr w:rsidR="00B33FCB" w:rsidRPr="00030F7F" w:rsidTr="0071601E">
        <w:trPr>
          <w:trHeight w:val="20"/>
          <w:jc w:val="center"/>
        </w:trPr>
        <w:tc>
          <w:tcPr>
            <w:tcW w:w="631" w:type="dxa"/>
            <w:vMerge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380" w:type="dxa"/>
          </w:tcPr>
          <w:p w:rsidR="00B33FCB" w:rsidRPr="00030F7F" w:rsidRDefault="00B33FCB" w:rsidP="0071601E">
            <w:pPr>
              <w:pStyle w:val="af9"/>
            </w:pPr>
            <w:r w:rsidRPr="00030F7F">
              <w:t>C</w:t>
            </w:r>
          </w:p>
        </w:tc>
        <w:tc>
          <w:tcPr>
            <w:tcW w:w="41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19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2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0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6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shd w:val="clear" w:color="auto" w:fill="737373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?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5" w:type="dxa"/>
            <w:noWrap/>
          </w:tcPr>
          <w:p w:rsidR="00B33FCB" w:rsidRPr="00030F7F" w:rsidRDefault="00B33FCB" w:rsidP="0071601E">
            <w:pPr>
              <w:pStyle w:val="af9"/>
            </w:pPr>
            <w:r>
              <w:t>­</w:t>
            </w:r>
          </w:p>
        </w:tc>
      </w:tr>
      <w:tr w:rsidR="00B33FCB" w:rsidRPr="00030F7F" w:rsidTr="0071601E">
        <w:trPr>
          <w:trHeight w:val="20"/>
          <w:jc w:val="center"/>
        </w:trPr>
        <w:tc>
          <w:tcPr>
            <w:tcW w:w="631" w:type="dxa"/>
            <w:vMerge w:val="restart"/>
            <w:textDirection w:val="btLr"/>
          </w:tcPr>
          <w:p w:rsidR="00B33FCB" w:rsidRPr="00030F7F" w:rsidRDefault="00B33FCB" w:rsidP="0071601E">
            <w:pPr>
              <w:pStyle w:val="af9"/>
            </w:pPr>
            <w:r w:rsidRPr="00030F7F">
              <w:t>Рыно</w:t>
            </w:r>
            <w:r w:rsidRPr="00030F7F">
              <w:t>ч</w:t>
            </w:r>
            <w:r w:rsidRPr="00030F7F">
              <w:t>ная</w:t>
            </w:r>
          </w:p>
        </w:tc>
        <w:tc>
          <w:tcPr>
            <w:tcW w:w="380" w:type="dxa"/>
          </w:tcPr>
          <w:p w:rsidR="00B33FCB" w:rsidRPr="00030F7F" w:rsidRDefault="00B33FCB" w:rsidP="0071601E">
            <w:pPr>
              <w:pStyle w:val="af9"/>
            </w:pPr>
            <w:r w:rsidRPr="00030F7F">
              <w:t>A</w:t>
            </w:r>
          </w:p>
        </w:tc>
        <w:tc>
          <w:tcPr>
            <w:tcW w:w="41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19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2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0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6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shd w:val="clear" w:color="auto" w:fill="737373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  <w:tc>
          <w:tcPr>
            <w:tcW w:w="425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</w:tr>
      <w:tr w:rsidR="00B33FCB" w:rsidRPr="00030F7F" w:rsidTr="0071601E">
        <w:trPr>
          <w:trHeight w:val="20"/>
          <w:jc w:val="center"/>
        </w:trPr>
        <w:tc>
          <w:tcPr>
            <w:tcW w:w="631" w:type="dxa"/>
            <w:vMerge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380" w:type="dxa"/>
          </w:tcPr>
          <w:p w:rsidR="00B33FCB" w:rsidRPr="00030F7F" w:rsidRDefault="00B33FCB" w:rsidP="0071601E">
            <w:pPr>
              <w:pStyle w:val="af9"/>
            </w:pPr>
            <w:r w:rsidRPr="00030F7F">
              <w:t>B</w:t>
            </w:r>
          </w:p>
        </w:tc>
        <w:tc>
          <w:tcPr>
            <w:tcW w:w="41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19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2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0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6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421" w:type="dxa"/>
            <w:shd w:val="clear" w:color="auto" w:fill="737373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25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+</w:t>
            </w:r>
          </w:p>
        </w:tc>
      </w:tr>
      <w:tr w:rsidR="00B33FCB" w:rsidRPr="00030F7F" w:rsidTr="0071601E">
        <w:trPr>
          <w:trHeight w:val="20"/>
          <w:jc w:val="center"/>
        </w:trPr>
        <w:tc>
          <w:tcPr>
            <w:tcW w:w="631" w:type="dxa"/>
            <w:vMerge/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380" w:type="dxa"/>
          </w:tcPr>
          <w:p w:rsidR="00B33FCB" w:rsidRPr="00030F7F" w:rsidRDefault="00B33FCB" w:rsidP="0071601E">
            <w:pPr>
              <w:pStyle w:val="af9"/>
            </w:pPr>
            <w:r w:rsidRPr="00030F7F">
              <w:t>C</w:t>
            </w:r>
          </w:p>
        </w:tc>
        <w:tc>
          <w:tcPr>
            <w:tcW w:w="418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19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22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20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26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21" w:type="dxa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  <w:tc>
          <w:tcPr>
            <w:tcW w:w="425" w:type="dxa"/>
            <w:shd w:val="clear" w:color="auto" w:fill="737373"/>
            <w:noWrap/>
          </w:tcPr>
          <w:p w:rsidR="00B33FCB" w:rsidRPr="00030F7F" w:rsidRDefault="00B33FCB" w:rsidP="0071601E">
            <w:pPr>
              <w:pStyle w:val="af9"/>
            </w:pPr>
            <w:r w:rsidRPr="00030F7F">
              <w:t> </w:t>
            </w:r>
          </w:p>
        </w:tc>
      </w:tr>
    </w:tbl>
    <w:p w:rsidR="00B33FCB" w:rsidRPr="00030F7F" w:rsidRDefault="00B33FCB" w:rsidP="00B33FCB"/>
    <w:p w:rsidR="00B33FCB" w:rsidRPr="00030F7F" w:rsidRDefault="00B33FCB" w:rsidP="00B33FCB">
      <w:r w:rsidRPr="00030F7F">
        <w:t>Для выявления уровня лояльности сотрудников и клиентов компании был использован метод анкетир</w:t>
      </w:r>
      <w:r w:rsidRPr="00030F7F">
        <w:t>о</w:t>
      </w:r>
      <w:r w:rsidRPr="00030F7F">
        <w:t>вания.</w:t>
      </w:r>
    </w:p>
    <w:p w:rsidR="00B33FCB" w:rsidRDefault="00B33FCB" w:rsidP="00B33FCB">
      <w:pPr>
        <w:pStyle w:val="3"/>
      </w:pPr>
      <w:r>
        <w:t xml:space="preserve">Анкета для сотрудников </w:t>
      </w:r>
      <w:r w:rsidRPr="00AD1B7D">
        <w:rPr>
          <w:rFonts w:ascii="Pragmatica" w:hAnsi="Pragmatica"/>
        </w:rPr>
        <w:t>№</w:t>
      </w:r>
      <w:r>
        <w:t>1</w:t>
      </w:r>
    </w:p>
    <w:p w:rsidR="00B33FCB" w:rsidRPr="00030F7F" w:rsidRDefault="00B33FCB" w:rsidP="00B33FCB">
      <w:r w:rsidRPr="00030F7F">
        <w:t>Полученные данные уровня лояльности сотрудников обобщены в табл</w:t>
      </w:r>
      <w:r>
        <w:t>. 1.3.</w:t>
      </w:r>
    </w:p>
    <w:p w:rsidR="00B33FCB" w:rsidRPr="00030F7F" w:rsidRDefault="00B33FCB" w:rsidP="00B33FCB">
      <w:r w:rsidRPr="00030F7F">
        <w:t xml:space="preserve">В компании </w:t>
      </w:r>
      <w:r>
        <w:t>«</w:t>
      </w:r>
      <w:r w:rsidRPr="00030F7F">
        <w:t>А</w:t>
      </w:r>
      <w:r>
        <w:t>»</w:t>
      </w:r>
      <w:r w:rsidRPr="00030F7F">
        <w:t xml:space="preserve"> преимущественно: </w:t>
      </w:r>
    </w:p>
    <w:p w:rsidR="00B33FCB" w:rsidRPr="00030F7F" w:rsidRDefault="00B33FCB" w:rsidP="00B33FCB">
      <w:r>
        <w:t xml:space="preserve">– </w:t>
      </w:r>
      <w:r w:rsidRPr="00030F7F">
        <w:t xml:space="preserve">на высоком </w:t>
      </w:r>
      <w:proofErr w:type="gramStart"/>
      <w:r w:rsidRPr="00030F7F">
        <w:t>уровне</w:t>
      </w:r>
      <w:proofErr w:type="gramEnd"/>
      <w:r w:rsidRPr="00030F7F">
        <w:t xml:space="preserve"> находятся показатели шкалы </w:t>
      </w:r>
      <w:r>
        <w:t>«</w:t>
      </w:r>
      <w:r w:rsidRPr="00030F7F">
        <w:t>Гордость за организацию</w:t>
      </w:r>
      <w:r>
        <w:t>»</w:t>
      </w:r>
      <w:r w:rsidRPr="00030F7F">
        <w:t xml:space="preserve"> (57,14%), </w:t>
      </w:r>
      <w:r>
        <w:t>«</w:t>
      </w:r>
      <w:r w:rsidRPr="00030F7F">
        <w:t>Организацио</w:t>
      </w:r>
      <w:r w:rsidRPr="00030F7F">
        <w:t>н</w:t>
      </w:r>
      <w:r w:rsidRPr="00030F7F">
        <w:t>ная лояльность</w:t>
      </w:r>
      <w:r>
        <w:t>»</w:t>
      </w:r>
      <w:r w:rsidRPr="00030F7F">
        <w:t xml:space="preserve"> (42,86%); </w:t>
      </w:r>
    </w:p>
    <w:p w:rsidR="00B33FCB" w:rsidRPr="00030F7F" w:rsidRDefault="00B33FCB" w:rsidP="00B33FCB">
      <w:pPr>
        <w:pStyle w:val="ac"/>
      </w:pPr>
      <w:r>
        <w:t xml:space="preserve">– </w:t>
      </w:r>
      <w:r w:rsidRPr="00030F7F">
        <w:t xml:space="preserve">на </w:t>
      </w:r>
      <w:proofErr w:type="gramStart"/>
      <w:r w:rsidRPr="00030F7F">
        <w:t>среднем</w:t>
      </w:r>
      <w:proofErr w:type="gramEnd"/>
      <w:r w:rsidRPr="00030F7F">
        <w:t xml:space="preserve"> уровне: </w:t>
      </w:r>
      <w:r>
        <w:t>«</w:t>
      </w:r>
      <w:r w:rsidRPr="00030F7F">
        <w:t>Вовлеченность в дела организации</w:t>
      </w:r>
      <w:r>
        <w:t>»</w:t>
      </w:r>
      <w:r w:rsidRPr="00030F7F">
        <w:t xml:space="preserve"> (45,71%), </w:t>
      </w:r>
      <w:r>
        <w:t>«</w:t>
      </w:r>
      <w:r w:rsidRPr="00030F7F">
        <w:t>Профессиональная лояльность</w:t>
      </w:r>
      <w:r>
        <w:t>»</w:t>
      </w:r>
      <w:r w:rsidRPr="00030F7F">
        <w:t xml:space="preserve"> (51,43%), </w:t>
      </w:r>
      <w:r>
        <w:t>«</w:t>
      </w:r>
      <w:r w:rsidRPr="00030F7F">
        <w:t>Лояльность к труду</w:t>
      </w:r>
      <w:r>
        <w:t>»</w:t>
      </w:r>
      <w:r w:rsidRPr="00030F7F">
        <w:t xml:space="preserve"> (42,86%);</w:t>
      </w:r>
    </w:p>
    <w:p w:rsidR="00B33FCB" w:rsidRPr="00030F7F" w:rsidRDefault="00B33FCB" w:rsidP="00B33FCB">
      <w:r>
        <w:t xml:space="preserve">– </w:t>
      </w:r>
      <w:r w:rsidRPr="00030F7F">
        <w:t xml:space="preserve">на низком </w:t>
      </w:r>
      <w:proofErr w:type="gramStart"/>
      <w:r w:rsidRPr="00030F7F">
        <w:t>уровне</w:t>
      </w:r>
      <w:proofErr w:type="gramEnd"/>
      <w:r w:rsidRPr="00030F7F">
        <w:t xml:space="preserve">: </w:t>
      </w:r>
      <w:r>
        <w:t>«</w:t>
      </w:r>
      <w:r w:rsidRPr="00030F7F">
        <w:t>Нелояльное поведение</w:t>
      </w:r>
      <w:r>
        <w:t>»</w:t>
      </w:r>
      <w:r w:rsidRPr="00030F7F">
        <w:t xml:space="preserve"> (57,14%).</w:t>
      </w:r>
    </w:p>
    <w:p w:rsidR="00B33FCB" w:rsidRPr="00030F7F" w:rsidRDefault="00B33FCB" w:rsidP="00B33FCB">
      <w:pPr>
        <w:pStyle w:val="31"/>
      </w:pPr>
      <w:r w:rsidRPr="00030F7F">
        <w:t xml:space="preserve">Таблица </w:t>
      </w:r>
      <w:r>
        <w:t>1.</w:t>
      </w:r>
      <w:r w:rsidRPr="00030F7F">
        <w:t>3</w:t>
      </w:r>
    </w:p>
    <w:p w:rsidR="00B33FCB" w:rsidRPr="00030F7F" w:rsidRDefault="00B33FCB" w:rsidP="00B33FCB">
      <w:pPr>
        <w:pStyle w:val="32"/>
      </w:pPr>
      <w:r w:rsidRPr="00030F7F">
        <w:t>Уровень и тип лояльности сотрудников к организации</w:t>
      </w:r>
      <w:r>
        <w:t>, %</w:t>
      </w:r>
    </w:p>
    <w:tbl>
      <w:tblPr>
        <w:tblStyle w:val="TablNN"/>
        <w:tblW w:w="5000" w:type="pct"/>
        <w:tblLayout w:type="fixed"/>
        <w:tblLook w:val="01E0"/>
      </w:tblPr>
      <w:tblGrid>
        <w:gridCol w:w="1454"/>
        <w:gridCol w:w="978"/>
        <w:gridCol w:w="933"/>
        <w:gridCol w:w="817"/>
        <w:gridCol w:w="901"/>
        <w:gridCol w:w="909"/>
        <w:gridCol w:w="774"/>
        <w:gridCol w:w="875"/>
        <w:gridCol w:w="1025"/>
        <w:gridCol w:w="774"/>
      </w:tblGrid>
      <w:tr w:rsidR="00B33FCB" w:rsidRPr="00030F7F" w:rsidTr="0071601E">
        <w:trPr>
          <w:trHeight w:val="20"/>
        </w:trPr>
        <w:tc>
          <w:tcPr>
            <w:tcW w:w="951" w:type="dxa"/>
            <w:vMerge w:val="restart"/>
            <w:shd w:val="clear" w:color="auto" w:fill="auto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>
              <w:t>Ш</w:t>
            </w:r>
            <w:r w:rsidRPr="00030F7F">
              <w:t>кал</w:t>
            </w:r>
            <w:r>
              <w:t>а</w:t>
            </w:r>
          </w:p>
        </w:tc>
        <w:tc>
          <w:tcPr>
            <w:tcW w:w="1786" w:type="dxa"/>
            <w:gridSpan w:val="3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Компания </w:t>
            </w:r>
            <w:r>
              <w:t>«</w:t>
            </w:r>
            <w:r w:rsidRPr="00030F7F">
              <w:t>A</w:t>
            </w:r>
            <w:r>
              <w:t>»</w:t>
            </w:r>
          </w:p>
        </w:tc>
        <w:tc>
          <w:tcPr>
            <w:tcW w:w="1692" w:type="dxa"/>
            <w:gridSpan w:val="3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Компания </w:t>
            </w:r>
            <w:r>
              <w:t>«</w:t>
            </w:r>
            <w:r w:rsidRPr="00030F7F">
              <w:t>B</w:t>
            </w:r>
            <w:r>
              <w:t>»</w:t>
            </w:r>
          </w:p>
        </w:tc>
        <w:tc>
          <w:tcPr>
            <w:tcW w:w="1751" w:type="dxa"/>
            <w:gridSpan w:val="3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Компания </w:t>
            </w:r>
            <w:r>
              <w:t>«</w:t>
            </w:r>
            <w:r w:rsidRPr="00030F7F">
              <w:t>С</w:t>
            </w:r>
            <w:r>
              <w:t>»</w:t>
            </w:r>
          </w:p>
        </w:tc>
      </w:tr>
      <w:tr w:rsidR="00B33FCB" w:rsidRPr="00030F7F" w:rsidTr="0071601E">
        <w:trPr>
          <w:trHeight w:val="20"/>
        </w:trPr>
        <w:tc>
          <w:tcPr>
            <w:tcW w:w="951" w:type="dxa"/>
            <w:vMerge/>
            <w:shd w:val="clear" w:color="auto" w:fill="auto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5229" w:type="dxa"/>
            <w:gridSpan w:val="9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Уровень</w:t>
            </w:r>
          </w:p>
        </w:tc>
      </w:tr>
      <w:tr w:rsidR="00B33FCB" w:rsidRPr="00030F7F" w:rsidTr="0071601E">
        <w:trPr>
          <w:trHeight w:val="20"/>
        </w:trPr>
        <w:tc>
          <w:tcPr>
            <w:tcW w:w="951" w:type="dxa"/>
            <w:vMerge/>
            <w:shd w:val="clear" w:color="auto" w:fill="auto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</w:p>
        </w:tc>
        <w:tc>
          <w:tcPr>
            <w:tcW w:w="640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выс</w:t>
            </w:r>
            <w:r w:rsidRPr="00030F7F">
              <w:t>о</w:t>
            </w:r>
            <w:r w:rsidRPr="00030F7F">
              <w:t xml:space="preserve">кий </w:t>
            </w:r>
          </w:p>
        </w:tc>
        <w:tc>
          <w:tcPr>
            <w:tcW w:w="611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сре</w:t>
            </w:r>
            <w:r w:rsidRPr="00030F7F">
              <w:t>д</w:t>
            </w:r>
            <w:r w:rsidRPr="00030F7F">
              <w:t>ний</w:t>
            </w:r>
          </w:p>
        </w:tc>
        <w:tc>
          <w:tcPr>
            <w:tcW w:w="53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ни</w:t>
            </w:r>
            <w:r w:rsidRPr="00030F7F">
              <w:t>з</w:t>
            </w:r>
            <w:r w:rsidRPr="00030F7F">
              <w:t xml:space="preserve">кий </w:t>
            </w:r>
          </w:p>
        </w:tc>
        <w:tc>
          <w:tcPr>
            <w:tcW w:w="590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выс</w:t>
            </w:r>
            <w:r w:rsidRPr="00030F7F">
              <w:t>о</w:t>
            </w:r>
            <w:r w:rsidRPr="00030F7F">
              <w:t>кий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сре</w:t>
            </w:r>
            <w:r w:rsidRPr="00030F7F">
              <w:t>д</w:t>
            </w:r>
            <w:r w:rsidRPr="00030F7F">
              <w:t>ний</w:t>
            </w:r>
          </w:p>
        </w:tc>
        <w:tc>
          <w:tcPr>
            <w:tcW w:w="507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ни</w:t>
            </w:r>
            <w:r w:rsidRPr="00030F7F">
              <w:t>з</w:t>
            </w:r>
            <w:r w:rsidRPr="00030F7F">
              <w:t>кий</w:t>
            </w:r>
          </w:p>
        </w:tc>
        <w:tc>
          <w:tcPr>
            <w:tcW w:w="573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выс</w:t>
            </w:r>
            <w:r w:rsidRPr="00030F7F">
              <w:t>о</w:t>
            </w:r>
            <w:r w:rsidRPr="00030F7F">
              <w:t>кий</w:t>
            </w:r>
          </w:p>
        </w:tc>
        <w:tc>
          <w:tcPr>
            <w:tcW w:w="671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сре</w:t>
            </w:r>
            <w:r w:rsidRPr="00030F7F">
              <w:t>д</w:t>
            </w:r>
            <w:r w:rsidRPr="00030F7F">
              <w:t>ний</w:t>
            </w:r>
          </w:p>
        </w:tc>
        <w:tc>
          <w:tcPr>
            <w:tcW w:w="507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ни</w:t>
            </w:r>
            <w:r w:rsidRPr="00030F7F">
              <w:t>з</w:t>
            </w:r>
            <w:r w:rsidRPr="00030F7F">
              <w:t xml:space="preserve">кий </w:t>
            </w:r>
          </w:p>
        </w:tc>
      </w:tr>
      <w:tr w:rsidR="00B33FCB" w:rsidRPr="00030F7F" w:rsidTr="0071601E">
        <w:trPr>
          <w:trHeight w:val="20"/>
        </w:trPr>
        <w:tc>
          <w:tcPr>
            <w:tcW w:w="951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  <w:jc w:val="left"/>
            </w:pPr>
            <w:r w:rsidRPr="00030F7F">
              <w:t>Гордость за организ</w:t>
            </w:r>
            <w:r w:rsidRPr="00030F7F">
              <w:t>а</w:t>
            </w:r>
            <w:r w:rsidRPr="00030F7F">
              <w:t>цию</w:t>
            </w:r>
          </w:p>
        </w:tc>
        <w:tc>
          <w:tcPr>
            <w:tcW w:w="640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57,14</w:t>
            </w:r>
          </w:p>
        </w:tc>
        <w:tc>
          <w:tcPr>
            <w:tcW w:w="611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25,71</w:t>
            </w:r>
          </w:p>
        </w:tc>
        <w:tc>
          <w:tcPr>
            <w:tcW w:w="53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17,14</w:t>
            </w:r>
          </w:p>
        </w:tc>
        <w:tc>
          <w:tcPr>
            <w:tcW w:w="590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48,15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37,04</w:t>
            </w:r>
          </w:p>
        </w:tc>
        <w:tc>
          <w:tcPr>
            <w:tcW w:w="507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14,81</w:t>
            </w:r>
          </w:p>
        </w:tc>
        <w:tc>
          <w:tcPr>
            <w:tcW w:w="573" w:type="dxa"/>
            <w:noWrap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23,91</w:t>
            </w:r>
          </w:p>
        </w:tc>
        <w:tc>
          <w:tcPr>
            <w:tcW w:w="671" w:type="dxa"/>
            <w:noWrap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45,65</w:t>
            </w:r>
          </w:p>
        </w:tc>
        <w:tc>
          <w:tcPr>
            <w:tcW w:w="507" w:type="dxa"/>
            <w:noWrap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30,43</w:t>
            </w:r>
          </w:p>
        </w:tc>
      </w:tr>
      <w:tr w:rsidR="00B33FCB" w:rsidRPr="00030F7F" w:rsidTr="0071601E">
        <w:trPr>
          <w:trHeight w:val="20"/>
        </w:trPr>
        <w:tc>
          <w:tcPr>
            <w:tcW w:w="951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  <w:jc w:val="left"/>
            </w:pPr>
            <w:r w:rsidRPr="00030F7F">
              <w:t>Вовлече</w:t>
            </w:r>
            <w:r w:rsidRPr="00030F7F">
              <w:t>н</w:t>
            </w:r>
            <w:r w:rsidRPr="00030F7F">
              <w:t>ность в дела организ</w:t>
            </w:r>
            <w:r w:rsidRPr="00030F7F">
              <w:t>а</w:t>
            </w:r>
            <w:r w:rsidRPr="00030F7F">
              <w:t>ции</w:t>
            </w:r>
          </w:p>
        </w:tc>
        <w:tc>
          <w:tcPr>
            <w:tcW w:w="640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31,43</w:t>
            </w:r>
          </w:p>
        </w:tc>
        <w:tc>
          <w:tcPr>
            <w:tcW w:w="611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45,71</w:t>
            </w:r>
          </w:p>
        </w:tc>
        <w:tc>
          <w:tcPr>
            <w:tcW w:w="53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22,86</w:t>
            </w:r>
          </w:p>
        </w:tc>
        <w:tc>
          <w:tcPr>
            <w:tcW w:w="590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25,93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62,96</w:t>
            </w:r>
          </w:p>
        </w:tc>
        <w:tc>
          <w:tcPr>
            <w:tcW w:w="507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11,11</w:t>
            </w:r>
          </w:p>
        </w:tc>
        <w:tc>
          <w:tcPr>
            <w:tcW w:w="573" w:type="dxa"/>
            <w:noWrap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30,43</w:t>
            </w:r>
          </w:p>
        </w:tc>
        <w:tc>
          <w:tcPr>
            <w:tcW w:w="671" w:type="dxa"/>
            <w:noWrap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36,96</w:t>
            </w:r>
          </w:p>
        </w:tc>
        <w:tc>
          <w:tcPr>
            <w:tcW w:w="507" w:type="dxa"/>
            <w:noWrap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32,61</w:t>
            </w:r>
          </w:p>
        </w:tc>
      </w:tr>
      <w:tr w:rsidR="00B33FCB" w:rsidRPr="00030F7F" w:rsidTr="0071601E">
        <w:trPr>
          <w:trHeight w:val="20"/>
        </w:trPr>
        <w:tc>
          <w:tcPr>
            <w:tcW w:w="951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  <w:jc w:val="left"/>
            </w:pPr>
            <w:r w:rsidRPr="00030F7F">
              <w:t>Нелояльное пов</w:t>
            </w:r>
            <w:r w:rsidRPr="00030F7F">
              <w:t>е</w:t>
            </w:r>
            <w:r w:rsidRPr="00030F7F">
              <w:t>дение</w:t>
            </w:r>
          </w:p>
        </w:tc>
        <w:tc>
          <w:tcPr>
            <w:tcW w:w="640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17,14</w:t>
            </w:r>
          </w:p>
        </w:tc>
        <w:tc>
          <w:tcPr>
            <w:tcW w:w="611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25,71</w:t>
            </w:r>
          </w:p>
        </w:tc>
        <w:tc>
          <w:tcPr>
            <w:tcW w:w="53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57,14</w:t>
            </w:r>
          </w:p>
        </w:tc>
        <w:tc>
          <w:tcPr>
            <w:tcW w:w="590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14,81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51,85</w:t>
            </w:r>
          </w:p>
        </w:tc>
        <w:tc>
          <w:tcPr>
            <w:tcW w:w="507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33,33</w:t>
            </w:r>
          </w:p>
        </w:tc>
        <w:tc>
          <w:tcPr>
            <w:tcW w:w="573" w:type="dxa"/>
            <w:noWrap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41,30</w:t>
            </w:r>
          </w:p>
        </w:tc>
        <w:tc>
          <w:tcPr>
            <w:tcW w:w="671" w:type="dxa"/>
            <w:noWrap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45,65</w:t>
            </w:r>
          </w:p>
        </w:tc>
        <w:tc>
          <w:tcPr>
            <w:tcW w:w="507" w:type="dxa"/>
            <w:noWrap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13,04</w:t>
            </w:r>
          </w:p>
        </w:tc>
      </w:tr>
      <w:tr w:rsidR="00B33FCB" w:rsidRPr="00030F7F" w:rsidTr="0071601E">
        <w:trPr>
          <w:trHeight w:val="20"/>
        </w:trPr>
        <w:tc>
          <w:tcPr>
            <w:tcW w:w="951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  <w:jc w:val="left"/>
            </w:pPr>
            <w:r w:rsidRPr="00030F7F">
              <w:t>Организ</w:t>
            </w:r>
            <w:r w:rsidRPr="00030F7F">
              <w:t>а</w:t>
            </w:r>
            <w:r w:rsidRPr="00030F7F">
              <w:t>ционная лоял</w:t>
            </w:r>
            <w:r w:rsidRPr="00030F7F">
              <w:t>ь</w:t>
            </w:r>
            <w:r w:rsidRPr="00030F7F">
              <w:t>ность</w:t>
            </w:r>
          </w:p>
        </w:tc>
        <w:tc>
          <w:tcPr>
            <w:tcW w:w="640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42,86</w:t>
            </w:r>
          </w:p>
        </w:tc>
        <w:tc>
          <w:tcPr>
            <w:tcW w:w="611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37,14</w:t>
            </w:r>
          </w:p>
        </w:tc>
        <w:tc>
          <w:tcPr>
            <w:tcW w:w="53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20,00</w:t>
            </w:r>
          </w:p>
        </w:tc>
        <w:tc>
          <w:tcPr>
            <w:tcW w:w="590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37,04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48,15</w:t>
            </w:r>
          </w:p>
        </w:tc>
        <w:tc>
          <w:tcPr>
            <w:tcW w:w="507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14,81</w:t>
            </w:r>
          </w:p>
        </w:tc>
        <w:tc>
          <w:tcPr>
            <w:tcW w:w="573" w:type="dxa"/>
            <w:noWrap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36,96</w:t>
            </w:r>
          </w:p>
        </w:tc>
        <w:tc>
          <w:tcPr>
            <w:tcW w:w="671" w:type="dxa"/>
            <w:noWrap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30,43</w:t>
            </w:r>
          </w:p>
        </w:tc>
        <w:tc>
          <w:tcPr>
            <w:tcW w:w="507" w:type="dxa"/>
            <w:noWrap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32,61</w:t>
            </w:r>
          </w:p>
        </w:tc>
      </w:tr>
      <w:tr w:rsidR="00B33FCB" w:rsidRPr="00030F7F" w:rsidTr="0071601E">
        <w:trPr>
          <w:trHeight w:val="20"/>
        </w:trPr>
        <w:tc>
          <w:tcPr>
            <w:tcW w:w="951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  <w:jc w:val="left"/>
            </w:pPr>
            <w:r w:rsidRPr="00030F7F">
              <w:t>Професси</w:t>
            </w:r>
            <w:r w:rsidRPr="00030F7F">
              <w:t>о</w:t>
            </w:r>
            <w:r w:rsidRPr="00030F7F">
              <w:t>нальная л</w:t>
            </w:r>
            <w:r w:rsidRPr="00030F7F">
              <w:t>о</w:t>
            </w:r>
            <w:r w:rsidRPr="00030F7F">
              <w:t>яльность</w:t>
            </w:r>
          </w:p>
        </w:tc>
        <w:tc>
          <w:tcPr>
            <w:tcW w:w="640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37,14</w:t>
            </w:r>
          </w:p>
        </w:tc>
        <w:tc>
          <w:tcPr>
            <w:tcW w:w="611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51,43</w:t>
            </w:r>
          </w:p>
        </w:tc>
        <w:tc>
          <w:tcPr>
            <w:tcW w:w="53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11,43</w:t>
            </w:r>
          </w:p>
        </w:tc>
        <w:tc>
          <w:tcPr>
            <w:tcW w:w="590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14,81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81,48</w:t>
            </w:r>
          </w:p>
        </w:tc>
        <w:tc>
          <w:tcPr>
            <w:tcW w:w="507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3,70</w:t>
            </w:r>
          </w:p>
        </w:tc>
        <w:tc>
          <w:tcPr>
            <w:tcW w:w="573" w:type="dxa"/>
            <w:noWrap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41,30</w:t>
            </w:r>
          </w:p>
        </w:tc>
        <w:tc>
          <w:tcPr>
            <w:tcW w:w="671" w:type="dxa"/>
            <w:noWrap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23,91</w:t>
            </w:r>
          </w:p>
        </w:tc>
        <w:tc>
          <w:tcPr>
            <w:tcW w:w="507" w:type="dxa"/>
            <w:noWrap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34,78</w:t>
            </w:r>
          </w:p>
        </w:tc>
      </w:tr>
      <w:tr w:rsidR="00B33FCB" w:rsidRPr="00030F7F" w:rsidTr="0071601E">
        <w:trPr>
          <w:trHeight w:val="20"/>
        </w:trPr>
        <w:tc>
          <w:tcPr>
            <w:tcW w:w="951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  <w:jc w:val="left"/>
            </w:pPr>
            <w:r w:rsidRPr="00030F7F">
              <w:t>Лоял</w:t>
            </w:r>
            <w:r w:rsidRPr="00030F7F">
              <w:t>ь</w:t>
            </w:r>
            <w:r w:rsidRPr="00030F7F">
              <w:t>ность к труду</w:t>
            </w:r>
          </w:p>
        </w:tc>
        <w:tc>
          <w:tcPr>
            <w:tcW w:w="640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34,29</w:t>
            </w:r>
          </w:p>
        </w:tc>
        <w:tc>
          <w:tcPr>
            <w:tcW w:w="611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42,86</w:t>
            </w:r>
          </w:p>
        </w:tc>
        <w:tc>
          <w:tcPr>
            <w:tcW w:w="53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22,86</w:t>
            </w:r>
          </w:p>
        </w:tc>
        <w:tc>
          <w:tcPr>
            <w:tcW w:w="590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25,93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62,96</w:t>
            </w:r>
          </w:p>
        </w:tc>
        <w:tc>
          <w:tcPr>
            <w:tcW w:w="507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11,11</w:t>
            </w:r>
          </w:p>
        </w:tc>
        <w:tc>
          <w:tcPr>
            <w:tcW w:w="573" w:type="dxa"/>
            <w:noWrap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28,26</w:t>
            </w:r>
          </w:p>
        </w:tc>
        <w:tc>
          <w:tcPr>
            <w:tcW w:w="671" w:type="dxa"/>
            <w:noWrap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39,13</w:t>
            </w:r>
          </w:p>
        </w:tc>
        <w:tc>
          <w:tcPr>
            <w:tcW w:w="507" w:type="dxa"/>
            <w:noWrap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32,61</w:t>
            </w:r>
          </w:p>
        </w:tc>
      </w:tr>
    </w:tbl>
    <w:p w:rsidR="00B33FCB" w:rsidRPr="00030F7F" w:rsidRDefault="00B33FCB" w:rsidP="00B33FCB"/>
    <w:p w:rsidR="00B33FCB" w:rsidRPr="00030F7F" w:rsidRDefault="00B33FCB" w:rsidP="00B33FCB">
      <w:r w:rsidRPr="00030F7F">
        <w:t>Это означает, что сотрудники считают свою организацию хорошим м</w:t>
      </w:r>
      <w:r w:rsidRPr="00030F7F">
        <w:t>е</w:t>
      </w:r>
      <w:r w:rsidRPr="00030F7F">
        <w:t>стом работы, чувствуют превосходство своей компании над другими, гордятся тем, что работают в ней. Персоналу небезразличны дела компании, ее пл</w:t>
      </w:r>
      <w:r w:rsidRPr="00030F7F">
        <w:t>а</w:t>
      </w:r>
      <w:r w:rsidRPr="00030F7F">
        <w:t>ны, проблемы, они стремятся участвовать в жизни своего предприятия и пр</w:t>
      </w:r>
      <w:r w:rsidRPr="00030F7F">
        <w:t>и</w:t>
      </w:r>
      <w:r w:rsidRPr="00030F7F">
        <w:t>лагать усилия для ее процветания. Сотрудники следуют общепринятым организационным правилам и нормам, стараются выполнять свою работу качес</w:t>
      </w:r>
      <w:r w:rsidRPr="00030F7F">
        <w:t>т</w:t>
      </w:r>
      <w:r w:rsidRPr="00030F7F">
        <w:t>венно. Не зависимо от наличия проблем внутри организации, пе</w:t>
      </w:r>
      <w:r w:rsidRPr="00030F7F">
        <w:t>р</w:t>
      </w:r>
      <w:r w:rsidRPr="00030F7F">
        <w:t>сонал не хочет покидать свое место работы, несмотря на наличие схожих вакансий.</w:t>
      </w:r>
    </w:p>
    <w:p w:rsidR="00B33FCB" w:rsidRPr="00030F7F" w:rsidRDefault="00B33FCB" w:rsidP="00B33FCB">
      <w:r w:rsidRPr="00030F7F">
        <w:t xml:space="preserve">В компании </w:t>
      </w:r>
      <w:r>
        <w:t>«</w:t>
      </w:r>
      <w:r w:rsidRPr="00030F7F">
        <w:t>B</w:t>
      </w:r>
      <w:r>
        <w:t>»</w:t>
      </w:r>
      <w:r w:rsidRPr="00030F7F">
        <w:t xml:space="preserve"> мы наблюдаем следующее:</w:t>
      </w:r>
    </w:p>
    <w:p w:rsidR="00B33FCB" w:rsidRPr="00030F7F" w:rsidRDefault="00B33FCB" w:rsidP="00B33FCB">
      <w:r>
        <w:t xml:space="preserve">– </w:t>
      </w:r>
      <w:r w:rsidRPr="00030F7F">
        <w:t xml:space="preserve">на высоком </w:t>
      </w:r>
      <w:proofErr w:type="gramStart"/>
      <w:r w:rsidRPr="00030F7F">
        <w:t>уровне</w:t>
      </w:r>
      <w:proofErr w:type="gramEnd"/>
      <w:r w:rsidRPr="00030F7F">
        <w:t xml:space="preserve"> находятся данные шкалы</w:t>
      </w:r>
      <w:r>
        <w:t xml:space="preserve"> – «</w:t>
      </w:r>
      <w:r w:rsidRPr="00030F7F">
        <w:t>Гордость за организ</w:t>
      </w:r>
      <w:r w:rsidRPr="00030F7F">
        <w:t>а</w:t>
      </w:r>
      <w:r w:rsidRPr="00030F7F">
        <w:t>цию</w:t>
      </w:r>
      <w:r>
        <w:t>»</w:t>
      </w:r>
      <w:r w:rsidRPr="00030F7F">
        <w:t xml:space="preserve"> (48,15%);</w:t>
      </w:r>
    </w:p>
    <w:p w:rsidR="00B33FCB" w:rsidRPr="00030F7F" w:rsidRDefault="00B33FCB" w:rsidP="00B33FCB">
      <w:r>
        <w:lastRenderedPageBreak/>
        <w:t xml:space="preserve">– </w:t>
      </w:r>
      <w:r w:rsidRPr="00030F7F">
        <w:t xml:space="preserve">на </w:t>
      </w:r>
      <w:proofErr w:type="gramStart"/>
      <w:r w:rsidRPr="00030F7F">
        <w:t>среднем</w:t>
      </w:r>
      <w:proofErr w:type="gramEnd"/>
      <w:r w:rsidRPr="00030F7F">
        <w:t xml:space="preserve"> уровне показатели шкал: </w:t>
      </w:r>
      <w:r>
        <w:t>«</w:t>
      </w:r>
      <w:r w:rsidRPr="00030F7F">
        <w:t>Вовлеченность в дела организ</w:t>
      </w:r>
      <w:r w:rsidRPr="00030F7F">
        <w:t>а</w:t>
      </w:r>
      <w:r w:rsidRPr="00030F7F">
        <w:t>ции</w:t>
      </w:r>
      <w:r>
        <w:t>»</w:t>
      </w:r>
      <w:r w:rsidRPr="00030F7F">
        <w:t xml:space="preserve"> (62,96%), </w:t>
      </w:r>
      <w:r>
        <w:t>«</w:t>
      </w:r>
      <w:r w:rsidRPr="00030F7F">
        <w:t>Нелояльное поведение</w:t>
      </w:r>
      <w:r>
        <w:t>»</w:t>
      </w:r>
      <w:r w:rsidRPr="00030F7F">
        <w:t xml:space="preserve"> (51,85%), </w:t>
      </w:r>
      <w:r>
        <w:t>«</w:t>
      </w:r>
      <w:r w:rsidRPr="00030F7F">
        <w:t>Организационная лояльность</w:t>
      </w:r>
      <w:r>
        <w:t>»</w:t>
      </w:r>
      <w:r w:rsidRPr="00030F7F">
        <w:t xml:space="preserve"> (48,15%), </w:t>
      </w:r>
      <w:r>
        <w:t>«</w:t>
      </w:r>
      <w:r w:rsidRPr="00030F7F">
        <w:t>Профессиональная лояльность</w:t>
      </w:r>
      <w:r>
        <w:t>»</w:t>
      </w:r>
      <w:r w:rsidRPr="00030F7F">
        <w:t xml:space="preserve"> (81,48%) и </w:t>
      </w:r>
      <w:r>
        <w:t>«</w:t>
      </w:r>
      <w:r w:rsidRPr="00030F7F">
        <w:t>Л</w:t>
      </w:r>
      <w:r w:rsidRPr="00030F7F">
        <w:t>о</w:t>
      </w:r>
      <w:r w:rsidRPr="00030F7F">
        <w:t>яльность к труду</w:t>
      </w:r>
      <w:r>
        <w:t>»</w:t>
      </w:r>
      <w:r w:rsidRPr="00030F7F">
        <w:t xml:space="preserve"> (62,96%);</w:t>
      </w:r>
    </w:p>
    <w:p w:rsidR="00B33FCB" w:rsidRPr="00030F7F" w:rsidRDefault="00B33FCB" w:rsidP="00B33FCB">
      <w:r>
        <w:t xml:space="preserve">– </w:t>
      </w:r>
      <w:r w:rsidRPr="00030F7F">
        <w:t>нет показателей шкал с преобладанием низкого уровня.</w:t>
      </w:r>
    </w:p>
    <w:p w:rsidR="00B33FCB" w:rsidRPr="00030F7F" w:rsidRDefault="00B33FCB" w:rsidP="00B33FCB">
      <w:r w:rsidRPr="00030F7F">
        <w:t>Это означает, что сотрудники организации считают свою организацию одной из лучших на рынке, превосход</w:t>
      </w:r>
      <w:r>
        <w:t>ящей</w:t>
      </w:r>
      <w:r w:rsidRPr="00030F7F">
        <w:t xml:space="preserve"> остал</w:t>
      </w:r>
      <w:r w:rsidRPr="00030F7F">
        <w:t>ь</w:t>
      </w:r>
      <w:r w:rsidRPr="00030F7F">
        <w:t>ные по всем показателям, гордятся работой в ней.</w:t>
      </w:r>
    </w:p>
    <w:p w:rsidR="00B33FCB" w:rsidRPr="00030F7F" w:rsidRDefault="00B33FCB" w:rsidP="00B33FCB">
      <w:r w:rsidRPr="00030F7F">
        <w:t xml:space="preserve">В компании </w:t>
      </w:r>
      <w:r>
        <w:t>«</w:t>
      </w:r>
      <w:r w:rsidRPr="00030F7F">
        <w:t>С</w:t>
      </w:r>
      <w:r>
        <w:t>»</w:t>
      </w:r>
      <w:r w:rsidRPr="00030F7F">
        <w:t xml:space="preserve"> преимущественно:</w:t>
      </w:r>
    </w:p>
    <w:p w:rsidR="00B33FCB" w:rsidRPr="00030F7F" w:rsidRDefault="00B33FCB" w:rsidP="00B33FCB">
      <w:r>
        <w:t xml:space="preserve">– </w:t>
      </w:r>
      <w:r w:rsidRPr="00030F7F">
        <w:t xml:space="preserve">на высоком </w:t>
      </w:r>
      <w:proofErr w:type="gramStart"/>
      <w:r w:rsidRPr="00030F7F">
        <w:t>уровне</w:t>
      </w:r>
      <w:proofErr w:type="gramEnd"/>
      <w:r w:rsidRPr="00030F7F">
        <w:t xml:space="preserve"> находятся показатели по шкалам </w:t>
      </w:r>
      <w:r>
        <w:t>«</w:t>
      </w:r>
      <w:r w:rsidRPr="00030F7F">
        <w:t>Организацио</w:t>
      </w:r>
      <w:r w:rsidRPr="00030F7F">
        <w:t>н</w:t>
      </w:r>
      <w:r w:rsidRPr="00030F7F">
        <w:t>ная лояльность</w:t>
      </w:r>
      <w:r>
        <w:t>»</w:t>
      </w:r>
      <w:r w:rsidRPr="00030F7F">
        <w:t xml:space="preserve"> (36,96%) и </w:t>
      </w:r>
      <w:r>
        <w:t>«П</w:t>
      </w:r>
      <w:r w:rsidRPr="00030F7F">
        <w:t>рофессиональная лоял</w:t>
      </w:r>
      <w:r w:rsidRPr="00030F7F">
        <w:t>ь</w:t>
      </w:r>
      <w:r w:rsidRPr="00030F7F">
        <w:t>ность</w:t>
      </w:r>
      <w:r>
        <w:t>»</w:t>
      </w:r>
      <w:r w:rsidRPr="00030F7F">
        <w:t xml:space="preserve"> (41,30%);</w:t>
      </w:r>
    </w:p>
    <w:p w:rsidR="00B33FCB" w:rsidRPr="00030F7F" w:rsidRDefault="00B33FCB" w:rsidP="00B33FCB">
      <w:r>
        <w:t xml:space="preserve">– </w:t>
      </w:r>
      <w:r w:rsidRPr="00030F7F">
        <w:t xml:space="preserve">на </w:t>
      </w:r>
      <w:proofErr w:type="gramStart"/>
      <w:r w:rsidRPr="00030F7F">
        <w:t>среднем</w:t>
      </w:r>
      <w:proofErr w:type="gramEnd"/>
      <w:r w:rsidRPr="00030F7F">
        <w:t xml:space="preserve"> уровне данные по шкалам: </w:t>
      </w:r>
      <w:r>
        <w:t>«</w:t>
      </w:r>
      <w:r w:rsidRPr="00030F7F">
        <w:t>Гордость за организацию</w:t>
      </w:r>
      <w:r>
        <w:t>»</w:t>
      </w:r>
      <w:r w:rsidRPr="00030F7F">
        <w:t xml:space="preserve"> (45,65%), </w:t>
      </w:r>
      <w:r>
        <w:t>«</w:t>
      </w:r>
      <w:r w:rsidRPr="00030F7F">
        <w:t>Вовлеченность в дела организации</w:t>
      </w:r>
      <w:r>
        <w:t>»</w:t>
      </w:r>
      <w:r w:rsidRPr="00030F7F">
        <w:t xml:space="preserve"> (36,96%), </w:t>
      </w:r>
      <w:r>
        <w:t>«</w:t>
      </w:r>
      <w:r w:rsidRPr="00030F7F">
        <w:t>Нелояльное пов</w:t>
      </w:r>
      <w:r w:rsidRPr="00030F7F">
        <w:t>е</w:t>
      </w:r>
      <w:r w:rsidRPr="00030F7F">
        <w:t>дение</w:t>
      </w:r>
      <w:r>
        <w:t>»</w:t>
      </w:r>
      <w:r w:rsidRPr="00030F7F">
        <w:t xml:space="preserve"> (45,65%) и </w:t>
      </w:r>
      <w:r>
        <w:t>«</w:t>
      </w:r>
      <w:r w:rsidRPr="00030F7F">
        <w:t>Лояльность к труду</w:t>
      </w:r>
      <w:r>
        <w:t>»</w:t>
      </w:r>
      <w:r w:rsidRPr="00030F7F">
        <w:t xml:space="preserve"> (39,13%);</w:t>
      </w:r>
    </w:p>
    <w:p w:rsidR="00B33FCB" w:rsidRPr="00030F7F" w:rsidRDefault="00B33FCB" w:rsidP="00B33FCB">
      <w:r>
        <w:t xml:space="preserve">– </w:t>
      </w:r>
      <w:r w:rsidRPr="00030F7F">
        <w:t xml:space="preserve">нет показателей шкал, которые находились бы на низком </w:t>
      </w:r>
      <w:proofErr w:type="gramStart"/>
      <w:r w:rsidRPr="00030F7F">
        <w:t>уровне</w:t>
      </w:r>
      <w:proofErr w:type="gramEnd"/>
      <w:r w:rsidRPr="00030F7F">
        <w:t>, о</w:t>
      </w:r>
      <w:r w:rsidRPr="00030F7F">
        <w:t>д</w:t>
      </w:r>
      <w:r w:rsidRPr="00030F7F">
        <w:t xml:space="preserve">нако шкалы </w:t>
      </w:r>
      <w:r>
        <w:t>«</w:t>
      </w:r>
      <w:r w:rsidRPr="00030F7F">
        <w:t>Вовлеченность в дела организации</w:t>
      </w:r>
      <w:r>
        <w:t>»</w:t>
      </w:r>
      <w:r w:rsidRPr="00030F7F">
        <w:t xml:space="preserve"> (32,61%), </w:t>
      </w:r>
      <w:r>
        <w:t>«</w:t>
      </w:r>
      <w:r w:rsidRPr="00030F7F">
        <w:t>Организационная лояльность</w:t>
      </w:r>
      <w:r>
        <w:t>»</w:t>
      </w:r>
      <w:r w:rsidRPr="00030F7F">
        <w:t xml:space="preserve"> (32,61%), </w:t>
      </w:r>
      <w:r>
        <w:t>«</w:t>
      </w:r>
      <w:r w:rsidRPr="00030F7F">
        <w:t>Лояльность к труду</w:t>
      </w:r>
      <w:r>
        <w:t>»</w:t>
      </w:r>
      <w:r w:rsidRPr="00030F7F">
        <w:t xml:space="preserve"> (32,61%) находятся на достаточно низком уровне (процентное соотношение показателей по шкалам среднего и низкого уро</w:t>
      </w:r>
      <w:r w:rsidRPr="00030F7F">
        <w:t>в</w:t>
      </w:r>
      <w:r w:rsidRPr="00030F7F">
        <w:t>ня имеют небольшую разницу).</w:t>
      </w:r>
    </w:p>
    <w:p w:rsidR="00B33FCB" w:rsidRPr="00030F7F" w:rsidRDefault="00B33FCB" w:rsidP="00B33FCB">
      <w:r w:rsidRPr="00030F7F">
        <w:t>Показатели по шкалам говорят о том, ч</w:t>
      </w:r>
      <w:r>
        <w:t xml:space="preserve">то есть </w:t>
      </w:r>
      <w:r w:rsidRPr="00030F7F">
        <w:t>раз</w:t>
      </w:r>
      <w:r>
        <w:t>личные</w:t>
      </w:r>
      <w:r w:rsidRPr="00030F7F">
        <w:t xml:space="preserve"> мнения со ст</w:t>
      </w:r>
      <w:r w:rsidRPr="00030F7F">
        <w:t>о</w:t>
      </w:r>
      <w:r w:rsidRPr="00030F7F">
        <w:t>роны работников относительно лояльности к предпр</w:t>
      </w:r>
      <w:r w:rsidRPr="00030F7F">
        <w:t>и</w:t>
      </w:r>
      <w:r w:rsidRPr="00030F7F">
        <w:t xml:space="preserve">ятию. Например, шкала </w:t>
      </w:r>
      <w:r>
        <w:t>«О</w:t>
      </w:r>
      <w:r w:rsidRPr="00030F7F">
        <w:t>рганизационная лояльность</w:t>
      </w:r>
      <w:r>
        <w:t>»</w:t>
      </w:r>
      <w:r w:rsidRPr="00030F7F">
        <w:t xml:space="preserve">, в целом, находится на высоком уровне (36,96%), но показатели низкого уровня </w:t>
      </w:r>
      <w:proofErr w:type="gramStart"/>
      <w:r w:rsidRPr="00030F7F">
        <w:t>той</w:t>
      </w:r>
      <w:proofErr w:type="gramEnd"/>
      <w:r w:rsidRPr="00030F7F">
        <w:t xml:space="preserve"> же шкалы (32,61%) имеют знач</w:t>
      </w:r>
      <w:r w:rsidRPr="00030F7F">
        <w:t>и</w:t>
      </w:r>
      <w:r w:rsidRPr="00030F7F">
        <w:t>тельный уровень. Это означает, что организация находится в нест</w:t>
      </w:r>
      <w:r w:rsidRPr="00030F7F">
        <w:t>а</w:t>
      </w:r>
      <w:r w:rsidRPr="00030F7F">
        <w:t xml:space="preserve">бильном положении. </w:t>
      </w:r>
    </w:p>
    <w:p w:rsidR="00B33FCB" w:rsidRDefault="00B33FCB" w:rsidP="00B33FCB">
      <w:pPr>
        <w:pStyle w:val="3"/>
      </w:pPr>
      <w:r>
        <w:t xml:space="preserve">Анкета для клиентов </w:t>
      </w:r>
      <w:r w:rsidRPr="00AD1B7D">
        <w:rPr>
          <w:rFonts w:ascii="Pragmatica" w:hAnsi="Pragmatica"/>
        </w:rPr>
        <w:t>№</w:t>
      </w:r>
      <w:r>
        <w:t>1</w:t>
      </w:r>
    </w:p>
    <w:p w:rsidR="00B33FCB" w:rsidRPr="00030F7F" w:rsidRDefault="00B33FCB" w:rsidP="00B33FCB">
      <w:r w:rsidRPr="00030F7F">
        <w:t>Для определения уровня лояльности клиентов к компании воспольз</w:t>
      </w:r>
      <w:r>
        <w:t>уе</w:t>
      </w:r>
      <w:r>
        <w:t>м</w:t>
      </w:r>
      <w:r>
        <w:t>ся</w:t>
      </w:r>
      <w:r w:rsidRPr="00030F7F">
        <w:t xml:space="preserve"> методикой, которую мы модифицировали под нужды данного исследования. В </w:t>
      </w:r>
      <w:proofErr w:type="gramStart"/>
      <w:r w:rsidRPr="00030F7F">
        <w:t>бланке</w:t>
      </w:r>
      <w:proofErr w:type="gramEnd"/>
      <w:r w:rsidRPr="00030F7F">
        <w:t xml:space="preserve"> приводятся вопросы </w:t>
      </w:r>
      <w:r>
        <w:t xml:space="preserve">с </w:t>
      </w:r>
      <w:r w:rsidRPr="00030F7F">
        <w:t>цель</w:t>
      </w:r>
      <w:r>
        <w:t>ю</w:t>
      </w:r>
      <w:r w:rsidRPr="00030F7F">
        <w:t xml:space="preserve"> выясн</w:t>
      </w:r>
      <w:r>
        <w:t>ения</w:t>
      </w:r>
      <w:r w:rsidRPr="00030F7F">
        <w:t xml:space="preserve"> то</w:t>
      </w:r>
      <w:r>
        <w:t>го</w:t>
      </w:r>
      <w:r w:rsidRPr="00030F7F">
        <w:t>, как клиенты о</w:t>
      </w:r>
      <w:r w:rsidRPr="00030F7F">
        <w:t>т</w:t>
      </w:r>
      <w:r w:rsidRPr="00030F7F">
        <w:t>носятся к организации (мнение) и то</w:t>
      </w:r>
      <w:r>
        <w:t>го</w:t>
      </w:r>
      <w:r w:rsidRPr="00030F7F">
        <w:t>, как они ведут себя по отношению к компании (поведенч</w:t>
      </w:r>
      <w:r w:rsidRPr="00030F7F">
        <w:t>е</w:t>
      </w:r>
      <w:r w:rsidRPr="00030F7F">
        <w:t>ск</w:t>
      </w:r>
      <w:r>
        <w:t>ая</w:t>
      </w:r>
      <w:r w:rsidRPr="00030F7F">
        <w:t xml:space="preserve"> составляющ</w:t>
      </w:r>
      <w:r>
        <w:t>ая</w:t>
      </w:r>
      <w:r w:rsidRPr="00030F7F">
        <w:t xml:space="preserve">). </w:t>
      </w:r>
      <w:r>
        <w:t>Р</w:t>
      </w:r>
      <w:r w:rsidRPr="00030F7F">
        <w:t xml:space="preserve">езультаты </w:t>
      </w:r>
      <w:r>
        <w:t>опроса</w:t>
      </w:r>
      <w:r w:rsidRPr="00030F7F">
        <w:t xml:space="preserve"> </w:t>
      </w:r>
      <w:r>
        <w:t>(</w:t>
      </w:r>
      <w:r w:rsidRPr="00030F7F">
        <w:t>табл</w:t>
      </w:r>
      <w:r>
        <w:t>. 1.4):</w:t>
      </w:r>
    </w:p>
    <w:p w:rsidR="00B33FCB" w:rsidRPr="00030F7F" w:rsidRDefault="00B33FCB" w:rsidP="00B33FCB">
      <w:r>
        <w:t xml:space="preserve">– </w:t>
      </w:r>
      <w:r w:rsidRPr="00030F7F">
        <w:t xml:space="preserve">клиенты компании </w:t>
      </w:r>
      <w:r>
        <w:t>«</w:t>
      </w:r>
      <w:r w:rsidRPr="00030F7F">
        <w:t>А</w:t>
      </w:r>
      <w:r>
        <w:t>»</w:t>
      </w:r>
      <w:r w:rsidRPr="00030F7F">
        <w:t xml:space="preserve"> относятся лояльно к организации как в пов</w:t>
      </w:r>
      <w:r w:rsidRPr="00030F7F">
        <w:t>е</w:t>
      </w:r>
      <w:r w:rsidRPr="00030F7F">
        <w:t>денческой составляющей, так и во мнении о ней;</w:t>
      </w:r>
    </w:p>
    <w:p w:rsidR="00B33FCB" w:rsidRPr="00030F7F" w:rsidRDefault="00B33FCB" w:rsidP="00B33FCB">
      <w:r>
        <w:t xml:space="preserve">– </w:t>
      </w:r>
      <w:r w:rsidRPr="00030F7F">
        <w:t xml:space="preserve">представители клиентов компании </w:t>
      </w:r>
      <w:r>
        <w:t>«</w:t>
      </w:r>
      <w:r w:rsidRPr="00030F7F">
        <w:t>B</w:t>
      </w:r>
      <w:r>
        <w:t>»</w:t>
      </w:r>
      <w:r w:rsidRPr="00030F7F">
        <w:t xml:space="preserve"> также в целом относятся к предприятию лояльно</w:t>
      </w:r>
      <w:r>
        <w:t>;</w:t>
      </w:r>
      <w:r w:rsidRPr="00030F7F">
        <w:t xml:space="preserve"> стоит зам</w:t>
      </w:r>
      <w:r w:rsidRPr="00030F7F">
        <w:t>е</w:t>
      </w:r>
      <w:r w:rsidRPr="00030F7F">
        <w:t xml:space="preserve">тить, что ответы были в большей степени нейтральные, нежели в </w:t>
      </w:r>
      <w:r>
        <w:t>«</w:t>
      </w:r>
      <w:r w:rsidRPr="00030F7F">
        <w:t>А</w:t>
      </w:r>
      <w:r>
        <w:t>»</w:t>
      </w:r>
      <w:r w:rsidRPr="00030F7F">
        <w:t>;</w:t>
      </w:r>
    </w:p>
    <w:p w:rsidR="00B33FCB" w:rsidRPr="00030F7F" w:rsidRDefault="00B33FCB" w:rsidP="00B33FCB">
      <w:r w:rsidRPr="00B80385">
        <w:t xml:space="preserve">– </w:t>
      </w:r>
      <w:r w:rsidRPr="00030F7F">
        <w:t xml:space="preserve">клиенты компании </w:t>
      </w:r>
      <w:r>
        <w:t>«</w:t>
      </w:r>
      <w:r w:rsidRPr="00030F7F">
        <w:t>С</w:t>
      </w:r>
      <w:r>
        <w:t>»</w:t>
      </w:r>
      <w:r w:rsidRPr="00030F7F">
        <w:t xml:space="preserve"> относятся к организации нейтрально, однако, как и в предыдущих опросах (сотрудников), баланс ответов распределился на </w:t>
      </w:r>
      <w:r>
        <w:t>два</w:t>
      </w:r>
      <w:r w:rsidRPr="00030F7F">
        <w:t xml:space="preserve"> полюса (негативные и положительные). Это означает, что у клиентов организации складывается неоднозначное мнение о компании, что может повредить ее имиджу.</w:t>
      </w:r>
    </w:p>
    <w:p w:rsidR="00B33FCB" w:rsidRPr="00030F7F" w:rsidRDefault="00B33FCB" w:rsidP="00B33FCB">
      <w:pPr>
        <w:pStyle w:val="31"/>
      </w:pPr>
      <w:r w:rsidRPr="00030F7F">
        <w:t xml:space="preserve">Таблица </w:t>
      </w:r>
      <w:r>
        <w:t>1.</w:t>
      </w:r>
      <w:r w:rsidRPr="00030F7F">
        <w:t>4</w:t>
      </w:r>
    </w:p>
    <w:p w:rsidR="00B33FCB" w:rsidRPr="00030F7F" w:rsidRDefault="00B33FCB" w:rsidP="00B33FCB">
      <w:pPr>
        <w:pStyle w:val="32"/>
      </w:pPr>
      <w:r w:rsidRPr="00030F7F">
        <w:t>Уровень лояльности клиентов к организации</w:t>
      </w:r>
      <w:r>
        <w:t>, %</w:t>
      </w:r>
    </w:p>
    <w:tbl>
      <w:tblPr>
        <w:tblStyle w:val="TablNN"/>
        <w:tblW w:w="5000" w:type="pct"/>
        <w:tblInd w:w="29" w:type="dxa"/>
        <w:tblLayout w:type="fixed"/>
        <w:tblLook w:val="01E0"/>
      </w:tblPr>
      <w:tblGrid>
        <w:gridCol w:w="492"/>
        <w:gridCol w:w="475"/>
        <w:gridCol w:w="567"/>
        <w:gridCol w:w="545"/>
        <w:gridCol w:w="545"/>
        <w:gridCol w:w="544"/>
        <w:gridCol w:w="478"/>
        <w:gridCol w:w="478"/>
        <w:gridCol w:w="478"/>
        <w:gridCol w:w="545"/>
        <w:gridCol w:w="545"/>
        <w:gridCol w:w="545"/>
        <w:gridCol w:w="545"/>
        <w:gridCol w:w="545"/>
        <w:gridCol w:w="545"/>
        <w:gridCol w:w="545"/>
        <w:gridCol w:w="545"/>
        <w:gridCol w:w="478"/>
      </w:tblGrid>
      <w:tr w:rsidR="00B33FCB" w:rsidRPr="00030F7F" w:rsidTr="0071601E">
        <w:trPr>
          <w:trHeight w:val="20"/>
        </w:trPr>
        <w:tc>
          <w:tcPr>
            <w:tcW w:w="1894" w:type="dxa"/>
            <w:gridSpan w:val="6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Компания </w:t>
            </w:r>
            <w:r>
              <w:t>«</w:t>
            </w:r>
            <w:r w:rsidRPr="00030F7F">
              <w:t>A</w:t>
            </w:r>
            <w:r>
              <w:t>»</w:t>
            </w:r>
          </w:p>
        </w:tc>
        <w:tc>
          <w:tcPr>
            <w:tcW w:w="1830" w:type="dxa"/>
            <w:gridSpan w:val="6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Компания </w:t>
            </w:r>
            <w:r>
              <w:t>«</w:t>
            </w:r>
            <w:r w:rsidRPr="00030F7F">
              <w:t>B</w:t>
            </w:r>
            <w:r>
              <w:t>»</w:t>
            </w:r>
          </w:p>
        </w:tc>
        <w:tc>
          <w:tcPr>
            <w:tcW w:w="1910" w:type="dxa"/>
            <w:gridSpan w:val="6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Компания </w:t>
            </w:r>
            <w:r>
              <w:t>«</w:t>
            </w:r>
            <w:r w:rsidRPr="00030F7F">
              <w:t>С</w:t>
            </w:r>
            <w:r>
              <w:t>»</w:t>
            </w:r>
          </w:p>
        </w:tc>
      </w:tr>
      <w:tr w:rsidR="00B33FCB" w:rsidRPr="00030F7F" w:rsidTr="0071601E">
        <w:trPr>
          <w:trHeight w:val="20"/>
        </w:trPr>
        <w:tc>
          <w:tcPr>
            <w:tcW w:w="294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-3</w:t>
            </w:r>
          </w:p>
        </w:tc>
        <w:tc>
          <w:tcPr>
            <w:tcW w:w="284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-2</w:t>
            </w:r>
          </w:p>
        </w:tc>
        <w:tc>
          <w:tcPr>
            <w:tcW w:w="339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-1</w:t>
            </w:r>
          </w:p>
        </w:tc>
        <w:tc>
          <w:tcPr>
            <w:tcW w:w="326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1</w:t>
            </w:r>
          </w:p>
        </w:tc>
        <w:tc>
          <w:tcPr>
            <w:tcW w:w="326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2</w:t>
            </w:r>
          </w:p>
        </w:tc>
        <w:tc>
          <w:tcPr>
            <w:tcW w:w="32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</w:t>
            </w:r>
          </w:p>
        </w:tc>
        <w:tc>
          <w:tcPr>
            <w:tcW w:w="28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-3</w:t>
            </w:r>
          </w:p>
        </w:tc>
        <w:tc>
          <w:tcPr>
            <w:tcW w:w="28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-2</w:t>
            </w:r>
          </w:p>
        </w:tc>
        <w:tc>
          <w:tcPr>
            <w:tcW w:w="28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-1</w:t>
            </w:r>
          </w:p>
        </w:tc>
        <w:tc>
          <w:tcPr>
            <w:tcW w:w="32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1</w:t>
            </w:r>
          </w:p>
        </w:tc>
        <w:tc>
          <w:tcPr>
            <w:tcW w:w="32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2</w:t>
            </w:r>
          </w:p>
        </w:tc>
        <w:tc>
          <w:tcPr>
            <w:tcW w:w="32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</w:t>
            </w:r>
          </w:p>
        </w:tc>
        <w:tc>
          <w:tcPr>
            <w:tcW w:w="32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-3</w:t>
            </w:r>
          </w:p>
        </w:tc>
        <w:tc>
          <w:tcPr>
            <w:tcW w:w="32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-2</w:t>
            </w:r>
          </w:p>
        </w:tc>
        <w:tc>
          <w:tcPr>
            <w:tcW w:w="32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-1</w:t>
            </w:r>
          </w:p>
        </w:tc>
        <w:tc>
          <w:tcPr>
            <w:tcW w:w="32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1</w:t>
            </w:r>
          </w:p>
        </w:tc>
        <w:tc>
          <w:tcPr>
            <w:tcW w:w="32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2</w:t>
            </w:r>
          </w:p>
        </w:tc>
        <w:tc>
          <w:tcPr>
            <w:tcW w:w="285" w:type="dxa"/>
            <w:tcMar>
              <w:left w:w="57" w:type="dxa"/>
              <w:right w:w="28" w:type="dxa"/>
            </w:tcMar>
          </w:tcPr>
          <w:p w:rsidR="00B33FCB" w:rsidRPr="00030F7F" w:rsidRDefault="00B33FCB" w:rsidP="0071601E">
            <w:pPr>
              <w:pStyle w:val="af9"/>
            </w:pPr>
            <w:r w:rsidRPr="00030F7F">
              <w:t>3</w:t>
            </w:r>
          </w:p>
        </w:tc>
      </w:tr>
      <w:tr w:rsidR="00B33FCB" w:rsidRPr="005F091A" w:rsidTr="0071601E">
        <w:trPr>
          <w:cantSplit/>
          <w:trHeight w:val="398"/>
        </w:trPr>
        <w:tc>
          <w:tcPr>
            <w:tcW w:w="294" w:type="dxa"/>
            <w:tcMar>
              <w:left w:w="28" w:type="dxa"/>
              <w:right w:w="28" w:type="dxa"/>
            </w:tcMar>
          </w:tcPr>
          <w:p w:rsidR="00B33FCB" w:rsidRPr="005F091A" w:rsidRDefault="00B33FCB" w:rsidP="0071601E">
            <w:pPr>
              <w:pStyle w:val="af9"/>
              <w:spacing w:before="120"/>
              <w:rPr>
                <w:sz w:val="14"/>
                <w:szCs w:val="14"/>
              </w:rPr>
            </w:pPr>
            <w:r w:rsidRPr="005F091A">
              <w:rPr>
                <w:sz w:val="14"/>
                <w:szCs w:val="14"/>
              </w:rPr>
              <w:t>1,5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33FCB" w:rsidRPr="005F091A" w:rsidRDefault="00B33FCB" w:rsidP="0071601E">
            <w:pPr>
              <w:pStyle w:val="af9"/>
              <w:spacing w:before="120"/>
              <w:rPr>
                <w:sz w:val="14"/>
                <w:szCs w:val="14"/>
              </w:rPr>
            </w:pPr>
            <w:r w:rsidRPr="005F091A">
              <w:rPr>
                <w:sz w:val="14"/>
                <w:szCs w:val="14"/>
              </w:rPr>
              <w:t>0,8</w:t>
            </w:r>
          </w:p>
        </w:tc>
        <w:tc>
          <w:tcPr>
            <w:tcW w:w="339" w:type="dxa"/>
            <w:tcMar>
              <w:left w:w="28" w:type="dxa"/>
              <w:right w:w="28" w:type="dxa"/>
            </w:tcMar>
          </w:tcPr>
          <w:p w:rsidR="00B33FCB" w:rsidRPr="005F091A" w:rsidRDefault="00B33FCB" w:rsidP="0071601E">
            <w:pPr>
              <w:pStyle w:val="af9"/>
              <w:spacing w:before="120"/>
              <w:rPr>
                <w:sz w:val="14"/>
                <w:szCs w:val="14"/>
              </w:rPr>
            </w:pPr>
            <w:r w:rsidRPr="005F091A">
              <w:rPr>
                <w:sz w:val="14"/>
                <w:szCs w:val="14"/>
              </w:rPr>
              <w:t>15,5</w:t>
            </w:r>
          </w:p>
        </w:tc>
        <w:tc>
          <w:tcPr>
            <w:tcW w:w="326" w:type="dxa"/>
            <w:tcMar>
              <w:left w:w="28" w:type="dxa"/>
              <w:right w:w="28" w:type="dxa"/>
            </w:tcMar>
          </w:tcPr>
          <w:p w:rsidR="00B33FCB" w:rsidRPr="005F091A" w:rsidRDefault="00B33FCB" w:rsidP="0071601E">
            <w:pPr>
              <w:pStyle w:val="af9"/>
              <w:spacing w:before="120"/>
              <w:rPr>
                <w:sz w:val="14"/>
                <w:szCs w:val="14"/>
              </w:rPr>
            </w:pPr>
            <w:r w:rsidRPr="005F091A">
              <w:rPr>
                <w:sz w:val="14"/>
                <w:szCs w:val="14"/>
              </w:rPr>
              <w:t>35,5</w:t>
            </w:r>
          </w:p>
        </w:tc>
        <w:tc>
          <w:tcPr>
            <w:tcW w:w="326" w:type="dxa"/>
            <w:tcMar>
              <w:left w:w="28" w:type="dxa"/>
              <w:right w:w="28" w:type="dxa"/>
            </w:tcMar>
          </w:tcPr>
          <w:p w:rsidR="00B33FCB" w:rsidRPr="005F091A" w:rsidRDefault="00B33FCB" w:rsidP="0071601E">
            <w:pPr>
              <w:pStyle w:val="af9"/>
              <w:spacing w:before="120"/>
              <w:rPr>
                <w:sz w:val="14"/>
                <w:szCs w:val="14"/>
              </w:rPr>
            </w:pPr>
            <w:r w:rsidRPr="005F091A">
              <w:rPr>
                <w:sz w:val="14"/>
                <w:szCs w:val="14"/>
              </w:rPr>
              <w:t>25,3</w:t>
            </w:r>
          </w:p>
        </w:tc>
        <w:tc>
          <w:tcPr>
            <w:tcW w:w="325" w:type="dxa"/>
            <w:tcMar>
              <w:left w:w="28" w:type="dxa"/>
              <w:right w:w="28" w:type="dxa"/>
            </w:tcMar>
          </w:tcPr>
          <w:p w:rsidR="00B33FCB" w:rsidRPr="005F091A" w:rsidRDefault="00B33FCB" w:rsidP="0071601E">
            <w:pPr>
              <w:pStyle w:val="af9"/>
              <w:spacing w:before="120"/>
              <w:rPr>
                <w:sz w:val="14"/>
                <w:szCs w:val="14"/>
              </w:rPr>
            </w:pPr>
            <w:r w:rsidRPr="005F091A">
              <w:rPr>
                <w:sz w:val="14"/>
                <w:szCs w:val="14"/>
              </w:rPr>
              <w:t>21,5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B33FCB" w:rsidRPr="005F091A" w:rsidRDefault="00B33FCB" w:rsidP="0071601E">
            <w:pPr>
              <w:pStyle w:val="af9"/>
              <w:spacing w:before="120"/>
              <w:rPr>
                <w:sz w:val="14"/>
                <w:szCs w:val="14"/>
              </w:rPr>
            </w:pPr>
            <w:r w:rsidRPr="005F091A">
              <w:rPr>
                <w:sz w:val="14"/>
                <w:szCs w:val="14"/>
              </w:rPr>
              <w:t>1,2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B33FCB" w:rsidRPr="005F091A" w:rsidRDefault="00B33FCB" w:rsidP="0071601E">
            <w:pPr>
              <w:pStyle w:val="af9"/>
              <w:spacing w:before="120"/>
              <w:rPr>
                <w:sz w:val="14"/>
                <w:szCs w:val="14"/>
              </w:rPr>
            </w:pPr>
            <w:r w:rsidRPr="005F091A">
              <w:rPr>
                <w:sz w:val="14"/>
                <w:szCs w:val="14"/>
              </w:rPr>
              <w:t>1,6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B33FCB" w:rsidRPr="005F091A" w:rsidRDefault="00B33FCB" w:rsidP="0071601E">
            <w:pPr>
              <w:pStyle w:val="af9"/>
              <w:spacing w:before="120"/>
              <w:rPr>
                <w:sz w:val="14"/>
                <w:szCs w:val="14"/>
              </w:rPr>
            </w:pPr>
            <w:r w:rsidRPr="005F091A">
              <w:rPr>
                <w:sz w:val="14"/>
                <w:szCs w:val="14"/>
              </w:rPr>
              <w:t>8,2</w:t>
            </w:r>
          </w:p>
        </w:tc>
        <w:tc>
          <w:tcPr>
            <w:tcW w:w="325" w:type="dxa"/>
            <w:tcMar>
              <w:left w:w="28" w:type="dxa"/>
              <w:right w:w="28" w:type="dxa"/>
            </w:tcMar>
          </w:tcPr>
          <w:p w:rsidR="00B33FCB" w:rsidRPr="005F091A" w:rsidRDefault="00B33FCB" w:rsidP="0071601E">
            <w:pPr>
              <w:pStyle w:val="af9"/>
              <w:spacing w:before="120"/>
              <w:rPr>
                <w:sz w:val="14"/>
                <w:szCs w:val="14"/>
              </w:rPr>
            </w:pPr>
            <w:r w:rsidRPr="005F091A">
              <w:rPr>
                <w:sz w:val="14"/>
                <w:szCs w:val="14"/>
              </w:rPr>
              <w:t>44,5</w:t>
            </w:r>
          </w:p>
        </w:tc>
        <w:tc>
          <w:tcPr>
            <w:tcW w:w="325" w:type="dxa"/>
            <w:tcMar>
              <w:left w:w="28" w:type="dxa"/>
              <w:right w:w="28" w:type="dxa"/>
            </w:tcMar>
          </w:tcPr>
          <w:p w:rsidR="00B33FCB" w:rsidRPr="005F091A" w:rsidRDefault="00B33FCB" w:rsidP="0071601E">
            <w:pPr>
              <w:pStyle w:val="af9"/>
              <w:spacing w:before="120"/>
              <w:rPr>
                <w:sz w:val="14"/>
                <w:szCs w:val="14"/>
              </w:rPr>
            </w:pPr>
            <w:r w:rsidRPr="005F091A">
              <w:rPr>
                <w:sz w:val="14"/>
                <w:szCs w:val="14"/>
              </w:rPr>
              <w:t>27,0</w:t>
            </w:r>
          </w:p>
        </w:tc>
        <w:tc>
          <w:tcPr>
            <w:tcW w:w="325" w:type="dxa"/>
            <w:tcMar>
              <w:left w:w="28" w:type="dxa"/>
              <w:right w:w="28" w:type="dxa"/>
            </w:tcMar>
          </w:tcPr>
          <w:p w:rsidR="00B33FCB" w:rsidRPr="005F091A" w:rsidRDefault="00B33FCB" w:rsidP="0071601E">
            <w:pPr>
              <w:pStyle w:val="af9"/>
              <w:spacing w:before="120"/>
              <w:rPr>
                <w:sz w:val="14"/>
                <w:szCs w:val="14"/>
              </w:rPr>
            </w:pPr>
            <w:r w:rsidRPr="005F091A">
              <w:rPr>
                <w:sz w:val="14"/>
                <w:szCs w:val="14"/>
              </w:rPr>
              <w:t>17,6</w:t>
            </w:r>
          </w:p>
        </w:tc>
        <w:tc>
          <w:tcPr>
            <w:tcW w:w="325" w:type="dxa"/>
            <w:tcMar>
              <w:left w:w="28" w:type="dxa"/>
              <w:right w:w="28" w:type="dxa"/>
            </w:tcMar>
          </w:tcPr>
          <w:p w:rsidR="00B33FCB" w:rsidRPr="005F091A" w:rsidRDefault="00B33FCB" w:rsidP="0071601E">
            <w:pPr>
              <w:pStyle w:val="af9"/>
              <w:spacing w:before="120"/>
              <w:rPr>
                <w:sz w:val="14"/>
                <w:szCs w:val="14"/>
              </w:rPr>
            </w:pPr>
            <w:r w:rsidRPr="005F091A">
              <w:rPr>
                <w:sz w:val="14"/>
                <w:szCs w:val="14"/>
              </w:rPr>
              <w:t>18,3</w:t>
            </w:r>
          </w:p>
        </w:tc>
        <w:tc>
          <w:tcPr>
            <w:tcW w:w="325" w:type="dxa"/>
            <w:tcMar>
              <w:left w:w="28" w:type="dxa"/>
              <w:right w:w="28" w:type="dxa"/>
            </w:tcMar>
          </w:tcPr>
          <w:p w:rsidR="00B33FCB" w:rsidRPr="005F091A" w:rsidRDefault="00B33FCB" w:rsidP="0071601E">
            <w:pPr>
              <w:pStyle w:val="af9"/>
              <w:spacing w:before="120"/>
              <w:rPr>
                <w:sz w:val="14"/>
                <w:szCs w:val="14"/>
              </w:rPr>
            </w:pPr>
            <w:r w:rsidRPr="005F091A">
              <w:rPr>
                <w:sz w:val="14"/>
                <w:szCs w:val="14"/>
              </w:rPr>
              <w:t>13,3</w:t>
            </w:r>
          </w:p>
        </w:tc>
        <w:tc>
          <w:tcPr>
            <w:tcW w:w="325" w:type="dxa"/>
            <w:tcMar>
              <w:left w:w="28" w:type="dxa"/>
              <w:right w:w="28" w:type="dxa"/>
            </w:tcMar>
          </w:tcPr>
          <w:p w:rsidR="00B33FCB" w:rsidRPr="005F091A" w:rsidRDefault="00B33FCB" w:rsidP="0071601E">
            <w:pPr>
              <w:pStyle w:val="af9"/>
              <w:spacing w:before="120"/>
              <w:rPr>
                <w:sz w:val="14"/>
                <w:szCs w:val="14"/>
              </w:rPr>
            </w:pPr>
            <w:r w:rsidRPr="005F091A">
              <w:rPr>
                <w:sz w:val="14"/>
                <w:szCs w:val="14"/>
              </w:rPr>
              <w:t>25,4</w:t>
            </w:r>
          </w:p>
        </w:tc>
        <w:tc>
          <w:tcPr>
            <w:tcW w:w="325" w:type="dxa"/>
            <w:tcMar>
              <w:left w:w="28" w:type="dxa"/>
              <w:right w:w="28" w:type="dxa"/>
            </w:tcMar>
          </w:tcPr>
          <w:p w:rsidR="00B33FCB" w:rsidRPr="005F091A" w:rsidRDefault="00B33FCB" w:rsidP="0071601E">
            <w:pPr>
              <w:pStyle w:val="af9"/>
              <w:spacing w:before="120"/>
              <w:rPr>
                <w:sz w:val="14"/>
                <w:szCs w:val="14"/>
              </w:rPr>
            </w:pPr>
            <w:r w:rsidRPr="005F091A">
              <w:rPr>
                <w:sz w:val="14"/>
                <w:szCs w:val="14"/>
              </w:rPr>
              <w:t>21,3</w:t>
            </w:r>
          </w:p>
        </w:tc>
        <w:tc>
          <w:tcPr>
            <w:tcW w:w="325" w:type="dxa"/>
            <w:tcMar>
              <w:left w:w="28" w:type="dxa"/>
              <w:right w:w="28" w:type="dxa"/>
            </w:tcMar>
          </w:tcPr>
          <w:p w:rsidR="00B33FCB" w:rsidRPr="005F091A" w:rsidRDefault="00B33FCB" w:rsidP="0071601E">
            <w:pPr>
              <w:pStyle w:val="af9"/>
              <w:spacing w:before="120"/>
              <w:rPr>
                <w:sz w:val="14"/>
                <w:szCs w:val="14"/>
              </w:rPr>
            </w:pPr>
            <w:r w:rsidRPr="005F091A">
              <w:rPr>
                <w:sz w:val="14"/>
                <w:szCs w:val="14"/>
              </w:rPr>
              <w:t>18,3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B33FCB" w:rsidRPr="005F091A" w:rsidRDefault="00B33FCB" w:rsidP="0071601E">
            <w:pPr>
              <w:pStyle w:val="af9"/>
              <w:spacing w:before="120"/>
              <w:rPr>
                <w:sz w:val="14"/>
                <w:szCs w:val="14"/>
              </w:rPr>
            </w:pPr>
            <w:r w:rsidRPr="005F091A">
              <w:rPr>
                <w:sz w:val="14"/>
                <w:szCs w:val="14"/>
              </w:rPr>
              <w:t>3,3</w:t>
            </w:r>
          </w:p>
        </w:tc>
      </w:tr>
    </w:tbl>
    <w:p w:rsidR="00B33FCB" w:rsidRPr="00030F7F" w:rsidRDefault="00B33FCB" w:rsidP="00B33FCB">
      <w:pPr>
        <w:pStyle w:val="3"/>
      </w:pPr>
      <w:r w:rsidRPr="00030F7F">
        <w:t xml:space="preserve">Анкета для сотрудников </w:t>
      </w:r>
      <w:r w:rsidRPr="005B080F">
        <w:rPr>
          <w:rFonts w:ascii="Futuris" w:hAnsi="Futuris" w:cs="Arial"/>
        </w:rPr>
        <w:t>№</w:t>
      </w:r>
      <w:r w:rsidRPr="00030F7F">
        <w:t>2</w:t>
      </w:r>
    </w:p>
    <w:p w:rsidR="00B33FCB" w:rsidRDefault="00B33FCB" w:rsidP="00B33FCB">
      <w:r>
        <w:t>Ответы на</w:t>
      </w:r>
      <w:r w:rsidRPr="00030F7F">
        <w:t xml:space="preserve"> обобщенные (по трем организациям) вопросы </w:t>
      </w:r>
      <w:r>
        <w:t>показаны на</w:t>
      </w:r>
      <w:r w:rsidRPr="00030F7F">
        <w:t xml:space="preserve"> </w:t>
      </w:r>
      <w:proofErr w:type="gramStart"/>
      <w:r w:rsidRPr="00030F7F">
        <w:t>диаграмм</w:t>
      </w:r>
      <w:r>
        <w:t>ах</w:t>
      </w:r>
      <w:proofErr w:type="gramEnd"/>
      <w:r>
        <w:t xml:space="preserve"> (рис. 1.2–1.7).</w:t>
      </w:r>
    </w:p>
    <w:p w:rsidR="00B33FCB" w:rsidRPr="00030F7F" w:rsidRDefault="00B33FCB" w:rsidP="00B33FCB"/>
    <w:p w:rsidR="00B33FCB" w:rsidRPr="00030F7F" w:rsidRDefault="00B33FCB" w:rsidP="00B33FCB">
      <w:pPr>
        <w:ind w:firstLine="0"/>
      </w:pPr>
      <w:r>
        <w:rPr>
          <w:noProof/>
        </w:rPr>
        <w:drawing>
          <wp:inline distT="0" distB="0" distL="0" distR="0">
            <wp:extent cx="3773805" cy="13716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3FCB" w:rsidRPr="00030F7F" w:rsidRDefault="00B33FCB" w:rsidP="00B33FCB">
      <w:pPr>
        <w:pStyle w:val="af1"/>
      </w:pPr>
      <w:r w:rsidRPr="00030F7F">
        <w:t xml:space="preserve">Рис. </w:t>
      </w:r>
      <w:r>
        <w:t>1.</w:t>
      </w:r>
      <w:r w:rsidRPr="00030F7F">
        <w:t xml:space="preserve">2. </w:t>
      </w:r>
      <w:r>
        <w:t>Распределение ответов на в</w:t>
      </w:r>
      <w:r w:rsidRPr="00030F7F">
        <w:t xml:space="preserve">опрос: </w:t>
      </w:r>
      <w:r>
        <w:t>«М</w:t>
      </w:r>
      <w:r w:rsidRPr="00030F7F">
        <w:t xml:space="preserve">иссия организации влияет </w:t>
      </w:r>
      <w:r>
        <w:br/>
      </w:r>
      <w:r w:rsidRPr="00030F7F">
        <w:t>на формирование имиджа ко</w:t>
      </w:r>
      <w:r w:rsidRPr="00030F7F">
        <w:t>м</w:t>
      </w:r>
      <w:r w:rsidRPr="00030F7F">
        <w:t>пании?</w:t>
      </w:r>
      <w:r>
        <w:t>»</w:t>
      </w:r>
    </w:p>
    <w:p w:rsidR="00B33FCB" w:rsidRPr="00030F7F" w:rsidRDefault="00B33FCB" w:rsidP="00B33FCB">
      <w:r w:rsidRPr="00030F7F">
        <w:lastRenderedPageBreak/>
        <w:t xml:space="preserve">Как мы видим </w:t>
      </w:r>
      <w:r>
        <w:t>на</w:t>
      </w:r>
      <w:r w:rsidRPr="00030F7F">
        <w:t xml:space="preserve"> рис</w:t>
      </w:r>
      <w:r>
        <w:t>. 1.2</w:t>
      </w:r>
      <w:r w:rsidRPr="00030F7F">
        <w:t>, представители трех организаций (</w:t>
      </w:r>
      <w:r>
        <w:t>«</w:t>
      </w:r>
      <w:r w:rsidRPr="00030F7F">
        <w:t>A</w:t>
      </w:r>
      <w:r>
        <w:t>»</w:t>
      </w:r>
      <w:r w:rsidRPr="00030F7F">
        <w:t xml:space="preserve">, </w:t>
      </w:r>
      <w:r>
        <w:t>«</w:t>
      </w:r>
      <w:r w:rsidRPr="00030F7F">
        <w:t>B</w:t>
      </w:r>
      <w:r>
        <w:t>»</w:t>
      </w:r>
      <w:r w:rsidRPr="00030F7F">
        <w:t xml:space="preserve">, </w:t>
      </w:r>
      <w:r>
        <w:t>«</w:t>
      </w:r>
      <w:r w:rsidRPr="00030F7F">
        <w:t>C</w:t>
      </w:r>
      <w:r>
        <w:t>»</w:t>
      </w:r>
      <w:r w:rsidRPr="00030F7F">
        <w:t xml:space="preserve">) ответили, что </w:t>
      </w:r>
      <w:r>
        <w:t>«</w:t>
      </w:r>
      <w:r w:rsidRPr="00030F7F">
        <w:t>полностью согласны</w:t>
      </w:r>
      <w:r>
        <w:t>»</w:t>
      </w:r>
      <w:r w:rsidRPr="00030F7F">
        <w:t xml:space="preserve"> (60%) с тем, что миссия организации </w:t>
      </w:r>
      <w:proofErr w:type="gramStart"/>
      <w:r w:rsidRPr="00030F7F">
        <w:t>влияет на формирование имиджа комп</w:t>
      </w:r>
      <w:r w:rsidRPr="00030F7F">
        <w:t>а</w:t>
      </w:r>
      <w:r w:rsidRPr="00030F7F">
        <w:t>нии и всего 1% и 5% ответили</w:t>
      </w:r>
      <w:proofErr w:type="gramEnd"/>
      <w:r w:rsidRPr="00030F7F">
        <w:t>,</w:t>
      </w:r>
      <w:r>
        <w:t xml:space="preserve"> –</w:t>
      </w:r>
      <w:r w:rsidRPr="00030F7F">
        <w:t xml:space="preserve"> </w:t>
      </w:r>
      <w:r>
        <w:t>«</w:t>
      </w:r>
      <w:r w:rsidRPr="00030F7F">
        <w:t>не согласен</w:t>
      </w:r>
      <w:r>
        <w:t>»</w:t>
      </w:r>
      <w:r w:rsidRPr="00030F7F">
        <w:t xml:space="preserve">, </w:t>
      </w:r>
      <w:r>
        <w:t>«</w:t>
      </w:r>
      <w:r w:rsidRPr="00030F7F">
        <w:t>полностью не с</w:t>
      </w:r>
      <w:r w:rsidRPr="00030F7F">
        <w:t>о</w:t>
      </w:r>
      <w:r w:rsidRPr="00030F7F">
        <w:t>гласен</w:t>
      </w:r>
      <w:r>
        <w:t>»</w:t>
      </w:r>
      <w:r w:rsidRPr="00030F7F">
        <w:t>, соответственно.</w:t>
      </w:r>
    </w:p>
    <w:p w:rsidR="00B33FCB" w:rsidRPr="00030F7F" w:rsidRDefault="00B33FCB" w:rsidP="00B33FCB">
      <w:pPr>
        <w:ind w:firstLine="22"/>
      </w:pPr>
      <w:r>
        <w:rPr>
          <w:noProof/>
        </w:rPr>
        <w:drawing>
          <wp:inline distT="0" distB="0" distL="0" distR="0">
            <wp:extent cx="3451225" cy="164846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3FCB" w:rsidRPr="00030F7F" w:rsidRDefault="00B33FCB" w:rsidP="00B33FCB">
      <w:pPr>
        <w:pStyle w:val="af1"/>
      </w:pPr>
      <w:r w:rsidRPr="00030F7F">
        <w:t xml:space="preserve">Рис. </w:t>
      </w:r>
      <w:r>
        <w:t>1.</w:t>
      </w:r>
      <w:r w:rsidRPr="00030F7F">
        <w:t xml:space="preserve">3. Распределение ответов </w:t>
      </w:r>
      <w:r>
        <w:t>по утверждению: «</w:t>
      </w:r>
      <w:r w:rsidRPr="00030F7F">
        <w:t>Я считаю, что формирование образа компании неразрывно связ</w:t>
      </w:r>
      <w:r w:rsidRPr="00030F7F">
        <w:t>а</w:t>
      </w:r>
      <w:r w:rsidRPr="00030F7F">
        <w:t>но с миссией организации</w:t>
      </w:r>
      <w:r>
        <w:t>»</w:t>
      </w:r>
    </w:p>
    <w:p w:rsidR="00B33FCB" w:rsidRPr="00030F7F" w:rsidRDefault="00B33FCB" w:rsidP="00B33FCB">
      <w:r w:rsidRPr="00030F7F">
        <w:t xml:space="preserve">При </w:t>
      </w:r>
      <w:r>
        <w:t>обсуждении утверждения</w:t>
      </w:r>
      <w:r w:rsidRPr="00030F7F">
        <w:t xml:space="preserve">: </w:t>
      </w:r>
      <w:proofErr w:type="gramStart"/>
      <w:r>
        <w:t>«</w:t>
      </w:r>
      <w:r w:rsidRPr="00030F7F">
        <w:t>Я считаю, что формирование образа компании неразрывно связано с миссией организации</w:t>
      </w:r>
      <w:r>
        <w:t>»</w:t>
      </w:r>
      <w:r w:rsidRPr="00030F7F">
        <w:t xml:space="preserve">, </w:t>
      </w:r>
      <w:r>
        <w:t xml:space="preserve">– </w:t>
      </w:r>
      <w:r w:rsidRPr="00030F7F">
        <w:t>представители с</w:t>
      </w:r>
      <w:r w:rsidRPr="00030F7F">
        <w:t>о</w:t>
      </w:r>
      <w:r w:rsidRPr="00030F7F">
        <w:t>трудников трех организаций высказались, что это действительно так в 50%</w:t>
      </w:r>
      <w:r>
        <w:t xml:space="preserve"> ответов</w:t>
      </w:r>
      <w:r w:rsidRPr="00030F7F">
        <w:t>, не согласными (</w:t>
      </w:r>
      <w:r>
        <w:t>«</w:t>
      </w:r>
      <w:r w:rsidRPr="00030F7F">
        <w:t>совсем не согласен</w:t>
      </w:r>
      <w:r>
        <w:t>»</w:t>
      </w:r>
      <w:r w:rsidRPr="00030F7F">
        <w:t xml:space="preserve">, </w:t>
      </w:r>
      <w:r>
        <w:t>«</w:t>
      </w:r>
      <w:r w:rsidRPr="00030F7F">
        <w:t>не согласен</w:t>
      </w:r>
      <w:r>
        <w:t>»</w:t>
      </w:r>
      <w:r w:rsidRPr="00030F7F">
        <w:t>) стали 3% опроше</w:t>
      </w:r>
      <w:r w:rsidRPr="00030F7F">
        <w:t>н</w:t>
      </w:r>
      <w:r w:rsidRPr="00030F7F">
        <w:t>ных.</w:t>
      </w:r>
      <w:proofErr w:type="gramEnd"/>
    </w:p>
    <w:p w:rsidR="00B33FCB" w:rsidRPr="00030F7F" w:rsidRDefault="00B33FCB" w:rsidP="00B33FCB">
      <w:pPr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9" type="#_x0000_t202" style="position:absolute;left:0;text-align:left;margin-left:222.2pt;margin-top:125.4pt;width:79.75pt;height:13.75pt;z-index:251661312" stroked="f">
            <v:textbox inset=".5mm,.3mm,.5mm,.3mm">
              <w:txbxContent>
                <w:p w:rsidR="00B33FCB" w:rsidRDefault="00B33FCB" w:rsidP="00B33FCB">
                  <w:pPr>
                    <w:pStyle w:val="af8"/>
                  </w:pPr>
                  <w:r>
                    <w:t>Варианты отв</w:t>
                  </w:r>
                  <w:r>
                    <w:t>е</w:t>
                  </w:r>
                  <w:r>
                    <w:t>тов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754120" cy="201549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3FCB" w:rsidRDefault="00B33FCB" w:rsidP="00B33FCB">
      <w:pPr>
        <w:pStyle w:val="af1"/>
      </w:pPr>
      <w:r w:rsidRPr="00030F7F">
        <w:t xml:space="preserve">Рис. </w:t>
      </w:r>
      <w:r w:rsidRPr="00B80385">
        <w:t>1</w:t>
      </w:r>
      <w:r>
        <w:t>.</w:t>
      </w:r>
      <w:r w:rsidRPr="00030F7F">
        <w:t xml:space="preserve">4. Распределение ответов по утверждению: </w:t>
      </w:r>
      <w:r>
        <w:br/>
        <w:t>«О</w:t>
      </w:r>
      <w:r w:rsidRPr="00030F7F">
        <w:t>браз компании в целом положительный</w:t>
      </w:r>
      <w:r>
        <w:t>»</w:t>
      </w:r>
    </w:p>
    <w:p w:rsidR="00B33FCB" w:rsidRPr="00030F7F" w:rsidRDefault="00B33FCB" w:rsidP="00B33FCB">
      <w:r w:rsidRPr="00030F7F">
        <w:t>При рассмотрении обобщенных результатов данных утверждений мы видим, что большинство сотру</w:t>
      </w:r>
      <w:r w:rsidRPr="00030F7F">
        <w:t>д</w:t>
      </w:r>
      <w:r w:rsidRPr="00030F7F">
        <w:t>ников признают важной роль фактора миссии организации.</w:t>
      </w:r>
    </w:p>
    <w:p w:rsidR="00B33FCB" w:rsidRPr="00030F7F" w:rsidRDefault="00B33FCB" w:rsidP="00B33FCB">
      <w:r w:rsidRPr="00030F7F">
        <w:t>Интересными для рассмотрения также являются следующие утвержд</w:t>
      </w:r>
      <w:r w:rsidRPr="00030F7F">
        <w:t>е</w:t>
      </w:r>
      <w:r w:rsidRPr="00030F7F">
        <w:t>ния:</w:t>
      </w:r>
    </w:p>
    <w:p w:rsidR="00B33FCB" w:rsidRPr="00030F7F" w:rsidRDefault="00B33FCB" w:rsidP="00B33FCB">
      <w:r>
        <w:sym w:font="Symbol" w:char="F0B7"/>
      </w:r>
      <w:r>
        <w:t xml:space="preserve"> </w:t>
      </w:r>
      <w:r w:rsidRPr="00030F7F">
        <w:t>образ компании в целом положительный;</w:t>
      </w:r>
    </w:p>
    <w:p w:rsidR="00B33FCB" w:rsidRPr="00030F7F" w:rsidRDefault="00B33FCB" w:rsidP="00B33FCB">
      <w:r>
        <w:sym w:font="Symbol" w:char="F0B7"/>
      </w:r>
      <w:r>
        <w:t xml:space="preserve"> </w:t>
      </w:r>
      <w:r w:rsidRPr="00030F7F">
        <w:t>сотрудники хорошо отзываются о своей компании при коллегах по р</w:t>
      </w:r>
      <w:r w:rsidRPr="00030F7F">
        <w:t>а</w:t>
      </w:r>
      <w:r w:rsidRPr="00030F7F">
        <w:t>боте;</w:t>
      </w:r>
    </w:p>
    <w:p w:rsidR="00B33FCB" w:rsidRPr="00030F7F" w:rsidRDefault="00B33FCB" w:rsidP="00B33FCB">
      <w:r>
        <w:sym w:font="Symbol" w:char="F0B7"/>
      </w:r>
      <w:r>
        <w:t xml:space="preserve"> </w:t>
      </w:r>
      <w:r w:rsidRPr="00030F7F">
        <w:t>я считаю, что сотрудники хорошо отзываются о компании в ближа</w:t>
      </w:r>
      <w:r w:rsidRPr="00030F7F">
        <w:t>й</w:t>
      </w:r>
      <w:r w:rsidRPr="00030F7F">
        <w:t>шем окружении;</w:t>
      </w:r>
    </w:p>
    <w:p w:rsidR="00B33FCB" w:rsidRDefault="00B33FCB" w:rsidP="00B33FCB">
      <w:r>
        <w:sym w:font="Symbol" w:char="F0B7"/>
      </w:r>
      <w:r>
        <w:t xml:space="preserve"> </w:t>
      </w:r>
      <w:r w:rsidRPr="00030F7F">
        <w:t>сотрудники нашей организации заинтересованы в создании полож</w:t>
      </w:r>
      <w:r w:rsidRPr="00030F7F">
        <w:t>и</w:t>
      </w:r>
      <w:r w:rsidRPr="00030F7F">
        <w:t>тельного образа организации.</w:t>
      </w:r>
    </w:p>
    <w:p w:rsidR="00B33FCB" w:rsidRDefault="00B33FCB" w:rsidP="00B33FCB"/>
    <w:p w:rsidR="00B33FCB" w:rsidRPr="00030F7F" w:rsidRDefault="00B33FCB" w:rsidP="00B33FCB">
      <w:pPr>
        <w:ind w:firstLine="0"/>
      </w:pPr>
      <w:r>
        <w:rPr>
          <w:noProof/>
        </w:rPr>
        <w:pict>
          <v:shape id="_x0000_s1380" type="#_x0000_t202" style="position:absolute;left:0;text-align:left;margin-left:223.85pt;margin-top:127.3pt;width:77pt;height:13.75pt;z-index:251662336" stroked="f">
            <v:textbox inset=".5mm,.3mm,.5mm,.3mm">
              <w:txbxContent>
                <w:p w:rsidR="00B33FCB" w:rsidRDefault="00B33FCB" w:rsidP="00B33FCB">
                  <w:pPr>
                    <w:pStyle w:val="af8"/>
                  </w:pPr>
                  <w:r>
                    <w:t>Варианты отв</w:t>
                  </w:r>
                  <w:r>
                    <w:t>е</w:t>
                  </w:r>
                  <w:r>
                    <w:t>тов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760470" cy="208661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3FCB" w:rsidRPr="00030F7F" w:rsidRDefault="00B33FCB" w:rsidP="00B33FCB">
      <w:pPr>
        <w:pStyle w:val="af1"/>
      </w:pPr>
      <w:r w:rsidRPr="00030F7F">
        <w:t xml:space="preserve">Рис. </w:t>
      </w:r>
      <w:r>
        <w:t>1.</w:t>
      </w:r>
      <w:r w:rsidRPr="00030F7F">
        <w:t xml:space="preserve">5. Распределение ответов по утверждению: </w:t>
      </w:r>
      <w:r>
        <w:br/>
        <w:t>«С</w:t>
      </w:r>
      <w:r w:rsidRPr="00030F7F">
        <w:t>о</w:t>
      </w:r>
      <w:r w:rsidRPr="00030F7F">
        <w:t>трудники хорошо отзываются о своей компании при коллегах по работе</w:t>
      </w:r>
      <w:r>
        <w:t>»</w:t>
      </w:r>
    </w:p>
    <w:p w:rsidR="00B33FCB" w:rsidRDefault="00B33FCB" w:rsidP="00B33FCB">
      <w:r w:rsidRPr="00030F7F">
        <w:lastRenderedPageBreak/>
        <w:t xml:space="preserve">Из анализа полученных данных мы наблюдаем ситуацию, в которой компании </w:t>
      </w:r>
      <w:r>
        <w:t>«</w:t>
      </w:r>
      <w:r w:rsidRPr="00030F7F">
        <w:t>А</w:t>
      </w:r>
      <w:r>
        <w:t>»</w:t>
      </w:r>
      <w:r w:rsidRPr="00030F7F">
        <w:t xml:space="preserve"> и </w:t>
      </w:r>
      <w:r>
        <w:t>«</w:t>
      </w:r>
      <w:r w:rsidRPr="00030F7F">
        <w:t>B</w:t>
      </w:r>
      <w:r>
        <w:t>»</w:t>
      </w:r>
      <w:r w:rsidRPr="00030F7F">
        <w:t xml:space="preserve"> имеют положительный образ в глазах сотрудников, внутри коллектива и в близком окружении о предприятии отзываются положительно. Пе</w:t>
      </w:r>
      <w:r w:rsidRPr="00030F7F">
        <w:t>р</w:t>
      </w:r>
      <w:r w:rsidRPr="00030F7F">
        <w:t xml:space="preserve">сонал имеет мотивацию поддерживать положительный образ компании на рынке. В компании </w:t>
      </w:r>
      <w:r>
        <w:t>«</w:t>
      </w:r>
      <w:r w:rsidRPr="00030F7F">
        <w:t>С</w:t>
      </w:r>
      <w:r>
        <w:t>»</w:t>
      </w:r>
      <w:r w:rsidRPr="00030F7F">
        <w:t xml:space="preserve"> мы видим иные результаты. Если сотрудники считают, что образ компании в целом положительный, то на о</w:t>
      </w:r>
      <w:r w:rsidRPr="00030F7F">
        <w:t>с</w:t>
      </w:r>
      <w:r w:rsidRPr="00030F7F">
        <w:t>тальные утверждения даны негативные ответы, т.е. внутри коллектива и в бли</w:t>
      </w:r>
      <w:r>
        <w:t>зком</w:t>
      </w:r>
      <w:r w:rsidRPr="00030F7F">
        <w:t xml:space="preserve"> окружении сотрудники высказываются об организации в негативных тонах. Нет мотивации на по</w:t>
      </w:r>
      <w:r w:rsidRPr="00030F7F">
        <w:t>д</w:t>
      </w:r>
      <w:r w:rsidRPr="00030F7F">
        <w:t>держание имиджа компании изнутри.</w:t>
      </w:r>
    </w:p>
    <w:p w:rsidR="00B33FCB" w:rsidRPr="00030F7F" w:rsidRDefault="00B33FCB" w:rsidP="00B33FCB"/>
    <w:p w:rsidR="00B33FCB" w:rsidRPr="00030F7F" w:rsidRDefault="00B33FCB" w:rsidP="00B33FCB">
      <w:pPr>
        <w:ind w:firstLine="22"/>
      </w:pPr>
      <w:r>
        <w:rPr>
          <w:noProof/>
        </w:rPr>
        <w:pict>
          <v:shape id="_x0000_s1381" type="#_x0000_t202" style="position:absolute;left:0;text-align:left;margin-left:220.4pt;margin-top:122.65pt;width:77pt;height:13.75pt;z-index:251663360" stroked="f">
            <v:textbox inset=".5mm,.3mm,.5mm,.3mm">
              <w:txbxContent>
                <w:p w:rsidR="00B33FCB" w:rsidRDefault="00B33FCB" w:rsidP="00B33FCB">
                  <w:pPr>
                    <w:pStyle w:val="af8"/>
                  </w:pPr>
                  <w:r>
                    <w:t>Варианты отв</w:t>
                  </w:r>
                  <w:r>
                    <w:t>е</w:t>
                  </w:r>
                  <w:r>
                    <w:t>тов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754120" cy="201549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3FCB" w:rsidRDefault="00B33FCB" w:rsidP="00B33FCB">
      <w:pPr>
        <w:pStyle w:val="af1"/>
      </w:pPr>
      <w:r w:rsidRPr="00030F7F">
        <w:t xml:space="preserve">Рис. </w:t>
      </w:r>
      <w:r>
        <w:t>1.</w:t>
      </w:r>
      <w:r w:rsidRPr="00030F7F">
        <w:t xml:space="preserve">6. Распределение ответов по утверждению: </w:t>
      </w:r>
      <w:r>
        <w:br/>
        <w:t>«</w:t>
      </w:r>
      <w:r w:rsidRPr="00030F7F">
        <w:t xml:space="preserve">Я считаю, что сотрудники хорошо отзываются о компании </w:t>
      </w:r>
      <w:r>
        <w:br/>
      </w:r>
      <w:r w:rsidRPr="00030F7F">
        <w:t>в ближайшем окр</w:t>
      </w:r>
      <w:r w:rsidRPr="00030F7F">
        <w:t>у</w:t>
      </w:r>
      <w:r w:rsidRPr="00030F7F">
        <w:t>жении</w:t>
      </w:r>
      <w:r>
        <w:t>»</w:t>
      </w:r>
    </w:p>
    <w:p w:rsidR="00B33FCB" w:rsidRPr="00030F7F" w:rsidRDefault="00B33FCB" w:rsidP="00B33FCB">
      <w:pPr>
        <w:pStyle w:val="af1"/>
      </w:pPr>
    </w:p>
    <w:p w:rsidR="00B33FCB" w:rsidRPr="00030F7F" w:rsidRDefault="00B33FCB" w:rsidP="00B33FCB">
      <w:pPr>
        <w:ind w:firstLine="11"/>
      </w:pPr>
      <w:r>
        <w:rPr>
          <w:noProof/>
        </w:rPr>
        <w:pict>
          <v:shape id="_x0000_s1382" type="#_x0000_t202" style="position:absolute;left:0;text-align:left;margin-left:222.05pt;margin-top:122.3pt;width:77pt;height:13.75pt;z-index:251664384" stroked="f">
            <v:textbox inset=".5mm,.3mm,.5mm,.3mm">
              <w:txbxContent>
                <w:p w:rsidR="00B33FCB" w:rsidRDefault="00B33FCB" w:rsidP="00B33FCB">
                  <w:pPr>
                    <w:pStyle w:val="af8"/>
                  </w:pPr>
                  <w:r>
                    <w:t>Варианты отв</w:t>
                  </w:r>
                  <w:r>
                    <w:t>е</w:t>
                  </w:r>
                  <w:r>
                    <w:t>тов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754120" cy="2015490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3FCB" w:rsidRPr="00030F7F" w:rsidRDefault="00B33FCB" w:rsidP="00B33FCB">
      <w:pPr>
        <w:pStyle w:val="af1"/>
      </w:pPr>
      <w:r w:rsidRPr="00030F7F">
        <w:t xml:space="preserve">Рис. </w:t>
      </w:r>
      <w:r>
        <w:t>1.</w:t>
      </w:r>
      <w:r w:rsidRPr="00030F7F">
        <w:t xml:space="preserve">7. Распределение ответов по утверждению: </w:t>
      </w:r>
      <w:r>
        <w:br/>
        <w:t>«</w:t>
      </w:r>
      <w:r w:rsidRPr="00030F7F">
        <w:t>Сотру</w:t>
      </w:r>
      <w:r w:rsidRPr="00030F7F">
        <w:t>д</w:t>
      </w:r>
      <w:r w:rsidRPr="00030F7F">
        <w:t xml:space="preserve">ники нашей организации заинтересованы в создании положительного </w:t>
      </w:r>
      <w:r>
        <w:br/>
      </w:r>
      <w:r w:rsidRPr="00030F7F">
        <w:t>образа орган</w:t>
      </w:r>
      <w:r w:rsidRPr="00030F7F">
        <w:t>и</w:t>
      </w:r>
      <w:r w:rsidRPr="00030F7F">
        <w:t>зации</w:t>
      </w:r>
      <w:r>
        <w:t>»</w:t>
      </w:r>
    </w:p>
    <w:p w:rsidR="00B33FCB" w:rsidRPr="00030F7F" w:rsidRDefault="00B33FCB" w:rsidP="00B33FCB">
      <w:pPr>
        <w:pStyle w:val="2"/>
      </w:pPr>
      <w:r w:rsidRPr="00030F7F">
        <w:t xml:space="preserve">Семантический дифференциал </w:t>
      </w:r>
      <w:r>
        <w:br/>
      </w:r>
      <w:r w:rsidRPr="00030F7F">
        <w:t xml:space="preserve">восприятия миссии клиентами </w:t>
      </w:r>
      <w:r>
        <w:br/>
      </w:r>
      <w:r w:rsidRPr="00030F7F">
        <w:t xml:space="preserve">компаний </w:t>
      </w:r>
      <w:r>
        <w:t>«</w:t>
      </w:r>
      <w:r w:rsidRPr="00030F7F">
        <w:t>А</w:t>
      </w:r>
      <w:r>
        <w:t>»</w:t>
      </w:r>
      <w:r w:rsidRPr="00030F7F">
        <w:t xml:space="preserve">, </w:t>
      </w:r>
      <w:r>
        <w:t>«</w:t>
      </w:r>
      <w:r w:rsidRPr="00030F7F">
        <w:t>B</w:t>
      </w:r>
      <w:r>
        <w:t>»</w:t>
      </w:r>
      <w:r w:rsidRPr="00030F7F">
        <w:t xml:space="preserve">, </w:t>
      </w:r>
      <w:r>
        <w:t>«</w:t>
      </w:r>
      <w:r w:rsidRPr="00030F7F">
        <w:t>C</w:t>
      </w:r>
      <w:r>
        <w:t>»</w:t>
      </w:r>
      <w:r w:rsidRPr="00BE10D3">
        <w:rPr>
          <w:vertAlign w:val="superscript"/>
        </w:rPr>
        <w:footnoteReference w:id="3"/>
      </w:r>
    </w:p>
    <w:p w:rsidR="00B33FCB" w:rsidRDefault="00B33FCB" w:rsidP="00B33FCB">
      <w:pPr>
        <w:pStyle w:val="3"/>
        <w:spacing w:before="480"/>
      </w:pPr>
      <w:r>
        <w:t>К</w:t>
      </w:r>
      <w:r w:rsidRPr="00030F7F">
        <w:t>омпани</w:t>
      </w:r>
      <w:r>
        <w:t>я</w:t>
      </w:r>
      <w:r w:rsidRPr="00030F7F">
        <w:t xml:space="preserve"> </w:t>
      </w:r>
      <w:r>
        <w:t>«</w:t>
      </w:r>
      <w:r w:rsidRPr="00030F7F">
        <w:t>A</w:t>
      </w:r>
      <w:r>
        <w:t>»</w:t>
      </w:r>
    </w:p>
    <w:p w:rsidR="00B33FCB" w:rsidRPr="00CE5FCA" w:rsidRDefault="00B33FCB" w:rsidP="00B33FCB">
      <w:pPr>
        <w:rPr>
          <w:spacing w:val="2"/>
        </w:rPr>
      </w:pPr>
      <w:r w:rsidRPr="00CE5FCA">
        <w:rPr>
          <w:spacing w:val="2"/>
        </w:rPr>
        <w:t xml:space="preserve">При использовании факторного анализа к выборке клиентов компании «A», был применен критерий адекватности выборки. В </w:t>
      </w:r>
      <w:proofErr w:type="gramStart"/>
      <w:r w:rsidRPr="00CE5FCA">
        <w:rPr>
          <w:spacing w:val="2"/>
        </w:rPr>
        <w:t>результате</w:t>
      </w:r>
      <w:proofErr w:type="gramEnd"/>
      <w:r w:rsidRPr="00CE5FCA">
        <w:rPr>
          <w:spacing w:val="2"/>
        </w:rPr>
        <w:t xml:space="preserve"> была получена величина 0,643, что свидетельствует об удовлетворительной аде</w:t>
      </w:r>
      <w:r w:rsidRPr="00CE5FCA">
        <w:rPr>
          <w:spacing w:val="2"/>
        </w:rPr>
        <w:t>к</w:t>
      </w:r>
      <w:r w:rsidRPr="00CE5FCA">
        <w:rPr>
          <w:spacing w:val="2"/>
        </w:rPr>
        <w:t>ватности данной выборки респондентов.</w:t>
      </w:r>
    </w:p>
    <w:p w:rsidR="00B33FCB" w:rsidRPr="00030F7F" w:rsidRDefault="00B33FCB" w:rsidP="00B33FCB">
      <w:pPr>
        <w:ind w:firstLine="0"/>
      </w:pPr>
      <w:r w:rsidRPr="00030F7F">
        <w:pict>
          <v:group id="_x0000_s1303" editas="canvas" style="width:303.6pt;height:205.7pt;mso-position-horizontal-relative:char;mso-position-vertical-relative:line" coordorigin="1134,2520" coordsize="6072,41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4" type="#_x0000_t75" style="position:absolute;left:1134;top:2520;width:6072;height:4114" o:preferrelative="f">
              <v:fill o:detectmouseclick="t"/>
              <v:path o:extrusionok="t" o:connecttype="none"/>
              <o:lock v:ext="edit" text="t"/>
            </v:shape>
            <v:group id="_x0000_s1305" style="position:absolute;left:2487;top:2894;width:4147;height:3285" coordorigin="2487,2894" coordsize="4147,3285">
              <v:line id="_x0000_s1306" style="position:absolute;flip:y" from="2632,3271" to="2633,5805">
                <v:stroke joinstyle="miter"/>
              </v:line>
              <v:line id="_x0000_s1307" style="position:absolute;flip:y" from="2632,3271" to="2633,5806" strokecolor="#d3ce97">
                <v:stroke joinstyle="miter"/>
              </v:line>
              <v:line id="_x0000_s1308" style="position:absolute;flip:x" from="2487,5679" to="2632,5679">
                <v:stroke joinstyle="miter"/>
              </v:line>
              <v:line id="_x0000_s1309" style="position:absolute;flip:x" from="2487,5108" to="2632,5110">
                <v:stroke joinstyle="miter"/>
              </v:line>
              <v:line id="_x0000_s1310" style="position:absolute;flip:x" from="2487,4537" to="2632,4539">
                <v:stroke joinstyle="miter"/>
              </v:line>
              <v:line id="_x0000_s1311" style="position:absolute;flip:x" from="2487,3970" to="2632,3970">
                <v:stroke joinstyle="miter"/>
              </v:line>
              <v:line id="_x0000_s1312" style="position:absolute;flip:x" from="2487,3398" to="2632,3399">
                <v:stroke joinstyle="miter"/>
              </v:line>
              <v:line id="_x0000_s1313" style="position:absolute" from="6530,5714" to="6565,5841">
                <v:stroke joinstyle="miter"/>
              </v:line>
              <v:line id="_x0000_s1314" style="position:absolute" from="6160,5797" to="6195,5924">
                <v:stroke joinstyle="miter"/>
              </v:line>
              <v:line id="_x0000_s1315" style="position:absolute" from="5792,5878" to="5827,6006">
                <v:stroke joinstyle="miter"/>
              </v:line>
              <v:line id="_x0000_s1316" style="position:absolute" from="5422,5961" to="5458,6088">
                <v:stroke joinstyle="miter"/>
              </v:line>
              <v:line id="_x0000_s1317" style="position:absolute" from="5054,6043" to="5089,6170">
                <v:stroke joinstyle="miter"/>
              </v:line>
              <v:line id="_x0000_s1318" style="position:absolute;flip:x" from="2732,5818" to="2750,5948">
                <v:stroke joinstyle="miter"/>
              </v:line>
              <v:line id="_x0000_s1319" style="position:absolute;flip:x" from="3260,5877" to="3275,6006">
                <v:stroke joinstyle="miter"/>
              </v:line>
              <v:line id="_x0000_s1320" style="position:absolute;flip:x" from="3784,5933" to="3803,6063">
                <v:stroke joinstyle="miter"/>
              </v:line>
              <v:line id="_x0000_s1321" style="position:absolute;flip:x" from="4312,5991" to="4329,6120">
                <v:stroke joinstyle="miter"/>
              </v:line>
              <v:line id="_x0000_s1322" style="position:absolute;flip:x" from="4838,6050" to="4856,6179">
                <v:stroke joinstyle="miter"/>
              </v:line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323" type="#_x0000_t7" style="position:absolute;left:1974;top:3528;width:2915;height:1647;rotation:-90;flip:x" adj="2783" strokeweight="1pt"/>
              <v:shape id="_x0000_s1324" type="#_x0000_t7" style="position:absolute;left:4043;top:3109;width:2805;height:2376;rotation:-90" adj="2049" strokeweight="1pt"/>
            </v:group>
            <v:oval id="_x0000_s1325" style="position:absolute;left:4910;top:4233;width:54;height:48" filled="f" strokeweight="1.2pt">
              <v:stroke joinstyle="miter"/>
            </v:oval>
            <v:oval id="_x0000_s1326" style="position:absolute;left:3680;top:4697;width:58;height:51" filled="f" strokeweight="1.2pt">
              <v:stroke joinstyle="miter"/>
            </v:oval>
            <v:oval id="_x0000_s1327" style="position:absolute;left:3672;top:4497;width:57;height:51" filled="f" strokeweight="1.2pt">
              <v:stroke joinstyle="miter"/>
            </v:oval>
            <v:oval id="_x0000_s1328" style="position:absolute;left:5403;top:4786;width:58;height:54" filled="f" strokeweight="1.2pt">
              <v:stroke joinstyle="miter"/>
            </v:oval>
            <v:oval id="_x0000_s1329" style="position:absolute;left:3608;top:4608;width:62;height:54" filled="f" strokeweight="1.2pt">
              <v:stroke joinstyle="miter"/>
            </v:oval>
            <v:oval id="_x0000_s1330" style="position:absolute;left:3854;top:5212;width:61;height:56" filled="f" strokeweight="1.2pt">
              <v:stroke joinstyle="miter"/>
            </v:oval>
            <v:oval id="_x0000_s1331" style="position:absolute;left:4505;top:3393;width:72;height:64" filled="f" strokeweight="1.2pt">
              <v:stroke joinstyle="miter"/>
            </v:oval>
            <v:oval id="_x0000_s1332" style="position:absolute;left:4299;top:3444;width:73;height:67" filled="f" strokeweight="1.2pt">
              <v:stroke joinstyle="miter"/>
            </v:oval>
            <v:oval id="_x0000_s1333" style="position:absolute;left:5412;top:4118;width:76;height:69" filled="f" strokeweight="1.2pt">
              <v:stroke joinstyle="miter"/>
            </v:oval>
            <v:oval id="_x0000_s1334" style="position:absolute;left:5434;top:4840;width:78;height:70" filled="f" strokeweight="1.2pt">
              <v:stroke joinstyle="miter"/>
            </v:oval>
            <v:oval id="_x0000_s1335" style="position:absolute;left:5434;top:4840;width:78;height:70" filled="f" strokeweight="1.2pt">
              <v:stroke joinstyle="miter"/>
            </v:oval>
            <v:oval id="_x0000_s1336" style="position:absolute;left:5364;top:4795;width:80;height:70" filled="f" strokeweight="1.2pt">
              <v:stroke joinstyle="miter"/>
            </v:oval>
            <v:oval id="_x0000_s1337" style="position:absolute;left:4762;top:4007;width:79;height:73" filled="f" strokeweight="1.2pt">
              <v:stroke joinstyle="miter"/>
            </v:oval>
            <v:rect id="_x0000_s1338" style="position:absolute;left:4357;top:3807;width:1224;height:200" filled="f" stroked="f">
              <v:textbox style="mso-next-textbox:#_x0000_s1338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proofErr w:type="spellStart"/>
                    <w:r w:rsidRPr="00D67BAA">
                      <w:rPr>
                        <w:lang w:val="en-US"/>
                      </w:rPr>
                      <w:t>Уникальность</w:t>
                    </w:r>
                    <w:proofErr w:type="spellEnd"/>
                  </w:p>
                </w:txbxContent>
              </v:textbox>
            </v:rect>
            <v:rect id="_x0000_s1339" style="position:absolute;left:4434;top:4874;width:997;height:200" filled="f" stroked="f">
              <v:textbox style="mso-next-textbox:#_x0000_s1339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proofErr w:type="spellStart"/>
                    <w:r w:rsidRPr="00D67BAA">
                      <w:rPr>
                        <w:lang w:val="en-US"/>
                      </w:rPr>
                      <w:t>Активность</w:t>
                    </w:r>
                    <w:proofErr w:type="spellEnd"/>
                  </w:p>
                </w:txbxContent>
              </v:textbox>
            </v:rect>
            <v:rect id="_x0000_s1340" style="position:absolute;left:5545;top:4819;width:1618;height:200" filled="f" stroked="f">
              <v:textbox style="mso-next-textbox:#_x0000_s1340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proofErr w:type="spellStart"/>
                    <w:r w:rsidRPr="00D67BAA">
                      <w:rPr>
                        <w:lang w:val="en-US"/>
                      </w:rPr>
                      <w:t>Результативность</w:t>
                    </w:r>
                    <w:proofErr w:type="spellEnd"/>
                  </w:p>
                </w:txbxContent>
              </v:textbox>
            </v:rect>
            <v:rect id="_x0000_s1341" style="position:absolute;left:5457;top:5083;width:1093;height:200" filled="f" stroked="f">
              <v:textbox style="mso-next-textbox:#_x0000_s1341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proofErr w:type="spellStart"/>
                    <w:r w:rsidRPr="00D67BAA">
                      <w:rPr>
                        <w:lang w:val="en-US"/>
                      </w:rPr>
                      <w:t>Успешность</w:t>
                    </w:r>
                    <w:proofErr w:type="spellEnd"/>
                  </w:p>
                </w:txbxContent>
              </v:textbox>
            </v:rect>
            <v:rect id="_x0000_s1342" style="position:absolute;left:5545;top:4027;width:1408;height:231" filled="f" stroked="f">
              <v:textbox style="mso-next-textbox:#_x0000_s1342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proofErr w:type="gramStart"/>
                    <w:r>
                      <w:t>З</w:t>
                    </w:r>
                    <w:proofErr w:type="spellStart"/>
                    <w:r w:rsidRPr="00D67BAA">
                      <w:rPr>
                        <w:lang w:val="en-US"/>
                      </w:rPr>
                      <w:t>акономернос</w:t>
                    </w:r>
                    <w:proofErr w:type="spellEnd"/>
                    <w:r>
                      <w:t xml:space="preserve"> </w:t>
                    </w:r>
                    <w:proofErr w:type="spellStart"/>
                    <w:r w:rsidRPr="00D67BAA">
                      <w:rPr>
                        <w:lang w:val="en-US"/>
                      </w:rPr>
                      <w:t>ть</w:t>
                    </w:r>
                    <w:proofErr w:type="spellEnd"/>
                    <w:proofErr w:type="gramEnd"/>
                  </w:p>
                </w:txbxContent>
              </v:textbox>
            </v:rect>
            <v:rect id="_x0000_s1343" style="position:absolute;left:2773;top:3389;width:1435;height:200" filled="f" stroked="f">
              <v:textbox style="mso-next-textbox:#_x0000_s1343" inset="0,0,0,0">
                <w:txbxContent>
                  <w:p w:rsidR="00B33FCB" w:rsidRPr="00D67BAA" w:rsidRDefault="00B33FCB" w:rsidP="00B33FCB">
                    <w:pPr>
                      <w:pStyle w:val="af8"/>
                      <w:jc w:val="right"/>
                    </w:pPr>
                    <w:proofErr w:type="spellStart"/>
                    <w:r w:rsidRPr="00D67BAA">
                      <w:rPr>
                        <w:lang w:val="en-US"/>
                      </w:rPr>
                      <w:t>Миролюбивость</w:t>
                    </w:r>
                    <w:proofErr w:type="spellEnd"/>
                  </w:p>
                </w:txbxContent>
              </v:textbox>
            </v:rect>
            <v:rect id="_x0000_s1344" style="position:absolute;left:4632;top:3301;width:1941;height:200" filled="f" stroked="f">
              <v:textbox style="mso-next-textbox:#_x0000_s1344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proofErr w:type="spellStart"/>
                    <w:r w:rsidRPr="00D67BAA">
                      <w:rPr>
                        <w:lang w:val="en-US"/>
                      </w:rPr>
                      <w:t>Доброжелательность</w:t>
                    </w:r>
                    <w:proofErr w:type="spellEnd"/>
                  </w:p>
                </w:txbxContent>
              </v:textbox>
            </v:rect>
            <v:rect id="_x0000_s1345" style="position:absolute;left:2938;top:5094;width:899;height:408" filled="f" stroked="f">
              <v:textbox style="mso-next-textbox:#_x0000_s1345" inset="0,0,0,0">
                <w:txbxContent>
                  <w:p w:rsidR="00B33FCB" w:rsidRDefault="00B33FCB" w:rsidP="00B33FCB">
                    <w:pPr>
                      <w:pStyle w:val="af8"/>
                    </w:pPr>
                    <w:r>
                      <w:t>В</w:t>
                    </w:r>
                    <w:proofErr w:type="spellStart"/>
                    <w:r w:rsidRPr="00D67BAA">
                      <w:rPr>
                        <w:lang w:val="en-US"/>
                      </w:rPr>
                      <w:t>ызывает</w:t>
                    </w:r>
                    <w:proofErr w:type="spellEnd"/>
                  </w:p>
                  <w:p w:rsidR="00B33FCB" w:rsidRPr="00D67BAA" w:rsidRDefault="00B33FCB" w:rsidP="00B33FCB">
                    <w:pPr>
                      <w:pStyle w:val="af8"/>
                    </w:pPr>
                    <w:proofErr w:type="spellStart"/>
                    <w:proofErr w:type="gramStart"/>
                    <w:r w:rsidRPr="00D67BAA">
                      <w:rPr>
                        <w:lang w:val="en-US"/>
                      </w:rPr>
                      <w:t>уважение</w:t>
                    </w:r>
                    <w:proofErr w:type="spellEnd"/>
                    <w:proofErr w:type="gramEnd"/>
                  </w:p>
                </w:txbxContent>
              </v:textbox>
            </v:rect>
            <v:rect id="_x0000_s1346" style="position:absolute;left:2487;top:4654;width:1145;height:200" filled="f" stroked="f">
              <v:textbox style="mso-next-textbox:#_x0000_s1346" inset="0,0,0,0">
                <w:txbxContent>
                  <w:p w:rsidR="00B33FCB" w:rsidRPr="00D67BAA" w:rsidRDefault="00B33FCB" w:rsidP="00B33FCB">
                    <w:pPr>
                      <w:pStyle w:val="af8"/>
                      <w:jc w:val="right"/>
                    </w:pPr>
                    <w:proofErr w:type="spellStart"/>
                    <w:r w:rsidRPr="00D67BAA">
                      <w:rPr>
                        <w:lang w:val="en-US"/>
                      </w:rPr>
                      <w:t>Правдивость</w:t>
                    </w:r>
                    <w:proofErr w:type="spellEnd"/>
                  </w:p>
                </w:txbxContent>
              </v:textbox>
            </v:rect>
            <v:rect id="_x0000_s1347" style="position:absolute;left:5248;top:4566;width:1450;height:200" filled="f" stroked="f">
              <v:textbox style="mso-next-textbox:#_x0000_s1347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proofErr w:type="spellStart"/>
                    <w:r w:rsidRPr="00D67BAA">
                      <w:rPr>
                        <w:lang w:val="en-US"/>
                      </w:rPr>
                      <w:t>Осмысленность</w:t>
                    </w:r>
                    <w:proofErr w:type="spellEnd"/>
                  </w:p>
                </w:txbxContent>
              </v:textbox>
            </v:rect>
            <v:rect id="_x0000_s1348" style="position:absolute;left:3477;top:4302;width:777;height:200" filled="f" stroked="f">
              <v:textbox style="mso-next-textbox:#_x0000_s1348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proofErr w:type="spellStart"/>
                    <w:r w:rsidRPr="00D67BAA">
                      <w:rPr>
                        <w:lang w:val="en-US"/>
                      </w:rPr>
                      <w:t>Доверие</w:t>
                    </w:r>
                    <w:proofErr w:type="spellEnd"/>
                  </w:p>
                </w:txbxContent>
              </v:textbox>
            </v:rect>
            <v:rect id="_x0000_s1349" style="position:absolute;left:3774;top:4665;width:1270;height:200" filled="f" stroked="f">
              <v:textbox style="mso-next-textbox:#_x0000_s1349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proofErr w:type="gramStart"/>
                    <w:r>
                      <w:t>П</w:t>
                    </w:r>
                    <w:proofErr w:type="spellStart"/>
                    <w:r w:rsidRPr="00D67BAA">
                      <w:rPr>
                        <w:lang w:val="en-US"/>
                      </w:rPr>
                      <w:t>рини</w:t>
                    </w:r>
                    <w:proofErr w:type="spellEnd"/>
                    <w:r>
                      <w:t xml:space="preserve"> </w:t>
                    </w:r>
                    <w:proofErr w:type="spellStart"/>
                    <w:r w:rsidRPr="00D67BAA">
                      <w:rPr>
                        <w:lang w:val="en-US"/>
                      </w:rPr>
                      <w:t>маемый</w:t>
                    </w:r>
                    <w:proofErr w:type="spellEnd"/>
                    <w:proofErr w:type="gramEnd"/>
                  </w:p>
                </w:txbxContent>
              </v:textbox>
            </v:rect>
            <v:rect id="_x0000_s1350" style="position:absolute;left:4247;top:4049;width:1241;height:200" filled="f" stroked="f">
              <v:textbox style="mso-next-textbox:#_x0000_s1350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proofErr w:type="spellStart"/>
                    <w:r w:rsidRPr="00D67BAA">
                      <w:rPr>
                        <w:lang w:val="en-US"/>
                      </w:rPr>
                      <w:t>Увлеченность</w:t>
                    </w:r>
                    <w:proofErr w:type="spellEnd"/>
                  </w:p>
                </w:txbxContent>
              </v:textbox>
            </v:rect>
            <v:group id="_x0000_s1351" style="position:absolute;left:1189;top:3279;width:5852;height:3258" coordorigin="1200,3279" coordsize="5852,3258">
              <v:line id="_x0000_s1352" style="position:absolute;flip:x y" from="4270,5440" to="6611,5697" strokecolor="#d3ce97" strokeweight="1.2pt">
                <v:stroke joinstyle="miter"/>
              </v:line>
              <v:line id="_x0000_s1353" style="position:absolute;flip:x y" from="4270,5440" to="6611,5697">
                <v:stroke joinstyle="miter"/>
              </v:line>
              <v:rect id="_x0000_s1354" style="position:absolute;left:2751;top:6337;width:1228;height:200;rotation:6" filled="f" stroked="f">
                <v:textbox style="mso-next-textbox:#_x0000_s1354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szCs w:val="20"/>
                        </w:rPr>
                        <w:t>Компонента 1</w:t>
                      </w:r>
                    </w:p>
                  </w:txbxContent>
                </v:textbox>
              </v:rect>
              <v:rect id="_x0000_s1355" style="position:absolute;left:4709;top:6216;width:299;height:213" filled="f" stroked="f">
                <v:textbox style="mso-next-textbox:#_x0000_s1355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1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56" style="position:absolute;left:4170;top:6172;width:363;height:200" filled="f" stroked="f">
                <v:textbox style="mso-next-textbox:#_x0000_s1356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357" style="position:absolute;left:3671;top:6042;width:363;height:263" filled="f" stroked="f">
                <v:textbox style="mso-next-textbox:#_x0000_s1357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58" style="position:absolute;left:3044;top:5979;width:449;height:263" filled="f" stroked="f">
                <v:textbox style="mso-next-textbox:#_x0000_s1358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-0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359" style="position:absolute;left:5468;top:6326;width:1083;height:200;rotation:346" filled="f" stroked="f">
                <v:textbox style="mso-next-textbox:#_x0000_s1359" inset="0,0,0,0">
                  <w:txbxContent>
                    <w:p w:rsidR="00B33FCB" w:rsidRPr="00D67BAA" w:rsidRDefault="00B33FCB" w:rsidP="00B33FCB">
                      <w:pPr>
                        <w:pStyle w:val="af8"/>
                        <w:rPr>
                          <w:szCs w:val="20"/>
                        </w:rPr>
                      </w:pPr>
                      <w:r w:rsidRPr="00D67BAA">
                        <w:rPr>
                          <w:szCs w:val="20"/>
                        </w:rPr>
                        <w:t>Компонента</w:t>
                      </w:r>
                      <w:r>
                        <w:rPr>
                          <w:szCs w:val="20"/>
                        </w:rPr>
                        <w:t xml:space="preserve"> 3</w:t>
                      </w:r>
                    </w:p>
                  </w:txbxContent>
                </v:textbox>
              </v:rect>
              <v:rect id="_x0000_s1360" style="position:absolute;left:5047;top:6176;width:409;height:195" filled="f" stroked="f">
                <v:textbox style="mso-next-textbox:#_x0000_s1360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1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61" style="position:absolute;left:5436;top:6088;width:406;height:195" filled="f" stroked="f">
                <v:textbox style="mso-next-textbox:#_x0000_s1361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362" style="position:absolute;left:5834;top:5999;width:406;height:195" filled="f" stroked="f">
                <v:textbox style="mso-next-textbox:#_x0000_s1362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63" style="position:absolute;left:6203;top:5907;width:449;height:209" filled="f" stroked="f">
                <v:textbox style="mso-next-textbox:#_x0000_s1363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-0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364" style="position:absolute;left:1648;top:3645;width:269;height:1165;rotation:269" filled="f" stroked="f">
                <v:textbox style="mso-next-textbox:#_x0000_s1364" inset="0,0,0,0">
                  <w:txbxContent>
                    <w:p w:rsidR="00B33FCB" w:rsidRPr="00D67BAA" w:rsidRDefault="00B33FCB" w:rsidP="00B33FCB">
                      <w:pPr>
                        <w:pStyle w:val="af8"/>
                        <w:rPr>
                          <w:szCs w:val="20"/>
                        </w:rPr>
                      </w:pPr>
                      <w:r w:rsidRPr="00D67BAA">
                        <w:rPr>
                          <w:szCs w:val="20"/>
                        </w:rPr>
                        <w:t>Компонента 2</w:t>
                      </w:r>
                    </w:p>
                    <w:p w:rsidR="00B33FCB" w:rsidRPr="00D67BAA" w:rsidRDefault="00B33FCB" w:rsidP="00B33FCB">
                      <w:pPr>
                        <w:pStyle w:val="af8"/>
                      </w:pPr>
                    </w:p>
                  </w:txbxContent>
                </v:textbox>
              </v:rect>
              <v:rect id="_x0000_s1365" style="position:absolute;left:6601;top:5820;width:451;height:209" filled="f" stroked="f">
                <v:textbox style="mso-next-textbox:#_x0000_s1365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-1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group id="_x0000_s1366" style="position:absolute;left:2170;top:3279;width:405;height:2539" coordorigin="2170,3279" coordsize="405,2539">
                <v:rect id="_x0000_s1367" style="position:absolute;left:2170;top:3279;width:328;height:218" filled="f" stroked="f">
                  <v:textbox style="mso-next-textbox:#_x0000_s1367" inset="0,0,0,0">
                    <w:txbxContent>
                      <w:p w:rsidR="00B33FCB" w:rsidRPr="00D67BAA" w:rsidRDefault="00B33FCB" w:rsidP="00B33FCB">
                        <w:pPr>
                          <w:pStyle w:val="af8"/>
                        </w:pPr>
                        <w:r w:rsidRPr="00D67BAA">
                          <w:rPr>
                            <w:lang w:val="en-US"/>
                          </w:rPr>
                          <w:t>1</w:t>
                        </w:r>
                        <w:proofErr w:type="gramStart"/>
                        <w:r w:rsidRPr="00D67BAA">
                          <w:rPr>
                            <w:lang w:val="en-US"/>
                          </w:rPr>
                          <w:t>,0</w:t>
                        </w:r>
                        <w:proofErr w:type="gramEnd"/>
                      </w:p>
                    </w:txbxContent>
                  </v:textbox>
                </v:rect>
                <v:rect id="_x0000_s1368" style="position:absolute;left:2170;top:3851;width:328;height:218" filled="f" stroked="f">
                  <v:textbox style="mso-next-textbox:#_x0000_s1368" inset="0,0,0,0">
                    <w:txbxContent>
                      <w:p w:rsidR="00B33FCB" w:rsidRPr="00D67BAA" w:rsidRDefault="00B33FCB" w:rsidP="00B33FCB">
                        <w:pPr>
                          <w:pStyle w:val="af8"/>
                        </w:pPr>
                        <w:r w:rsidRPr="00D67BAA">
                          <w:rPr>
                            <w:lang w:val="en-US"/>
                          </w:rPr>
                          <w:t>0</w:t>
                        </w:r>
                        <w:proofErr w:type="gramStart"/>
                        <w:r w:rsidRPr="00D67BAA">
                          <w:rPr>
                            <w:lang w:val="en-US"/>
                          </w:rPr>
                          <w:t>,5</w:t>
                        </w:r>
                        <w:proofErr w:type="gramEnd"/>
                      </w:p>
                    </w:txbxContent>
                  </v:textbox>
                </v:rect>
                <v:rect id="_x0000_s1369" style="position:absolute;left:2170;top:4445;width:328;height:218" filled="f" stroked="f">
                  <v:textbox style="mso-next-textbox:#_x0000_s1369" inset="0,0,0,0">
                    <w:txbxContent>
                      <w:p w:rsidR="00B33FCB" w:rsidRPr="00D67BAA" w:rsidRDefault="00B33FCB" w:rsidP="00B33FCB">
                        <w:pPr>
                          <w:pStyle w:val="af8"/>
                        </w:pPr>
                        <w:r w:rsidRPr="00D67BAA">
                          <w:rPr>
                            <w:lang w:val="en-US"/>
                          </w:rPr>
                          <w:t>0</w:t>
                        </w:r>
                        <w:proofErr w:type="gramStart"/>
                        <w:r w:rsidRPr="00D67BAA">
                          <w:rPr>
                            <w:lang w:val="en-US"/>
                          </w:rPr>
                          <w:t>,0</w:t>
                        </w:r>
                        <w:proofErr w:type="gramEnd"/>
                      </w:p>
                    </w:txbxContent>
                  </v:textbox>
                </v:rect>
                <v:rect id="_x0000_s1370" style="position:absolute;left:2170;top:5006;width:405;height:218" filled="f" stroked="f">
                  <v:textbox style="mso-next-textbox:#_x0000_s1370" inset="0,0,0,0">
                    <w:txbxContent>
                      <w:p w:rsidR="00B33FCB" w:rsidRPr="00D67BAA" w:rsidRDefault="00B33FCB" w:rsidP="00B33FCB">
                        <w:pPr>
                          <w:pStyle w:val="af8"/>
                        </w:pPr>
                        <w:r w:rsidRPr="00D67BAA">
                          <w:rPr>
                            <w:lang w:val="en-US"/>
                          </w:rPr>
                          <w:t>-0</w:t>
                        </w:r>
                        <w:proofErr w:type="gramStart"/>
                        <w:r w:rsidRPr="00D67BAA">
                          <w:rPr>
                            <w:lang w:val="en-US"/>
                          </w:rPr>
                          <w:t>,5</w:t>
                        </w:r>
                        <w:proofErr w:type="gramEnd"/>
                      </w:p>
                    </w:txbxContent>
                  </v:textbox>
                </v:rect>
                <v:rect id="_x0000_s1371" style="position:absolute;left:2170;top:5600;width:405;height:218" filled="f" stroked="f">
                  <v:textbox style="mso-next-textbox:#_x0000_s1371" inset="0,0,0,0">
                    <w:txbxContent>
                      <w:p w:rsidR="00B33FCB" w:rsidRPr="00D67BAA" w:rsidRDefault="00B33FCB" w:rsidP="00B33FCB">
                        <w:pPr>
                          <w:pStyle w:val="af8"/>
                        </w:pPr>
                        <w:r w:rsidRPr="00D67BAA">
                          <w:rPr>
                            <w:lang w:val="en-US"/>
                          </w:rPr>
                          <w:t>-1</w:t>
                        </w:r>
                        <w:proofErr w:type="gramStart"/>
                        <w:r w:rsidRPr="00D67BAA">
                          <w:rPr>
                            <w:lang w:val="en-US"/>
                          </w:rPr>
                          <w:t>,0</w:t>
                        </w:r>
                        <w:proofErr w:type="gramEnd"/>
                      </w:p>
                    </w:txbxContent>
                  </v:textbox>
                </v:rect>
              </v:group>
              <v:rect id="_x0000_s1372" style="position:absolute;left:2476;top:5919;width:450;height:263" filled="f" stroked="f">
                <v:textbox style="mso-next-textbox:#_x0000_s1372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-1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shape id="_x0000_s1373" style="position:absolute;left:2619;top:5435;width:4004;height:622;mso-position-horizontal:absolute;mso-position-vertical:absolute" coordsize="4889,848" path="m2013,l,499,2876,848,4889,349,2013,xe" filled="f" strokeweight="1pt">
                <v:stroke joinstyle="miter"/>
                <v:path arrowok="t"/>
              </v:shape>
            </v:group>
            <w10:wrap type="none"/>
            <w10:anchorlock/>
          </v:group>
        </w:pict>
      </w:r>
    </w:p>
    <w:p w:rsidR="00B33FCB" w:rsidRPr="00030F7F" w:rsidRDefault="00B33FCB" w:rsidP="00B33FCB">
      <w:pPr>
        <w:pStyle w:val="af1"/>
      </w:pPr>
      <w:r w:rsidRPr="00030F7F">
        <w:t xml:space="preserve">Рис. </w:t>
      </w:r>
      <w:r>
        <w:t>1.</w:t>
      </w:r>
      <w:r w:rsidRPr="00030F7F">
        <w:t xml:space="preserve">8. График компонент в повернутом пространстве </w:t>
      </w:r>
      <w:r>
        <w:br/>
      </w:r>
      <w:r w:rsidRPr="00030F7F">
        <w:t xml:space="preserve">(клиенты компании </w:t>
      </w:r>
      <w:r>
        <w:t>«</w:t>
      </w:r>
      <w:r w:rsidRPr="00030F7F">
        <w:t>А</w:t>
      </w:r>
      <w:r>
        <w:t>»</w:t>
      </w:r>
      <w:r w:rsidRPr="00030F7F">
        <w:t>)</w:t>
      </w:r>
    </w:p>
    <w:p w:rsidR="00B33FCB" w:rsidRDefault="00B33FCB" w:rsidP="00B33FCB">
      <w:r>
        <w:t>Категории</w:t>
      </w:r>
      <w:r w:rsidRPr="00030F7F">
        <w:t xml:space="preserve"> </w:t>
      </w:r>
      <w:r>
        <w:t>«</w:t>
      </w:r>
      <w:r w:rsidRPr="00030F7F">
        <w:t>Результативность – Безрезультатность</w:t>
      </w:r>
      <w:r>
        <w:t>»</w:t>
      </w:r>
      <w:r w:rsidRPr="00030F7F">
        <w:t xml:space="preserve"> и </w:t>
      </w:r>
      <w:r>
        <w:t>«</w:t>
      </w:r>
      <w:r w:rsidRPr="00030F7F">
        <w:t>Успешность – Безуспешность</w:t>
      </w:r>
      <w:r>
        <w:t>»</w:t>
      </w:r>
      <w:r w:rsidRPr="00030F7F">
        <w:t xml:space="preserve"> со значениями 0,917 нагружа</w:t>
      </w:r>
      <w:r>
        <w:t>ю</w:t>
      </w:r>
      <w:r w:rsidRPr="00030F7F">
        <w:t>т сильнее всего фактор</w:t>
      </w:r>
      <w:r>
        <w:t xml:space="preserve"> 1</w:t>
      </w:r>
      <w:r w:rsidRPr="00030F7F">
        <w:t xml:space="preserve">, </w:t>
      </w:r>
      <w:r>
        <w:t>«</w:t>
      </w:r>
      <w:r w:rsidRPr="00030F7F">
        <w:t>Доброжелательность – Агрессивность</w:t>
      </w:r>
      <w:r>
        <w:t>»</w:t>
      </w:r>
      <w:r w:rsidRPr="00030F7F">
        <w:t xml:space="preserve"> (0,938) –</w:t>
      </w:r>
      <w:r>
        <w:t xml:space="preserve"> </w:t>
      </w:r>
      <w:r w:rsidRPr="00030F7F">
        <w:t>фактор</w:t>
      </w:r>
      <w:r>
        <w:t xml:space="preserve"> 2</w:t>
      </w:r>
      <w:r w:rsidRPr="00030F7F">
        <w:t xml:space="preserve">, </w:t>
      </w:r>
      <w:r>
        <w:t>«</w:t>
      </w:r>
      <w:r w:rsidRPr="00030F7F">
        <w:t>Доверие – С</w:t>
      </w:r>
      <w:r w:rsidRPr="00030F7F">
        <w:t>о</w:t>
      </w:r>
      <w:r w:rsidRPr="00030F7F">
        <w:t>мнение</w:t>
      </w:r>
      <w:r>
        <w:t>»</w:t>
      </w:r>
      <w:r w:rsidRPr="00030F7F">
        <w:t xml:space="preserve"> (-0,899) –</w:t>
      </w:r>
      <w:r>
        <w:t xml:space="preserve"> </w:t>
      </w:r>
      <w:r w:rsidRPr="00030F7F">
        <w:t>фактор</w:t>
      </w:r>
      <w:r>
        <w:t xml:space="preserve"> 3</w:t>
      </w:r>
      <w:r w:rsidRPr="00030F7F">
        <w:t>.</w:t>
      </w:r>
    </w:p>
    <w:p w:rsidR="00B33FCB" w:rsidRPr="00030F7F" w:rsidRDefault="00B33FCB" w:rsidP="00B33FCB"/>
    <w:p w:rsidR="00B33FCB" w:rsidRPr="00030F7F" w:rsidRDefault="00B33FCB" w:rsidP="00B33FCB">
      <w:pPr>
        <w:pStyle w:val="31"/>
      </w:pPr>
      <w:r w:rsidRPr="00030F7F">
        <w:t xml:space="preserve">Таблица </w:t>
      </w:r>
      <w:r>
        <w:t>1.</w:t>
      </w:r>
      <w:r w:rsidRPr="00030F7F">
        <w:t>5</w:t>
      </w:r>
    </w:p>
    <w:p w:rsidR="00B33FCB" w:rsidRPr="00030F7F" w:rsidRDefault="00B33FCB" w:rsidP="00B33FCB">
      <w:pPr>
        <w:pStyle w:val="32"/>
      </w:pPr>
      <w:r w:rsidRPr="00030F7F">
        <w:t xml:space="preserve">Матрица повернутых компонент (клиенты компании </w:t>
      </w:r>
      <w:r>
        <w:t>«</w:t>
      </w:r>
      <w:r w:rsidRPr="00030F7F">
        <w:t>А</w:t>
      </w:r>
      <w:r>
        <w:t>»</w:t>
      </w:r>
      <w:r w:rsidRPr="00030F7F">
        <w:t>)</w:t>
      </w:r>
    </w:p>
    <w:tbl>
      <w:tblPr>
        <w:tblStyle w:val="TablNN"/>
        <w:tblW w:w="6113" w:type="dxa"/>
        <w:tblLayout w:type="fixed"/>
        <w:tblLook w:val="01E0"/>
      </w:tblPr>
      <w:tblGrid>
        <w:gridCol w:w="2407"/>
        <w:gridCol w:w="1220"/>
        <w:gridCol w:w="1220"/>
        <w:gridCol w:w="1266"/>
      </w:tblGrid>
      <w:tr w:rsidR="00B33FCB" w:rsidRPr="00030F7F" w:rsidTr="0071601E">
        <w:trPr>
          <w:trHeight w:val="20"/>
        </w:trPr>
        <w:tc>
          <w:tcPr>
            <w:tcW w:w="2407" w:type="dxa"/>
            <w:vMerge w:val="restart"/>
          </w:tcPr>
          <w:p w:rsidR="00B33FCB" w:rsidRPr="00030F7F" w:rsidRDefault="00B33FCB" w:rsidP="0071601E">
            <w:pPr>
              <w:pStyle w:val="af9"/>
              <w:spacing w:before="120"/>
            </w:pPr>
            <w:r w:rsidRPr="00CE5FCA">
              <w:rPr>
                <w:spacing w:val="2"/>
              </w:rPr>
              <w:t>Категория</w:t>
            </w:r>
          </w:p>
        </w:tc>
        <w:tc>
          <w:tcPr>
            <w:tcW w:w="3706" w:type="dxa"/>
            <w:gridSpan w:val="3"/>
          </w:tcPr>
          <w:p w:rsidR="00B33FCB" w:rsidRPr="00030F7F" w:rsidRDefault="00B33FCB" w:rsidP="0071601E">
            <w:pPr>
              <w:pStyle w:val="af9"/>
            </w:pPr>
            <w:r w:rsidRPr="00030F7F">
              <w:t>Компонента</w:t>
            </w:r>
          </w:p>
        </w:tc>
      </w:tr>
      <w:tr w:rsidR="00B33FCB" w:rsidRPr="00030F7F" w:rsidTr="0071601E">
        <w:trPr>
          <w:trHeight w:val="20"/>
        </w:trPr>
        <w:tc>
          <w:tcPr>
            <w:tcW w:w="2407" w:type="dxa"/>
            <w:vMerge/>
          </w:tcPr>
          <w:p w:rsidR="00B33FCB" w:rsidRPr="00030F7F" w:rsidRDefault="00B33FCB" w:rsidP="0071601E">
            <w:pPr>
              <w:pStyle w:val="af9"/>
              <w:jc w:val="left"/>
            </w:pP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>1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>2</w:t>
            </w:r>
          </w:p>
        </w:tc>
        <w:tc>
          <w:tcPr>
            <w:tcW w:w="1266" w:type="dxa"/>
          </w:tcPr>
          <w:p w:rsidR="00B33FCB" w:rsidRPr="00030F7F" w:rsidRDefault="00B33FCB" w:rsidP="0071601E">
            <w:pPr>
              <w:pStyle w:val="af9"/>
            </w:pPr>
            <w:r w:rsidRPr="00030F7F">
              <w:t>3</w:t>
            </w:r>
          </w:p>
        </w:tc>
      </w:tr>
      <w:tr w:rsidR="00B33FCB" w:rsidRPr="00030F7F" w:rsidTr="0071601E">
        <w:trPr>
          <w:trHeight w:val="20"/>
        </w:trPr>
        <w:tc>
          <w:tcPr>
            <w:tcW w:w="2407" w:type="dxa"/>
          </w:tcPr>
          <w:p w:rsidR="00B33FCB" w:rsidRPr="00030F7F" w:rsidRDefault="00B33FCB" w:rsidP="0071601E">
            <w:pPr>
              <w:pStyle w:val="af9"/>
              <w:jc w:val="left"/>
            </w:pPr>
            <w:r w:rsidRPr="00030F7F">
              <w:t>Результативность</w:t>
            </w:r>
          </w:p>
        </w:tc>
        <w:tc>
          <w:tcPr>
            <w:tcW w:w="1220" w:type="dxa"/>
          </w:tcPr>
          <w:p w:rsidR="00B33FCB" w:rsidRPr="00945823" w:rsidRDefault="00B33FCB" w:rsidP="0071601E">
            <w:pPr>
              <w:pStyle w:val="af9"/>
              <w:rPr>
                <w:i/>
                <w:highlight w:val="lightGray"/>
              </w:rPr>
            </w:pPr>
            <w:r w:rsidRPr="00945823">
              <w:rPr>
                <w:i/>
              </w:rPr>
              <w:t>,917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>-,227</w:t>
            </w:r>
          </w:p>
        </w:tc>
        <w:tc>
          <w:tcPr>
            <w:tcW w:w="1266" w:type="dxa"/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 </w:t>
            </w:r>
          </w:p>
        </w:tc>
      </w:tr>
      <w:tr w:rsidR="00B33FCB" w:rsidRPr="00030F7F" w:rsidTr="0071601E">
        <w:trPr>
          <w:trHeight w:val="20"/>
        </w:trPr>
        <w:tc>
          <w:tcPr>
            <w:tcW w:w="2407" w:type="dxa"/>
          </w:tcPr>
          <w:p w:rsidR="00B33FCB" w:rsidRPr="00030F7F" w:rsidRDefault="00B33FCB" w:rsidP="0071601E">
            <w:pPr>
              <w:pStyle w:val="af9"/>
              <w:jc w:val="left"/>
            </w:pPr>
            <w:r w:rsidRPr="00030F7F">
              <w:t>Успешность</w:t>
            </w:r>
          </w:p>
        </w:tc>
        <w:tc>
          <w:tcPr>
            <w:tcW w:w="1220" w:type="dxa"/>
          </w:tcPr>
          <w:p w:rsidR="00B33FCB" w:rsidRPr="00945823" w:rsidRDefault="00B33FCB" w:rsidP="0071601E">
            <w:pPr>
              <w:pStyle w:val="af9"/>
              <w:rPr>
                <w:i/>
                <w:highlight w:val="lightGray"/>
              </w:rPr>
            </w:pPr>
            <w:r w:rsidRPr="00945823">
              <w:rPr>
                <w:i/>
              </w:rPr>
              <w:t>,917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>-,227</w:t>
            </w:r>
          </w:p>
        </w:tc>
        <w:tc>
          <w:tcPr>
            <w:tcW w:w="1266" w:type="dxa"/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 </w:t>
            </w:r>
          </w:p>
        </w:tc>
      </w:tr>
      <w:tr w:rsidR="00B33FCB" w:rsidRPr="00030F7F" w:rsidTr="0071601E">
        <w:trPr>
          <w:trHeight w:val="20"/>
        </w:trPr>
        <w:tc>
          <w:tcPr>
            <w:tcW w:w="2407" w:type="dxa"/>
          </w:tcPr>
          <w:p w:rsidR="00B33FCB" w:rsidRPr="00030F7F" w:rsidRDefault="00B33FCB" w:rsidP="0071601E">
            <w:pPr>
              <w:pStyle w:val="af9"/>
              <w:jc w:val="left"/>
            </w:pPr>
            <w:r w:rsidRPr="00030F7F">
              <w:t>Доверие</w:t>
            </w:r>
          </w:p>
        </w:tc>
        <w:tc>
          <w:tcPr>
            <w:tcW w:w="1220" w:type="dxa"/>
          </w:tcPr>
          <w:p w:rsidR="00B33FCB" w:rsidRPr="000933BC" w:rsidRDefault="00B33FCB" w:rsidP="0071601E">
            <w:pPr>
              <w:pStyle w:val="af9"/>
              <w:rPr>
                <w:i/>
              </w:rPr>
            </w:pPr>
            <w:r w:rsidRPr="000933BC">
              <w:rPr>
                <w:i/>
              </w:rPr>
              <w:t>-,899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 </w:t>
            </w:r>
          </w:p>
        </w:tc>
        <w:tc>
          <w:tcPr>
            <w:tcW w:w="1266" w:type="dxa"/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 </w:t>
            </w:r>
          </w:p>
        </w:tc>
      </w:tr>
      <w:tr w:rsidR="00B33FCB" w:rsidRPr="00030F7F" w:rsidTr="0071601E">
        <w:trPr>
          <w:trHeight w:val="20"/>
        </w:trPr>
        <w:tc>
          <w:tcPr>
            <w:tcW w:w="2407" w:type="dxa"/>
          </w:tcPr>
          <w:p w:rsidR="00B33FCB" w:rsidRPr="00030F7F" w:rsidRDefault="00B33FCB" w:rsidP="0071601E">
            <w:pPr>
              <w:pStyle w:val="af9"/>
              <w:jc w:val="left"/>
            </w:pPr>
            <w:r w:rsidRPr="00030F7F">
              <w:t>Активность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>,887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 </w:t>
            </w:r>
          </w:p>
        </w:tc>
        <w:tc>
          <w:tcPr>
            <w:tcW w:w="1266" w:type="dxa"/>
          </w:tcPr>
          <w:p w:rsidR="00B33FCB" w:rsidRPr="00030F7F" w:rsidRDefault="00B33FCB" w:rsidP="0071601E">
            <w:pPr>
              <w:pStyle w:val="af9"/>
            </w:pPr>
            <w:r w:rsidRPr="00030F7F">
              <w:t>,206</w:t>
            </w:r>
          </w:p>
        </w:tc>
      </w:tr>
      <w:tr w:rsidR="00B33FCB" w:rsidRPr="00030F7F" w:rsidTr="0071601E">
        <w:trPr>
          <w:trHeight w:val="20"/>
        </w:trPr>
        <w:tc>
          <w:tcPr>
            <w:tcW w:w="2407" w:type="dxa"/>
          </w:tcPr>
          <w:p w:rsidR="00B33FCB" w:rsidRPr="00030F7F" w:rsidRDefault="00B33FCB" w:rsidP="0071601E">
            <w:pPr>
              <w:pStyle w:val="af9"/>
              <w:jc w:val="left"/>
            </w:pPr>
            <w:r w:rsidRPr="00030F7F">
              <w:t>Принимаемый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>-,886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>-,303</w:t>
            </w:r>
          </w:p>
        </w:tc>
        <w:tc>
          <w:tcPr>
            <w:tcW w:w="1266" w:type="dxa"/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 </w:t>
            </w:r>
          </w:p>
        </w:tc>
      </w:tr>
      <w:tr w:rsidR="00B33FCB" w:rsidRPr="00030F7F" w:rsidTr="0071601E">
        <w:trPr>
          <w:trHeight w:val="20"/>
        </w:trPr>
        <w:tc>
          <w:tcPr>
            <w:tcW w:w="2407" w:type="dxa"/>
          </w:tcPr>
          <w:p w:rsidR="00B33FCB" w:rsidRPr="00030F7F" w:rsidRDefault="00B33FCB" w:rsidP="0071601E">
            <w:pPr>
              <w:pStyle w:val="af9"/>
              <w:jc w:val="left"/>
            </w:pPr>
            <w:r w:rsidRPr="00030F7F">
              <w:t>Закономерность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>,826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>,382</w:t>
            </w:r>
          </w:p>
        </w:tc>
        <w:tc>
          <w:tcPr>
            <w:tcW w:w="1266" w:type="dxa"/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 </w:t>
            </w:r>
          </w:p>
        </w:tc>
      </w:tr>
      <w:tr w:rsidR="00B33FCB" w:rsidRPr="00030F7F" w:rsidTr="0071601E">
        <w:trPr>
          <w:trHeight w:val="20"/>
        </w:trPr>
        <w:tc>
          <w:tcPr>
            <w:tcW w:w="2407" w:type="dxa"/>
          </w:tcPr>
          <w:p w:rsidR="00B33FCB" w:rsidRPr="00030F7F" w:rsidRDefault="00B33FCB" w:rsidP="0071601E">
            <w:pPr>
              <w:pStyle w:val="af9"/>
              <w:jc w:val="left"/>
            </w:pPr>
            <w:r w:rsidRPr="00030F7F">
              <w:t>Правдивый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>-,811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 </w:t>
            </w:r>
          </w:p>
        </w:tc>
        <w:tc>
          <w:tcPr>
            <w:tcW w:w="1266" w:type="dxa"/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 </w:t>
            </w:r>
          </w:p>
        </w:tc>
      </w:tr>
      <w:tr w:rsidR="00B33FCB" w:rsidRPr="00030F7F" w:rsidTr="0071601E">
        <w:trPr>
          <w:trHeight w:val="20"/>
        </w:trPr>
        <w:tc>
          <w:tcPr>
            <w:tcW w:w="2407" w:type="dxa"/>
          </w:tcPr>
          <w:p w:rsidR="00B33FCB" w:rsidRPr="00030F7F" w:rsidRDefault="00B33FCB" w:rsidP="0071601E">
            <w:pPr>
              <w:pStyle w:val="af9"/>
              <w:jc w:val="left"/>
            </w:pPr>
            <w:r w:rsidRPr="00030F7F">
              <w:t>Уникальность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>,531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>,514</w:t>
            </w:r>
          </w:p>
        </w:tc>
        <w:tc>
          <w:tcPr>
            <w:tcW w:w="1266" w:type="dxa"/>
          </w:tcPr>
          <w:p w:rsidR="00B33FCB" w:rsidRPr="00030F7F" w:rsidRDefault="00B33FCB" w:rsidP="0071601E">
            <w:pPr>
              <w:pStyle w:val="af9"/>
            </w:pPr>
            <w:r w:rsidRPr="00030F7F">
              <w:t>,515</w:t>
            </w:r>
          </w:p>
        </w:tc>
      </w:tr>
      <w:tr w:rsidR="00B33FCB" w:rsidRPr="00030F7F" w:rsidTr="0071601E">
        <w:trPr>
          <w:trHeight w:val="20"/>
        </w:trPr>
        <w:tc>
          <w:tcPr>
            <w:tcW w:w="2407" w:type="dxa"/>
          </w:tcPr>
          <w:p w:rsidR="00B33FCB" w:rsidRPr="00030F7F" w:rsidRDefault="00B33FCB" w:rsidP="0071601E">
            <w:pPr>
              <w:pStyle w:val="af9"/>
              <w:jc w:val="left"/>
            </w:pPr>
            <w:r w:rsidRPr="00030F7F">
              <w:t>Доброжелательность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 </w:t>
            </w:r>
          </w:p>
        </w:tc>
        <w:tc>
          <w:tcPr>
            <w:tcW w:w="1220" w:type="dxa"/>
          </w:tcPr>
          <w:p w:rsidR="00B33FCB" w:rsidRPr="000933BC" w:rsidRDefault="00B33FCB" w:rsidP="0071601E">
            <w:pPr>
              <w:pStyle w:val="af9"/>
              <w:rPr>
                <w:i/>
              </w:rPr>
            </w:pPr>
            <w:r w:rsidRPr="000933BC">
              <w:rPr>
                <w:i/>
              </w:rPr>
              <w:t>,938</w:t>
            </w:r>
          </w:p>
        </w:tc>
        <w:tc>
          <w:tcPr>
            <w:tcW w:w="1266" w:type="dxa"/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 </w:t>
            </w:r>
          </w:p>
        </w:tc>
      </w:tr>
      <w:tr w:rsidR="00B33FCB" w:rsidRPr="00030F7F" w:rsidTr="0071601E">
        <w:trPr>
          <w:trHeight w:val="20"/>
        </w:trPr>
        <w:tc>
          <w:tcPr>
            <w:tcW w:w="2407" w:type="dxa"/>
          </w:tcPr>
          <w:p w:rsidR="00B33FCB" w:rsidRPr="00030F7F" w:rsidRDefault="00B33FCB" w:rsidP="0071601E">
            <w:pPr>
              <w:pStyle w:val="af9"/>
              <w:jc w:val="left"/>
            </w:pPr>
            <w:r w:rsidRPr="00030F7F">
              <w:t>Миролюбивость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 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>,911</w:t>
            </w:r>
          </w:p>
        </w:tc>
        <w:tc>
          <w:tcPr>
            <w:tcW w:w="1266" w:type="dxa"/>
          </w:tcPr>
          <w:p w:rsidR="00B33FCB" w:rsidRPr="00030F7F" w:rsidRDefault="00B33FCB" w:rsidP="0071601E">
            <w:pPr>
              <w:pStyle w:val="af9"/>
            </w:pPr>
            <w:r w:rsidRPr="00030F7F">
              <w:t>,261</w:t>
            </w:r>
          </w:p>
        </w:tc>
      </w:tr>
      <w:tr w:rsidR="00B33FCB" w:rsidRPr="00030F7F" w:rsidTr="0071601E">
        <w:trPr>
          <w:trHeight w:val="20"/>
        </w:trPr>
        <w:tc>
          <w:tcPr>
            <w:tcW w:w="2407" w:type="dxa"/>
          </w:tcPr>
          <w:p w:rsidR="00B33FCB" w:rsidRPr="00030F7F" w:rsidRDefault="00B33FCB" w:rsidP="0071601E">
            <w:pPr>
              <w:pStyle w:val="af9"/>
              <w:jc w:val="left"/>
            </w:pPr>
            <w:r w:rsidRPr="00030F7F">
              <w:t>Вызывает уважение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>-,585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>-,699</w:t>
            </w:r>
          </w:p>
        </w:tc>
        <w:tc>
          <w:tcPr>
            <w:tcW w:w="1266" w:type="dxa"/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 </w:t>
            </w:r>
          </w:p>
        </w:tc>
      </w:tr>
      <w:tr w:rsidR="00B33FCB" w:rsidRPr="00030F7F" w:rsidTr="0071601E">
        <w:trPr>
          <w:trHeight w:val="20"/>
        </w:trPr>
        <w:tc>
          <w:tcPr>
            <w:tcW w:w="2407" w:type="dxa"/>
          </w:tcPr>
          <w:p w:rsidR="00B33FCB" w:rsidRPr="00030F7F" w:rsidRDefault="00B33FCB" w:rsidP="0071601E">
            <w:pPr>
              <w:pStyle w:val="af9"/>
              <w:jc w:val="left"/>
            </w:pPr>
            <w:r w:rsidRPr="00030F7F">
              <w:t>Увлеченность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>-,310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 xml:space="preserve"> </w:t>
            </w:r>
          </w:p>
        </w:tc>
        <w:tc>
          <w:tcPr>
            <w:tcW w:w="1266" w:type="dxa"/>
          </w:tcPr>
          <w:p w:rsidR="00B33FCB" w:rsidRPr="00030F7F" w:rsidRDefault="00B33FCB" w:rsidP="0071601E">
            <w:pPr>
              <w:pStyle w:val="af9"/>
            </w:pPr>
            <w:r w:rsidRPr="00030F7F">
              <w:t>-,871</w:t>
            </w:r>
          </w:p>
        </w:tc>
      </w:tr>
      <w:tr w:rsidR="00B33FCB" w:rsidRPr="00030F7F" w:rsidTr="0071601E">
        <w:trPr>
          <w:trHeight w:val="20"/>
        </w:trPr>
        <w:tc>
          <w:tcPr>
            <w:tcW w:w="2407" w:type="dxa"/>
          </w:tcPr>
          <w:p w:rsidR="00B33FCB" w:rsidRPr="00030F7F" w:rsidRDefault="00B33FCB" w:rsidP="0071601E">
            <w:pPr>
              <w:pStyle w:val="af9"/>
              <w:jc w:val="left"/>
            </w:pPr>
            <w:r w:rsidRPr="00030F7F">
              <w:t>Осмысленность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>,246</w:t>
            </w:r>
          </w:p>
        </w:tc>
        <w:tc>
          <w:tcPr>
            <w:tcW w:w="1220" w:type="dxa"/>
          </w:tcPr>
          <w:p w:rsidR="00B33FCB" w:rsidRPr="00030F7F" w:rsidRDefault="00B33FCB" w:rsidP="0071601E">
            <w:pPr>
              <w:pStyle w:val="af9"/>
            </w:pPr>
            <w:r w:rsidRPr="00030F7F">
              <w:t>-,372</w:t>
            </w:r>
          </w:p>
        </w:tc>
        <w:tc>
          <w:tcPr>
            <w:tcW w:w="1266" w:type="dxa"/>
          </w:tcPr>
          <w:p w:rsidR="00B33FCB" w:rsidRPr="00030F7F" w:rsidRDefault="00B33FCB" w:rsidP="0071601E">
            <w:pPr>
              <w:pStyle w:val="af9"/>
            </w:pPr>
            <w:r w:rsidRPr="00030F7F">
              <w:t>-,747</w:t>
            </w:r>
          </w:p>
        </w:tc>
      </w:tr>
    </w:tbl>
    <w:p w:rsidR="00B33FCB" w:rsidRDefault="00B33FCB" w:rsidP="00B33FCB"/>
    <w:p w:rsidR="00B33FCB" w:rsidRPr="00030F7F" w:rsidRDefault="00B33FCB" w:rsidP="00B33FCB">
      <w:r w:rsidRPr="0062471E">
        <w:rPr>
          <w:i/>
        </w:rPr>
        <w:t>Метод выделения:</w:t>
      </w:r>
      <w:r w:rsidRPr="00030F7F">
        <w:t xml:space="preserve"> </w:t>
      </w:r>
      <w:r>
        <w:t>а</w:t>
      </w:r>
      <w:r w:rsidRPr="00030F7F">
        <w:t xml:space="preserve">нализ методом главных компонент. </w:t>
      </w:r>
    </w:p>
    <w:p w:rsidR="00B33FCB" w:rsidRPr="00030F7F" w:rsidRDefault="00B33FCB" w:rsidP="00B33FCB">
      <w:r w:rsidRPr="0062471E">
        <w:rPr>
          <w:i/>
        </w:rPr>
        <w:t>Метод вращения:</w:t>
      </w:r>
      <w:r w:rsidRPr="00030F7F">
        <w:t xml:space="preserve"> </w:t>
      </w:r>
      <w:proofErr w:type="spellStart"/>
      <w:r>
        <w:t>в</w:t>
      </w:r>
      <w:r w:rsidRPr="00030F7F">
        <w:t>аримакс</w:t>
      </w:r>
      <w:proofErr w:type="spellEnd"/>
      <w:r w:rsidRPr="00030F7F">
        <w:t xml:space="preserve"> с нормализацией Кайзера</w:t>
      </w:r>
      <w:r>
        <w:t>,</w:t>
      </w:r>
      <w:r w:rsidRPr="00030F7F">
        <w:t xml:space="preserve"> </w:t>
      </w:r>
      <w:r>
        <w:t>в</w:t>
      </w:r>
      <w:r w:rsidRPr="00030F7F">
        <w:t>ращение с</w:t>
      </w:r>
      <w:r w:rsidRPr="00030F7F">
        <w:t>о</w:t>
      </w:r>
      <w:r w:rsidRPr="00030F7F">
        <w:t>шлось за 6 итераций</w:t>
      </w:r>
      <w:r>
        <w:t>.</w:t>
      </w:r>
    </w:p>
    <w:p w:rsidR="00B33FCB" w:rsidRPr="00030F7F" w:rsidRDefault="00B33FCB" w:rsidP="00B33FCB">
      <w:pPr>
        <w:pStyle w:val="4"/>
      </w:pPr>
      <w:r w:rsidRPr="00030F7F">
        <w:t>Фактор</w:t>
      </w:r>
      <w:r>
        <w:t xml:space="preserve"> 1</w:t>
      </w:r>
    </w:p>
    <w:p w:rsidR="00B33FCB" w:rsidRPr="00030F7F" w:rsidRDefault="00B33FCB" w:rsidP="00B33FCB">
      <w:r w:rsidRPr="00030F7F">
        <w:t>Результативность – Безрезультатность</w:t>
      </w:r>
    </w:p>
    <w:p w:rsidR="00B33FCB" w:rsidRPr="00030F7F" w:rsidRDefault="00B33FCB" w:rsidP="00B33FCB">
      <w:r w:rsidRPr="00030F7F">
        <w:t>Успешность – Безуспешность</w:t>
      </w:r>
    </w:p>
    <w:p w:rsidR="00B33FCB" w:rsidRPr="00030F7F" w:rsidRDefault="00B33FCB" w:rsidP="00B33FCB">
      <w:r w:rsidRPr="00030F7F">
        <w:t>Осмысленность – Бессмысленность</w:t>
      </w:r>
    </w:p>
    <w:p w:rsidR="00B33FCB" w:rsidRPr="00030F7F" w:rsidRDefault="00B33FCB" w:rsidP="00B33FCB">
      <w:r w:rsidRPr="00030F7F">
        <w:t>Активность – Пассивность</w:t>
      </w:r>
    </w:p>
    <w:p w:rsidR="00B33FCB" w:rsidRPr="00030F7F" w:rsidRDefault="00B33FCB" w:rsidP="00B33FCB">
      <w:pPr>
        <w:pStyle w:val="4"/>
      </w:pPr>
      <w:r w:rsidRPr="00030F7F">
        <w:t>Фактор</w:t>
      </w:r>
      <w:r>
        <w:t xml:space="preserve"> 2</w:t>
      </w:r>
    </w:p>
    <w:p w:rsidR="00B33FCB" w:rsidRPr="00030F7F" w:rsidRDefault="00B33FCB" w:rsidP="00B33FCB">
      <w:r w:rsidRPr="00030F7F">
        <w:t>Доброжелательность – Агрессивность</w:t>
      </w:r>
    </w:p>
    <w:p w:rsidR="00B33FCB" w:rsidRPr="00030F7F" w:rsidRDefault="00B33FCB" w:rsidP="00B33FCB">
      <w:r w:rsidRPr="00030F7F">
        <w:t>Миролюбивость – Воинственность</w:t>
      </w:r>
    </w:p>
    <w:p w:rsidR="00B33FCB" w:rsidRPr="00030F7F" w:rsidRDefault="00B33FCB" w:rsidP="00B33FCB">
      <w:pPr>
        <w:pStyle w:val="4"/>
      </w:pPr>
      <w:r w:rsidRPr="00030F7F">
        <w:t>Фактор</w:t>
      </w:r>
      <w:r>
        <w:t xml:space="preserve"> 3</w:t>
      </w:r>
    </w:p>
    <w:p w:rsidR="00B33FCB" w:rsidRPr="00030F7F" w:rsidRDefault="00B33FCB" w:rsidP="00B33FCB">
      <w:r w:rsidRPr="00030F7F">
        <w:t>Принимаемый – Отвергаемый</w:t>
      </w:r>
    </w:p>
    <w:p w:rsidR="00B33FCB" w:rsidRPr="00030F7F" w:rsidRDefault="00B33FCB" w:rsidP="00B33FCB">
      <w:r w:rsidRPr="00030F7F">
        <w:t>Правдивый – Ложный</w:t>
      </w:r>
    </w:p>
    <w:p w:rsidR="00B33FCB" w:rsidRPr="00030F7F" w:rsidRDefault="00B33FCB" w:rsidP="00B33FCB">
      <w:pPr>
        <w:spacing w:after="120"/>
      </w:pPr>
      <w:r w:rsidRPr="00030F7F">
        <w:lastRenderedPageBreak/>
        <w:t>Доверие – Сомнение</w:t>
      </w:r>
    </w:p>
    <w:p w:rsidR="00B33FCB" w:rsidRPr="00CE5FCA" w:rsidRDefault="00B33FCB" w:rsidP="00B33FCB">
      <w:pPr>
        <w:pStyle w:val="ac"/>
      </w:pPr>
      <w:r w:rsidRPr="00CE5FCA">
        <w:t xml:space="preserve">В </w:t>
      </w:r>
      <w:proofErr w:type="gramStart"/>
      <w:r w:rsidRPr="00CE5FCA">
        <w:t>случае</w:t>
      </w:r>
      <w:proofErr w:type="gramEnd"/>
      <w:r w:rsidRPr="00CE5FCA">
        <w:t xml:space="preserve"> исследования отношения к миссии организации клиентов ко</w:t>
      </w:r>
      <w:r w:rsidRPr="00CE5FCA">
        <w:t>м</w:t>
      </w:r>
      <w:r w:rsidRPr="00CE5FCA">
        <w:t>пании «A» можно заметить некоторые закономерности в выделении факт</w:t>
      </w:r>
      <w:r w:rsidRPr="00CE5FCA">
        <w:t>о</w:t>
      </w:r>
      <w:r w:rsidRPr="00CE5FCA">
        <w:t xml:space="preserve">ров. </w:t>
      </w:r>
      <w:proofErr w:type="gramStart"/>
      <w:r w:rsidRPr="00CE5FCA">
        <w:t>Категория «Успешность</w:t>
      </w:r>
      <w:r>
        <w:t xml:space="preserve"> – </w:t>
      </w:r>
      <w:r w:rsidRPr="00CE5FCA">
        <w:t>Безуспеш</w:t>
      </w:r>
      <w:r>
        <w:softHyphen/>
      </w:r>
      <w:r w:rsidRPr="00CE5FCA">
        <w:t>ность» сочетается с категориями «Результативность – Безрезультатность», «Осмысленность – Бессмысле</w:t>
      </w:r>
      <w:r w:rsidRPr="00CE5FCA">
        <w:t>н</w:t>
      </w:r>
      <w:r w:rsidRPr="00CE5FCA">
        <w:t>ность», «Активность – Пассивность».</w:t>
      </w:r>
      <w:proofErr w:type="gramEnd"/>
      <w:r w:rsidRPr="00CE5FCA">
        <w:t xml:space="preserve"> Интересно заметить, что фактор 1 связан с успешностью миссии, ее конкурентоспособностью. Данное распредел</w:t>
      </w:r>
      <w:r w:rsidRPr="00CE5FCA">
        <w:t>е</w:t>
      </w:r>
      <w:r w:rsidRPr="00CE5FCA">
        <w:t>ние факторов свидетельствует о том, что персоналу для принятия миссии организации важна характеристика осмысленности при ее формул</w:t>
      </w:r>
      <w:r w:rsidRPr="00CE5FCA">
        <w:t>и</w:t>
      </w:r>
      <w:r w:rsidRPr="00CE5FCA">
        <w:t>ровании.</w:t>
      </w:r>
    </w:p>
    <w:p w:rsidR="00B33FCB" w:rsidRPr="00030F7F" w:rsidRDefault="00B33FCB" w:rsidP="00B33FCB">
      <w:proofErr w:type="gramStart"/>
      <w:r w:rsidRPr="00030F7F">
        <w:t xml:space="preserve">Категория </w:t>
      </w:r>
      <w:r>
        <w:t>«</w:t>
      </w:r>
      <w:r w:rsidRPr="00030F7F">
        <w:t>Доброжелательность – Агрессивность</w:t>
      </w:r>
      <w:r>
        <w:t>»</w:t>
      </w:r>
      <w:r w:rsidRPr="00030F7F">
        <w:t xml:space="preserve"> сочетается с катег</w:t>
      </w:r>
      <w:r w:rsidRPr="00030F7F">
        <w:t>о</w:t>
      </w:r>
      <w:r w:rsidRPr="00030F7F">
        <w:t xml:space="preserve">рией </w:t>
      </w:r>
      <w:r>
        <w:t>«</w:t>
      </w:r>
      <w:r w:rsidRPr="00030F7F">
        <w:t>Миролюбивость – Воинственность</w:t>
      </w:r>
      <w:r>
        <w:t>»</w:t>
      </w:r>
      <w:r w:rsidRPr="00030F7F">
        <w:t xml:space="preserve">, что говорит нам о том, что миссия компании </w:t>
      </w:r>
      <w:r>
        <w:t>«</w:t>
      </w:r>
      <w:r w:rsidRPr="00030F7F">
        <w:t>А</w:t>
      </w:r>
      <w:r>
        <w:t>»</w:t>
      </w:r>
      <w:r w:rsidRPr="00030F7F">
        <w:t xml:space="preserve"> воспринимается клиентами как миролюбивая (46%) и доброжелательная (52%).</w:t>
      </w:r>
      <w:proofErr w:type="gramEnd"/>
      <w:r w:rsidRPr="00030F7F">
        <w:t xml:space="preserve"> Такие результаты могут быть связаны с тем, какая орг</w:t>
      </w:r>
      <w:r w:rsidRPr="00030F7F">
        <w:t>а</w:t>
      </w:r>
      <w:r w:rsidRPr="00030F7F">
        <w:t>низационная культура преобладает в компании. Возможно, сотрудники пр</w:t>
      </w:r>
      <w:r w:rsidRPr="00030F7F">
        <w:t>о</w:t>
      </w:r>
      <w:r w:rsidRPr="00030F7F">
        <w:t>ецируют на клиентов свои внутриорганизационные отношения в виде теплого и доброго отношения к ним.</w:t>
      </w:r>
    </w:p>
    <w:p w:rsidR="00B33FCB" w:rsidRPr="00030F7F" w:rsidRDefault="00B33FCB" w:rsidP="00B33FCB">
      <w:r w:rsidRPr="00030F7F">
        <w:t>Категории, которые присутствуют в факторе</w:t>
      </w:r>
      <w:r>
        <w:t xml:space="preserve"> 3</w:t>
      </w:r>
      <w:r w:rsidRPr="00030F7F">
        <w:t>, говорят нам о принятии (58%) и доверии (40%) клиентов миссии организ</w:t>
      </w:r>
      <w:r w:rsidRPr="00030F7F">
        <w:t>а</w:t>
      </w:r>
      <w:r w:rsidRPr="00030F7F">
        <w:t>ции.</w:t>
      </w:r>
    </w:p>
    <w:p w:rsidR="00B33FCB" w:rsidRDefault="00B33FCB" w:rsidP="00B33FCB">
      <w:pPr>
        <w:pStyle w:val="3"/>
      </w:pPr>
      <w:r>
        <w:t>К</w:t>
      </w:r>
      <w:r w:rsidRPr="00030F7F">
        <w:t>омпани</w:t>
      </w:r>
      <w:r>
        <w:t>я</w:t>
      </w:r>
      <w:r w:rsidRPr="00030F7F">
        <w:t xml:space="preserve"> </w:t>
      </w:r>
      <w:r>
        <w:t>«</w:t>
      </w:r>
      <w:r w:rsidRPr="00FD6EDA">
        <w:t>В</w:t>
      </w:r>
      <w:r>
        <w:t>»</w:t>
      </w:r>
    </w:p>
    <w:p w:rsidR="00B33FCB" w:rsidRPr="00B80385" w:rsidRDefault="00B33FCB" w:rsidP="00B33FCB">
      <w:r w:rsidRPr="00030F7F">
        <w:t xml:space="preserve">При использовании факторного анализа к данной выборке клиентов компании </w:t>
      </w:r>
      <w:r>
        <w:t>«</w:t>
      </w:r>
      <w:r w:rsidRPr="00030F7F">
        <w:t>В</w:t>
      </w:r>
      <w:r>
        <w:t>»</w:t>
      </w:r>
      <w:r w:rsidRPr="00030F7F">
        <w:t xml:space="preserve">, был применен критерий адекватности выборки. В </w:t>
      </w:r>
      <w:proofErr w:type="gramStart"/>
      <w:r w:rsidRPr="00030F7F">
        <w:t>результате</w:t>
      </w:r>
      <w:proofErr w:type="gramEnd"/>
      <w:r w:rsidRPr="00030F7F">
        <w:t xml:space="preserve"> была получена величина 0,676, которая свидетельствует об удовлетворител</w:t>
      </w:r>
      <w:r w:rsidRPr="00030F7F">
        <w:t>ь</w:t>
      </w:r>
      <w:r w:rsidRPr="00030F7F">
        <w:t>ной адекватности данной выборки респондентов.</w:t>
      </w:r>
    </w:p>
    <w:p w:rsidR="00B33FCB" w:rsidRDefault="00B33FCB" w:rsidP="00B33FCB">
      <w:r w:rsidRPr="007E4905">
        <w:rPr>
          <w:i/>
        </w:rPr>
        <w:t>Метод выделения:</w:t>
      </w:r>
      <w:r w:rsidRPr="00030F7F">
        <w:t xml:space="preserve"> </w:t>
      </w:r>
      <w:r>
        <w:t>а</w:t>
      </w:r>
      <w:r w:rsidRPr="00030F7F">
        <w:t xml:space="preserve">нализ методом главных компонент. </w:t>
      </w:r>
    </w:p>
    <w:p w:rsidR="00B33FCB" w:rsidRPr="00030F7F" w:rsidRDefault="00B33FCB" w:rsidP="00B33FCB">
      <w:r w:rsidRPr="007E4905">
        <w:rPr>
          <w:i/>
        </w:rPr>
        <w:t>Метод вращения:</w:t>
      </w:r>
      <w:r w:rsidRPr="00030F7F">
        <w:t xml:space="preserve"> </w:t>
      </w:r>
      <w:proofErr w:type="spellStart"/>
      <w:r>
        <w:t>в</w:t>
      </w:r>
      <w:r w:rsidRPr="00030F7F">
        <w:t>аримакс</w:t>
      </w:r>
      <w:proofErr w:type="spellEnd"/>
      <w:r w:rsidRPr="00030F7F">
        <w:t xml:space="preserve"> с нормализацией Кайзера</w:t>
      </w:r>
      <w:r>
        <w:t>, в</w:t>
      </w:r>
      <w:r w:rsidRPr="00030F7F">
        <w:t>ращение с</w:t>
      </w:r>
      <w:r w:rsidRPr="00030F7F">
        <w:t>о</w:t>
      </w:r>
      <w:r w:rsidRPr="00030F7F">
        <w:t>шлось за 5 итераций.</w:t>
      </w:r>
    </w:p>
    <w:p w:rsidR="00B33FCB" w:rsidRDefault="00B33FCB" w:rsidP="00B33FCB">
      <w:proofErr w:type="gramStart"/>
      <w:r w:rsidRPr="00030F7F">
        <w:t xml:space="preserve">Категория </w:t>
      </w:r>
      <w:r>
        <w:t>«</w:t>
      </w:r>
      <w:r w:rsidRPr="00030F7F">
        <w:t>Осмысленность – Бессмысленность</w:t>
      </w:r>
      <w:r>
        <w:t>»</w:t>
      </w:r>
      <w:r w:rsidRPr="00030F7F">
        <w:t xml:space="preserve"> со значением 0,956 н</w:t>
      </w:r>
      <w:r w:rsidRPr="00030F7F">
        <w:t>а</w:t>
      </w:r>
      <w:r w:rsidRPr="00030F7F">
        <w:t>гружает сильнее всего фактор</w:t>
      </w:r>
      <w:r>
        <w:t xml:space="preserve"> 1</w:t>
      </w:r>
      <w:r w:rsidRPr="00030F7F">
        <w:t xml:space="preserve">, </w:t>
      </w:r>
      <w:r>
        <w:t>«</w:t>
      </w:r>
      <w:r w:rsidRPr="00030F7F">
        <w:t>Уникальный</w:t>
      </w:r>
      <w:r>
        <w:t xml:space="preserve"> – </w:t>
      </w:r>
      <w:r w:rsidRPr="00030F7F">
        <w:t>Банальный</w:t>
      </w:r>
      <w:r>
        <w:t>»</w:t>
      </w:r>
      <w:r w:rsidRPr="00030F7F">
        <w:t xml:space="preserve"> и </w:t>
      </w:r>
      <w:r>
        <w:t>«</w:t>
      </w:r>
      <w:r w:rsidRPr="00030F7F">
        <w:t>Успешность – Безуспешность</w:t>
      </w:r>
      <w:r>
        <w:t xml:space="preserve">» </w:t>
      </w:r>
      <w:r w:rsidRPr="00030F7F">
        <w:t>(0,944) –</w:t>
      </w:r>
      <w:r>
        <w:t xml:space="preserve"> </w:t>
      </w:r>
      <w:r w:rsidRPr="00030F7F">
        <w:t>фактор</w:t>
      </w:r>
      <w:r>
        <w:t xml:space="preserve"> 2</w:t>
      </w:r>
      <w:r w:rsidRPr="00030F7F">
        <w:t xml:space="preserve">, </w:t>
      </w:r>
      <w:r>
        <w:t>«</w:t>
      </w:r>
      <w:r w:rsidRPr="00030F7F">
        <w:t>Результативность</w:t>
      </w:r>
      <w:r>
        <w:t xml:space="preserve"> – </w:t>
      </w:r>
      <w:r w:rsidRPr="00030F7F">
        <w:t>Безрезультатность</w:t>
      </w:r>
      <w:r>
        <w:t>»</w:t>
      </w:r>
      <w:r w:rsidRPr="00030F7F">
        <w:t xml:space="preserve"> и </w:t>
      </w:r>
      <w:r>
        <w:t>«</w:t>
      </w:r>
      <w:r w:rsidRPr="00030F7F">
        <w:t>Активность – Пасси</w:t>
      </w:r>
      <w:r w:rsidRPr="00030F7F">
        <w:t>в</w:t>
      </w:r>
      <w:r w:rsidRPr="00030F7F">
        <w:t>ность</w:t>
      </w:r>
      <w:r>
        <w:t>»</w:t>
      </w:r>
      <w:r w:rsidRPr="00030F7F">
        <w:t xml:space="preserve"> (0,753) –</w:t>
      </w:r>
      <w:r>
        <w:t xml:space="preserve"> </w:t>
      </w:r>
      <w:r w:rsidRPr="00030F7F">
        <w:t>фактор</w:t>
      </w:r>
      <w:r>
        <w:t xml:space="preserve"> 3</w:t>
      </w:r>
      <w:r w:rsidRPr="00030F7F">
        <w:t>.</w:t>
      </w:r>
      <w:proofErr w:type="gramEnd"/>
    </w:p>
    <w:p w:rsidR="00B33FCB" w:rsidRPr="00030F7F" w:rsidRDefault="00B33FCB" w:rsidP="00B33FCB">
      <w:pPr>
        <w:pStyle w:val="4"/>
      </w:pPr>
      <w:r w:rsidRPr="00030F7F">
        <w:t>Фактор</w:t>
      </w:r>
      <w:r>
        <w:t xml:space="preserve"> 1</w:t>
      </w:r>
    </w:p>
    <w:p w:rsidR="00B33FCB" w:rsidRPr="00030F7F" w:rsidRDefault="00B33FCB" w:rsidP="00B33FCB">
      <w:r w:rsidRPr="00030F7F">
        <w:t>Осмысленность – Бессмысленность</w:t>
      </w:r>
    </w:p>
    <w:p w:rsidR="00B33FCB" w:rsidRPr="00030F7F" w:rsidRDefault="00B33FCB" w:rsidP="00B33FCB">
      <w:r w:rsidRPr="00030F7F">
        <w:t>Увлеченность</w:t>
      </w:r>
      <w:r>
        <w:t xml:space="preserve"> – </w:t>
      </w:r>
      <w:r w:rsidRPr="00030F7F">
        <w:t>Равнодушие</w:t>
      </w:r>
    </w:p>
    <w:p w:rsidR="00B33FCB" w:rsidRPr="00030F7F" w:rsidRDefault="00B33FCB" w:rsidP="00B33FCB">
      <w:pPr>
        <w:ind w:firstLine="11"/>
      </w:pPr>
      <w:r w:rsidRPr="00030F7F">
        <w:pict>
          <v:group id="_x0000_s1233" editas="canvas" style="width:369pt;height:191.95pt;mso-position-horizontal-relative:char;mso-position-vertical-relative:line" coordorigin="1258,1398" coordsize="7380,3839">
            <o:lock v:ext="edit" aspectratio="t"/>
            <v:shape id="_x0000_s1234" type="#_x0000_t75" style="position:absolute;left:1258;top:1398;width:7380;height:3839" o:preferrelative="f">
              <v:fill o:detectmouseclick="t"/>
              <v:path o:extrusionok="t" o:connecttype="none"/>
              <o:lock v:ext="edit" text="t"/>
            </v:shape>
            <v:group id="_x0000_s1235" style="position:absolute;left:2369;top:1486;width:4147;height:3285" coordorigin="2487,2894" coordsize="4147,3285">
              <v:line id="_x0000_s1236" style="position:absolute;flip:y" from="2632,3271" to="2633,5805">
                <v:stroke joinstyle="miter"/>
              </v:line>
              <v:line id="_x0000_s1237" style="position:absolute;flip:y" from="2632,3271" to="2633,5806" strokecolor="#d3ce97">
                <v:stroke joinstyle="miter"/>
              </v:line>
              <v:line id="_x0000_s1238" style="position:absolute;flip:x" from="2487,5679" to="2632,5679">
                <v:stroke joinstyle="miter"/>
              </v:line>
              <v:line id="_x0000_s1239" style="position:absolute;flip:x" from="2487,5108" to="2632,5110">
                <v:stroke joinstyle="miter"/>
              </v:line>
              <v:line id="_x0000_s1240" style="position:absolute;flip:x" from="2487,4537" to="2632,4539">
                <v:stroke joinstyle="miter"/>
              </v:line>
              <v:line id="_x0000_s1241" style="position:absolute;flip:x" from="2487,3970" to="2632,3970">
                <v:stroke joinstyle="miter"/>
              </v:line>
              <v:line id="_x0000_s1242" style="position:absolute;flip:x" from="2487,3398" to="2632,3399">
                <v:stroke joinstyle="miter"/>
              </v:line>
              <v:line id="_x0000_s1243" style="position:absolute" from="6530,5714" to="6565,5841">
                <v:stroke joinstyle="miter"/>
              </v:line>
              <v:line id="_x0000_s1244" style="position:absolute" from="6160,5797" to="6195,5924">
                <v:stroke joinstyle="miter"/>
              </v:line>
              <v:line id="_x0000_s1245" style="position:absolute" from="5792,5878" to="5827,6006">
                <v:stroke joinstyle="miter"/>
              </v:line>
              <v:line id="_x0000_s1246" style="position:absolute" from="5422,5961" to="5458,6088">
                <v:stroke joinstyle="miter"/>
              </v:line>
              <v:line id="_x0000_s1247" style="position:absolute" from="5054,6043" to="5089,6170">
                <v:stroke joinstyle="miter"/>
              </v:line>
              <v:line id="_x0000_s1248" style="position:absolute;flip:x" from="2732,5818" to="2750,5948">
                <v:stroke joinstyle="miter"/>
              </v:line>
              <v:line id="_x0000_s1249" style="position:absolute;flip:x" from="3260,5877" to="3275,6006">
                <v:stroke joinstyle="miter"/>
              </v:line>
              <v:line id="_x0000_s1250" style="position:absolute;flip:x" from="3784,5933" to="3803,6063">
                <v:stroke joinstyle="miter"/>
              </v:line>
              <v:line id="_x0000_s1251" style="position:absolute;flip:x" from="4312,5991" to="4329,6120">
                <v:stroke joinstyle="miter"/>
              </v:line>
              <v:line id="_x0000_s1252" style="position:absolute;flip:x" from="4838,6050" to="4856,6179">
                <v:stroke joinstyle="miter"/>
              </v:line>
              <v:shape id="_x0000_s1253" type="#_x0000_t7" style="position:absolute;left:1974;top:3528;width:2915;height:1647;rotation:-90;flip:x" adj="2783" strokeweight="1pt"/>
              <v:shape id="_x0000_s1254" type="#_x0000_t7" style="position:absolute;left:4043;top:3109;width:2805;height:2376;rotation:-90" adj="2049" strokeweight="1pt"/>
            </v:group>
            <v:line id="_x0000_s1255" style="position:absolute;flip:x y" from="4152,4021" to="6493,4278" strokecolor="#d3ce97" strokeweight="1.2pt">
              <v:stroke joinstyle="miter"/>
            </v:line>
            <v:line id="_x0000_s1256" style="position:absolute;flip:x y" from="4152,4021" to="6493,4278">
              <v:stroke joinstyle="miter"/>
            </v:line>
            <v:rect id="_x0000_s1257" style="position:absolute;left:2634;top:4918;width:1228;height:200;rotation:6" filled="f" stroked="f">
              <v:textbox style="mso-next-textbox:#_x0000_s1257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r w:rsidRPr="00D67BAA">
                      <w:rPr>
                        <w:szCs w:val="20"/>
                      </w:rPr>
                      <w:t>Компонента 1</w:t>
                    </w:r>
                  </w:p>
                </w:txbxContent>
              </v:textbox>
            </v:rect>
            <v:rect id="_x0000_s1258" style="position:absolute;left:4591;top:4797;width:299;height:213" filled="f" stroked="f">
              <v:textbox style="mso-next-textbox:#_x0000_s1258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r w:rsidRPr="00D67BAA">
                      <w:rPr>
                        <w:lang w:val="en-US"/>
                      </w:rPr>
                      <w:t>1</w:t>
                    </w:r>
                    <w:proofErr w:type="gramStart"/>
                    <w:r w:rsidRPr="00D67BAA">
                      <w:rPr>
                        <w:lang w:val="en-US"/>
                      </w:rPr>
                      <w:t>,0</w:t>
                    </w:r>
                    <w:proofErr w:type="gramEnd"/>
                  </w:p>
                </w:txbxContent>
              </v:textbox>
            </v:rect>
            <v:rect id="_x0000_s1259" style="position:absolute;left:4052;top:4753;width:363;height:200" filled="f" stroked="f">
              <v:textbox style="mso-next-textbox:#_x0000_s1259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r w:rsidRPr="00D67BAA">
                      <w:rPr>
                        <w:lang w:val="en-US"/>
                      </w:rPr>
                      <w:t>0</w:t>
                    </w:r>
                    <w:proofErr w:type="gramStart"/>
                    <w:r w:rsidRPr="00D67BAA">
                      <w:rPr>
                        <w:lang w:val="en-US"/>
                      </w:rPr>
                      <w:t>,5</w:t>
                    </w:r>
                    <w:proofErr w:type="gramEnd"/>
                  </w:p>
                </w:txbxContent>
              </v:textbox>
            </v:rect>
            <v:rect id="_x0000_s1260" style="position:absolute;left:3553;top:4623;width:363;height:263" filled="f" stroked="f">
              <v:textbox style="mso-next-textbox:#_x0000_s1260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r w:rsidRPr="00D67BAA">
                      <w:rPr>
                        <w:lang w:val="en-US"/>
                      </w:rPr>
                      <w:t>0</w:t>
                    </w:r>
                    <w:proofErr w:type="gramStart"/>
                    <w:r w:rsidRPr="00D67BAA">
                      <w:rPr>
                        <w:lang w:val="en-US"/>
                      </w:rPr>
                      <w:t>,0</w:t>
                    </w:r>
                    <w:proofErr w:type="gramEnd"/>
                  </w:p>
                </w:txbxContent>
              </v:textbox>
            </v:rect>
            <v:rect id="_x0000_s1261" style="position:absolute;left:2926;top:4560;width:449;height:263" filled="f" stroked="f">
              <v:textbox style="mso-next-textbox:#_x0000_s1261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r w:rsidRPr="00D67BAA">
                      <w:rPr>
                        <w:lang w:val="en-US"/>
                      </w:rPr>
                      <w:t>-0</w:t>
                    </w:r>
                    <w:proofErr w:type="gramStart"/>
                    <w:r w:rsidRPr="00D67BAA">
                      <w:rPr>
                        <w:lang w:val="en-US"/>
                      </w:rPr>
                      <w:t>,5</w:t>
                    </w:r>
                    <w:proofErr w:type="gramEnd"/>
                  </w:p>
                </w:txbxContent>
              </v:textbox>
            </v:rect>
            <v:rect id="_x0000_s1262" style="position:absolute;left:5350;top:4907;width:1083;height:200;rotation:346" filled="f" stroked="f">
              <v:textbox style="mso-next-textbox:#_x0000_s1262" inset="0,0,0,0">
                <w:txbxContent>
                  <w:p w:rsidR="00B33FCB" w:rsidRPr="00D67BAA" w:rsidRDefault="00B33FCB" w:rsidP="00B33FCB">
                    <w:pPr>
                      <w:pStyle w:val="af8"/>
                      <w:rPr>
                        <w:szCs w:val="20"/>
                      </w:rPr>
                    </w:pPr>
                    <w:r w:rsidRPr="00D67BAA">
                      <w:rPr>
                        <w:szCs w:val="20"/>
                      </w:rPr>
                      <w:t>Компонента</w:t>
                    </w:r>
                    <w:r>
                      <w:rPr>
                        <w:szCs w:val="20"/>
                      </w:rPr>
                      <w:t xml:space="preserve"> 3</w:t>
                    </w:r>
                  </w:p>
                </w:txbxContent>
              </v:textbox>
            </v:rect>
            <v:rect id="_x0000_s1263" style="position:absolute;left:4930;top:4758;width:409;height:195" filled="f" stroked="f">
              <v:textbox style="mso-next-textbox:#_x0000_s1263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r w:rsidRPr="00D67BAA">
                      <w:rPr>
                        <w:lang w:val="en-US"/>
                      </w:rPr>
                      <w:t>1</w:t>
                    </w:r>
                    <w:proofErr w:type="gramStart"/>
                    <w:r w:rsidRPr="00D67BAA">
                      <w:rPr>
                        <w:lang w:val="en-US"/>
                      </w:rPr>
                      <w:t>,0</w:t>
                    </w:r>
                    <w:proofErr w:type="gramEnd"/>
                  </w:p>
                </w:txbxContent>
              </v:textbox>
            </v:rect>
            <v:rect id="_x0000_s1264" style="position:absolute;left:5318;top:4669;width:406;height:195" filled="f" stroked="f">
              <v:textbox style="mso-next-textbox:#_x0000_s1264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r w:rsidRPr="00D67BAA">
                      <w:rPr>
                        <w:lang w:val="en-US"/>
                      </w:rPr>
                      <w:t>0</w:t>
                    </w:r>
                    <w:proofErr w:type="gramStart"/>
                    <w:r w:rsidRPr="00D67BAA">
                      <w:rPr>
                        <w:lang w:val="en-US"/>
                      </w:rPr>
                      <w:t>,5</w:t>
                    </w:r>
                    <w:proofErr w:type="gramEnd"/>
                  </w:p>
                </w:txbxContent>
              </v:textbox>
            </v:rect>
            <v:rect id="_x0000_s1265" style="position:absolute;left:5717;top:4580;width:405;height:195" filled="f" stroked="f">
              <v:textbox style="mso-next-textbox:#_x0000_s1265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r w:rsidRPr="00D67BAA">
                      <w:rPr>
                        <w:lang w:val="en-US"/>
                      </w:rPr>
                      <w:t>0</w:t>
                    </w:r>
                    <w:proofErr w:type="gramStart"/>
                    <w:r w:rsidRPr="00D67BAA">
                      <w:rPr>
                        <w:lang w:val="en-US"/>
                      </w:rPr>
                      <w:t>,0</w:t>
                    </w:r>
                    <w:proofErr w:type="gramEnd"/>
                  </w:p>
                </w:txbxContent>
              </v:textbox>
            </v:rect>
            <v:rect id="_x0000_s1266" style="position:absolute;left:6085;top:4488;width:450;height:209" filled="f" stroked="f">
              <v:textbox style="mso-next-textbox:#_x0000_s1266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r w:rsidRPr="00D67BAA">
                      <w:rPr>
                        <w:lang w:val="en-US"/>
                      </w:rPr>
                      <w:t>-0</w:t>
                    </w:r>
                    <w:proofErr w:type="gramStart"/>
                    <w:r w:rsidRPr="00D67BAA">
                      <w:rPr>
                        <w:lang w:val="en-US"/>
                      </w:rPr>
                      <w:t>,5</w:t>
                    </w:r>
                    <w:proofErr w:type="gramEnd"/>
                  </w:p>
                </w:txbxContent>
              </v:textbox>
            </v:rect>
            <v:rect id="_x0000_s1267" style="position:absolute;left:1750;top:2270;width:269;height:1165;rotation:269" filled="f" stroked="f">
              <v:textbox style="mso-next-textbox:#_x0000_s1267" inset="0,0,0,0">
                <w:txbxContent>
                  <w:p w:rsidR="00B33FCB" w:rsidRPr="00D67BAA" w:rsidRDefault="00B33FCB" w:rsidP="00B33FCB">
                    <w:pPr>
                      <w:pStyle w:val="af8"/>
                      <w:rPr>
                        <w:szCs w:val="20"/>
                      </w:rPr>
                    </w:pPr>
                    <w:r w:rsidRPr="00D67BAA">
                      <w:rPr>
                        <w:szCs w:val="20"/>
                      </w:rPr>
                      <w:t>Компонента 2</w:t>
                    </w:r>
                  </w:p>
                  <w:p w:rsidR="00B33FCB" w:rsidRPr="00D67BAA" w:rsidRDefault="00B33FCB" w:rsidP="00B33FCB">
                    <w:pPr>
                      <w:pStyle w:val="af8"/>
                    </w:pPr>
                  </w:p>
                </w:txbxContent>
              </v:textbox>
            </v:rect>
            <v:rect id="_x0000_s1268" style="position:absolute;left:6483;top:4401;width:451;height:209" filled="f" stroked="f">
              <v:textbox style="mso-next-textbox:#_x0000_s1268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r w:rsidRPr="00D67BAA">
                      <w:rPr>
                        <w:lang w:val="en-US"/>
                      </w:rPr>
                      <w:t>-1</w:t>
                    </w:r>
                    <w:proofErr w:type="gramStart"/>
                    <w:r w:rsidRPr="00D67BAA">
                      <w:rPr>
                        <w:lang w:val="en-US"/>
                      </w:rPr>
                      <w:t>,0</w:t>
                    </w:r>
                    <w:proofErr w:type="gramEnd"/>
                  </w:p>
                </w:txbxContent>
              </v:textbox>
            </v:rect>
            <v:group id="_x0000_s1269" style="position:absolute;left:2053;top:1860;width:404;height:2539" coordorigin="2170,3279" coordsize="405,2539">
              <v:rect id="_x0000_s1270" style="position:absolute;left:2170;top:3279;width:328;height:218" filled="f" stroked="f">
                <v:textbox style="mso-next-textbox:#_x0000_s1270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1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271" style="position:absolute;left:2170;top:3851;width:328;height:218" filled="f" stroked="f">
                <v:textbox style="mso-next-textbox:#_x0000_s1271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272" style="position:absolute;left:2170;top:4445;width:328;height:218" filled="f" stroked="f">
                <v:textbox style="mso-next-textbox:#_x0000_s1272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273" style="position:absolute;left:2170;top:5006;width:405;height:218" filled="f" stroked="f">
                <v:textbox style="mso-next-textbox:#_x0000_s1273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-0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274" style="position:absolute;left:2170;top:5600;width:405;height:218" filled="f" stroked="f">
                <v:textbox style="mso-next-textbox:#_x0000_s1274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-1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</v:group>
            <v:rect id="_x0000_s1275" style="position:absolute;left:2358;top:4500;width:450;height:263" filled="f" stroked="f">
              <v:textbox style="mso-next-textbox:#_x0000_s1275" inset="0,0,0,0">
                <w:txbxContent>
                  <w:p w:rsidR="00B33FCB" w:rsidRPr="00D67BAA" w:rsidRDefault="00B33FCB" w:rsidP="00B33FCB">
                    <w:pPr>
                      <w:pStyle w:val="af8"/>
                    </w:pPr>
                    <w:r w:rsidRPr="00D67BAA">
                      <w:rPr>
                        <w:lang w:val="en-US"/>
                      </w:rPr>
                      <w:t>-1</w:t>
                    </w:r>
                    <w:proofErr w:type="gramStart"/>
                    <w:r w:rsidRPr="00D67BAA">
                      <w:rPr>
                        <w:lang w:val="en-US"/>
                      </w:rPr>
                      <w:t>,0</w:t>
                    </w:r>
                    <w:proofErr w:type="gramEnd"/>
                  </w:p>
                </w:txbxContent>
              </v:textbox>
            </v:rect>
            <v:shape id="_x0000_s1276" style="position:absolute;left:2501;top:4016;width:4005;height:622;mso-position-horizontal:absolute;mso-position-vertical:absolute" coordsize="4889,848" path="m2013,l,499,2876,848,4889,349,2013,xe" filled="f" strokeweight="1pt">
              <v:stroke joinstyle="miter"/>
              <v:path arrowok="t"/>
            </v:shape>
            <v:oval id="_x0000_s1277" style="position:absolute;left:4993;top:3102;width:56;height:51" filled="f" strokeweight="1.15pt">
              <v:stroke joinstyle="miter"/>
            </v:oval>
            <v:oval id="_x0000_s1278" style="position:absolute;left:4667;top:3331;width:58;height:50" filled="f" strokeweight="1.15pt">
              <v:stroke joinstyle="miter"/>
            </v:oval>
            <v:oval id="_x0000_s1279" style="position:absolute;left:3792;top:3046;width:60;height:54" filled="f" strokeweight="1.15pt">
              <v:stroke joinstyle="miter"/>
            </v:oval>
            <v:oval id="_x0000_s1280" style="position:absolute;left:5557;top:3210;width:68;height:61" filled="f" strokeweight="1.15pt">
              <v:stroke joinstyle="miter"/>
            </v:oval>
            <v:oval id="_x0000_s1281" style="position:absolute;left:4256;top:2034;width:76;height:68" filled="f" strokeweight="1.15pt">
              <v:stroke joinstyle="miter"/>
            </v:oval>
            <v:oval id="_x0000_s1282" style="position:absolute;left:4256;top:2034;width:76;height:68" filled="f" strokeweight="1.15pt">
              <v:stroke joinstyle="miter"/>
            </v:oval>
            <v:oval id="_x0000_s1283" style="position:absolute;left:5466;top:3192;width:77;height:68" filled="f" strokeweight="1.15pt">
              <v:stroke joinstyle="miter"/>
            </v:oval>
            <v:oval id="_x0000_s1284" style="position:absolute;left:5381;top:3200;width:79;height:70" filled="f" strokeweight="1.15pt">
              <v:stroke joinstyle="miter"/>
            </v:oval>
            <v:oval id="_x0000_s1285" style="position:absolute;left:3599;top:2551;width:79;height:70" filled="f" strokeweight="1.15pt">
              <v:stroke joinstyle="miter"/>
            </v:oval>
            <v:oval id="_x0000_s1286" style="position:absolute;left:3599;top:2551;width:79;height:70" filled="f" strokeweight="1.15pt">
              <v:stroke joinstyle="miter"/>
            </v:oval>
            <v:oval id="_x0000_s1287" style="position:absolute;left:5397;top:2971;width:79;height:71" filled="f" strokeweight="1.15pt">
              <v:stroke joinstyle="miter"/>
            </v:oval>
            <v:oval id="_x0000_s1288" style="position:absolute;left:4208;top:2309;width:80;height:73" filled="f" strokeweight="1.15pt">
              <v:stroke joinstyle="miter"/>
            </v:oval>
            <v:oval id="_x0000_s1289" style="position:absolute;left:4021;top:2336;width:82;height:72" filled="f" strokeweight="1.15pt">
              <v:stroke joinstyle="miter"/>
            </v:oval>
            <v:rect id="_x0000_s1290" style="position:absolute;left:2565;top:2116;width:1411;height:193" filled="f" stroked="f">
              <v:textbox style="mso-next-textbox:#_x0000_s1290" inset="0,0,0,0">
                <w:txbxContent>
                  <w:p w:rsidR="00B33FCB" w:rsidRPr="0002604D" w:rsidRDefault="00B33FCB" w:rsidP="00B33FCB">
                    <w:pPr>
                      <w:pStyle w:val="af8"/>
                    </w:pPr>
                    <w:proofErr w:type="spellStart"/>
                    <w:r w:rsidRPr="0002604D">
                      <w:rPr>
                        <w:lang w:val="en-US"/>
                      </w:rPr>
                      <w:t>Закономерность</w:t>
                    </w:r>
                    <w:proofErr w:type="spellEnd"/>
                  </w:p>
                </w:txbxContent>
              </v:textbox>
            </v:rect>
            <v:rect id="_x0000_s1291" style="position:absolute;left:4328;top:2434;width:751;height:192" filled="f" stroked="f">
              <v:textbox style="mso-next-textbox:#_x0000_s1291" inset="0,0,0,0">
                <w:txbxContent>
                  <w:p w:rsidR="00B33FCB" w:rsidRPr="0002604D" w:rsidRDefault="00B33FCB" w:rsidP="00B33FCB">
                    <w:pPr>
                      <w:pStyle w:val="af8"/>
                    </w:pPr>
                    <w:proofErr w:type="spellStart"/>
                    <w:r w:rsidRPr="0002604D">
                      <w:rPr>
                        <w:lang w:val="en-US"/>
                      </w:rPr>
                      <w:t>Доверие</w:t>
                    </w:r>
                    <w:proofErr w:type="spellEnd"/>
                  </w:p>
                </w:txbxContent>
              </v:textbox>
            </v:rect>
            <v:rect id="_x0000_s1292" style="position:absolute;left:5328;top:2784;width:1202;height:192" filled="f" stroked="f">
              <v:textbox style="mso-next-textbox:#_x0000_s1292" inset="0,0,0,0">
                <w:txbxContent>
                  <w:p w:rsidR="00B33FCB" w:rsidRPr="0002604D" w:rsidRDefault="00B33FCB" w:rsidP="00B33FCB">
                    <w:pPr>
                      <w:pStyle w:val="af8"/>
                    </w:pPr>
                    <w:proofErr w:type="spellStart"/>
                    <w:r w:rsidRPr="0002604D">
                      <w:rPr>
                        <w:lang w:val="en-US"/>
                      </w:rPr>
                      <w:t>Увлеченность</w:t>
                    </w:r>
                    <w:proofErr w:type="spellEnd"/>
                  </w:p>
                </w:txbxContent>
              </v:textbox>
            </v:rect>
            <v:rect id="_x0000_s1293" style="position:absolute;left:3696;top:2621;width:1566;height:192" filled="f" stroked="f">
              <v:textbox style="mso-next-textbox:#_x0000_s1293" inset="0,0,0,0">
                <w:txbxContent>
                  <w:p w:rsidR="00B33FCB" w:rsidRPr="0002604D" w:rsidRDefault="00B33FCB" w:rsidP="00B33FCB">
                    <w:pPr>
                      <w:pStyle w:val="af8"/>
                    </w:pPr>
                    <w:proofErr w:type="spellStart"/>
                    <w:r w:rsidRPr="0002604D">
                      <w:rPr>
                        <w:lang w:val="en-US"/>
                      </w:rPr>
                      <w:t>Результативность</w:t>
                    </w:r>
                    <w:proofErr w:type="spellEnd"/>
                  </w:p>
                </w:txbxContent>
              </v:textbox>
            </v:rect>
            <v:rect id="_x0000_s1294" style="position:absolute;left:2552;top:2331;width:965;height:192" filled="f" stroked="f">
              <v:textbox style="mso-next-textbox:#_x0000_s1294" inset="0,0,0,0">
                <w:txbxContent>
                  <w:p w:rsidR="00B33FCB" w:rsidRPr="0002604D" w:rsidRDefault="00B33FCB" w:rsidP="00B33FCB">
                    <w:pPr>
                      <w:pStyle w:val="af8"/>
                    </w:pPr>
                    <w:proofErr w:type="spellStart"/>
                    <w:r w:rsidRPr="0002604D">
                      <w:rPr>
                        <w:lang w:val="en-US"/>
                      </w:rPr>
                      <w:t>Активность</w:t>
                    </w:r>
                    <w:proofErr w:type="spellEnd"/>
                  </w:p>
                </w:txbxContent>
              </v:textbox>
            </v:rect>
            <v:rect id="_x0000_s1295" style="position:absolute;left:5500;top:3323;width:1878;height:192" filled="f" stroked="f">
              <v:textbox style="mso-next-textbox:#_x0000_s1295" inset="0,0,0,0">
                <w:txbxContent>
                  <w:p w:rsidR="00B33FCB" w:rsidRPr="0002604D" w:rsidRDefault="00B33FCB" w:rsidP="00B33FCB">
                    <w:pPr>
                      <w:pStyle w:val="af8"/>
                    </w:pPr>
                    <w:proofErr w:type="spellStart"/>
                    <w:r w:rsidRPr="0002604D">
                      <w:rPr>
                        <w:lang w:val="en-US"/>
                      </w:rPr>
                      <w:t>Доброжелательность</w:t>
                    </w:r>
                    <w:proofErr w:type="spellEnd"/>
                  </w:p>
                </w:txbxContent>
              </v:textbox>
            </v:rect>
            <v:rect id="_x0000_s1296" style="position:absolute;left:4972;top:3515;width:1404;height:193" filled="f" stroked="f">
              <v:textbox style="mso-next-textbox:#_x0000_s1296" inset="0,0,0,0">
                <w:txbxContent>
                  <w:p w:rsidR="00B33FCB" w:rsidRPr="0002604D" w:rsidRDefault="00B33FCB" w:rsidP="00B33FCB">
                    <w:pPr>
                      <w:pStyle w:val="af8"/>
                    </w:pPr>
                    <w:proofErr w:type="spellStart"/>
                    <w:r w:rsidRPr="0002604D">
                      <w:rPr>
                        <w:lang w:val="en-US"/>
                      </w:rPr>
                      <w:t>Осмысленность</w:t>
                    </w:r>
                    <w:proofErr w:type="spellEnd"/>
                  </w:p>
                </w:txbxContent>
              </v:textbox>
            </v:rect>
            <v:rect id="_x0000_s1297" style="position:absolute;left:3017;top:1814;width:1185;height:193" filled="f" stroked="f">
              <v:textbox style="mso-next-textbox:#_x0000_s1297" inset="0,0,0,0">
                <w:txbxContent>
                  <w:p w:rsidR="00B33FCB" w:rsidRPr="0002604D" w:rsidRDefault="00B33FCB" w:rsidP="00B33FCB">
                    <w:pPr>
                      <w:pStyle w:val="af8"/>
                    </w:pPr>
                    <w:proofErr w:type="spellStart"/>
                    <w:r w:rsidRPr="0002604D">
                      <w:rPr>
                        <w:lang w:val="en-US"/>
                      </w:rPr>
                      <w:t>Уникальность</w:t>
                    </w:r>
                    <w:proofErr w:type="spellEnd"/>
                  </w:p>
                </w:txbxContent>
              </v:textbox>
            </v:rect>
            <v:rect id="_x0000_s1298" style="position:absolute;left:4360;top:1827;width:1058;height:192" filled="f" stroked="f">
              <v:textbox style="mso-next-textbox:#_x0000_s1298" inset="0,0,0,0">
                <w:txbxContent>
                  <w:p w:rsidR="00B33FCB" w:rsidRPr="0002604D" w:rsidRDefault="00B33FCB" w:rsidP="00B33FCB">
                    <w:pPr>
                      <w:pStyle w:val="af8"/>
                    </w:pPr>
                    <w:proofErr w:type="spellStart"/>
                    <w:r w:rsidRPr="0002604D">
                      <w:rPr>
                        <w:lang w:val="en-US"/>
                      </w:rPr>
                      <w:t>Успешность</w:t>
                    </w:r>
                    <w:proofErr w:type="spellEnd"/>
                  </w:p>
                </w:txbxContent>
              </v:textbox>
            </v:rect>
            <v:rect id="_x0000_s1299" style="position:absolute;left:5729;top:3081;width:1799;height:193" filled="f" stroked="f">
              <v:textbox style="mso-next-textbox:#_x0000_s1299" inset="0,0,0,0">
                <w:txbxContent>
                  <w:p w:rsidR="00B33FCB" w:rsidRPr="0002604D" w:rsidRDefault="00B33FCB" w:rsidP="00B33FCB">
                    <w:pPr>
                      <w:pStyle w:val="af8"/>
                    </w:pPr>
                    <w:r>
                      <w:t>В</w:t>
                    </w:r>
                    <w:proofErr w:type="spellStart"/>
                    <w:r w:rsidRPr="0002604D">
                      <w:rPr>
                        <w:lang w:val="en-US"/>
                      </w:rPr>
                      <w:t>ызывает</w:t>
                    </w:r>
                    <w:proofErr w:type="spellEnd"/>
                    <w:r>
                      <w:t xml:space="preserve"> </w:t>
                    </w:r>
                    <w:proofErr w:type="spellStart"/>
                    <w:r w:rsidRPr="0002604D">
                      <w:rPr>
                        <w:lang w:val="en-US"/>
                      </w:rPr>
                      <w:t>уважение</w:t>
                    </w:r>
                    <w:proofErr w:type="spellEnd"/>
                  </w:p>
                </w:txbxContent>
              </v:textbox>
            </v:rect>
            <v:rect id="_x0000_s1300" style="position:absolute;left:3132;top:3162;width:1390;height:193" filled="f" stroked="f">
              <v:textbox style="mso-next-textbox:#_x0000_s1300" inset="0,0,0,0">
                <w:txbxContent>
                  <w:p w:rsidR="00B33FCB" w:rsidRPr="0002604D" w:rsidRDefault="00B33FCB" w:rsidP="00B33FCB">
                    <w:pPr>
                      <w:pStyle w:val="af8"/>
                    </w:pPr>
                    <w:proofErr w:type="spellStart"/>
                    <w:r w:rsidRPr="0002604D">
                      <w:rPr>
                        <w:lang w:val="en-US"/>
                      </w:rPr>
                      <w:t>Миролюбивость</w:t>
                    </w:r>
                    <w:proofErr w:type="spellEnd"/>
                  </w:p>
                </w:txbxContent>
              </v:textbox>
            </v:rect>
            <v:rect id="_x0000_s1301" style="position:absolute;left:3645;top:3411;width:1109;height:192" filled="f" stroked="f">
              <v:textbox style="mso-next-textbox:#_x0000_s1301" inset="0,0,0,0">
                <w:txbxContent>
                  <w:p w:rsidR="00B33FCB" w:rsidRPr="0002604D" w:rsidRDefault="00B33FCB" w:rsidP="00B33FCB">
                    <w:pPr>
                      <w:pStyle w:val="af8"/>
                    </w:pPr>
                    <w:proofErr w:type="spellStart"/>
                    <w:r w:rsidRPr="0002604D">
                      <w:rPr>
                        <w:lang w:val="en-US"/>
                      </w:rPr>
                      <w:t>Правдивость</w:t>
                    </w:r>
                    <w:proofErr w:type="spellEnd"/>
                  </w:p>
                </w:txbxContent>
              </v:textbox>
            </v:rect>
            <v:rect id="_x0000_s1302" style="position:absolute;left:3743;top:2880;width:1229;height:193" filled="f" stroked="f">
              <v:textbox style="mso-next-textbox:#_x0000_s1302" inset="0,0,0,0">
                <w:txbxContent>
                  <w:p w:rsidR="00B33FCB" w:rsidRPr="0002604D" w:rsidRDefault="00B33FCB" w:rsidP="00B33FCB">
                    <w:pPr>
                      <w:pStyle w:val="af8"/>
                    </w:pPr>
                    <w:proofErr w:type="spellStart"/>
                    <w:r w:rsidRPr="0002604D">
                      <w:rPr>
                        <w:lang w:val="en-US"/>
                      </w:rPr>
                      <w:t>Принимаемый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B33FCB" w:rsidRPr="00030F7F" w:rsidRDefault="00B33FCB" w:rsidP="00B33FCB">
      <w:pPr>
        <w:pStyle w:val="af1"/>
      </w:pPr>
      <w:r w:rsidRPr="00030F7F">
        <w:t xml:space="preserve">Рис. </w:t>
      </w:r>
      <w:r>
        <w:t>1.</w:t>
      </w:r>
      <w:r w:rsidRPr="00030F7F">
        <w:t xml:space="preserve">9. График компонент в повернутом пространстве </w:t>
      </w:r>
      <w:r>
        <w:br/>
      </w:r>
      <w:r w:rsidRPr="00030F7F">
        <w:t xml:space="preserve">(клиенты компании </w:t>
      </w:r>
      <w:r>
        <w:t>«</w:t>
      </w:r>
      <w:r w:rsidRPr="00030F7F">
        <w:t>B</w:t>
      </w:r>
      <w:r>
        <w:t>»</w:t>
      </w:r>
      <w:r w:rsidRPr="00030F7F">
        <w:t>)</w:t>
      </w:r>
    </w:p>
    <w:p w:rsidR="00B33FCB" w:rsidRPr="00030F7F" w:rsidRDefault="00B33FCB" w:rsidP="00B33FCB">
      <w:pPr>
        <w:pStyle w:val="31"/>
      </w:pPr>
      <w:r w:rsidRPr="00030F7F">
        <w:t xml:space="preserve">Таблица </w:t>
      </w:r>
      <w:r>
        <w:t>1.</w:t>
      </w:r>
      <w:r w:rsidRPr="00030F7F">
        <w:t>6</w:t>
      </w:r>
    </w:p>
    <w:p w:rsidR="00B33FCB" w:rsidRPr="00030F7F" w:rsidRDefault="00B33FCB" w:rsidP="00B33FCB">
      <w:pPr>
        <w:pStyle w:val="32"/>
      </w:pPr>
      <w:r w:rsidRPr="00030F7F">
        <w:t xml:space="preserve">Матрица повернутых компонент (клиенты компании </w:t>
      </w:r>
      <w:r>
        <w:t>«</w:t>
      </w:r>
      <w:r w:rsidRPr="00030F7F">
        <w:t>B</w:t>
      </w:r>
      <w:r>
        <w:t>»</w:t>
      </w:r>
      <w:r w:rsidRPr="00030F7F">
        <w:t>)</w:t>
      </w:r>
    </w:p>
    <w:tbl>
      <w:tblPr>
        <w:tblStyle w:val="TablNN"/>
        <w:tblW w:w="6124" w:type="dxa"/>
        <w:jc w:val="center"/>
        <w:tblLayout w:type="fixed"/>
        <w:tblLook w:val="01E0"/>
      </w:tblPr>
      <w:tblGrid>
        <w:gridCol w:w="2427"/>
        <w:gridCol w:w="1232"/>
        <w:gridCol w:w="1232"/>
        <w:gridCol w:w="1233"/>
      </w:tblGrid>
      <w:tr w:rsidR="00B33FCB" w:rsidRPr="00A25F8D" w:rsidTr="0071601E">
        <w:trPr>
          <w:trHeight w:val="20"/>
          <w:jc w:val="center"/>
        </w:trPr>
        <w:tc>
          <w:tcPr>
            <w:tcW w:w="2427" w:type="dxa"/>
            <w:vMerge w:val="restart"/>
          </w:tcPr>
          <w:p w:rsidR="00B33FCB" w:rsidRPr="00A25F8D" w:rsidRDefault="00B33FCB" w:rsidP="0071601E">
            <w:pPr>
              <w:pStyle w:val="af9"/>
              <w:spacing w:before="120"/>
            </w:pPr>
            <w:r w:rsidRPr="00030F7F">
              <w:t>Категория</w:t>
            </w:r>
          </w:p>
        </w:tc>
        <w:tc>
          <w:tcPr>
            <w:tcW w:w="3697" w:type="dxa"/>
            <w:gridSpan w:val="3"/>
          </w:tcPr>
          <w:p w:rsidR="00B33FCB" w:rsidRPr="00A25F8D" w:rsidRDefault="00B33FCB" w:rsidP="0071601E">
            <w:pPr>
              <w:pStyle w:val="af9"/>
            </w:pPr>
            <w:r w:rsidRPr="00A25F8D">
              <w:t>Компонента</w:t>
            </w:r>
          </w:p>
        </w:tc>
      </w:tr>
      <w:tr w:rsidR="00B33FCB" w:rsidRPr="00A25F8D" w:rsidTr="0071601E">
        <w:trPr>
          <w:trHeight w:val="20"/>
          <w:jc w:val="center"/>
        </w:trPr>
        <w:tc>
          <w:tcPr>
            <w:tcW w:w="2427" w:type="dxa"/>
            <w:vMerge/>
          </w:tcPr>
          <w:p w:rsidR="00B33FCB" w:rsidRPr="00A25F8D" w:rsidRDefault="00B33FCB" w:rsidP="0071601E">
            <w:pPr>
              <w:pStyle w:val="af9"/>
            </w:pPr>
            <w:r w:rsidRPr="00A25F8D">
              <w:t xml:space="preserve"> </w:t>
            </w:r>
          </w:p>
        </w:tc>
        <w:tc>
          <w:tcPr>
            <w:tcW w:w="1232" w:type="dxa"/>
          </w:tcPr>
          <w:p w:rsidR="00B33FCB" w:rsidRPr="00A25F8D" w:rsidRDefault="00B33FCB" w:rsidP="0071601E">
            <w:pPr>
              <w:pStyle w:val="af9"/>
            </w:pPr>
            <w:r w:rsidRPr="00A25F8D">
              <w:t>1</w:t>
            </w:r>
          </w:p>
        </w:tc>
        <w:tc>
          <w:tcPr>
            <w:tcW w:w="1232" w:type="dxa"/>
          </w:tcPr>
          <w:p w:rsidR="00B33FCB" w:rsidRPr="00A25F8D" w:rsidRDefault="00B33FCB" w:rsidP="0071601E">
            <w:pPr>
              <w:pStyle w:val="af9"/>
            </w:pPr>
            <w:r w:rsidRPr="00A25F8D">
              <w:t>2</w:t>
            </w:r>
          </w:p>
        </w:tc>
        <w:tc>
          <w:tcPr>
            <w:tcW w:w="1233" w:type="dxa"/>
          </w:tcPr>
          <w:p w:rsidR="00B33FCB" w:rsidRPr="00A25F8D" w:rsidRDefault="00B33FCB" w:rsidP="0071601E">
            <w:pPr>
              <w:pStyle w:val="af9"/>
            </w:pPr>
            <w:r w:rsidRPr="00A25F8D">
              <w:t>3</w:t>
            </w:r>
          </w:p>
        </w:tc>
      </w:tr>
      <w:tr w:rsidR="00B33FCB" w:rsidRPr="00A25F8D" w:rsidTr="0071601E">
        <w:trPr>
          <w:trHeight w:val="20"/>
          <w:jc w:val="center"/>
        </w:trPr>
        <w:tc>
          <w:tcPr>
            <w:tcW w:w="2427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Осмысленность</w:t>
            </w:r>
          </w:p>
        </w:tc>
        <w:tc>
          <w:tcPr>
            <w:tcW w:w="1232" w:type="dxa"/>
          </w:tcPr>
          <w:p w:rsidR="00B33FCB" w:rsidRPr="00801C36" w:rsidRDefault="00B33FCB" w:rsidP="0071601E">
            <w:pPr>
              <w:pStyle w:val="af9"/>
              <w:rPr>
                <w:i/>
              </w:rPr>
            </w:pPr>
            <w:r w:rsidRPr="00801C36">
              <w:rPr>
                <w:i/>
              </w:rPr>
              <w:t>,956</w:t>
            </w:r>
          </w:p>
        </w:tc>
        <w:tc>
          <w:tcPr>
            <w:tcW w:w="1232" w:type="dxa"/>
          </w:tcPr>
          <w:p w:rsidR="00B33FCB" w:rsidRPr="00801C36" w:rsidRDefault="00B33FCB" w:rsidP="0071601E">
            <w:pPr>
              <w:pStyle w:val="af9"/>
            </w:pPr>
            <w:r w:rsidRPr="00801C36">
              <w:t>-,069</w:t>
            </w:r>
          </w:p>
        </w:tc>
        <w:tc>
          <w:tcPr>
            <w:tcW w:w="1233" w:type="dxa"/>
          </w:tcPr>
          <w:p w:rsidR="00B33FCB" w:rsidRPr="00A25F8D" w:rsidRDefault="00B33FCB" w:rsidP="0071601E">
            <w:pPr>
              <w:pStyle w:val="af9"/>
            </w:pPr>
            <w:r w:rsidRPr="00A25F8D">
              <w:t>-,063</w:t>
            </w:r>
          </w:p>
        </w:tc>
      </w:tr>
      <w:tr w:rsidR="00B33FCB" w:rsidRPr="00A25F8D" w:rsidTr="0071601E">
        <w:trPr>
          <w:trHeight w:val="20"/>
          <w:jc w:val="center"/>
        </w:trPr>
        <w:tc>
          <w:tcPr>
            <w:tcW w:w="2427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Увлеченность</w:t>
            </w:r>
          </w:p>
        </w:tc>
        <w:tc>
          <w:tcPr>
            <w:tcW w:w="1232" w:type="dxa"/>
          </w:tcPr>
          <w:p w:rsidR="00B33FCB" w:rsidRPr="00801C36" w:rsidRDefault="00B33FCB" w:rsidP="0071601E">
            <w:pPr>
              <w:pStyle w:val="af9"/>
            </w:pPr>
            <w:r w:rsidRPr="00801C36">
              <w:t>,941</w:t>
            </w:r>
          </w:p>
        </w:tc>
        <w:tc>
          <w:tcPr>
            <w:tcW w:w="1232" w:type="dxa"/>
          </w:tcPr>
          <w:p w:rsidR="00B33FCB" w:rsidRPr="00801C36" w:rsidRDefault="00B33FCB" w:rsidP="0071601E">
            <w:pPr>
              <w:pStyle w:val="af9"/>
            </w:pPr>
            <w:r w:rsidRPr="00801C36">
              <w:t>,142</w:t>
            </w:r>
          </w:p>
        </w:tc>
        <w:tc>
          <w:tcPr>
            <w:tcW w:w="1233" w:type="dxa"/>
          </w:tcPr>
          <w:p w:rsidR="00B33FCB" w:rsidRPr="00A25F8D" w:rsidRDefault="00B33FCB" w:rsidP="0071601E">
            <w:pPr>
              <w:pStyle w:val="af9"/>
            </w:pPr>
            <w:r w:rsidRPr="00A25F8D">
              <w:t>,011</w:t>
            </w:r>
          </w:p>
        </w:tc>
      </w:tr>
      <w:tr w:rsidR="00B33FCB" w:rsidRPr="00A25F8D" w:rsidTr="0071601E">
        <w:trPr>
          <w:trHeight w:val="20"/>
          <w:jc w:val="center"/>
        </w:trPr>
        <w:tc>
          <w:tcPr>
            <w:tcW w:w="2427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Доброжелательность</w:t>
            </w:r>
          </w:p>
        </w:tc>
        <w:tc>
          <w:tcPr>
            <w:tcW w:w="1232" w:type="dxa"/>
          </w:tcPr>
          <w:p w:rsidR="00B33FCB" w:rsidRPr="00801C36" w:rsidRDefault="00B33FCB" w:rsidP="0071601E">
            <w:pPr>
              <w:pStyle w:val="af9"/>
            </w:pPr>
            <w:r w:rsidRPr="00801C36">
              <w:t>,917</w:t>
            </w:r>
          </w:p>
        </w:tc>
        <w:tc>
          <w:tcPr>
            <w:tcW w:w="1232" w:type="dxa"/>
          </w:tcPr>
          <w:p w:rsidR="00B33FCB" w:rsidRPr="00801C36" w:rsidRDefault="00B33FCB" w:rsidP="0071601E">
            <w:pPr>
              <w:pStyle w:val="af9"/>
            </w:pPr>
            <w:r w:rsidRPr="00801C36">
              <w:t>-,073</w:t>
            </w:r>
          </w:p>
        </w:tc>
        <w:tc>
          <w:tcPr>
            <w:tcW w:w="1233" w:type="dxa"/>
          </w:tcPr>
          <w:p w:rsidR="00B33FCB" w:rsidRPr="00A25F8D" w:rsidRDefault="00B33FCB" w:rsidP="0071601E">
            <w:pPr>
              <w:pStyle w:val="af9"/>
            </w:pPr>
            <w:r w:rsidRPr="00A25F8D">
              <w:t>-,001</w:t>
            </w:r>
          </w:p>
        </w:tc>
      </w:tr>
      <w:tr w:rsidR="00B33FCB" w:rsidRPr="00A25F8D" w:rsidTr="0071601E">
        <w:trPr>
          <w:trHeight w:val="20"/>
          <w:jc w:val="center"/>
        </w:trPr>
        <w:tc>
          <w:tcPr>
            <w:tcW w:w="2427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Миролюбивость</w:t>
            </w:r>
          </w:p>
        </w:tc>
        <w:tc>
          <w:tcPr>
            <w:tcW w:w="1232" w:type="dxa"/>
          </w:tcPr>
          <w:p w:rsidR="00B33FCB" w:rsidRPr="00801C36" w:rsidRDefault="00B33FCB" w:rsidP="0071601E">
            <w:pPr>
              <w:pStyle w:val="af9"/>
            </w:pPr>
            <w:r w:rsidRPr="00801C36">
              <w:t>-,758</w:t>
            </w:r>
          </w:p>
        </w:tc>
        <w:tc>
          <w:tcPr>
            <w:tcW w:w="1232" w:type="dxa"/>
          </w:tcPr>
          <w:p w:rsidR="00B33FCB" w:rsidRPr="00801C36" w:rsidRDefault="00B33FCB" w:rsidP="0071601E">
            <w:pPr>
              <w:pStyle w:val="af9"/>
            </w:pPr>
            <w:r w:rsidRPr="00801C36">
              <w:t>-,114</w:t>
            </w:r>
          </w:p>
        </w:tc>
        <w:tc>
          <w:tcPr>
            <w:tcW w:w="1233" w:type="dxa"/>
          </w:tcPr>
          <w:p w:rsidR="00B33FCB" w:rsidRPr="00A25F8D" w:rsidRDefault="00B33FCB" w:rsidP="0071601E">
            <w:pPr>
              <w:pStyle w:val="af9"/>
            </w:pPr>
            <w:r w:rsidRPr="00A25F8D">
              <w:t>-,151</w:t>
            </w:r>
          </w:p>
        </w:tc>
      </w:tr>
      <w:tr w:rsidR="00B33FCB" w:rsidRPr="00A25F8D" w:rsidTr="0071601E">
        <w:trPr>
          <w:trHeight w:val="20"/>
          <w:jc w:val="center"/>
        </w:trPr>
        <w:tc>
          <w:tcPr>
            <w:tcW w:w="2427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Вызывает уважение</w:t>
            </w:r>
          </w:p>
        </w:tc>
        <w:tc>
          <w:tcPr>
            <w:tcW w:w="1232" w:type="dxa"/>
          </w:tcPr>
          <w:p w:rsidR="00B33FCB" w:rsidRPr="00801C36" w:rsidRDefault="00B33FCB" w:rsidP="0071601E">
            <w:pPr>
              <w:pStyle w:val="af9"/>
            </w:pPr>
            <w:r w:rsidRPr="00801C36">
              <w:t>,702</w:t>
            </w:r>
          </w:p>
        </w:tc>
        <w:tc>
          <w:tcPr>
            <w:tcW w:w="1232" w:type="dxa"/>
          </w:tcPr>
          <w:p w:rsidR="00B33FCB" w:rsidRPr="00801C36" w:rsidRDefault="00B33FCB" w:rsidP="0071601E">
            <w:pPr>
              <w:pStyle w:val="af9"/>
            </w:pPr>
            <w:r w:rsidRPr="00801C36">
              <w:t>-,178</w:t>
            </w:r>
          </w:p>
        </w:tc>
        <w:tc>
          <w:tcPr>
            <w:tcW w:w="1233" w:type="dxa"/>
          </w:tcPr>
          <w:p w:rsidR="00B33FCB" w:rsidRPr="00A25F8D" w:rsidRDefault="00B33FCB" w:rsidP="0071601E">
            <w:pPr>
              <w:pStyle w:val="af9"/>
            </w:pPr>
            <w:r w:rsidRPr="00A25F8D">
              <w:t>-,547</w:t>
            </w:r>
          </w:p>
        </w:tc>
      </w:tr>
      <w:tr w:rsidR="00B33FCB" w:rsidRPr="00A25F8D" w:rsidTr="0071601E">
        <w:trPr>
          <w:trHeight w:val="20"/>
          <w:jc w:val="center"/>
        </w:trPr>
        <w:tc>
          <w:tcPr>
            <w:tcW w:w="2427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Уникальность</w:t>
            </w:r>
          </w:p>
        </w:tc>
        <w:tc>
          <w:tcPr>
            <w:tcW w:w="1232" w:type="dxa"/>
          </w:tcPr>
          <w:p w:rsidR="00B33FCB" w:rsidRPr="00801C36" w:rsidRDefault="00B33FCB" w:rsidP="0071601E">
            <w:pPr>
              <w:pStyle w:val="af9"/>
            </w:pPr>
            <w:r w:rsidRPr="00801C36">
              <w:t>-,005</w:t>
            </w:r>
          </w:p>
        </w:tc>
        <w:tc>
          <w:tcPr>
            <w:tcW w:w="1232" w:type="dxa"/>
          </w:tcPr>
          <w:p w:rsidR="00B33FCB" w:rsidRPr="00801C36" w:rsidRDefault="00B33FCB" w:rsidP="0071601E">
            <w:pPr>
              <w:pStyle w:val="af9"/>
              <w:rPr>
                <w:i/>
              </w:rPr>
            </w:pPr>
            <w:r w:rsidRPr="00801C36">
              <w:rPr>
                <w:i/>
              </w:rPr>
              <w:t>,944</w:t>
            </w:r>
          </w:p>
        </w:tc>
        <w:tc>
          <w:tcPr>
            <w:tcW w:w="1233" w:type="dxa"/>
          </w:tcPr>
          <w:p w:rsidR="00B33FCB" w:rsidRPr="00A25F8D" w:rsidRDefault="00B33FCB" w:rsidP="0071601E">
            <w:pPr>
              <w:pStyle w:val="af9"/>
            </w:pPr>
            <w:r w:rsidRPr="00A25F8D">
              <w:t>,262</w:t>
            </w:r>
          </w:p>
        </w:tc>
      </w:tr>
      <w:tr w:rsidR="00B33FCB" w:rsidRPr="00A25F8D" w:rsidTr="0071601E">
        <w:trPr>
          <w:trHeight w:val="20"/>
          <w:jc w:val="center"/>
        </w:trPr>
        <w:tc>
          <w:tcPr>
            <w:tcW w:w="2427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lastRenderedPageBreak/>
              <w:t>Успешность</w:t>
            </w:r>
          </w:p>
        </w:tc>
        <w:tc>
          <w:tcPr>
            <w:tcW w:w="1232" w:type="dxa"/>
          </w:tcPr>
          <w:p w:rsidR="00B33FCB" w:rsidRPr="00801C36" w:rsidRDefault="00B33FCB" w:rsidP="0071601E">
            <w:pPr>
              <w:pStyle w:val="af9"/>
            </w:pPr>
            <w:r w:rsidRPr="00801C36">
              <w:t>-,005</w:t>
            </w:r>
          </w:p>
        </w:tc>
        <w:tc>
          <w:tcPr>
            <w:tcW w:w="1232" w:type="dxa"/>
          </w:tcPr>
          <w:p w:rsidR="00B33FCB" w:rsidRPr="00801C36" w:rsidRDefault="00B33FCB" w:rsidP="0071601E">
            <w:pPr>
              <w:pStyle w:val="af9"/>
              <w:rPr>
                <w:i/>
              </w:rPr>
            </w:pPr>
            <w:r w:rsidRPr="00801C36">
              <w:rPr>
                <w:i/>
              </w:rPr>
              <w:t>,944</w:t>
            </w:r>
          </w:p>
        </w:tc>
        <w:tc>
          <w:tcPr>
            <w:tcW w:w="1233" w:type="dxa"/>
          </w:tcPr>
          <w:p w:rsidR="00B33FCB" w:rsidRPr="00A25F8D" w:rsidRDefault="00B33FCB" w:rsidP="0071601E">
            <w:pPr>
              <w:pStyle w:val="af9"/>
            </w:pPr>
            <w:r w:rsidRPr="00A25F8D">
              <w:t>,262</w:t>
            </w:r>
          </w:p>
        </w:tc>
      </w:tr>
      <w:tr w:rsidR="00B33FCB" w:rsidRPr="00A25F8D" w:rsidTr="0071601E">
        <w:trPr>
          <w:trHeight w:val="20"/>
          <w:jc w:val="center"/>
        </w:trPr>
        <w:tc>
          <w:tcPr>
            <w:tcW w:w="2427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Доверие</w:t>
            </w:r>
          </w:p>
        </w:tc>
        <w:tc>
          <w:tcPr>
            <w:tcW w:w="1232" w:type="dxa"/>
          </w:tcPr>
          <w:p w:rsidR="00B33FCB" w:rsidRPr="00A25F8D" w:rsidRDefault="00B33FCB" w:rsidP="0071601E">
            <w:pPr>
              <w:pStyle w:val="af9"/>
            </w:pPr>
            <w:r w:rsidRPr="00A25F8D">
              <w:t>,151</w:t>
            </w:r>
          </w:p>
        </w:tc>
        <w:tc>
          <w:tcPr>
            <w:tcW w:w="1232" w:type="dxa"/>
          </w:tcPr>
          <w:p w:rsidR="00B33FCB" w:rsidRPr="00A25F8D" w:rsidRDefault="00B33FCB" w:rsidP="0071601E">
            <w:pPr>
              <w:pStyle w:val="af9"/>
            </w:pPr>
            <w:r w:rsidRPr="00A25F8D">
              <w:t>,747</w:t>
            </w:r>
          </w:p>
        </w:tc>
        <w:tc>
          <w:tcPr>
            <w:tcW w:w="1233" w:type="dxa"/>
          </w:tcPr>
          <w:p w:rsidR="00B33FCB" w:rsidRPr="00A25F8D" w:rsidRDefault="00B33FCB" w:rsidP="0071601E">
            <w:pPr>
              <w:pStyle w:val="af9"/>
            </w:pPr>
            <w:r w:rsidRPr="00A25F8D">
              <w:t>,549</w:t>
            </w:r>
          </w:p>
        </w:tc>
      </w:tr>
      <w:tr w:rsidR="00B33FCB" w:rsidRPr="00A25F8D" w:rsidTr="0071601E">
        <w:trPr>
          <w:trHeight w:val="20"/>
          <w:jc w:val="center"/>
        </w:trPr>
        <w:tc>
          <w:tcPr>
            <w:tcW w:w="2427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Закономерность</w:t>
            </w:r>
          </w:p>
        </w:tc>
        <w:tc>
          <w:tcPr>
            <w:tcW w:w="1232" w:type="dxa"/>
          </w:tcPr>
          <w:p w:rsidR="00B33FCB" w:rsidRPr="00A25F8D" w:rsidRDefault="00B33FCB" w:rsidP="0071601E">
            <w:pPr>
              <w:pStyle w:val="af9"/>
            </w:pPr>
            <w:r w:rsidRPr="00A25F8D">
              <w:t>,032</w:t>
            </w:r>
          </w:p>
        </w:tc>
        <w:tc>
          <w:tcPr>
            <w:tcW w:w="1232" w:type="dxa"/>
          </w:tcPr>
          <w:p w:rsidR="00B33FCB" w:rsidRPr="00A25F8D" w:rsidRDefault="00B33FCB" w:rsidP="0071601E">
            <w:pPr>
              <w:pStyle w:val="af9"/>
            </w:pPr>
            <w:r w:rsidRPr="00A25F8D">
              <w:t>,723</w:t>
            </w:r>
          </w:p>
        </w:tc>
        <w:tc>
          <w:tcPr>
            <w:tcW w:w="1233" w:type="dxa"/>
          </w:tcPr>
          <w:p w:rsidR="00B33FCB" w:rsidRPr="00A25F8D" w:rsidRDefault="00B33FCB" w:rsidP="0071601E">
            <w:pPr>
              <w:pStyle w:val="af9"/>
            </w:pPr>
            <w:r w:rsidRPr="00A25F8D">
              <w:t>,639</w:t>
            </w:r>
          </w:p>
        </w:tc>
      </w:tr>
      <w:tr w:rsidR="00B33FCB" w:rsidRPr="00A25F8D" w:rsidTr="0071601E">
        <w:trPr>
          <w:trHeight w:val="20"/>
          <w:jc w:val="center"/>
        </w:trPr>
        <w:tc>
          <w:tcPr>
            <w:tcW w:w="2427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Принимаемый</w:t>
            </w:r>
          </w:p>
        </w:tc>
        <w:tc>
          <w:tcPr>
            <w:tcW w:w="1232" w:type="dxa"/>
          </w:tcPr>
          <w:p w:rsidR="00B33FCB" w:rsidRPr="00A25F8D" w:rsidRDefault="00B33FCB" w:rsidP="0071601E">
            <w:pPr>
              <w:pStyle w:val="af9"/>
            </w:pPr>
            <w:r w:rsidRPr="00A25F8D">
              <w:t>-,094</w:t>
            </w:r>
          </w:p>
        </w:tc>
        <w:tc>
          <w:tcPr>
            <w:tcW w:w="1232" w:type="dxa"/>
          </w:tcPr>
          <w:p w:rsidR="00B33FCB" w:rsidRPr="00A25F8D" w:rsidRDefault="00B33FCB" w:rsidP="0071601E">
            <w:pPr>
              <w:pStyle w:val="af9"/>
            </w:pPr>
            <w:r w:rsidRPr="00A25F8D">
              <w:t>-,204</w:t>
            </w:r>
          </w:p>
        </w:tc>
        <w:tc>
          <w:tcPr>
            <w:tcW w:w="1233" w:type="dxa"/>
          </w:tcPr>
          <w:p w:rsidR="00B33FCB" w:rsidRPr="00A25F8D" w:rsidRDefault="00B33FCB" w:rsidP="0071601E">
            <w:pPr>
              <w:pStyle w:val="af9"/>
            </w:pPr>
            <w:r w:rsidRPr="00A25F8D">
              <w:t>-,884</w:t>
            </w:r>
          </w:p>
        </w:tc>
      </w:tr>
      <w:tr w:rsidR="00B33FCB" w:rsidRPr="00A25F8D" w:rsidTr="0071601E">
        <w:trPr>
          <w:trHeight w:val="20"/>
          <w:jc w:val="center"/>
        </w:trPr>
        <w:tc>
          <w:tcPr>
            <w:tcW w:w="2427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Активность</w:t>
            </w:r>
          </w:p>
        </w:tc>
        <w:tc>
          <w:tcPr>
            <w:tcW w:w="1232" w:type="dxa"/>
          </w:tcPr>
          <w:p w:rsidR="00B33FCB" w:rsidRPr="00A25F8D" w:rsidRDefault="00B33FCB" w:rsidP="0071601E">
            <w:pPr>
              <w:pStyle w:val="af9"/>
            </w:pPr>
            <w:r w:rsidRPr="00A25F8D">
              <w:t>-,304</w:t>
            </w:r>
          </w:p>
        </w:tc>
        <w:tc>
          <w:tcPr>
            <w:tcW w:w="1232" w:type="dxa"/>
          </w:tcPr>
          <w:p w:rsidR="00B33FCB" w:rsidRPr="00A25F8D" w:rsidRDefault="00B33FCB" w:rsidP="0071601E">
            <w:pPr>
              <w:pStyle w:val="af9"/>
            </w:pPr>
            <w:r w:rsidRPr="00A25F8D">
              <w:t>,510</w:t>
            </w:r>
          </w:p>
        </w:tc>
        <w:tc>
          <w:tcPr>
            <w:tcW w:w="1233" w:type="dxa"/>
          </w:tcPr>
          <w:p w:rsidR="00B33FCB" w:rsidRPr="00801C36" w:rsidRDefault="00B33FCB" w:rsidP="0071601E">
            <w:pPr>
              <w:pStyle w:val="af9"/>
              <w:rPr>
                <w:i/>
              </w:rPr>
            </w:pPr>
            <w:r w:rsidRPr="00801C36">
              <w:rPr>
                <w:i/>
              </w:rPr>
              <w:t>,753</w:t>
            </w:r>
          </w:p>
        </w:tc>
      </w:tr>
      <w:tr w:rsidR="00B33FCB" w:rsidRPr="00A25F8D" w:rsidTr="0071601E">
        <w:trPr>
          <w:trHeight w:val="20"/>
          <w:jc w:val="center"/>
        </w:trPr>
        <w:tc>
          <w:tcPr>
            <w:tcW w:w="2427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Результативность</w:t>
            </w:r>
          </w:p>
        </w:tc>
        <w:tc>
          <w:tcPr>
            <w:tcW w:w="1232" w:type="dxa"/>
          </w:tcPr>
          <w:p w:rsidR="00B33FCB" w:rsidRPr="00A25F8D" w:rsidRDefault="00B33FCB" w:rsidP="0071601E">
            <w:pPr>
              <w:pStyle w:val="af9"/>
            </w:pPr>
            <w:r w:rsidRPr="00A25F8D">
              <w:t>-,304</w:t>
            </w:r>
          </w:p>
        </w:tc>
        <w:tc>
          <w:tcPr>
            <w:tcW w:w="1232" w:type="dxa"/>
          </w:tcPr>
          <w:p w:rsidR="00B33FCB" w:rsidRPr="00A25F8D" w:rsidRDefault="00B33FCB" w:rsidP="0071601E">
            <w:pPr>
              <w:pStyle w:val="af9"/>
            </w:pPr>
            <w:r w:rsidRPr="00A25F8D">
              <w:t>,510</w:t>
            </w:r>
          </w:p>
        </w:tc>
        <w:tc>
          <w:tcPr>
            <w:tcW w:w="1233" w:type="dxa"/>
          </w:tcPr>
          <w:p w:rsidR="00B33FCB" w:rsidRPr="00801C36" w:rsidRDefault="00B33FCB" w:rsidP="0071601E">
            <w:pPr>
              <w:pStyle w:val="af9"/>
              <w:rPr>
                <w:i/>
              </w:rPr>
            </w:pPr>
            <w:r w:rsidRPr="00801C36">
              <w:rPr>
                <w:i/>
              </w:rPr>
              <w:t>,753</w:t>
            </w:r>
          </w:p>
        </w:tc>
      </w:tr>
      <w:tr w:rsidR="00B33FCB" w:rsidRPr="00A25F8D" w:rsidTr="0071601E">
        <w:trPr>
          <w:trHeight w:val="20"/>
          <w:jc w:val="center"/>
        </w:trPr>
        <w:tc>
          <w:tcPr>
            <w:tcW w:w="2427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Правдивость</w:t>
            </w:r>
          </w:p>
        </w:tc>
        <w:tc>
          <w:tcPr>
            <w:tcW w:w="1232" w:type="dxa"/>
          </w:tcPr>
          <w:p w:rsidR="00B33FCB" w:rsidRPr="00A25F8D" w:rsidRDefault="00B33FCB" w:rsidP="0071601E">
            <w:pPr>
              <w:pStyle w:val="af9"/>
            </w:pPr>
            <w:r w:rsidRPr="00A25F8D">
              <w:t>-,284</w:t>
            </w:r>
          </w:p>
        </w:tc>
        <w:tc>
          <w:tcPr>
            <w:tcW w:w="1232" w:type="dxa"/>
          </w:tcPr>
          <w:p w:rsidR="00B33FCB" w:rsidRPr="00A25F8D" w:rsidRDefault="00B33FCB" w:rsidP="0071601E">
            <w:pPr>
              <w:pStyle w:val="af9"/>
            </w:pPr>
            <w:r w:rsidRPr="00A25F8D">
              <w:t>-,406</w:t>
            </w:r>
          </w:p>
        </w:tc>
        <w:tc>
          <w:tcPr>
            <w:tcW w:w="1233" w:type="dxa"/>
          </w:tcPr>
          <w:p w:rsidR="00B33FCB" w:rsidRPr="00A25F8D" w:rsidRDefault="00B33FCB" w:rsidP="0071601E">
            <w:pPr>
              <w:pStyle w:val="af9"/>
            </w:pPr>
            <w:r w:rsidRPr="00A25F8D">
              <w:t>-,700</w:t>
            </w:r>
          </w:p>
        </w:tc>
      </w:tr>
    </w:tbl>
    <w:p w:rsidR="00B33FCB" w:rsidRPr="00030F7F" w:rsidRDefault="00B33FCB" w:rsidP="00B33FCB">
      <w:r w:rsidRPr="00030F7F">
        <w:t>Доброжелательность – Агрессивность</w:t>
      </w:r>
    </w:p>
    <w:p w:rsidR="00B33FCB" w:rsidRPr="00030F7F" w:rsidRDefault="00B33FCB" w:rsidP="00B33FCB">
      <w:r w:rsidRPr="00030F7F">
        <w:t>Вызывает уважение – Вызывает отвращение</w:t>
      </w:r>
    </w:p>
    <w:p w:rsidR="00B33FCB" w:rsidRPr="00030F7F" w:rsidRDefault="00B33FCB" w:rsidP="00B33FCB">
      <w:pPr>
        <w:pStyle w:val="4"/>
      </w:pPr>
      <w:r w:rsidRPr="00030F7F">
        <w:t>Фактор</w:t>
      </w:r>
      <w:r>
        <w:t xml:space="preserve"> 2</w:t>
      </w:r>
    </w:p>
    <w:p w:rsidR="00B33FCB" w:rsidRPr="00030F7F" w:rsidRDefault="00B33FCB" w:rsidP="00B33FCB">
      <w:r w:rsidRPr="00030F7F">
        <w:t>Уникальный</w:t>
      </w:r>
      <w:r>
        <w:t xml:space="preserve"> – </w:t>
      </w:r>
      <w:r w:rsidRPr="00030F7F">
        <w:t>Банальный</w:t>
      </w:r>
    </w:p>
    <w:p w:rsidR="00B33FCB" w:rsidRPr="00030F7F" w:rsidRDefault="00B33FCB" w:rsidP="00B33FCB">
      <w:r w:rsidRPr="00030F7F">
        <w:t>Успешность – Безуспешность</w:t>
      </w:r>
    </w:p>
    <w:p w:rsidR="00B33FCB" w:rsidRPr="00030F7F" w:rsidRDefault="00B33FCB" w:rsidP="00B33FCB">
      <w:r w:rsidRPr="00030F7F">
        <w:t>Доверие – Сомнение</w:t>
      </w:r>
    </w:p>
    <w:p w:rsidR="00B33FCB" w:rsidRPr="00030F7F" w:rsidRDefault="00B33FCB" w:rsidP="00B33FCB">
      <w:r w:rsidRPr="00030F7F">
        <w:t>Закономерность</w:t>
      </w:r>
      <w:r>
        <w:t xml:space="preserve"> – </w:t>
      </w:r>
      <w:r w:rsidRPr="00030F7F">
        <w:t>Случайность</w:t>
      </w:r>
    </w:p>
    <w:p w:rsidR="00B33FCB" w:rsidRPr="00030F7F" w:rsidRDefault="00B33FCB" w:rsidP="00B33FCB">
      <w:pPr>
        <w:pStyle w:val="4"/>
      </w:pPr>
      <w:r w:rsidRPr="00030F7F">
        <w:t xml:space="preserve">Фактор </w:t>
      </w:r>
      <w:r>
        <w:t>3</w:t>
      </w:r>
    </w:p>
    <w:p w:rsidR="00B33FCB" w:rsidRPr="00030F7F" w:rsidRDefault="00B33FCB" w:rsidP="00B33FCB">
      <w:r w:rsidRPr="00030F7F">
        <w:t>Активность – Пассивность</w:t>
      </w:r>
    </w:p>
    <w:p w:rsidR="00B33FCB" w:rsidRPr="00030F7F" w:rsidRDefault="00B33FCB" w:rsidP="00B33FCB">
      <w:pPr>
        <w:spacing w:after="120"/>
      </w:pPr>
      <w:r w:rsidRPr="00030F7F">
        <w:t xml:space="preserve">Результативность – Безрезультатность </w:t>
      </w:r>
    </w:p>
    <w:p w:rsidR="00B33FCB" w:rsidRPr="00030F7F" w:rsidRDefault="00B33FCB" w:rsidP="00B33FCB">
      <w:r w:rsidRPr="00030F7F">
        <w:t xml:space="preserve">В </w:t>
      </w:r>
      <w:proofErr w:type="gramStart"/>
      <w:r w:rsidRPr="00030F7F">
        <w:t>случае</w:t>
      </w:r>
      <w:proofErr w:type="gramEnd"/>
      <w:r w:rsidRPr="00030F7F">
        <w:t xml:space="preserve"> исследования отношения к миссии организации клиентов ко</w:t>
      </w:r>
      <w:r w:rsidRPr="00030F7F">
        <w:t>м</w:t>
      </w:r>
      <w:r w:rsidRPr="00030F7F">
        <w:t xml:space="preserve">пании </w:t>
      </w:r>
      <w:r>
        <w:t>«</w:t>
      </w:r>
      <w:r w:rsidRPr="00030F7F">
        <w:t>B</w:t>
      </w:r>
      <w:r>
        <w:t>»</w:t>
      </w:r>
      <w:r w:rsidRPr="00030F7F">
        <w:t xml:space="preserve"> можно заметить закономерность в выделении фактора</w:t>
      </w:r>
      <w:r>
        <w:t xml:space="preserve"> 2</w:t>
      </w:r>
      <w:r w:rsidRPr="00030F7F">
        <w:t>. Сочет</w:t>
      </w:r>
      <w:r w:rsidRPr="00030F7F">
        <w:t>а</w:t>
      </w:r>
      <w:r w:rsidRPr="00030F7F">
        <w:t>ние категорий в факторе может говорить нам о том, что миссия организации должна быть уникальной для ее успешн</w:t>
      </w:r>
      <w:r w:rsidRPr="00030F7F">
        <w:t>о</w:t>
      </w:r>
      <w:r w:rsidRPr="00030F7F">
        <w:t xml:space="preserve">сти и доверия к ней. </w:t>
      </w:r>
    </w:p>
    <w:p w:rsidR="00B33FCB" w:rsidRDefault="00B33FCB" w:rsidP="00B33FCB">
      <w:pPr>
        <w:pStyle w:val="3"/>
      </w:pPr>
      <w:r>
        <w:t>К</w:t>
      </w:r>
      <w:r w:rsidRPr="00030F7F">
        <w:t>омпани</w:t>
      </w:r>
      <w:r>
        <w:t>я</w:t>
      </w:r>
      <w:r w:rsidRPr="00030F7F">
        <w:t xml:space="preserve"> </w:t>
      </w:r>
      <w:r>
        <w:t>«С»</w:t>
      </w:r>
    </w:p>
    <w:p w:rsidR="00B33FCB" w:rsidRPr="00B80385" w:rsidRDefault="00B33FCB" w:rsidP="00B33FCB">
      <w:r w:rsidRPr="00030F7F">
        <w:t xml:space="preserve">При использовании факторного анализа к выборке клиентов компании </w:t>
      </w:r>
      <w:r>
        <w:t>«</w:t>
      </w:r>
      <w:r w:rsidRPr="00030F7F">
        <w:t>С</w:t>
      </w:r>
      <w:r>
        <w:t>»</w:t>
      </w:r>
      <w:r w:rsidRPr="00030F7F">
        <w:t xml:space="preserve"> был применен критерий адекватности выборки Ка</w:t>
      </w:r>
      <w:r w:rsidRPr="00030F7F">
        <w:t>й</w:t>
      </w:r>
      <w:r w:rsidRPr="00030F7F">
        <w:t>зера</w:t>
      </w:r>
      <w:r>
        <w:t>–</w:t>
      </w:r>
      <w:r w:rsidRPr="00030F7F">
        <w:t>Мейера</w:t>
      </w:r>
      <w:r>
        <w:t>–</w:t>
      </w:r>
      <w:proofErr w:type="spellStart"/>
      <w:r w:rsidRPr="00030F7F">
        <w:t>Олкина</w:t>
      </w:r>
      <w:proofErr w:type="spellEnd"/>
      <w:r w:rsidRPr="00030F7F">
        <w:t xml:space="preserve">. В </w:t>
      </w:r>
      <w:proofErr w:type="gramStart"/>
      <w:r w:rsidRPr="00030F7F">
        <w:t>результате</w:t>
      </w:r>
      <w:proofErr w:type="gramEnd"/>
      <w:r w:rsidRPr="00030F7F">
        <w:t xml:space="preserve"> была получена величина 0,784, что говорит нам о приемлемости выборки респондентов.</w:t>
      </w:r>
    </w:p>
    <w:p w:rsidR="00B33FCB" w:rsidRDefault="00B33FCB" w:rsidP="00B33FCB">
      <w:r w:rsidRPr="00C471B3">
        <w:rPr>
          <w:i/>
        </w:rPr>
        <w:t xml:space="preserve">Метод выделения: </w:t>
      </w:r>
      <w:r>
        <w:t>а</w:t>
      </w:r>
      <w:r w:rsidRPr="00030F7F">
        <w:t xml:space="preserve">нализ методом главных компонент. </w:t>
      </w:r>
    </w:p>
    <w:p w:rsidR="00B33FCB" w:rsidRPr="00030F7F" w:rsidRDefault="00B33FCB" w:rsidP="00B33FCB">
      <w:r w:rsidRPr="00C471B3">
        <w:rPr>
          <w:i/>
        </w:rPr>
        <w:t>Метод вращения:</w:t>
      </w:r>
      <w:r w:rsidRPr="00030F7F">
        <w:t xml:space="preserve"> </w:t>
      </w:r>
      <w:proofErr w:type="spellStart"/>
      <w:r>
        <w:t>в</w:t>
      </w:r>
      <w:r w:rsidRPr="00030F7F">
        <w:t>аримакс</w:t>
      </w:r>
      <w:proofErr w:type="spellEnd"/>
      <w:r w:rsidRPr="00030F7F">
        <w:t xml:space="preserve"> с нормализацией Кайзера</w:t>
      </w:r>
      <w:r>
        <w:t>, в</w:t>
      </w:r>
      <w:r w:rsidRPr="00030F7F">
        <w:t>ращение с</w:t>
      </w:r>
      <w:r w:rsidRPr="00030F7F">
        <w:t>о</w:t>
      </w:r>
      <w:r w:rsidRPr="00030F7F">
        <w:t>шлось за 6 итераций.</w:t>
      </w:r>
    </w:p>
    <w:p w:rsidR="00B33FCB" w:rsidRPr="00030F7F" w:rsidRDefault="00B33FCB" w:rsidP="00B33FCB"/>
    <w:p w:rsidR="00B33FCB" w:rsidRPr="00030F7F" w:rsidRDefault="00B33FCB" w:rsidP="00B33FCB">
      <w:r w:rsidRPr="00030F7F">
        <w:t xml:space="preserve">Категория </w:t>
      </w:r>
      <w:r>
        <w:t>«</w:t>
      </w:r>
      <w:r w:rsidRPr="00030F7F">
        <w:t>Осмысленность – Бессмысленность</w:t>
      </w:r>
      <w:r>
        <w:t>»</w:t>
      </w:r>
      <w:r w:rsidRPr="00030F7F">
        <w:t xml:space="preserve"> со значением 0,932 н</w:t>
      </w:r>
      <w:r w:rsidRPr="00030F7F">
        <w:t>а</w:t>
      </w:r>
      <w:r w:rsidRPr="00030F7F">
        <w:t>гружает сильнее всего фактор</w:t>
      </w:r>
      <w:r>
        <w:t xml:space="preserve"> 1</w:t>
      </w:r>
      <w:r w:rsidRPr="00030F7F">
        <w:t xml:space="preserve">, </w:t>
      </w:r>
      <w:r>
        <w:t>«</w:t>
      </w:r>
      <w:r w:rsidRPr="00030F7F">
        <w:t>Успешность</w:t>
      </w:r>
      <w:r>
        <w:t xml:space="preserve"> – </w:t>
      </w:r>
      <w:r w:rsidRPr="00030F7F">
        <w:t>Безуспешность</w:t>
      </w:r>
      <w:r>
        <w:t xml:space="preserve">» </w:t>
      </w:r>
      <w:r w:rsidRPr="00030F7F">
        <w:t>(0,925) –</w:t>
      </w:r>
      <w:r>
        <w:t xml:space="preserve"> </w:t>
      </w:r>
      <w:r w:rsidRPr="00030F7F">
        <w:t>фактор</w:t>
      </w:r>
      <w:r>
        <w:t xml:space="preserve"> 2</w:t>
      </w:r>
      <w:r w:rsidRPr="00030F7F">
        <w:t xml:space="preserve">, </w:t>
      </w:r>
      <w:r>
        <w:t>«</w:t>
      </w:r>
      <w:r w:rsidRPr="00030F7F">
        <w:t>Доверие – Сомнение</w:t>
      </w:r>
      <w:r>
        <w:t>»</w:t>
      </w:r>
      <w:r w:rsidRPr="00030F7F">
        <w:t xml:space="preserve"> (0,734) –</w:t>
      </w:r>
      <w:r>
        <w:t xml:space="preserve"> </w:t>
      </w:r>
      <w:r w:rsidRPr="00030F7F">
        <w:t>фа</w:t>
      </w:r>
      <w:r w:rsidRPr="00030F7F">
        <w:t>к</w:t>
      </w:r>
      <w:r w:rsidRPr="00030F7F">
        <w:t>тор</w:t>
      </w:r>
      <w:r>
        <w:t> 3</w:t>
      </w:r>
      <w:r w:rsidRPr="00030F7F">
        <w:t>.</w:t>
      </w:r>
    </w:p>
    <w:p w:rsidR="00B33FCB" w:rsidRPr="00030F7F" w:rsidRDefault="00B33FCB" w:rsidP="00B33FCB">
      <w:pPr>
        <w:pStyle w:val="4"/>
      </w:pPr>
      <w:r w:rsidRPr="00030F7F">
        <w:t>Фактор</w:t>
      </w:r>
      <w:r>
        <w:t xml:space="preserve"> 1</w:t>
      </w:r>
    </w:p>
    <w:p w:rsidR="00B33FCB" w:rsidRPr="00030F7F" w:rsidRDefault="00B33FCB" w:rsidP="00B33FCB">
      <w:r w:rsidRPr="00030F7F">
        <w:t>Осмысленность – Бессмысленность</w:t>
      </w:r>
    </w:p>
    <w:p w:rsidR="00B33FCB" w:rsidRPr="00030F7F" w:rsidRDefault="00B33FCB" w:rsidP="00B33FCB">
      <w:r w:rsidRPr="00030F7F">
        <w:t>Принимаемый – Отвергаемый</w:t>
      </w:r>
    </w:p>
    <w:p w:rsidR="00B33FCB" w:rsidRDefault="00B33FCB" w:rsidP="00B33FCB">
      <w:r w:rsidRPr="00030F7F">
        <w:t>Закономерность</w:t>
      </w:r>
      <w:r>
        <w:t xml:space="preserve"> – </w:t>
      </w:r>
      <w:r w:rsidRPr="00030F7F">
        <w:t>Случайность</w:t>
      </w:r>
    </w:p>
    <w:p w:rsidR="00B33FCB" w:rsidRPr="00030F7F" w:rsidRDefault="00B33FCB" w:rsidP="00B33FCB">
      <w:r w:rsidRPr="00030F7F">
        <w:t>Активность – Пассивность</w:t>
      </w:r>
    </w:p>
    <w:p w:rsidR="00B33FCB" w:rsidRPr="00030F7F" w:rsidRDefault="00B33FCB" w:rsidP="00B33FCB">
      <w:r w:rsidRPr="00030F7F">
        <w:t>Увлеченность</w:t>
      </w:r>
      <w:r>
        <w:t xml:space="preserve"> – </w:t>
      </w:r>
      <w:r w:rsidRPr="00030F7F">
        <w:t>Равнодушие</w:t>
      </w:r>
    </w:p>
    <w:p w:rsidR="00B33FCB" w:rsidRDefault="00B33FCB" w:rsidP="00B33FCB">
      <w:pPr>
        <w:ind w:firstLine="11"/>
      </w:pPr>
      <w:r w:rsidRPr="00030F7F">
        <w:pict>
          <v:group id="_x0000_s1165" editas="canvas" style="width:301.4pt;height:193.6pt;mso-position-horizontal-relative:char;mso-position-vertical-relative:line" coordorigin="1644,1222" coordsize="6028,3872">
            <o:lock v:ext="edit" aspectratio="t"/>
            <v:shape id="_x0000_s1166" type="#_x0000_t75" style="position:absolute;left:1644;top:1222;width:6028;height:3872" o:preferrelative="f">
              <v:fill o:detectmouseclick="t"/>
              <v:path o:extrusionok="t" o:connecttype="none"/>
              <o:lock v:ext="edit" text="t"/>
            </v:shape>
            <v:group id="_x0000_s1167" style="position:absolute;left:2612;top:1332;width:4881;height:3632" coordorigin="1448,5435" coordsize="4881,3632">
              <v:line id="_x0000_s1168" style="position:absolute;flip:y" from="1909,5812" to="1910,8346">
                <v:stroke joinstyle="miter"/>
              </v:line>
              <v:line id="_x0000_s1169" style="position:absolute;flip:y" from="1909,5812" to="1910,8347" strokecolor="#d3ce97">
                <v:stroke joinstyle="miter"/>
              </v:line>
              <v:line id="_x0000_s1170" style="position:absolute;flip:x" from="1764,8220" to="1909,8220">
                <v:stroke joinstyle="miter"/>
              </v:line>
              <v:line id="_x0000_s1171" style="position:absolute;flip:x" from="1764,7649" to="1909,7651">
                <v:stroke joinstyle="miter"/>
              </v:line>
              <v:line id="_x0000_s1172" style="position:absolute;flip:x" from="1764,7078" to="1909,7080">
                <v:stroke joinstyle="miter"/>
              </v:line>
              <v:line id="_x0000_s1173" style="position:absolute;flip:x" from="1764,6511" to="1909,6511">
                <v:stroke joinstyle="miter"/>
              </v:line>
              <v:line id="_x0000_s1174" style="position:absolute;flip:x" from="1764,5939" to="1909,5940">
                <v:stroke joinstyle="miter"/>
              </v:line>
              <v:line id="_x0000_s1175" style="position:absolute" from="5807,8255" to="5842,8382">
                <v:stroke joinstyle="miter"/>
              </v:line>
              <v:line id="_x0000_s1176" style="position:absolute" from="5437,8338" to="5472,8465">
                <v:stroke joinstyle="miter"/>
              </v:line>
              <v:line id="_x0000_s1177" style="position:absolute" from="5069,8419" to="5104,8547">
                <v:stroke joinstyle="miter"/>
              </v:line>
              <v:line id="_x0000_s1178" style="position:absolute" from="4699,8502" to="4735,8629">
                <v:stroke joinstyle="miter"/>
              </v:line>
              <v:line id="_x0000_s1179" style="position:absolute" from="4331,8584" to="4366,8711">
                <v:stroke joinstyle="miter"/>
              </v:line>
              <v:line id="_x0000_s1180" style="position:absolute;flip:x" from="2009,8359" to="2027,8489">
                <v:stroke joinstyle="miter"/>
              </v:line>
              <v:line id="_x0000_s1181" style="position:absolute;flip:x" from="2537,8418" to="2552,8547">
                <v:stroke joinstyle="miter"/>
              </v:line>
              <v:line id="_x0000_s1182" style="position:absolute;flip:x" from="3061,8474" to="3080,8604">
                <v:stroke joinstyle="miter"/>
              </v:line>
              <v:line id="_x0000_s1183" style="position:absolute;flip:x" from="3589,8532" to="3606,8661">
                <v:stroke joinstyle="miter"/>
              </v:line>
              <v:line id="_x0000_s1184" style="position:absolute;flip:x" from="4115,8591" to="4133,8720">
                <v:stroke joinstyle="miter"/>
              </v:line>
              <v:shape id="_x0000_s1185" type="#_x0000_t7" style="position:absolute;left:1251;top:6069;width:2915;height:1647;rotation:-90;flip:x" adj="2783" strokeweight="1pt"/>
              <v:shape id="_x0000_s1186" type="#_x0000_t7" style="position:absolute;left:3320;top:5650;width:2805;height:2376;rotation:-90" adj="2049" strokeweight="1pt"/>
              <v:rect id="_x0000_s1187" style="position:absolute;left:2029;top:8867;width:1228;height:200;rotation:6" filled="f" stroked="f">
                <v:textbox style="mso-next-textbox:#_x0000_s1187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szCs w:val="20"/>
                        </w:rPr>
                        <w:t>Компонента 1</w:t>
                      </w:r>
                    </w:p>
                  </w:txbxContent>
                </v:textbox>
              </v:rect>
              <v:rect id="_x0000_s1188" style="position:absolute;left:3986;top:8746;width:299;height:213" filled="f" stroked="f">
                <v:textbox style="mso-next-textbox:#_x0000_s1188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1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189" style="position:absolute;left:3447;top:8702;width:363;height:200" filled="f" stroked="f">
                <v:textbox style="mso-next-textbox:#_x0000_s1189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190" style="position:absolute;left:2948;top:8572;width:363;height:263" filled="f" stroked="f">
                <v:textbox style="mso-next-textbox:#_x0000_s1190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191" style="position:absolute;left:2321;top:8509;width:449;height:263" filled="f" stroked="f">
                <v:textbox style="mso-next-textbox:#_x0000_s1191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-0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192" style="position:absolute;left:4745;top:8856;width:1083;height:200;rotation:346" filled="f" stroked="f">
                <v:textbox style="mso-next-textbox:#_x0000_s1192" inset="0,0,0,0">
                  <w:txbxContent>
                    <w:p w:rsidR="00B33FCB" w:rsidRPr="00D67BAA" w:rsidRDefault="00B33FCB" w:rsidP="00B33FCB">
                      <w:pPr>
                        <w:pStyle w:val="af8"/>
                        <w:rPr>
                          <w:szCs w:val="20"/>
                        </w:rPr>
                      </w:pPr>
                      <w:r w:rsidRPr="00D67BAA">
                        <w:rPr>
                          <w:szCs w:val="20"/>
                        </w:rPr>
                        <w:t>Компонента</w:t>
                      </w:r>
                      <w:r>
                        <w:rPr>
                          <w:szCs w:val="20"/>
                        </w:rPr>
                        <w:t xml:space="preserve"> 3</w:t>
                      </w:r>
                    </w:p>
                  </w:txbxContent>
                </v:textbox>
              </v:rect>
              <v:rect id="_x0000_s1193" style="position:absolute;left:4325;top:8707;width:409;height:195" filled="f" stroked="f">
                <v:textbox style="mso-next-textbox:#_x0000_s1193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1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194" style="position:absolute;left:4713;top:8618;width:406;height:195" filled="f" stroked="f">
                <v:textbox style="mso-next-textbox:#_x0000_s1194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195" style="position:absolute;left:5112;top:8529;width:405;height:195" filled="f" stroked="f">
                <v:textbox style="mso-next-textbox:#_x0000_s1195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196" style="position:absolute;left:5480;top:8437;width:450;height:209" filled="f" stroked="f">
                <v:textbox style="mso-next-textbox:#_x0000_s1196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-0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197" style="position:absolute;left:5878;top:8350;width:451;height:209" filled="f" stroked="f">
                <v:textbox style="mso-next-textbox:#_x0000_s1197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-1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group id="_x0000_s1198" style="position:absolute;left:1448;top:5809;width:404;height:2539" coordorigin="2170,3279" coordsize="405,2539">
                <v:rect id="_x0000_s1199" style="position:absolute;left:2170;top:3279;width:328;height:218" filled="f" stroked="f">
                  <v:textbox style="mso-next-textbox:#_x0000_s1199" inset="0,0,0,0">
                    <w:txbxContent>
                      <w:p w:rsidR="00B33FCB" w:rsidRPr="00D67BAA" w:rsidRDefault="00B33FCB" w:rsidP="00B33FCB">
                        <w:pPr>
                          <w:pStyle w:val="af8"/>
                        </w:pPr>
                        <w:r w:rsidRPr="00D67BAA">
                          <w:rPr>
                            <w:lang w:val="en-US"/>
                          </w:rPr>
                          <w:t>1</w:t>
                        </w:r>
                        <w:proofErr w:type="gramStart"/>
                        <w:r w:rsidRPr="00D67BAA">
                          <w:rPr>
                            <w:lang w:val="en-US"/>
                          </w:rPr>
                          <w:t>,0</w:t>
                        </w:r>
                        <w:proofErr w:type="gramEnd"/>
                      </w:p>
                    </w:txbxContent>
                  </v:textbox>
                </v:rect>
                <v:rect id="_x0000_s1200" style="position:absolute;left:2170;top:3851;width:328;height:218" filled="f" stroked="f">
                  <v:textbox style="mso-next-textbox:#_x0000_s1200" inset="0,0,0,0">
                    <w:txbxContent>
                      <w:p w:rsidR="00B33FCB" w:rsidRPr="00D67BAA" w:rsidRDefault="00B33FCB" w:rsidP="00B33FCB">
                        <w:pPr>
                          <w:pStyle w:val="af8"/>
                        </w:pPr>
                        <w:r w:rsidRPr="00D67BAA">
                          <w:rPr>
                            <w:lang w:val="en-US"/>
                          </w:rPr>
                          <w:t>0</w:t>
                        </w:r>
                        <w:proofErr w:type="gramStart"/>
                        <w:r w:rsidRPr="00D67BAA">
                          <w:rPr>
                            <w:lang w:val="en-US"/>
                          </w:rPr>
                          <w:t>,5</w:t>
                        </w:r>
                        <w:proofErr w:type="gramEnd"/>
                      </w:p>
                    </w:txbxContent>
                  </v:textbox>
                </v:rect>
                <v:rect id="_x0000_s1201" style="position:absolute;left:2170;top:4445;width:328;height:218" filled="f" stroked="f">
                  <v:textbox style="mso-next-textbox:#_x0000_s1201" inset="0,0,0,0">
                    <w:txbxContent>
                      <w:p w:rsidR="00B33FCB" w:rsidRPr="00D67BAA" w:rsidRDefault="00B33FCB" w:rsidP="00B33FCB">
                        <w:pPr>
                          <w:pStyle w:val="af8"/>
                        </w:pPr>
                        <w:r w:rsidRPr="00D67BAA">
                          <w:rPr>
                            <w:lang w:val="en-US"/>
                          </w:rPr>
                          <w:t>0</w:t>
                        </w:r>
                        <w:proofErr w:type="gramStart"/>
                        <w:r w:rsidRPr="00D67BAA">
                          <w:rPr>
                            <w:lang w:val="en-US"/>
                          </w:rPr>
                          <w:t>,0</w:t>
                        </w:r>
                        <w:proofErr w:type="gramEnd"/>
                      </w:p>
                    </w:txbxContent>
                  </v:textbox>
                </v:rect>
                <v:rect id="_x0000_s1202" style="position:absolute;left:2170;top:5006;width:405;height:218" filled="f" stroked="f">
                  <v:textbox style="mso-next-textbox:#_x0000_s1202" inset="0,0,0,0">
                    <w:txbxContent>
                      <w:p w:rsidR="00B33FCB" w:rsidRPr="00D67BAA" w:rsidRDefault="00B33FCB" w:rsidP="00B33FCB">
                        <w:pPr>
                          <w:pStyle w:val="af8"/>
                        </w:pPr>
                        <w:r w:rsidRPr="00D67BAA">
                          <w:rPr>
                            <w:lang w:val="en-US"/>
                          </w:rPr>
                          <w:t>-0</w:t>
                        </w:r>
                        <w:proofErr w:type="gramStart"/>
                        <w:r w:rsidRPr="00D67BAA">
                          <w:rPr>
                            <w:lang w:val="en-US"/>
                          </w:rPr>
                          <w:t>,5</w:t>
                        </w:r>
                        <w:proofErr w:type="gramEnd"/>
                      </w:p>
                    </w:txbxContent>
                  </v:textbox>
                </v:rect>
                <v:rect id="_x0000_s1203" style="position:absolute;left:2170;top:5600;width:405;height:218" filled="f" stroked="f">
                  <v:textbox style="mso-next-textbox:#_x0000_s1203" inset="0,0,0,0">
                    <w:txbxContent>
                      <w:p w:rsidR="00B33FCB" w:rsidRPr="00D67BAA" w:rsidRDefault="00B33FCB" w:rsidP="00B33FCB">
                        <w:pPr>
                          <w:pStyle w:val="af8"/>
                        </w:pPr>
                        <w:r w:rsidRPr="00D67BAA">
                          <w:rPr>
                            <w:lang w:val="en-US"/>
                          </w:rPr>
                          <w:t>-1</w:t>
                        </w:r>
                        <w:proofErr w:type="gramStart"/>
                        <w:r w:rsidRPr="00D67BAA">
                          <w:rPr>
                            <w:lang w:val="en-US"/>
                          </w:rPr>
                          <w:t>,0</w:t>
                        </w:r>
                        <w:proofErr w:type="gramEnd"/>
                      </w:p>
                    </w:txbxContent>
                  </v:textbox>
                </v:rect>
              </v:group>
              <v:rect id="_x0000_s1204" style="position:absolute;left:1753;top:8449;width:450;height:263" filled="f" stroked="f">
                <v:textbox style="mso-next-textbox:#_x0000_s1204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-1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shape id="_x0000_s1205" style="position:absolute;left:1895;top:7981;width:4005;height:622;mso-position-horizontal:absolute;mso-position-vertical:absolute" coordsize="4889,848" path="m2013,l,499,2876,848,4889,349,2013,xe" filled="f" strokeweight="1pt">
                <v:stroke joinstyle="miter"/>
                <v:path arrowok="t"/>
              </v:shape>
            </v:group>
            <v:oval id="_x0000_s1206" style="position:absolute;left:5537;top:2982;width:61;height:59" filled="f" strokeweight=".95pt">
              <v:stroke joinstyle="miter"/>
            </v:oval>
            <v:oval id="_x0000_s1207" style="position:absolute;left:5606;top:3127;width:61;height:59" filled="f" strokeweight=".95pt">
              <v:stroke joinstyle="miter"/>
            </v:oval>
            <v:oval id="_x0000_s1208" style="position:absolute;left:5110;top:2317;width:74;height:72" filled="f" strokeweight=".95pt">
              <v:stroke joinstyle="miter"/>
            </v:oval>
            <v:oval id="_x0000_s1209" style="position:absolute;left:5034;top:1901;width:76;height:74" filled="f" strokeweight=".95pt">
              <v:stroke joinstyle="miter"/>
            </v:oval>
            <v:oval id="_x0000_s1210" style="position:absolute;left:5864;top:2634;width:78;height:75" filled="f" strokeweight=".95pt">
              <v:stroke joinstyle="miter"/>
            </v:oval>
            <v:oval id="_x0000_s1211" style="position:absolute;left:5050;top:1995;width:78;height:75" filled="f" strokeweight=".95pt">
              <v:stroke joinstyle="miter"/>
            </v:oval>
            <v:oval id="_x0000_s1212" style="position:absolute;left:5915;top:2754;width:78;height:76" filled="f" strokeweight=".95pt">
              <v:stroke joinstyle="miter"/>
            </v:oval>
            <v:oval id="_x0000_s1213" style="position:absolute;left:5858;top:2785;width:80;height:76" filled="f" strokeweight=".95pt">
              <v:stroke joinstyle="miter"/>
            </v:oval>
            <v:oval id="_x0000_s1214" style="position:absolute;left:5906;top:2857;width:80;height:77" filled="f" strokeweight=".95pt">
              <v:stroke joinstyle="miter"/>
            </v:oval>
            <v:oval id="_x0000_s1215" style="position:absolute;left:5235;top:3040;width:81;height:77" filled="f" strokeweight=".95pt">
              <v:stroke joinstyle="miter"/>
            </v:oval>
            <v:oval id="_x0000_s1216" style="position:absolute;left:5823;top:2757;width:80;height:77" filled="f" strokeweight=".95pt">
              <v:stroke joinstyle="miter"/>
            </v:oval>
            <v:oval id="_x0000_s1217" style="position:absolute;left:4709;top:2948;width:82;height:79" filled="f" strokeweight=".95pt">
              <v:stroke joinstyle="miter"/>
            </v:oval>
            <v:oval id="_x0000_s1218" style="position:absolute;left:5404;top:3199;width:82;height:81" filled="f" strokeweight=".95pt">
              <v:stroke joinstyle="miter"/>
            </v:oval>
            <v:rect id="_x0000_s1219" style="position:absolute;left:5434;top:3378;width:1501;height:201" filled="f" stroked="f">
              <v:textbox style="mso-next-textbox:#_x0000_s1219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Результативность</w:t>
                    </w:r>
                    <w:proofErr w:type="spellEnd"/>
                  </w:p>
                </w:txbxContent>
              </v:textbox>
            </v:rect>
            <v:rect id="_x0000_s1220" style="position:absolute;left:3765;top:2566;width:873;height:201" filled="f" stroked="f">
              <v:textbox style="mso-next-textbox:#_x0000_s1220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Доверие</w:t>
                    </w:r>
                    <w:proofErr w:type="spellEnd"/>
                  </w:p>
                </w:txbxContent>
              </v:textbox>
            </v:rect>
            <v:rect id="_x0000_s1221" style="position:absolute;left:4510;top:2387;width:1354;height:201" filled="f" stroked="f">
              <v:textbox style="mso-next-textbox:#_x0000_s1221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Закономерность</w:t>
                    </w:r>
                    <w:proofErr w:type="spellEnd"/>
                  </w:p>
                </w:txbxContent>
              </v:textbox>
            </v:rect>
            <v:rect id="_x0000_s1222" style="position:absolute;left:3462;top:3137;width:1726;height:201" filled="f" stroked="f">
              <v:textbox style="mso-next-textbox:#_x0000_s1222" inset="0,0,0,0">
                <w:txbxContent>
                  <w:p w:rsidR="00B33FCB" w:rsidRDefault="00B33FCB" w:rsidP="00B33FCB">
                    <w:pPr>
                      <w:pStyle w:val="af8"/>
                    </w:pPr>
                    <w:r>
                      <w:t>В</w:t>
                    </w:r>
                    <w:proofErr w:type="spellStart"/>
                    <w:r>
                      <w:rPr>
                        <w:lang w:val="en-US"/>
                      </w:rPr>
                      <w:t>ызывает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lang w:val="en-US"/>
                      </w:rPr>
                      <w:t>уважение</w:t>
                    </w:r>
                    <w:proofErr w:type="spellEnd"/>
                  </w:p>
                </w:txbxContent>
              </v:textbox>
            </v:rect>
            <v:rect id="_x0000_s1223" style="position:absolute;left:5941;top:3012;width:1347;height:201" filled="f" stroked="f">
              <v:textbox style="mso-next-textbox:#_x0000_s1223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Осмысленность</w:t>
                    </w:r>
                    <w:proofErr w:type="spellEnd"/>
                  </w:p>
                </w:txbxContent>
              </v:textbox>
            </v:rect>
            <v:rect id="_x0000_s1224" style="position:absolute;left:4879;top:2560;width:925;height:201" filled="f" stroked="f">
              <v:textbox style="mso-next-textbox:#_x0000_s1224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Активность</w:t>
                    </w:r>
                    <w:proofErr w:type="spellEnd"/>
                  </w:p>
                </w:txbxContent>
              </v:textbox>
            </v:rect>
            <v:rect id="_x0000_s1225" style="position:absolute;left:6044;top:2817;width:1179;height:201" filled="f" stroked="f">
              <v:textbox style="mso-next-textbox:#_x0000_s1225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Принимаемый</w:t>
                    </w:r>
                    <w:proofErr w:type="spellEnd"/>
                  </w:p>
                </w:txbxContent>
              </v:textbox>
            </v:rect>
            <v:rect id="_x0000_s1226" style="position:absolute;left:2440;top:1585;width:216;height:1264;rotation:269" filled="f" stroked="f">
              <v:textbox style="mso-next-textbox:#_x0000_s1226" inset="0,0,0,0">
                <w:txbxContent>
                  <w:p w:rsidR="00B33FCB" w:rsidRPr="001447D5" w:rsidRDefault="00B33FCB" w:rsidP="00B33FCB">
                    <w:pPr>
                      <w:pStyle w:val="af8"/>
                    </w:pPr>
                    <w:proofErr w:type="spellStart"/>
                    <w:r w:rsidRPr="001447D5">
                      <w:rPr>
                        <w:lang w:val="en-US"/>
                      </w:rPr>
                      <w:t>Компонента</w:t>
                    </w:r>
                    <w:proofErr w:type="spellEnd"/>
                    <w:r w:rsidRPr="001447D5">
                      <w:rPr>
                        <w:lang w:val="en-US"/>
                      </w:rPr>
                      <w:t xml:space="preserve"> 2</w:t>
                    </w:r>
                  </w:p>
                </w:txbxContent>
              </v:textbox>
            </v:rect>
            <v:rect id="_x0000_s1227" style="position:absolute;left:5102;top:1783;width:1063;height:201" filled="f" stroked="f">
              <v:textbox style="mso-next-textbox:#_x0000_s1227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Правдивость</w:t>
                    </w:r>
                    <w:proofErr w:type="spellEnd"/>
                  </w:p>
                </w:txbxContent>
              </v:textbox>
            </v:rect>
            <v:rect id="_x0000_s1228" style="position:absolute;left:5904;top:2410;width:1154;height:201" filled="f" stroked="f">
              <v:textbox style="mso-next-textbox:#_x0000_s1228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Увлеченность</w:t>
                    </w:r>
                    <w:proofErr w:type="spellEnd"/>
                  </w:p>
                </w:txbxContent>
              </v:textbox>
            </v:rect>
            <v:rect id="_x0000_s1229" style="position:absolute;left:3998;top:1677;width:1015;height:201" filled="f" stroked="f">
              <v:textbox style="mso-next-textbox:#_x0000_s1229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Успешность</w:t>
                    </w:r>
                    <w:proofErr w:type="spellEnd"/>
                  </w:p>
                </w:txbxContent>
              </v:textbox>
            </v:rect>
            <v:rect id="_x0000_s1230" style="position:absolute;left:5139;top:2104;width:1137;height:201" filled="f" stroked="f">
              <v:textbox style="mso-next-textbox:#_x0000_s1230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Уникальность</w:t>
                    </w:r>
                    <w:proofErr w:type="spellEnd"/>
                  </w:p>
                </w:txbxContent>
              </v:textbox>
            </v:rect>
            <v:rect id="_x0000_s1231" style="position:absolute;left:5630;top:3210;width:1334;height:200" filled="f" stroked="f">
              <v:textbox style="mso-next-textbox:#_x0000_s1231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Миролюбивость</w:t>
                    </w:r>
                    <w:proofErr w:type="spellEnd"/>
                  </w:p>
                </w:txbxContent>
              </v:textbox>
            </v:rect>
            <v:rect id="_x0000_s1232" style="position:absolute;left:3371;top:2729;width:1803;height:201" filled="f" stroked="f">
              <v:textbox style="mso-next-textbox:#_x0000_s1232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Доброжелательность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B33FCB" w:rsidRPr="00030F7F" w:rsidRDefault="00B33FCB" w:rsidP="00B33FCB">
      <w:pPr>
        <w:pStyle w:val="af1"/>
      </w:pPr>
      <w:r w:rsidRPr="00030F7F">
        <w:t xml:space="preserve">Рис. </w:t>
      </w:r>
      <w:r>
        <w:t>1.</w:t>
      </w:r>
      <w:r w:rsidRPr="00030F7F">
        <w:t xml:space="preserve">10. График компонент в повернутом пространстве </w:t>
      </w:r>
      <w:r>
        <w:br/>
      </w:r>
      <w:r w:rsidRPr="00030F7F">
        <w:t xml:space="preserve">(клиенты компании </w:t>
      </w:r>
      <w:r>
        <w:t>«</w:t>
      </w:r>
      <w:r w:rsidRPr="00030F7F">
        <w:t>C</w:t>
      </w:r>
      <w:r>
        <w:t>»</w:t>
      </w:r>
      <w:r w:rsidRPr="00030F7F">
        <w:t>)</w:t>
      </w:r>
    </w:p>
    <w:p w:rsidR="00B33FCB" w:rsidRPr="00030F7F" w:rsidRDefault="00B33FCB" w:rsidP="00B33FCB">
      <w:pPr>
        <w:pStyle w:val="31"/>
      </w:pPr>
      <w:r w:rsidRPr="00030F7F">
        <w:lastRenderedPageBreak/>
        <w:t xml:space="preserve">Таблица </w:t>
      </w:r>
      <w:r>
        <w:t>1.</w:t>
      </w:r>
      <w:r w:rsidRPr="00030F7F">
        <w:t>7</w:t>
      </w:r>
    </w:p>
    <w:p w:rsidR="00B33FCB" w:rsidRPr="00030F7F" w:rsidRDefault="00B33FCB" w:rsidP="00B33FCB">
      <w:pPr>
        <w:pStyle w:val="32"/>
      </w:pPr>
      <w:r w:rsidRPr="00030F7F">
        <w:t xml:space="preserve">Матрица повернутых компонент (клиенты компании </w:t>
      </w:r>
      <w:r>
        <w:t>«</w:t>
      </w:r>
      <w:r w:rsidRPr="00030F7F">
        <w:t>C</w:t>
      </w:r>
      <w:r>
        <w:t>»</w:t>
      </w:r>
      <w:r w:rsidRPr="00030F7F">
        <w:t>)</w:t>
      </w:r>
    </w:p>
    <w:tbl>
      <w:tblPr>
        <w:tblStyle w:val="TablNN"/>
        <w:tblW w:w="6124" w:type="dxa"/>
        <w:tblLayout w:type="fixed"/>
        <w:tblLook w:val="01E0"/>
      </w:tblPr>
      <w:tblGrid>
        <w:gridCol w:w="2581"/>
        <w:gridCol w:w="1046"/>
        <w:gridCol w:w="1220"/>
        <w:gridCol w:w="1277"/>
      </w:tblGrid>
      <w:tr w:rsidR="00B33FCB" w:rsidRPr="00A25F8D" w:rsidTr="0071601E">
        <w:trPr>
          <w:trHeight w:val="20"/>
        </w:trPr>
        <w:tc>
          <w:tcPr>
            <w:tcW w:w="2581" w:type="dxa"/>
            <w:vMerge w:val="restart"/>
          </w:tcPr>
          <w:p w:rsidR="00B33FCB" w:rsidRPr="00030F7F" w:rsidRDefault="00B33FCB" w:rsidP="0071601E">
            <w:pPr>
              <w:pStyle w:val="af9"/>
            </w:pPr>
            <w:r w:rsidRPr="00030F7F">
              <w:t>Категория</w:t>
            </w:r>
          </w:p>
          <w:p w:rsidR="00B33FCB" w:rsidRPr="00030F7F" w:rsidRDefault="00B33FCB" w:rsidP="0071601E">
            <w:pPr>
              <w:pStyle w:val="af9"/>
            </w:pPr>
            <w:r w:rsidRPr="00A25F8D">
              <w:t xml:space="preserve"> </w:t>
            </w:r>
          </w:p>
        </w:tc>
        <w:tc>
          <w:tcPr>
            <w:tcW w:w="3543" w:type="dxa"/>
            <w:gridSpan w:val="3"/>
          </w:tcPr>
          <w:p w:rsidR="00B33FCB" w:rsidRPr="00A25F8D" w:rsidRDefault="00B33FCB" w:rsidP="0071601E">
            <w:pPr>
              <w:pStyle w:val="af9"/>
            </w:pPr>
            <w:r w:rsidRPr="00A25F8D">
              <w:t>Компонента</w:t>
            </w:r>
          </w:p>
        </w:tc>
      </w:tr>
      <w:tr w:rsidR="00B33FCB" w:rsidRPr="00A25F8D" w:rsidTr="0071601E">
        <w:trPr>
          <w:trHeight w:val="20"/>
        </w:trPr>
        <w:tc>
          <w:tcPr>
            <w:tcW w:w="2581" w:type="dxa"/>
            <w:vMerge/>
          </w:tcPr>
          <w:p w:rsidR="00B33FCB" w:rsidRPr="00A25F8D" w:rsidRDefault="00B33FCB" w:rsidP="0071601E">
            <w:pPr>
              <w:pStyle w:val="af9"/>
            </w:pPr>
          </w:p>
        </w:tc>
        <w:tc>
          <w:tcPr>
            <w:tcW w:w="1046" w:type="dxa"/>
          </w:tcPr>
          <w:p w:rsidR="00B33FCB" w:rsidRPr="00A25F8D" w:rsidRDefault="00B33FCB" w:rsidP="0071601E">
            <w:pPr>
              <w:pStyle w:val="af9"/>
            </w:pPr>
            <w:r w:rsidRPr="00A25F8D">
              <w:t>1</w:t>
            </w:r>
          </w:p>
        </w:tc>
        <w:tc>
          <w:tcPr>
            <w:tcW w:w="1220" w:type="dxa"/>
          </w:tcPr>
          <w:p w:rsidR="00B33FCB" w:rsidRPr="00A25F8D" w:rsidRDefault="00B33FCB" w:rsidP="0071601E">
            <w:pPr>
              <w:pStyle w:val="af9"/>
            </w:pPr>
            <w:r w:rsidRPr="00A25F8D">
              <w:t>2</w:t>
            </w:r>
          </w:p>
        </w:tc>
        <w:tc>
          <w:tcPr>
            <w:tcW w:w="1277" w:type="dxa"/>
          </w:tcPr>
          <w:p w:rsidR="00B33FCB" w:rsidRPr="00A25F8D" w:rsidRDefault="00B33FCB" w:rsidP="0071601E">
            <w:pPr>
              <w:pStyle w:val="af9"/>
            </w:pPr>
            <w:r w:rsidRPr="00A25F8D">
              <w:t>3</w:t>
            </w:r>
          </w:p>
        </w:tc>
      </w:tr>
      <w:tr w:rsidR="00B33FCB" w:rsidRPr="00A25F8D" w:rsidTr="0071601E">
        <w:trPr>
          <w:trHeight w:val="20"/>
        </w:trPr>
        <w:tc>
          <w:tcPr>
            <w:tcW w:w="2581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Осмысленность</w:t>
            </w:r>
          </w:p>
        </w:tc>
        <w:tc>
          <w:tcPr>
            <w:tcW w:w="1046" w:type="dxa"/>
          </w:tcPr>
          <w:p w:rsidR="00B33FCB" w:rsidRPr="003C557A" w:rsidRDefault="00B33FCB" w:rsidP="0071601E">
            <w:pPr>
              <w:pStyle w:val="af9"/>
              <w:rPr>
                <w:i/>
              </w:rPr>
            </w:pPr>
            <w:r w:rsidRPr="003C557A">
              <w:rPr>
                <w:i/>
              </w:rPr>
              <w:t>,932</w:t>
            </w:r>
          </w:p>
        </w:tc>
        <w:tc>
          <w:tcPr>
            <w:tcW w:w="1220" w:type="dxa"/>
          </w:tcPr>
          <w:p w:rsidR="00B33FCB" w:rsidRPr="00A25F8D" w:rsidRDefault="00B33FCB" w:rsidP="0071601E">
            <w:pPr>
              <w:pStyle w:val="af9"/>
            </w:pPr>
            <w:r w:rsidRPr="00A25F8D">
              <w:t>,118</w:t>
            </w:r>
          </w:p>
        </w:tc>
        <w:tc>
          <w:tcPr>
            <w:tcW w:w="1277" w:type="dxa"/>
          </w:tcPr>
          <w:p w:rsidR="00B33FCB" w:rsidRPr="00A25F8D" w:rsidRDefault="00B33FCB" w:rsidP="0071601E">
            <w:pPr>
              <w:pStyle w:val="af9"/>
            </w:pPr>
            <w:r w:rsidRPr="00A25F8D">
              <w:t>,019</w:t>
            </w:r>
          </w:p>
        </w:tc>
      </w:tr>
      <w:tr w:rsidR="00B33FCB" w:rsidRPr="00A25F8D" w:rsidTr="0071601E">
        <w:trPr>
          <w:trHeight w:val="20"/>
        </w:trPr>
        <w:tc>
          <w:tcPr>
            <w:tcW w:w="2581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Принимаемый</w:t>
            </w:r>
          </w:p>
        </w:tc>
        <w:tc>
          <w:tcPr>
            <w:tcW w:w="1046" w:type="dxa"/>
          </w:tcPr>
          <w:p w:rsidR="00B33FCB" w:rsidRPr="00A25F8D" w:rsidRDefault="00B33FCB" w:rsidP="0071601E">
            <w:pPr>
              <w:pStyle w:val="af9"/>
            </w:pPr>
            <w:r w:rsidRPr="00A25F8D">
              <w:t>,901</w:t>
            </w:r>
          </w:p>
        </w:tc>
        <w:tc>
          <w:tcPr>
            <w:tcW w:w="1220" w:type="dxa"/>
          </w:tcPr>
          <w:p w:rsidR="00B33FCB" w:rsidRPr="00A25F8D" w:rsidRDefault="00B33FCB" w:rsidP="0071601E">
            <w:pPr>
              <w:pStyle w:val="af9"/>
            </w:pPr>
            <w:r w:rsidRPr="00A25F8D">
              <w:t>,202</w:t>
            </w:r>
          </w:p>
        </w:tc>
        <w:tc>
          <w:tcPr>
            <w:tcW w:w="1277" w:type="dxa"/>
          </w:tcPr>
          <w:p w:rsidR="00B33FCB" w:rsidRPr="00A25F8D" w:rsidRDefault="00B33FCB" w:rsidP="0071601E">
            <w:pPr>
              <w:pStyle w:val="af9"/>
            </w:pPr>
            <w:r w:rsidRPr="00A25F8D">
              <w:t>-,036</w:t>
            </w:r>
          </w:p>
        </w:tc>
      </w:tr>
      <w:tr w:rsidR="00B33FCB" w:rsidRPr="00A25F8D" w:rsidTr="0071601E">
        <w:trPr>
          <w:trHeight w:val="20"/>
        </w:trPr>
        <w:tc>
          <w:tcPr>
            <w:tcW w:w="2581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Закономерность</w:t>
            </w:r>
          </w:p>
        </w:tc>
        <w:tc>
          <w:tcPr>
            <w:tcW w:w="1046" w:type="dxa"/>
          </w:tcPr>
          <w:p w:rsidR="00B33FCB" w:rsidRPr="00A25F8D" w:rsidRDefault="00B33FCB" w:rsidP="0071601E">
            <w:pPr>
              <w:pStyle w:val="af9"/>
            </w:pPr>
            <w:r w:rsidRPr="00A25F8D">
              <w:t>,883</w:t>
            </w:r>
          </w:p>
        </w:tc>
        <w:tc>
          <w:tcPr>
            <w:tcW w:w="1220" w:type="dxa"/>
          </w:tcPr>
          <w:p w:rsidR="00B33FCB" w:rsidRPr="00A25F8D" w:rsidRDefault="00B33FCB" w:rsidP="0071601E">
            <w:pPr>
              <w:pStyle w:val="af9"/>
            </w:pPr>
            <w:r w:rsidRPr="00A25F8D">
              <w:t>,213</w:t>
            </w:r>
          </w:p>
        </w:tc>
        <w:tc>
          <w:tcPr>
            <w:tcW w:w="1277" w:type="dxa"/>
          </w:tcPr>
          <w:p w:rsidR="00B33FCB" w:rsidRPr="00A25F8D" w:rsidRDefault="00B33FCB" w:rsidP="0071601E">
            <w:pPr>
              <w:pStyle w:val="af9"/>
            </w:pPr>
            <w:r w:rsidRPr="00A25F8D">
              <w:t>,072</w:t>
            </w:r>
          </w:p>
        </w:tc>
      </w:tr>
      <w:tr w:rsidR="00B33FCB" w:rsidRPr="00A25F8D" w:rsidTr="0071601E">
        <w:trPr>
          <w:trHeight w:val="20"/>
        </w:trPr>
        <w:tc>
          <w:tcPr>
            <w:tcW w:w="2581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Активность</w:t>
            </w:r>
          </w:p>
        </w:tc>
        <w:tc>
          <w:tcPr>
            <w:tcW w:w="1046" w:type="dxa"/>
          </w:tcPr>
          <w:p w:rsidR="00B33FCB" w:rsidRPr="00A25F8D" w:rsidRDefault="00B33FCB" w:rsidP="0071601E">
            <w:pPr>
              <w:pStyle w:val="af9"/>
            </w:pPr>
            <w:r w:rsidRPr="00A25F8D">
              <w:t>,879</w:t>
            </w:r>
          </w:p>
        </w:tc>
        <w:tc>
          <w:tcPr>
            <w:tcW w:w="1220" w:type="dxa"/>
          </w:tcPr>
          <w:p w:rsidR="00B33FCB" w:rsidRPr="00A25F8D" w:rsidRDefault="00B33FCB" w:rsidP="0071601E">
            <w:pPr>
              <w:pStyle w:val="af9"/>
            </w:pPr>
            <w:r w:rsidRPr="00A25F8D">
              <w:t>,179</w:t>
            </w:r>
          </w:p>
        </w:tc>
        <w:tc>
          <w:tcPr>
            <w:tcW w:w="1277" w:type="dxa"/>
          </w:tcPr>
          <w:p w:rsidR="00B33FCB" w:rsidRPr="00A25F8D" w:rsidRDefault="00B33FCB" w:rsidP="0071601E">
            <w:pPr>
              <w:pStyle w:val="af9"/>
            </w:pPr>
            <w:r w:rsidRPr="00A25F8D">
              <w:t>,016</w:t>
            </w:r>
          </w:p>
        </w:tc>
      </w:tr>
      <w:tr w:rsidR="00B33FCB" w:rsidRPr="00A25F8D" w:rsidTr="0071601E">
        <w:trPr>
          <w:trHeight w:val="20"/>
        </w:trPr>
        <w:tc>
          <w:tcPr>
            <w:tcW w:w="2581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Увлеченность</w:t>
            </w:r>
          </w:p>
        </w:tc>
        <w:tc>
          <w:tcPr>
            <w:tcW w:w="1046" w:type="dxa"/>
          </w:tcPr>
          <w:p w:rsidR="00B33FCB" w:rsidRPr="00A25F8D" w:rsidRDefault="00B33FCB" w:rsidP="0071601E">
            <w:pPr>
              <w:pStyle w:val="af9"/>
            </w:pPr>
            <w:r w:rsidRPr="00A25F8D">
              <w:t>,785</w:t>
            </w:r>
          </w:p>
        </w:tc>
        <w:tc>
          <w:tcPr>
            <w:tcW w:w="1220" w:type="dxa"/>
          </w:tcPr>
          <w:p w:rsidR="00B33FCB" w:rsidRPr="00A25F8D" w:rsidRDefault="00B33FCB" w:rsidP="0071601E">
            <w:pPr>
              <w:pStyle w:val="af9"/>
            </w:pPr>
            <w:r w:rsidRPr="00A25F8D">
              <w:t>,287</w:t>
            </w:r>
          </w:p>
        </w:tc>
        <w:tc>
          <w:tcPr>
            <w:tcW w:w="1277" w:type="dxa"/>
          </w:tcPr>
          <w:p w:rsidR="00B33FCB" w:rsidRPr="00A25F8D" w:rsidRDefault="00B33FCB" w:rsidP="0071601E">
            <w:pPr>
              <w:pStyle w:val="af9"/>
            </w:pPr>
            <w:r w:rsidRPr="00A25F8D">
              <w:t>-,127</w:t>
            </w:r>
          </w:p>
        </w:tc>
      </w:tr>
      <w:tr w:rsidR="00B33FCB" w:rsidRPr="00A25F8D" w:rsidTr="0071601E">
        <w:trPr>
          <w:trHeight w:val="20"/>
        </w:trPr>
        <w:tc>
          <w:tcPr>
            <w:tcW w:w="2581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Результативность</w:t>
            </w:r>
          </w:p>
        </w:tc>
        <w:tc>
          <w:tcPr>
            <w:tcW w:w="1046" w:type="dxa"/>
          </w:tcPr>
          <w:p w:rsidR="00B33FCB" w:rsidRPr="00A25F8D" w:rsidRDefault="00B33FCB" w:rsidP="0071601E">
            <w:pPr>
              <w:pStyle w:val="af9"/>
            </w:pPr>
            <w:r w:rsidRPr="00A25F8D">
              <w:t>,719</w:t>
            </w:r>
          </w:p>
        </w:tc>
        <w:tc>
          <w:tcPr>
            <w:tcW w:w="1220" w:type="dxa"/>
          </w:tcPr>
          <w:p w:rsidR="00B33FCB" w:rsidRPr="00A25F8D" w:rsidRDefault="00B33FCB" w:rsidP="0071601E">
            <w:pPr>
              <w:pStyle w:val="af9"/>
            </w:pPr>
            <w:r w:rsidRPr="00A25F8D">
              <w:t>-,154</w:t>
            </w:r>
          </w:p>
        </w:tc>
        <w:tc>
          <w:tcPr>
            <w:tcW w:w="1277" w:type="dxa"/>
          </w:tcPr>
          <w:p w:rsidR="00B33FCB" w:rsidRPr="00A25F8D" w:rsidRDefault="00B33FCB" w:rsidP="0071601E">
            <w:pPr>
              <w:pStyle w:val="af9"/>
            </w:pPr>
            <w:r w:rsidRPr="00A25F8D">
              <w:t>,455</w:t>
            </w:r>
          </w:p>
        </w:tc>
      </w:tr>
      <w:tr w:rsidR="00B33FCB" w:rsidRPr="00A25F8D" w:rsidTr="0071601E">
        <w:trPr>
          <w:trHeight w:val="20"/>
        </w:trPr>
        <w:tc>
          <w:tcPr>
            <w:tcW w:w="2581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Вызывает</w:t>
            </w:r>
            <w:r>
              <w:t xml:space="preserve"> </w:t>
            </w:r>
            <w:r w:rsidRPr="00A25F8D">
              <w:t>уважение</w:t>
            </w:r>
          </w:p>
        </w:tc>
        <w:tc>
          <w:tcPr>
            <w:tcW w:w="1046" w:type="dxa"/>
          </w:tcPr>
          <w:p w:rsidR="00B33FCB" w:rsidRPr="00A25F8D" w:rsidRDefault="00B33FCB" w:rsidP="0071601E">
            <w:pPr>
              <w:pStyle w:val="af9"/>
            </w:pPr>
            <w:r w:rsidRPr="00A25F8D">
              <w:t>,499</w:t>
            </w:r>
          </w:p>
        </w:tc>
        <w:tc>
          <w:tcPr>
            <w:tcW w:w="1220" w:type="dxa"/>
          </w:tcPr>
          <w:p w:rsidR="00B33FCB" w:rsidRPr="00A25F8D" w:rsidRDefault="00B33FCB" w:rsidP="0071601E">
            <w:pPr>
              <w:pStyle w:val="af9"/>
            </w:pPr>
            <w:r w:rsidRPr="00A25F8D">
              <w:t>-,038</w:t>
            </w:r>
          </w:p>
        </w:tc>
        <w:tc>
          <w:tcPr>
            <w:tcW w:w="1277" w:type="dxa"/>
          </w:tcPr>
          <w:p w:rsidR="00B33FCB" w:rsidRPr="00A25F8D" w:rsidRDefault="00B33FCB" w:rsidP="0071601E">
            <w:pPr>
              <w:pStyle w:val="af9"/>
            </w:pPr>
            <w:r w:rsidRPr="00A25F8D">
              <w:t>,391</w:t>
            </w:r>
          </w:p>
        </w:tc>
      </w:tr>
      <w:tr w:rsidR="00B33FCB" w:rsidRPr="00A25F8D" w:rsidTr="0071601E">
        <w:trPr>
          <w:trHeight w:val="20"/>
        </w:trPr>
        <w:tc>
          <w:tcPr>
            <w:tcW w:w="2581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Успешность</w:t>
            </w:r>
          </w:p>
        </w:tc>
        <w:tc>
          <w:tcPr>
            <w:tcW w:w="1046" w:type="dxa"/>
          </w:tcPr>
          <w:p w:rsidR="00B33FCB" w:rsidRPr="00A25F8D" w:rsidRDefault="00B33FCB" w:rsidP="0071601E">
            <w:pPr>
              <w:pStyle w:val="af9"/>
            </w:pPr>
            <w:r w:rsidRPr="00A25F8D">
              <w:t>,111</w:t>
            </w:r>
          </w:p>
        </w:tc>
        <w:tc>
          <w:tcPr>
            <w:tcW w:w="1220" w:type="dxa"/>
          </w:tcPr>
          <w:p w:rsidR="00B33FCB" w:rsidRPr="003C557A" w:rsidRDefault="00B33FCB" w:rsidP="0071601E">
            <w:pPr>
              <w:pStyle w:val="af9"/>
              <w:rPr>
                <w:i/>
              </w:rPr>
            </w:pPr>
            <w:r w:rsidRPr="003C557A">
              <w:rPr>
                <w:i/>
              </w:rPr>
              <w:t>,925</w:t>
            </w:r>
          </w:p>
        </w:tc>
        <w:tc>
          <w:tcPr>
            <w:tcW w:w="1277" w:type="dxa"/>
          </w:tcPr>
          <w:p w:rsidR="00B33FCB" w:rsidRPr="00A25F8D" w:rsidRDefault="00B33FCB" w:rsidP="0071601E">
            <w:pPr>
              <w:pStyle w:val="af9"/>
            </w:pPr>
            <w:r w:rsidRPr="00A25F8D">
              <w:t>,135</w:t>
            </w:r>
          </w:p>
        </w:tc>
      </w:tr>
      <w:tr w:rsidR="00B33FCB" w:rsidRPr="00A25F8D" w:rsidTr="0071601E">
        <w:trPr>
          <w:trHeight w:val="20"/>
        </w:trPr>
        <w:tc>
          <w:tcPr>
            <w:tcW w:w="2581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Правдивый</w:t>
            </w:r>
          </w:p>
        </w:tc>
        <w:tc>
          <w:tcPr>
            <w:tcW w:w="1046" w:type="dxa"/>
          </w:tcPr>
          <w:p w:rsidR="00B33FCB" w:rsidRPr="00A25F8D" w:rsidRDefault="00B33FCB" w:rsidP="0071601E">
            <w:pPr>
              <w:pStyle w:val="af9"/>
            </w:pPr>
            <w:r w:rsidRPr="00A25F8D">
              <w:t>,188</w:t>
            </w:r>
          </w:p>
        </w:tc>
        <w:tc>
          <w:tcPr>
            <w:tcW w:w="1220" w:type="dxa"/>
          </w:tcPr>
          <w:p w:rsidR="00B33FCB" w:rsidRPr="00A25F8D" w:rsidRDefault="00B33FCB" w:rsidP="0071601E">
            <w:pPr>
              <w:pStyle w:val="af9"/>
            </w:pPr>
            <w:r w:rsidRPr="00A25F8D">
              <w:t>,860</w:t>
            </w:r>
          </w:p>
        </w:tc>
        <w:tc>
          <w:tcPr>
            <w:tcW w:w="1277" w:type="dxa"/>
          </w:tcPr>
          <w:p w:rsidR="00B33FCB" w:rsidRPr="00A25F8D" w:rsidRDefault="00B33FCB" w:rsidP="0071601E">
            <w:pPr>
              <w:pStyle w:val="af9"/>
            </w:pPr>
            <w:r w:rsidRPr="00A25F8D">
              <w:t>,222</w:t>
            </w:r>
          </w:p>
        </w:tc>
      </w:tr>
      <w:tr w:rsidR="00B33FCB" w:rsidRPr="00A25F8D" w:rsidTr="0071601E">
        <w:trPr>
          <w:trHeight w:val="20"/>
        </w:trPr>
        <w:tc>
          <w:tcPr>
            <w:tcW w:w="2581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Уникальность</w:t>
            </w:r>
          </w:p>
        </w:tc>
        <w:tc>
          <w:tcPr>
            <w:tcW w:w="1046" w:type="dxa"/>
          </w:tcPr>
          <w:p w:rsidR="00B33FCB" w:rsidRPr="00A25F8D" w:rsidRDefault="00B33FCB" w:rsidP="0071601E">
            <w:pPr>
              <w:pStyle w:val="af9"/>
            </w:pPr>
            <w:r w:rsidRPr="00A25F8D">
              <w:t>,167</w:t>
            </w:r>
          </w:p>
        </w:tc>
        <w:tc>
          <w:tcPr>
            <w:tcW w:w="1220" w:type="dxa"/>
          </w:tcPr>
          <w:p w:rsidR="00B33FCB" w:rsidRPr="00A25F8D" w:rsidRDefault="00B33FCB" w:rsidP="0071601E">
            <w:pPr>
              <w:pStyle w:val="af9"/>
            </w:pPr>
            <w:r w:rsidRPr="00A25F8D">
              <w:t>,548</w:t>
            </w:r>
          </w:p>
        </w:tc>
        <w:tc>
          <w:tcPr>
            <w:tcW w:w="1277" w:type="dxa"/>
          </w:tcPr>
          <w:p w:rsidR="00B33FCB" w:rsidRPr="00A25F8D" w:rsidRDefault="00B33FCB" w:rsidP="0071601E">
            <w:pPr>
              <w:pStyle w:val="af9"/>
            </w:pPr>
            <w:r w:rsidRPr="00A25F8D">
              <w:t>,105</w:t>
            </w:r>
          </w:p>
        </w:tc>
      </w:tr>
      <w:tr w:rsidR="00B33FCB" w:rsidRPr="00A25F8D" w:rsidTr="0071601E">
        <w:trPr>
          <w:trHeight w:val="20"/>
        </w:trPr>
        <w:tc>
          <w:tcPr>
            <w:tcW w:w="2581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Доверие</w:t>
            </w:r>
          </w:p>
        </w:tc>
        <w:tc>
          <w:tcPr>
            <w:tcW w:w="1046" w:type="dxa"/>
          </w:tcPr>
          <w:p w:rsidR="00B33FCB" w:rsidRPr="00A25F8D" w:rsidRDefault="00B33FCB" w:rsidP="0071601E">
            <w:pPr>
              <w:pStyle w:val="af9"/>
            </w:pPr>
            <w:r w:rsidRPr="00A25F8D">
              <w:t>,197</w:t>
            </w:r>
          </w:p>
        </w:tc>
        <w:tc>
          <w:tcPr>
            <w:tcW w:w="1220" w:type="dxa"/>
          </w:tcPr>
          <w:p w:rsidR="00B33FCB" w:rsidRPr="00A25F8D" w:rsidRDefault="00B33FCB" w:rsidP="0071601E">
            <w:pPr>
              <w:pStyle w:val="af9"/>
            </w:pPr>
            <w:r w:rsidRPr="00A25F8D">
              <w:t>,063</w:t>
            </w:r>
          </w:p>
        </w:tc>
        <w:tc>
          <w:tcPr>
            <w:tcW w:w="1277" w:type="dxa"/>
          </w:tcPr>
          <w:p w:rsidR="00B33FCB" w:rsidRPr="003C557A" w:rsidRDefault="00B33FCB" w:rsidP="0071601E">
            <w:pPr>
              <w:pStyle w:val="af9"/>
              <w:rPr>
                <w:i/>
              </w:rPr>
            </w:pPr>
            <w:r w:rsidRPr="003C557A">
              <w:rPr>
                <w:i/>
              </w:rPr>
              <w:t>,734</w:t>
            </w:r>
          </w:p>
        </w:tc>
      </w:tr>
      <w:tr w:rsidR="00B33FCB" w:rsidRPr="00A25F8D" w:rsidTr="0071601E">
        <w:trPr>
          <w:trHeight w:val="20"/>
        </w:trPr>
        <w:tc>
          <w:tcPr>
            <w:tcW w:w="2581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Миролюбивость</w:t>
            </w:r>
          </w:p>
        </w:tc>
        <w:tc>
          <w:tcPr>
            <w:tcW w:w="1046" w:type="dxa"/>
          </w:tcPr>
          <w:p w:rsidR="00B33FCB" w:rsidRPr="00A25F8D" w:rsidRDefault="00B33FCB" w:rsidP="0071601E">
            <w:pPr>
              <w:pStyle w:val="af9"/>
            </w:pPr>
            <w:r w:rsidRPr="00A25F8D">
              <w:t>,117</w:t>
            </w:r>
          </w:p>
        </w:tc>
        <w:tc>
          <w:tcPr>
            <w:tcW w:w="1220" w:type="dxa"/>
          </w:tcPr>
          <w:p w:rsidR="00B33FCB" w:rsidRPr="00A25F8D" w:rsidRDefault="00B33FCB" w:rsidP="0071601E">
            <w:pPr>
              <w:pStyle w:val="af9"/>
            </w:pPr>
            <w:r w:rsidRPr="00A25F8D">
              <w:t>-,304</w:t>
            </w:r>
          </w:p>
        </w:tc>
        <w:tc>
          <w:tcPr>
            <w:tcW w:w="1277" w:type="dxa"/>
          </w:tcPr>
          <w:p w:rsidR="00B33FCB" w:rsidRPr="00A25F8D" w:rsidRDefault="00B33FCB" w:rsidP="0071601E">
            <w:pPr>
              <w:pStyle w:val="af9"/>
            </w:pPr>
            <w:r w:rsidRPr="00A25F8D">
              <w:t>-,688</w:t>
            </w:r>
          </w:p>
        </w:tc>
      </w:tr>
      <w:tr w:rsidR="00B33FCB" w:rsidRPr="00030F7F" w:rsidTr="0071601E">
        <w:trPr>
          <w:trHeight w:val="20"/>
        </w:trPr>
        <w:tc>
          <w:tcPr>
            <w:tcW w:w="2581" w:type="dxa"/>
          </w:tcPr>
          <w:p w:rsidR="00B33FCB" w:rsidRPr="00A25F8D" w:rsidRDefault="00B33FCB" w:rsidP="0071601E">
            <w:pPr>
              <w:pStyle w:val="af9"/>
              <w:jc w:val="left"/>
            </w:pPr>
            <w:r w:rsidRPr="00A25F8D">
              <w:t>Доброжелательность</w:t>
            </w:r>
          </w:p>
        </w:tc>
        <w:tc>
          <w:tcPr>
            <w:tcW w:w="1046" w:type="dxa"/>
          </w:tcPr>
          <w:p w:rsidR="00B33FCB" w:rsidRPr="00A25F8D" w:rsidRDefault="00B33FCB" w:rsidP="0071601E">
            <w:pPr>
              <w:pStyle w:val="af9"/>
            </w:pPr>
            <w:r w:rsidRPr="00A25F8D">
              <w:t>,052</w:t>
            </w:r>
          </w:p>
        </w:tc>
        <w:tc>
          <w:tcPr>
            <w:tcW w:w="1220" w:type="dxa"/>
          </w:tcPr>
          <w:p w:rsidR="00B33FCB" w:rsidRPr="00A25F8D" w:rsidRDefault="00B33FCB" w:rsidP="0071601E">
            <w:pPr>
              <w:pStyle w:val="af9"/>
            </w:pPr>
            <w:r w:rsidRPr="00A25F8D">
              <w:t>-,177</w:t>
            </w:r>
          </w:p>
        </w:tc>
        <w:tc>
          <w:tcPr>
            <w:tcW w:w="1277" w:type="dxa"/>
          </w:tcPr>
          <w:p w:rsidR="00B33FCB" w:rsidRPr="00030F7F" w:rsidRDefault="00B33FCB" w:rsidP="0071601E">
            <w:pPr>
              <w:pStyle w:val="af9"/>
            </w:pPr>
            <w:r w:rsidRPr="00A25F8D">
              <w:t>-,679</w:t>
            </w:r>
          </w:p>
        </w:tc>
      </w:tr>
    </w:tbl>
    <w:p w:rsidR="00B33FCB" w:rsidRPr="00030F7F" w:rsidRDefault="00B33FCB" w:rsidP="00B33FCB">
      <w:pPr>
        <w:pStyle w:val="4"/>
      </w:pPr>
      <w:r w:rsidRPr="00030F7F">
        <w:t>Фактор</w:t>
      </w:r>
      <w:r>
        <w:t xml:space="preserve"> 2</w:t>
      </w:r>
    </w:p>
    <w:p w:rsidR="00B33FCB" w:rsidRPr="00030F7F" w:rsidRDefault="00B33FCB" w:rsidP="00B33FCB">
      <w:r w:rsidRPr="00030F7F">
        <w:t>Успешность – Безуспешность</w:t>
      </w:r>
    </w:p>
    <w:p w:rsidR="00B33FCB" w:rsidRPr="00030F7F" w:rsidRDefault="00B33FCB" w:rsidP="00B33FCB">
      <w:r w:rsidRPr="00030F7F">
        <w:t>Правдивый</w:t>
      </w:r>
      <w:r>
        <w:t xml:space="preserve"> – </w:t>
      </w:r>
      <w:r w:rsidRPr="00030F7F">
        <w:t>Ложный</w:t>
      </w:r>
    </w:p>
    <w:p w:rsidR="00B33FCB" w:rsidRPr="00030F7F" w:rsidRDefault="00B33FCB" w:rsidP="00B33FCB">
      <w:r w:rsidRPr="00030F7F">
        <w:t>Уникальный</w:t>
      </w:r>
      <w:r>
        <w:t xml:space="preserve"> – </w:t>
      </w:r>
      <w:r w:rsidRPr="00030F7F">
        <w:t xml:space="preserve">Банальный </w:t>
      </w:r>
    </w:p>
    <w:p w:rsidR="00B33FCB" w:rsidRPr="00030F7F" w:rsidRDefault="00B33FCB" w:rsidP="00B33FCB">
      <w:pPr>
        <w:pStyle w:val="4"/>
      </w:pPr>
      <w:r w:rsidRPr="00030F7F">
        <w:t xml:space="preserve">Фактор </w:t>
      </w:r>
      <w:r>
        <w:t>3</w:t>
      </w:r>
    </w:p>
    <w:p w:rsidR="00B33FCB" w:rsidRPr="00030F7F" w:rsidRDefault="00B33FCB" w:rsidP="00B33FCB">
      <w:r w:rsidRPr="00030F7F">
        <w:t>Доверие – Сомнение</w:t>
      </w:r>
    </w:p>
    <w:p w:rsidR="00B33FCB" w:rsidRPr="00030F7F" w:rsidRDefault="00B33FCB" w:rsidP="00B33FCB">
      <w:r w:rsidRPr="00030F7F">
        <w:t>Вызывает уважение – Вызывает отвращение</w:t>
      </w:r>
    </w:p>
    <w:p w:rsidR="00B33FCB" w:rsidRPr="00030F7F" w:rsidRDefault="00B33FCB" w:rsidP="00B33FCB">
      <w:pPr>
        <w:spacing w:after="120"/>
      </w:pPr>
      <w:r w:rsidRPr="00030F7F">
        <w:t xml:space="preserve">Результативность – Безрезультатность </w:t>
      </w:r>
    </w:p>
    <w:p w:rsidR="00B33FCB" w:rsidRPr="00030F7F" w:rsidRDefault="00B33FCB" w:rsidP="00B33FCB">
      <w:r w:rsidRPr="00030F7F">
        <w:t xml:space="preserve">Клиенты относятся неоднозначно к компании </w:t>
      </w:r>
      <w:r>
        <w:t>«</w:t>
      </w:r>
      <w:r w:rsidRPr="00030F7F">
        <w:t>C</w:t>
      </w:r>
      <w:r>
        <w:t>»</w:t>
      </w:r>
      <w:r w:rsidRPr="00030F7F">
        <w:t xml:space="preserve"> </w:t>
      </w:r>
      <w:r>
        <w:t xml:space="preserve">– </w:t>
      </w:r>
      <w:r w:rsidRPr="00030F7F">
        <w:t xml:space="preserve">об этом говорят данные из опроса (многие ответы даны в нейтральной форме). Необходимо отметить категорию </w:t>
      </w:r>
      <w:r>
        <w:t>«</w:t>
      </w:r>
      <w:proofErr w:type="gramStart"/>
      <w:r w:rsidRPr="00030F7F">
        <w:t>Правдивый</w:t>
      </w:r>
      <w:proofErr w:type="gramEnd"/>
      <w:r>
        <w:t xml:space="preserve"> – Л</w:t>
      </w:r>
      <w:r w:rsidRPr="00030F7F">
        <w:t>ожный</w:t>
      </w:r>
      <w:r>
        <w:t xml:space="preserve">» </w:t>
      </w:r>
      <w:r w:rsidRPr="00030F7F">
        <w:t>(40% и 40% соответственно), т</w:t>
      </w:r>
      <w:r>
        <w:t xml:space="preserve">ак </w:t>
      </w:r>
      <w:r w:rsidRPr="00030F7F">
        <w:t>к</w:t>
      </w:r>
      <w:r>
        <w:t>ак</w:t>
      </w:r>
      <w:r w:rsidRPr="00030F7F">
        <w:t xml:space="preserve"> по данным ответам невозмо</w:t>
      </w:r>
      <w:r w:rsidRPr="00030F7F">
        <w:t>ж</w:t>
      </w:r>
      <w:r w:rsidRPr="00030F7F">
        <w:t>но дать четкое определение, считается ли миссия организации правдивой или ложной в восприятии клиентов данной компании. Подавляющее количество респондентов считают, что предложе</w:t>
      </w:r>
      <w:r w:rsidRPr="00030F7F">
        <w:t>н</w:t>
      </w:r>
      <w:r w:rsidRPr="00030F7F">
        <w:t>ная миссия фирмы является банальной (53,33%), случайной (30%) и бессмы</w:t>
      </w:r>
      <w:r w:rsidRPr="00030F7F">
        <w:t>с</w:t>
      </w:r>
      <w:r w:rsidRPr="00030F7F">
        <w:t xml:space="preserve">ленной (36,67%), однако </w:t>
      </w:r>
      <w:r>
        <w:t xml:space="preserve">– </w:t>
      </w:r>
      <w:r w:rsidRPr="00030F7F">
        <w:t>успешной (33,33%), доброжел</w:t>
      </w:r>
      <w:r w:rsidRPr="00030F7F">
        <w:t>а</w:t>
      </w:r>
      <w:r w:rsidRPr="00030F7F">
        <w:t>тельной (50%)</w:t>
      </w:r>
      <w:r>
        <w:t xml:space="preserve"> </w:t>
      </w:r>
      <w:r w:rsidRPr="00030F7F">
        <w:t xml:space="preserve">и выражает миролюбие (46,67%). </w:t>
      </w:r>
    </w:p>
    <w:p w:rsidR="00B33FCB" w:rsidRDefault="00B33FCB" w:rsidP="00B33FCB">
      <w:pPr>
        <w:pStyle w:val="2"/>
      </w:pPr>
      <w:r w:rsidRPr="00030F7F">
        <w:t xml:space="preserve">Семантический дифференциал </w:t>
      </w:r>
      <w:r w:rsidRPr="00B80385">
        <w:br/>
      </w:r>
      <w:r w:rsidRPr="00030F7F">
        <w:t>восприятия миссии сотрудн</w:t>
      </w:r>
      <w:r w:rsidRPr="00030F7F">
        <w:t>и</w:t>
      </w:r>
      <w:r w:rsidRPr="00030F7F">
        <w:t xml:space="preserve">ками </w:t>
      </w:r>
      <w:r w:rsidRPr="00B80385">
        <w:br/>
      </w:r>
      <w:r w:rsidRPr="00030F7F">
        <w:t xml:space="preserve">компаний </w:t>
      </w:r>
      <w:r>
        <w:t>«</w:t>
      </w:r>
      <w:r w:rsidRPr="00030F7F">
        <w:t>А</w:t>
      </w:r>
      <w:r>
        <w:t>»</w:t>
      </w:r>
      <w:r w:rsidRPr="00030F7F">
        <w:t xml:space="preserve">, </w:t>
      </w:r>
      <w:r>
        <w:t>«</w:t>
      </w:r>
      <w:r w:rsidRPr="00030F7F">
        <w:t>B</w:t>
      </w:r>
      <w:r>
        <w:t>»</w:t>
      </w:r>
      <w:r w:rsidRPr="00030F7F">
        <w:t xml:space="preserve">, </w:t>
      </w:r>
      <w:r>
        <w:t>«</w:t>
      </w:r>
      <w:r w:rsidRPr="00030F7F">
        <w:t>C</w:t>
      </w:r>
      <w:r>
        <w:t>»</w:t>
      </w:r>
    </w:p>
    <w:p w:rsidR="00B33FCB" w:rsidRPr="00030F7F" w:rsidRDefault="00B33FCB" w:rsidP="00B33FCB">
      <w:pPr>
        <w:pStyle w:val="3"/>
        <w:spacing w:before="480"/>
      </w:pPr>
      <w:r>
        <w:t>К</w:t>
      </w:r>
      <w:r w:rsidRPr="00030F7F">
        <w:t>омпани</w:t>
      </w:r>
      <w:r>
        <w:t>я</w:t>
      </w:r>
      <w:r w:rsidRPr="00030F7F">
        <w:t xml:space="preserve"> </w:t>
      </w:r>
      <w:r>
        <w:t>«</w:t>
      </w:r>
      <w:r w:rsidRPr="00030F7F">
        <w:t>A</w:t>
      </w:r>
      <w:r>
        <w:t>»</w:t>
      </w:r>
    </w:p>
    <w:p w:rsidR="00B33FCB" w:rsidRDefault="00B33FCB" w:rsidP="00B33FCB">
      <w:r w:rsidRPr="00030F7F">
        <w:t xml:space="preserve">При проведении факторного анализа к выборке сотрудников компании </w:t>
      </w:r>
      <w:r>
        <w:t>«</w:t>
      </w:r>
      <w:r w:rsidRPr="00030F7F">
        <w:t>A</w:t>
      </w:r>
      <w:r>
        <w:t>»</w:t>
      </w:r>
      <w:r w:rsidRPr="00030F7F">
        <w:t xml:space="preserve"> был применен критерий адекватности выборки Кайзера</w:t>
      </w:r>
      <w:r>
        <w:t>–</w:t>
      </w:r>
      <w:r w:rsidRPr="00030F7F">
        <w:t>Мейера</w:t>
      </w:r>
      <w:r>
        <w:t>–</w:t>
      </w:r>
      <w:proofErr w:type="spellStart"/>
      <w:r w:rsidRPr="00030F7F">
        <w:t>Олкина</w:t>
      </w:r>
      <w:proofErr w:type="spellEnd"/>
      <w:r w:rsidRPr="00030F7F">
        <w:t xml:space="preserve">. В </w:t>
      </w:r>
      <w:proofErr w:type="gramStart"/>
      <w:r w:rsidRPr="00030F7F">
        <w:t>результате</w:t>
      </w:r>
      <w:proofErr w:type="gramEnd"/>
      <w:r w:rsidRPr="00030F7F">
        <w:t xml:space="preserve"> была получена величина 0,758, что говорит нам о пр</w:t>
      </w:r>
      <w:r w:rsidRPr="00030F7F">
        <w:t>и</w:t>
      </w:r>
      <w:r w:rsidRPr="00030F7F">
        <w:t>емлемости выборки респондентов</w:t>
      </w:r>
      <w:r>
        <w:t>.</w:t>
      </w:r>
    </w:p>
    <w:p w:rsidR="00B33FCB" w:rsidRPr="00030F7F" w:rsidRDefault="00B33FCB" w:rsidP="00B33FCB">
      <w:r w:rsidRPr="00490E9A">
        <w:rPr>
          <w:i/>
        </w:rPr>
        <w:t>Метод выделения:</w:t>
      </w:r>
      <w:r w:rsidRPr="00030F7F">
        <w:t xml:space="preserve"> </w:t>
      </w:r>
      <w:r>
        <w:t>а</w:t>
      </w:r>
      <w:r w:rsidRPr="00030F7F">
        <w:t xml:space="preserve">нализ методом главных компонент. </w:t>
      </w:r>
    </w:p>
    <w:p w:rsidR="00B33FCB" w:rsidRPr="00030F7F" w:rsidRDefault="00B33FCB" w:rsidP="00B33FCB">
      <w:r w:rsidRPr="00490E9A">
        <w:rPr>
          <w:i/>
        </w:rPr>
        <w:t>Метод вращения:</w:t>
      </w:r>
      <w:r w:rsidRPr="00030F7F">
        <w:t xml:space="preserve"> </w:t>
      </w:r>
      <w:proofErr w:type="spellStart"/>
      <w:r>
        <w:t>в</w:t>
      </w:r>
      <w:r w:rsidRPr="00030F7F">
        <w:t>аримакс</w:t>
      </w:r>
      <w:proofErr w:type="spellEnd"/>
      <w:r w:rsidRPr="00030F7F">
        <w:t xml:space="preserve"> с нормализацией Кайзера</w:t>
      </w:r>
      <w:r>
        <w:t>, в</w:t>
      </w:r>
      <w:r w:rsidRPr="00030F7F">
        <w:t>ращение с</w:t>
      </w:r>
      <w:r w:rsidRPr="00030F7F">
        <w:t>о</w:t>
      </w:r>
      <w:r w:rsidRPr="00030F7F">
        <w:t>шлось за 3 итераци</w:t>
      </w:r>
      <w:r>
        <w:t>и</w:t>
      </w:r>
      <w:r w:rsidRPr="00030F7F">
        <w:t>.</w:t>
      </w:r>
    </w:p>
    <w:p w:rsidR="00B33FCB" w:rsidRPr="00030F7F" w:rsidRDefault="00B33FCB" w:rsidP="00B33FCB">
      <w:r w:rsidRPr="00030F7F">
        <w:t xml:space="preserve">В </w:t>
      </w:r>
      <w:proofErr w:type="gramStart"/>
      <w:r w:rsidRPr="00030F7F">
        <w:t>результате</w:t>
      </w:r>
      <w:proofErr w:type="gramEnd"/>
      <w:r w:rsidRPr="00030F7F">
        <w:t xml:space="preserve"> факторизации, было выделены 2 компоненты.</w:t>
      </w:r>
    </w:p>
    <w:p w:rsidR="00B33FCB" w:rsidRPr="00030F7F" w:rsidRDefault="00B33FCB" w:rsidP="00B33FCB">
      <w:pPr>
        <w:pStyle w:val="ac"/>
      </w:pPr>
      <w:r w:rsidRPr="00030F7F">
        <w:t>Категори</w:t>
      </w:r>
      <w:r>
        <w:t>и</w:t>
      </w:r>
      <w:r w:rsidRPr="00030F7F">
        <w:t xml:space="preserve"> </w:t>
      </w:r>
      <w:r>
        <w:t>«</w:t>
      </w:r>
      <w:r w:rsidRPr="00030F7F">
        <w:t>Успешность – Безуспешность</w:t>
      </w:r>
      <w:r>
        <w:t>»</w:t>
      </w:r>
      <w:r w:rsidRPr="00030F7F">
        <w:t xml:space="preserve"> и </w:t>
      </w:r>
      <w:r>
        <w:t>«</w:t>
      </w:r>
      <w:r w:rsidRPr="00030F7F">
        <w:t>Правдивый</w:t>
      </w:r>
      <w:r>
        <w:t xml:space="preserve"> – </w:t>
      </w:r>
      <w:r w:rsidRPr="00030F7F">
        <w:t>Ложный</w:t>
      </w:r>
      <w:r>
        <w:t>»</w:t>
      </w:r>
      <w:r w:rsidRPr="00030F7F">
        <w:t xml:space="preserve"> со значением 0,953 нагружают сильнее всего фактор</w:t>
      </w:r>
      <w:r>
        <w:t xml:space="preserve"> 1</w:t>
      </w:r>
      <w:r w:rsidRPr="00030F7F">
        <w:t xml:space="preserve">, </w:t>
      </w:r>
      <w:r>
        <w:t>«</w:t>
      </w:r>
      <w:r w:rsidRPr="00030F7F">
        <w:t>Осмысленность – Бе</w:t>
      </w:r>
      <w:r w:rsidRPr="00030F7F">
        <w:t>с</w:t>
      </w:r>
      <w:r w:rsidRPr="00030F7F">
        <w:t>смысленность</w:t>
      </w:r>
      <w:r>
        <w:t>»</w:t>
      </w:r>
      <w:r w:rsidRPr="00030F7F">
        <w:t xml:space="preserve"> (0,925) –</w:t>
      </w:r>
      <w:r>
        <w:t xml:space="preserve"> </w:t>
      </w:r>
      <w:r w:rsidRPr="00030F7F">
        <w:t>фактор</w:t>
      </w:r>
      <w:r>
        <w:t xml:space="preserve"> 2</w:t>
      </w:r>
      <w:r w:rsidRPr="00030F7F">
        <w:t>.</w:t>
      </w:r>
    </w:p>
    <w:p w:rsidR="00B33FCB" w:rsidRPr="00030F7F" w:rsidRDefault="00B33FCB" w:rsidP="00B33FCB"/>
    <w:p w:rsidR="00B33FCB" w:rsidRPr="00030F7F" w:rsidRDefault="00B33FCB" w:rsidP="00B33FCB">
      <w:pPr>
        <w:ind w:firstLine="11"/>
      </w:pPr>
      <w:r w:rsidRPr="00030F7F">
        <w:pict>
          <v:group id="_x0000_s1114" editas="canvas" style="width:306.9pt;height:201.3pt;mso-position-horizontal-relative:char;mso-position-vertical-relative:line" coordorigin="2071,1564" coordsize="6138,4026">
            <o:lock v:ext="edit" aspectratio="t"/>
            <v:shape id="_x0000_s1115" type="#_x0000_t75" style="position:absolute;left:2071;top:1564;width:6138;height:4026" o:preferrelative="f">
              <v:fill o:detectmouseclick="t"/>
              <v:path o:extrusionok="t" o:connecttype="none"/>
              <o:lock v:ext="edit" text="t"/>
            </v:shape>
            <v:rect id="_x0000_s1116" style="position:absolute;left:2695;top:2290;width:5514;height:2877" strokecolor="white"/>
            <v:line id="_x0000_s1117" style="position:absolute;flip:y" from="2698,1663" to="2699,4881" strokeweight=".5pt">
              <v:stroke joinstyle="miter"/>
            </v:line>
            <v:group id="_x0000_s1118" style="position:absolute;left:2137;top:2004;width:5896;height:3439" coordorigin="2137,2004" coordsize="5896,3439">
              <v:line id="_x0000_s1119" style="position:absolute" from="2970,4881" to="2971,4968" strokeweight=".95pt">
                <v:stroke joinstyle="miter"/>
              </v:line>
              <v:line id="_x0000_s1120" style="position:absolute" from="4116,4881" to="4117,4968" strokeweight=".95pt">
                <v:stroke joinstyle="miter"/>
              </v:line>
              <v:line id="_x0000_s1121" style="position:absolute" from="5270,4881" to="5271,4968" strokeweight=".95pt">
                <v:stroke joinstyle="miter"/>
              </v:line>
              <v:line id="_x0000_s1122" style="position:absolute" from="6510,4881" to="6511,4968" strokeweight=".95pt">
                <v:stroke joinstyle="miter"/>
              </v:line>
              <v:rect id="_x0000_s1123" style="position:absolute;left:7566;top:4999;width:345;height:231" filled="f" stroked="f">
                <v:textbox style="mso-next-textbox:#_x0000_s1123" inset="0,0,0,0">
                  <w:txbxContent>
                    <w:p w:rsidR="00B33FCB" w:rsidRPr="008803FF" w:rsidRDefault="00B33FCB" w:rsidP="00B33FCB">
                      <w:pPr>
                        <w:pStyle w:val="af8"/>
                        <w:rPr>
                          <w:sz w:val="23"/>
                        </w:rPr>
                      </w:pPr>
                      <w:r w:rsidRPr="008803FF">
                        <w:rPr>
                          <w:lang w:val="en-US"/>
                        </w:rPr>
                        <w:t>1</w:t>
                      </w:r>
                      <w:proofErr w:type="gramStart"/>
                      <w:r w:rsidRPr="008803FF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124" style="position:absolute;left:6317;top:4999;width:346;height:231" filled="f" stroked="f">
                <v:textbox style="mso-next-textbox:#_x0000_s1124" inset="0,0,0,0">
                  <w:txbxContent>
                    <w:p w:rsidR="00B33FCB" w:rsidRPr="008803FF" w:rsidRDefault="00B33FCB" w:rsidP="00B33FCB">
                      <w:pPr>
                        <w:pStyle w:val="af8"/>
                        <w:rPr>
                          <w:sz w:val="23"/>
                        </w:rPr>
                      </w:pPr>
                      <w:r w:rsidRPr="008803FF">
                        <w:rPr>
                          <w:lang w:val="en-US"/>
                        </w:rPr>
                        <w:t>0</w:t>
                      </w:r>
                      <w:proofErr w:type="gramStart"/>
                      <w:r w:rsidRPr="008803FF">
                        <w:rPr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125" style="position:absolute;left:5030;top:4999;width:392;height:231" filled="f" stroked="f">
                <v:textbox style="mso-next-textbox:#_x0000_s1125" inset="0,0,0,0">
                  <w:txbxContent>
                    <w:p w:rsidR="00B33FCB" w:rsidRPr="008803FF" w:rsidRDefault="00B33FCB" w:rsidP="00B33FCB">
                      <w:pPr>
                        <w:pStyle w:val="af8"/>
                        <w:rPr>
                          <w:sz w:val="23"/>
                        </w:rPr>
                      </w:pPr>
                      <w:r w:rsidRPr="008803FF">
                        <w:rPr>
                          <w:lang w:val="en-US"/>
                        </w:rPr>
                        <w:t>0</w:t>
                      </w:r>
                      <w:proofErr w:type="gramStart"/>
                      <w:r w:rsidRPr="008803FF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126" style="position:absolute;left:3974;top:4999;width:314;height:231" filled="f" stroked="f">
                <v:textbox style="mso-next-textbox:#_x0000_s1126" inset="0,0,0,0">
                  <w:txbxContent>
                    <w:p w:rsidR="00B33FCB" w:rsidRPr="008803FF" w:rsidRDefault="00B33FCB" w:rsidP="00B33FCB">
                      <w:pPr>
                        <w:pStyle w:val="af8"/>
                        <w:rPr>
                          <w:sz w:val="23"/>
                        </w:rPr>
                      </w:pPr>
                      <w:r w:rsidRPr="008803FF">
                        <w:rPr>
                          <w:lang w:val="en-US"/>
                        </w:rPr>
                        <w:t>-0</w:t>
                      </w:r>
                      <w:proofErr w:type="gramStart"/>
                      <w:r w:rsidRPr="008803FF">
                        <w:rPr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127" style="position:absolute;left:2819;top:4999;width:371;height:231" filled="f" stroked="f">
                <v:textbox style="mso-next-textbox:#_x0000_s1127" inset="0,0,0,0">
                  <w:txbxContent>
                    <w:p w:rsidR="00B33FCB" w:rsidRPr="008803FF" w:rsidRDefault="00B33FCB" w:rsidP="00B33FCB">
                      <w:pPr>
                        <w:pStyle w:val="af8"/>
                        <w:rPr>
                          <w:sz w:val="23"/>
                        </w:rPr>
                      </w:pPr>
                      <w:r w:rsidRPr="008803FF">
                        <w:rPr>
                          <w:lang w:val="en-US"/>
                        </w:rPr>
                        <w:t>-1</w:t>
                      </w:r>
                      <w:proofErr w:type="gramStart"/>
                      <w:r w:rsidRPr="008803FF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line id="_x0000_s1128" style="position:absolute" from="7751,4881" to="7752,4968" strokeweight=".95pt">
                <v:stroke joinstyle="miter"/>
              </v:line>
              <v:rect id="_x0000_s1129" style="position:absolute;left:4694;top:5227;width:1141;height:216" filled="f" stroked="f">
                <v:textbox style="mso-next-textbox:#_x0000_s1129" inset="0,0,0,0">
                  <w:txbxContent>
                    <w:p w:rsidR="00B33FCB" w:rsidRPr="008803FF" w:rsidRDefault="00B33FCB" w:rsidP="00B33FCB">
                      <w:pPr>
                        <w:pStyle w:val="af8"/>
                        <w:rPr>
                          <w:lang w:val="en-US"/>
                        </w:rPr>
                      </w:pPr>
                      <w:proofErr w:type="spellStart"/>
                      <w:r w:rsidRPr="008803FF">
                        <w:rPr>
                          <w:lang w:val="en-US"/>
                        </w:rPr>
                        <w:t>Компонента</w:t>
                      </w:r>
                      <w:proofErr w:type="spellEnd"/>
                      <w:r w:rsidRPr="008803FF">
                        <w:rPr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rect>
              <v:line id="_x0000_s1130" style="position:absolute;flip:x" from="2594,4737" to="2695,4738" strokeweight=".95pt">
                <v:stroke joinstyle="miter"/>
              </v:line>
              <v:line id="_x0000_s1131" style="position:absolute;flip:x" from="2594,4090" to="2695,4091" strokeweight=".95pt">
                <v:stroke joinstyle="miter"/>
              </v:line>
              <v:line id="_x0000_s1132" style="position:absolute;flip:x" from="2594,3443" to="2695,3444" strokeweight=".95pt">
                <v:stroke joinstyle="miter"/>
              </v:line>
              <v:line id="_x0000_s1133" style="position:absolute;flip:x" from="2594,2795" to="2695,2796" strokeweight=".95pt">
                <v:stroke joinstyle="miter"/>
              </v:line>
              <v:rect id="_x0000_s1134" style="position:absolute;left:2379;top:2059;width:281;height:194" filled="f" stroked="f">
                <v:textbox style="mso-next-textbox:#_x0000_s1134" inset="0,0,0,0">
                  <w:txbxContent>
                    <w:p w:rsidR="00B33FCB" w:rsidRPr="008803FF" w:rsidRDefault="00B33FCB" w:rsidP="00B33FCB">
                      <w:pPr>
                        <w:pStyle w:val="af8"/>
                        <w:rPr>
                          <w:sz w:val="23"/>
                        </w:rPr>
                      </w:pPr>
                      <w:r w:rsidRPr="008803FF">
                        <w:rPr>
                          <w:lang w:val="en-US"/>
                        </w:rPr>
                        <w:t>1</w:t>
                      </w:r>
                      <w:proofErr w:type="gramStart"/>
                      <w:r w:rsidRPr="008803FF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135" style="position:absolute;left:2371;top:2706;width:281;height:194" filled="f" stroked="f">
                <v:textbox style="mso-next-textbox:#_x0000_s1135" inset="0,0,0,0">
                  <w:txbxContent>
                    <w:p w:rsidR="00B33FCB" w:rsidRPr="008803FF" w:rsidRDefault="00B33FCB" w:rsidP="00B33FCB">
                      <w:pPr>
                        <w:pStyle w:val="af8"/>
                        <w:rPr>
                          <w:sz w:val="23"/>
                        </w:rPr>
                      </w:pPr>
                      <w:r w:rsidRPr="008803FF">
                        <w:rPr>
                          <w:lang w:val="en-US"/>
                        </w:rPr>
                        <w:t>0</w:t>
                      </w:r>
                      <w:proofErr w:type="gramStart"/>
                      <w:r w:rsidRPr="008803FF">
                        <w:rPr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136" style="position:absolute;left:2371;top:3353;width:281;height:194" filled="f" stroked="f">
                <v:textbox style="mso-next-textbox:#_x0000_s1136" inset="0,0,0,0">
                  <w:txbxContent>
                    <w:p w:rsidR="00B33FCB" w:rsidRPr="008803FF" w:rsidRDefault="00B33FCB" w:rsidP="00B33FCB">
                      <w:pPr>
                        <w:pStyle w:val="af8"/>
                        <w:rPr>
                          <w:sz w:val="23"/>
                        </w:rPr>
                      </w:pPr>
                      <w:r w:rsidRPr="008803FF">
                        <w:rPr>
                          <w:lang w:val="en-US"/>
                        </w:rPr>
                        <w:t>0</w:t>
                      </w:r>
                      <w:proofErr w:type="gramStart"/>
                      <w:r w:rsidRPr="008803FF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137" style="position:absolute;left:2298;top:4001;width:348;height:194" filled="f" stroked="f">
                <v:textbox style="mso-next-textbox:#_x0000_s1137" inset="0,0,0,0">
                  <w:txbxContent>
                    <w:p w:rsidR="00B33FCB" w:rsidRPr="008803FF" w:rsidRDefault="00B33FCB" w:rsidP="00B33FCB">
                      <w:pPr>
                        <w:pStyle w:val="af8"/>
                        <w:rPr>
                          <w:sz w:val="23"/>
                        </w:rPr>
                      </w:pPr>
                      <w:r w:rsidRPr="008803FF">
                        <w:rPr>
                          <w:lang w:val="en-US"/>
                        </w:rPr>
                        <w:t>-0</w:t>
                      </w:r>
                      <w:proofErr w:type="gramStart"/>
                      <w:r w:rsidRPr="008803FF">
                        <w:rPr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138" style="position:absolute;left:2298;top:4648;width:348;height:194" filled="f" stroked="f">
                <v:textbox style="mso-next-textbox:#_x0000_s1138" inset="0,0,0,0">
                  <w:txbxContent>
                    <w:p w:rsidR="00B33FCB" w:rsidRPr="008803FF" w:rsidRDefault="00B33FCB" w:rsidP="00B33FCB">
                      <w:pPr>
                        <w:pStyle w:val="af8"/>
                        <w:rPr>
                          <w:sz w:val="23"/>
                        </w:rPr>
                      </w:pPr>
                      <w:r w:rsidRPr="008803FF">
                        <w:rPr>
                          <w:lang w:val="en-US"/>
                        </w:rPr>
                        <w:t>-1</w:t>
                      </w:r>
                      <w:proofErr w:type="gramStart"/>
                      <w:r w:rsidRPr="008803FF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line id="_x0000_s1139" style="position:absolute;flip:x" from="2594,2148" to="2695,2149" strokeweight=".95pt">
                <v:stroke joinstyle="miter"/>
              </v:line>
              <v:rect id="_x0000_s1140" style="position:absolute;left:2609;top:2445;width:197;height:1141;rotation:270" filled="f" stroked="f">
                <v:textbox style="mso-next-textbox:#_x0000_s1140" inset="0,0,0,0">
                  <w:txbxContent>
                    <w:p w:rsidR="00B33FCB" w:rsidRPr="008803FF" w:rsidRDefault="00B33FCB" w:rsidP="00B33FCB">
                      <w:pPr>
                        <w:pStyle w:val="af8"/>
                        <w:rPr>
                          <w:lang w:val="en-US"/>
                        </w:rPr>
                      </w:pPr>
                      <w:proofErr w:type="spellStart"/>
                      <w:r w:rsidRPr="008803FF">
                        <w:rPr>
                          <w:lang w:val="en-US"/>
                        </w:rPr>
                        <w:t>Компонента</w:t>
                      </w:r>
                      <w:proofErr w:type="spellEnd"/>
                      <w:r w:rsidRPr="008803FF">
                        <w:rPr>
                          <w:lang w:val="en-US"/>
                        </w:rPr>
                        <w:t xml:space="preserve"> 2</w:t>
                      </w:r>
                    </w:p>
                  </w:txbxContent>
                </v:textbox>
              </v:rect>
              <v:oval id="_x0000_s1141" style="position:absolute;left:5487;top:2440;width:68;height:65" filled="f" strokeweight=".95pt">
                <v:stroke joinstyle="miter"/>
              </v:oval>
              <v:oval id="_x0000_s1142" style="position:absolute;left:5933;top:2295;width:69;height:64" filled="f" strokeweight=".95pt">
                <v:stroke joinstyle="miter"/>
              </v:oval>
              <v:oval id="_x0000_s1143" style="position:absolute;left:7600;top:3043;width:68;height:64" filled="f" strokeweight=".95pt">
                <v:stroke joinstyle="miter"/>
              </v:oval>
              <v:oval id="_x0000_s1144" style="position:absolute;left:5570;top:2187;width:69;height:66" filled="f" strokeweight=".95pt">
                <v:stroke joinstyle="miter"/>
              </v:oval>
              <v:oval id="_x0000_s1145" style="position:absolute;left:3797;top:3538;width:69;height:65" filled="f" strokeweight=".95pt">
                <v:stroke joinstyle="miter"/>
              </v:oval>
              <v:oval id="_x0000_s1146" style="position:absolute;left:7538;top:2999;width:69;height:65" filled="f" strokeweight=".95pt">
                <v:stroke joinstyle="miter"/>
              </v:oval>
              <v:oval id="_x0000_s1147" style="position:absolute;left:5472;top:2294;width:69;height:65" filled="f" strokeweight=".95pt">
                <v:stroke joinstyle="miter"/>
              </v:oval>
              <v:oval id="_x0000_s1148" style="position:absolute;left:3821;top:3143;width:69;height:64" filled="f" strokeweight=".95pt">
                <v:stroke joinstyle="miter"/>
              </v:oval>
              <v:oval id="_x0000_s1149" style="position:absolute;left:7597;top:3046;width:69;height:65" filled="f" strokeweight=".95pt">
                <v:stroke joinstyle="miter"/>
              </v:oval>
              <v:oval id="_x0000_s1150" style="position:absolute;left:7600;top:3039;width:68;height:65" filled="f" strokeweight=".95pt">
                <v:stroke joinstyle="miter"/>
              </v:oval>
              <v:rect id="_x0000_s1151" style="position:absolute;left:6746;top:3116;width:900;height:140" filled="f" stroked="f">
                <v:textbox style="mso-next-textbox:#_x0000_s1151" inset="0,0,0,0">
                  <w:txbxContent>
                    <w:p w:rsidR="00B33FCB" w:rsidRPr="00FF1953" w:rsidRDefault="00B33FCB" w:rsidP="00B33FCB">
                      <w:pPr>
                        <w:pStyle w:val="af8"/>
                      </w:pPr>
                      <w:proofErr w:type="spellStart"/>
                      <w:r w:rsidRPr="00FF1953">
                        <w:rPr>
                          <w:lang w:val="en-US"/>
                        </w:rPr>
                        <w:t>Правдивый</w:t>
                      </w:r>
                      <w:proofErr w:type="spellEnd"/>
                    </w:p>
                  </w:txbxContent>
                </v:textbox>
              </v:rect>
              <v:rect id="_x0000_s1152" style="position:absolute;left:6511;top:3256;width:1522;height:233" filled="f" stroked="f">
                <v:textbox style="mso-next-textbox:#_x0000_s1152" inset="0,0,0,0">
                  <w:txbxContent>
                    <w:p w:rsidR="00B33FCB" w:rsidRPr="00FF1953" w:rsidRDefault="00B33FCB" w:rsidP="00B33FCB">
                      <w:pPr>
                        <w:pStyle w:val="af8"/>
                      </w:pPr>
                      <w:proofErr w:type="spellStart"/>
                      <w:r w:rsidRPr="00FF1953">
                        <w:rPr>
                          <w:lang w:val="en-US"/>
                        </w:rPr>
                        <w:t>Результативность</w:t>
                      </w:r>
                      <w:proofErr w:type="spellEnd"/>
                    </w:p>
                  </w:txbxContent>
                </v:textbox>
              </v:rect>
              <v:rect id="_x0000_s1153" style="position:absolute;left:3952;top:3016;width:992;height:224" filled="f" stroked="f">
                <v:textbox style="mso-next-textbox:#_x0000_s1153" inset="0,0,0,0">
                  <w:txbxContent>
                    <w:p w:rsidR="00B33FCB" w:rsidRPr="00FF1953" w:rsidRDefault="00B33FCB" w:rsidP="00B33FCB">
                      <w:pPr>
                        <w:pStyle w:val="af8"/>
                      </w:pPr>
                      <w:proofErr w:type="spellStart"/>
                      <w:r w:rsidRPr="00FF1953">
                        <w:rPr>
                          <w:lang w:val="en-US"/>
                        </w:rPr>
                        <w:t>Уникальный</w:t>
                      </w:r>
                      <w:proofErr w:type="spellEnd"/>
                    </w:p>
                  </w:txbxContent>
                </v:textbox>
              </v:rect>
              <v:rect id="_x0000_s1154" style="position:absolute;left:4711;top:2290;width:614;height:182" filled="f" stroked="f">
                <v:textbox style="mso-next-textbox:#_x0000_s1154" inset="0,0,0,0">
                  <w:txbxContent>
                    <w:p w:rsidR="00B33FCB" w:rsidRPr="00FF1953" w:rsidRDefault="00B33FCB" w:rsidP="00B33FCB">
                      <w:pPr>
                        <w:pStyle w:val="af8"/>
                      </w:pPr>
                      <w:proofErr w:type="spellStart"/>
                      <w:r w:rsidRPr="00FF1953">
                        <w:rPr>
                          <w:lang w:val="en-US"/>
                        </w:rPr>
                        <w:t>Четкий</w:t>
                      </w:r>
                      <w:proofErr w:type="spellEnd"/>
                    </w:p>
                  </w:txbxContent>
                </v:textbox>
              </v:rect>
              <v:rect id="_x0000_s1155" style="position:absolute;left:6427;top:2642;width:1087;height:219" filled="f" stroked="f">
                <v:textbox style="mso-next-textbox:#_x0000_s1155" inset="0,0,0,0">
                  <w:txbxContent>
                    <w:p w:rsidR="00B33FCB" w:rsidRPr="00FF1953" w:rsidRDefault="00B33FCB" w:rsidP="00B33FCB">
                      <w:pPr>
                        <w:pStyle w:val="af8"/>
                      </w:pPr>
                      <w:proofErr w:type="spellStart"/>
                      <w:r w:rsidRPr="00FF1953">
                        <w:rPr>
                          <w:lang w:val="en-US"/>
                        </w:rPr>
                        <w:t>Принимаемый</w:t>
                      </w:r>
                      <w:proofErr w:type="spellEnd"/>
                    </w:p>
                  </w:txbxContent>
                </v:textbox>
              </v:rect>
              <v:rect id="_x0000_s1156" style="position:absolute;left:3906;top:3508;width:1190;height:179" filled="f" stroked="f">
                <v:textbox style="mso-next-textbox:#_x0000_s1156" inset="0,0,0,0">
                  <w:txbxContent>
                    <w:p w:rsidR="00B33FCB" w:rsidRPr="00FF1953" w:rsidRDefault="00B33FCB" w:rsidP="00B33FCB">
                      <w:pPr>
                        <w:pStyle w:val="af8"/>
                      </w:pPr>
                      <w:proofErr w:type="spellStart"/>
                      <w:r w:rsidRPr="00FF1953">
                        <w:rPr>
                          <w:lang w:val="en-US"/>
                        </w:rPr>
                        <w:t>Динамичность</w:t>
                      </w:r>
                      <w:proofErr w:type="spellEnd"/>
                    </w:p>
                  </w:txbxContent>
                </v:textbox>
              </v:rect>
              <v:rect id="_x0000_s1157" style="position:absolute;left:4018;top:2081;width:1254;height:192" filled="f" stroked="f">
                <v:textbox style="mso-next-textbox:#_x0000_s1157" inset="0,0,0,0">
                  <w:txbxContent>
                    <w:p w:rsidR="00B33FCB" w:rsidRPr="00FF1953" w:rsidRDefault="00B33FCB" w:rsidP="00B33FCB">
                      <w:pPr>
                        <w:pStyle w:val="af8"/>
                      </w:pPr>
                      <w:proofErr w:type="spellStart"/>
                      <w:r w:rsidRPr="00FF1953">
                        <w:rPr>
                          <w:lang w:val="en-US"/>
                        </w:rPr>
                        <w:t>Осмысленность</w:t>
                      </w:r>
                      <w:proofErr w:type="spellEnd"/>
                    </w:p>
                  </w:txbxContent>
                </v:textbox>
              </v:rect>
              <v:rect id="_x0000_s1158" style="position:absolute;left:6372;top:2884;width:1045;height:220" filled="f" stroked="f">
                <v:textbox style="mso-next-textbox:#_x0000_s1158" inset="0,0,0,0">
                  <w:txbxContent>
                    <w:p w:rsidR="00B33FCB" w:rsidRPr="00FF1953" w:rsidRDefault="00B33FCB" w:rsidP="00B33FCB">
                      <w:pPr>
                        <w:pStyle w:val="af8"/>
                      </w:pPr>
                      <w:proofErr w:type="spellStart"/>
                      <w:r w:rsidRPr="00FF1953">
                        <w:rPr>
                          <w:lang w:val="en-US"/>
                        </w:rPr>
                        <w:t>Успешность</w:t>
                      </w:r>
                      <w:proofErr w:type="spellEnd"/>
                    </w:p>
                  </w:txbxContent>
                </v:textbox>
              </v:rect>
              <v:rect id="_x0000_s1159" style="position:absolute;left:6075;top:2246;width:1331;height:253" filled="f" stroked="f">
                <v:textbox style="mso-next-textbox:#_x0000_s1159" inset="0,0,0,0">
                  <w:txbxContent>
                    <w:p w:rsidR="00B33FCB" w:rsidRPr="00FF1953" w:rsidRDefault="00B33FCB" w:rsidP="00B33FCB">
                      <w:pPr>
                        <w:pStyle w:val="af8"/>
                      </w:pPr>
                      <w:proofErr w:type="spellStart"/>
                      <w:r w:rsidRPr="00FF1953">
                        <w:rPr>
                          <w:lang w:val="en-US"/>
                        </w:rPr>
                        <w:t>Продуктивность</w:t>
                      </w:r>
                      <w:proofErr w:type="spellEnd"/>
                    </w:p>
                  </w:txbxContent>
                </v:textbox>
              </v:rect>
              <v:rect id="_x0000_s1160" style="position:absolute;left:4953;top:2532;width:744;height:160" filled="f" stroked="f">
                <v:textbox style="mso-next-textbox:#_x0000_s1160" inset="0,0,0,0">
                  <w:txbxContent>
                    <w:p w:rsidR="00B33FCB" w:rsidRPr="00FF1953" w:rsidRDefault="00B33FCB" w:rsidP="00B33FCB">
                      <w:pPr>
                        <w:pStyle w:val="af8"/>
                      </w:pPr>
                      <w:proofErr w:type="spellStart"/>
                      <w:r w:rsidRPr="00FF1953">
                        <w:rPr>
                          <w:lang w:val="en-US"/>
                        </w:rPr>
                        <w:t>Глубокий</w:t>
                      </w:r>
                      <w:proofErr w:type="spellEnd"/>
                    </w:p>
                  </w:txbxContent>
                </v:textbox>
              </v:rect>
              <v:line id="_x0000_s1161" style="position:absolute;flip:y" from="5270,2004" to="5271,4881" strokeweight="1pt">
                <v:stroke joinstyle="miter"/>
              </v:line>
              <v:group id="_x0000_s1162" style="position:absolute;left:2695;top:3443;width:5272;height:1439" coordorigin="2816,3729" coordsize="5514,1439">
                <v:line id="_x0000_s1163" style="position:absolute" from="2816,5167" to="8330,5168" strokeweight=".5pt">
                  <v:stroke joinstyle="miter"/>
                </v:line>
                <v:line id="_x0000_s1164" style="position:absolute" from="2816,3729" to="8330,3729" strokeweight="1pt">
                  <v:stroke joinstyle="miter"/>
                </v:line>
              </v:group>
            </v:group>
            <w10:wrap type="none"/>
            <w10:anchorlock/>
          </v:group>
        </w:pict>
      </w:r>
    </w:p>
    <w:p w:rsidR="00B33FCB" w:rsidRPr="00030F7F" w:rsidRDefault="00B33FCB" w:rsidP="00B33FCB">
      <w:pPr>
        <w:pStyle w:val="af1"/>
      </w:pPr>
      <w:r w:rsidRPr="00030F7F">
        <w:t xml:space="preserve">Рис. </w:t>
      </w:r>
      <w:r>
        <w:t>1.</w:t>
      </w:r>
      <w:r w:rsidRPr="00030F7F">
        <w:t xml:space="preserve">11. График компонент в повернутом пространстве </w:t>
      </w:r>
      <w:r>
        <w:br/>
      </w:r>
      <w:r w:rsidRPr="00030F7F">
        <w:t>(сотрудники комп</w:t>
      </w:r>
      <w:r w:rsidRPr="00030F7F">
        <w:t>а</w:t>
      </w:r>
      <w:r w:rsidRPr="00030F7F">
        <w:t xml:space="preserve">нии </w:t>
      </w:r>
      <w:r>
        <w:t>«</w:t>
      </w:r>
      <w:r w:rsidRPr="00030F7F">
        <w:t>A</w:t>
      </w:r>
      <w:r>
        <w:t>»</w:t>
      </w:r>
      <w:r w:rsidRPr="00030F7F">
        <w:t>)</w:t>
      </w:r>
    </w:p>
    <w:p w:rsidR="00B33FCB" w:rsidRPr="00030F7F" w:rsidRDefault="00B33FCB" w:rsidP="00B33FCB">
      <w:pPr>
        <w:pStyle w:val="31"/>
      </w:pPr>
      <w:r w:rsidRPr="00030F7F">
        <w:t xml:space="preserve">Таблица </w:t>
      </w:r>
      <w:r>
        <w:t>1.</w:t>
      </w:r>
      <w:r w:rsidRPr="00030F7F">
        <w:t>8</w:t>
      </w:r>
    </w:p>
    <w:p w:rsidR="00B33FCB" w:rsidRPr="00030F7F" w:rsidRDefault="00B33FCB" w:rsidP="00B33FCB">
      <w:pPr>
        <w:pStyle w:val="32"/>
      </w:pPr>
      <w:r w:rsidRPr="00030F7F">
        <w:t xml:space="preserve">Матрица повернутых компонент (сотрудники компании </w:t>
      </w:r>
      <w:r>
        <w:t>«</w:t>
      </w:r>
      <w:r w:rsidRPr="00030F7F">
        <w:t>А</w:t>
      </w:r>
      <w:r>
        <w:t>»</w:t>
      </w:r>
      <w:r w:rsidRPr="00030F7F">
        <w:t>)</w:t>
      </w:r>
    </w:p>
    <w:tbl>
      <w:tblPr>
        <w:tblW w:w="60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2023"/>
        <w:gridCol w:w="2022"/>
        <w:gridCol w:w="2022"/>
      </w:tblGrid>
      <w:tr w:rsidR="00B33FCB" w:rsidRPr="003C557A" w:rsidTr="0071601E">
        <w:trPr>
          <w:trHeight w:val="20"/>
          <w:tblHeader/>
        </w:trPr>
        <w:tc>
          <w:tcPr>
            <w:tcW w:w="202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B33FCB" w:rsidRPr="00030F7F" w:rsidRDefault="00B33FCB" w:rsidP="0071601E">
            <w:pPr>
              <w:pStyle w:val="af9"/>
            </w:pPr>
            <w:r w:rsidRPr="00030F7F">
              <w:t>Категория</w:t>
            </w:r>
          </w:p>
          <w:p w:rsidR="00B33FCB" w:rsidRPr="003C557A" w:rsidRDefault="00B33FCB" w:rsidP="0071601E">
            <w:pPr>
              <w:pStyle w:val="af9"/>
              <w:jc w:val="left"/>
            </w:pPr>
          </w:p>
        </w:tc>
        <w:tc>
          <w:tcPr>
            <w:tcW w:w="4044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B33FCB" w:rsidRPr="003C557A" w:rsidRDefault="00B33FCB" w:rsidP="0071601E">
            <w:pPr>
              <w:pStyle w:val="af9"/>
            </w:pPr>
            <w:r w:rsidRPr="003C557A">
              <w:t>Компонента</w:t>
            </w:r>
          </w:p>
        </w:tc>
      </w:tr>
      <w:tr w:rsidR="00B33FCB" w:rsidRPr="00A06A2D" w:rsidTr="0071601E">
        <w:trPr>
          <w:trHeight w:val="20"/>
          <w:tblHeader/>
        </w:trPr>
        <w:tc>
          <w:tcPr>
            <w:tcW w:w="2023" w:type="dxa"/>
            <w:vMerge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B33FCB" w:rsidRPr="003C557A" w:rsidRDefault="00B33FCB" w:rsidP="0071601E">
            <w:pPr>
              <w:pStyle w:val="af9"/>
              <w:jc w:val="left"/>
            </w:pP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B33FCB" w:rsidRPr="003C557A" w:rsidRDefault="00B33FCB" w:rsidP="0071601E">
            <w:pPr>
              <w:pStyle w:val="af9"/>
            </w:pPr>
            <w:r w:rsidRPr="003C557A">
              <w:t>1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B33FCB" w:rsidRPr="00A06A2D" w:rsidRDefault="00B33FCB" w:rsidP="0071601E">
            <w:pPr>
              <w:pStyle w:val="af9"/>
            </w:pPr>
            <w:r w:rsidRPr="003C557A">
              <w:t>2</w:t>
            </w:r>
          </w:p>
        </w:tc>
      </w:tr>
      <w:tr w:rsidR="00B33FCB" w:rsidRPr="00A06A2D" w:rsidTr="0071601E">
        <w:trPr>
          <w:trHeight w:val="20"/>
        </w:trPr>
        <w:tc>
          <w:tcPr>
            <w:tcW w:w="2023" w:type="dxa"/>
            <w:shd w:val="clear" w:color="auto" w:fill="auto"/>
            <w:tcMar>
              <w:top w:w="28" w:type="dxa"/>
              <w:bottom w:w="28" w:type="dxa"/>
            </w:tcMar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Правдивый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FCB" w:rsidRPr="00490E9A" w:rsidRDefault="00B33FCB" w:rsidP="0071601E">
            <w:pPr>
              <w:pStyle w:val="af9"/>
              <w:rPr>
                <w:i/>
              </w:rPr>
            </w:pPr>
            <w:r w:rsidRPr="00490E9A">
              <w:rPr>
                <w:i/>
              </w:rPr>
              <w:t>,953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FCB" w:rsidRPr="00A06A2D" w:rsidRDefault="00B33FCB" w:rsidP="0071601E">
            <w:pPr>
              <w:pStyle w:val="af9"/>
            </w:pPr>
            <w:r w:rsidRPr="00A06A2D">
              <w:t>,286</w:t>
            </w:r>
          </w:p>
        </w:tc>
      </w:tr>
      <w:tr w:rsidR="00B33FCB" w:rsidRPr="00A06A2D" w:rsidTr="0071601E">
        <w:trPr>
          <w:trHeight w:val="20"/>
        </w:trPr>
        <w:tc>
          <w:tcPr>
            <w:tcW w:w="2023" w:type="dxa"/>
            <w:shd w:val="clear" w:color="auto" w:fill="auto"/>
            <w:tcMar>
              <w:top w:w="28" w:type="dxa"/>
              <w:bottom w:w="28" w:type="dxa"/>
            </w:tcMar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Успешность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FCB" w:rsidRPr="00490E9A" w:rsidRDefault="00B33FCB" w:rsidP="0071601E">
            <w:pPr>
              <w:pStyle w:val="af9"/>
              <w:rPr>
                <w:i/>
              </w:rPr>
            </w:pPr>
            <w:r w:rsidRPr="00490E9A">
              <w:rPr>
                <w:i/>
              </w:rPr>
              <w:t>,953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FCB" w:rsidRPr="00A06A2D" w:rsidRDefault="00B33FCB" w:rsidP="0071601E">
            <w:pPr>
              <w:pStyle w:val="af9"/>
            </w:pPr>
            <w:r w:rsidRPr="00A06A2D">
              <w:t>,284</w:t>
            </w:r>
          </w:p>
        </w:tc>
      </w:tr>
      <w:tr w:rsidR="00B33FCB" w:rsidRPr="00A06A2D" w:rsidTr="0071601E">
        <w:trPr>
          <w:trHeight w:val="20"/>
        </w:trPr>
        <w:tc>
          <w:tcPr>
            <w:tcW w:w="2023" w:type="dxa"/>
            <w:shd w:val="clear" w:color="auto" w:fill="auto"/>
            <w:tcMar>
              <w:top w:w="28" w:type="dxa"/>
              <w:bottom w:w="28" w:type="dxa"/>
            </w:tcMar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Результативность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FCB" w:rsidRPr="00A06A2D" w:rsidRDefault="00B33FCB" w:rsidP="0071601E">
            <w:pPr>
              <w:pStyle w:val="af9"/>
            </w:pPr>
            <w:r w:rsidRPr="00A06A2D">
              <w:t>,952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FCB" w:rsidRPr="00A06A2D" w:rsidRDefault="00B33FCB" w:rsidP="0071601E">
            <w:pPr>
              <w:pStyle w:val="af9"/>
            </w:pPr>
            <w:r w:rsidRPr="00A06A2D">
              <w:t>,282</w:t>
            </w:r>
          </w:p>
        </w:tc>
      </w:tr>
      <w:tr w:rsidR="00B33FCB" w:rsidRPr="00A06A2D" w:rsidTr="0071601E">
        <w:trPr>
          <w:trHeight w:val="20"/>
        </w:trPr>
        <w:tc>
          <w:tcPr>
            <w:tcW w:w="2023" w:type="dxa"/>
            <w:shd w:val="clear" w:color="auto" w:fill="auto"/>
            <w:tcMar>
              <w:top w:w="28" w:type="dxa"/>
              <w:bottom w:w="28" w:type="dxa"/>
            </w:tcMar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Принимаемый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FCB" w:rsidRPr="00A06A2D" w:rsidRDefault="00B33FCB" w:rsidP="0071601E">
            <w:pPr>
              <w:pStyle w:val="af9"/>
            </w:pPr>
            <w:r w:rsidRPr="00A06A2D">
              <w:t>,928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FCB" w:rsidRPr="00A06A2D" w:rsidRDefault="00B33FCB" w:rsidP="0071601E">
            <w:pPr>
              <w:pStyle w:val="af9"/>
            </w:pPr>
            <w:r w:rsidRPr="00A06A2D">
              <w:t>,317</w:t>
            </w:r>
          </w:p>
        </w:tc>
      </w:tr>
      <w:tr w:rsidR="00B33FCB" w:rsidRPr="00A06A2D" w:rsidTr="0071601E">
        <w:trPr>
          <w:trHeight w:val="20"/>
        </w:trPr>
        <w:tc>
          <w:tcPr>
            <w:tcW w:w="2023" w:type="dxa"/>
            <w:shd w:val="clear" w:color="auto" w:fill="auto"/>
            <w:tcMar>
              <w:top w:w="28" w:type="dxa"/>
              <w:bottom w:w="28" w:type="dxa"/>
            </w:tcMar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Динамичность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FCB" w:rsidRPr="00A06A2D" w:rsidRDefault="00B33FCB" w:rsidP="0071601E">
            <w:pPr>
              <w:pStyle w:val="af9"/>
            </w:pPr>
            <w:r w:rsidRPr="00A06A2D">
              <w:t>-,653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FCB" w:rsidRPr="00A06A2D" w:rsidRDefault="00B33FCB" w:rsidP="0071601E">
            <w:pPr>
              <w:pStyle w:val="af9"/>
            </w:pPr>
            <w:r w:rsidRPr="00A06A2D">
              <w:t>-,099</w:t>
            </w:r>
          </w:p>
        </w:tc>
      </w:tr>
      <w:tr w:rsidR="00B33FCB" w:rsidRPr="00A06A2D" w:rsidTr="0071601E">
        <w:trPr>
          <w:trHeight w:val="20"/>
        </w:trPr>
        <w:tc>
          <w:tcPr>
            <w:tcW w:w="2023" w:type="dxa"/>
            <w:shd w:val="clear" w:color="auto" w:fill="auto"/>
            <w:tcMar>
              <w:top w:w="28" w:type="dxa"/>
              <w:bottom w:w="28" w:type="dxa"/>
            </w:tcMar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Уникальный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FCB" w:rsidRPr="00A06A2D" w:rsidRDefault="00B33FCB" w:rsidP="0071601E">
            <w:pPr>
              <w:pStyle w:val="af9"/>
            </w:pPr>
            <w:r w:rsidRPr="00A06A2D">
              <w:t>-,643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FCB" w:rsidRPr="00A06A2D" w:rsidRDefault="00B33FCB" w:rsidP="0071601E">
            <w:pPr>
              <w:pStyle w:val="af9"/>
            </w:pPr>
            <w:r w:rsidRPr="00A06A2D">
              <w:t>,207</w:t>
            </w:r>
          </w:p>
        </w:tc>
      </w:tr>
      <w:tr w:rsidR="00B33FCB" w:rsidRPr="00A06A2D" w:rsidTr="0071601E">
        <w:trPr>
          <w:trHeight w:val="20"/>
        </w:trPr>
        <w:tc>
          <w:tcPr>
            <w:tcW w:w="2023" w:type="dxa"/>
            <w:shd w:val="clear" w:color="auto" w:fill="auto"/>
            <w:tcMar>
              <w:top w:w="28" w:type="dxa"/>
              <w:bottom w:w="28" w:type="dxa"/>
            </w:tcMar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Осмысленность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FCB" w:rsidRPr="00A06A2D" w:rsidRDefault="00B33FCB" w:rsidP="0071601E">
            <w:pPr>
              <w:pStyle w:val="af9"/>
            </w:pPr>
            <w:r w:rsidRPr="00A06A2D">
              <w:t>,135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FCB" w:rsidRPr="00490E9A" w:rsidRDefault="00B33FCB" w:rsidP="0071601E">
            <w:pPr>
              <w:pStyle w:val="af9"/>
              <w:rPr>
                <w:i/>
              </w:rPr>
            </w:pPr>
            <w:r w:rsidRPr="00490E9A">
              <w:rPr>
                <w:i/>
              </w:rPr>
              <w:t>,944</w:t>
            </w:r>
          </w:p>
        </w:tc>
      </w:tr>
      <w:tr w:rsidR="00B33FCB" w:rsidRPr="00A06A2D" w:rsidTr="0071601E">
        <w:trPr>
          <w:trHeight w:val="20"/>
        </w:trPr>
        <w:tc>
          <w:tcPr>
            <w:tcW w:w="2023" w:type="dxa"/>
            <w:shd w:val="clear" w:color="auto" w:fill="auto"/>
            <w:tcMar>
              <w:top w:w="28" w:type="dxa"/>
              <w:bottom w:w="28" w:type="dxa"/>
            </w:tcMar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Четкий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FCB" w:rsidRPr="00A06A2D" w:rsidRDefault="00B33FCB" w:rsidP="0071601E">
            <w:pPr>
              <w:pStyle w:val="af9"/>
            </w:pPr>
            <w:r w:rsidRPr="00A06A2D">
              <w:t>,095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FCB" w:rsidRPr="00A06A2D" w:rsidRDefault="00B33FCB" w:rsidP="0071601E">
            <w:pPr>
              <w:pStyle w:val="af9"/>
            </w:pPr>
            <w:r w:rsidRPr="00A06A2D">
              <w:t>,862</w:t>
            </w:r>
          </w:p>
        </w:tc>
      </w:tr>
      <w:tr w:rsidR="00B33FCB" w:rsidRPr="00A06A2D" w:rsidTr="0071601E">
        <w:trPr>
          <w:trHeight w:val="20"/>
        </w:trPr>
        <w:tc>
          <w:tcPr>
            <w:tcW w:w="2023" w:type="dxa"/>
            <w:shd w:val="clear" w:color="auto" w:fill="auto"/>
            <w:tcMar>
              <w:top w:w="28" w:type="dxa"/>
              <w:bottom w:w="28" w:type="dxa"/>
            </w:tcMar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Продуктивность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FCB" w:rsidRPr="00A06A2D" w:rsidRDefault="00B33FCB" w:rsidP="0071601E">
            <w:pPr>
              <w:pStyle w:val="af9"/>
            </w:pPr>
            <w:r w:rsidRPr="00A06A2D">
              <w:t>,281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FCB" w:rsidRPr="00A06A2D" w:rsidRDefault="00B33FCB" w:rsidP="0071601E">
            <w:pPr>
              <w:pStyle w:val="af9"/>
            </w:pPr>
            <w:r w:rsidRPr="00A06A2D">
              <w:t>,861</w:t>
            </w:r>
          </w:p>
        </w:tc>
      </w:tr>
      <w:tr w:rsidR="00B33FCB" w:rsidRPr="00030F7F" w:rsidTr="0071601E">
        <w:trPr>
          <w:trHeight w:val="20"/>
        </w:trPr>
        <w:tc>
          <w:tcPr>
            <w:tcW w:w="2023" w:type="dxa"/>
            <w:shd w:val="clear" w:color="auto" w:fill="auto"/>
            <w:tcMar>
              <w:top w:w="28" w:type="dxa"/>
              <w:bottom w:w="28" w:type="dxa"/>
            </w:tcMar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Глубокий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FCB" w:rsidRPr="00A06A2D" w:rsidRDefault="00B33FCB" w:rsidP="0071601E">
            <w:pPr>
              <w:pStyle w:val="af9"/>
            </w:pPr>
            <w:r w:rsidRPr="00A06A2D">
              <w:t>,101</w:t>
            </w:r>
          </w:p>
        </w:tc>
        <w:tc>
          <w:tcPr>
            <w:tcW w:w="20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FCB" w:rsidRPr="00030F7F" w:rsidRDefault="00B33FCB" w:rsidP="0071601E">
            <w:pPr>
              <w:pStyle w:val="af9"/>
            </w:pPr>
            <w:r w:rsidRPr="00A06A2D">
              <w:t>,749</w:t>
            </w:r>
          </w:p>
        </w:tc>
      </w:tr>
    </w:tbl>
    <w:p w:rsidR="00B33FCB" w:rsidRPr="00030F7F" w:rsidRDefault="00B33FCB" w:rsidP="00B33FCB">
      <w:pPr>
        <w:pStyle w:val="4"/>
      </w:pPr>
      <w:r w:rsidRPr="00030F7F">
        <w:t>Фактор</w:t>
      </w:r>
      <w:r>
        <w:t xml:space="preserve"> 1</w:t>
      </w:r>
    </w:p>
    <w:p w:rsidR="00B33FCB" w:rsidRPr="00030F7F" w:rsidRDefault="00B33FCB" w:rsidP="00B33FCB">
      <w:r w:rsidRPr="00030F7F">
        <w:t>Правдивый</w:t>
      </w:r>
      <w:r>
        <w:t xml:space="preserve"> – </w:t>
      </w:r>
      <w:r w:rsidRPr="00030F7F">
        <w:t>Ложный</w:t>
      </w:r>
    </w:p>
    <w:p w:rsidR="00B33FCB" w:rsidRPr="00030F7F" w:rsidRDefault="00B33FCB" w:rsidP="00B33FCB">
      <w:r w:rsidRPr="00030F7F">
        <w:t>Успешность – Безуспешность</w:t>
      </w:r>
    </w:p>
    <w:p w:rsidR="00B33FCB" w:rsidRPr="00030F7F" w:rsidRDefault="00B33FCB" w:rsidP="00B33FCB">
      <w:r w:rsidRPr="00030F7F">
        <w:t xml:space="preserve">Результативность – Безрезультатность </w:t>
      </w:r>
    </w:p>
    <w:p w:rsidR="00B33FCB" w:rsidRPr="00030F7F" w:rsidRDefault="00B33FCB" w:rsidP="00B33FCB">
      <w:r w:rsidRPr="00030F7F">
        <w:t>Принимаемый – Отвергаемый</w:t>
      </w:r>
    </w:p>
    <w:p w:rsidR="00B33FCB" w:rsidRPr="00030F7F" w:rsidRDefault="00B33FCB" w:rsidP="00B33FCB">
      <w:pPr>
        <w:pStyle w:val="4"/>
      </w:pPr>
      <w:r w:rsidRPr="00030F7F">
        <w:t>Фактор</w:t>
      </w:r>
      <w:r>
        <w:t xml:space="preserve"> 2</w:t>
      </w:r>
    </w:p>
    <w:p w:rsidR="00B33FCB" w:rsidRPr="00030F7F" w:rsidRDefault="00B33FCB" w:rsidP="00B33FCB">
      <w:r w:rsidRPr="00030F7F">
        <w:t xml:space="preserve">Четкий – </w:t>
      </w:r>
      <w:proofErr w:type="spellStart"/>
      <w:r w:rsidRPr="00030F7F">
        <w:t>Слабоочерченный</w:t>
      </w:r>
      <w:proofErr w:type="spellEnd"/>
    </w:p>
    <w:p w:rsidR="00B33FCB" w:rsidRPr="00030F7F" w:rsidRDefault="00B33FCB" w:rsidP="00B33FCB">
      <w:r w:rsidRPr="00030F7F">
        <w:t>Осмысленность – Бессмысленность</w:t>
      </w:r>
    </w:p>
    <w:p w:rsidR="00B33FCB" w:rsidRDefault="00B33FCB" w:rsidP="00B33FCB">
      <w:pPr>
        <w:spacing w:after="120"/>
      </w:pPr>
      <w:r w:rsidRPr="00030F7F">
        <w:t>Продуктивность – Непродуктивность</w:t>
      </w:r>
    </w:p>
    <w:p w:rsidR="00B33FCB" w:rsidRPr="00030F7F" w:rsidRDefault="00B33FCB" w:rsidP="00B33FCB">
      <w:r w:rsidRPr="00030F7F">
        <w:t xml:space="preserve">В </w:t>
      </w:r>
      <w:proofErr w:type="gramStart"/>
      <w:r w:rsidRPr="00030F7F">
        <w:t>случае</w:t>
      </w:r>
      <w:proofErr w:type="gramEnd"/>
      <w:r w:rsidRPr="00030F7F">
        <w:t xml:space="preserve"> исследования отношения к миссии организации сотрудников компании </w:t>
      </w:r>
      <w:r>
        <w:t>«</w:t>
      </w:r>
      <w:r w:rsidRPr="00030F7F">
        <w:t>A</w:t>
      </w:r>
      <w:r>
        <w:t>»</w:t>
      </w:r>
      <w:r w:rsidRPr="00030F7F">
        <w:t xml:space="preserve"> можно заметить некоторые закономерн</w:t>
      </w:r>
      <w:r w:rsidRPr="00030F7F">
        <w:t>о</w:t>
      </w:r>
      <w:r w:rsidRPr="00030F7F">
        <w:t>сти в выделении двух факторов.</w:t>
      </w:r>
    </w:p>
    <w:p w:rsidR="00B33FCB" w:rsidRPr="00030F7F" w:rsidRDefault="00B33FCB" w:rsidP="00B33FCB">
      <w:proofErr w:type="gramStart"/>
      <w:r w:rsidRPr="00030F7F">
        <w:t xml:space="preserve">Категория </w:t>
      </w:r>
      <w:r>
        <w:t>«</w:t>
      </w:r>
      <w:r w:rsidRPr="00030F7F">
        <w:t>Успешность</w:t>
      </w:r>
      <w:r>
        <w:t xml:space="preserve"> – </w:t>
      </w:r>
      <w:r w:rsidRPr="00030F7F">
        <w:t>Безуспешность</w:t>
      </w:r>
      <w:r>
        <w:t>»</w:t>
      </w:r>
      <w:r w:rsidRPr="00030F7F">
        <w:t xml:space="preserve"> сочетается с категориями </w:t>
      </w:r>
      <w:r>
        <w:t>«</w:t>
      </w:r>
      <w:r w:rsidRPr="00030F7F">
        <w:t>Результативность – Безрезультатность</w:t>
      </w:r>
      <w:r>
        <w:t>»</w:t>
      </w:r>
      <w:r w:rsidRPr="00030F7F">
        <w:t xml:space="preserve">, </w:t>
      </w:r>
      <w:r>
        <w:t>«</w:t>
      </w:r>
      <w:r w:rsidRPr="00030F7F">
        <w:t>Правдивый</w:t>
      </w:r>
      <w:r>
        <w:t xml:space="preserve"> – </w:t>
      </w:r>
      <w:r w:rsidRPr="00030F7F">
        <w:t>Ложный</w:t>
      </w:r>
      <w:r>
        <w:t>»</w:t>
      </w:r>
      <w:r w:rsidRPr="00030F7F">
        <w:t xml:space="preserve">, </w:t>
      </w:r>
      <w:r>
        <w:t>«</w:t>
      </w:r>
      <w:r w:rsidRPr="00030F7F">
        <w:t>Принимаемый</w:t>
      </w:r>
      <w:r>
        <w:t xml:space="preserve"> – </w:t>
      </w:r>
      <w:r w:rsidRPr="00030F7F">
        <w:t>Отвергаемый</w:t>
      </w:r>
      <w:r>
        <w:t>»</w:t>
      </w:r>
      <w:r w:rsidRPr="00030F7F">
        <w:t>.</w:t>
      </w:r>
      <w:proofErr w:type="gramEnd"/>
      <w:r w:rsidRPr="00030F7F">
        <w:t xml:space="preserve"> </w:t>
      </w:r>
      <w:r>
        <w:t>Ф</w:t>
      </w:r>
      <w:r w:rsidRPr="00030F7F">
        <w:t>актор</w:t>
      </w:r>
      <w:r>
        <w:t xml:space="preserve"> 1</w:t>
      </w:r>
      <w:r w:rsidRPr="00030F7F">
        <w:t xml:space="preserve"> связан с успешностью миссии. Распред</w:t>
      </w:r>
      <w:r w:rsidRPr="00030F7F">
        <w:t>е</w:t>
      </w:r>
      <w:r w:rsidRPr="00030F7F">
        <w:t>ление компонент в факторе не случайно. Для сотрудников важна характер</w:t>
      </w:r>
      <w:r w:rsidRPr="00030F7F">
        <w:t>и</w:t>
      </w:r>
      <w:r w:rsidRPr="00030F7F">
        <w:t>стика правдивости для принятия миссии компании, они считают, что только такая миссия будет приносить пользу орг</w:t>
      </w:r>
      <w:r w:rsidRPr="00030F7F">
        <w:t>а</w:t>
      </w:r>
      <w:r w:rsidRPr="00030F7F">
        <w:t>низации.</w:t>
      </w:r>
    </w:p>
    <w:p w:rsidR="00B33FCB" w:rsidRPr="00030F7F" w:rsidRDefault="00B33FCB" w:rsidP="00B33FCB">
      <w:r w:rsidRPr="00030F7F">
        <w:t xml:space="preserve">Распределение компоненты в факторе </w:t>
      </w:r>
      <w:r>
        <w:t xml:space="preserve">2 </w:t>
      </w:r>
      <w:r w:rsidRPr="00030F7F">
        <w:t>может свидетельств</w:t>
      </w:r>
      <w:r w:rsidRPr="00030F7F">
        <w:t>о</w:t>
      </w:r>
      <w:r w:rsidRPr="00030F7F">
        <w:t>вать о том, что персоналу важны характеристики осмысленности и четкости в формул</w:t>
      </w:r>
      <w:r w:rsidRPr="00030F7F">
        <w:t>и</w:t>
      </w:r>
      <w:r w:rsidRPr="00030F7F">
        <w:t>ровании миссии компании. Что подтверждает высказывания многих авторов о том, что миссия о</w:t>
      </w:r>
      <w:r w:rsidRPr="00030F7F">
        <w:t>р</w:t>
      </w:r>
      <w:r w:rsidRPr="00030F7F">
        <w:t>ганизации должна быть четко сформулированной.</w:t>
      </w:r>
    </w:p>
    <w:p w:rsidR="00B33FCB" w:rsidRPr="00030F7F" w:rsidRDefault="00B33FCB" w:rsidP="00B33FCB">
      <w:pPr>
        <w:pStyle w:val="3"/>
        <w:spacing w:before="480" w:after="300"/>
      </w:pPr>
      <w:r>
        <w:lastRenderedPageBreak/>
        <w:t>К</w:t>
      </w:r>
      <w:r w:rsidRPr="00030F7F">
        <w:t>омпани</w:t>
      </w:r>
      <w:r>
        <w:t>я</w:t>
      </w:r>
      <w:r w:rsidRPr="00030F7F">
        <w:t xml:space="preserve"> </w:t>
      </w:r>
      <w:r>
        <w:t>«В»</w:t>
      </w:r>
    </w:p>
    <w:p w:rsidR="00B33FCB" w:rsidRDefault="00B33FCB" w:rsidP="00B33FCB">
      <w:r w:rsidRPr="00030F7F">
        <w:t>При использовании факторного анализа по результатам опроса сотру</w:t>
      </w:r>
      <w:r w:rsidRPr="00030F7F">
        <w:t>д</w:t>
      </w:r>
      <w:r w:rsidRPr="00030F7F">
        <w:t xml:space="preserve">ников компании </w:t>
      </w:r>
      <w:r>
        <w:t>«</w:t>
      </w:r>
      <w:r w:rsidRPr="00030F7F">
        <w:t>B</w:t>
      </w:r>
      <w:r>
        <w:t>»</w:t>
      </w:r>
      <w:r w:rsidRPr="00030F7F">
        <w:t xml:space="preserve"> был применен критерий Кайзера</w:t>
      </w:r>
      <w:r>
        <w:t>–</w:t>
      </w:r>
      <w:r w:rsidRPr="00030F7F">
        <w:t>Мейера</w:t>
      </w:r>
      <w:r>
        <w:t>–</w:t>
      </w:r>
      <w:proofErr w:type="spellStart"/>
      <w:r w:rsidRPr="00030F7F">
        <w:t>Олкина</w:t>
      </w:r>
      <w:proofErr w:type="spellEnd"/>
      <w:r w:rsidRPr="00030F7F">
        <w:t xml:space="preserve">. В </w:t>
      </w:r>
      <w:proofErr w:type="gramStart"/>
      <w:r w:rsidRPr="00030F7F">
        <w:t>итоге</w:t>
      </w:r>
      <w:proofErr w:type="gramEnd"/>
      <w:r w:rsidRPr="00030F7F">
        <w:t xml:space="preserve"> была получена величина 0,572, что гов</w:t>
      </w:r>
      <w:r w:rsidRPr="00030F7F">
        <w:t>о</w:t>
      </w:r>
      <w:r w:rsidRPr="00030F7F">
        <w:t>рит нам о низкой адекватности выборки.</w:t>
      </w:r>
    </w:p>
    <w:p w:rsidR="00B33FCB" w:rsidRPr="00030F7F" w:rsidRDefault="00B33FCB" w:rsidP="00B33FCB">
      <w:r w:rsidRPr="00234AFB">
        <w:rPr>
          <w:i/>
        </w:rPr>
        <w:t>Метод выделения</w:t>
      </w:r>
      <w:r w:rsidRPr="00030F7F">
        <w:t xml:space="preserve">: </w:t>
      </w:r>
      <w:r>
        <w:t>а</w:t>
      </w:r>
      <w:r w:rsidRPr="00030F7F">
        <w:t xml:space="preserve">нализ методом главных компонент. </w:t>
      </w:r>
    </w:p>
    <w:p w:rsidR="00B33FCB" w:rsidRPr="00030F7F" w:rsidRDefault="00B33FCB" w:rsidP="00B33FCB">
      <w:r w:rsidRPr="00234AFB">
        <w:rPr>
          <w:i/>
        </w:rPr>
        <w:t>Метод вращения:</w:t>
      </w:r>
      <w:r w:rsidRPr="00030F7F">
        <w:t xml:space="preserve"> </w:t>
      </w:r>
      <w:proofErr w:type="spellStart"/>
      <w:r>
        <w:t>в</w:t>
      </w:r>
      <w:r w:rsidRPr="00030F7F">
        <w:t>аримакс</w:t>
      </w:r>
      <w:proofErr w:type="spellEnd"/>
      <w:r w:rsidRPr="00030F7F">
        <w:t xml:space="preserve"> с нормализацией Кайзера</w:t>
      </w:r>
      <w:r>
        <w:t>, в</w:t>
      </w:r>
      <w:r w:rsidRPr="00030F7F">
        <w:t>ращение с</w:t>
      </w:r>
      <w:r w:rsidRPr="00030F7F">
        <w:t>о</w:t>
      </w:r>
      <w:r w:rsidRPr="00030F7F">
        <w:t>шлось за 5 итераций.</w:t>
      </w:r>
    </w:p>
    <w:p w:rsidR="00B33FCB" w:rsidRPr="00030F7F" w:rsidRDefault="00B33FCB" w:rsidP="00B33FCB">
      <w:r w:rsidRPr="00030F7F">
        <w:t xml:space="preserve">Категория </w:t>
      </w:r>
      <w:r>
        <w:t>«</w:t>
      </w:r>
      <w:r w:rsidRPr="00030F7F">
        <w:t>Успешность-Безуспешность</w:t>
      </w:r>
      <w:r>
        <w:t>»</w:t>
      </w:r>
      <w:r w:rsidRPr="00030F7F">
        <w:t xml:space="preserve"> со значением 0,977 нагружает сильнее всего фактор</w:t>
      </w:r>
      <w:r>
        <w:t xml:space="preserve"> 1</w:t>
      </w:r>
      <w:r w:rsidRPr="00030F7F">
        <w:t xml:space="preserve">, </w:t>
      </w:r>
      <w:r>
        <w:t>«</w:t>
      </w:r>
      <w:r w:rsidRPr="00030F7F">
        <w:t xml:space="preserve">Четкий – </w:t>
      </w:r>
      <w:proofErr w:type="spellStart"/>
      <w:r w:rsidRPr="00030F7F">
        <w:t>Слабоочерче</w:t>
      </w:r>
      <w:r w:rsidRPr="00030F7F">
        <w:t>н</w:t>
      </w:r>
      <w:r w:rsidRPr="00030F7F">
        <w:t>ный</w:t>
      </w:r>
      <w:proofErr w:type="spellEnd"/>
      <w:r>
        <w:t>»</w:t>
      </w:r>
      <w:r w:rsidRPr="00030F7F">
        <w:t xml:space="preserve"> (0,932) –</w:t>
      </w:r>
      <w:r>
        <w:t xml:space="preserve"> </w:t>
      </w:r>
      <w:r w:rsidRPr="00030F7F">
        <w:t>фактор</w:t>
      </w:r>
      <w:r>
        <w:t xml:space="preserve"> 2</w:t>
      </w:r>
      <w:r w:rsidRPr="00030F7F">
        <w:t xml:space="preserve">, </w:t>
      </w:r>
      <w:r>
        <w:t>«</w:t>
      </w:r>
      <w:r w:rsidRPr="00030F7F">
        <w:t>Уникальный</w:t>
      </w:r>
      <w:r>
        <w:t xml:space="preserve"> – </w:t>
      </w:r>
      <w:r w:rsidRPr="00030F7F">
        <w:t>Банальный</w:t>
      </w:r>
      <w:r>
        <w:t>»</w:t>
      </w:r>
      <w:r w:rsidRPr="00030F7F">
        <w:t xml:space="preserve"> (0,888) –</w:t>
      </w:r>
      <w:r>
        <w:t xml:space="preserve"> </w:t>
      </w:r>
      <w:r w:rsidRPr="00030F7F">
        <w:t>фактор</w:t>
      </w:r>
      <w:r>
        <w:t xml:space="preserve"> 3</w:t>
      </w:r>
      <w:r w:rsidRPr="00030F7F">
        <w:t>.</w:t>
      </w:r>
    </w:p>
    <w:p w:rsidR="00B33FCB" w:rsidRPr="00030F7F" w:rsidRDefault="00B33FCB" w:rsidP="00B33FCB">
      <w:pPr>
        <w:ind w:firstLine="0"/>
      </w:pPr>
      <w:r w:rsidRPr="00030F7F">
        <w:pict>
          <v:group id="_x0000_s1051" editas="canvas" style="width:4in;height:196.9pt;mso-position-horizontal-relative:char;mso-position-vertical-relative:line" coordorigin="1447,2552" coordsize="5760,3938">
            <o:lock v:ext="edit" aspectratio="t"/>
            <v:shape id="_x0000_s1052" type="#_x0000_t75" style="position:absolute;left:1447;top:2552;width:5760;height:3938" o:preferrelative="f">
              <v:fill o:detectmouseclick="t"/>
              <v:path o:extrusionok="t" o:connecttype="none"/>
              <o:lock v:ext="edit" text="t"/>
            </v:shape>
            <v:group id="_x0000_s1053" style="position:absolute;left:2286;top:2691;width:4881;height:3632" coordorigin="1448,5435" coordsize="4881,3632">
              <v:line id="_x0000_s1054" style="position:absolute;flip:y" from="1909,5812" to="1910,8346">
                <v:stroke joinstyle="miter"/>
              </v:line>
              <v:line id="_x0000_s1055" style="position:absolute;flip:y" from="1909,5812" to="1910,8347" strokecolor="#d3ce97">
                <v:stroke joinstyle="miter"/>
              </v:line>
              <v:line id="_x0000_s1056" style="position:absolute;flip:x" from="1764,8220" to="1909,8220">
                <v:stroke joinstyle="miter"/>
              </v:line>
              <v:line id="_x0000_s1057" style="position:absolute;flip:x" from="1764,7649" to="1909,7651">
                <v:stroke joinstyle="miter"/>
              </v:line>
              <v:line id="_x0000_s1058" style="position:absolute;flip:x" from="1764,7078" to="1909,7080">
                <v:stroke joinstyle="miter"/>
              </v:line>
              <v:line id="_x0000_s1059" style="position:absolute;flip:x" from="1764,6511" to="1909,6511">
                <v:stroke joinstyle="miter"/>
              </v:line>
              <v:line id="_x0000_s1060" style="position:absolute;flip:x" from="1764,5939" to="1909,5940">
                <v:stroke joinstyle="miter"/>
              </v:line>
              <v:line id="_x0000_s1061" style="position:absolute" from="5807,8255" to="5842,8382">
                <v:stroke joinstyle="miter"/>
              </v:line>
              <v:line id="_x0000_s1062" style="position:absolute" from="5437,8338" to="5472,8465">
                <v:stroke joinstyle="miter"/>
              </v:line>
              <v:line id="_x0000_s1063" style="position:absolute" from="5069,8419" to="5104,8547">
                <v:stroke joinstyle="miter"/>
              </v:line>
              <v:line id="_x0000_s1064" style="position:absolute" from="4699,8502" to="4735,8629">
                <v:stroke joinstyle="miter"/>
              </v:line>
              <v:line id="_x0000_s1065" style="position:absolute" from="4331,8584" to="4366,8711">
                <v:stroke joinstyle="miter"/>
              </v:line>
              <v:line id="_x0000_s1066" style="position:absolute;flip:x" from="2009,8359" to="2027,8489">
                <v:stroke joinstyle="miter"/>
              </v:line>
              <v:line id="_x0000_s1067" style="position:absolute;flip:x" from="2537,8418" to="2552,8547">
                <v:stroke joinstyle="miter"/>
              </v:line>
              <v:line id="_x0000_s1068" style="position:absolute;flip:x" from="3061,8474" to="3080,8604">
                <v:stroke joinstyle="miter"/>
              </v:line>
              <v:line id="_x0000_s1069" style="position:absolute;flip:x" from="3589,8532" to="3606,8661">
                <v:stroke joinstyle="miter"/>
              </v:line>
              <v:line id="_x0000_s1070" style="position:absolute;flip:x" from="4115,8591" to="4133,8720">
                <v:stroke joinstyle="miter"/>
              </v:line>
              <v:shape id="_x0000_s1071" type="#_x0000_t7" style="position:absolute;left:1251;top:6069;width:2915;height:1647;rotation:-90;flip:x" adj="2783" strokeweight="1pt"/>
              <v:shape id="_x0000_s1072" type="#_x0000_t7" style="position:absolute;left:3320;top:5650;width:2805;height:2376;rotation:-90" adj="2049" strokeweight="1pt"/>
              <v:rect id="_x0000_s1073" style="position:absolute;left:2029;top:8867;width:1228;height:200;rotation:6" filled="f" stroked="f">
                <v:textbox style="mso-next-textbox:#_x0000_s1073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szCs w:val="20"/>
                        </w:rPr>
                        <w:t>Компонента 1</w:t>
                      </w:r>
                    </w:p>
                  </w:txbxContent>
                </v:textbox>
              </v:rect>
              <v:rect id="_x0000_s1074" style="position:absolute;left:3986;top:8746;width:299;height:213" filled="f" stroked="f">
                <v:textbox style="mso-next-textbox:#_x0000_s1074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1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075" style="position:absolute;left:3447;top:8702;width:363;height:200" filled="f" stroked="f">
                <v:textbox style="mso-next-textbox:#_x0000_s1075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076" style="position:absolute;left:2948;top:8572;width:363;height:263" filled="f" stroked="f">
                <v:textbox style="mso-next-textbox:#_x0000_s1076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077" style="position:absolute;left:2321;top:8509;width:449;height:263" filled="f" stroked="f">
                <v:textbox style="mso-next-textbox:#_x0000_s1077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-0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078" style="position:absolute;left:4745;top:8856;width:1083;height:200;rotation:346" filled="f" stroked="f">
                <v:textbox style="mso-next-textbox:#_x0000_s1078" inset="0,0,0,0">
                  <w:txbxContent>
                    <w:p w:rsidR="00B33FCB" w:rsidRPr="00D67BAA" w:rsidRDefault="00B33FCB" w:rsidP="00B33FCB">
                      <w:pPr>
                        <w:pStyle w:val="af8"/>
                        <w:rPr>
                          <w:szCs w:val="20"/>
                        </w:rPr>
                      </w:pPr>
                      <w:r w:rsidRPr="00D67BAA">
                        <w:rPr>
                          <w:szCs w:val="20"/>
                        </w:rPr>
                        <w:t>Компонента</w:t>
                      </w:r>
                      <w:r>
                        <w:rPr>
                          <w:szCs w:val="20"/>
                        </w:rPr>
                        <w:t xml:space="preserve"> 3</w:t>
                      </w:r>
                    </w:p>
                  </w:txbxContent>
                </v:textbox>
              </v:rect>
              <v:rect id="_x0000_s1079" style="position:absolute;left:4325;top:8707;width:409;height:195" filled="f" stroked="f">
                <v:textbox style="mso-next-textbox:#_x0000_s1079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1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080" style="position:absolute;left:4713;top:8618;width:406;height:195" filled="f" stroked="f">
                <v:textbox style="mso-next-textbox:#_x0000_s1080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081" style="position:absolute;left:5112;top:8529;width:405;height:195" filled="f" stroked="f">
                <v:textbox style="mso-next-textbox:#_x0000_s1081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082" style="position:absolute;left:5480;top:8437;width:450;height:209" filled="f" stroked="f">
                <v:textbox style="mso-next-textbox:#_x0000_s1082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-0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083" style="position:absolute;left:5878;top:8350;width:451;height:209" filled="f" stroked="f">
                <v:textbox style="mso-next-textbox:#_x0000_s1083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-1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group id="_x0000_s1084" style="position:absolute;left:1448;top:5809;width:404;height:2539" coordorigin="2170,3279" coordsize="405,2539">
                <v:rect id="_x0000_s1085" style="position:absolute;left:2170;top:3279;width:328;height:218" filled="f" stroked="f">
                  <v:textbox style="mso-next-textbox:#_x0000_s1085" inset="0,0,0,0">
                    <w:txbxContent>
                      <w:p w:rsidR="00B33FCB" w:rsidRPr="00D67BAA" w:rsidRDefault="00B33FCB" w:rsidP="00B33FCB">
                        <w:pPr>
                          <w:pStyle w:val="af8"/>
                        </w:pPr>
                        <w:r w:rsidRPr="00D67BAA">
                          <w:rPr>
                            <w:lang w:val="en-US"/>
                          </w:rPr>
                          <w:t>1</w:t>
                        </w:r>
                        <w:proofErr w:type="gramStart"/>
                        <w:r w:rsidRPr="00D67BAA">
                          <w:rPr>
                            <w:lang w:val="en-US"/>
                          </w:rPr>
                          <w:t>,0</w:t>
                        </w:r>
                        <w:proofErr w:type="gramEnd"/>
                      </w:p>
                    </w:txbxContent>
                  </v:textbox>
                </v:rect>
                <v:rect id="_x0000_s1086" style="position:absolute;left:2170;top:3851;width:328;height:218" filled="f" stroked="f">
                  <v:textbox style="mso-next-textbox:#_x0000_s1086" inset="0,0,0,0">
                    <w:txbxContent>
                      <w:p w:rsidR="00B33FCB" w:rsidRPr="00D67BAA" w:rsidRDefault="00B33FCB" w:rsidP="00B33FCB">
                        <w:pPr>
                          <w:pStyle w:val="af8"/>
                        </w:pPr>
                        <w:r w:rsidRPr="00D67BAA">
                          <w:rPr>
                            <w:lang w:val="en-US"/>
                          </w:rPr>
                          <w:t>0</w:t>
                        </w:r>
                        <w:proofErr w:type="gramStart"/>
                        <w:r w:rsidRPr="00D67BAA">
                          <w:rPr>
                            <w:lang w:val="en-US"/>
                          </w:rPr>
                          <w:t>,5</w:t>
                        </w:r>
                        <w:proofErr w:type="gramEnd"/>
                      </w:p>
                    </w:txbxContent>
                  </v:textbox>
                </v:rect>
                <v:rect id="_x0000_s1087" style="position:absolute;left:2170;top:4445;width:328;height:218" filled="f" stroked="f">
                  <v:textbox style="mso-next-textbox:#_x0000_s1087" inset="0,0,0,0">
                    <w:txbxContent>
                      <w:p w:rsidR="00B33FCB" w:rsidRPr="00D67BAA" w:rsidRDefault="00B33FCB" w:rsidP="00B33FCB">
                        <w:pPr>
                          <w:pStyle w:val="af8"/>
                        </w:pPr>
                        <w:r w:rsidRPr="00D67BAA">
                          <w:rPr>
                            <w:lang w:val="en-US"/>
                          </w:rPr>
                          <w:t>0</w:t>
                        </w:r>
                        <w:proofErr w:type="gramStart"/>
                        <w:r w:rsidRPr="00D67BAA">
                          <w:rPr>
                            <w:lang w:val="en-US"/>
                          </w:rPr>
                          <w:t>,0</w:t>
                        </w:r>
                        <w:proofErr w:type="gramEnd"/>
                      </w:p>
                    </w:txbxContent>
                  </v:textbox>
                </v:rect>
                <v:rect id="_x0000_s1088" style="position:absolute;left:2170;top:5006;width:405;height:218" filled="f" stroked="f">
                  <v:textbox style="mso-next-textbox:#_x0000_s1088" inset="0,0,0,0">
                    <w:txbxContent>
                      <w:p w:rsidR="00B33FCB" w:rsidRPr="00D67BAA" w:rsidRDefault="00B33FCB" w:rsidP="00B33FCB">
                        <w:pPr>
                          <w:pStyle w:val="af8"/>
                        </w:pPr>
                        <w:r w:rsidRPr="00D67BAA">
                          <w:rPr>
                            <w:lang w:val="en-US"/>
                          </w:rPr>
                          <w:t>-0</w:t>
                        </w:r>
                        <w:proofErr w:type="gramStart"/>
                        <w:r w:rsidRPr="00D67BAA">
                          <w:rPr>
                            <w:lang w:val="en-US"/>
                          </w:rPr>
                          <w:t>,5</w:t>
                        </w:r>
                        <w:proofErr w:type="gramEnd"/>
                      </w:p>
                    </w:txbxContent>
                  </v:textbox>
                </v:rect>
                <v:rect id="_x0000_s1089" style="position:absolute;left:2170;top:5600;width:405;height:218" filled="f" stroked="f">
                  <v:textbox style="mso-next-textbox:#_x0000_s1089" inset="0,0,0,0">
                    <w:txbxContent>
                      <w:p w:rsidR="00B33FCB" w:rsidRPr="00D67BAA" w:rsidRDefault="00B33FCB" w:rsidP="00B33FCB">
                        <w:pPr>
                          <w:pStyle w:val="af8"/>
                        </w:pPr>
                        <w:r w:rsidRPr="00D67BAA">
                          <w:rPr>
                            <w:lang w:val="en-US"/>
                          </w:rPr>
                          <w:t>-1</w:t>
                        </w:r>
                        <w:proofErr w:type="gramStart"/>
                        <w:r w:rsidRPr="00D67BAA">
                          <w:rPr>
                            <w:lang w:val="en-US"/>
                          </w:rPr>
                          <w:t>,0</w:t>
                        </w:r>
                        <w:proofErr w:type="gramEnd"/>
                      </w:p>
                    </w:txbxContent>
                  </v:textbox>
                </v:rect>
              </v:group>
              <v:rect id="_x0000_s1090" style="position:absolute;left:1753;top:8449;width:450;height:263" filled="f" stroked="f">
                <v:textbox style="mso-next-textbox:#_x0000_s1090" inset="0,0,0,0">
                  <w:txbxContent>
                    <w:p w:rsidR="00B33FCB" w:rsidRPr="00D67BAA" w:rsidRDefault="00B33FCB" w:rsidP="00B33FCB">
                      <w:pPr>
                        <w:pStyle w:val="af8"/>
                      </w:pPr>
                      <w:r w:rsidRPr="00D67BAA">
                        <w:rPr>
                          <w:lang w:val="en-US"/>
                        </w:rPr>
                        <w:t>-1</w:t>
                      </w:r>
                      <w:proofErr w:type="gramStart"/>
                      <w:r w:rsidRPr="00D67BAA">
                        <w:rPr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shape id="_x0000_s1091" style="position:absolute;left:1895;top:7981;width:4005;height:622;mso-position-horizontal:absolute;mso-position-vertical:absolute" coordsize="4889,848" path="m2013,l,499,2876,848,4889,349,2013,xe" filled="f" strokeweight="1pt">
                <v:stroke joinstyle="miter"/>
                <v:path arrowok="t"/>
              </v:shape>
            </v:group>
            <v:rect id="_x0000_s1092" style="position:absolute;left:1971;top:3436;width:216;height:1264;rotation:269" filled="f" stroked="f">
              <v:textbox style="mso-next-textbox:#_x0000_s1092" inset="0,0,0,0">
                <w:txbxContent>
                  <w:p w:rsidR="00B33FCB" w:rsidRPr="001447D5" w:rsidRDefault="00B33FCB" w:rsidP="00B33FCB">
                    <w:pPr>
                      <w:pStyle w:val="af8"/>
                    </w:pPr>
                    <w:proofErr w:type="spellStart"/>
                    <w:r w:rsidRPr="001447D5">
                      <w:rPr>
                        <w:lang w:val="en-US"/>
                      </w:rPr>
                      <w:t>Компонента</w:t>
                    </w:r>
                    <w:proofErr w:type="spellEnd"/>
                    <w:r w:rsidRPr="001447D5">
                      <w:rPr>
                        <w:lang w:val="en-US"/>
                      </w:rPr>
                      <w:t xml:space="preserve"> 2</w:t>
                    </w:r>
                  </w:p>
                </w:txbxContent>
              </v:textbox>
            </v:rect>
            <v:shape id="_x0000_s1093" style="position:absolute;left:2850;top:2797;width:1507;height:2967" coordsize="2013,3956" path="m2013,l,499,,3956,2013,3457,2013,xe" filled="f" fillcolor="#a0a0a0" stroked="f" strokecolor="#a0a0a0" strokeweight=".95pt">
              <v:stroke joinstyle="miter"/>
              <v:path arrowok="t"/>
            </v:shape>
            <v:oval id="_x0000_s1094" style="position:absolute;left:4755;top:3341;width:66;height:67" filled="f" strokeweight=".95pt">
              <v:stroke joinstyle="miter"/>
            </v:oval>
            <v:oval id="_x0000_s1095" style="position:absolute;left:4786;top:3468;width:67;height:66" filled="f" strokeweight=".95pt">
              <v:stroke joinstyle="miter"/>
            </v:oval>
            <v:oval id="_x0000_s1096" style="position:absolute;left:4786;top:3326;width:67;height:67" filled="f" strokeweight=".95pt">
              <v:stroke joinstyle="miter"/>
            </v:oval>
            <v:oval id="_x0000_s1097" style="position:absolute;left:4838;top:3485;width:67;height:67" filled="f" strokeweight=".95pt">
              <v:stroke joinstyle="miter"/>
            </v:oval>
            <v:oval id="_x0000_s1098" style="position:absolute;left:5580;top:4049;width:69;height:69" filled="f" strokeweight=".95pt">
              <v:stroke joinstyle="miter"/>
            </v:oval>
            <v:oval id="_x0000_s1099" style="position:absolute;left:5583;top:4101;width:69;height:69" filled="f" strokeweight=".95pt">
              <v:stroke joinstyle="miter"/>
            </v:oval>
            <v:oval id="_x0000_s1100" style="position:absolute;left:3762;top:4419;width:71;height:71" filled="f" strokeweight=".95pt">
              <v:stroke joinstyle="miter"/>
            </v:oval>
            <v:oval id="_x0000_s1101" style="position:absolute;left:5469;top:4233;width:71;height:71" filled="f" strokeweight=".95pt">
              <v:stroke joinstyle="miter"/>
            </v:oval>
            <v:oval id="_x0000_s1102" style="position:absolute;left:5519;top:4404;width:72;height:72" filled="f" strokeweight=".95pt">
              <v:stroke joinstyle="miter"/>
            </v:oval>
            <v:oval id="_x0000_s1103" style="position:absolute;left:4259;top:4357;width:75;height:75" filled="f" strokeweight=".95pt">
              <v:stroke joinstyle="miter"/>
            </v:oval>
            <v:rect id="_x0000_s1104" style="position:absolute;left:3314;top:4139;width:934;height:190;mso-wrap-style:none" filled="f" stroked="f">
              <v:textbox style="mso-next-textbox:#_x0000_s1104;mso-fit-shape-to-text:t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Уникальный</w:t>
                    </w:r>
                    <w:proofErr w:type="spellEnd"/>
                  </w:p>
                </w:txbxContent>
              </v:textbox>
            </v:rect>
            <v:rect id="_x0000_s1105" style="position:absolute;left:5629;top:4528;width:908;height:190;mso-wrap-style:none" filled="f" stroked="f">
              <v:textbox style="mso-next-textbox:#_x0000_s1105;mso-fit-shape-to-text:t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Успешность</w:t>
                    </w:r>
                    <w:proofErr w:type="spellEnd"/>
                  </w:p>
                </w:txbxContent>
              </v:textbox>
            </v:rect>
            <v:rect id="_x0000_s1106" style="position:absolute;left:4368;top:4014;width:1084;height:190;mso-wrap-style:none" filled="f" stroked="f">
              <v:textbox style="mso-next-textbox:#_x0000_s1106;mso-fit-shape-to-text:t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Принимаемый</w:t>
                    </w:r>
                    <w:proofErr w:type="spellEnd"/>
                  </w:p>
                </w:txbxContent>
              </v:textbox>
            </v:rect>
            <v:rect id="_x0000_s1107" style="position:absolute;left:3868;top:4542;width:1095;height:190;mso-wrap-style:none" filled="f" stroked="f">
              <v:textbox style="mso-next-textbox:#_x0000_s1107;mso-fit-shape-to-text:t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Динамичность</w:t>
                    </w:r>
                    <w:proofErr w:type="spellEnd"/>
                  </w:p>
                </w:txbxContent>
              </v:textbox>
            </v:rect>
            <v:rect id="_x0000_s1108" style="position:absolute;left:5698;top:4222;width:1234;height:190;mso-wrap-style:none" filled="f" stroked="f">
              <v:textbox style="mso-next-textbox:#_x0000_s1108;mso-fit-shape-to-text:t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Продуктивность</w:t>
                    </w:r>
                    <w:proofErr w:type="spellEnd"/>
                  </w:p>
                </w:txbxContent>
              </v:textbox>
            </v:rect>
            <v:rect id="_x0000_s1109" style="position:absolute;left:5693;top:3843;width:876;height:190;mso-wrap-style:none" filled="f" stroked="f">
              <v:textbox style="mso-next-textbox:#_x0000_s1109;mso-fit-shape-to-text:t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Правдивый</w:t>
                    </w:r>
                    <w:proofErr w:type="spellEnd"/>
                  </w:p>
                </w:txbxContent>
              </v:textbox>
            </v:rect>
            <v:rect id="_x0000_s1110" style="position:absolute;left:4952;top:3605;width:708;height:190;mso-wrap-style:none" filled="f" stroked="f">
              <v:textbox style="mso-next-textbox:#_x0000_s1110;mso-fit-shape-to-text:t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Глубокий</w:t>
                    </w:r>
                    <w:proofErr w:type="spellEnd"/>
                  </w:p>
                </w:txbxContent>
              </v:textbox>
            </v:rect>
            <v:rect id="_x0000_s1111" style="position:absolute;left:4887;top:3118;width:522;height:190;mso-wrap-style:none" filled="f" stroked="f">
              <v:textbox style="mso-next-textbox:#_x0000_s1111;mso-fit-shape-to-text:t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Четкий</w:t>
                    </w:r>
                    <w:proofErr w:type="spellEnd"/>
                  </w:p>
                </w:txbxContent>
              </v:textbox>
            </v:rect>
            <v:rect id="_x0000_s1112" style="position:absolute;left:3324;top:3587;width:1376;height:190;mso-wrap-style:none" filled="f" stroked="f">
              <v:textbox style="mso-next-textbox:#_x0000_s1112;mso-fit-shape-to-text:t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Результативность</w:t>
                    </w:r>
                    <w:proofErr w:type="spellEnd"/>
                  </w:p>
                </w:txbxContent>
              </v:textbox>
            </v:rect>
            <v:rect id="_x0000_s1113" style="position:absolute;left:3497;top:3122;width:1224;height:190;mso-wrap-style:none" filled="f" stroked="f">
              <v:textbox style="mso-next-textbox:#_x0000_s1113;mso-fit-shape-to-text:t" inset="0,0,0,0">
                <w:txbxContent>
                  <w:p w:rsidR="00B33FCB" w:rsidRDefault="00B33FCB" w:rsidP="00B33FCB">
                    <w:pPr>
                      <w:pStyle w:val="af8"/>
                    </w:pPr>
                    <w:proofErr w:type="spellStart"/>
                    <w:r>
                      <w:rPr>
                        <w:lang w:val="en-US"/>
                      </w:rPr>
                      <w:t>Осмысленность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B33FCB" w:rsidRPr="00030F7F" w:rsidRDefault="00B33FCB" w:rsidP="00B33FCB">
      <w:pPr>
        <w:pStyle w:val="af1"/>
      </w:pPr>
      <w:r w:rsidRPr="00030F7F">
        <w:t xml:space="preserve">Рис. </w:t>
      </w:r>
      <w:r>
        <w:t>1.</w:t>
      </w:r>
      <w:r w:rsidRPr="00030F7F">
        <w:t xml:space="preserve">12. График компонент в повернутом пространстве </w:t>
      </w:r>
      <w:r>
        <w:br/>
      </w:r>
      <w:r w:rsidRPr="00030F7F">
        <w:t>(сотрудники комп</w:t>
      </w:r>
      <w:r w:rsidRPr="00030F7F">
        <w:t>а</w:t>
      </w:r>
      <w:r w:rsidRPr="00030F7F">
        <w:t xml:space="preserve">нии </w:t>
      </w:r>
      <w:r>
        <w:t>«</w:t>
      </w:r>
      <w:r w:rsidRPr="00030F7F">
        <w:t>B</w:t>
      </w:r>
      <w:r>
        <w:t>»</w:t>
      </w:r>
      <w:r w:rsidRPr="00030F7F">
        <w:t>)</w:t>
      </w:r>
    </w:p>
    <w:p w:rsidR="00B33FCB" w:rsidRPr="00030F7F" w:rsidRDefault="00B33FCB" w:rsidP="00B33FCB">
      <w:pPr>
        <w:pStyle w:val="31"/>
        <w:spacing w:before="360" w:after="160"/>
      </w:pPr>
      <w:r w:rsidRPr="00030F7F">
        <w:t xml:space="preserve">Таблица </w:t>
      </w:r>
      <w:r>
        <w:t>1.</w:t>
      </w:r>
      <w:r w:rsidRPr="00030F7F">
        <w:t>9</w:t>
      </w:r>
    </w:p>
    <w:p w:rsidR="00B33FCB" w:rsidRPr="00030F7F" w:rsidRDefault="00B33FCB" w:rsidP="00B33FCB">
      <w:pPr>
        <w:pStyle w:val="32"/>
      </w:pPr>
      <w:r w:rsidRPr="00030F7F">
        <w:t xml:space="preserve">Матрица повернутых компонент </w:t>
      </w:r>
      <w:r>
        <w:br/>
      </w:r>
      <w:r w:rsidRPr="00030F7F">
        <w:t xml:space="preserve">(сотрудники компании </w:t>
      </w:r>
      <w:r>
        <w:t>«</w:t>
      </w:r>
      <w:r w:rsidRPr="00030F7F">
        <w:t>B</w:t>
      </w:r>
      <w:r>
        <w:t>»</w:t>
      </w:r>
      <w:r w:rsidRPr="00030F7F">
        <w:t>)</w:t>
      </w:r>
    </w:p>
    <w:tbl>
      <w:tblPr>
        <w:tblStyle w:val="TablNN"/>
        <w:tblW w:w="6067" w:type="dxa"/>
        <w:tblLayout w:type="fixed"/>
        <w:tblLook w:val="01E0"/>
      </w:tblPr>
      <w:tblGrid>
        <w:gridCol w:w="2504"/>
        <w:gridCol w:w="955"/>
        <w:gridCol w:w="1303"/>
        <w:gridCol w:w="1305"/>
      </w:tblGrid>
      <w:tr w:rsidR="00B33FCB" w:rsidRPr="00A06A2D" w:rsidTr="0071601E">
        <w:trPr>
          <w:trHeight w:val="20"/>
          <w:tblHeader/>
        </w:trPr>
        <w:tc>
          <w:tcPr>
            <w:tcW w:w="2410" w:type="dxa"/>
            <w:vMerge w:val="restart"/>
          </w:tcPr>
          <w:p w:rsidR="00B33FCB" w:rsidRPr="00030F7F" w:rsidRDefault="00B33FCB" w:rsidP="0071601E">
            <w:pPr>
              <w:pStyle w:val="af9"/>
              <w:spacing w:before="120"/>
            </w:pPr>
            <w:r w:rsidRPr="00030F7F">
              <w:t>Категория</w:t>
            </w:r>
          </w:p>
          <w:p w:rsidR="00B33FCB" w:rsidRPr="00030F7F" w:rsidRDefault="00B33FCB" w:rsidP="0071601E">
            <w:pPr>
              <w:pStyle w:val="af9"/>
              <w:jc w:val="left"/>
            </w:pPr>
          </w:p>
        </w:tc>
        <w:tc>
          <w:tcPr>
            <w:tcW w:w="3429" w:type="dxa"/>
            <w:gridSpan w:val="3"/>
          </w:tcPr>
          <w:p w:rsidR="00B33FCB" w:rsidRPr="00A06A2D" w:rsidRDefault="00B33FCB" w:rsidP="0071601E">
            <w:pPr>
              <w:pStyle w:val="af9"/>
            </w:pPr>
            <w:r w:rsidRPr="00A06A2D">
              <w:t>Компонента</w:t>
            </w:r>
          </w:p>
        </w:tc>
      </w:tr>
      <w:tr w:rsidR="00B33FCB" w:rsidRPr="00A06A2D" w:rsidTr="0071601E">
        <w:trPr>
          <w:trHeight w:val="20"/>
          <w:tblHeader/>
        </w:trPr>
        <w:tc>
          <w:tcPr>
            <w:tcW w:w="2410" w:type="dxa"/>
            <w:vMerge/>
          </w:tcPr>
          <w:p w:rsidR="00B33FCB" w:rsidRPr="00A06A2D" w:rsidRDefault="00B33FCB" w:rsidP="0071601E">
            <w:pPr>
              <w:pStyle w:val="af9"/>
              <w:jc w:val="left"/>
            </w:pPr>
          </w:p>
        </w:tc>
        <w:tc>
          <w:tcPr>
            <w:tcW w:w="919" w:type="dxa"/>
          </w:tcPr>
          <w:p w:rsidR="00B33FCB" w:rsidRPr="00A06A2D" w:rsidRDefault="00B33FCB" w:rsidP="0071601E">
            <w:pPr>
              <w:pStyle w:val="af9"/>
            </w:pPr>
            <w:r w:rsidRPr="00A06A2D">
              <w:t>1</w:t>
            </w:r>
          </w:p>
        </w:tc>
        <w:tc>
          <w:tcPr>
            <w:tcW w:w="1254" w:type="dxa"/>
          </w:tcPr>
          <w:p w:rsidR="00B33FCB" w:rsidRPr="00A06A2D" w:rsidRDefault="00B33FCB" w:rsidP="0071601E">
            <w:pPr>
              <w:pStyle w:val="af9"/>
            </w:pPr>
            <w:r w:rsidRPr="00A06A2D">
              <w:t>2</w:t>
            </w:r>
          </w:p>
        </w:tc>
        <w:tc>
          <w:tcPr>
            <w:tcW w:w="1256" w:type="dxa"/>
          </w:tcPr>
          <w:p w:rsidR="00B33FCB" w:rsidRPr="00A06A2D" w:rsidRDefault="00B33FCB" w:rsidP="0071601E">
            <w:pPr>
              <w:pStyle w:val="af9"/>
            </w:pPr>
            <w:r w:rsidRPr="00A06A2D">
              <w:t>3</w:t>
            </w:r>
          </w:p>
        </w:tc>
      </w:tr>
      <w:tr w:rsidR="00B33FCB" w:rsidRPr="00A06A2D" w:rsidTr="0071601E">
        <w:trPr>
          <w:trHeight w:val="20"/>
        </w:trPr>
        <w:tc>
          <w:tcPr>
            <w:tcW w:w="2410" w:type="dxa"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Успешность</w:t>
            </w:r>
          </w:p>
        </w:tc>
        <w:tc>
          <w:tcPr>
            <w:tcW w:w="919" w:type="dxa"/>
          </w:tcPr>
          <w:p w:rsidR="00B33FCB" w:rsidRPr="00234AFB" w:rsidRDefault="00B33FCB" w:rsidP="0071601E">
            <w:pPr>
              <w:pStyle w:val="af9"/>
              <w:rPr>
                <w:i/>
              </w:rPr>
            </w:pPr>
            <w:r w:rsidRPr="00234AFB">
              <w:rPr>
                <w:i/>
              </w:rPr>
              <w:t>,977</w:t>
            </w:r>
          </w:p>
        </w:tc>
        <w:tc>
          <w:tcPr>
            <w:tcW w:w="1254" w:type="dxa"/>
          </w:tcPr>
          <w:p w:rsidR="00B33FCB" w:rsidRPr="00A06A2D" w:rsidRDefault="00B33FCB" w:rsidP="0071601E">
            <w:pPr>
              <w:pStyle w:val="af9"/>
            </w:pPr>
            <w:r w:rsidRPr="00A06A2D">
              <w:t>,089</w:t>
            </w:r>
          </w:p>
        </w:tc>
        <w:tc>
          <w:tcPr>
            <w:tcW w:w="1256" w:type="dxa"/>
          </w:tcPr>
          <w:p w:rsidR="00B33FCB" w:rsidRPr="00A06A2D" w:rsidRDefault="00B33FCB" w:rsidP="0071601E">
            <w:pPr>
              <w:pStyle w:val="af9"/>
            </w:pPr>
            <w:r w:rsidRPr="00A06A2D">
              <w:t>,106</w:t>
            </w:r>
          </w:p>
        </w:tc>
      </w:tr>
      <w:tr w:rsidR="00B33FCB" w:rsidRPr="00A06A2D" w:rsidTr="0071601E">
        <w:trPr>
          <w:trHeight w:val="20"/>
        </w:trPr>
        <w:tc>
          <w:tcPr>
            <w:tcW w:w="2410" w:type="dxa"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Принимаемый</w:t>
            </w:r>
          </w:p>
        </w:tc>
        <w:tc>
          <w:tcPr>
            <w:tcW w:w="919" w:type="dxa"/>
          </w:tcPr>
          <w:p w:rsidR="00B33FCB" w:rsidRPr="00A06A2D" w:rsidRDefault="00B33FCB" w:rsidP="0071601E">
            <w:pPr>
              <w:pStyle w:val="af9"/>
            </w:pPr>
            <w:r w:rsidRPr="00A06A2D">
              <w:t>,886</w:t>
            </w:r>
          </w:p>
        </w:tc>
        <w:tc>
          <w:tcPr>
            <w:tcW w:w="1254" w:type="dxa"/>
          </w:tcPr>
          <w:p w:rsidR="00B33FCB" w:rsidRPr="00A06A2D" w:rsidRDefault="00B33FCB" w:rsidP="0071601E">
            <w:pPr>
              <w:pStyle w:val="af9"/>
            </w:pPr>
            <w:r w:rsidRPr="00A06A2D">
              <w:t>,219</w:t>
            </w:r>
          </w:p>
        </w:tc>
        <w:tc>
          <w:tcPr>
            <w:tcW w:w="1256" w:type="dxa"/>
          </w:tcPr>
          <w:p w:rsidR="00B33FCB" w:rsidRPr="00A06A2D" w:rsidRDefault="00B33FCB" w:rsidP="0071601E">
            <w:pPr>
              <w:pStyle w:val="af9"/>
            </w:pPr>
            <w:r w:rsidRPr="00A06A2D">
              <w:t>,050</w:t>
            </w:r>
          </w:p>
        </w:tc>
      </w:tr>
      <w:tr w:rsidR="00B33FCB" w:rsidRPr="00A06A2D" w:rsidTr="0071601E">
        <w:trPr>
          <w:trHeight w:val="20"/>
        </w:trPr>
        <w:tc>
          <w:tcPr>
            <w:tcW w:w="2410" w:type="dxa"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Продуктивность</w:t>
            </w:r>
          </w:p>
        </w:tc>
        <w:tc>
          <w:tcPr>
            <w:tcW w:w="919" w:type="dxa"/>
          </w:tcPr>
          <w:p w:rsidR="00B33FCB" w:rsidRPr="00A06A2D" w:rsidRDefault="00B33FCB" w:rsidP="0071601E">
            <w:pPr>
              <w:pStyle w:val="af9"/>
            </w:pPr>
            <w:r w:rsidRPr="00A06A2D">
              <w:t>,880</w:t>
            </w:r>
          </w:p>
        </w:tc>
        <w:tc>
          <w:tcPr>
            <w:tcW w:w="1254" w:type="dxa"/>
          </w:tcPr>
          <w:p w:rsidR="00B33FCB" w:rsidRPr="00A06A2D" w:rsidRDefault="00B33FCB" w:rsidP="0071601E">
            <w:pPr>
              <w:pStyle w:val="af9"/>
            </w:pPr>
            <w:r w:rsidRPr="00A06A2D">
              <w:t>,307</w:t>
            </w:r>
          </w:p>
        </w:tc>
        <w:tc>
          <w:tcPr>
            <w:tcW w:w="1256" w:type="dxa"/>
          </w:tcPr>
          <w:p w:rsidR="00B33FCB" w:rsidRPr="00A06A2D" w:rsidRDefault="00B33FCB" w:rsidP="0071601E">
            <w:pPr>
              <w:pStyle w:val="af9"/>
            </w:pPr>
            <w:r w:rsidRPr="00A06A2D">
              <w:t>-,126</w:t>
            </w:r>
          </w:p>
        </w:tc>
      </w:tr>
      <w:tr w:rsidR="00B33FCB" w:rsidRPr="00A06A2D" w:rsidTr="0071601E">
        <w:trPr>
          <w:trHeight w:val="20"/>
        </w:trPr>
        <w:tc>
          <w:tcPr>
            <w:tcW w:w="2410" w:type="dxa"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Правдивый</w:t>
            </w:r>
          </w:p>
        </w:tc>
        <w:tc>
          <w:tcPr>
            <w:tcW w:w="919" w:type="dxa"/>
          </w:tcPr>
          <w:p w:rsidR="00B33FCB" w:rsidRPr="00A06A2D" w:rsidRDefault="00B33FCB" w:rsidP="0071601E">
            <w:pPr>
              <w:pStyle w:val="af9"/>
            </w:pPr>
            <w:r w:rsidRPr="00A06A2D">
              <w:t>,869</w:t>
            </w:r>
          </w:p>
        </w:tc>
        <w:tc>
          <w:tcPr>
            <w:tcW w:w="1254" w:type="dxa"/>
          </w:tcPr>
          <w:p w:rsidR="00B33FCB" w:rsidRPr="00A06A2D" w:rsidRDefault="00B33FCB" w:rsidP="0071601E">
            <w:pPr>
              <w:pStyle w:val="af9"/>
            </w:pPr>
            <w:r w:rsidRPr="00A06A2D">
              <w:t>,349</w:t>
            </w:r>
          </w:p>
        </w:tc>
        <w:tc>
          <w:tcPr>
            <w:tcW w:w="1256" w:type="dxa"/>
          </w:tcPr>
          <w:p w:rsidR="00B33FCB" w:rsidRPr="00A06A2D" w:rsidRDefault="00B33FCB" w:rsidP="0071601E">
            <w:pPr>
              <w:pStyle w:val="af9"/>
            </w:pPr>
            <w:r w:rsidRPr="00A06A2D">
              <w:t>-,136</w:t>
            </w:r>
          </w:p>
        </w:tc>
      </w:tr>
      <w:tr w:rsidR="00B33FCB" w:rsidRPr="00A06A2D" w:rsidTr="0071601E">
        <w:trPr>
          <w:trHeight w:val="20"/>
        </w:trPr>
        <w:tc>
          <w:tcPr>
            <w:tcW w:w="2410" w:type="dxa"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Четкий</w:t>
            </w:r>
          </w:p>
        </w:tc>
        <w:tc>
          <w:tcPr>
            <w:tcW w:w="919" w:type="dxa"/>
          </w:tcPr>
          <w:p w:rsidR="00B33FCB" w:rsidRPr="00A06A2D" w:rsidRDefault="00B33FCB" w:rsidP="0071601E">
            <w:pPr>
              <w:pStyle w:val="af9"/>
            </w:pPr>
            <w:r w:rsidRPr="00A06A2D">
              <w:t>,194</w:t>
            </w:r>
          </w:p>
        </w:tc>
        <w:tc>
          <w:tcPr>
            <w:tcW w:w="1254" w:type="dxa"/>
          </w:tcPr>
          <w:p w:rsidR="00B33FCB" w:rsidRPr="00A06A2D" w:rsidRDefault="00B33FCB" w:rsidP="0071601E">
            <w:pPr>
              <w:pStyle w:val="af9"/>
            </w:pPr>
            <w:r w:rsidRPr="00A06A2D">
              <w:t>,</w:t>
            </w:r>
            <w:r w:rsidRPr="00234AFB">
              <w:rPr>
                <w:i/>
              </w:rPr>
              <w:t>932</w:t>
            </w:r>
          </w:p>
        </w:tc>
        <w:tc>
          <w:tcPr>
            <w:tcW w:w="1256" w:type="dxa"/>
          </w:tcPr>
          <w:p w:rsidR="00B33FCB" w:rsidRPr="00A06A2D" w:rsidRDefault="00B33FCB" w:rsidP="0071601E">
            <w:pPr>
              <w:pStyle w:val="af9"/>
            </w:pPr>
            <w:r w:rsidRPr="00A06A2D">
              <w:t>,071</w:t>
            </w:r>
          </w:p>
        </w:tc>
      </w:tr>
      <w:tr w:rsidR="00B33FCB" w:rsidRPr="00A06A2D" w:rsidTr="0071601E">
        <w:trPr>
          <w:trHeight w:val="20"/>
        </w:trPr>
        <w:tc>
          <w:tcPr>
            <w:tcW w:w="2410" w:type="dxa"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Осмысленность</w:t>
            </w:r>
          </w:p>
        </w:tc>
        <w:tc>
          <w:tcPr>
            <w:tcW w:w="919" w:type="dxa"/>
          </w:tcPr>
          <w:p w:rsidR="00B33FCB" w:rsidRPr="00A06A2D" w:rsidRDefault="00B33FCB" w:rsidP="0071601E">
            <w:pPr>
              <w:pStyle w:val="af9"/>
            </w:pPr>
            <w:r w:rsidRPr="00A06A2D">
              <w:t>,165</w:t>
            </w:r>
          </w:p>
        </w:tc>
        <w:tc>
          <w:tcPr>
            <w:tcW w:w="1254" w:type="dxa"/>
          </w:tcPr>
          <w:p w:rsidR="00B33FCB" w:rsidRPr="00A06A2D" w:rsidRDefault="00B33FCB" w:rsidP="0071601E">
            <w:pPr>
              <w:pStyle w:val="af9"/>
            </w:pPr>
            <w:r w:rsidRPr="00A06A2D">
              <w:t>,916</w:t>
            </w:r>
          </w:p>
        </w:tc>
        <w:tc>
          <w:tcPr>
            <w:tcW w:w="1256" w:type="dxa"/>
          </w:tcPr>
          <w:p w:rsidR="00B33FCB" w:rsidRPr="00A06A2D" w:rsidRDefault="00B33FCB" w:rsidP="0071601E">
            <w:pPr>
              <w:pStyle w:val="af9"/>
            </w:pPr>
            <w:r w:rsidRPr="00A06A2D">
              <w:t>,076</w:t>
            </w:r>
          </w:p>
        </w:tc>
      </w:tr>
      <w:tr w:rsidR="00B33FCB" w:rsidRPr="00A06A2D" w:rsidTr="0071601E">
        <w:trPr>
          <w:trHeight w:val="20"/>
        </w:trPr>
        <w:tc>
          <w:tcPr>
            <w:tcW w:w="2410" w:type="dxa"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Результативность</w:t>
            </w:r>
          </w:p>
        </w:tc>
        <w:tc>
          <w:tcPr>
            <w:tcW w:w="919" w:type="dxa"/>
          </w:tcPr>
          <w:p w:rsidR="00B33FCB" w:rsidRPr="00A06A2D" w:rsidRDefault="00B33FCB" w:rsidP="0071601E">
            <w:pPr>
              <w:pStyle w:val="af9"/>
            </w:pPr>
            <w:r w:rsidRPr="00A06A2D">
              <w:t>,202</w:t>
            </w:r>
          </w:p>
        </w:tc>
        <w:tc>
          <w:tcPr>
            <w:tcW w:w="1254" w:type="dxa"/>
          </w:tcPr>
          <w:p w:rsidR="00B33FCB" w:rsidRPr="00A06A2D" w:rsidRDefault="00B33FCB" w:rsidP="0071601E">
            <w:pPr>
              <w:pStyle w:val="af9"/>
            </w:pPr>
            <w:r w:rsidRPr="00A06A2D">
              <w:t>,813</w:t>
            </w:r>
          </w:p>
        </w:tc>
        <w:tc>
          <w:tcPr>
            <w:tcW w:w="1256" w:type="dxa"/>
          </w:tcPr>
          <w:p w:rsidR="00B33FCB" w:rsidRPr="00A06A2D" w:rsidRDefault="00B33FCB" w:rsidP="0071601E">
            <w:pPr>
              <w:pStyle w:val="af9"/>
            </w:pPr>
            <w:r w:rsidRPr="00A06A2D">
              <w:t>,083</w:t>
            </w:r>
          </w:p>
        </w:tc>
      </w:tr>
      <w:tr w:rsidR="00B33FCB" w:rsidRPr="00A06A2D" w:rsidTr="0071601E">
        <w:trPr>
          <w:trHeight w:val="20"/>
        </w:trPr>
        <w:tc>
          <w:tcPr>
            <w:tcW w:w="2410" w:type="dxa"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Глубокий</w:t>
            </w:r>
          </w:p>
        </w:tc>
        <w:tc>
          <w:tcPr>
            <w:tcW w:w="919" w:type="dxa"/>
          </w:tcPr>
          <w:p w:rsidR="00B33FCB" w:rsidRPr="00A06A2D" w:rsidRDefault="00B33FCB" w:rsidP="0071601E">
            <w:pPr>
              <w:pStyle w:val="af9"/>
            </w:pPr>
            <w:r w:rsidRPr="00A06A2D">
              <w:t>,262</w:t>
            </w:r>
          </w:p>
        </w:tc>
        <w:tc>
          <w:tcPr>
            <w:tcW w:w="1254" w:type="dxa"/>
          </w:tcPr>
          <w:p w:rsidR="00B33FCB" w:rsidRPr="00A06A2D" w:rsidRDefault="00B33FCB" w:rsidP="0071601E">
            <w:pPr>
              <w:pStyle w:val="af9"/>
            </w:pPr>
            <w:r w:rsidRPr="00A06A2D">
              <w:t>,805</w:t>
            </w:r>
          </w:p>
        </w:tc>
        <w:tc>
          <w:tcPr>
            <w:tcW w:w="1256" w:type="dxa"/>
          </w:tcPr>
          <w:p w:rsidR="00B33FCB" w:rsidRPr="00A06A2D" w:rsidRDefault="00B33FCB" w:rsidP="0071601E">
            <w:pPr>
              <w:pStyle w:val="af9"/>
            </w:pPr>
            <w:r w:rsidRPr="00A06A2D">
              <w:t>,092</w:t>
            </w:r>
          </w:p>
        </w:tc>
      </w:tr>
      <w:tr w:rsidR="00B33FCB" w:rsidRPr="00A06A2D" w:rsidTr="0071601E">
        <w:trPr>
          <w:trHeight w:val="20"/>
        </w:trPr>
        <w:tc>
          <w:tcPr>
            <w:tcW w:w="2410" w:type="dxa"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Уникальный</w:t>
            </w:r>
          </w:p>
        </w:tc>
        <w:tc>
          <w:tcPr>
            <w:tcW w:w="919" w:type="dxa"/>
          </w:tcPr>
          <w:p w:rsidR="00B33FCB" w:rsidRPr="00A06A2D" w:rsidRDefault="00B33FCB" w:rsidP="0071601E">
            <w:pPr>
              <w:pStyle w:val="af9"/>
            </w:pPr>
            <w:r w:rsidRPr="00A06A2D">
              <w:t>,226</w:t>
            </w:r>
          </w:p>
        </w:tc>
        <w:tc>
          <w:tcPr>
            <w:tcW w:w="1254" w:type="dxa"/>
          </w:tcPr>
          <w:p w:rsidR="00B33FCB" w:rsidRPr="00A06A2D" w:rsidRDefault="00B33FCB" w:rsidP="0071601E">
            <w:pPr>
              <w:pStyle w:val="af9"/>
            </w:pPr>
            <w:r w:rsidRPr="00A06A2D">
              <w:t>,165</w:t>
            </w:r>
          </w:p>
        </w:tc>
        <w:tc>
          <w:tcPr>
            <w:tcW w:w="1256" w:type="dxa"/>
          </w:tcPr>
          <w:p w:rsidR="00B33FCB" w:rsidRPr="00A06A2D" w:rsidRDefault="00B33FCB" w:rsidP="0071601E">
            <w:pPr>
              <w:pStyle w:val="af9"/>
            </w:pPr>
            <w:r w:rsidRPr="00A06A2D">
              <w:t>,</w:t>
            </w:r>
            <w:r w:rsidRPr="00234AFB">
              <w:rPr>
                <w:i/>
              </w:rPr>
              <w:t>888</w:t>
            </w:r>
          </w:p>
        </w:tc>
      </w:tr>
      <w:tr w:rsidR="00B33FCB" w:rsidRPr="00030F7F" w:rsidTr="0071601E">
        <w:trPr>
          <w:trHeight w:val="20"/>
        </w:trPr>
        <w:tc>
          <w:tcPr>
            <w:tcW w:w="2410" w:type="dxa"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Динамичность</w:t>
            </w:r>
          </w:p>
        </w:tc>
        <w:tc>
          <w:tcPr>
            <w:tcW w:w="919" w:type="dxa"/>
          </w:tcPr>
          <w:p w:rsidR="00B33FCB" w:rsidRPr="00A06A2D" w:rsidRDefault="00B33FCB" w:rsidP="0071601E">
            <w:pPr>
              <w:pStyle w:val="af9"/>
            </w:pPr>
            <w:r w:rsidRPr="00A06A2D">
              <w:t>-,294</w:t>
            </w:r>
          </w:p>
        </w:tc>
        <w:tc>
          <w:tcPr>
            <w:tcW w:w="1254" w:type="dxa"/>
          </w:tcPr>
          <w:p w:rsidR="00B33FCB" w:rsidRPr="00A06A2D" w:rsidRDefault="00B33FCB" w:rsidP="0071601E">
            <w:pPr>
              <w:pStyle w:val="af9"/>
            </w:pPr>
            <w:r w:rsidRPr="00A06A2D">
              <w:t>,060</w:t>
            </w:r>
          </w:p>
        </w:tc>
        <w:tc>
          <w:tcPr>
            <w:tcW w:w="1256" w:type="dxa"/>
          </w:tcPr>
          <w:p w:rsidR="00B33FCB" w:rsidRPr="00030F7F" w:rsidRDefault="00B33FCB" w:rsidP="0071601E">
            <w:pPr>
              <w:pStyle w:val="af9"/>
            </w:pPr>
            <w:r w:rsidRPr="00A06A2D">
              <w:t>,880</w:t>
            </w:r>
          </w:p>
        </w:tc>
      </w:tr>
    </w:tbl>
    <w:p w:rsidR="00B33FCB" w:rsidRPr="00030F7F" w:rsidRDefault="00B33FCB" w:rsidP="00B33FCB"/>
    <w:p w:rsidR="00B33FCB" w:rsidRPr="00030F7F" w:rsidRDefault="00B33FCB" w:rsidP="00B33FCB">
      <w:pPr>
        <w:pStyle w:val="4"/>
      </w:pPr>
      <w:r w:rsidRPr="00030F7F">
        <w:t>Фактор</w:t>
      </w:r>
      <w:r>
        <w:t xml:space="preserve"> 1</w:t>
      </w:r>
    </w:p>
    <w:p w:rsidR="00B33FCB" w:rsidRPr="00030F7F" w:rsidRDefault="00B33FCB" w:rsidP="00B33FCB">
      <w:r w:rsidRPr="00030F7F">
        <w:t>Успешность</w:t>
      </w:r>
      <w:r>
        <w:t xml:space="preserve"> – </w:t>
      </w:r>
      <w:r w:rsidRPr="00030F7F">
        <w:t xml:space="preserve">Безуспешность </w:t>
      </w:r>
    </w:p>
    <w:p w:rsidR="00B33FCB" w:rsidRPr="00030F7F" w:rsidRDefault="00B33FCB" w:rsidP="00B33FCB">
      <w:r w:rsidRPr="00030F7F">
        <w:t xml:space="preserve">Принимаемый – Отвергаемый </w:t>
      </w:r>
    </w:p>
    <w:p w:rsidR="00B33FCB" w:rsidRPr="00030F7F" w:rsidRDefault="00B33FCB" w:rsidP="00B33FCB">
      <w:r w:rsidRPr="00030F7F">
        <w:t>Продуктивность – Непродуктивность</w:t>
      </w:r>
    </w:p>
    <w:p w:rsidR="00B33FCB" w:rsidRPr="00030F7F" w:rsidRDefault="00B33FCB" w:rsidP="00B33FCB">
      <w:r w:rsidRPr="00030F7F">
        <w:t>Правдивый</w:t>
      </w:r>
      <w:r>
        <w:t xml:space="preserve"> – </w:t>
      </w:r>
      <w:r w:rsidRPr="00030F7F">
        <w:t>Ложный</w:t>
      </w:r>
    </w:p>
    <w:p w:rsidR="00B33FCB" w:rsidRPr="00030F7F" w:rsidRDefault="00B33FCB" w:rsidP="00B33FCB">
      <w:pPr>
        <w:pStyle w:val="4"/>
      </w:pPr>
      <w:r w:rsidRPr="00030F7F">
        <w:t>Фактор</w:t>
      </w:r>
      <w:r>
        <w:t xml:space="preserve"> 2</w:t>
      </w:r>
    </w:p>
    <w:p w:rsidR="00B33FCB" w:rsidRPr="00030F7F" w:rsidRDefault="00B33FCB" w:rsidP="00B33FCB">
      <w:r w:rsidRPr="00030F7F">
        <w:t xml:space="preserve">Четкий – </w:t>
      </w:r>
      <w:proofErr w:type="spellStart"/>
      <w:r w:rsidRPr="00030F7F">
        <w:t>Слабоочерченный</w:t>
      </w:r>
      <w:proofErr w:type="spellEnd"/>
      <w:r w:rsidRPr="00030F7F">
        <w:t xml:space="preserve"> </w:t>
      </w:r>
    </w:p>
    <w:p w:rsidR="00B33FCB" w:rsidRPr="00030F7F" w:rsidRDefault="00B33FCB" w:rsidP="00B33FCB">
      <w:r w:rsidRPr="00030F7F">
        <w:t>Осмысленность – Бессмысленность</w:t>
      </w:r>
    </w:p>
    <w:p w:rsidR="00B33FCB" w:rsidRPr="00030F7F" w:rsidRDefault="00B33FCB" w:rsidP="00B33FCB">
      <w:r w:rsidRPr="00030F7F">
        <w:t xml:space="preserve">Результативность – Безрезультатность </w:t>
      </w:r>
    </w:p>
    <w:p w:rsidR="00B33FCB" w:rsidRPr="00030F7F" w:rsidRDefault="00B33FCB" w:rsidP="00B33FCB">
      <w:r w:rsidRPr="00030F7F">
        <w:t>Глубокий – Поверхностный</w:t>
      </w:r>
    </w:p>
    <w:p w:rsidR="00B33FCB" w:rsidRPr="00030F7F" w:rsidRDefault="00B33FCB" w:rsidP="00B33FCB">
      <w:pPr>
        <w:pStyle w:val="4"/>
      </w:pPr>
      <w:r w:rsidRPr="00030F7F">
        <w:t>Фактор</w:t>
      </w:r>
      <w:r>
        <w:t xml:space="preserve"> 3</w:t>
      </w:r>
    </w:p>
    <w:p w:rsidR="00B33FCB" w:rsidRPr="00030F7F" w:rsidRDefault="00B33FCB" w:rsidP="00B33FCB">
      <w:r w:rsidRPr="00030F7F">
        <w:t>Уникальный</w:t>
      </w:r>
      <w:r>
        <w:t xml:space="preserve"> – </w:t>
      </w:r>
      <w:r w:rsidRPr="00030F7F">
        <w:t>Банальный</w:t>
      </w:r>
    </w:p>
    <w:p w:rsidR="00B33FCB" w:rsidRPr="00030F7F" w:rsidRDefault="00B33FCB" w:rsidP="00B33FCB">
      <w:pPr>
        <w:spacing w:after="120"/>
      </w:pPr>
      <w:r w:rsidRPr="00030F7F">
        <w:lastRenderedPageBreak/>
        <w:t>Динамичность</w:t>
      </w:r>
      <w:r>
        <w:t xml:space="preserve"> – </w:t>
      </w:r>
      <w:r w:rsidRPr="00030F7F">
        <w:t>Статичность</w:t>
      </w:r>
    </w:p>
    <w:p w:rsidR="00B33FCB" w:rsidRPr="00030F7F" w:rsidRDefault="00B33FCB" w:rsidP="00B33FCB">
      <w:r w:rsidRPr="00030F7F">
        <w:t xml:space="preserve">В </w:t>
      </w:r>
      <w:proofErr w:type="gramStart"/>
      <w:r w:rsidRPr="00030F7F">
        <w:t>случае</w:t>
      </w:r>
      <w:proofErr w:type="gramEnd"/>
      <w:r w:rsidRPr="00030F7F">
        <w:t xml:space="preserve"> исследования отношения к миссии организации сотрудников компании </w:t>
      </w:r>
      <w:r>
        <w:t>«</w:t>
      </w:r>
      <w:r w:rsidRPr="00030F7F">
        <w:t>B</w:t>
      </w:r>
      <w:r>
        <w:t>»</w:t>
      </w:r>
      <w:r w:rsidRPr="00030F7F">
        <w:t xml:space="preserve"> стоит отметить, что при факторизации категории четко разд</w:t>
      </w:r>
      <w:r w:rsidRPr="00030F7F">
        <w:t>е</w:t>
      </w:r>
      <w:r w:rsidRPr="00030F7F">
        <w:t xml:space="preserve">ляются на </w:t>
      </w:r>
      <w:r>
        <w:t>два</w:t>
      </w:r>
      <w:r w:rsidRPr="00030F7F">
        <w:t xml:space="preserve"> фактора. </w:t>
      </w:r>
    </w:p>
    <w:p w:rsidR="00B33FCB" w:rsidRPr="00030F7F" w:rsidRDefault="00B33FCB" w:rsidP="00B33FCB">
      <w:r>
        <w:t>Ф</w:t>
      </w:r>
      <w:r w:rsidRPr="00030F7F">
        <w:t xml:space="preserve">актор </w:t>
      </w:r>
      <w:r>
        <w:t xml:space="preserve">1 </w:t>
      </w:r>
      <w:r w:rsidRPr="00030F7F">
        <w:t>очерчивает понятия правдивости, продуктивности и принятия миссии организации.</w:t>
      </w:r>
    </w:p>
    <w:p w:rsidR="00B33FCB" w:rsidRPr="00030F7F" w:rsidRDefault="00B33FCB" w:rsidP="00B33FCB">
      <w:r>
        <w:t>Ф</w:t>
      </w:r>
      <w:r w:rsidRPr="00030F7F">
        <w:t xml:space="preserve">актор </w:t>
      </w:r>
      <w:r>
        <w:t xml:space="preserve">2 </w:t>
      </w:r>
      <w:r w:rsidRPr="00030F7F">
        <w:t>говорит нам о необходимости четкости и осмысленности формулировок миссии комп</w:t>
      </w:r>
      <w:r w:rsidRPr="00030F7F">
        <w:t>а</w:t>
      </w:r>
      <w:r w:rsidRPr="00030F7F">
        <w:t>нии.</w:t>
      </w:r>
    </w:p>
    <w:p w:rsidR="00B33FCB" w:rsidRPr="00030F7F" w:rsidRDefault="00B33FCB" w:rsidP="00B33FCB">
      <w:pPr>
        <w:pStyle w:val="3"/>
        <w:spacing w:before="480"/>
      </w:pPr>
      <w:r>
        <w:t>К</w:t>
      </w:r>
      <w:r w:rsidRPr="00030F7F">
        <w:t>омпани</w:t>
      </w:r>
      <w:r>
        <w:t>я</w:t>
      </w:r>
      <w:r w:rsidRPr="00030F7F">
        <w:t xml:space="preserve"> </w:t>
      </w:r>
      <w:r>
        <w:t>«С»</w:t>
      </w:r>
    </w:p>
    <w:p w:rsidR="00B33FCB" w:rsidRPr="00B80385" w:rsidRDefault="00B33FCB" w:rsidP="00B33FCB">
      <w:r w:rsidRPr="00030F7F">
        <w:t>При использовании факторного анализа по результатам опроса сотру</w:t>
      </w:r>
      <w:r w:rsidRPr="00030F7F">
        <w:t>д</w:t>
      </w:r>
      <w:r w:rsidRPr="00030F7F">
        <w:t xml:space="preserve">ников компании </w:t>
      </w:r>
      <w:r>
        <w:t>«</w:t>
      </w:r>
      <w:r w:rsidRPr="00030F7F">
        <w:t>С</w:t>
      </w:r>
      <w:r>
        <w:t>»</w:t>
      </w:r>
      <w:r w:rsidRPr="00030F7F">
        <w:t>, был применен критерий Кайзера</w:t>
      </w:r>
      <w:r>
        <w:t>–</w:t>
      </w:r>
      <w:r w:rsidRPr="00030F7F">
        <w:t>Мейера</w:t>
      </w:r>
      <w:r>
        <w:t>–</w:t>
      </w:r>
      <w:proofErr w:type="spellStart"/>
      <w:r w:rsidRPr="00030F7F">
        <w:t>Олкина</w:t>
      </w:r>
      <w:proofErr w:type="spellEnd"/>
      <w:r w:rsidRPr="00030F7F">
        <w:t xml:space="preserve">. В </w:t>
      </w:r>
      <w:proofErr w:type="gramStart"/>
      <w:r w:rsidRPr="00030F7F">
        <w:t>итоге</w:t>
      </w:r>
      <w:proofErr w:type="gramEnd"/>
      <w:r w:rsidRPr="00030F7F">
        <w:t xml:space="preserve"> была получена величина 0,659, что говорит нам об удовл</w:t>
      </w:r>
      <w:r w:rsidRPr="00030F7F">
        <w:t>е</w:t>
      </w:r>
      <w:r w:rsidRPr="00030F7F">
        <w:t>творительной адекватности выборки.</w:t>
      </w:r>
    </w:p>
    <w:p w:rsidR="00B33FCB" w:rsidRPr="00030F7F" w:rsidRDefault="00B33FCB" w:rsidP="00B33FCB">
      <w:r w:rsidRPr="006A100C">
        <w:rPr>
          <w:i/>
        </w:rPr>
        <w:t>Метод выделения:</w:t>
      </w:r>
      <w:r w:rsidRPr="00030F7F">
        <w:t xml:space="preserve"> </w:t>
      </w:r>
      <w:r>
        <w:t>а</w:t>
      </w:r>
      <w:r w:rsidRPr="00030F7F">
        <w:t xml:space="preserve">нализ методом главных компонент. </w:t>
      </w:r>
    </w:p>
    <w:p w:rsidR="00B33FCB" w:rsidRPr="00030F7F" w:rsidRDefault="00B33FCB" w:rsidP="00B33FCB">
      <w:r w:rsidRPr="006A100C">
        <w:rPr>
          <w:i/>
        </w:rPr>
        <w:t>Метод вращения:</w:t>
      </w:r>
      <w:r w:rsidRPr="00030F7F">
        <w:t xml:space="preserve"> </w:t>
      </w:r>
      <w:proofErr w:type="spellStart"/>
      <w:r>
        <w:t>в</w:t>
      </w:r>
      <w:r w:rsidRPr="00030F7F">
        <w:t>аримакс</w:t>
      </w:r>
      <w:proofErr w:type="spellEnd"/>
      <w:r w:rsidRPr="00030F7F">
        <w:t xml:space="preserve"> с нормализацией Кайзера</w:t>
      </w:r>
      <w:r>
        <w:t>, в</w:t>
      </w:r>
      <w:r w:rsidRPr="00030F7F">
        <w:t>ращение с</w:t>
      </w:r>
      <w:r w:rsidRPr="00030F7F">
        <w:t>о</w:t>
      </w:r>
      <w:r w:rsidRPr="00030F7F">
        <w:t>шлось за 3 итераци</w:t>
      </w:r>
      <w:r>
        <w:t>и</w:t>
      </w:r>
      <w:r w:rsidRPr="00030F7F">
        <w:t>.</w:t>
      </w:r>
    </w:p>
    <w:p w:rsidR="00B33FCB" w:rsidRDefault="00B33FCB" w:rsidP="00B33FCB">
      <w:r w:rsidRPr="00030F7F">
        <w:t>Категори</w:t>
      </w:r>
      <w:r>
        <w:t>и</w:t>
      </w:r>
      <w:r w:rsidRPr="00030F7F">
        <w:t xml:space="preserve"> </w:t>
      </w:r>
      <w:r>
        <w:t>«</w:t>
      </w:r>
      <w:r w:rsidRPr="00030F7F">
        <w:t>Продуктивность – Непродуктивность</w:t>
      </w:r>
      <w:r>
        <w:t xml:space="preserve">» </w:t>
      </w:r>
      <w:r w:rsidRPr="00030F7F">
        <w:t xml:space="preserve">и </w:t>
      </w:r>
      <w:r>
        <w:t>«</w:t>
      </w:r>
      <w:r w:rsidRPr="00030F7F">
        <w:t>Правдивый</w:t>
      </w:r>
      <w:r>
        <w:t xml:space="preserve"> – </w:t>
      </w:r>
      <w:r w:rsidRPr="00030F7F">
        <w:t>Ложный</w:t>
      </w:r>
      <w:r>
        <w:t>»</w:t>
      </w:r>
      <w:r w:rsidRPr="00030F7F">
        <w:t xml:space="preserve"> со значениями 0,922 нагружают сильнее всего фактор</w:t>
      </w:r>
      <w:r>
        <w:t xml:space="preserve"> 1</w:t>
      </w:r>
      <w:r w:rsidRPr="00030F7F">
        <w:t xml:space="preserve">, </w:t>
      </w:r>
      <w:r>
        <w:t>«</w:t>
      </w:r>
      <w:r w:rsidRPr="00030F7F">
        <w:t>Результативность – Безрезультатность</w:t>
      </w:r>
      <w:r>
        <w:t>»</w:t>
      </w:r>
      <w:r w:rsidRPr="00030F7F">
        <w:t xml:space="preserve"> и </w:t>
      </w:r>
      <w:r>
        <w:t>«</w:t>
      </w:r>
      <w:r w:rsidRPr="00030F7F">
        <w:t>Динамичность</w:t>
      </w:r>
      <w:r>
        <w:t xml:space="preserve"> – </w:t>
      </w:r>
      <w:r w:rsidRPr="00030F7F">
        <w:t>Ст</w:t>
      </w:r>
      <w:r w:rsidRPr="00030F7F">
        <w:t>а</w:t>
      </w:r>
      <w:r w:rsidRPr="00030F7F">
        <w:t>тичность</w:t>
      </w:r>
      <w:r>
        <w:t xml:space="preserve">» </w:t>
      </w:r>
      <w:r w:rsidRPr="00030F7F">
        <w:t>(0,922) –</w:t>
      </w:r>
      <w:r>
        <w:t xml:space="preserve"> </w:t>
      </w:r>
      <w:r w:rsidRPr="00030F7F">
        <w:t>фактор</w:t>
      </w:r>
      <w:r>
        <w:t xml:space="preserve"> 2</w:t>
      </w:r>
      <w:r w:rsidRPr="00030F7F">
        <w:t>.</w:t>
      </w:r>
    </w:p>
    <w:p w:rsidR="00B33FCB" w:rsidRPr="00030F7F" w:rsidRDefault="00B33FCB" w:rsidP="00B33FCB">
      <w:r w:rsidRPr="00030F7F">
        <w:t xml:space="preserve">В </w:t>
      </w:r>
      <w:proofErr w:type="gramStart"/>
      <w:r w:rsidRPr="00030F7F">
        <w:t>результате</w:t>
      </w:r>
      <w:proofErr w:type="gramEnd"/>
      <w:r w:rsidRPr="00030F7F">
        <w:t xml:space="preserve"> использования факторного анализа были выделены 2 фа</w:t>
      </w:r>
      <w:r w:rsidRPr="00030F7F">
        <w:t>к</w:t>
      </w:r>
      <w:r w:rsidRPr="00030F7F">
        <w:t>тора.</w:t>
      </w:r>
    </w:p>
    <w:p w:rsidR="00B33FCB" w:rsidRPr="00030F7F" w:rsidRDefault="00B33FCB" w:rsidP="00B33FCB"/>
    <w:p w:rsidR="00B33FCB" w:rsidRPr="00030F7F" w:rsidRDefault="00B33FCB" w:rsidP="00B33FCB">
      <w:r>
        <w:rPr>
          <w:noProof/>
        </w:rPr>
        <w:pict>
          <v:group id="_x0000_s1383" style="position:absolute;left:0;text-align:left;margin-left:1.1pt;margin-top:6.6pt;width:293.85pt;height:198.55pt;z-index:251665408" coordorigin="1269,1238" coordsize="5877,3971">
            <v:group id="_x0000_s1384" style="position:absolute;left:2171;top:1784;width:4598;height:2289" coordorigin="1634,1829" coordsize="6900,3494">
              <v:oval id="_x0000_s1385" style="position:absolute;left:8428;top:3219;width:100;height:100" filled="f" strokeweight=".95pt">
                <v:stroke joinstyle="miter"/>
              </v:oval>
              <v:oval id="_x0000_s1386" style="position:absolute;left:8434;top:3251;width:100;height:100" filled="f" strokeweight=".95pt">
                <v:stroke joinstyle="miter"/>
              </v:oval>
              <v:oval id="_x0000_s1387" style="position:absolute;left:1993;top:3582;width:99;height:100" filled="f" strokeweight=".95pt">
                <v:stroke joinstyle="miter"/>
              </v:oval>
              <v:oval id="_x0000_s1388" style="position:absolute;left:1659;top:3570;width:99;height:100" filled="f" strokeweight=".95pt">
                <v:stroke joinstyle="miter"/>
              </v:oval>
              <v:oval id="_x0000_s1389" style="position:absolute;left:5671;top:1829;width:99;height:100" filled="f" strokeweight=".95pt">
                <v:stroke joinstyle="miter"/>
              </v:oval>
              <v:oval id="_x0000_s1390" style="position:absolute;left:8431;top:3250;width:100;height:100" filled="f" strokeweight=".95pt">
                <v:stroke joinstyle="miter"/>
              </v:oval>
              <v:oval id="_x0000_s1391" style="position:absolute;left:1634;top:3585;width:100;height:100" filled="f" strokeweight=".95pt">
                <v:stroke joinstyle="miter"/>
              </v:oval>
              <v:oval id="_x0000_s1392" style="position:absolute;left:5358;top:5223;width:99;height:100" filled="f" strokeweight=".95pt">
                <v:stroke joinstyle="miter"/>
              </v:oval>
              <v:oval id="_x0000_s1393" style="position:absolute;left:5671;top:1829;width:99;height:100" filled="f" strokeweight=".95pt">
                <v:stroke joinstyle="miter"/>
              </v:oval>
              <v:oval id="_x0000_s1394" style="position:absolute;left:8434;top:3240;width:100;height:99" filled="f" strokeweight=".95pt">
                <v:stroke joinstyle="miter"/>
              </v:oval>
            </v:group>
            <v:line id="_x0000_s1395" style="position:absolute" from="2149,4647" to="2150,4734" strokeweight=".95pt">
              <v:stroke joinstyle="miter"/>
            </v:line>
            <v:line id="_x0000_s1396" style="position:absolute" from="3295,4647" to="3296,4734" strokeweight=".95pt">
              <v:stroke joinstyle="miter"/>
            </v:line>
            <v:line id="_x0000_s1397" style="position:absolute" from="4449,4647" to="4450,4734" strokeweight=".95pt">
              <v:stroke joinstyle="miter"/>
            </v:line>
            <v:line id="_x0000_s1398" style="position:absolute" from="5689,4647" to="5690,4734" strokeweight=".95pt">
              <v:stroke joinstyle="miter"/>
            </v:line>
            <v:rect id="_x0000_s1399" style="position:absolute;left:6745;top:4765;width:345;height:231" filled="f" stroked="f">
              <v:textbox style="mso-next-textbox:#_x0000_s1399" inset="0,0,0,0">
                <w:txbxContent>
                  <w:p w:rsidR="00B33FCB" w:rsidRPr="008803FF" w:rsidRDefault="00B33FCB" w:rsidP="00B33FCB">
                    <w:pPr>
                      <w:pStyle w:val="af8"/>
                      <w:rPr>
                        <w:sz w:val="23"/>
                      </w:rPr>
                    </w:pPr>
                    <w:r w:rsidRPr="008803FF">
                      <w:rPr>
                        <w:lang w:val="en-US"/>
                      </w:rPr>
                      <w:t>1</w:t>
                    </w:r>
                    <w:proofErr w:type="gramStart"/>
                    <w:r w:rsidRPr="008803FF">
                      <w:rPr>
                        <w:lang w:val="en-US"/>
                      </w:rPr>
                      <w:t>,0</w:t>
                    </w:r>
                    <w:proofErr w:type="gramEnd"/>
                  </w:p>
                </w:txbxContent>
              </v:textbox>
            </v:rect>
            <v:rect id="_x0000_s1400" style="position:absolute;left:5496;top:4765;width:346;height:231" filled="f" stroked="f">
              <v:textbox style="mso-next-textbox:#_x0000_s1400" inset="0,0,0,0">
                <w:txbxContent>
                  <w:p w:rsidR="00B33FCB" w:rsidRPr="008803FF" w:rsidRDefault="00B33FCB" w:rsidP="00B33FCB">
                    <w:pPr>
                      <w:pStyle w:val="af8"/>
                      <w:rPr>
                        <w:sz w:val="23"/>
                      </w:rPr>
                    </w:pPr>
                    <w:r w:rsidRPr="008803FF">
                      <w:rPr>
                        <w:lang w:val="en-US"/>
                      </w:rPr>
                      <w:t>0</w:t>
                    </w:r>
                    <w:proofErr w:type="gramStart"/>
                    <w:r w:rsidRPr="008803FF">
                      <w:rPr>
                        <w:lang w:val="en-US"/>
                      </w:rPr>
                      <w:t>,5</w:t>
                    </w:r>
                    <w:proofErr w:type="gramEnd"/>
                  </w:p>
                </w:txbxContent>
              </v:textbox>
            </v:rect>
            <v:rect id="_x0000_s1401" style="position:absolute;left:4209;top:4765;width:392;height:231" filled="f" stroked="f">
              <v:textbox style="mso-next-textbox:#_x0000_s1401" inset="0,0,0,0">
                <w:txbxContent>
                  <w:p w:rsidR="00B33FCB" w:rsidRPr="008803FF" w:rsidRDefault="00B33FCB" w:rsidP="00B33FCB">
                    <w:pPr>
                      <w:pStyle w:val="af8"/>
                      <w:rPr>
                        <w:sz w:val="23"/>
                      </w:rPr>
                    </w:pPr>
                    <w:r w:rsidRPr="008803FF">
                      <w:rPr>
                        <w:lang w:val="en-US"/>
                      </w:rPr>
                      <w:t>0</w:t>
                    </w:r>
                    <w:proofErr w:type="gramStart"/>
                    <w:r w:rsidRPr="008803FF">
                      <w:rPr>
                        <w:lang w:val="en-US"/>
                      </w:rPr>
                      <w:t>,0</w:t>
                    </w:r>
                    <w:proofErr w:type="gramEnd"/>
                  </w:p>
                </w:txbxContent>
              </v:textbox>
            </v:rect>
            <v:rect id="_x0000_s1402" style="position:absolute;left:3153;top:4765;width:314;height:231" filled="f" stroked="f">
              <v:textbox style="mso-next-textbox:#_x0000_s1402" inset="0,0,0,0">
                <w:txbxContent>
                  <w:p w:rsidR="00B33FCB" w:rsidRPr="008803FF" w:rsidRDefault="00B33FCB" w:rsidP="00B33FCB">
                    <w:pPr>
                      <w:pStyle w:val="af8"/>
                      <w:rPr>
                        <w:sz w:val="23"/>
                      </w:rPr>
                    </w:pPr>
                    <w:r w:rsidRPr="008803FF">
                      <w:rPr>
                        <w:lang w:val="en-US"/>
                      </w:rPr>
                      <w:t>-0</w:t>
                    </w:r>
                    <w:proofErr w:type="gramStart"/>
                    <w:r w:rsidRPr="008803FF">
                      <w:rPr>
                        <w:lang w:val="en-US"/>
                      </w:rPr>
                      <w:t>,5</w:t>
                    </w:r>
                    <w:proofErr w:type="gramEnd"/>
                  </w:p>
                </w:txbxContent>
              </v:textbox>
            </v:rect>
            <v:rect id="_x0000_s1403" style="position:absolute;left:1998;top:4765;width:371;height:231" filled="f" stroked="f">
              <v:textbox style="mso-next-textbox:#_x0000_s1403" inset="0,0,0,0">
                <w:txbxContent>
                  <w:p w:rsidR="00B33FCB" w:rsidRPr="008803FF" w:rsidRDefault="00B33FCB" w:rsidP="00B33FCB">
                    <w:pPr>
                      <w:pStyle w:val="af8"/>
                      <w:rPr>
                        <w:sz w:val="23"/>
                      </w:rPr>
                    </w:pPr>
                    <w:r w:rsidRPr="008803FF">
                      <w:rPr>
                        <w:lang w:val="en-US"/>
                      </w:rPr>
                      <w:t>-1</w:t>
                    </w:r>
                    <w:proofErr w:type="gramStart"/>
                    <w:r w:rsidRPr="008803FF">
                      <w:rPr>
                        <w:lang w:val="en-US"/>
                      </w:rPr>
                      <w:t>,0</w:t>
                    </w:r>
                    <w:proofErr w:type="gramEnd"/>
                  </w:p>
                </w:txbxContent>
              </v:textbox>
            </v:rect>
            <v:line id="_x0000_s1404" style="position:absolute" from="6930,4647" to="6931,4734" strokeweight=".95pt">
              <v:stroke joinstyle="miter"/>
            </v:line>
            <v:rect id="_x0000_s1405" style="position:absolute;left:3873;top:4993;width:1141;height:216" filled="f" stroked="f">
              <v:textbox style="mso-next-textbox:#_x0000_s1405" inset="0,0,0,0">
                <w:txbxContent>
                  <w:p w:rsidR="00B33FCB" w:rsidRPr="008803FF" w:rsidRDefault="00B33FCB" w:rsidP="00B33FCB">
                    <w:pPr>
                      <w:pStyle w:val="af8"/>
                      <w:rPr>
                        <w:lang w:val="en-US"/>
                      </w:rPr>
                    </w:pPr>
                    <w:proofErr w:type="spellStart"/>
                    <w:r w:rsidRPr="008803FF">
                      <w:rPr>
                        <w:lang w:val="en-US"/>
                      </w:rPr>
                      <w:t>Компонента</w:t>
                    </w:r>
                    <w:proofErr w:type="spellEnd"/>
                    <w:r w:rsidRPr="008803FF">
                      <w:rPr>
                        <w:lang w:val="en-US"/>
                      </w:rPr>
                      <w:t xml:space="preserve"> 1</w:t>
                    </w:r>
                  </w:p>
                </w:txbxContent>
              </v:textbox>
            </v:rect>
            <v:line id="_x0000_s1406" style="position:absolute;flip:y" from="1877,1429" to="1878,4647" strokeweight=".5pt">
              <v:stroke joinstyle="miter"/>
            </v:line>
            <v:line id="_x0000_s1407" style="position:absolute;flip:x" from="1773,4503" to="1874,4504" strokeweight=".95pt">
              <v:stroke joinstyle="miter"/>
            </v:line>
            <v:line id="_x0000_s1408" style="position:absolute;flip:x" from="1773,3856" to="1874,3857" strokeweight=".95pt">
              <v:stroke joinstyle="miter"/>
            </v:line>
            <v:line id="_x0000_s1409" style="position:absolute;flip:x" from="1773,3209" to="1874,3210" strokeweight=".95pt">
              <v:stroke joinstyle="miter"/>
            </v:line>
            <v:line id="_x0000_s1410" style="position:absolute;flip:x" from="1773,2561" to="1874,2562" strokeweight=".95pt">
              <v:stroke joinstyle="miter"/>
            </v:line>
            <v:rect id="_x0000_s1411" style="position:absolute;left:1558;top:1825;width:281;height:194" filled="f" stroked="f">
              <v:textbox style="mso-next-textbox:#_x0000_s1411" inset="0,0,0,0">
                <w:txbxContent>
                  <w:p w:rsidR="00B33FCB" w:rsidRPr="008803FF" w:rsidRDefault="00B33FCB" w:rsidP="00B33FCB">
                    <w:pPr>
                      <w:pStyle w:val="af8"/>
                      <w:rPr>
                        <w:sz w:val="23"/>
                      </w:rPr>
                    </w:pPr>
                    <w:r w:rsidRPr="008803FF">
                      <w:rPr>
                        <w:lang w:val="en-US"/>
                      </w:rPr>
                      <w:t>1</w:t>
                    </w:r>
                    <w:proofErr w:type="gramStart"/>
                    <w:r w:rsidRPr="008803FF">
                      <w:rPr>
                        <w:lang w:val="en-US"/>
                      </w:rPr>
                      <w:t>,0</w:t>
                    </w:r>
                    <w:proofErr w:type="gramEnd"/>
                  </w:p>
                </w:txbxContent>
              </v:textbox>
            </v:rect>
            <v:rect id="_x0000_s1412" style="position:absolute;left:1550;top:2472;width:281;height:194" filled="f" stroked="f">
              <v:textbox style="mso-next-textbox:#_x0000_s1412" inset="0,0,0,0">
                <w:txbxContent>
                  <w:p w:rsidR="00B33FCB" w:rsidRPr="008803FF" w:rsidRDefault="00B33FCB" w:rsidP="00B33FCB">
                    <w:pPr>
                      <w:pStyle w:val="af8"/>
                      <w:rPr>
                        <w:sz w:val="23"/>
                      </w:rPr>
                    </w:pPr>
                    <w:r w:rsidRPr="008803FF">
                      <w:rPr>
                        <w:lang w:val="en-US"/>
                      </w:rPr>
                      <w:t>0</w:t>
                    </w:r>
                    <w:proofErr w:type="gramStart"/>
                    <w:r w:rsidRPr="008803FF">
                      <w:rPr>
                        <w:lang w:val="en-US"/>
                      </w:rPr>
                      <w:t>,5</w:t>
                    </w:r>
                    <w:proofErr w:type="gramEnd"/>
                  </w:p>
                </w:txbxContent>
              </v:textbox>
            </v:rect>
            <v:rect id="_x0000_s1413" style="position:absolute;left:1550;top:3119;width:281;height:194" filled="f" stroked="f">
              <v:textbox style="mso-next-textbox:#_x0000_s1413" inset="0,0,0,0">
                <w:txbxContent>
                  <w:p w:rsidR="00B33FCB" w:rsidRPr="008803FF" w:rsidRDefault="00B33FCB" w:rsidP="00B33FCB">
                    <w:pPr>
                      <w:pStyle w:val="af8"/>
                      <w:rPr>
                        <w:sz w:val="23"/>
                      </w:rPr>
                    </w:pPr>
                    <w:r w:rsidRPr="008803FF">
                      <w:rPr>
                        <w:lang w:val="en-US"/>
                      </w:rPr>
                      <w:t>0</w:t>
                    </w:r>
                    <w:proofErr w:type="gramStart"/>
                    <w:r w:rsidRPr="008803FF">
                      <w:rPr>
                        <w:lang w:val="en-US"/>
                      </w:rPr>
                      <w:t>,0</w:t>
                    </w:r>
                    <w:proofErr w:type="gramEnd"/>
                  </w:p>
                </w:txbxContent>
              </v:textbox>
            </v:rect>
            <v:rect id="_x0000_s1414" style="position:absolute;left:1477;top:3767;width:348;height:194" filled="f" stroked="f">
              <v:textbox style="mso-next-textbox:#_x0000_s1414" inset="0,0,0,0">
                <w:txbxContent>
                  <w:p w:rsidR="00B33FCB" w:rsidRPr="008803FF" w:rsidRDefault="00B33FCB" w:rsidP="00B33FCB">
                    <w:pPr>
                      <w:pStyle w:val="af8"/>
                      <w:rPr>
                        <w:sz w:val="23"/>
                      </w:rPr>
                    </w:pPr>
                    <w:r w:rsidRPr="008803FF">
                      <w:rPr>
                        <w:lang w:val="en-US"/>
                      </w:rPr>
                      <w:t>-0</w:t>
                    </w:r>
                    <w:proofErr w:type="gramStart"/>
                    <w:r w:rsidRPr="008803FF">
                      <w:rPr>
                        <w:lang w:val="en-US"/>
                      </w:rPr>
                      <w:t>,5</w:t>
                    </w:r>
                    <w:proofErr w:type="gramEnd"/>
                  </w:p>
                </w:txbxContent>
              </v:textbox>
            </v:rect>
            <v:rect id="_x0000_s1415" style="position:absolute;left:1477;top:4414;width:348;height:194" filled="f" stroked="f">
              <v:textbox style="mso-next-textbox:#_x0000_s1415" inset="0,0,0,0">
                <w:txbxContent>
                  <w:p w:rsidR="00B33FCB" w:rsidRPr="008803FF" w:rsidRDefault="00B33FCB" w:rsidP="00B33FCB">
                    <w:pPr>
                      <w:pStyle w:val="af8"/>
                      <w:rPr>
                        <w:sz w:val="23"/>
                      </w:rPr>
                    </w:pPr>
                    <w:r w:rsidRPr="008803FF">
                      <w:rPr>
                        <w:lang w:val="en-US"/>
                      </w:rPr>
                      <w:t>-1</w:t>
                    </w:r>
                    <w:proofErr w:type="gramStart"/>
                    <w:r w:rsidRPr="008803FF">
                      <w:rPr>
                        <w:lang w:val="en-US"/>
                      </w:rPr>
                      <w:t>,0</w:t>
                    </w:r>
                    <w:proofErr w:type="gramEnd"/>
                  </w:p>
                </w:txbxContent>
              </v:textbox>
            </v:rect>
            <v:line id="_x0000_s1416" style="position:absolute;flip:x" from="1773,1914" to="1874,1915" strokeweight=".95pt">
              <v:stroke joinstyle="miter"/>
            </v:line>
            <v:rect id="_x0000_s1417" style="position:absolute;left:1741;top:766;width:197;height:1141;rotation:270" filled="f" stroked="f">
              <v:textbox style="mso-next-textbox:#_x0000_s1417" inset="0,0,0,0">
                <w:txbxContent>
                  <w:p w:rsidR="00B33FCB" w:rsidRPr="008803FF" w:rsidRDefault="00B33FCB" w:rsidP="00B33FCB">
                    <w:pPr>
                      <w:pStyle w:val="af8"/>
                      <w:rPr>
                        <w:lang w:val="en-US"/>
                      </w:rPr>
                    </w:pPr>
                    <w:proofErr w:type="spellStart"/>
                    <w:r w:rsidRPr="008803FF">
                      <w:rPr>
                        <w:lang w:val="en-US"/>
                      </w:rPr>
                      <w:t>Компонента</w:t>
                    </w:r>
                    <w:proofErr w:type="spellEnd"/>
                    <w:r w:rsidRPr="008803FF">
                      <w:rPr>
                        <w:lang w:val="en-US"/>
                      </w:rPr>
                      <w:t xml:space="preserve"> 2</w:t>
                    </w:r>
                  </w:p>
                </w:txbxContent>
              </v:textbox>
            </v:rect>
            <v:rect id="_x0000_s1418" style="position:absolute;left:5647;top:2668;width:958;height:182" filled="f" stroked="f">
              <v:textbox style="mso-next-textbox:#_x0000_s1418" inset="0,0,0,0">
                <w:txbxContent>
                  <w:p w:rsidR="00B33FCB" w:rsidRPr="00FF1953" w:rsidRDefault="00B33FCB" w:rsidP="00B33FCB">
                    <w:pPr>
                      <w:pStyle w:val="af8"/>
                    </w:pPr>
                    <w:proofErr w:type="spellStart"/>
                    <w:r w:rsidRPr="00FF1953">
                      <w:rPr>
                        <w:lang w:val="en-US"/>
                      </w:rPr>
                      <w:t>Правдивый</w:t>
                    </w:r>
                    <w:proofErr w:type="spellEnd"/>
                  </w:p>
                </w:txbxContent>
              </v:textbox>
            </v:rect>
            <v:rect id="_x0000_s1419" style="position:absolute;left:4767;top:1876;width:1522;height:233" filled="f" stroked="f">
              <v:textbox style="mso-next-textbox:#_x0000_s1419" inset="0,0,0,0">
                <w:txbxContent>
                  <w:p w:rsidR="00B33FCB" w:rsidRPr="00FF1953" w:rsidRDefault="00B33FCB" w:rsidP="00B33FCB">
                    <w:pPr>
                      <w:pStyle w:val="af8"/>
                    </w:pPr>
                    <w:proofErr w:type="spellStart"/>
                    <w:r w:rsidRPr="00FF1953">
                      <w:rPr>
                        <w:lang w:val="en-US"/>
                      </w:rPr>
                      <w:t>Результативность</w:t>
                    </w:r>
                    <w:proofErr w:type="spellEnd"/>
                  </w:p>
                </w:txbxContent>
              </v:textbox>
            </v:rect>
            <v:rect id="_x0000_s1420" style="position:absolute;left:4767;top:3889;width:1075;height:224" filled="f" stroked="f">
              <v:textbox style="mso-next-textbox:#_x0000_s1420" inset="0,0,0,0">
                <w:txbxContent>
                  <w:p w:rsidR="00B33FCB" w:rsidRPr="00FF1953" w:rsidRDefault="00B33FCB" w:rsidP="00B33FCB">
                    <w:pPr>
                      <w:pStyle w:val="af8"/>
                    </w:pPr>
                    <w:proofErr w:type="spellStart"/>
                    <w:r w:rsidRPr="00FF1953">
                      <w:rPr>
                        <w:lang w:val="en-US"/>
                      </w:rPr>
                      <w:t>Уникальный</w:t>
                    </w:r>
                    <w:proofErr w:type="spellEnd"/>
                  </w:p>
                </w:txbxContent>
              </v:textbox>
            </v:rect>
            <v:rect id="_x0000_s1421" style="position:absolute;left:1874;top:2723;width:614;height:182" filled="f" stroked="f">
              <v:textbox style="mso-next-textbox:#_x0000_s1421" inset="0,0,0,0">
                <w:txbxContent>
                  <w:p w:rsidR="00B33FCB" w:rsidRPr="00FF1953" w:rsidRDefault="00B33FCB" w:rsidP="00B33FCB">
                    <w:pPr>
                      <w:pStyle w:val="af8"/>
                    </w:pPr>
                    <w:proofErr w:type="spellStart"/>
                    <w:r w:rsidRPr="00FF1953">
                      <w:rPr>
                        <w:lang w:val="en-US"/>
                      </w:rPr>
                      <w:t>Четкий</w:t>
                    </w:r>
                    <w:proofErr w:type="spellEnd"/>
                  </w:p>
                </w:txbxContent>
              </v:textbox>
            </v:rect>
            <v:rect id="_x0000_s1422" style="position:absolute;left:5647;top:2899;width:1185;height:234" filled="f" stroked="f">
              <v:textbox style="mso-next-textbox:#_x0000_s1422" inset="0,0,0,0">
                <w:txbxContent>
                  <w:p w:rsidR="00B33FCB" w:rsidRPr="00FF1953" w:rsidRDefault="00B33FCB" w:rsidP="00B33FCB">
                    <w:pPr>
                      <w:pStyle w:val="af8"/>
                    </w:pPr>
                    <w:proofErr w:type="spellStart"/>
                    <w:r w:rsidRPr="00FF1953">
                      <w:rPr>
                        <w:lang w:val="en-US"/>
                      </w:rPr>
                      <w:t>Принимаемый</w:t>
                    </w:r>
                    <w:proofErr w:type="spellEnd"/>
                  </w:p>
                </w:txbxContent>
              </v:textbox>
            </v:rect>
            <v:rect id="_x0000_s1423" style="position:absolute;left:4899;top:1524;width:1210;height:209" filled="f" stroked="f">
              <v:textbox style="mso-next-textbox:#_x0000_s1423" inset="0,0,0,0">
                <w:txbxContent>
                  <w:p w:rsidR="00B33FCB" w:rsidRPr="00FF1953" w:rsidRDefault="00B33FCB" w:rsidP="00B33FCB">
                    <w:pPr>
                      <w:pStyle w:val="af8"/>
                    </w:pPr>
                    <w:proofErr w:type="spellStart"/>
                    <w:r w:rsidRPr="00FF1953">
                      <w:rPr>
                        <w:lang w:val="en-US"/>
                      </w:rPr>
                      <w:t>Динамичность</w:t>
                    </w:r>
                    <w:proofErr w:type="spellEnd"/>
                  </w:p>
                </w:txbxContent>
              </v:textbox>
            </v:rect>
            <v:rect id="_x0000_s1424" style="position:absolute;left:2556;top:2635;width:1254;height:192" filled="f" stroked="f">
              <v:textbox style="mso-next-textbox:#_x0000_s1424" inset="0,0,0,0">
                <w:txbxContent>
                  <w:p w:rsidR="00B33FCB" w:rsidRPr="00FF1953" w:rsidRDefault="00B33FCB" w:rsidP="00B33FCB">
                    <w:pPr>
                      <w:pStyle w:val="af8"/>
                    </w:pPr>
                    <w:proofErr w:type="spellStart"/>
                    <w:r w:rsidRPr="00FF1953">
                      <w:rPr>
                        <w:lang w:val="en-US"/>
                      </w:rPr>
                      <w:t>Осмысленность</w:t>
                    </w:r>
                    <w:proofErr w:type="spellEnd"/>
                  </w:p>
                </w:txbxContent>
              </v:textbox>
            </v:rect>
            <v:rect id="_x0000_s1425" style="position:absolute;left:2391;top:2998;width:1045;height:220" filled="f" stroked="f">
              <v:textbox style="mso-next-textbox:#_x0000_s1425" inset="0,0,0,0">
                <w:txbxContent>
                  <w:p w:rsidR="00B33FCB" w:rsidRPr="00FF1953" w:rsidRDefault="00B33FCB" w:rsidP="00B33FCB">
                    <w:pPr>
                      <w:pStyle w:val="af8"/>
                    </w:pPr>
                    <w:proofErr w:type="spellStart"/>
                    <w:r w:rsidRPr="00FF1953">
                      <w:rPr>
                        <w:lang w:val="en-US"/>
                      </w:rPr>
                      <w:t>Успешность</w:t>
                    </w:r>
                    <w:proofErr w:type="spellEnd"/>
                  </w:p>
                </w:txbxContent>
              </v:textbox>
            </v:rect>
            <v:rect id="_x0000_s1426" style="position:absolute;left:5339;top:2459;width:1331;height:253" filled="f" stroked="f">
              <v:textbox style="mso-next-textbox:#_x0000_s1426" inset="0,0,0,0">
                <w:txbxContent>
                  <w:p w:rsidR="00B33FCB" w:rsidRPr="00FF1953" w:rsidRDefault="00B33FCB" w:rsidP="00B33FCB">
                    <w:pPr>
                      <w:pStyle w:val="af8"/>
                    </w:pPr>
                    <w:proofErr w:type="spellStart"/>
                    <w:r w:rsidRPr="00FF1953">
                      <w:rPr>
                        <w:lang w:val="en-US"/>
                      </w:rPr>
                      <w:t>Продуктивность</w:t>
                    </w:r>
                    <w:proofErr w:type="spellEnd"/>
                  </w:p>
                </w:txbxContent>
              </v:textbox>
            </v:rect>
            <v:rect id="_x0000_s1427" style="position:absolute;left:6219;top:2327;width:844;height:216" filled="f" stroked="f">
              <v:textbox style="mso-next-textbox:#_x0000_s1427" inset="0,0,0,0">
                <w:txbxContent>
                  <w:p w:rsidR="00B33FCB" w:rsidRPr="00FF1953" w:rsidRDefault="00B33FCB" w:rsidP="00B33FCB">
                    <w:pPr>
                      <w:pStyle w:val="af8"/>
                    </w:pPr>
                    <w:proofErr w:type="spellStart"/>
                    <w:r w:rsidRPr="00FF1953">
                      <w:rPr>
                        <w:lang w:val="en-US"/>
                      </w:rPr>
                      <w:t>Глубокий</w:t>
                    </w:r>
                    <w:proofErr w:type="spellEnd"/>
                  </w:p>
                </w:txbxContent>
              </v:textbox>
            </v:rect>
            <v:line id="_x0000_s1428" style="position:absolute;flip:y" from="4449,1770" to="4450,4647" strokeweight="1pt">
              <v:stroke joinstyle="miter"/>
            </v:line>
            <v:group id="_x0000_s1429" style="position:absolute;left:1874;top:3209;width:5272;height:1439" coordorigin="2816,3729" coordsize="5514,1439">
              <v:line id="_x0000_s1430" style="position:absolute" from="2816,5167" to="8330,5168" strokeweight=".5pt">
                <v:stroke joinstyle="miter"/>
              </v:line>
              <v:line id="_x0000_s1431" style="position:absolute" from="2816,3729" to="8330,3729" strokeweight="1pt">
                <v:stroke joinstyle="miter"/>
              </v:line>
            </v:group>
          </v:group>
        </w:pict>
      </w:r>
    </w:p>
    <w:p w:rsidR="00B33FCB" w:rsidRDefault="00B33FCB" w:rsidP="00B33FCB"/>
    <w:p w:rsidR="00B33FCB" w:rsidRDefault="00B33FCB" w:rsidP="00B33FCB"/>
    <w:p w:rsidR="00B33FCB" w:rsidRDefault="00B33FCB" w:rsidP="00B33FCB"/>
    <w:p w:rsidR="00B33FCB" w:rsidRDefault="00B33FCB" w:rsidP="00B33FCB"/>
    <w:p w:rsidR="00B33FCB" w:rsidRDefault="00B33FCB" w:rsidP="00B33FCB"/>
    <w:p w:rsidR="00B33FCB" w:rsidRDefault="00B33FCB" w:rsidP="00B33FCB"/>
    <w:p w:rsidR="00B33FCB" w:rsidRDefault="00B33FCB" w:rsidP="00B33FCB"/>
    <w:p w:rsidR="00B33FCB" w:rsidRDefault="00B33FCB" w:rsidP="00B33FCB"/>
    <w:p w:rsidR="00B33FCB" w:rsidRDefault="00B33FCB" w:rsidP="00B33FCB"/>
    <w:p w:rsidR="00B33FCB" w:rsidRDefault="00B33FCB" w:rsidP="00B33FCB"/>
    <w:p w:rsidR="00B33FCB" w:rsidRDefault="00B33FCB" w:rsidP="00B33FCB"/>
    <w:p w:rsidR="00B33FCB" w:rsidRDefault="00B33FCB" w:rsidP="00B33FCB"/>
    <w:p w:rsidR="00B33FCB" w:rsidRDefault="00B33FCB" w:rsidP="00B33FCB"/>
    <w:p w:rsidR="00B33FCB" w:rsidRDefault="00B33FCB" w:rsidP="00B33FCB"/>
    <w:p w:rsidR="00B33FCB" w:rsidRDefault="00B33FCB" w:rsidP="00B33FCB"/>
    <w:p w:rsidR="00B33FCB" w:rsidRDefault="00B33FCB" w:rsidP="00B33FCB"/>
    <w:p w:rsidR="00B33FCB" w:rsidRPr="00030F7F" w:rsidRDefault="00B33FCB" w:rsidP="00B33FCB"/>
    <w:p w:rsidR="00B33FCB" w:rsidRPr="00030F7F" w:rsidRDefault="00B33FCB" w:rsidP="00B33FCB">
      <w:pPr>
        <w:pStyle w:val="af1"/>
      </w:pPr>
      <w:r w:rsidRPr="00030F7F">
        <w:t xml:space="preserve">Рис. </w:t>
      </w:r>
      <w:r>
        <w:t>1.</w:t>
      </w:r>
      <w:r w:rsidRPr="00030F7F">
        <w:t xml:space="preserve">13. График компонент в повернутом пространстве </w:t>
      </w:r>
      <w:r>
        <w:br/>
      </w:r>
      <w:r w:rsidRPr="00030F7F">
        <w:t>(сотрудники комп</w:t>
      </w:r>
      <w:r w:rsidRPr="00030F7F">
        <w:t>а</w:t>
      </w:r>
      <w:r w:rsidRPr="00030F7F">
        <w:t xml:space="preserve">нии </w:t>
      </w:r>
      <w:r>
        <w:t>«</w:t>
      </w:r>
      <w:r w:rsidRPr="00030F7F">
        <w:t>C</w:t>
      </w:r>
      <w:r>
        <w:t>»</w:t>
      </w:r>
      <w:r w:rsidRPr="00030F7F">
        <w:t>)</w:t>
      </w:r>
    </w:p>
    <w:p w:rsidR="00B33FCB" w:rsidRDefault="00B33FCB" w:rsidP="00B33FCB"/>
    <w:p w:rsidR="00B33FCB" w:rsidRPr="00030F7F" w:rsidRDefault="00B33FCB" w:rsidP="00B33FCB">
      <w:pPr>
        <w:pStyle w:val="31"/>
        <w:spacing w:before="120"/>
      </w:pPr>
      <w:r w:rsidRPr="00030F7F">
        <w:t xml:space="preserve">Таблица </w:t>
      </w:r>
      <w:r>
        <w:t>1.</w:t>
      </w:r>
      <w:r w:rsidRPr="00030F7F">
        <w:t>10</w:t>
      </w:r>
    </w:p>
    <w:p w:rsidR="00B33FCB" w:rsidRPr="00030F7F" w:rsidRDefault="00B33FCB" w:rsidP="00B33FCB">
      <w:pPr>
        <w:pStyle w:val="32"/>
      </w:pPr>
      <w:r w:rsidRPr="00030F7F">
        <w:t xml:space="preserve">Матрица повернутых компонент </w:t>
      </w:r>
      <w:r>
        <w:br/>
      </w:r>
      <w:r w:rsidRPr="00030F7F">
        <w:t xml:space="preserve">(сотрудники компании </w:t>
      </w:r>
      <w:r>
        <w:t>«С»</w:t>
      </w:r>
      <w:r w:rsidRPr="00030F7F">
        <w:t>)</w:t>
      </w:r>
    </w:p>
    <w:tbl>
      <w:tblPr>
        <w:tblStyle w:val="TablNN"/>
        <w:tblW w:w="0" w:type="auto"/>
        <w:jc w:val="center"/>
        <w:tblLayout w:type="fixed"/>
        <w:tblLook w:val="01E0"/>
      </w:tblPr>
      <w:tblGrid>
        <w:gridCol w:w="2289"/>
        <w:gridCol w:w="1385"/>
        <w:gridCol w:w="1385"/>
      </w:tblGrid>
      <w:tr w:rsidR="00B33FCB" w:rsidRPr="00A06A2D" w:rsidTr="0071601E">
        <w:trPr>
          <w:trHeight w:val="20"/>
          <w:tblHeader/>
          <w:jc w:val="center"/>
        </w:trPr>
        <w:tc>
          <w:tcPr>
            <w:tcW w:w="2289" w:type="dxa"/>
            <w:vMerge w:val="restart"/>
          </w:tcPr>
          <w:p w:rsidR="00B33FCB" w:rsidRPr="00030F7F" w:rsidRDefault="00B33FCB" w:rsidP="0071601E">
            <w:pPr>
              <w:pStyle w:val="af9"/>
              <w:spacing w:before="120"/>
            </w:pPr>
            <w:r w:rsidRPr="00030F7F">
              <w:t>Категория</w:t>
            </w:r>
          </w:p>
        </w:tc>
        <w:tc>
          <w:tcPr>
            <w:tcW w:w="2770" w:type="dxa"/>
            <w:gridSpan w:val="2"/>
          </w:tcPr>
          <w:p w:rsidR="00B33FCB" w:rsidRPr="00A06A2D" w:rsidRDefault="00B33FCB" w:rsidP="0071601E">
            <w:pPr>
              <w:pStyle w:val="af9"/>
            </w:pPr>
            <w:r w:rsidRPr="00A06A2D">
              <w:t>Компонента</w:t>
            </w:r>
          </w:p>
        </w:tc>
      </w:tr>
      <w:tr w:rsidR="00B33FCB" w:rsidRPr="00A06A2D" w:rsidTr="0071601E">
        <w:trPr>
          <w:trHeight w:val="20"/>
          <w:tblHeader/>
          <w:jc w:val="center"/>
        </w:trPr>
        <w:tc>
          <w:tcPr>
            <w:tcW w:w="2289" w:type="dxa"/>
            <w:vMerge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 xml:space="preserve"> </w:t>
            </w:r>
          </w:p>
        </w:tc>
        <w:tc>
          <w:tcPr>
            <w:tcW w:w="1385" w:type="dxa"/>
          </w:tcPr>
          <w:p w:rsidR="00B33FCB" w:rsidRPr="00A06A2D" w:rsidRDefault="00B33FCB" w:rsidP="0071601E">
            <w:pPr>
              <w:pStyle w:val="af9"/>
            </w:pPr>
            <w:r w:rsidRPr="00A06A2D">
              <w:t>1</w:t>
            </w:r>
          </w:p>
        </w:tc>
        <w:tc>
          <w:tcPr>
            <w:tcW w:w="1385" w:type="dxa"/>
          </w:tcPr>
          <w:p w:rsidR="00B33FCB" w:rsidRPr="00A06A2D" w:rsidRDefault="00B33FCB" w:rsidP="0071601E">
            <w:pPr>
              <w:pStyle w:val="af9"/>
            </w:pPr>
            <w:r w:rsidRPr="00A06A2D">
              <w:t>2</w:t>
            </w:r>
          </w:p>
        </w:tc>
      </w:tr>
      <w:tr w:rsidR="00B33FCB" w:rsidRPr="00A06A2D" w:rsidTr="0071601E">
        <w:trPr>
          <w:trHeight w:val="20"/>
          <w:jc w:val="center"/>
        </w:trPr>
        <w:tc>
          <w:tcPr>
            <w:tcW w:w="2289" w:type="dxa"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Четкий</w:t>
            </w:r>
          </w:p>
        </w:tc>
        <w:tc>
          <w:tcPr>
            <w:tcW w:w="1385" w:type="dxa"/>
          </w:tcPr>
          <w:p w:rsidR="00B33FCB" w:rsidRPr="00A06A2D" w:rsidRDefault="00B33FCB" w:rsidP="0071601E">
            <w:pPr>
              <w:pStyle w:val="af9"/>
            </w:pPr>
            <w:r w:rsidRPr="00A06A2D">
              <w:t>-,940</w:t>
            </w:r>
          </w:p>
        </w:tc>
        <w:tc>
          <w:tcPr>
            <w:tcW w:w="1385" w:type="dxa"/>
          </w:tcPr>
          <w:p w:rsidR="00B33FCB" w:rsidRPr="00A06A2D" w:rsidRDefault="00B33FCB" w:rsidP="0071601E">
            <w:pPr>
              <w:pStyle w:val="af9"/>
            </w:pPr>
            <w:r w:rsidRPr="00A06A2D">
              <w:t>,164</w:t>
            </w:r>
          </w:p>
        </w:tc>
      </w:tr>
      <w:tr w:rsidR="00B33FCB" w:rsidRPr="00A06A2D" w:rsidTr="0071601E">
        <w:trPr>
          <w:trHeight w:val="20"/>
          <w:jc w:val="center"/>
        </w:trPr>
        <w:tc>
          <w:tcPr>
            <w:tcW w:w="2289" w:type="dxa"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Осмысленность</w:t>
            </w:r>
          </w:p>
        </w:tc>
        <w:tc>
          <w:tcPr>
            <w:tcW w:w="1385" w:type="dxa"/>
          </w:tcPr>
          <w:p w:rsidR="00B33FCB" w:rsidRPr="00A06A2D" w:rsidRDefault="00B33FCB" w:rsidP="0071601E">
            <w:pPr>
              <w:pStyle w:val="af9"/>
            </w:pPr>
            <w:r w:rsidRPr="00A06A2D">
              <w:t>-,934</w:t>
            </w:r>
          </w:p>
        </w:tc>
        <w:tc>
          <w:tcPr>
            <w:tcW w:w="1385" w:type="dxa"/>
          </w:tcPr>
          <w:p w:rsidR="00B33FCB" w:rsidRPr="00A06A2D" w:rsidRDefault="00B33FCB" w:rsidP="0071601E">
            <w:pPr>
              <w:pStyle w:val="af9"/>
            </w:pPr>
            <w:r w:rsidRPr="00A06A2D">
              <w:t>,171</w:t>
            </w:r>
          </w:p>
        </w:tc>
      </w:tr>
      <w:tr w:rsidR="00B33FCB" w:rsidRPr="00A06A2D" w:rsidTr="0071601E">
        <w:trPr>
          <w:trHeight w:val="20"/>
          <w:jc w:val="center"/>
        </w:trPr>
        <w:tc>
          <w:tcPr>
            <w:tcW w:w="2289" w:type="dxa"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Продуктивность</w:t>
            </w:r>
          </w:p>
        </w:tc>
        <w:tc>
          <w:tcPr>
            <w:tcW w:w="1385" w:type="dxa"/>
          </w:tcPr>
          <w:p w:rsidR="00B33FCB" w:rsidRPr="007B31E3" w:rsidRDefault="00B33FCB" w:rsidP="0071601E">
            <w:pPr>
              <w:pStyle w:val="af9"/>
              <w:rPr>
                <w:i/>
              </w:rPr>
            </w:pPr>
            <w:r w:rsidRPr="007B31E3">
              <w:rPr>
                <w:i/>
              </w:rPr>
              <w:t>,922</w:t>
            </w:r>
          </w:p>
        </w:tc>
        <w:tc>
          <w:tcPr>
            <w:tcW w:w="1385" w:type="dxa"/>
          </w:tcPr>
          <w:p w:rsidR="00B33FCB" w:rsidRPr="00A06A2D" w:rsidRDefault="00B33FCB" w:rsidP="0071601E">
            <w:pPr>
              <w:pStyle w:val="af9"/>
            </w:pPr>
            <w:r w:rsidRPr="00A06A2D">
              <w:t>,309</w:t>
            </w:r>
          </w:p>
        </w:tc>
      </w:tr>
      <w:tr w:rsidR="00B33FCB" w:rsidRPr="00A06A2D" w:rsidTr="0071601E">
        <w:trPr>
          <w:trHeight w:val="20"/>
          <w:jc w:val="center"/>
        </w:trPr>
        <w:tc>
          <w:tcPr>
            <w:tcW w:w="2289" w:type="dxa"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Правдивый</w:t>
            </w:r>
          </w:p>
        </w:tc>
        <w:tc>
          <w:tcPr>
            <w:tcW w:w="1385" w:type="dxa"/>
          </w:tcPr>
          <w:p w:rsidR="00B33FCB" w:rsidRPr="006A100C" w:rsidRDefault="00B33FCB" w:rsidP="0071601E">
            <w:pPr>
              <w:pStyle w:val="af9"/>
              <w:rPr>
                <w:i/>
              </w:rPr>
            </w:pPr>
            <w:r w:rsidRPr="006A100C">
              <w:rPr>
                <w:i/>
              </w:rPr>
              <w:t>,922</w:t>
            </w:r>
          </w:p>
        </w:tc>
        <w:tc>
          <w:tcPr>
            <w:tcW w:w="1385" w:type="dxa"/>
          </w:tcPr>
          <w:p w:rsidR="00B33FCB" w:rsidRPr="00A06A2D" w:rsidRDefault="00B33FCB" w:rsidP="0071601E">
            <w:pPr>
              <w:pStyle w:val="af9"/>
            </w:pPr>
            <w:r w:rsidRPr="00A06A2D">
              <w:t>,314</w:t>
            </w:r>
          </w:p>
        </w:tc>
      </w:tr>
      <w:tr w:rsidR="00B33FCB" w:rsidRPr="00A06A2D" w:rsidTr="0071601E">
        <w:trPr>
          <w:trHeight w:val="20"/>
          <w:jc w:val="center"/>
        </w:trPr>
        <w:tc>
          <w:tcPr>
            <w:tcW w:w="2289" w:type="dxa"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Принимаемый</w:t>
            </w:r>
          </w:p>
        </w:tc>
        <w:tc>
          <w:tcPr>
            <w:tcW w:w="1385" w:type="dxa"/>
          </w:tcPr>
          <w:p w:rsidR="00B33FCB" w:rsidRPr="00A06A2D" w:rsidRDefault="00B33FCB" w:rsidP="0071601E">
            <w:pPr>
              <w:pStyle w:val="af9"/>
            </w:pPr>
            <w:r w:rsidRPr="00A06A2D">
              <w:t>,921</w:t>
            </w:r>
          </w:p>
        </w:tc>
        <w:tc>
          <w:tcPr>
            <w:tcW w:w="1385" w:type="dxa"/>
          </w:tcPr>
          <w:p w:rsidR="00B33FCB" w:rsidRPr="00A06A2D" w:rsidRDefault="00B33FCB" w:rsidP="0071601E">
            <w:pPr>
              <w:pStyle w:val="af9"/>
            </w:pPr>
            <w:r w:rsidRPr="00A06A2D">
              <w:t>,310</w:t>
            </w:r>
          </w:p>
        </w:tc>
      </w:tr>
      <w:tr w:rsidR="00B33FCB" w:rsidRPr="00A06A2D" w:rsidTr="0071601E">
        <w:trPr>
          <w:trHeight w:val="20"/>
          <w:jc w:val="center"/>
        </w:trPr>
        <w:tc>
          <w:tcPr>
            <w:tcW w:w="2289" w:type="dxa"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Глубокий</w:t>
            </w:r>
          </w:p>
        </w:tc>
        <w:tc>
          <w:tcPr>
            <w:tcW w:w="1385" w:type="dxa"/>
          </w:tcPr>
          <w:p w:rsidR="00B33FCB" w:rsidRPr="00A06A2D" w:rsidRDefault="00B33FCB" w:rsidP="0071601E">
            <w:pPr>
              <w:pStyle w:val="af9"/>
            </w:pPr>
            <w:r w:rsidRPr="00A06A2D">
              <w:t>,921</w:t>
            </w:r>
          </w:p>
        </w:tc>
        <w:tc>
          <w:tcPr>
            <w:tcW w:w="1385" w:type="dxa"/>
          </w:tcPr>
          <w:p w:rsidR="00B33FCB" w:rsidRPr="00A06A2D" w:rsidRDefault="00B33FCB" w:rsidP="0071601E">
            <w:pPr>
              <w:pStyle w:val="af9"/>
            </w:pPr>
            <w:r w:rsidRPr="00A06A2D">
              <w:t>,323</w:t>
            </w:r>
          </w:p>
        </w:tc>
      </w:tr>
      <w:tr w:rsidR="00B33FCB" w:rsidRPr="00A06A2D" w:rsidTr="0071601E">
        <w:trPr>
          <w:trHeight w:val="20"/>
          <w:jc w:val="center"/>
        </w:trPr>
        <w:tc>
          <w:tcPr>
            <w:tcW w:w="2289" w:type="dxa"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Успешность</w:t>
            </w:r>
          </w:p>
        </w:tc>
        <w:tc>
          <w:tcPr>
            <w:tcW w:w="1385" w:type="dxa"/>
          </w:tcPr>
          <w:p w:rsidR="00B33FCB" w:rsidRPr="00A06A2D" w:rsidRDefault="00B33FCB" w:rsidP="0071601E">
            <w:pPr>
              <w:pStyle w:val="af9"/>
            </w:pPr>
            <w:r w:rsidRPr="00A06A2D">
              <w:t>-,842</w:t>
            </w:r>
          </w:p>
        </w:tc>
        <w:tc>
          <w:tcPr>
            <w:tcW w:w="1385" w:type="dxa"/>
          </w:tcPr>
          <w:p w:rsidR="00B33FCB" w:rsidRPr="00A06A2D" w:rsidRDefault="00B33FCB" w:rsidP="0071601E">
            <w:pPr>
              <w:pStyle w:val="af9"/>
            </w:pPr>
            <w:r w:rsidRPr="00A06A2D">
              <w:t>,166</w:t>
            </w:r>
          </w:p>
        </w:tc>
      </w:tr>
      <w:tr w:rsidR="00B33FCB" w:rsidRPr="00A06A2D" w:rsidTr="0071601E">
        <w:trPr>
          <w:trHeight w:val="20"/>
          <w:jc w:val="center"/>
        </w:trPr>
        <w:tc>
          <w:tcPr>
            <w:tcW w:w="2289" w:type="dxa"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Результативность</w:t>
            </w:r>
          </w:p>
        </w:tc>
        <w:tc>
          <w:tcPr>
            <w:tcW w:w="1385" w:type="dxa"/>
          </w:tcPr>
          <w:p w:rsidR="00B33FCB" w:rsidRPr="00A06A2D" w:rsidRDefault="00B33FCB" w:rsidP="0071601E">
            <w:pPr>
              <w:pStyle w:val="af9"/>
            </w:pPr>
            <w:r w:rsidRPr="00A06A2D">
              <w:t>,165</w:t>
            </w:r>
          </w:p>
        </w:tc>
        <w:tc>
          <w:tcPr>
            <w:tcW w:w="1385" w:type="dxa"/>
          </w:tcPr>
          <w:p w:rsidR="00B33FCB" w:rsidRPr="006A100C" w:rsidRDefault="00B33FCB" w:rsidP="0071601E">
            <w:pPr>
              <w:pStyle w:val="af9"/>
              <w:rPr>
                <w:i/>
              </w:rPr>
            </w:pPr>
            <w:r w:rsidRPr="006A100C">
              <w:rPr>
                <w:i/>
              </w:rPr>
              <w:t>,924</w:t>
            </w:r>
          </w:p>
        </w:tc>
      </w:tr>
      <w:tr w:rsidR="00B33FCB" w:rsidRPr="00A06A2D" w:rsidTr="0071601E">
        <w:trPr>
          <w:trHeight w:val="20"/>
          <w:jc w:val="center"/>
        </w:trPr>
        <w:tc>
          <w:tcPr>
            <w:tcW w:w="2289" w:type="dxa"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Динамичность</w:t>
            </w:r>
          </w:p>
        </w:tc>
        <w:tc>
          <w:tcPr>
            <w:tcW w:w="1385" w:type="dxa"/>
          </w:tcPr>
          <w:p w:rsidR="00B33FCB" w:rsidRPr="00A06A2D" w:rsidRDefault="00B33FCB" w:rsidP="0071601E">
            <w:pPr>
              <w:pStyle w:val="af9"/>
            </w:pPr>
            <w:r w:rsidRPr="00A06A2D">
              <w:t>,165</w:t>
            </w:r>
          </w:p>
        </w:tc>
        <w:tc>
          <w:tcPr>
            <w:tcW w:w="1385" w:type="dxa"/>
          </w:tcPr>
          <w:p w:rsidR="00B33FCB" w:rsidRPr="00A06A2D" w:rsidRDefault="00B33FCB" w:rsidP="0071601E">
            <w:pPr>
              <w:pStyle w:val="af9"/>
            </w:pPr>
            <w:r w:rsidRPr="00A06A2D">
              <w:t>,924</w:t>
            </w:r>
          </w:p>
        </w:tc>
      </w:tr>
      <w:tr w:rsidR="00B33FCB" w:rsidRPr="00030F7F" w:rsidTr="0071601E">
        <w:trPr>
          <w:trHeight w:val="20"/>
          <w:jc w:val="center"/>
        </w:trPr>
        <w:tc>
          <w:tcPr>
            <w:tcW w:w="2289" w:type="dxa"/>
          </w:tcPr>
          <w:p w:rsidR="00B33FCB" w:rsidRPr="00A06A2D" w:rsidRDefault="00B33FCB" w:rsidP="0071601E">
            <w:pPr>
              <w:pStyle w:val="af9"/>
              <w:jc w:val="left"/>
            </w:pPr>
            <w:r w:rsidRPr="00A06A2D">
              <w:t>Уникальный</w:t>
            </w:r>
          </w:p>
        </w:tc>
        <w:tc>
          <w:tcPr>
            <w:tcW w:w="1385" w:type="dxa"/>
          </w:tcPr>
          <w:p w:rsidR="00B33FCB" w:rsidRPr="00A06A2D" w:rsidRDefault="00B33FCB" w:rsidP="0071601E">
            <w:pPr>
              <w:pStyle w:val="af9"/>
            </w:pPr>
            <w:r w:rsidRPr="00A06A2D">
              <w:t>,079</w:t>
            </w:r>
          </w:p>
        </w:tc>
        <w:tc>
          <w:tcPr>
            <w:tcW w:w="1385" w:type="dxa"/>
          </w:tcPr>
          <w:p w:rsidR="00B33FCB" w:rsidRPr="00030F7F" w:rsidRDefault="00B33FCB" w:rsidP="0071601E">
            <w:pPr>
              <w:pStyle w:val="af9"/>
            </w:pPr>
            <w:r w:rsidRPr="00A06A2D">
              <w:t>-,544</w:t>
            </w:r>
          </w:p>
        </w:tc>
      </w:tr>
    </w:tbl>
    <w:p w:rsidR="00B33FCB" w:rsidRPr="00030F7F" w:rsidRDefault="00B33FCB" w:rsidP="00B33FCB">
      <w:pPr>
        <w:pStyle w:val="4"/>
      </w:pPr>
      <w:r w:rsidRPr="00030F7F">
        <w:t>Фактор</w:t>
      </w:r>
      <w:r>
        <w:t xml:space="preserve"> 1</w:t>
      </w:r>
    </w:p>
    <w:p w:rsidR="00B33FCB" w:rsidRPr="00030F7F" w:rsidRDefault="00B33FCB" w:rsidP="00B33FCB">
      <w:r w:rsidRPr="00030F7F">
        <w:t>Продуктивность – Непродуктивность</w:t>
      </w:r>
    </w:p>
    <w:p w:rsidR="00B33FCB" w:rsidRPr="00030F7F" w:rsidRDefault="00B33FCB" w:rsidP="00B33FCB">
      <w:r w:rsidRPr="00030F7F">
        <w:t>Глубокий – Поверхностный</w:t>
      </w:r>
    </w:p>
    <w:p w:rsidR="00B33FCB" w:rsidRPr="00030F7F" w:rsidRDefault="00B33FCB" w:rsidP="00B33FCB">
      <w:r w:rsidRPr="00030F7F">
        <w:lastRenderedPageBreak/>
        <w:t>Правдивый</w:t>
      </w:r>
      <w:r>
        <w:t xml:space="preserve"> – </w:t>
      </w:r>
      <w:r w:rsidRPr="00030F7F">
        <w:t>Ложный</w:t>
      </w:r>
    </w:p>
    <w:p w:rsidR="00B33FCB" w:rsidRPr="00030F7F" w:rsidRDefault="00B33FCB" w:rsidP="00B33FCB">
      <w:r w:rsidRPr="00030F7F">
        <w:t xml:space="preserve">Принимаемый – Отвергаемый </w:t>
      </w:r>
    </w:p>
    <w:p w:rsidR="00B33FCB" w:rsidRPr="00030F7F" w:rsidRDefault="00B33FCB" w:rsidP="00B33FCB">
      <w:pPr>
        <w:pStyle w:val="4"/>
      </w:pPr>
      <w:r w:rsidRPr="00030F7F">
        <w:t>Фактор</w:t>
      </w:r>
      <w:r>
        <w:t xml:space="preserve"> 2</w:t>
      </w:r>
    </w:p>
    <w:p w:rsidR="00B33FCB" w:rsidRPr="00030F7F" w:rsidRDefault="00B33FCB" w:rsidP="00B33FCB">
      <w:r w:rsidRPr="00030F7F">
        <w:t xml:space="preserve">Результативность – Безрезультатность </w:t>
      </w:r>
    </w:p>
    <w:p w:rsidR="00B33FCB" w:rsidRPr="00030F7F" w:rsidRDefault="00B33FCB" w:rsidP="00B33FCB">
      <w:pPr>
        <w:spacing w:after="120"/>
      </w:pPr>
      <w:r w:rsidRPr="00030F7F">
        <w:t>Динамичность</w:t>
      </w:r>
      <w:r>
        <w:t xml:space="preserve"> – </w:t>
      </w:r>
      <w:r w:rsidRPr="00030F7F">
        <w:t>Статичность</w:t>
      </w:r>
    </w:p>
    <w:p w:rsidR="00B33FCB" w:rsidRPr="00030F7F" w:rsidRDefault="00B33FCB" w:rsidP="00B33FCB">
      <w:r w:rsidRPr="00030F7F">
        <w:t xml:space="preserve">В </w:t>
      </w:r>
      <w:proofErr w:type="gramStart"/>
      <w:r w:rsidRPr="00030F7F">
        <w:t>случае</w:t>
      </w:r>
      <w:proofErr w:type="gramEnd"/>
      <w:r w:rsidRPr="00030F7F">
        <w:t xml:space="preserve"> исследования отношения к миссии организации сотрудников компании </w:t>
      </w:r>
      <w:r>
        <w:t>«</w:t>
      </w:r>
      <w:r w:rsidRPr="00030F7F">
        <w:t>С</w:t>
      </w:r>
      <w:r>
        <w:t>»</w:t>
      </w:r>
      <w:r w:rsidRPr="00030F7F">
        <w:t xml:space="preserve"> мы заметили, что категории фактора </w:t>
      </w:r>
      <w:r>
        <w:t xml:space="preserve">1 </w:t>
      </w:r>
      <w:r w:rsidRPr="00030F7F">
        <w:t>связаны с категорией правдивости, которая необходима для принятия персоналом сформулирова</w:t>
      </w:r>
      <w:r w:rsidRPr="00030F7F">
        <w:t>н</w:t>
      </w:r>
      <w:r w:rsidRPr="00030F7F">
        <w:t xml:space="preserve">ной миссии. </w:t>
      </w:r>
    </w:p>
    <w:p w:rsidR="00B33FCB" w:rsidRPr="00030F7F" w:rsidRDefault="00B33FCB" w:rsidP="00B33FCB">
      <w:pPr>
        <w:pStyle w:val="2"/>
      </w:pPr>
      <w:bookmarkStart w:id="1" w:name="_Toc295923349"/>
      <w:r w:rsidRPr="00030F7F">
        <w:t xml:space="preserve">Разработка модели: </w:t>
      </w:r>
      <w:r>
        <w:t>«</w:t>
      </w:r>
      <w:r w:rsidRPr="00030F7F">
        <w:t xml:space="preserve">Влияние миссии </w:t>
      </w:r>
      <w:r>
        <w:br/>
      </w:r>
      <w:r w:rsidRPr="00030F7F">
        <w:t>организации на форм</w:t>
      </w:r>
      <w:r w:rsidRPr="00030F7F">
        <w:t>и</w:t>
      </w:r>
      <w:r w:rsidRPr="00030F7F">
        <w:t>рование имиджа</w:t>
      </w:r>
      <w:r>
        <w:t>»</w:t>
      </w:r>
      <w:bookmarkEnd w:id="1"/>
    </w:p>
    <w:p w:rsidR="00B33FCB" w:rsidRPr="00030F7F" w:rsidRDefault="00B33FCB" w:rsidP="00B33FCB">
      <w:r w:rsidRPr="00030F7F">
        <w:t>Исходя из выше изложенного, обобщив некоторые моменты, мы поп</w:t>
      </w:r>
      <w:r w:rsidRPr="00030F7F">
        <w:t>ы</w:t>
      </w:r>
      <w:r w:rsidRPr="00030F7F">
        <w:t>таемся представить, как происходит изменение имиджа компании посредством восприятия миссии организации</w:t>
      </w:r>
      <w:r>
        <w:t xml:space="preserve"> </w:t>
      </w:r>
      <w:r w:rsidRPr="00030F7F">
        <w:t>клиентами и сотру</w:t>
      </w:r>
      <w:r w:rsidRPr="00030F7F">
        <w:t>д</w:t>
      </w:r>
      <w:r w:rsidRPr="00030F7F">
        <w:t>никами организации.</w:t>
      </w:r>
    </w:p>
    <w:p w:rsidR="00B33FCB" w:rsidRPr="00030F7F" w:rsidRDefault="00B33FCB" w:rsidP="00B33FCB">
      <w:r w:rsidRPr="00030F7F">
        <w:t>Ниже мы приводим формулу, которая описывает модель:</w:t>
      </w:r>
    </w:p>
    <w:p w:rsidR="00B33FCB" w:rsidRPr="00B80385" w:rsidRDefault="00B33FCB" w:rsidP="00B33FCB">
      <w:pPr>
        <w:spacing w:before="120"/>
      </w:pPr>
      <w:r>
        <w:rPr>
          <w:noProof/>
        </w:rPr>
        <w:pict>
          <v:group id="_x0000_s1374" style="position:absolute;left:0;text-align:left;margin-left:29.15pt;margin-top:9.9pt;width:248.6pt;height:29.7pt;z-index:251660288" coordorigin="1464,7299" coordsize="4972,594">
            <v:rect id="_x0000_s1375" style="position:absolute;left:5600;top:7496;width:836;height:205" filled="f" stroked="f">
              <v:textbox style="mso-fit-shape-to-text:t" inset="0,0,0,0">
                <w:txbxContent>
                  <w:p w:rsidR="00B33FCB" w:rsidRPr="00C269AF" w:rsidRDefault="00B33FCB" w:rsidP="00B33FCB">
                    <w:pPr>
                      <w:pStyle w:val="af8"/>
                      <w:rPr>
                        <w:rFonts w:ascii="TimesET" w:hAnsi="TimesET"/>
                        <w:b w:val="0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C269AF">
                      <w:rPr>
                        <w:rFonts w:ascii="TimesET" w:hAnsi="TimesET"/>
                        <w:b w:val="0"/>
                        <w:sz w:val="16"/>
                        <w:szCs w:val="16"/>
                        <w:lang w:val="en-US"/>
                      </w:rPr>
                      <w:t>Имидж</w:t>
                    </w:r>
                    <w:proofErr w:type="spellEnd"/>
                    <w:r w:rsidRPr="00C269AF">
                      <w:rPr>
                        <w:rFonts w:ascii="TimesET" w:hAnsi="TimesET"/>
                        <w:b w:val="0"/>
                        <w:sz w:val="16"/>
                        <w:szCs w:val="16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376" style="position:absolute;left:1464;top:7299;width:2618;height:594" filled="f" stroked="f">
              <v:textbox inset="0,0,0,0">
                <w:txbxContent>
                  <w:p w:rsidR="00B33FCB" w:rsidRPr="00C269AF" w:rsidRDefault="00B33FCB" w:rsidP="00B33FCB">
                    <w:pPr>
                      <w:pStyle w:val="af8"/>
                      <w:spacing w:line="228" w:lineRule="auto"/>
                      <w:rPr>
                        <w:rFonts w:ascii="TimesET" w:hAnsi="TimesET"/>
                        <w:b w:val="0"/>
                        <w:sz w:val="16"/>
                        <w:szCs w:val="16"/>
                      </w:rPr>
                    </w:pPr>
                    <w:proofErr w:type="spellStart"/>
                    <w:r w:rsidRPr="00C269AF">
                      <w:rPr>
                        <w:rFonts w:ascii="TimesET" w:hAnsi="TimesET"/>
                        <w:b w:val="0"/>
                        <w:sz w:val="16"/>
                        <w:szCs w:val="16"/>
                        <w:lang w:val="en-US"/>
                      </w:rPr>
                      <w:t>Восприятие</w:t>
                    </w:r>
                    <w:proofErr w:type="spellEnd"/>
                    <w:r w:rsidRPr="00C269AF">
                      <w:rPr>
                        <w:rFonts w:ascii="TimesET" w:hAnsi="TimesET"/>
                        <w:b w:val="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C269AF">
                      <w:rPr>
                        <w:rFonts w:ascii="TimesET" w:hAnsi="TimesET"/>
                        <w:b w:val="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TimesET" w:hAnsi="TimesET"/>
                        <w:b w:val="0"/>
                        <w:sz w:val="16"/>
                        <w:szCs w:val="16"/>
                      </w:rPr>
                      <w:t xml:space="preserve">    </w:t>
                    </w:r>
                    <w:r w:rsidRPr="00C269AF">
                      <w:rPr>
                        <w:rFonts w:ascii="TimesET" w:hAnsi="TimesET"/>
                        <w:b w:val="0"/>
                        <w:sz w:val="16"/>
                        <w:szCs w:val="16"/>
                      </w:rPr>
                      <w:t xml:space="preserve">миссии </w:t>
                    </w:r>
                    <w:r>
                      <w:rPr>
                        <w:rFonts w:ascii="TimesET" w:hAnsi="TimesET"/>
                        <w:b w:val="0"/>
                        <w:sz w:val="16"/>
                        <w:szCs w:val="16"/>
                      </w:rPr>
                      <w:t xml:space="preserve">    </w:t>
                    </w:r>
                    <w:r w:rsidRPr="00C269AF">
                      <w:rPr>
                        <w:rFonts w:ascii="TimesET" w:hAnsi="TimesET"/>
                        <w:b w:val="0"/>
                        <w:sz w:val="16"/>
                        <w:szCs w:val="16"/>
                      </w:rPr>
                      <w:t>+ (</w:t>
                    </w:r>
                    <w:r w:rsidRPr="00C269AF">
                      <w:rPr>
                        <w:rFonts w:ascii="TimesET" w:hAnsi="TimesET"/>
                        <w:b w:val="0"/>
                        <w:iCs/>
                        <w:color w:val="000000"/>
                        <w:sz w:val="16"/>
                        <w:szCs w:val="16"/>
                        <w:lang w:val="en-US"/>
                      </w:rPr>
                      <w:sym w:font="Symbol" w:char="F0B1"/>
                    </w:r>
                    <w:r w:rsidRPr="00C269AF">
                      <w:rPr>
                        <w:rFonts w:ascii="TimesET" w:hAnsi="TimesET"/>
                        <w:b w:val="0"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269AF">
                      <w:rPr>
                        <w:rFonts w:ascii="TimesET" w:hAnsi="TimesET"/>
                        <w:b w:val="0"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Лояльность</w:t>
                    </w:r>
                    <w:proofErr w:type="spellEnd"/>
                    <w:proofErr w:type="gramStart"/>
                    <w:r w:rsidRPr="00C269AF">
                      <w:rPr>
                        <w:rFonts w:ascii="TimesET" w:hAnsi="TimesET"/>
                        <w:b w:val="0"/>
                        <w:sz w:val="16"/>
                        <w:szCs w:val="16"/>
                      </w:rPr>
                      <w:t>)</w:t>
                    </w:r>
                    <w:proofErr w:type="gramEnd"/>
                    <w:r w:rsidRPr="00C269AF">
                      <w:rPr>
                        <w:rFonts w:ascii="TimesET" w:hAnsi="TimesET"/>
                        <w:b w:val="0"/>
                        <w:sz w:val="16"/>
                        <w:szCs w:val="16"/>
                      </w:rPr>
                      <w:br/>
                      <w:t>организации</w:t>
                    </w:r>
                  </w:p>
                </w:txbxContent>
              </v:textbox>
            </v:rect>
            <v:rect id="_x0000_s1377" style="position:absolute;left:4247;top:7640;width:1265;height:234" filled="f" stroked="f">
              <v:textbox inset="0,0,0,0">
                <w:txbxContent>
                  <w:p w:rsidR="00B33FCB" w:rsidRPr="00C269AF" w:rsidRDefault="00B33FCB" w:rsidP="00B33FCB">
                    <w:pPr>
                      <w:pStyle w:val="af8"/>
                      <w:jc w:val="center"/>
                      <w:rPr>
                        <w:rFonts w:ascii="TimesET" w:hAnsi="TimesET"/>
                        <w:b w:val="0"/>
                        <w:sz w:val="16"/>
                        <w:szCs w:val="16"/>
                      </w:rPr>
                    </w:pPr>
                    <w:proofErr w:type="spellStart"/>
                    <w:r w:rsidRPr="00C269AF">
                      <w:rPr>
                        <w:rFonts w:ascii="TimesET" w:hAnsi="TimesET"/>
                        <w:b w:val="0"/>
                        <w:sz w:val="16"/>
                        <w:szCs w:val="16"/>
                        <w:lang w:val="en-US"/>
                      </w:rPr>
                      <w:t>Коммуник</w:t>
                    </w:r>
                    <w:r w:rsidRPr="00C269AF">
                      <w:rPr>
                        <w:rFonts w:ascii="TimesET" w:hAnsi="TimesET"/>
                        <w:b w:val="0"/>
                        <w:sz w:val="16"/>
                        <w:szCs w:val="16"/>
                        <w:lang w:val="en-US"/>
                      </w:rPr>
                      <w:t>а</w:t>
                    </w:r>
                    <w:r w:rsidRPr="00C269AF">
                      <w:rPr>
                        <w:rFonts w:ascii="TimesET" w:hAnsi="TimesET"/>
                        <w:b w:val="0"/>
                        <w:sz w:val="16"/>
                        <w:szCs w:val="16"/>
                        <w:lang w:val="en-US"/>
                      </w:rPr>
                      <w:t>ц</w:t>
                    </w:r>
                    <w:r w:rsidRPr="00C269AF">
                      <w:rPr>
                        <w:rFonts w:ascii="TimesET" w:hAnsi="TimesET"/>
                        <w:b w:val="0"/>
                        <w:sz w:val="16"/>
                        <w:szCs w:val="16"/>
                      </w:rPr>
                      <w:t>ия</w:t>
                    </w:r>
                    <w:proofErr w:type="spellEnd"/>
                  </w:p>
                </w:txbxContent>
              </v:textbox>
            </v:rect>
            <v:line id="_x0000_s1378" style="position:absolute" from="4324,7606" to="5479,7606">
              <v:stroke endarrow="block"/>
            </v:line>
          </v:group>
        </w:pict>
      </w:r>
    </w:p>
    <w:p w:rsidR="00B33FCB" w:rsidRPr="00E1086A" w:rsidRDefault="00B33FCB" w:rsidP="00B33FCB">
      <w:pPr>
        <w:tabs>
          <w:tab w:val="right" w:pos="6010"/>
        </w:tabs>
      </w:pPr>
      <w:r>
        <w:tab/>
      </w:r>
    </w:p>
    <w:p w:rsidR="00B33FCB" w:rsidRDefault="00B33FCB" w:rsidP="00B33FCB">
      <w:pPr>
        <w:spacing w:before="120"/>
      </w:pPr>
    </w:p>
    <w:p w:rsidR="00B33FCB" w:rsidRPr="0045446F" w:rsidRDefault="00B33FCB" w:rsidP="00B33FCB">
      <w:pPr>
        <w:rPr>
          <w:spacing w:val="2"/>
        </w:rPr>
      </w:pPr>
      <w:r w:rsidRPr="0045446F">
        <w:rPr>
          <w:spacing w:val="2"/>
        </w:rPr>
        <w:t>Компании, которые имеют оформленную миссию организации, ста</w:t>
      </w:r>
      <w:r w:rsidRPr="0045446F">
        <w:rPr>
          <w:spacing w:val="2"/>
        </w:rPr>
        <w:t>л</w:t>
      </w:r>
      <w:r w:rsidRPr="0045446F">
        <w:rPr>
          <w:spacing w:val="2"/>
        </w:rPr>
        <w:t>киваются с проблемой ее трансляции и восприятия сотрудниками и представителями внешней среды (клиенты, поставщики, партнеры, обществе</w:t>
      </w:r>
      <w:r w:rsidRPr="0045446F">
        <w:rPr>
          <w:spacing w:val="2"/>
        </w:rPr>
        <w:t>н</w:t>
      </w:r>
      <w:r w:rsidRPr="0045446F">
        <w:rPr>
          <w:spacing w:val="2"/>
        </w:rPr>
        <w:t>ность, государство). Миссию необходимо сделать понятной и доступной всем субъектам, подключе</w:t>
      </w:r>
      <w:r w:rsidRPr="0045446F">
        <w:rPr>
          <w:spacing w:val="2"/>
        </w:rPr>
        <w:t>н</w:t>
      </w:r>
      <w:r w:rsidRPr="0045446F">
        <w:rPr>
          <w:spacing w:val="2"/>
        </w:rPr>
        <w:t>ным к восприятию, она должна отражать цель существования организации и предоставлять возможность удовлетворения их п</w:t>
      </w:r>
      <w:r w:rsidRPr="0045446F">
        <w:rPr>
          <w:spacing w:val="2"/>
        </w:rPr>
        <w:t>о</w:t>
      </w:r>
      <w:r w:rsidRPr="0045446F">
        <w:rPr>
          <w:spacing w:val="2"/>
        </w:rPr>
        <w:t>требностей [36].</w:t>
      </w:r>
    </w:p>
    <w:p w:rsidR="00B33FCB" w:rsidRPr="00030F7F" w:rsidRDefault="00B33FCB" w:rsidP="00B33FCB">
      <w:r w:rsidRPr="00030F7F">
        <w:t xml:space="preserve">Сотрудники, находящиеся под влиянием других факторов, </w:t>
      </w:r>
      <w:proofErr w:type="gramStart"/>
      <w:r w:rsidRPr="00030F7F">
        <w:t>восприним</w:t>
      </w:r>
      <w:r w:rsidRPr="00030F7F">
        <w:t>а</w:t>
      </w:r>
      <w:r w:rsidRPr="00030F7F">
        <w:t>ют транслируемую миссию и сопоставляют</w:t>
      </w:r>
      <w:proofErr w:type="gramEnd"/>
      <w:r w:rsidRPr="00030F7F">
        <w:t xml:space="preserve"> ее со сложившейся ситуацией в организации, могут изменять степень своей л</w:t>
      </w:r>
      <w:r w:rsidRPr="00030F7F">
        <w:t>о</w:t>
      </w:r>
      <w:r w:rsidRPr="00030F7F">
        <w:t xml:space="preserve">яльности к компании. В </w:t>
      </w:r>
      <w:proofErr w:type="gramStart"/>
      <w:r w:rsidRPr="00030F7F">
        <w:t>итоге</w:t>
      </w:r>
      <w:proofErr w:type="gramEnd"/>
      <w:r w:rsidRPr="00030F7F">
        <w:t xml:space="preserve"> сотрудник</w:t>
      </w:r>
      <w:r>
        <w:t xml:space="preserve"> (</w:t>
      </w:r>
      <w:r w:rsidRPr="00030F7F">
        <w:t>лояльный или не лояльный</w:t>
      </w:r>
      <w:r>
        <w:t>)</w:t>
      </w:r>
      <w:r w:rsidRPr="00030F7F">
        <w:t>, общаясь с коллегами по работе, со</w:t>
      </w:r>
      <w:r w:rsidRPr="00030F7F">
        <w:t>з</w:t>
      </w:r>
      <w:r w:rsidRPr="00030F7F">
        <w:t>дает внутренний образ компании и передает культуру отношения к ней другим сотрудн</w:t>
      </w:r>
      <w:r w:rsidRPr="00030F7F">
        <w:t>и</w:t>
      </w:r>
      <w:r w:rsidRPr="00030F7F">
        <w:t xml:space="preserve">кам. </w:t>
      </w:r>
    </w:p>
    <w:p w:rsidR="00B33FCB" w:rsidRPr="00030F7F" w:rsidRDefault="00B33FCB" w:rsidP="00B33FCB">
      <w:r w:rsidRPr="00030F7F">
        <w:t>Сотрудники имеют социальные контакты не только внутри о</w:t>
      </w:r>
      <w:r w:rsidRPr="00030F7F">
        <w:t>р</w:t>
      </w:r>
      <w:r w:rsidRPr="00030F7F">
        <w:t>ганизации, это означает, что создание образа компании происходит и вовне ее. Поэтому любой компании необходимо учитывать вли</w:t>
      </w:r>
      <w:r w:rsidRPr="00030F7F">
        <w:t>я</w:t>
      </w:r>
      <w:r w:rsidRPr="00030F7F">
        <w:t>ние персонала на формирование внешнего имиджа организации. Таким образом, с помощью демонстрируем</w:t>
      </w:r>
      <w:r w:rsidRPr="00030F7F">
        <w:t>о</w:t>
      </w:r>
      <w:r w:rsidRPr="00030F7F">
        <w:t xml:space="preserve">го поведения, разговоров, соблюдаемого </w:t>
      </w:r>
      <w:proofErr w:type="spellStart"/>
      <w:r w:rsidRPr="00030F7F">
        <w:t>дресс-кода</w:t>
      </w:r>
      <w:proofErr w:type="spellEnd"/>
      <w:r w:rsidRPr="00030F7F">
        <w:t xml:space="preserve"> и других способов ко</w:t>
      </w:r>
      <w:r w:rsidRPr="00030F7F">
        <w:t>м</w:t>
      </w:r>
      <w:r w:rsidRPr="00030F7F">
        <w:t>муникации с ближайшим окружением (семья, друзья) и со случайными людьми, клиентами организации, другими представителями внешней среды созд</w:t>
      </w:r>
      <w:r w:rsidRPr="00030F7F">
        <w:t>а</w:t>
      </w:r>
      <w:r w:rsidRPr="00030F7F">
        <w:t>ется внешний имидж компании.</w:t>
      </w:r>
    </w:p>
    <w:p w:rsidR="00B33FCB" w:rsidRDefault="00B33FCB" w:rsidP="00B33FCB">
      <w:r w:rsidRPr="00030F7F">
        <w:t>Имидж организации поддерживается</w:t>
      </w:r>
      <w:r>
        <w:t>,</w:t>
      </w:r>
      <w:r w:rsidRPr="00030F7F">
        <w:t xml:space="preserve"> благодаря коммуникационным с</w:t>
      </w:r>
      <w:r w:rsidRPr="00030F7F">
        <w:t>е</w:t>
      </w:r>
      <w:r w:rsidRPr="00030F7F">
        <w:t xml:space="preserve">тям [6], даже теми людьми, которые не имеют непосредственной связи с предприятием. Поэтому </w:t>
      </w:r>
      <w:r>
        <w:t>задача</w:t>
      </w:r>
      <w:r w:rsidRPr="00030F7F">
        <w:t xml:space="preserve"> создания лояльности у сотрудников и субъе</w:t>
      </w:r>
      <w:r w:rsidRPr="00030F7F">
        <w:t>к</w:t>
      </w:r>
      <w:r w:rsidRPr="00030F7F">
        <w:t>тов внешней среды и поддержания правильного восприятия миссии организации должн</w:t>
      </w:r>
      <w:r>
        <w:t>а</w:t>
      </w:r>
      <w:r w:rsidRPr="00030F7F">
        <w:t xml:space="preserve"> </w:t>
      </w:r>
      <w:r>
        <w:t>быть</w:t>
      </w:r>
      <w:r w:rsidRPr="00030F7F">
        <w:t xml:space="preserve"> приорите</w:t>
      </w:r>
      <w:r w:rsidRPr="00030F7F">
        <w:t>т</w:t>
      </w:r>
      <w:r w:rsidRPr="00030F7F">
        <w:t>н</w:t>
      </w:r>
      <w:r>
        <w:t>ой</w:t>
      </w:r>
      <w:r w:rsidRPr="00030F7F">
        <w:t>.</w:t>
      </w:r>
    </w:p>
    <w:p w:rsidR="00B33FCB" w:rsidRPr="00030F7F" w:rsidRDefault="00B33FCB" w:rsidP="00B33FCB">
      <w:r>
        <w:rPr>
          <w:noProof/>
        </w:rPr>
        <w:pict>
          <v:group id="_x0000_s1432" style="position:absolute;left:0;text-align:left;margin-left:44.55pt;margin-top:6.6pt;width:210.1pt;height:88.15pt;z-index:251666432" coordorigin="2025,1728" coordsize="4202,1763">
            <v:rect id="_x0000_s1433" style="position:absolute;left:5138;top:3257;width:1089;height:234" filled="f" stroked="f">
              <v:textbox inset="0,0,0,0">
                <w:txbxContent>
                  <w:p w:rsidR="00B33FCB" w:rsidRPr="00E1086A" w:rsidRDefault="00B33FCB" w:rsidP="00B33FCB">
                    <w:pPr>
                      <w:pStyle w:val="af8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К</w:t>
                    </w:r>
                    <w:proofErr w:type="spellStart"/>
                    <w:r w:rsidRPr="00E1086A">
                      <w:rPr>
                        <w:b w:val="0"/>
                        <w:lang w:val="en-US"/>
                      </w:rPr>
                      <w:t>оммуникац</w:t>
                    </w:r>
                    <w:r w:rsidRPr="00E1086A">
                      <w:rPr>
                        <w:b w:val="0"/>
                      </w:rPr>
                      <w:t>ия</w:t>
                    </w:r>
                    <w:proofErr w:type="spellEnd"/>
                  </w:p>
                </w:txbxContent>
              </v:textbox>
            </v:rect>
            <v:rect id="_x0000_s1434" style="position:absolute;left:4500;top:1728;width:1089;height:396" filled="f" stroked="f">
              <v:textbox inset="0,0,0,0">
                <w:txbxContent>
                  <w:p w:rsidR="00B33FCB" w:rsidRPr="00EE1B86" w:rsidRDefault="00B33FCB" w:rsidP="00B33FCB">
                    <w:pPr>
                      <w:pStyle w:val="af8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Изменение лояльности</w:t>
                    </w:r>
                  </w:p>
                </w:txbxContent>
              </v:textbox>
            </v:rect>
            <v:rect id="_x0000_s1435" style="position:absolute;left:2025;top:1871;width:1089;height:234" filled="f" stroked="f">
              <v:textbox inset="0,0,0,0">
                <w:txbxContent>
                  <w:p w:rsidR="00B33FCB" w:rsidRPr="00E1086A" w:rsidRDefault="00B33FCB" w:rsidP="00B33FCB">
                    <w:pPr>
                      <w:pStyle w:val="af8"/>
                      <w:jc w:val="center"/>
                      <w:rPr>
                        <w:b w:val="0"/>
                      </w:rPr>
                    </w:pPr>
                    <w:proofErr w:type="spellStart"/>
                    <w:r>
                      <w:rPr>
                        <w:b w:val="0"/>
                      </w:rPr>
                      <w:t>Трансля</w:t>
                    </w:r>
                    <w:proofErr w:type="spellEnd"/>
                    <w:r w:rsidRPr="00E1086A">
                      <w:rPr>
                        <w:b w:val="0"/>
                        <w:lang w:val="en-US"/>
                      </w:rPr>
                      <w:t>ц</w:t>
                    </w:r>
                    <w:proofErr w:type="spellStart"/>
                    <w:r w:rsidRPr="00E1086A">
                      <w:rPr>
                        <w:b w:val="0"/>
                      </w:rPr>
                      <w:t>ия</w:t>
                    </w:r>
                    <w:proofErr w:type="spellEnd"/>
                  </w:p>
                </w:txbxContent>
              </v:textbox>
            </v:rect>
          </v:group>
        </w:pict>
      </w:r>
    </w:p>
    <w:p w:rsidR="00B33FCB" w:rsidRPr="00030F7F" w:rsidRDefault="00B33FCB" w:rsidP="00B33FCB">
      <w:pPr>
        <w:pStyle w:val="af8"/>
      </w:pPr>
      <w:r w:rsidRPr="00086EAD">
        <w:pict>
          <v:group id="_x0000_s1026" style="width:301.55pt;height:134.55pt;mso-position-horizontal-relative:char;mso-position-vertical-relative:line" coordorigin="1306,3990" coordsize="9154,4021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7" type="#_x0000_t13" style="position:absolute;left:5970;top:7200;width:361;height:143;rotation:180" filled="f" strokeweight="1pt">
              <v:textbox inset="1.5mm,,1mm,.5mm"/>
            </v:shape>
            <v:shape id="_x0000_s1028" type="#_x0000_t13" style="position:absolute;left:5984;top:6945;width:362;height:143" filled="f" strokeweight="1pt">
              <v:textbox inset="1.5mm,,1mm,.5mm"/>
            </v:shape>
            <v:rect id="_x0000_s1029" style="position:absolute;left:3939;top:4427;width:2019;height:1665">
              <v:textbox style="mso-next-textbox:#_x0000_s1029" inset="1.5mm,,1mm,.5mm">
                <w:txbxContent>
                  <w:p w:rsidR="00B33FCB" w:rsidRPr="00793614" w:rsidRDefault="00B33FCB" w:rsidP="00B33FCB">
                    <w:pPr>
                      <w:pStyle w:val="af8"/>
                      <w:spacing w:line="240" w:lineRule="auto"/>
                    </w:pPr>
                    <w:r w:rsidRPr="00793614">
                      <w:t>Внутренняя ср</w:t>
                    </w:r>
                    <w:r w:rsidRPr="00793614">
                      <w:t>е</w:t>
                    </w:r>
                    <w:r w:rsidRPr="00793614">
                      <w:t>да</w:t>
                    </w:r>
                  </w:p>
                  <w:p w:rsidR="00B33FCB" w:rsidRPr="00793614" w:rsidRDefault="00B33FCB" w:rsidP="00B33FCB">
                    <w:pPr>
                      <w:pStyle w:val="af8"/>
                      <w:spacing w:line="240" w:lineRule="auto"/>
                    </w:pPr>
                    <w:r w:rsidRPr="00793614">
                      <w:t>(персонал)</w:t>
                    </w:r>
                  </w:p>
                </w:txbxContent>
              </v:textbox>
            </v:rect>
            <v:rect id="_x0000_s1030" style="position:absolute;left:3951;top:6487;width:2019;height:1524">
              <v:textbox style="mso-next-textbox:#_x0000_s1030" inset="1mm,,.5mm,.5mm">
                <w:txbxContent>
                  <w:p w:rsidR="00B33FCB" w:rsidRPr="00793614" w:rsidRDefault="00B33FCB" w:rsidP="00B33FCB">
                    <w:pPr>
                      <w:pStyle w:val="af8"/>
                      <w:spacing w:line="240" w:lineRule="auto"/>
                    </w:pPr>
                    <w:r w:rsidRPr="00793614">
                      <w:t>Внешняя среда (клиенты, поставщики, обществе</w:t>
                    </w:r>
                    <w:r w:rsidRPr="00793614">
                      <w:t>н</w:t>
                    </w:r>
                    <w:r w:rsidRPr="00793614">
                      <w:t>ность, госуда</w:t>
                    </w:r>
                    <w:r w:rsidRPr="00793614">
                      <w:t>р</w:t>
                    </w:r>
                    <w:r w:rsidRPr="00793614">
                      <w:t>ство)</w:t>
                    </w:r>
                  </w:p>
                </w:txbxContent>
              </v:textbox>
            </v:rect>
            <v:rect id="_x0000_s1031" style="position:absolute;left:1440;top:4477;width:1725;height:1050" strokeweight="1.5pt">
              <v:textbox style="mso-next-textbox:#_x0000_s1031" inset="1.5mm,,1mm,.5mm">
                <w:txbxContent>
                  <w:p w:rsidR="00B33FCB" w:rsidRPr="00793614" w:rsidRDefault="00B33FCB" w:rsidP="00B33FCB">
                    <w:pPr>
                      <w:pStyle w:val="af8"/>
                      <w:spacing w:line="240" w:lineRule="auto"/>
                    </w:pPr>
                    <w:r w:rsidRPr="00793614">
                      <w:t>Миссия о</w:t>
                    </w:r>
                    <w:r w:rsidRPr="00793614">
                      <w:t>р</w:t>
                    </w:r>
                    <w:r w:rsidRPr="00793614">
                      <w:t>ганизации</w:t>
                    </w:r>
                  </w:p>
                </w:txbxContent>
              </v:textbox>
            </v:rect>
            <v:rect id="_x0000_s1032" style="position:absolute;left:6346;top:4427;width:1884;height:1460">
              <v:textbox style="mso-next-textbox:#_x0000_s1032" inset="1.5mm,,1mm,.5mm">
                <w:txbxContent>
                  <w:p w:rsidR="00B33FCB" w:rsidRPr="00793614" w:rsidRDefault="00B33FCB" w:rsidP="00B33FCB">
                    <w:pPr>
                      <w:pStyle w:val="af8"/>
                      <w:spacing w:line="240" w:lineRule="auto"/>
                    </w:pPr>
                    <w:r w:rsidRPr="00793614">
                      <w:t>Лояльный/</w:t>
                    </w:r>
                  </w:p>
                  <w:p w:rsidR="00B33FCB" w:rsidRPr="00793614" w:rsidRDefault="00B33FCB" w:rsidP="00B33FCB">
                    <w:pPr>
                      <w:pStyle w:val="af8"/>
                      <w:spacing w:line="240" w:lineRule="auto"/>
                    </w:pPr>
                    <w:r>
                      <w:t>н</w:t>
                    </w:r>
                    <w:r w:rsidRPr="00793614">
                      <w:t>е лояльный</w:t>
                    </w:r>
                  </w:p>
                  <w:p w:rsidR="00B33FCB" w:rsidRPr="00793614" w:rsidRDefault="00B33FCB" w:rsidP="00B33FCB">
                    <w:pPr>
                      <w:pStyle w:val="af8"/>
                      <w:spacing w:line="240" w:lineRule="auto"/>
                    </w:pPr>
                    <w:r w:rsidRPr="00793614">
                      <w:t>персонал</w:t>
                    </w:r>
                  </w:p>
                </w:txbxContent>
              </v:textbox>
            </v:rect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33" type="#_x0000_t172" style="position:absolute;left:2940;top:4216;width:1273;height:313" adj="0" filled="f" fillcolor="black" stroked="f">
              <v:shadow color="#868686"/>
              <v:textpath style="font-family:&quot;Arial&quot;;font-size:8pt;v-text-kern:t" trim="t" fitpath="t" string="трансляция"/>
            </v:shape>
            <v:rect id="_x0000_s1034" style="position:absolute;left:1306;top:6802;width:1709;height:1089">
              <v:textbox style="mso-next-textbox:#_x0000_s1034" inset="1.5mm,,1mm,.5mm">
                <w:txbxContent>
                  <w:p w:rsidR="00B33FCB" w:rsidRPr="00793614" w:rsidRDefault="00B33FCB" w:rsidP="00B33FCB">
                    <w:pPr>
                      <w:pStyle w:val="af8"/>
                      <w:spacing w:line="240" w:lineRule="auto"/>
                    </w:pPr>
                    <w:r w:rsidRPr="00793614">
                      <w:t>Иные фа</w:t>
                    </w:r>
                    <w:r w:rsidRPr="00793614">
                      <w:t>к</w:t>
                    </w:r>
                    <w:r w:rsidRPr="00793614">
                      <w:t>торы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3090;top:7335;width:750;height:1" o:connectortype="straight" strokeweight="1.25pt">
              <v:stroke dashstyle="longDashDotDot" endarrow="block"/>
              <v:shadow type="perspective" color="#243f60" offset="1pt" offset2="-3pt"/>
            </v:shape>
            <v:shape id="_x0000_s1036" type="#_x0000_t13" style="position:absolute;left:5984;top:4972;width:362;height:143" filled="f" strokeweight="1pt">
              <v:textbox inset="1.5mm,,1mm,.5mm"/>
            </v:shape>
            <v:rect id="_x0000_s1037" style="position:absolute;left:6362;top:6630;width:1868;height:1381">
              <v:textbox style="mso-next-textbox:#_x0000_s1037" inset="1.5mm,,1mm,.5mm">
                <w:txbxContent>
                  <w:p w:rsidR="00B33FCB" w:rsidRPr="00793614" w:rsidRDefault="00B33FCB" w:rsidP="00B33FCB">
                    <w:pPr>
                      <w:pStyle w:val="af8"/>
                      <w:spacing w:line="240" w:lineRule="auto"/>
                    </w:pPr>
                    <w:r w:rsidRPr="00793614">
                      <w:t xml:space="preserve">Клиенты, </w:t>
                    </w:r>
                    <w:r>
                      <w:br/>
                    </w:r>
                    <w:r w:rsidRPr="00793614">
                      <w:t>иные субъе</w:t>
                    </w:r>
                    <w:r w:rsidRPr="00793614">
                      <w:t>к</w:t>
                    </w:r>
                    <w:r w:rsidRPr="00793614">
                      <w:t>ты внешней ср</w:t>
                    </w:r>
                    <w:r w:rsidRPr="00793614">
                      <w:t>е</w:t>
                    </w:r>
                    <w:r w:rsidRPr="00793614">
                      <w:t>ды</w:t>
                    </w:r>
                  </w:p>
                </w:txbxContent>
              </v:textbox>
            </v:rect>
            <v:shape id="_x0000_s1038" type="#_x0000_t202" style="position:absolute;left:8590;top:4427;width:1868;height:1460">
              <v:textbox style="mso-next-textbox:#_x0000_s1038" inset="1.5mm,,1mm,.5mm">
                <w:txbxContent>
                  <w:p w:rsidR="00B33FCB" w:rsidRPr="00793614" w:rsidRDefault="00B33FCB" w:rsidP="00B33FCB">
                    <w:pPr>
                      <w:pStyle w:val="af8"/>
                      <w:spacing w:line="240" w:lineRule="auto"/>
                    </w:pPr>
                    <w:r w:rsidRPr="00793614">
                      <w:t>Изменение внутреннего имиджа</w:t>
                    </w:r>
                  </w:p>
                </w:txbxContent>
              </v:textbox>
            </v:shape>
            <v:group id="_x0000_s1039" style="position:absolute;left:7126;top:5934;width:220;height:681" coordorigin="7201,5674" coordsize="220,718">
              <v:shape id="_x0000_s1040" type="#_x0000_t13" style="position:absolute;left:7130;top:6102;width:361;height:220;rotation:90" filled="f" fillcolor="#b2a1c7" strokeweight="1pt">
                <v:fill color2="#8064a2" focus="50%" type="gradient"/>
                <v:shadow type="perspective" color="#3f3151" offset="1pt" offset2="-3pt"/>
                <v:textbox inset="1.5mm,,1mm,.5mm"/>
              </v:shape>
              <v:shape id="_x0000_s1041" type="#_x0000_t13" style="position:absolute;left:7130;top:5745;width:362;height:220;rotation:270" filled="f" fillcolor="#b2a1c7" strokeweight="1pt">
                <v:fill color2="#8064a2" focus="50%" type="gradient"/>
                <v:shadow type="perspective" color="#3f3151" offset="1pt" offset2="-3pt"/>
                <v:textbox inset="1.5mm,,1mm,.5mm"/>
              </v:shape>
            </v:group>
            <v:shape id="_x0000_s1042" type="#_x0000_t13" style="position:absolute;left:5958;top:5226;width:354;height:146;rotation:180" filled="f" strokeweight="1pt">
              <v:textbox inset="1.5mm,,1mm,.5mm"/>
            </v:shape>
            <v:shape id="_x0000_s1043" type="#_x0000_t13" style="position:absolute;left:3165;top:4926;width:774;height:143" filled="f" fillcolor="#b2a1c7" strokeweight="1pt">
              <v:fill color2="#8064a2" focus="50%" type="gradient"/>
              <v:shadow type="perspective" color="#3f3151" offset="1pt" offset2="-3pt"/>
              <v:textbox inset="1.5mm,,1mm,.5mm"/>
            </v:shape>
            <v:shape id="_x0000_s1044" type="#_x0000_t13" style="position:absolute;left:8230;top:7088;width:362;height:143" filled="f" strokeweight="1pt">
              <v:textbox inset="1.5mm,,1mm,.5mm"/>
            </v:shape>
            <v:shape id="_x0000_s1045" type="#_x0000_t202" style="position:absolute;left:8592;top:6630;width:1868;height:1381">
              <v:textbox style="mso-next-textbox:#_x0000_s1045" inset="1.5mm,,1mm,.5mm">
                <w:txbxContent>
                  <w:p w:rsidR="00B33FCB" w:rsidRPr="00793614" w:rsidRDefault="00B33FCB" w:rsidP="00B33FCB">
                    <w:pPr>
                      <w:pStyle w:val="af8"/>
                      <w:spacing w:line="240" w:lineRule="auto"/>
                    </w:pPr>
                    <w:r w:rsidRPr="00793614">
                      <w:t>Изменение внешнего имиджа</w:t>
                    </w:r>
                  </w:p>
                </w:txbxContent>
              </v:textbox>
            </v:shape>
            <v:shape id="_x0000_s1046" type="#_x0000_t32" style="position:absolute;left:3090;top:5557;width:849;height:1244;flip:y" o:connectortype="straight" strokeweight="1.25pt">
              <v:stroke dashstyle="longDashDotDot" endarrow="block"/>
              <v:shadow type="perspective" color="#243f60" offset="1pt" offset2="-3pt"/>
            </v:shape>
            <v:shape id="_x0000_s1047" type="#_x0000_t172" style="position:absolute;left:6362;top:3990;width:1380;height:628" adj="0" filled="f" fillcolor="black" stroked="f">
              <v:shadow color="#868686"/>
              <v:textpath style="font-family:&quot;Arial&quot;;font-size:8pt;v-text-kern:t" trim="t" fitpath="t" string="изменение &#10;"/>
            </v:shape>
            <v:shape id="_x0000_s1048" type="#_x0000_t13" style="position:absolute;left:8230;top:5069;width:362;height:143" filled="f" strokeweight="1pt">
              <v:textbox inset="1.5mm,,1mm,.5mm"/>
            </v:shape>
            <v:shape id="_x0000_s1049" type="#_x0000_t172" style="position:absolute;left:7419;top:6182;width:1413;height:325" adj="0" filled="f" fillcolor="black" stroked="f">
              <v:shadow color="#868686"/>
              <v:textpath style="font-family:&quot;Arial&quot;;font-size:8pt;font-weight:bold;v-text-kern:t" trim="t" fitpath="t" string="коммуникация"/>
            </v:shape>
            <v:shape id="_x0000_s1050" type="#_x0000_t13" style="position:absolute;left:2781;top:5933;width:1315;height:143;rotation:3061632fd" filled="f" fillcolor="#b2a1c7" strokeweight="1pt">
              <v:fill color2="#8064a2" focus="50%" type="gradient"/>
              <v:shadow type="perspective" color="#3f3151" offset="1pt" offset2="-3pt"/>
              <v:textbox inset="1.5mm,,1mm,.5mm"/>
            </v:shape>
            <w10:wrap type="none"/>
            <w10:anchorlock/>
          </v:group>
        </w:pict>
      </w:r>
    </w:p>
    <w:p w:rsidR="00B33FCB" w:rsidRPr="00030F7F" w:rsidRDefault="00B33FCB" w:rsidP="00B33FCB">
      <w:pPr>
        <w:pStyle w:val="af1"/>
      </w:pPr>
      <w:r w:rsidRPr="00030F7F">
        <w:t xml:space="preserve">Рис. </w:t>
      </w:r>
      <w:r>
        <w:t>1.</w:t>
      </w:r>
      <w:r w:rsidRPr="00030F7F">
        <w:t xml:space="preserve">14. Модель влияния миссии организации на изменение внутреннего </w:t>
      </w:r>
      <w:r>
        <w:br/>
      </w:r>
      <w:r w:rsidRPr="00030F7F">
        <w:t>и внешнего имиджа организации</w:t>
      </w:r>
      <w:bookmarkStart w:id="2" w:name="_Toc295923350"/>
    </w:p>
    <w:bookmarkEnd w:id="2"/>
    <w:p w:rsidR="00B33FCB" w:rsidRPr="00030F7F" w:rsidRDefault="00B33FCB" w:rsidP="00B33FCB">
      <w:r>
        <w:t>У</w:t>
      </w:r>
      <w:r w:rsidRPr="00030F7F">
        <w:t>становлено, что в разных организационных культурах по-разному о</w:t>
      </w:r>
      <w:r w:rsidRPr="00030F7F">
        <w:t>т</w:t>
      </w:r>
      <w:r w:rsidRPr="00030F7F">
        <w:t>носятся к миссии организации. Уровень лояльности з</w:t>
      </w:r>
      <w:r w:rsidRPr="00030F7F">
        <w:t>а</w:t>
      </w:r>
      <w:r w:rsidRPr="00030F7F">
        <w:t>висит от восприятия миссии организации.</w:t>
      </w:r>
    </w:p>
    <w:p w:rsidR="00B33FCB" w:rsidRPr="00030F7F" w:rsidRDefault="00B33FCB" w:rsidP="00B33FCB">
      <w:r w:rsidRPr="00030F7F">
        <w:t>Нами разработана модель влияния миссии организации на внутренний и внешний имидж компании</w:t>
      </w:r>
      <w:r>
        <w:t>,</w:t>
      </w:r>
      <w:r w:rsidRPr="00030F7F">
        <w:t xml:space="preserve"> </w:t>
      </w:r>
      <w:r>
        <w:t>в</w:t>
      </w:r>
      <w:r w:rsidRPr="00030F7F">
        <w:t xml:space="preserve"> которой мы показали</w:t>
      </w:r>
      <w:r>
        <w:t>,</w:t>
      </w:r>
      <w:r w:rsidRPr="00030F7F">
        <w:t xml:space="preserve"> насколько важно сформировать позитивное отношение к миссии организации, поддержание лояльн</w:t>
      </w:r>
      <w:r w:rsidRPr="00030F7F">
        <w:t>о</w:t>
      </w:r>
      <w:r w:rsidRPr="00030F7F">
        <w:t>сти сотрудников</w:t>
      </w:r>
      <w:r>
        <w:t>,</w:t>
      </w:r>
      <w:r w:rsidRPr="00030F7F">
        <w:t xml:space="preserve"> </w:t>
      </w:r>
      <w:r>
        <w:t>к</w:t>
      </w:r>
      <w:r w:rsidRPr="00030F7F">
        <w:t>аким образом внутренние и внешние коммуникации влияют на формиров</w:t>
      </w:r>
      <w:r w:rsidRPr="00030F7F">
        <w:t>а</w:t>
      </w:r>
      <w:r w:rsidRPr="00030F7F">
        <w:t>ние имиджа компании</w:t>
      </w:r>
      <w:r>
        <w:t>.</w:t>
      </w:r>
    </w:p>
    <w:p w:rsidR="00B33FCB" w:rsidRPr="00030F7F" w:rsidRDefault="00B33FCB" w:rsidP="00B33FCB">
      <w:r w:rsidRPr="00030F7F">
        <w:t>С помощью методов организационной диагностики и анкет</w:t>
      </w:r>
      <w:r w:rsidRPr="00030F7F">
        <w:t>и</w:t>
      </w:r>
      <w:r w:rsidRPr="00030F7F">
        <w:t xml:space="preserve">рования мы получили результаты, указывающие на то, что компания </w:t>
      </w:r>
      <w:r>
        <w:t>«</w:t>
      </w:r>
      <w:r w:rsidRPr="00030F7F">
        <w:t>A</w:t>
      </w:r>
      <w:r>
        <w:t>»</w:t>
      </w:r>
      <w:r w:rsidRPr="00030F7F">
        <w:t xml:space="preserve"> поддерживает кланово-рыночную организационную кул</w:t>
      </w:r>
      <w:r w:rsidRPr="00030F7F">
        <w:t>ь</w:t>
      </w:r>
      <w:r w:rsidRPr="00030F7F">
        <w:t xml:space="preserve">туру, а ее сотрудники и клиенты более </w:t>
      </w:r>
      <w:r w:rsidRPr="00030F7F">
        <w:lastRenderedPageBreak/>
        <w:t xml:space="preserve">позитивно </w:t>
      </w:r>
      <w:proofErr w:type="gramStart"/>
      <w:r w:rsidRPr="00030F7F">
        <w:t>воспринимаю</w:t>
      </w:r>
      <w:r>
        <w:t>т</w:t>
      </w:r>
      <w:r w:rsidRPr="00030F7F">
        <w:t xml:space="preserve"> миссию организации и наиболее лояльны</w:t>
      </w:r>
      <w:proofErr w:type="gramEnd"/>
      <w:r w:rsidRPr="00030F7F">
        <w:t xml:space="preserve"> к предприятию. В компании </w:t>
      </w:r>
      <w:r>
        <w:t>«</w:t>
      </w:r>
      <w:r w:rsidRPr="00030F7F">
        <w:t>B</w:t>
      </w:r>
      <w:r>
        <w:t>»</w:t>
      </w:r>
      <w:r w:rsidRPr="00030F7F">
        <w:t xml:space="preserve"> мы наблюдали иерархическую организацио</w:t>
      </w:r>
      <w:r w:rsidRPr="00030F7F">
        <w:t>н</w:t>
      </w:r>
      <w:r w:rsidRPr="00030F7F">
        <w:t xml:space="preserve">ную культуру, а ее сотрудники и клиенты также позитивно </w:t>
      </w:r>
      <w:proofErr w:type="gramStart"/>
      <w:r w:rsidRPr="00030F7F">
        <w:t>воспринимают миссию и имеют</w:t>
      </w:r>
      <w:proofErr w:type="gramEnd"/>
      <w:r w:rsidRPr="00030F7F">
        <w:t xml:space="preserve"> высокую степень лояльности к фирме. Обработанные да</w:t>
      </w:r>
      <w:r w:rsidRPr="00030F7F">
        <w:t>н</w:t>
      </w:r>
      <w:r w:rsidRPr="00030F7F">
        <w:t xml:space="preserve">ные компании </w:t>
      </w:r>
      <w:r>
        <w:t>«</w:t>
      </w:r>
      <w:r w:rsidRPr="00030F7F">
        <w:t>С</w:t>
      </w:r>
      <w:r>
        <w:t>»</w:t>
      </w:r>
      <w:r w:rsidRPr="00030F7F">
        <w:t xml:space="preserve"> показали, что компания находится в ситуации, когда в ней невозможно выделить какой-либо тип организационной культуры (амор</w:t>
      </w:r>
      <w:r w:rsidRPr="00030F7F">
        <w:t>ф</w:t>
      </w:r>
      <w:r w:rsidRPr="00030F7F">
        <w:t xml:space="preserve">ный). Ответы сотрудников и клиентов организации </w:t>
      </w:r>
      <w:r>
        <w:t>–</w:t>
      </w:r>
      <w:r w:rsidRPr="00030F7F">
        <w:t xml:space="preserve"> размыты</w:t>
      </w:r>
      <w:r>
        <w:t>е,</w:t>
      </w:r>
      <w:r w:rsidRPr="00030F7F">
        <w:t xml:space="preserve"> нечетки</w:t>
      </w:r>
      <w:r>
        <w:t>е</w:t>
      </w:r>
      <w:r w:rsidRPr="00030F7F">
        <w:t>. Компания находится в нестабильном пол</w:t>
      </w:r>
      <w:r w:rsidRPr="00030F7F">
        <w:t>о</w:t>
      </w:r>
      <w:r w:rsidRPr="00030F7F">
        <w:t>жении со смещенным фокусом на негативное восприятие и отн</w:t>
      </w:r>
      <w:r w:rsidRPr="00030F7F">
        <w:t>о</w:t>
      </w:r>
      <w:r w:rsidRPr="00030F7F">
        <w:t>шение к ней.</w:t>
      </w:r>
    </w:p>
    <w:p w:rsidR="00B33FCB" w:rsidRPr="00030F7F" w:rsidRDefault="00B33FCB" w:rsidP="00B33FCB">
      <w:r w:rsidRPr="00030F7F">
        <w:t>После анализа полученных данных мы можем говорить о закономерн</w:t>
      </w:r>
      <w:r w:rsidRPr="00030F7F">
        <w:t>о</w:t>
      </w:r>
      <w:r w:rsidRPr="00030F7F">
        <w:t>стях в формировании факторов восприятия миссий орган</w:t>
      </w:r>
      <w:r w:rsidRPr="00030F7F">
        <w:t>и</w:t>
      </w:r>
      <w:r w:rsidRPr="00030F7F">
        <w:t xml:space="preserve">заций </w:t>
      </w:r>
      <w:r>
        <w:t>«</w:t>
      </w:r>
      <w:r w:rsidRPr="00030F7F">
        <w:t>A</w:t>
      </w:r>
      <w:r>
        <w:t>»</w:t>
      </w:r>
      <w:r w:rsidRPr="00030F7F">
        <w:t xml:space="preserve">, </w:t>
      </w:r>
      <w:r>
        <w:t>«</w:t>
      </w:r>
      <w:r w:rsidRPr="00030F7F">
        <w:t>B</w:t>
      </w:r>
      <w:r>
        <w:t>»</w:t>
      </w:r>
      <w:r w:rsidRPr="00030F7F">
        <w:t xml:space="preserve"> и </w:t>
      </w:r>
      <w:r>
        <w:t>«</w:t>
      </w:r>
      <w:r w:rsidRPr="00030F7F">
        <w:t>C</w:t>
      </w:r>
      <w:r>
        <w:t>»</w:t>
      </w:r>
      <w:r w:rsidRPr="00030F7F">
        <w:t>. Для клиентов организаций важна правдивость миссии, осмысленность, уникальность и доброжелательность. Для персонала фирм необходимым</w:t>
      </w:r>
      <w:r>
        <w:t xml:space="preserve">и </w:t>
      </w:r>
      <w:r w:rsidRPr="00030F7F">
        <w:t>качествами миссии являются: че</w:t>
      </w:r>
      <w:r w:rsidRPr="00030F7F">
        <w:t>т</w:t>
      </w:r>
      <w:r w:rsidRPr="00030F7F">
        <w:t>кость, глубина, осознанность и правдивость. Именно такие характеристики заставляют клиентов и сотрудников организации во</w:t>
      </w:r>
      <w:r w:rsidRPr="00030F7F">
        <w:t>с</w:t>
      </w:r>
      <w:r w:rsidRPr="00030F7F">
        <w:t>принимать миссию в позитивном ключе.</w:t>
      </w:r>
    </w:p>
    <w:p w:rsidR="00B33FCB" w:rsidRDefault="00B33FCB" w:rsidP="00B33FCB">
      <w:r w:rsidRPr="00030F7F">
        <w:t>Как мы видим, организационная культура имеет непосредственное влияние на отношение к миссии компании и на степень лояльности как сотрудников, так ее клиентов. Важной характеристикой является единство о</w:t>
      </w:r>
      <w:r w:rsidRPr="00030F7F">
        <w:t>р</w:t>
      </w:r>
      <w:r w:rsidRPr="00030F7F">
        <w:t>ганизационной культуры, набора определенных идеалов и ценностей, кот</w:t>
      </w:r>
      <w:r w:rsidRPr="00030F7F">
        <w:t>о</w:t>
      </w:r>
      <w:r w:rsidRPr="00030F7F">
        <w:t xml:space="preserve">рые ее формируют. В противном </w:t>
      </w:r>
      <w:proofErr w:type="gramStart"/>
      <w:r w:rsidRPr="00030F7F">
        <w:t>случае</w:t>
      </w:r>
      <w:proofErr w:type="gramEnd"/>
      <w:r w:rsidRPr="00030F7F">
        <w:t xml:space="preserve"> можно столкнуться с ситуацией, когда в организации есть лишь набор индивидуальных культур членов комп</w:t>
      </w:r>
      <w:r w:rsidRPr="00030F7F">
        <w:t>а</w:t>
      </w:r>
      <w:r w:rsidRPr="00030F7F">
        <w:t>нии</w:t>
      </w:r>
      <w:r>
        <w:t>,</w:t>
      </w:r>
      <w:r w:rsidRPr="00030F7F">
        <w:t xml:space="preserve"> персонал не имеет общего ориентира для дальнейших действий, не поним</w:t>
      </w:r>
      <w:r w:rsidRPr="00030F7F">
        <w:t>а</w:t>
      </w:r>
      <w:r w:rsidRPr="00030F7F">
        <w:t xml:space="preserve">ет целей существования организации. </w:t>
      </w:r>
    </w:p>
    <w:p w:rsidR="00B33FCB" w:rsidRPr="00030F7F" w:rsidRDefault="00B33FCB" w:rsidP="00B33FCB"/>
    <w:p w:rsidR="00B33FCB" w:rsidRPr="00030F7F" w:rsidRDefault="00B33FCB" w:rsidP="00B33FCB">
      <w:pPr>
        <w:spacing w:after="120"/>
        <w:ind w:firstLine="11"/>
      </w:pPr>
      <w:r w:rsidRPr="00EE1B86">
        <w:rPr>
          <w:spacing w:val="40"/>
        </w:rPr>
        <w:t>ВЫВОДЫ</w:t>
      </w:r>
      <w:r w:rsidRPr="00030F7F">
        <w:t>:</w:t>
      </w:r>
    </w:p>
    <w:p w:rsidR="00B33FCB" w:rsidRPr="00030F7F" w:rsidRDefault="00B33FCB" w:rsidP="00B33FCB">
      <w:r>
        <w:t xml:space="preserve">1. </w:t>
      </w:r>
      <w:r w:rsidRPr="00030F7F">
        <w:t xml:space="preserve">Миссия организации должна отражать интересы всех основных </w:t>
      </w:r>
      <w:r>
        <w:t>«</w:t>
      </w:r>
      <w:r w:rsidRPr="00030F7F">
        <w:t>а</w:t>
      </w:r>
      <w:r w:rsidRPr="00030F7F">
        <w:t>к</w:t>
      </w:r>
      <w:r w:rsidRPr="00030F7F">
        <w:t>ционеров</w:t>
      </w:r>
      <w:r>
        <w:t>»</w:t>
      </w:r>
      <w:r w:rsidRPr="00030F7F">
        <w:t>. Эффективная миссия формулируется при усл</w:t>
      </w:r>
      <w:r w:rsidRPr="00030F7F">
        <w:t>о</w:t>
      </w:r>
      <w:r w:rsidRPr="00030F7F">
        <w:t>вии:</w:t>
      </w:r>
    </w:p>
    <w:p w:rsidR="00B33FCB" w:rsidRPr="00030F7F" w:rsidRDefault="00B33FCB" w:rsidP="00B33FCB">
      <w:r>
        <w:t xml:space="preserve">– </w:t>
      </w:r>
      <w:r w:rsidRPr="00030F7F">
        <w:t xml:space="preserve">фирма имеет ясное осознание того, какое место на </w:t>
      </w:r>
      <w:proofErr w:type="gramStart"/>
      <w:r w:rsidRPr="00030F7F">
        <w:t>рынке</w:t>
      </w:r>
      <w:proofErr w:type="gramEnd"/>
      <w:r w:rsidRPr="00030F7F">
        <w:t xml:space="preserve"> она заним</w:t>
      </w:r>
      <w:r w:rsidRPr="00030F7F">
        <w:t>а</w:t>
      </w:r>
      <w:r w:rsidRPr="00030F7F">
        <w:t>ет;</w:t>
      </w:r>
    </w:p>
    <w:p w:rsidR="00B33FCB" w:rsidRPr="00030F7F" w:rsidRDefault="00B33FCB" w:rsidP="00B33FCB">
      <w:r>
        <w:t xml:space="preserve">– </w:t>
      </w:r>
      <w:r w:rsidRPr="00030F7F">
        <w:t>этические стандарты организации должны служить руководством в поведении, направленном на дост</w:t>
      </w:r>
      <w:r w:rsidRPr="00030F7F">
        <w:t>и</w:t>
      </w:r>
      <w:r w:rsidRPr="00030F7F">
        <w:t>жение ее целей.</w:t>
      </w:r>
    </w:p>
    <w:p w:rsidR="00B33FCB" w:rsidRPr="00030F7F" w:rsidRDefault="00B33FCB" w:rsidP="00B33FCB">
      <w:r>
        <w:t>2. О</w:t>
      </w:r>
      <w:r w:rsidRPr="00030F7F">
        <w:t>сновная задача при разработке миссии</w:t>
      </w:r>
      <w:r>
        <w:t xml:space="preserve"> –</w:t>
      </w:r>
      <w:r w:rsidRPr="00030F7F">
        <w:t xml:space="preserve"> формировать предназнач</w:t>
      </w:r>
      <w:r w:rsidRPr="00030F7F">
        <w:t>е</w:t>
      </w:r>
      <w:r w:rsidRPr="00030F7F">
        <w:t>ние организации так, чтобы оно было согласовано с типом организации и о</w:t>
      </w:r>
      <w:r>
        <w:t>рганично</w:t>
      </w:r>
      <w:r w:rsidRPr="00030F7F">
        <w:t xml:space="preserve"> для субъектов внутренней и внешней ср</w:t>
      </w:r>
      <w:r w:rsidRPr="00030F7F">
        <w:t>е</w:t>
      </w:r>
      <w:r w:rsidRPr="00030F7F">
        <w:t>ды, в которой компания функционирует.</w:t>
      </w:r>
    </w:p>
    <w:p w:rsidR="00B33FCB" w:rsidRPr="00030F7F" w:rsidRDefault="00B33FCB" w:rsidP="00B33FCB">
      <w:pPr>
        <w:rPr>
          <w:rFonts w:eastAsia="Arial Unicode MS"/>
        </w:rPr>
      </w:pPr>
      <w:r>
        <w:t xml:space="preserve">3. </w:t>
      </w:r>
      <w:r w:rsidRPr="00030F7F">
        <w:t>В основу практических исследований положена модель фо</w:t>
      </w:r>
      <w:r w:rsidRPr="00030F7F">
        <w:t>р</w:t>
      </w:r>
      <w:r w:rsidRPr="00030F7F">
        <w:t>мирования корпоративного имиджа Б.</w:t>
      </w:r>
      <w:r>
        <w:t xml:space="preserve"> </w:t>
      </w:r>
      <w:r w:rsidRPr="00030F7F">
        <w:t xml:space="preserve">Джи и теоретическая модель </w:t>
      </w:r>
      <w:r>
        <w:t>«</w:t>
      </w:r>
      <w:r w:rsidRPr="00030F7F">
        <w:t>Рамочной конс</w:t>
      </w:r>
      <w:r w:rsidRPr="00030F7F">
        <w:t>т</w:t>
      </w:r>
      <w:r w:rsidRPr="00030F7F">
        <w:t>рукции конкурирующих ценностей</w:t>
      </w:r>
      <w:r>
        <w:t>»</w:t>
      </w:r>
      <w:r w:rsidRPr="00030F7F">
        <w:t xml:space="preserve"> К. Камерона и Р. </w:t>
      </w:r>
      <w:proofErr w:type="spellStart"/>
      <w:r w:rsidRPr="00030F7F">
        <w:t>Куинна</w:t>
      </w:r>
      <w:proofErr w:type="spellEnd"/>
      <w:r w:rsidRPr="00030F7F">
        <w:rPr>
          <w:rFonts w:eastAsia="Arial Unicode MS"/>
        </w:rPr>
        <w:t>.</w:t>
      </w:r>
    </w:p>
    <w:p w:rsidR="00B33FCB" w:rsidRPr="00030F7F" w:rsidRDefault="00B33FCB" w:rsidP="00B33FCB">
      <w:r>
        <w:t>4. Р</w:t>
      </w:r>
      <w:r w:rsidRPr="00030F7F">
        <w:t xml:space="preserve">ассмотрены три компании </w:t>
      </w:r>
      <w:r>
        <w:t>«</w:t>
      </w:r>
      <w:r w:rsidRPr="00030F7F">
        <w:t>A</w:t>
      </w:r>
      <w:r>
        <w:t>»</w:t>
      </w:r>
      <w:r w:rsidRPr="00030F7F">
        <w:t xml:space="preserve">, </w:t>
      </w:r>
      <w:r>
        <w:t>«</w:t>
      </w:r>
      <w:r w:rsidRPr="00030F7F">
        <w:t>B</w:t>
      </w:r>
      <w:r>
        <w:t>»</w:t>
      </w:r>
      <w:r w:rsidRPr="00030F7F">
        <w:t xml:space="preserve"> и </w:t>
      </w:r>
      <w:r>
        <w:t>«</w:t>
      </w:r>
      <w:r w:rsidRPr="00030F7F">
        <w:t>C</w:t>
      </w:r>
      <w:r>
        <w:t>»</w:t>
      </w:r>
      <w:r w:rsidRPr="00030F7F">
        <w:t>. Разработан инструмент</w:t>
      </w:r>
      <w:r w:rsidRPr="00030F7F">
        <w:t>а</w:t>
      </w:r>
      <w:r w:rsidRPr="00030F7F">
        <w:t>рий под конкретные цели исследований. Были использованы следующие методы: анкетирования, семантического дифференциала и математической ст</w:t>
      </w:r>
      <w:r w:rsidRPr="00030F7F">
        <w:t>а</w:t>
      </w:r>
      <w:r w:rsidRPr="00030F7F">
        <w:t xml:space="preserve">тистики. </w:t>
      </w:r>
    </w:p>
    <w:p w:rsidR="00B33FCB" w:rsidRPr="00030F7F" w:rsidRDefault="00B33FCB" w:rsidP="00B33FCB">
      <w:r>
        <w:t xml:space="preserve">5. </w:t>
      </w:r>
      <w:r w:rsidRPr="00030F7F">
        <w:t xml:space="preserve">Практика показала, что миссия организации должна быть четко и ясно сформулированной и правдивой, т.е. быть включенной в функционирование компании в виде ее основы. В противном </w:t>
      </w:r>
      <w:proofErr w:type="gramStart"/>
      <w:r w:rsidRPr="00030F7F">
        <w:t>случае</w:t>
      </w:r>
      <w:proofErr w:type="gramEnd"/>
      <w:r w:rsidRPr="00030F7F">
        <w:t xml:space="preserve"> сотрудники организации теряют ориентиры и мотивацию к труду и его результатам, снижается ур</w:t>
      </w:r>
      <w:r w:rsidRPr="00030F7F">
        <w:t>о</w:t>
      </w:r>
      <w:r w:rsidRPr="00030F7F">
        <w:t>вень лояльности к компании, что в дальнейшем влияет на уровень ее конкурентоспособн</w:t>
      </w:r>
      <w:r w:rsidRPr="00030F7F">
        <w:t>о</w:t>
      </w:r>
      <w:r w:rsidRPr="00030F7F">
        <w:t xml:space="preserve">сти. </w:t>
      </w:r>
    </w:p>
    <w:p w:rsidR="00B33FCB" w:rsidRPr="00030F7F" w:rsidRDefault="00B33FCB" w:rsidP="00B33FCB">
      <w:r>
        <w:t xml:space="preserve">6. </w:t>
      </w:r>
      <w:r w:rsidRPr="00030F7F">
        <w:t xml:space="preserve">Низкая лояльность сотрудников приводит к снижению внутреннего имиджа компании. Персонал </w:t>
      </w:r>
      <w:proofErr w:type="gramStart"/>
      <w:r w:rsidRPr="00030F7F">
        <w:t>транслирует через коммуникационные сети свое отношение к организации и влияет</w:t>
      </w:r>
      <w:proofErr w:type="gramEnd"/>
      <w:r w:rsidRPr="00030F7F">
        <w:t xml:space="preserve"> на уменьшение уровня лояльности клие</w:t>
      </w:r>
      <w:r w:rsidRPr="00030F7F">
        <w:t>н</w:t>
      </w:r>
      <w:r w:rsidRPr="00030F7F">
        <w:t>тов к предприятию, изменение внешнего имиджа фирмы на рынке. П</w:t>
      </w:r>
      <w:r w:rsidRPr="00030F7F">
        <w:t>о</w:t>
      </w:r>
      <w:r w:rsidRPr="00030F7F">
        <w:t xml:space="preserve">этому проблема создания лояльности сотрудников и субъектов внешней среды и поддержания правильного восприятия миссии организации </w:t>
      </w:r>
      <w:r>
        <w:t>–</w:t>
      </w:r>
      <w:r w:rsidRPr="00030F7F">
        <w:t xml:space="preserve"> одн</w:t>
      </w:r>
      <w:r>
        <w:t>а</w:t>
      </w:r>
      <w:r w:rsidRPr="00030F7F">
        <w:t xml:space="preserve"> из приорите</w:t>
      </w:r>
      <w:r w:rsidRPr="00030F7F">
        <w:t>т</w:t>
      </w:r>
      <w:r w:rsidRPr="00030F7F">
        <w:t>ных задач менеджмента.</w:t>
      </w:r>
    </w:p>
    <w:p w:rsidR="00B33FCB" w:rsidRPr="00030F7F" w:rsidRDefault="00B33FCB" w:rsidP="00B33FCB">
      <w:r>
        <w:t xml:space="preserve">7. </w:t>
      </w:r>
      <w:r w:rsidRPr="00030F7F">
        <w:t>Организационная культура играет немалую роль,</w:t>
      </w:r>
      <w:r>
        <w:t xml:space="preserve"> так как</w:t>
      </w:r>
      <w:r w:rsidRPr="00030F7F">
        <w:t xml:space="preserve"> является и</w:t>
      </w:r>
      <w:r w:rsidRPr="00030F7F">
        <w:t>с</w:t>
      </w:r>
      <w:r w:rsidRPr="00030F7F">
        <w:t>точником ценностей, которые проецируются в миссии организации. Определены соответствие между организационной культурой и определенным набором пропагандируемых ценностей, кот</w:t>
      </w:r>
      <w:r w:rsidRPr="00030F7F">
        <w:t>о</w:t>
      </w:r>
      <w:r w:rsidRPr="00030F7F">
        <w:t>рые влияют на отношение к миссии.</w:t>
      </w:r>
    </w:p>
    <w:p w:rsidR="00B33FCB" w:rsidRPr="00030F7F" w:rsidRDefault="00B33FCB" w:rsidP="00B33FCB">
      <w:r w:rsidRPr="00030F7F">
        <w:t>Главный вывод данной работы заключается в том, что миссия организ</w:t>
      </w:r>
      <w:r w:rsidRPr="00030F7F">
        <w:t>а</w:t>
      </w:r>
      <w:r w:rsidRPr="00030F7F">
        <w:t>ции оказывает существенное влияние на формирование внутреннего и вне</w:t>
      </w:r>
      <w:r w:rsidRPr="00030F7F">
        <w:t>ш</w:t>
      </w:r>
      <w:r w:rsidRPr="00030F7F">
        <w:t>него имиджа компании.</w:t>
      </w:r>
    </w:p>
    <w:p w:rsidR="00B33FCB" w:rsidRPr="00D54054" w:rsidRDefault="00B33FCB" w:rsidP="00B33FCB">
      <w:pPr>
        <w:pStyle w:val="a7"/>
        <w:pageBreakBefore w:val="0"/>
        <w:spacing w:before="720"/>
        <w:rPr>
          <w:sz w:val="16"/>
          <w:szCs w:val="16"/>
        </w:rPr>
      </w:pPr>
      <w:r w:rsidRPr="00D54054">
        <w:rPr>
          <w:sz w:val="16"/>
          <w:szCs w:val="16"/>
        </w:rPr>
        <w:t>Библиографический список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Айдининян</w:t>
      </w:r>
      <w:proofErr w:type="spellEnd"/>
      <w:r w:rsidRPr="00FB448B">
        <w:rPr>
          <w:i/>
        </w:rPr>
        <w:t xml:space="preserve"> Р.М., Шипунова Т.В.</w:t>
      </w:r>
      <w:r w:rsidRPr="00030F7F">
        <w:t xml:space="preserve"> Проблема определений целей и миссии орг</w:t>
      </w:r>
      <w:r w:rsidRPr="00030F7F">
        <w:t>а</w:t>
      </w:r>
      <w:r w:rsidRPr="00030F7F">
        <w:t xml:space="preserve">низации // </w:t>
      </w:r>
      <w:proofErr w:type="spellStart"/>
      <w:r w:rsidRPr="00030F7F">
        <w:t>Персонал</w:t>
      </w:r>
      <w:r>
        <w:t>-</w:t>
      </w:r>
      <w:r w:rsidRPr="00030F7F">
        <w:t>Микс</w:t>
      </w:r>
      <w:proofErr w:type="spellEnd"/>
      <w:r w:rsidRPr="00030F7F">
        <w:t>. 2000</w:t>
      </w:r>
      <w:r>
        <w:t>.</w:t>
      </w:r>
      <w:r w:rsidRPr="00030F7F">
        <w:t xml:space="preserve"> №1</w:t>
      </w:r>
      <w:r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gramStart"/>
      <w:r w:rsidRPr="00FB448B">
        <w:rPr>
          <w:i/>
        </w:rPr>
        <w:t>Алешина</w:t>
      </w:r>
      <w:proofErr w:type="gramEnd"/>
      <w:r w:rsidRPr="00FB448B">
        <w:rPr>
          <w:i/>
        </w:rPr>
        <w:t xml:space="preserve"> И.В</w:t>
      </w:r>
      <w:r w:rsidRPr="00030F7F">
        <w:t xml:space="preserve">. Паблик </w:t>
      </w:r>
      <w:proofErr w:type="spellStart"/>
      <w:r w:rsidRPr="00030F7F">
        <w:t>Рилейшнз</w:t>
      </w:r>
      <w:proofErr w:type="spellEnd"/>
      <w:r w:rsidRPr="00030F7F">
        <w:t xml:space="preserve"> для менеджеров</w:t>
      </w:r>
      <w:r>
        <w:t>:</w:t>
      </w:r>
      <w:r w:rsidRPr="00030F7F">
        <w:t xml:space="preserve"> </w:t>
      </w:r>
      <w:r>
        <w:t>у</w:t>
      </w:r>
      <w:r w:rsidRPr="00030F7F">
        <w:t xml:space="preserve">чебник. М.: ИКФ </w:t>
      </w:r>
      <w:r>
        <w:t>«</w:t>
      </w:r>
      <w:r w:rsidRPr="00030F7F">
        <w:t>ЭКМОС</w:t>
      </w:r>
      <w:r>
        <w:t>»</w:t>
      </w:r>
      <w:r w:rsidRPr="00030F7F">
        <w:t>, 2002.</w:t>
      </w:r>
      <w:r>
        <w:t xml:space="preserve"> </w:t>
      </w:r>
      <w:r w:rsidRPr="00030F7F">
        <w:t>480 с.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FB448B">
        <w:rPr>
          <w:i/>
        </w:rPr>
        <w:t>Архипов С</w:t>
      </w:r>
      <w:r w:rsidRPr="00030F7F">
        <w:t>. Корпоративный имидж организации как основной элемент стратегии неценовой конкуренции // Маркетинговые комм</w:t>
      </w:r>
      <w:r w:rsidRPr="00030F7F">
        <w:t>у</w:t>
      </w:r>
      <w:r w:rsidRPr="00030F7F">
        <w:t>никации</w:t>
      </w:r>
      <w:r>
        <w:t>.</w:t>
      </w:r>
      <w:r w:rsidRPr="00030F7F">
        <w:t xml:space="preserve"> 2001</w:t>
      </w:r>
      <w:r>
        <w:t>.</w:t>
      </w:r>
      <w:r w:rsidRPr="00030F7F">
        <w:t xml:space="preserve"> №4.</w:t>
      </w:r>
      <w:r>
        <w:t xml:space="preserve"> </w:t>
      </w:r>
      <w:r w:rsidRPr="00030F7F">
        <w:t>С. 35</w:t>
      </w:r>
      <w:r>
        <w:t>–</w:t>
      </w:r>
      <w:r w:rsidRPr="00030F7F">
        <w:t>37.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Баранская</w:t>
      </w:r>
      <w:proofErr w:type="spellEnd"/>
      <w:r w:rsidRPr="00FB448B">
        <w:rPr>
          <w:i/>
        </w:rPr>
        <w:t xml:space="preserve"> С.С</w:t>
      </w:r>
      <w:r w:rsidRPr="00030F7F">
        <w:t>. Методика измерения лояльности [Электронный ресурс]//Психологические исследов</w:t>
      </w:r>
      <w:r w:rsidRPr="00030F7F">
        <w:t>а</w:t>
      </w:r>
      <w:r w:rsidRPr="00030F7F">
        <w:t>ния: электрон</w:t>
      </w:r>
      <w:proofErr w:type="gramStart"/>
      <w:r w:rsidRPr="00030F7F">
        <w:t>.</w:t>
      </w:r>
      <w:proofErr w:type="gramEnd"/>
      <w:r w:rsidRPr="00030F7F">
        <w:t xml:space="preserve"> </w:t>
      </w:r>
      <w:proofErr w:type="spellStart"/>
      <w:proofErr w:type="gramStart"/>
      <w:r w:rsidRPr="00030F7F">
        <w:t>н</w:t>
      </w:r>
      <w:proofErr w:type="gramEnd"/>
      <w:r w:rsidRPr="00030F7F">
        <w:t>аучн</w:t>
      </w:r>
      <w:proofErr w:type="spellEnd"/>
      <w:r w:rsidRPr="00030F7F">
        <w:t>. журн.</w:t>
      </w:r>
      <w:r>
        <w:t xml:space="preserve"> </w:t>
      </w:r>
      <w:r w:rsidRPr="00030F7F">
        <w:t>2011.</w:t>
      </w:r>
      <w:r>
        <w:t xml:space="preserve"> </w:t>
      </w:r>
      <w:r w:rsidRPr="00030F7F">
        <w:t>№1</w:t>
      </w:r>
      <w:r>
        <w:t xml:space="preserve"> </w:t>
      </w:r>
      <w:r w:rsidRPr="00030F7F">
        <w:t>(15).</w:t>
      </w:r>
      <w:r>
        <w:t xml:space="preserve"> </w:t>
      </w:r>
      <w:r w:rsidRPr="00030F7F">
        <w:t>URL:</w:t>
      </w:r>
      <w:r>
        <w:t xml:space="preserve"> </w:t>
      </w:r>
      <w:r w:rsidRPr="00030F7F">
        <w:t>http://psystudy.ru (дата обращения 20.05.2011). 0421100116/0008</w:t>
      </w:r>
    </w:p>
    <w:p w:rsidR="00B33FCB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Виханский</w:t>
      </w:r>
      <w:proofErr w:type="spellEnd"/>
      <w:r w:rsidRPr="00FB448B">
        <w:rPr>
          <w:i/>
        </w:rPr>
        <w:t xml:space="preserve"> О.С., Наумов А.И.</w:t>
      </w:r>
      <w:r w:rsidRPr="00030F7F">
        <w:t xml:space="preserve"> Менеджмент: человек, стратегия, о</w:t>
      </w:r>
      <w:r w:rsidRPr="00030F7F">
        <w:t>р</w:t>
      </w:r>
      <w:r w:rsidRPr="00030F7F">
        <w:t>ганизация.</w:t>
      </w:r>
      <w:r>
        <w:t xml:space="preserve"> </w:t>
      </w:r>
      <w:r w:rsidRPr="00030F7F">
        <w:t xml:space="preserve">М.: </w:t>
      </w:r>
      <w:proofErr w:type="spellStart"/>
      <w:r w:rsidRPr="00030F7F">
        <w:t>Гардарики</w:t>
      </w:r>
      <w:proofErr w:type="spellEnd"/>
      <w:r w:rsidRPr="00030F7F">
        <w:t>, 2008. 669</w:t>
      </w:r>
      <w:r>
        <w:t xml:space="preserve"> </w:t>
      </w:r>
      <w:r w:rsidRPr="00030F7F">
        <w:t>с.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FB448B">
        <w:rPr>
          <w:i/>
        </w:rPr>
        <w:t>Власов П.К</w:t>
      </w:r>
      <w:r w:rsidRPr="00030F7F">
        <w:t>. Психология менеджмента. СПб.: Питер, 2004.</w:t>
      </w:r>
      <w:r>
        <w:t xml:space="preserve"> </w:t>
      </w:r>
      <w:r w:rsidRPr="00030F7F">
        <w:t>572</w:t>
      </w:r>
      <w:r>
        <w:t> </w:t>
      </w:r>
      <w:proofErr w:type="gramStart"/>
      <w:r w:rsidRPr="00030F7F">
        <w:t>с</w:t>
      </w:r>
      <w:proofErr w:type="gramEnd"/>
      <w:r w:rsidRPr="00030F7F"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Градосельская</w:t>
      </w:r>
      <w:proofErr w:type="spellEnd"/>
      <w:r w:rsidRPr="00FB448B">
        <w:rPr>
          <w:i/>
        </w:rPr>
        <w:t xml:space="preserve"> Г.В</w:t>
      </w:r>
      <w:r w:rsidRPr="00030F7F">
        <w:t>. Социальные сети: обмен частными трансфертами // С</w:t>
      </w:r>
      <w:r w:rsidRPr="00030F7F">
        <w:t>о</w:t>
      </w:r>
      <w:r w:rsidRPr="00030F7F">
        <w:t>циологический журнал.</w:t>
      </w:r>
      <w:r>
        <w:t xml:space="preserve"> </w:t>
      </w:r>
      <w:r w:rsidRPr="00030F7F">
        <w:t>1999. №1/2.</w:t>
      </w:r>
      <w:r>
        <w:t xml:space="preserve"> </w:t>
      </w:r>
      <w:r w:rsidRPr="00030F7F">
        <w:t>С. 156</w:t>
      </w:r>
      <w:r>
        <w:t>–</w:t>
      </w:r>
      <w:r w:rsidRPr="00030F7F">
        <w:t>163</w:t>
      </w:r>
      <w:r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FB448B">
        <w:rPr>
          <w:i/>
        </w:rPr>
        <w:t>Гусаров А.В</w:t>
      </w:r>
      <w:r w:rsidRPr="00030F7F">
        <w:t xml:space="preserve">. Определение миссии организации в России и </w:t>
      </w:r>
      <w:proofErr w:type="spellStart"/>
      <w:r w:rsidRPr="00030F7F">
        <w:t>зарубежом</w:t>
      </w:r>
      <w:proofErr w:type="spellEnd"/>
      <w:r w:rsidRPr="00030F7F">
        <w:t xml:space="preserve"> //Менеджмент. 1999</w:t>
      </w:r>
      <w:r>
        <w:t>.</w:t>
      </w:r>
      <w:r w:rsidRPr="00030F7F">
        <w:t xml:space="preserve"> №3</w:t>
      </w:r>
      <w:r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FB448B">
        <w:rPr>
          <w:i/>
        </w:rPr>
        <w:t>Даниленко Л</w:t>
      </w:r>
      <w:r w:rsidRPr="00030F7F">
        <w:t xml:space="preserve">. </w:t>
      </w:r>
      <w:hyperlink r:id="rId14" w:history="1">
        <w:r w:rsidRPr="001905D1">
          <w:rPr>
            <w:rStyle w:val="a4"/>
          </w:rPr>
          <w:t>Все об имидже: от подходов до рекомендаций</w:t>
        </w:r>
      </w:hyperlink>
      <w:r w:rsidRPr="00030F7F">
        <w:t xml:space="preserve"> //Маркетинг и маркетинговые исследов</w:t>
      </w:r>
      <w:r w:rsidRPr="00030F7F">
        <w:t>а</w:t>
      </w:r>
      <w:r w:rsidRPr="00030F7F">
        <w:t>ния.</w:t>
      </w:r>
      <w:r>
        <w:t xml:space="preserve"> </w:t>
      </w:r>
      <w:r w:rsidRPr="00030F7F">
        <w:t>2007</w:t>
      </w:r>
      <w:r>
        <w:t>.</w:t>
      </w:r>
      <w:r w:rsidRPr="00030F7F">
        <w:t xml:space="preserve"> №4</w:t>
      </w:r>
      <w:r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Дафт</w:t>
      </w:r>
      <w:proofErr w:type="spellEnd"/>
      <w:r w:rsidRPr="00FB448B">
        <w:rPr>
          <w:i/>
        </w:rPr>
        <w:t xml:space="preserve"> Р</w:t>
      </w:r>
      <w:r w:rsidRPr="00030F7F">
        <w:t xml:space="preserve">. Теория организации. М.: </w:t>
      </w:r>
      <w:proofErr w:type="spellStart"/>
      <w:r w:rsidRPr="00030F7F">
        <w:t>Юнити</w:t>
      </w:r>
      <w:proofErr w:type="spellEnd"/>
      <w:r w:rsidRPr="00030F7F">
        <w:t>, 2006.</w:t>
      </w:r>
      <w:r>
        <w:t xml:space="preserve"> </w:t>
      </w:r>
      <w:r w:rsidRPr="00030F7F">
        <w:t>699</w:t>
      </w:r>
      <w:r>
        <w:t xml:space="preserve"> </w:t>
      </w:r>
      <w:r w:rsidRPr="00030F7F">
        <w:t>с.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Деркач</w:t>
      </w:r>
      <w:proofErr w:type="spellEnd"/>
      <w:r w:rsidRPr="00FB448B">
        <w:rPr>
          <w:i/>
        </w:rPr>
        <w:t xml:space="preserve"> А.А., Перелыгина Е.Б.</w:t>
      </w:r>
      <w:r w:rsidRPr="00030F7F">
        <w:t xml:space="preserve"> Социальная психология и </w:t>
      </w:r>
      <w:proofErr w:type="spellStart"/>
      <w:r w:rsidRPr="00030F7F">
        <w:t>акмеология</w:t>
      </w:r>
      <w:proofErr w:type="spellEnd"/>
      <w:r w:rsidRPr="00030F7F">
        <w:t>: форм</w:t>
      </w:r>
      <w:r w:rsidRPr="00030F7F">
        <w:t>и</w:t>
      </w:r>
      <w:r w:rsidRPr="00030F7F">
        <w:t>рование имиджа. М.: Изд</w:t>
      </w:r>
      <w:r>
        <w:t>-</w:t>
      </w:r>
      <w:r w:rsidRPr="00030F7F">
        <w:t xml:space="preserve">во НОУ СГИ, 2006. 480 </w:t>
      </w:r>
      <w:proofErr w:type="gramStart"/>
      <w:r w:rsidRPr="00030F7F">
        <w:t>с</w:t>
      </w:r>
      <w:proofErr w:type="gramEnd"/>
      <w:r w:rsidRPr="00030F7F"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Десслер</w:t>
      </w:r>
      <w:proofErr w:type="spellEnd"/>
      <w:r w:rsidRPr="00FB448B">
        <w:rPr>
          <w:i/>
        </w:rPr>
        <w:t xml:space="preserve"> Г</w:t>
      </w:r>
      <w:r w:rsidRPr="00030F7F">
        <w:t>. Управление персоналом.</w:t>
      </w:r>
      <w:r>
        <w:t xml:space="preserve"> </w:t>
      </w:r>
      <w:r w:rsidRPr="00030F7F">
        <w:t>М.: БИНОМ, 1999. 800</w:t>
      </w:r>
      <w:r>
        <w:t> </w:t>
      </w:r>
      <w:proofErr w:type="gramStart"/>
      <w:r w:rsidRPr="00030F7F">
        <w:t>с</w:t>
      </w:r>
      <w:proofErr w:type="gramEnd"/>
      <w:r w:rsidRPr="00030F7F"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FB448B">
        <w:rPr>
          <w:i/>
        </w:rPr>
        <w:lastRenderedPageBreak/>
        <w:t>Джи Б.</w:t>
      </w:r>
      <w:r w:rsidRPr="00030F7F">
        <w:t xml:space="preserve"> Имидж фирмы. Планирование, формирование, продвижение. СПб: Питер, 2000.</w:t>
      </w:r>
      <w:r>
        <w:t xml:space="preserve"> </w:t>
      </w:r>
      <w:r w:rsidRPr="00030F7F">
        <w:t xml:space="preserve">224 </w:t>
      </w:r>
      <w:proofErr w:type="gramStart"/>
      <w:r w:rsidRPr="00030F7F">
        <w:t>с</w:t>
      </w:r>
      <w:proofErr w:type="gramEnd"/>
      <w:r w:rsidRPr="00030F7F"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FB448B">
        <w:rPr>
          <w:i/>
        </w:rPr>
        <w:t>Егоршин А.П</w:t>
      </w:r>
      <w:r w:rsidRPr="00030F7F">
        <w:t>. Управление персоналом. Н. Новгород: НИМБ,</w:t>
      </w:r>
      <w:r>
        <w:t xml:space="preserve"> </w:t>
      </w:r>
      <w:r w:rsidRPr="00030F7F">
        <w:t>2005. 713</w:t>
      </w:r>
      <w:r>
        <w:t xml:space="preserve"> </w:t>
      </w:r>
      <w:proofErr w:type="gramStart"/>
      <w:r w:rsidRPr="00030F7F">
        <w:t>с</w:t>
      </w:r>
      <w:proofErr w:type="gramEnd"/>
      <w:r w:rsidRPr="00030F7F"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FB448B">
        <w:rPr>
          <w:i/>
        </w:rPr>
        <w:t>Егоршин А.П</w:t>
      </w:r>
      <w:r w:rsidRPr="00030F7F">
        <w:t>. Мотивация трудовой деятельности.</w:t>
      </w:r>
      <w:r>
        <w:t xml:space="preserve"> </w:t>
      </w:r>
      <w:r w:rsidRPr="00030F7F">
        <w:t>Н.</w:t>
      </w:r>
      <w:r>
        <w:t> </w:t>
      </w:r>
      <w:r w:rsidRPr="00030F7F">
        <w:t>Новгород: НИМБ, 2003. 464</w:t>
      </w:r>
      <w:r>
        <w:t xml:space="preserve"> </w:t>
      </w:r>
      <w:proofErr w:type="gramStart"/>
      <w:r w:rsidRPr="00030F7F">
        <w:t>с</w:t>
      </w:r>
      <w:proofErr w:type="gramEnd"/>
      <w:r w:rsidRPr="00030F7F"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FB448B">
        <w:rPr>
          <w:i/>
        </w:rPr>
        <w:t>Захарова Л.Н</w:t>
      </w:r>
      <w:r w:rsidRPr="00030F7F">
        <w:t>. Психология управления человеческими ресурсами в организ</w:t>
      </w:r>
      <w:r w:rsidRPr="00030F7F">
        <w:t>а</w:t>
      </w:r>
      <w:r w:rsidRPr="00030F7F">
        <w:t>ции.</w:t>
      </w:r>
      <w:r>
        <w:t xml:space="preserve"> </w:t>
      </w:r>
      <w:r w:rsidRPr="00030F7F">
        <w:t>Н. Новгород: НОК,</w:t>
      </w:r>
      <w:r>
        <w:t xml:space="preserve"> </w:t>
      </w:r>
      <w:r w:rsidRPr="00030F7F">
        <w:t>1999. 110</w:t>
      </w:r>
      <w:r>
        <w:t xml:space="preserve"> </w:t>
      </w:r>
      <w:proofErr w:type="gramStart"/>
      <w:r w:rsidRPr="00030F7F">
        <w:t>с</w:t>
      </w:r>
      <w:proofErr w:type="gramEnd"/>
      <w:r w:rsidRPr="00030F7F"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FB448B">
        <w:rPr>
          <w:i/>
        </w:rPr>
        <w:t>Захарова Л.Н</w:t>
      </w:r>
      <w:r w:rsidRPr="00030F7F">
        <w:t>. Психология управления.</w:t>
      </w:r>
      <w:r>
        <w:t xml:space="preserve"> </w:t>
      </w:r>
      <w:r w:rsidRPr="00030F7F">
        <w:t>Н.</w:t>
      </w:r>
      <w:r>
        <w:t> </w:t>
      </w:r>
      <w:r w:rsidRPr="00030F7F">
        <w:t>Новгород: ИГ,</w:t>
      </w:r>
      <w:r>
        <w:t xml:space="preserve"> </w:t>
      </w:r>
      <w:r w:rsidRPr="00030F7F">
        <w:t>2005.</w:t>
      </w:r>
      <w:r>
        <w:t xml:space="preserve"> </w:t>
      </w:r>
      <w:r w:rsidRPr="00030F7F">
        <w:t>327с.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Кабаченко</w:t>
      </w:r>
      <w:proofErr w:type="spellEnd"/>
      <w:r w:rsidRPr="00FB448B">
        <w:rPr>
          <w:i/>
        </w:rPr>
        <w:t xml:space="preserve"> Т.С</w:t>
      </w:r>
      <w:r w:rsidRPr="00030F7F">
        <w:t>. Психология управления.</w:t>
      </w:r>
      <w:r>
        <w:t xml:space="preserve"> </w:t>
      </w:r>
      <w:r w:rsidRPr="00030F7F">
        <w:t>М.:</w:t>
      </w:r>
      <w:r>
        <w:t xml:space="preserve"> </w:t>
      </w:r>
      <w:r w:rsidRPr="00030F7F">
        <w:t>РПА, 2005. 384</w:t>
      </w:r>
      <w:r>
        <w:t> </w:t>
      </w:r>
      <w:r w:rsidRPr="00030F7F">
        <w:t>с.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FB448B">
        <w:rPr>
          <w:i/>
        </w:rPr>
        <w:t xml:space="preserve">Камерон К., </w:t>
      </w:r>
      <w:proofErr w:type="spellStart"/>
      <w:r w:rsidRPr="00FB448B">
        <w:rPr>
          <w:i/>
        </w:rPr>
        <w:t>Куинн</w:t>
      </w:r>
      <w:proofErr w:type="spellEnd"/>
      <w:r w:rsidRPr="00FB448B">
        <w:rPr>
          <w:i/>
        </w:rPr>
        <w:t xml:space="preserve"> Р</w:t>
      </w:r>
      <w:r w:rsidRPr="00030F7F">
        <w:t>. Диагностика и изменение организационной культуры.</w:t>
      </w:r>
      <w:r>
        <w:t xml:space="preserve"> </w:t>
      </w:r>
      <w:r w:rsidRPr="00030F7F">
        <w:t xml:space="preserve">СПб.: Питер, 2001. 310 </w:t>
      </w:r>
      <w:proofErr w:type="gramStart"/>
      <w:r w:rsidRPr="00030F7F">
        <w:t>с</w:t>
      </w:r>
      <w:proofErr w:type="gramEnd"/>
      <w:r w:rsidRPr="00030F7F"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FB448B">
        <w:rPr>
          <w:i/>
        </w:rPr>
        <w:t>Капитонов Э.А., Капитонов А.Э.</w:t>
      </w:r>
      <w:r w:rsidRPr="00030F7F">
        <w:t xml:space="preserve"> Корпоративная культура и PR.</w:t>
      </w:r>
      <w:r>
        <w:t xml:space="preserve"> </w:t>
      </w:r>
      <w:r w:rsidRPr="00030F7F">
        <w:t xml:space="preserve">М.: </w:t>
      </w:r>
      <w:proofErr w:type="spellStart"/>
      <w:r w:rsidRPr="00030F7F">
        <w:t>МарТ</w:t>
      </w:r>
      <w:proofErr w:type="spellEnd"/>
      <w:r w:rsidRPr="00030F7F">
        <w:t>, 2003.</w:t>
      </w:r>
      <w:r>
        <w:t xml:space="preserve"> </w:t>
      </w:r>
      <w:r w:rsidRPr="00030F7F">
        <w:t>416 с.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Карастюк</w:t>
      </w:r>
      <w:proofErr w:type="spellEnd"/>
      <w:r w:rsidRPr="00FB448B">
        <w:rPr>
          <w:i/>
        </w:rPr>
        <w:t xml:space="preserve"> Е.</w:t>
      </w:r>
      <w:r w:rsidRPr="00030F7F">
        <w:t xml:space="preserve"> Презумпция невиновности </w:t>
      </w:r>
      <w:r>
        <w:t>«</w:t>
      </w:r>
      <w:r w:rsidRPr="00030F7F">
        <w:t>Москва Ре</w:t>
      </w:r>
      <w:r>
        <w:t>»</w:t>
      </w:r>
      <w:r w:rsidRPr="00030F7F">
        <w:t xml:space="preserve">// Секрет фирмы. </w:t>
      </w:r>
      <w:r>
        <w:t xml:space="preserve">2005. </w:t>
      </w:r>
      <w:r w:rsidRPr="00030F7F">
        <w:t>№11(98)</w:t>
      </w:r>
      <w:r>
        <w:t>.</w:t>
      </w:r>
      <w:r w:rsidRPr="00030F7F">
        <w:t xml:space="preserve"> 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FB448B">
        <w:rPr>
          <w:i/>
        </w:rPr>
        <w:t xml:space="preserve">Кудряшова Е.В. </w:t>
      </w:r>
      <w:r w:rsidRPr="005731F9">
        <w:t>Лидерство</w:t>
      </w:r>
      <w:r w:rsidRPr="00FB448B">
        <w:rPr>
          <w:i/>
        </w:rPr>
        <w:t>.</w:t>
      </w:r>
      <w:r w:rsidRPr="00030F7F">
        <w:t xml:space="preserve"> М., 1995. 312 с.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Лютенс</w:t>
      </w:r>
      <w:proofErr w:type="spellEnd"/>
      <w:r w:rsidRPr="00FB448B">
        <w:rPr>
          <w:i/>
        </w:rPr>
        <w:t xml:space="preserve"> Ф.</w:t>
      </w:r>
      <w:r w:rsidRPr="00030F7F">
        <w:t xml:space="preserve"> Организационное поведение: прошлое как пролог // Менед</w:t>
      </w:r>
      <w:r w:rsidRPr="00030F7F">
        <w:t>ж</w:t>
      </w:r>
      <w:r w:rsidRPr="00030F7F">
        <w:t>мент</w:t>
      </w:r>
      <w:r>
        <w:t>.</w:t>
      </w:r>
      <w:r w:rsidRPr="00030F7F">
        <w:t xml:space="preserve"> 1996</w:t>
      </w:r>
      <w:r>
        <w:t>.</w:t>
      </w:r>
      <w:r w:rsidRPr="00030F7F">
        <w:t xml:space="preserve"> №4.</w:t>
      </w:r>
      <w:r>
        <w:t xml:space="preserve"> С</w:t>
      </w:r>
      <w:r w:rsidRPr="00030F7F">
        <w:t>.</w:t>
      </w:r>
      <w:r>
        <w:t xml:space="preserve"> </w:t>
      </w:r>
      <w:r w:rsidRPr="00030F7F">
        <w:t>19</w:t>
      </w:r>
      <w:r>
        <w:t>–</w:t>
      </w:r>
      <w:r w:rsidRPr="00030F7F">
        <w:t>23</w:t>
      </w:r>
      <w:r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Лютенс</w:t>
      </w:r>
      <w:proofErr w:type="spellEnd"/>
      <w:r w:rsidRPr="00FB448B">
        <w:rPr>
          <w:i/>
        </w:rPr>
        <w:t xml:space="preserve"> Ф.</w:t>
      </w:r>
      <w:r w:rsidRPr="00030F7F">
        <w:t xml:space="preserve"> Организационное поведение.</w:t>
      </w:r>
      <w:r>
        <w:t xml:space="preserve"> </w:t>
      </w:r>
      <w:r w:rsidRPr="00030F7F">
        <w:t xml:space="preserve">М: </w:t>
      </w:r>
      <w:proofErr w:type="spellStart"/>
      <w:r w:rsidRPr="00030F7F">
        <w:t>Инфра-М</w:t>
      </w:r>
      <w:proofErr w:type="spellEnd"/>
      <w:r w:rsidRPr="00030F7F">
        <w:t>, 1999.</w:t>
      </w:r>
      <w:r>
        <w:t xml:space="preserve"> </w:t>
      </w:r>
      <w:r w:rsidRPr="00030F7F">
        <w:t>692 с.</w:t>
      </w:r>
    </w:p>
    <w:p w:rsidR="00B33FCB" w:rsidRDefault="00B33FCB" w:rsidP="00B33FCB">
      <w:pPr>
        <w:pStyle w:val="a"/>
        <w:numPr>
          <w:ilvl w:val="0"/>
          <w:numId w:val="5"/>
        </w:numPr>
        <w:ind w:left="0" w:firstLine="397"/>
      </w:pPr>
      <w:r w:rsidRPr="00FB448B">
        <w:rPr>
          <w:i/>
        </w:rPr>
        <w:t>Малинин Е.Д.</w:t>
      </w:r>
      <w:r w:rsidRPr="00030F7F">
        <w:t xml:space="preserve"> Организационная культура и эффективность бизнеса.</w:t>
      </w:r>
      <w:r>
        <w:t xml:space="preserve"> М.,</w:t>
      </w:r>
      <w:r w:rsidRPr="00030F7F">
        <w:t xml:space="preserve"> 2004. 368 с.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Маслоу</w:t>
      </w:r>
      <w:proofErr w:type="spellEnd"/>
      <w:r w:rsidRPr="00FB448B">
        <w:rPr>
          <w:i/>
        </w:rPr>
        <w:t xml:space="preserve"> А.</w:t>
      </w:r>
      <w:r w:rsidRPr="00030F7F">
        <w:t xml:space="preserve"> Мотивация и личность. СПб.: Питер, 2004. 352</w:t>
      </w:r>
      <w:r>
        <w:t> </w:t>
      </w:r>
      <w:proofErr w:type="gramStart"/>
      <w:r w:rsidRPr="00030F7F">
        <w:t>с</w:t>
      </w:r>
      <w:proofErr w:type="gramEnd"/>
      <w:r w:rsidRPr="00030F7F"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Молл</w:t>
      </w:r>
      <w:proofErr w:type="spellEnd"/>
      <w:r w:rsidRPr="00FB448B">
        <w:rPr>
          <w:i/>
        </w:rPr>
        <w:t xml:space="preserve"> Е.Г.</w:t>
      </w:r>
      <w:r w:rsidRPr="00030F7F">
        <w:t xml:space="preserve"> Менеджмент: организационное поведение. М: Финансы и стат</w:t>
      </w:r>
      <w:r w:rsidRPr="00030F7F">
        <w:t>и</w:t>
      </w:r>
      <w:r w:rsidRPr="00030F7F">
        <w:t xml:space="preserve">стика, 1998. 160 </w:t>
      </w:r>
      <w:proofErr w:type="gramStart"/>
      <w:r w:rsidRPr="00030F7F">
        <w:t>с</w:t>
      </w:r>
      <w:proofErr w:type="gramEnd"/>
      <w:r w:rsidRPr="00030F7F"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Наследов</w:t>
      </w:r>
      <w:proofErr w:type="spellEnd"/>
      <w:r w:rsidRPr="00FB448B">
        <w:rPr>
          <w:i/>
        </w:rPr>
        <w:t xml:space="preserve"> А.Д</w:t>
      </w:r>
      <w:r w:rsidRPr="00030F7F">
        <w:t>. SPSS: компьютерный анализ данных в социальных науках. СПб</w:t>
      </w:r>
      <w:r>
        <w:t>.</w:t>
      </w:r>
      <w:r w:rsidRPr="00030F7F">
        <w:t>: Питер, 2007</w:t>
      </w:r>
      <w:r>
        <w:t>.</w:t>
      </w:r>
      <w:r w:rsidRPr="00030F7F">
        <w:t xml:space="preserve"> 415 </w:t>
      </w:r>
      <w:proofErr w:type="gramStart"/>
      <w:r w:rsidRPr="00030F7F">
        <w:t>с</w:t>
      </w:r>
      <w:proofErr w:type="gramEnd"/>
      <w:r w:rsidRPr="00030F7F"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Наследов</w:t>
      </w:r>
      <w:proofErr w:type="spellEnd"/>
      <w:r w:rsidRPr="00FB448B">
        <w:rPr>
          <w:i/>
        </w:rPr>
        <w:t xml:space="preserve"> А.Д</w:t>
      </w:r>
      <w:r w:rsidRPr="00030F7F">
        <w:t xml:space="preserve">. Математические методы психологического исследования. СПб.: Речь, 2007. 387 </w:t>
      </w:r>
      <w:proofErr w:type="gramStart"/>
      <w:r w:rsidRPr="00030F7F">
        <w:t>с</w:t>
      </w:r>
      <w:proofErr w:type="gramEnd"/>
      <w:r w:rsidRPr="00030F7F"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Ньюстром</w:t>
      </w:r>
      <w:proofErr w:type="spellEnd"/>
      <w:r w:rsidRPr="00FB448B">
        <w:rPr>
          <w:i/>
        </w:rPr>
        <w:t xml:space="preserve"> Д.В., Дэвис К</w:t>
      </w:r>
      <w:r w:rsidRPr="00030F7F">
        <w:t xml:space="preserve">. Организационное поведение. СПб.: Питер, 2000. 443 </w:t>
      </w:r>
      <w:proofErr w:type="gramStart"/>
      <w:r w:rsidRPr="00030F7F">
        <w:t>с</w:t>
      </w:r>
      <w:proofErr w:type="gramEnd"/>
      <w:r w:rsidRPr="00030F7F">
        <w:t>.</w:t>
      </w:r>
    </w:p>
    <w:p w:rsidR="00B33FCB" w:rsidRDefault="00B33FCB" w:rsidP="00B33FCB">
      <w:pPr>
        <w:pStyle w:val="a"/>
        <w:numPr>
          <w:ilvl w:val="0"/>
          <w:numId w:val="5"/>
        </w:numPr>
        <w:ind w:left="0" w:firstLine="397"/>
      </w:pPr>
      <w:r w:rsidRPr="00FB448B">
        <w:rPr>
          <w:i/>
        </w:rPr>
        <w:t>Обозов Н.Н.</w:t>
      </w:r>
      <w:r w:rsidRPr="00030F7F">
        <w:t xml:space="preserve"> Психология менеджмента. Л.: ЛГУ, 1985. 455</w:t>
      </w:r>
      <w:r>
        <w:t> </w:t>
      </w:r>
      <w:r w:rsidRPr="00030F7F">
        <w:t>с.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Одегов</w:t>
      </w:r>
      <w:proofErr w:type="spellEnd"/>
      <w:r w:rsidRPr="00FB448B">
        <w:rPr>
          <w:i/>
        </w:rPr>
        <w:t xml:space="preserve"> Ю., Руденко Г.</w:t>
      </w:r>
      <w:r w:rsidRPr="00030F7F">
        <w:t xml:space="preserve"> </w:t>
      </w:r>
      <w:hyperlink r:id="rId15" w:history="1">
        <w:r w:rsidRPr="00FC3082">
          <w:rPr>
            <w:rStyle w:val="a4"/>
          </w:rPr>
          <w:t xml:space="preserve">Организационная культура и формирование имиджа компании// </w:t>
        </w:r>
      </w:hyperlink>
      <w:r w:rsidRPr="00030F7F">
        <w:t>Управление корпоративной культ</w:t>
      </w:r>
      <w:r w:rsidRPr="00030F7F">
        <w:t>у</w:t>
      </w:r>
      <w:r w:rsidRPr="00030F7F">
        <w:t>рой</w:t>
      </w:r>
      <w:r>
        <w:t>.</w:t>
      </w:r>
      <w:r w:rsidRPr="00030F7F">
        <w:t xml:space="preserve"> 2011</w:t>
      </w:r>
      <w:r>
        <w:t>.</w:t>
      </w:r>
      <w:r w:rsidRPr="00030F7F">
        <w:t xml:space="preserve"> №1</w:t>
      </w:r>
      <w:r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FB448B">
        <w:rPr>
          <w:i/>
        </w:rPr>
        <w:t>Петренко В.Ф.</w:t>
      </w:r>
      <w:r w:rsidRPr="00030F7F">
        <w:t xml:space="preserve"> Основы </w:t>
      </w:r>
      <w:proofErr w:type="spellStart"/>
      <w:r w:rsidRPr="00030F7F">
        <w:t>психосемантики</w:t>
      </w:r>
      <w:proofErr w:type="spellEnd"/>
      <w:r w:rsidRPr="00030F7F">
        <w:t>. СПб.: Питер, 2005.</w:t>
      </w:r>
      <w:r>
        <w:t xml:space="preserve"> </w:t>
      </w:r>
      <w:r w:rsidRPr="00030F7F">
        <w:t>480</w:t>
      </w:r>
      <w:r>
        <w:t xml:space="preserve"> </w:t>
      </w:r>
      <w:proofErr w:type="gramStart"/>
      <w:r>
        <w:t>с</w:t>
      </w:r>
      <w:proofErr w:type="gramEnd"/>
      <w:r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Ричи</w:t>
      </w:r>
      <w:proofErr w:type="spellEnd"/>
      <w:r w:rsidRPr="00FB448B">
        <w:rPr>
          <w:i/>
        </w:rPr>
        <w:t xml:space="preserve"> Ш., Мартин П.</w:t>
      </w:r>
      <w:r w:rsidRPr="00030F7F">
        <w:t xml:space="preserve"> Управление мотивацией.</w:t>
      </w:r>
      <w:r>
        <w:t xml:space="preserve"> </w:t>
      </w:r>
      <w:r w:rsidRPr="00030F7F">
        <w:t xml:space="preserve">М.: </w:t>
      </w:r>
      <w:proofErr w:type="spellStart"/>
      <w:r w:rsidRPr="00030F7F">
        <w:t>Юнити-Дана</w:t>
      </w:r>
      <w:proofErr w:type="spellEnd"/>
      <w:r w:rsidRPr="00030F7F">
        <w:t>, 2006. 400 с.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FB448B">
        <w:rPr>
          <w:i/>
        </w:rPr>
        <w:t>Розанова В.А.</w:t>
      </w:r>
      <w:r w:rsidRPr="00030F7F">
        <w:t xml:space="preserve"> Психология управления.</w:t>
      </w:r>
      <w:r>
        <w:t xml:space="preserve"> </w:t>
      </w:r>
      <w:r w:rsidRPr="00030F7F">
        <w:t>М.: Интел</w:t>
      </w:r>
      <w:r>
        <w:t>-</w:t>
      </w:r>
      <w:r w:rsidRPr="00030F7F">
        <w:t>Синтез, 2002. 384</w:t>
      </w:r>
      <w:r>
        <w:t> </w:t>
      </w:r>
      <w:proofErr w:type="gramStart"/>
      <w:r w:rsidRPr="00030F7F">
        <w:t>с</w:t>
      </w:r>
      <w:proofErr w:type="gramEnd"/>
      <w:r w:rsidRPr="00030F7F"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Судольский</w:t>
      </w:r>
      <w:proofErr w:type="spellEnd"/>
      <w:r w:rsidRPr="00FB448B">
        <w:rPr>
          <w:i/>
        </w:rPr>
        <w:t xml:space="preserve"> Г.В.</w:t>
      </w:r>
      <w:r w:rsidRPr="00030F7F">
        <w:t xml:space="preserve"> Основы математической статистики для психологов. </w:t>
      </w:r>
      <w:r>
        <w:t xml:space="preserve">СПб.: </w:t>
      </w:r>
      <w:r w:rsidRPr="00030F7F">
        <w:t>Изд</w:t>
      </w:r>
      <w:r>
        <w:t>-</w:t>
      </w:r>
      <w:r w:rsidRPr="00030F7F">
        <w:t xml:space="preserve">во </w:t>
      </w:r>
      <w:proofErr w:type="spellStart"/>
      <w:r w:rsidRPr="00030F7F">
        <w:t>С.-Петербургского</w:t>
      </w:r>
      <w:proofErr w:type="spellEnd"/>
      <w:r w:rsidRPr="00030F7F">
        <w:t xml:space="preserve"> универс</w:t>
      </w:r>
      <w:r w:rsidRPr="00030F7F">
        <w:t>и</w:t>
      </w:r>
      <w:r w:rsidRPr="00030F7F">
        <w:t xml:space="preserve">тета, 1998. 464 </w:t>
      </w:r>
      <w:proofErr w:type="gramStart"/>
      <w:r w:rsidRPr="00030F7F">
        <w:t>с</w:t>
      </w:r>
      <w:proofErr w:type="gramEnd"/>
      <w:r w:rsidRPr="00030F7F"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Тагунова</w:t>
      </w:r>
      <w:proofErr w:type="spellEnd"/>
      <w:r w:rsidRPr="00FB448B">
        <w:rPr>
          <w:i/>
        </w:rPr>
        <w:t xml:space="preserve"> В.Б.</w:t>
      </w:r>
      <w:r w:rsidRPr="00030F7F">
        <w:t xml:space="preserve"> </w:t>
      </w:r>
      <w:r w:rsidRPr="005731F9">
        <w:rPr>
          <w:spacing w:val="2"/>
        </w:rPr>
        <w:t>Влияние удовлетворенности потребностей персонала на о</w:t>
      </w:r>
      <w:r w:rsidRPr="005731F9">
        <w:rPr>
          <w:spacing w:val="2"/>
        </w:rPr>
        <w:t>т</w:t>
      </w:r>
      <w:r w:rsidRPr="005731F9">
        <w:rPr>
          <w:spacing w:val="2"/>
        </w:rPr>
        <w:t>ношение к миссии организации в контексте различных</w:t>
      </w:r>
      <w:r w:rsidRPr="00030F7F">
        <w:t xml:space="preserve"> организационных культур// Современные методы и технологии общего и стратегического менеджмента. Матери</w:t>
      </w:r>
      <w:r w:rsidRPr="00030F7F">
        <w:t>а</w:t>
      </w:r>
      <w:r w:rsidRPr="00030F7F">
        <w:t xml:space="preserve">лы </w:t>
      </w:r>
      <w:proofErr w:type="gramStart"/>
      <w:r w:rsidRPr="00030F7F">
        <w:t>Международной</w:t>
      </w:r>
      <w:proofErr w:type="gramEnd"/>
      <w:r w:rsidRPr="00030F7F">
        <w:t xml:space="preserve"> нау</w:t>
      </w:r>
      <w:r w:rsidRPr="00030F7F">
        <w:t>ч</w:t>
      </w:r>
      <w:r w:rsidRPr="00030F7F">
        <w:t>но</w:t>
      </w:r>
      <w:r>
        <w:t>-</w:t>
      </w:r>
      <w:r w:rsidRPr="00030F7F">
        <w:t xml:space="preserve">практической </w:t>
      </w:r>
      <w:proofErr w:type="spellStart"/>
      <w:r w:rsidRPr="00030F7F">
        <w:t>конф</w:t>
      </w:r>
      <w:proofErr w:type="spellEnd"/>
      <w:r>
        <w:t>.</w:t>
      </w:r>
      <w:r w:rsidRPr="00030F7F">
        <w:t xml:space="preserve"> 8</w:t>
      </w:r>
      <w:r>
        <w:t>–</w:t>
      </w:r>
      <w:r w:rsidRPr="00030F7F">
        <w:t>9</w:t>
      </w:r>
      <w:r>
        <w:t> </w:t>
      </w:r>
      <w:r w:rsidRPr="00030F7F">
        <w:t>октября</w:t>
      </w:r>
      <w:r>
        <w:t xml:space="preserve"> </w:t>
      </w:r>
      <w:smartTag w:uri="urn:schemas-microsoft-com:office:smarttags" w:element="metricconverter">
        <w:smartTagPr>
          <w:attr w:name="ProductID" w:val="2009 г"/>
        </w:smartTagPr>
        <w:r w:rsidRPr="00030F7F">
          <w:t>2009</w:t>
        </w:r>
        <w:r>
          <w:t> </w:t>
        </w:r>
        <w:r w:rsidRPr="00030F7F">
          <w:t>г</w:t>
        </w:r>
      </w:smartTag>
      <w:r>
        <w:t>.</w:t>
      </w:r>
      <w:r w:rsidRPr="00030F7F">
        <w:t xml:space="preserve"> Н</w:t>
      </w:r>
      <w:r>
        <w:t xml:space="preserve">. </w:t>
      </w:r>
      <w:r w:rsidRPr="00030F7F">
        <w:t xml:space="preserve">Новгород: ООО </w:t>
      </w:r>
      <w:r>
        <w:t>«</w:t>
      </w:r>
      <w:r w:rsidRPr="00030F7F">
        <w:t>ВЕК</w:t>
      </w:r>
      <w:r>
        <w:t>»</w:t>
      </w:r>
      <w:r w:rsidRPr="00030F7F">
        <w:t>, 2009. С.</w:t>
      </w:r>
      <w:r>
        <w:t xml:space="preserve"> </w:t>
      </w:r>
      <w:r w:rsidRPr="00030F7F">
        <w:t>157</w:t>
      </w:r>
      <w:r>
        <w:t>–</w:t>
      </w:r>
      <w:r w:rsidRPr="00030F7F">
        <w:t>166.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proofErr w:type="gramStart"/>
      <w:r w:rsidRPr="00FB448B">
        <w:rPr>
          <w:i/>
        </w:rPr>
        <w:t>Тагунова</w:t>
      </w:r>
      <w:proofErr w:type="spellEnd"/>
      <w:r w:rsidRPr="00FB448B">
        <w:rPr>
          <w:i/>
        </w:rPr>
        <w:t xml:space="preserve"> В.Б.</w:t>
      </w:r>
      <w:r w:rsidRPr="00030F7F">
        <w:t xml:space="preserve"> Негативные аспекты изменения выраженности организацио</w:t>
      </w:r>
      <w:r w:rsidRPr="00030F7F">
        <w:t>н</w:t>
      </w:r>
      <w:r w:rsidRPr="00030F7F">
        <w:t>ной культуры на предприятии// Актуальные проблемы региональной экономики и с</w:t>
      </w:r>
      <w:r w:rsidRPr="00030F7F">
        <w:t>о</w:t>
      </w:r>
      <w:r w:rsidRPr="00030F7F">
        <w:t xml:space="preserve">временного менеджмента: материалы всероссийской научно-практической </w:t>
      </w:r>
      <w:proofErr w:type="spellStart"/>
      <w:r w:rsidRPr="00030F7F">
        <w:t>конф</w:t>
      </w:r>
      <w:proofErr w:type="spellEnd"/>
      <w:r>
        <w:t xml:space="preserve">. </w:t>
      </w:r>
      <w:r w:rsidRPr="00030F7F">
        <w:t>/отв. ред. С.Г.</w:t>
      </w:r>
      <w:r>
        <w:t> </w:t>
      </w:r>
      <w:r w:rsidRPr="00030F7F">
        <w:t>Григорьев.</w:t>
      </w:r>
      <w:proofErr w:type="gramEnd"/>
      <w:r w:rsidRPr="00030F7F">
        <w:t xml:space="preserve"> Чебоксары: </w:t>
      </w:r>
      <w:proofErr w:type="spellStart"/>
      <w:r w:rsidRPr="00030F7F">
        <w:t>Перфе</w:t>
      </w:r>
      <w:r w:rsidRPr="00030F7F">
        <w:t>к</w:t>
      </w:r>
      <w:r w:rsidRPr="00030F7F">
        <w:t>тум</w:t>
      </w:r>
      <w:proofErr w:type="spellEnd"/>
      <w:r w:rsidRPr="00030F7F">
        <w:t>, 2011.</w:t>
      </w:r>
      <w:r>
        <w:t xml:space="preserve"> </w:t>
      </w:r>
      <w:r w:rsidRPr="00030F7F">
        <w:t>С.</w:t>
      </w:r>
      <w:r>
        <w:t xml:space="preserve"> </w:t>
      </w:r>
      <w:r w:rsidRPr="00030F7F">
        <w:t>131</w:t>
      </w:r>
      <w:r>
        <w:t>–</w:t>
      </w:r>
      <w:r w:rsidRPr="00030F7F">
        <w:t>134</w:t>
      </w:r>
      <w:r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Тесакова</w:t>
      </w:r>
      <w:proofErr w:type="spellEnd"/>
      <w:r w:rsidRPr="00FB448B">
        <w:rPr>
          <w:i/>
        </w:rPr>
        <w:t xml:space="preserve"> Н.В.</w:t>
      </w:r>
      <w:r w:rsidRPr="00030F7F">
        <w:t xml:space="preserve"> Миссия и корпоративный кодекс.</w:t>
      </w:r>
      <w:r>
        <w:t xml:space="preserve"> </w:t>
      </w:r>
      <w:r w:rsidRPr="00030F7F">
        <w:t xml:space="preserve">М.: </w:t>
      </w:r>
      <w:proofErr w:type="spellStart"/>
      <w:r w:rsidRPr="00030F7F">
        <w:t>РИП-холдинг</w:t>
      </w:r>
      <w:proofErr w:type="spellEnd"/>
      <w:r w:rsidRPr="00030F7F">
        <w:t>, Акад</w:t>
      </w:r>
      <w:r w:rsidRPr="00030F7F">
        <w:t>е</w:t>
      </w:r>
      <w:r w:rsidRPr="00030F7F">
        <w:t>мия рекламы, 2004.</w:t>
      </w:r>
      <w:r>
        <w:t xml:space="preserve"> </w:t>
      </w:r>
      <w:r w:rsidRPr="00030F7F">
        <w:t xml:space="preserve">188 </w:t>
      </w:r>
      <w:proofErr w:type="gramStart"/>
      <w:r w:rsidRPr="00030F7F">
        <w:t>с</w:t>
      </w:r>
      <w:proofErr w:type="gramEnd"/>
      <w:r w:rsidRPr="00030F7F"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FB448B">
        <w:rPr>
          <w:i/>
        </w:rPr>
        <w:t>Уткин Э.А.</w:t>
      </w:r>
      <w:r w:rsidRPr="00030F7F">
        <w:t xml:space="preserve"> Курс </w:t>
      </w:r>
      <w:proofErr w:type="gramStart"/>
      <w:r w:rsidRPr="00030F7F">
        <w:t>мотивационного</w:t>
      </w:r>
      <w:proofErr w:type="gramEnd"/>
      <w:r w:rsidRPr="00030F7F">
        <w:t xml:space="preserve"> менеджмента.</w:t>
      </w:r>
      <w:r>
        <w:t xml:space="preserve"> </w:t>
      </w:r>
      <w:r w:rsidRPr="00030F7F">
        <w:t>М.: Зерц</w:t>
      </w:r>
      <w:r w:rsidRPr="00030F7F">
        <w:t>а</w:t>
      </w:r>
      <w:r w:rsidRPr="00030F7F">
        <w:t xml:space="preserve">ло, 2004. 432 </w:t>
      </w:r>
      <w:proofErr w:type="gramStart"/>
      <w:r w:rsidRPr="00030F7F">
        <w:t>с</w:t>
      </w:r>
      <w:proofErr w:type="gramEnd"/>
      <w:r w:rsidRPr="00030F7F"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proofErr w:type="spellStart"/>
      <w:r w:rsidRPr="00FB448B">
        <w:rPr>
          <w:i/>
        </w:rPr>
        <w:t>Цзе</w:t>
      </w:r>
      <w:proofErr w:type="spellEnd"/>
      <w:r w:rsidRPr="00FB448B">
        <w:rPr>
          <w:i/>
        </w:rPr>
        <w:t xml:space="preserve"> К.К.</w:t>
      </w:r>
      <w:r w:rsidRPr="00030F7F">
        <w:t xml:space="preserve"> Методы эффективной торговли: Опыт лучшей торговой фирмы года. М.: Экономика, 1988. 238 </w:t>
      </w:r>
      <w:proofErr w:type="gramStart"/>
      <w:r w:rsidRPr="00030F7F">
        <w:t>с</w:t>
      </w:r>
      <w:proofErr w:type="gramEnd"/>
      <w:r w:rsidRPr="00030F7F"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FB448B">
        <w:rPr>
          <w:i/>
        </w:rPr>
        <w:t>Шапиро С.А.</w:t>
      </w:r>
      <w:r w:rsidRPr="00030F7F">
        <w:t xml:space="preserve"> Организационное поведение.</w:t>
      </w:r>
      <w:r>
        <w:t xml:space="preserve"> </w:t>
      </w:r>
      <w:r w:rsidRPr="00030F7F">
        <w:t xml:space="preserve">М.: </w:t>
      </w:r>
      <w:proofErr w:type="spellStart"/>
      <w:r w:rsidRPr="00030F7F">
        <w:t>Гросс</w:t>
      </w:r>
      <w:r>
        <w:t>-</w:t>
      </w:r>
      <w:r w:rsidRPr="00030F7F">
        <w:t>Медиа</w:t>
      </w:r>
      <w:proofErr w:type="spellEnd"/>
      <w:r w:rsidRPr="00030F7F">
        <w:t>, 2005. 336 с.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FB448B">
        <w:rPr>
          <w:i/>
        </w:rPr>
        <w:t>Шейн Э.</w:t>
      </w:r>
      <w:r w:rsidRPr="00030F7F">
        <w:t xml:space="preserve"> Организационная культура и лидерство.</w:t>
      </w:r>
      <w:r>
        <w:t xml:space="preserve"> </w:t>
      </w:r>
      <w:r w:rsidRPr="00030F7F">
        <w:t>СПб</w:t>
      </w:r>
      <w:r>
        <w:t>.</w:t>
      </w:r>
      <w:r w:rsidRPr="00030F7F">
        <w:t>: Питер, 2007.</w:t>
      </w:r>
      <w:r>
        <w:t xml:space="preserve"> </w:t>
      </w:r>
      <w:r w:rsidRPr="00030F7F">
        <w:t xml:space="preserve">336 </w:t>
      </w:r>
      <w:proofErr w:type="gramStart"/>
      <w:r w:rsidRPr="00030F7F">
        <w:t>с</w:t>
      </w:r>
      <w:proofErr w:type="gramEnd"/>
      <w:r w:rsidRPr="00030F7F">
        <w:t>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B80385">
        <w:rPr>
          <w:i/>
          <w:lang w:val="en-US"/>
        </w:rPr>
        <w:t xml:space="preserve">Ana </w:t>
      </w:r>
      <w:proofErr w:type="spellStart"/>
      <w:r w:rsidRPr="00B80385">
        <w:rPr>
          <w:i/>
          <w:lang w:val="en-US"/>
        </w:rPr>
        <w:t>Tkalac</w:t>
      </w:r>
      <w:proofErr w:type="spellEnd"/>
      <w:r w:rsidRPr="00B80385">
        <w:rPr>
          <w:i/>
          <w:lang w:val="en-US"/>
        </w:rPr>
        <w:t xml:space="preserve"> </w:t>
      </w:r>
      <w:proofErr w:type="spellStart"/>
      <w:r w:rsidRPr="00B80385">
        <w:rPr>
          <w:i/>
          <w:lang w:val="en-US"/>
        </w:rPr>
        <w:t>Ver</w:t>
      </w:r>
      <w:r w:rsidRPr="00B80385">
        <w:rPr>
          <w:rFonts w:ascii="Times New Roman" w:hAnsi="Times New Roman"/>
          <w:i/>
          <w:lang w:val="en-US"/>
        </w:rPr>
        <w:t>č</w:t>
      </w:r>
      <w:r w:rsidRPr="00B80385">
        <w:rPr>
          <w:rFonts w:cs="TimesET"/>
          <w:i/>
          <w:lang w:val="en-US"/>
        </w:rPr>
        <w:t>i</w:t>
      </w:r>
      <w:r w:rsidRPr="00B80385">
        <w:rPr>
          <w:rFonts w:ascii="Times New Roman" w:hAnsi="Times New Roman"/>
          <w:i/>
          <w:lang w:val="en-US"/>
        </w:rPr>
        <w:t>č</w:t>
      </w:r>
      <w:proofErr w:type="spellEnd"/>
      <w:r w:rsidRPr="00B80385">
        <w:rPr>
          <w:rFonts w:cs="TimesET"/>
          <w:i/>
          <w:lang w:val="en-US"/>
        </w:rPr>
        <w:t xml:space="preserve">; </w:t>
      </w:r>
      <w:proofErr w:type="spellStart"/>
      <w:r w:rsidRPr="00B80385">
        <w:rPr>
          <w:rFonts w:cs="TimesET"/>
          <w:i/>
          <w:lang w:val="en-US"/>
        </w:rPr>
        <w:t>Dejan</w:t>
      </w:r>
      <w:proofErr w:type="spellEnd"/>
      <w:r w:rsidRPr="00B80385">
        <w:rPr>
          <w:rFonts w:cs="TimesET"/>
          <w:i/>
          <w:lang w:val="en-US"/>
        </w:rPr>
        <w:t xml:space="preserve"> </w:t>
      </w:r>
      <w:proofErr w:type="spellStart"/>
      <w:r w:rsidRPr="00B80385">
        <w:rPr>
          <w:rFonts w:cs="TimesET"/>
          <w:i/>
          <w:lang w:val="en-US"/>
        </w:rPr>
        <w:t>Ver</w:t>
      </w:r>
      <w:r w:rsidRPr="00B80385">
        <w:rPr>
          <w:rFonts w:ascii="Times New Roman" w:hAnsi="Times New Roman"/>
          <w:i/>
          <w:lang w:val="en-US"/>
        </w:rPr>
        <w:t>č</w:t>
      </w:r>
      <w:r w:rsidRPr="00B80385">
        <w:rPr>
          <w:rFonts w:cs="TimesET"/>
          <w:i/>
          <w:lang w:val="en-US"/>
        </w:rPr>
        <w:t>i</w:t>
      </w:r>
      <w:r w:rsidRPr="00B80385">
        <w:rPr>
          <w:rFonts w:ascii="Times New Roman" w:hAnsi="Times New Roman"/>
          <w:i/>
          <w:lang w:val="en-US"/>
        </w:rPr>
        <w:t>č</w:t>
      </w:r>
      <w:proofErr w:type="spellEnd"/>
      <w:r w:rsidRPr="00B80385">
        <w:rPr>
          <w:rFonts w:cs="TimesET"/>
          <w:i/>
          <w:lang w:val="en-US"/>
        </w:rPr>
        <w:t>.</w:t>
      </w:r>
      <w:r w:rsidRPr="00B80385">
        <w:rPr>
          <w:rFonts w:cs="TimesET"/>
          <w:lang w:val="en-US"/>
        </w:rPr>
        <w:t xml:space="preserve"> Reputation as Matching Identities and Images: Extending Davies and Chun’s (2002) Research on Gaps between the Internal and External Perception</w:t>
      </w:r>
      <w:r w:rsidRPr="00B80385">
        <w:rPr>
          <w:lang w:val="en-US"/>
        </w:rPr>
        <w:t>s of the Corporate Brand //</w:t>
      </w:r>
      <w:proofErr w:type="spellStart"/>
      <w:r w:rsidRPr="00B80385">
        <w:rPr>
          <w:lang w:val="en-US"/>
        </w:rPr>
        <w:t>Journ</w:t>
      </w:r>
      <w:proofErr w:type="spellEnd"/>
      <w:r w:rsidRPr="00B80385">
        <w:rPr>
          <w:lang w:val="en-US"/>
        </w:rPr>
        <w:t xml:space="preserve">. </w:t>
      </w:r>
      <w:proofErr w:type="gramStart"/>
      <w:r w:rsidRPr="00B80385">
        <w:rPr>
          <w:lang w:val="en-US"/>
        </w:rPr>
        <w:t>of</w:t>
      </w:r>
      <w:proofErr w:type="gramEnd"/>
      <w:r w:rsidRPr="00B80385">
        <w:rPr>
          <w:lang w:val="en-US"/>
        </w:rPr>
        <w:t xml:space="preserve"> Marketing Communications. </w:t>
      </w:r>
      <w:r w:rsidRPr="00030F7F">
        <w:t>2007</w:t>
      </w:r>
      <w:r>
        <w:t>.</w:t>
      </w:r>
      <w:r w:rsidRPr="00030F7F">
        <w:t xml:space="preserve"> </w:t>
      </w:r>
      <w:proofErr w:type="spellStart"/>
      <w:r w:rsidRPr="00030F7F">
        <w:t>Vol</w:t>
      </w:r>
      <w:proofErr w:type="spellEnd"/>
      <w:r>
        <w:t>.</w:t>
      </w:r>
      <w:r w:rsidRPr="00030F7F">
        <w:t xml:space="preserve"> 13</w:t>
      </w:r>
      <w:r>
        <w:t>.</w:t>
      </w:r>
      <w:r w:rsidRPr="00030F7F">
        <w:t xml:space="preserve"> №4.</w:t>
      </w:r>
      <w:r>
        <w:t xml:space="preserve"> </w:t>
      </w:r>
      <w:r>
        <w:rPr>
          <w:lang w:val="en-US"/>
        </w:rPr>
        <w:t>P</w:t>
      </w:r>
      <w:r w:rsidRPr="00030F7F">
        <w:t>. 277</w:t>
      </w:r>
      <w:r>
        <w:t>–</w:t>
      </w:r>
      <w:r w:rsidRPr="00030F7F">
        <w:t>290.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B80385">
        <w:rPr>
          <w:i/>
          <w:lang w:val="en-US"/>
        </w:rPr>
        <w:t>Duncan R.</w:t>
      </w:r>
      <w:r w:rsidRPr="00B80385">
        <w:rPr>
          <w:lang w:val="en-US"/>
        </w:rPr>
        <w:t xml:space="preserve"> What is the right organization structure? Decision tree analysis provides the answer //Organizational Dynamics. </w:t>
      </w:r>
      <w:r w:rsidRPr="00030F7F">
        <w:t xml:space="preserve">1979. </w:t>
      </w:r>
      <w:proofErr w:type="spellStart"/>
      <w:r w:rsidRPr="00030F7F">
        <w:t>Vol</w:t>
      </w:r>
      <w:proofErr w:type="spellEnd"/>
      <w:r>
        <w:t>.</w:t>
      </w:r>
      <w:r w:rsidRPr="00030F7F">
        <w:t xml:space="preserve"> 7</w:t>
      </w:r>
      <w:r>
        <w:t>.</w:t>
      </w:r>
      <w:r w:rsidRPr="00030F7F">
        <w:t xml:space="preserve"> </w:t>
      </w:r>
      <w:proofErr w:type="spellStart"/>
      <w:r w:rsidRPr="00030F7F">
        <w:t>Issue</w:t>
      </w:r>
      <w:proofErr w:type="spellEnd"/>
      <w:r w:rsidRPr="00030F7F">
        <w:t xml:space="preserve"> 3</w:t>
      </w:r>
      <w:r>
        <w:t>.</w:t>
      </w:r>
      <w:r w:rsidRPr="00030F7F">
        <w:t xml:space="preserve"> </w:t>
      </w:r>
      <w:r>
        <w:rPr>
          <w:lang w:val="en-US"/>
        </w:rPr>
        <w:t>P</w:t>
      </w:r>
      <w:r w:rsidRPr="00030F7F">
        <w:t>.</w:t>
      </w:r>
      <w:r>
        <w:t> </w:t>
      </w:r>
      <w:r w:rsidRPr="00030F7F">
        <w:t>59</w:t>
      </w:r>
      <w:r>
        <w:t>–</w:t>
      </w:r>
      <w:r w:rsidRPr="00030F7F">
        <w:t>80.</w:t>
      </w:r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B80385">
        <w:rPr>
          <w:i/>
          <w:lang w:val="en-US"/>
        </w:rPr>
        <w:t xml:space="preserve">Philip </w:t>
      </w:r>
      <w:proofErr w:type="spellStart"/>
      <w:r w:rsidRPr="00B80385">
        <w:rPr>
          <w:i/>
          <w:lang w:val="en-US"/>
        </w:rPr>
        <w:t>Mirvis</w:t>
      </w:r>
      <w:proofErr w:type="spellEnd"/>
      <w:r w:rsidRPr="00B80385">
        <w:rPr>
          <w:i/>
          <w:lang w:val="en-US"/>
        </w:rPr>
        <w:t xml:space="preserve">, Bradley </w:t>
      </w:r>
      <w:proofErr w:type="spellStart"/>
      <w:r w:rsidRPr="00B80385">
        <w:rPr>
          <w:i/>
          <w:lang w:val="en-US"/>
        </w:rPr>
        <w:t>Googins</w:t>
      </w:r>
      <w:proofErr w:type="spellEnd"/>
      <w:r w:rsidRPr="00B80385">
        <w:rPr>
          <w:i/>
          <w:lang w:val="en-US"/>
        </w:rPr>
        <w:t xml:space="preserve">, Sylvia </w:t>
      </w:r>
      <w:proofErr w:type="spellStart"/>
      <w:r w:rsidRPr="00B80385">
        <w:rPr>
          <w:i/>
          <w:lang w:val="en-US"/>
        </w:rPr>
        <w:t>Kinnicutt</w:t>
      </w:r>
      <w:proofErr w:type="spellEnd"/>
      <w:r w:rsidRPr="00B80385">
        <w:rPr>
          <w:i/>
          <w:lang w:val="en-US"/>
        </w:rPr>
        <w:t>.</w:t>
      </w:r>
      <w:r w:rsidRPr="00B80385">
        <w:rPr>
          <w:lang w:val="en-US"/>
        </w:rPr>
        <w:t xml:space="preserve"> Vision, mission, values: Guideposts to sustainability Original Research Article//Organizational Dynamics. </w:t>
      </w:r>
      <w:r w:rsidRPr="00030F7F">
        <w:t>2010.</w:t>
      </w:r>
      <w:r>
        <w:t xml:space="preserve"> </w:t>
      </w:r>
      <w:proofErr w:type="spellStart"/>
      <w:r w:rsidRPr="00030F7F">
        <w:t>Vol</w:t>
      </w:r>
      <w:proofErr w:type="spellEnd"/>
      <w:r>
        <w:t>.</w:t>
      </w:r>
      <w:r w:rsidRPr="00030F7F">
        <w:t xml:space="preserve"> 39</w:t>
      </w:r>
      <w:r>
        <w:t>.</w:t>
      </w:r>
      <w:r w:rsidRPr="00030F7F">
        <w:t xml:space="preserve"> </w:t>
      </w:r>
      <w:proofErr w:type="spellStart"/>
      <w:r w:rsidRPr="00030F7F">
        <w:t>Issue</w:t>
      </w:r>
      <w:proofErr w:type="spellEnd"/>
      <w:r w:rsidRPr="00030F7F">
        <w:t xml:space="preserve"> 4</w:t>
      </w:r>
      <w:r>
        <w:t>.</w:t>
      </w:r>
      <w:r w:rsidRPr="00030F7F">
        <w:t xml:space="preserve"> </w:t>
      </w:r>
      <w:r>
        <w:rPr>
          <w:lang w:val="en-US"/>
        </w:rPr>
        <w:t>P</w:t>
      </w:r>
      <w:r w:rsidRPr="00030F7F">
        <w:t>. 316</w:t>
      </w:r>
      <w:r>
        <w:t>–</w:t>
      </w:r>
      <w:r w:rsidRPr="00030F7F">
        <w:t>324</w:t>
      </w:r>
      <w:r>
        <w:t>.</w:t>
      </w:r>
    </w:p>
    <w:p w:rsidR="00B33FCB" w:rsidRPr="00D54054" w:rsidRDefault="00B33FCB" w:rsidP="00B33FCB">
      <w:pPr>
        <w:pStyle w:val="3"/>
        <w:spacing w:before="480" w:after="200"/>
        <w:rPr>
          <w:b w:val="0"/>
          <w:spacing w:val="40"/>
          <w:sz w:val="20"/>
          <w:szCs w:val="20"/>
        </w:rPr>
      </w:pPr>
      <w:proofErr w:type="spellStart"/>
      <w:proofErr w:type="gramStart"/>
      <w:r w:rsidRPr="00D54054">
        <w:rPr>
          <w:b w:val="0"/>
          <w:spacing w:val="40"/>
          <w:sz w:val="20"/>
          <w:szCs w:val="20"/>
        </w:rPr>
        <w:t>Интернет-источники</w:t>
      </w:r>
      <w:proofErr w:type="spellEnd"/>
      <w:proofErr w:type="gramEnd"/>
    </w:p>
    <w:p w:rsidR="00B33FCB" w:rsidRPr="00030F7F" w:rsidRDefault="00B33FCB" w:rsidP="00B33FCB">
      <w:pPr>
        <w:pStyle w:val="a"/>
        <w:numPr>
          <w:ilvl w:val="0"/>
          <w:numId w:val="5"/>
        </w:numPr>
        <w:ind w:left="0" w:firstLine="397"/>
      </w:pPr>
      <w:r w:rsidRPr="001F7DC1">
        <w:t xml:space="preserve">URL: </w:t>
      </w:r>
      <w:r w:rsidRPr="00030F7F">
        <w:t>http://www.expert-p.ru/info_54 (</w:t>
      </w:r>
      <w:r w:rsidRPr="00C83A71">
        <w:t xml:space="preserve">дата обращения </w:t>
      </w:r>
      <w:r w:rsidRPr="00030F7F">
        <w:t>25.05.2011)</w:t>
      </w:r>
    </w:p>
    <w:p w:rsidR="00B33FCB" w:rsidRPr="00C83A71" w:rsidRDefault="00B33FCB" w:rsidP="00B33FCB">
      <w:pPr>
        <w:pStyle w:val="a"/>
        <w:numPr>
          <w:ilvl w:val="0"/>
          <w:numId w:val="5"/>
        </w:numPr>
        <w:ind w:left="0" w:firstLine="397"/>
      </w:pPr>
      <w:r w:rsidRPr="001F7DC1">
        <w:t xml:space="preserve">URL: </w:t>
      </w:r>
      <w:hyperlink r:id="rId16" w:history="1">
        <w:r w:rsidRPr="001F7DC1">
          <w:t>http://www.hr-hunter.com/lib/practicum/26</w:t>
        </w:r>
      </w:hyperlink>
      <w:r w:rsidRPr="00C83A71">
        <w:t xml:space="preserve"> (дата обр</w:t>
      </w:r>
      <w:r w:rsidRPr="00C83A71">
        <w:t>а</w:t>
      </w:r>
      <w:r w:rsidRPr="00C83A71">
        <w:t>щения 25.05.2011)</w:t>
      </w:r>
    </w:p>
    <w:p w:rsidR="00B33FCB" w:rsidRPr="00B80385" w:rsidRDefault="00B33FCB" w:rsidP="00B33FCB">
      <w:pPr>
        <w:pStyle w:val="a"/>
        <w:numPr>
          <w:ilvl w:val="0"/>
          <w:numId w:val="5"/>
        </w:numPr>
        <w:ind w:left="0" w:firstLine="397"/>
        <w:rPr>
          <w:lang w:val="en-US"/>
        </w:rPr>
      </w:pPr>
      <w:r w:rsidRPr="00B80385">
        <w:rPr>
          <w:spacing w:val="-2"/>
          <w:lang w:val="en-US"/>
        </w:rPr>
        <w:t xml:space="preserve">URL: </w:t>
      </w:r>
      <w:hyperlink r:id="rId17" w:history="1">
        <w:r w:rsidRPr="00B80385">
          <w:rPr>
            <w:spacing w:val="-2"/>
            <w:lang w:val="en-US"/>
          </w:rPr>
          <w:t>http://www.hr-portal.ru/article/diagnostika-organizatsion</w:t>
        </w:r>
        <w:r w:rsidRPr="003B6538">
          <w:rPr>
            <w:spacing w:val="-2"/>
            <w:lang w:val="en-US"/>
          </w:rPr>
          <w:t>-</w:t>
        </w:r>
        <w:r w:rsidRPr="00B80385">
          <w:rPr>
            <w:spacing w:val="-2"/>
            <w:lang w:val="en-US"/>
          </w:rPr>
          <w:t>noi-kultury -</w:t>
        </w:r>
        <w:proofErr w:type="spellStart"/>
        <w:r w:rsidRPr="00B80385">
          <w:rPr>
            <w:spacing w:val="-2"/>
            <w:lang w:val="en-US"/>
          </w:rPr>
          <w:t>kak</w:t>
        </w:r>
        <w:proofErr w:type="spellEnd"/>
        <w:r w:rsidRPr="00B80385">
          <w:rPr>
            <w:spacing w:val="-2"/>
            <w:lang w:val="en-US"/>
          </w:rPr>
          <w:t>-instrument-</w:t>
        </w:r>
        <w:proofErr w:type="spellStart"/>
        <w:r w:rsidRPr="00B80385">
          <w:rPr>
            <w:spacing w:val="-2"/>
            <w:lang w:val="en-US"/>
          </w:rPr>
          <w:t>upravleniya</w:t>
        </w:r>
        <w:proofErr w:type="spellEnd"/>
        <w:r w:rsidRPr="00B80385">
          <w:rPr>
            <w:spacing w:val="-2"/>
            <w:lang w:val="en-US"/>
          </w:rPr>
          <w:t>-</w:t>
        </w:r>
        <w:proofErr w:type="spellStart"/>
        <w:r w:rsidRPr="00B80385">
          <w:rPr>
            <w:spacing w:val="-2"/>
            <w:lang w:val="en-US"/>
          </w:rPr>
          <w:t>izmeneniyami</w:t>
        </w:r>
        <w:proofErr w:type="spellEnd"/>
      </w:hyperlink>
      <w:r w:rsidRPr="00B80385">
        <w:rPr>
          <w:lang w:val="en-US"/>
        </w:rPr>
        <w:t xml:space="preserve"> (</w:t>
      </w:r>
      <w:r w:rsidRPr="00C83A71">
        <w:t>дата</w:t>
      </w:r>
      <w:r w:rsidRPr="00B80385">
        <w:rPr>
          <w:lang w:val="en-US"/>
        </w:rPr>
        <w:t xml:space="preserve"> </w:t>
      </w:r>
      <w:r w:rsidRPr="00C83A71">
        <w:t>обр</w:t>
      </w:r>
      <w:r w:rsidRPr="00C83A71">
        <w:t>а</w:t>
      </w:r>
      <w:r w:rsidRPr="00C83A71">
        <w:t>щения</w:t>
      </w:r>
      <w:r w:rsidRPr="00B80385">
        <w:rPr>
          <w:lang w:val="en-US"/>
        </w:rPr>
        <w:t xml:space="preserve"> 25.05.2011)</w:t>
      </w:r>
    </w:p>
    <w:p w:rsidR="00B33FCB" w:rsidRPr="00C83A71" w:rsidRDefault="00B33FCB" w:rsidP="00B33FCB">
      <w:pPr>
        <w:pStyle w:val="a"/>
        <w:numPr>
          <w:ilvl w:val="0"/>
          <w:numId w:val="5"/>
        </w:numPr>
        <w:ind w:left="0" w:firstLine="397"/>
      </w:pPr>
      <w:r w:rsidRPr="001F7DC1">
        <w:t xml:space="preserve">URL: </w:t>
      </w:r>
      <w:hyperlink r:id="rId18" w:history="1">
        <w:r w:rsidRPr="001F7DC1">
          <w:t>http://www.hr-portal.ru/article/organizatsionnaya-kultura</w:t>
        </w:r>
      </w:hyperlink>
      <w:r w:rsidRPr="00C83A71">
        <w:t xml:space="preserve"> (дата обращения 25.05.2011)</w:t>
      </w:r>
    </w:p>
    <w:p w:rsidR="00B33FCB" w:rsidRPr="00C83A71" w:rsidRDefault="00B33FCB" w:rsidP="00B33FCB">
      <w:pPr>
        <w:pStyle w:val="a"/>
        <w:numPr>
          <w:ilvl w:val="0"/>
          <w:numId w:val="5"/>
        </w:numPr>
        <w:ind w:left="0" w:firstLine="397"/>
      </w:pPr>
      <w:r w:rsidRPr="001F7DC1">
        <w:rPr>
          <w:spacing w:val="-2"/>
        </w:rPr>
        <w:t xml:space="preserve">URL: </w:t>
      </w:r>
      <w:hyperlink r:id="rId19" w:history="1">
        <w:r w:rsidRPr="001F7DC1">
          <w:rPr>
            <w:spacing w:val="-2"/>
          </w:rPr>
          <w:t>http://www.hr-portal.ru/article/ponyatie-struktura-funktsii-organiza</w:t>
        </w:r>
        <w:r w:rsidRPr="00B80385">
          <w:rPr>
            <w:spacing w:val="-2"/>
          </w:rPr>
          <w:t>-</w:t>
        </w:r>
        <w:r w:rsidRPr="001F7DC1">
          <w:rPr>
            <w:spacing w:val="-2"/>
          </w:rPr>
          <w:t>tsionnoi-kultury</w:t>
        </w:r>
      </w:hyperlink>
      <w:r w:rsidRPr="00C83A71">
        <w:t xml:space="preserve"> (дата обращения 25.05.2011)</w:t>
      </w:r>
    </w:p>
    <w:p w:rsidR="00B33FCB" w:rsidRPr="00C83A71" w:rsidRDefault="00B33FCB" w:rsidP="00B33FCB">
      <w:pPr>
        <w:pStyle w:val="a"/>
        <w:numPr>
          <w:ilvl w:val="0"/>
          <w:numId w:val="5"/>
        </w:numPr>
        <w:ind w:left="0" w:firstLine="397"/>
      </w:pPr>
      <w:r w:rsidRPr="001F7DC1">
        <w:t xml:space="preserve">URL: </w:t>
      </w:r>
      <w:hyperlink r:id="rId20" w:history="1">
        <w:r w:rsidRPr="001F7DC1">
          <w:t>http://www.hr-portal.ru/pages/okk/iftok.php</w:t>
        </w:r>
      </w:hyperlink>
      <w:r w:rsidRPr="00C83A71">
        <w:t xml:space="preserve"> (</w:t>
      </w:r>
      <w:r w:rsidRPr="001F7DC1">
        <w:rPr>
          <w:spacing w:val="2"/>
        </w:rPr>
        <w:t xml:space="preserve">дата обращения </w:t>
      </w:r>
      <w:r w:rsidRPr="00C83A71">
        <w:t>26.05.2011)</w:t>
      </w:r>
    </w:p>
    <w:p w:rsidR="00B33FCB" w:rsidRPr="001F7DC1" w:rsidRDefault="00B33FCB" w:rsidP="00B33FCB">
      <w:pPr>
        <w:pStyle w:val="a"/>
        <w:numPr>
          <w:ilvl w:val="0"/>
          <w:numId w:val="5"/>
        </w:numPr>
        <w:ind w:left="0" w:firstLine="397"/>
        <w:rPr>
          <w:spacing w:val="2"/>
        </w:rPr>
      </w:pPr>
      <w:r w:rsidRPr="001F7DC1">
        <w:rPr>
          <w:spacing w:val="2"/>
        </w:rPr>
        <w:t xml:space="preserve">URL: </w:t>
      </w:r>
      <w:hyperlink r:id="rId21" w:history="1">
        <w:r w:rsidRPr="001F7DC1">
          <w:rPr>
            <w:spacing w:val="2"/>
          </w:rPr>
          <w:t>http://www.hr-portal/print/734</w:t>
        </w:r>
      </w:hyperlink>
      <w:r w:rsidRPr="00B80385">
        <w:rPr>
          <w:spacing w:val="2"/>
        </w:rPr>
        <w:t xml:space="preserve"> </w:t>
      </w:r>
      <w:r w:rsidRPr="001F7DC1">
        <w:rPr>
          <w:spacing w:val="2"/>
        </w:rPr>
        <w:t>(дата обращения 26.05.2011)</w:t>
      </w:r>
    </w:p>
    <w:p w:rsidR="00B33FCB" w:rsidRPr="00C83A71" w:rsidRDefault="00B33FCB" w:rsidP="00B33FCB">
      <w:pPr>
        <w:pStyle w:val="a"/>
        <w:numPr>
          <w:ilvl w:val="0"/>
          <w:numId w:val="5"/>
        </w:numPr>
        <w:ind w:left="0" w:firstLine="397"/>
      </w:pPr>
      <w:r w:rsidRPr="001F7DC1">
        <w:t xml:space="preserve">URL: </w:t>
      </w:r>
      <w:r w:rsidRPr="00C83A71">
        <w:t>http://www.hr-portal.ru/print/23576 (дата обращения 24.05.2011)</w:t>
      </w:r>
    </w:p>
    <w:p w:rsidR="00B33FCB" w:rsidRPr="00C83A71" w:rsidRDefault="00B33FCB" w:rsidP="00B33FCB">
      <w:pPr>
        <w:pStyle w:val="a"/>
        <w:numPr>
          <w:ilvl w:val="0"/>
          <w:numId w:val="5"/>
        </w:numPr>
        <w:ind w:left="0" w:firstLine="397"/>
      </w:pPr>
      <w:r w:rsidRPr="001F7DC1">
        <w:t xml:space="preserve">URL: </w:t>
      </w:r>
      <w:r w:rsidRPr="00C83A71">
        <w:t>http://www.</w:t>
      </w:r>
      <w:hyperlink r:id="rId22" w:history="1">
        <w:r w:rsidRPr="001F7DC1">
          <w:t>iteam.ru/</w:t>
        </w:r>
      </w:hyperlink>
      <w:r w:rsidRPr="00C83A71">
        <w:t>publications/strategy/section_15/article_125 (дата о</w:t>
      </w:r>
      <w:r w:rsidRPr="00C83A71">
        <w:t>б</w:t>
      </w:r>
      <w:r w:rsidRPr="00C83A71">
        <w:t>ращения 16.05.2011)</w:t>
      </w:r>
    </w:p>
    <w:p w:rsidR="00B33FCB" w:rsidRPr="00C83A71" w:rsidRDefault="00B33FCB" w:rsidP="00B33FCB">
      <w:pPr>
        <w:pStyle w:val="a"/>
        <w:numPr>
          <w:ilvl w:val="0"/>
          <w:numId w:val="5"/>
        </w:numPr>
        <w:ind w:left="0" w:firstLine="397"/>
      </w:pPr>
      <w:r w:rsidRPr="001F7DC1">
        <w:rPr>
          <w:spacing w:val="2"/>
        </w:rPr>
        <w:t xml:space="preserve">URL: </w:t>
      </w:r>
      <w:hyperlink r:id="rId23" w:history="1">
        <w:r w:rsidRPr="001F7DC1">
          <w:rPr>
            <w:spacing w:val="2"/>
          </w:rPr>
          <w:t>http://www.iteam.ru/publications/strategy/section_15/article_220</w:t>
        </w:r>
      </w:hyperlink>
      <w:r w:rsidRPr="00C83A71">
        <w:t xml:space="preserve"> (дата обращения 23.05.2011)</w:t>
      </w:r>
    </w:p>
    <w:p w:rsidR="00B33FCB" w:rsidRPr="00C83A71" w:rsidRDefault="00B33FCB" w:rsidP="00B33FCB">
      <w:pPr>
        <w:pStyle w:val="a"/>
        <w:numPr>
          <w:ilvl w:val="0"/>
          <w:numId w:val="5"/>
        </w:numPr>
        <w:ind w:left="0" w:firstLine="397"/>
      </w:pPr>
      <w:r w:rsidRPr="0045446F">
        <w:rPr>
          <w:spacing w:val="-2"/>
        </w:rPr>
        <w:t xml:space="preserve">URL: </w:t>
      </w:r>
      <w:hyperlink r:id="rId24" w:history="1">
        <w:r w:rsidRPr="0045446F">
          <w:rPr>
            <w:spacing w:val="-2"/>
          </w:rPr>
          <w:t>http://www.iteam.ru/publications/strategy/section_15/article_295</w:t>
        </w:r>
      </w:hyperlink>
      <w:r w:rsidRPr="0045446F">
        <w:rPr>
          <w:spacing w:val="-2"/>
        </w:rPr>
        <w:t xml:space="preserve"> (дата обр</w:t>
      </w:r>
      <w:r w:rsidRPr="00C83A71">
        <w:t>а</w:t>
      </w:r>
      <w:r w:rsidRPr="00C83A71">
        <w:t>щения 23.05.2011)</w:t>
      </w:r>
    </w:p>
    <w:p w:rsidR="00B33FCB" w:rsidRPr="00C83A71" w:rsidRDefault="00B33FCB" w:rsidP="00B33FCB">
      <w:pPr>
        <w:pStyle w:val="a"/>
        <w:numPr>
          <w:ilvl w:val="0"/>
          <w:numId w:val="5"/>
        </w:numPr>
        <w:ind w:left="0" w:firstLine="397"/>
      </w:pPr>
      <w:r w:rsidRPr="001F7DC1">
        <w:t xml:space="preserve">URL: </w:t>
      </w:r>
      <w:hyperlink r:id="rId25" w:history="1">
        <w:r w:rsidRPr="001F7DC1">
          <w:t>http://www.iteam.ru/publications/strategy/section_15/article_398</w:t>
        </w:r>
      </w:hyperlink>
      <w:r w:rsidRPr="00C83A71">
        <w:t xml:space="preserve"> (дата о</w:t>
      </w:r>
      <w:r w:rsidRPr="00C83A71">
        <w:t>б</w:t>
      </w:r>
      <w:r w:rsidRPr="00C83A71">
        <w:t>ращения 16.05.2011)</w:t>
      </w:r>
    </w:p>
    <w:p w:rsidR="00B33FCB" w:rsidRPr="00C83A71" w:rsidRDefault="00B33FCB" w:rsidP="00B33FCB">
      <w:pPr>
        <w:pStyle w:val="a"/>
        <w:numPr>
          <w:ilvl w:val="0"/>
          <w:numId w:val="5"/>
        </w:numPr>
        <w:ind w:left="0" w:firstLine="397"/>
      </w:pPr>
      <w:r w:rsidRPr="001F7DC1">
        <w:t xml:space="preserve">URL: </w:t>
      </w:r>
      <w:hyperlink r:id="rId26" w:history="1">
        <w:r w:rsidRPr="001F7DC1">
          <w:t>http://www.iteam.ru/publications/strategy/section_15/article_1636</w:t>
        </w:r>
      </w:hyperlink>
      <w:r w:rsidRPr="00C83A71">
        <w:t xml:space="preserve"> (дата о</w:t>
      </w:r>
      <w:r w:rsidRPr="00C83A71">
        <w:t>б</w:t>
      </w:r>
      <w:r w:rsidRPr="00C83A71">
        <w:t>ращения 23.05.2011)</w:t>
      </w:r>
    </w:p>
    <w:p w:rsidR="00B33FCB" w:rsidRPr="00C83A71" w:rsidRDefault="00B33FCB" w:rsidP="00B33FCB">
      <w:pPr>
        <w:pStyle w:val="a"/>
        <w:numPr>
          <w:ilvl w:val="0"/>
          <w:numId w:val="5"/>
        </w:numPr>
        <w:ind w:left="0" w:firstLine="397"/>
      </w:pPr>
      <w:r w:rsidRPr="001F7DC1">
        <w:t xml:space="preserve">URL: </w:t>
      </w:r>
      <w:hyperlink r:id="rId27" w:history="1">
        <w:r w:rsidRPr="001F7DC1">
          <w:t>http://www.iteam.ru/publications/strategy/section_15/article_3651</w:t>
        </w:r>
      </w:hyperlink>
      <w:r w:rsidRPr="00C83A71">
        <w:t xml:space="preserve"> (дата о</w:t>
      </w:r>
      <w:r w:rsidRPr="00C83A71">
        <w:t>б</w:t>
      </w:r>
      <w:r w:rsidRPr="00C83A71">
        <w:t>ращения 23.05.2011)</w:t>
      </w:r>
    </w:p>
    <w:p w:rsidR="00B33FCB" w:rsidRPr="00C83A71" w:rsidRDefault="00B33FCB" w:rsidP="00B33FCB">
      <w:pPr>
        <w:pStyle w:val="a"/>
        <w:numPr>
          <w:ilvl w:val="0"/>
          <w:numId w:val="5"/>
        </w:numPr>
        <w:ind w:left="0" w:firstLine="397"/>
      </w:pPr>
      <w:r w:rsidRPr="001F7DC1">
        <w:t xml:space="preserve">URL: </w:t>
      </w:r>
      <w:hyperlink r:id="rId28" w:history="1">
        <w:r w:rsidRPr="001F7DC1">
          <w:t>http://www.iteam.ru/publications/strategy/section_32/article_316/</w:t>
        </w:r>
      </w:hyperlink>
      <w:r w:rsidRPr="00C83A71">
        <w:t xml:space="preserve"> (дата о</w:t>
      </w:r>
      <w:r w:rsidRPr="00C83A71">
        <w:t>б</w:t>
      </w:r>
      <w:r w:rsidRPr="00C83A71">
        <w:t>ращения 23.05.2011)</w:t>
      </w:r>
    </w:p>
    <w:p w:rsidR="00B33FCB" w:rsidRPr="00C83A71" w:rsidRDefault="00B33FCB" w:rsidP="00B33FCB">
      <w:pPr>
        <w:pStyle w:val="a"/>
        <w:numPr>
          <w:ilvl w:val="0"/>
          <w:numId w:val="5"/>
        </w:numPr>
        <w:ind w:left="0" w:firstLine="397"/>
      </w:pPr>
      <w:r w:rsidRPr="001F7DC1">
        <w:t xml:space="preserve">URL: </w:t>
      </w:r>
      <w:hyperlink r:id="rId29" w:history="1">
        <w:r w:rsidRPr="001F7DC1">
          <w:t>http://www.iteam.ru/publications/strategy/section_32/article_569/</w:t>
        </w:r>
      </w:hyperlink>
      <w:r w:rsidRPr="00C83A71">
        <w:t xml:space="preserve"> (дата о</w:t>
      </w:r>
      <w:r w:rsidRPr="00C83A71">
        <w:t>б</w:t>
      </w:r>
      <w:r w:rsidRPr="00C83A71">
        <w:t>ращения 23.05.2011)</w:t>
      </w:r>
    </w:p>
    <w:p w:rsidR="00B33FCB" w:rsidRDefault="00B33FCB" w:rsidP="00B33FCB">
      <w:pPr>
        <w:pStyle w:val="a"/>
        <w:numPr>
          <w:ilvl w:val="0"/>
          <w:numId w:val="5"/>
        </w:numPr>
        <w:ind w:left="0" w:firstLine="397"/>
      </w:pPr>
      <w:r w:rsidRPr="001F7DC1">
        <w:t xml:space="preserve">URL: </w:t>
      </w:r>
      <w:hyperlink r:id="rId30" w:history="1">
        <w:r w:rsidRPr="001F7DC1">
          <w:t>http://www.iteam.ru/publications/strategy/section_32/article_792/</w:t>
        </w:r>
      </w:hyperlink>
      <w:r w:rsidRPr="00C83A71">
        <w:t xml:space="preserve"> (дата о</w:t>
      </w:r>
      <w:r w:rsidRPr="00C83A71">
        <w:t>б</w:t>
      </w:r>
      <w:r w:rsidRPr="00C83A71">
        <w:t>ращения 23.05.2011)</w:t>
      </w:r>
    </w:p>
    <w:p w:rsidR="00B33FCB" w:rsidRPr="00C83A71" w:rsidRDefault="00B33FCB" w:rsidP="00B33FCB">
      <w:pPr>
        <w:pStyle w:val="a"/>
        <w:numPr>
          <w:ilvl w:val="0"/>
          <w:numId w:val="5"/>
        </w:numPr>
        <w:ind w:left="0" w:firstLine="397"/>
      </w:pPr>
      <w:r w:rsidRPr="003B6538">
        <w:rPr>
          <w:spacing w:val="-2"/>
        </w:rPr>
        <w:t xml:space="preserve">URL: </w:t>
      </w:r>
      <w:hyperlink r:id="rId31" w:history="1">
        <w:r w:rsidRPr="003B6538">
          <w:rPr>
            <w:spacing w:val="-2"/>
          </w:rPr>
          <w:t>http://www.iteam.ru/publications/strategy/section_32/article_3783/</w:t>
        </w:r>
      </w:hyperlink>
      <w:r w:rsidRPr="00C83A71">
        <w:t xml:space="preserve"> (дата о</w:t>
      </w:r>
      <w:r w:rsidRPr="00C83A71">
        <w:t>б</w:t>
      </w:r>
      <w:r w:rsidRPr="00C83A71">
        <w:t>ращения 23.05.2011)</w:t>
      </w:r>
    </w:p>
    <w:p w:rsidR="00B33FCB" w:rsidRDefault="00B33FCB" w:rsidP="00B33FCB">
      <w:pPr>
        <w:pStyle w:val="a"/>
        <w:numPr>
          <w:ilvl w:val="0"/>
          <w:numId w:val="5"/>
        </w:numPr>
        <w:ind w:left="0" w:firstLine="397"/>
      </w:pPr>
      <w:r w:rsidRPr="001F7DC1">
        <w:t xml:space="preserve">URL: </w:t>
      </w:r>
      <w:hyperlink r:id="rId32" w:history="1">
        <w:r w:rsidRPr="001F7DC1">
          <w:t>http://orgnet.com/IHJour_XII_No5_p38_42.pdf</w:t>
        </w:r>
      </w:hyperlink>
      <w:r w:rsidRPr="00C83A71">
        <w:t xml:space="preserve"> (дата обращения 21.05.2011)</w:t>
      </w:r>
    </w:p>
    <w:p w:rsidR="00B33FCB" w:rsidRDefault="00B33FCB" w:rsidP="00B33FCB">
      <w:pPr>
        <w:pStyle w:val="a"/>
        <w:numPr>
          <w:ilvl w:val="0"/>
          <w:numId w:val="0"/>
        </w:numPr>
        <w:ind w:left="720" w:hanging="360"/>
      </w:pPr>
    </w:p>
    <w:p w:rsidR="002E46CA" w:rsidRDefault="002E46CA"/>
    <w:sectPr w:rsidR="002E46CA" w:rsidSect="002E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FA" w:rsidRDefault="009F15FA" w:rsidP="00B33FCB">
      <w:pPr>
        <w:spacing w:line="240" w:lineRule="auto"/>
      </w:pPr>
      <w:r>
        <w:separator/>
      </w:r>
    </w:p>
  </w:endnote>
  <w:endnote w:type="continuationSeparator" w:id="0">
    <w:p w:rsidR="009F15FA" w:rsidRDefault="009F15FA" w:rsidP="00B33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Futur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FA" w:rsidRDefault="009F15FA" w:rsidP="00B33FCB">
      <w:pPr>
        <w:spacing w:line="240" w:lineRule="auto"/>
      </w:pPr>
      <w:r>
        <w:separator/>
      </w:r>
    </w:p>
  </w:footnote>
  <w:footnote w:type="continuationSeparator" w:id="0">
    <w:p w:rsidR="009F15FA" w:rsidRDefault="009F15FA" w:rsidP="00B33FCB">
      <w:pPr>
        <w:spacing w:line="240" w:lineRule="auto"/>
      </w:pPr>
      <w:r>
        <w:continuationSeparator/>
      </w:r>
    </w:p>
  </w:footnote>
  <w:footnote w:id="1">
    <w:p w:rsidR="00B33FCB" w:rsidRPr="00523C5A" w:rsidRDefault="00B33FCB" w:rsidP="00B33FCB">
      <w:pPr>
        <w:pStyle w:val="af2"/>
        <w:rPr>
          <w:sz w:val="24"/>
          <w:szCs w:val="24"/>
        </w:rPr>
      </w:pPr>
      <w:r w:rsidRPr="00523C5A">
        <w:rPr>
          <w:rStyle w:val="a5"/>
        </w:rPr>
        <w:footnoteRef/>
      </w:r>
      <w:r w:rsidRPr="00523C5A">
        <w:t xml:space="preserve"> Названия организаций изменены</w:t>
      </w:r>
      <w:r>
        <w:t>.</w:t>
      </w:r>
    </w:p>
  </w:footnote>
  <w:footnote w:id="2">
    <w:p w:rsidR="00B33FCB" w:rsidRDefault="00B33FCB" w:rsidP="00B33FCB">
      <w:pPr>
        <w:pStyle w:val="af2"/>
      </w:pPr>
      <w:r>
        <w:rPr>
          <w:rStyle w:val="a5"/>
        </w:rPr>
        <w:footnoteRef/>
      </w:r>
      <w:r>
        <w:t xml:space="preserve"> Условные обозначения: «+» – выявлены значимые различия</w:t>
      </w:r>
      <w:proofErr w:type="gramStart"/>
      <w:r>
        <w:t>; «</w:t>
      </w:r>
      <w:proofErr w:type="gramEnd"/>
      <w:r>
        <w:t>?» – эмпирическое значение находится в зоне неопределенности; «­» – знач</w:t>
      </w:r>
      <w:r>
        <w:t>и</w:t>
      </w:r>
      <w:r>
        <w:t xml:space="preserve">мые различия не выявлены. </w:t>
      </w:r>
    </w:p>
  </w:footnote>
  <w:footnote w:id="3">
    <w:p w:rsidR="00B33FCB" w:rsidRPr="002363F9" w:rsidRDefault="00B33FCB" w:rsidP="00B33FCB">
      <w:pPr>
        <w:pStyle w:val="af2"/>
      </w:pPr>
      <w:r>
        <w:rPr>
          <w:rStyle w:val="a5"/>
        </w:rPr>
        <w:footnoteRef/>
      </w:r>
      <w:r>
        <w:t xml:space="preserve"> Данные были обработаны с помощью программы </w:t>
      </w:r>
      <w:r>
        <w:rPr>
          <w:lang w:val="en-US"/>
        </w:rPr>
        <w:t>SPSS</w:t>
      </w:r>
      <w:r w:rsidRPr="002363F9">
        <w:t xml:space="preserve"> 13.0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8BE"/>
    <w:multiLevelType w:val="hybridMultilevel"/>
    <w:tmpl w:val="81BA356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>
    <w:nsid w:val="0C6C4D32"/>
    <w:multiLevelType w:val="multilevel"/>
    <w:tmpl w:val="5770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33DCE"/>
    <w:multiLevelType w:val="multilevel"/>
    <w:tmpl w:val="5BBA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B7232"/>
    <w:multiLevelType w:val="hybridMultilevel"/>
    <w:tmpl w:val="6256DF3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>
    <w:nsid w:val="2AA66D7D"/>
    <w:multiLevelType w:val="hybridMultilevel"/>
    <w:tmpl w:val="5EC409C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901499"/>
    <w:multiLevelType w:val="hybridMultilevel"/>
    <w:tmpl w:val="F202F38C"/>
    <w:lvl w:ilvl="0" w:tplc="3286BF6E">
      <w:start w:val="1"/>
      <w:numFmt w:val="bullet"/>
      <w:pStyle w:val="5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35454"/>
    <w:multiLevelType w:val="hybridMultilevel"/>
    <w:tmpl w:val="D12C1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B290A"/>
    <w:multiLevelType w:val="hybridMultilevel"/>
    <w:tmpl w:val="E496F2F0"/>
    <w:lvl w:ilvl="0" w:tplc="0540BA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ET" w:hAnsi="TimesET" w:cs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9A2604"/>
    <w:multiLevelType w:val="multilevel"/>
    <w:tmpl w:val="97E8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0397D"/>
    <w:multiLevelType w:val="multilevel"/>
    <w:tmpl w:val="5770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2E17A8"/>
    <w:multiLevelType w:val="multilevel"/>
    <w:tmpl w:val="EDA2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20CC"/>
    <w:multiLevelType w:val="multilevel"/>
    <w:tmpl w:val="97E8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84556"/>
    <w:multiLevelType w:val="hybridMultilevel"/>
    <w:tmpl w:val="8CAC105A"/>
    <w:lvl w:ilvl="0" w:tplc="7F184A16">
      <w:start w:val="1"/>
      <w:numFmt w:val="decimal"/>
      <w:pStyle w:val="a"/>
      <w:lvlText w:val="%1."/>
      <w:lvlJc w:val="left"/>
      <w:pPr>
        <w:tabs>
          <w:tab w:val="num" w:pos="745"/>
        </w:tabs>
        <w:ind w:left="745" w:hanging="360"/>
      </w:pPr>
      <w:rPr>
        <w:rFonts w:ascii="TimesET" w:hAnsi="TimesET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13">
    <w:nsid w:val="56622DEB"/>
    <w:multiLevelType w:val="hybridMultilevel"/>
    <w:tmpl w:val="A97C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D277A"/>
    <w:multiLevelType w:val="multilevel"/>
    <w:tmpl w:val="3A56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83C34"/>
    <w:multiLevelType w:val="hybridMultilevel"/>
    <w:tmpl w:val="0F92BD34"/>
    <w:lvl w:ilvl="0" w:tplc="8FD09856">
      <w:start w:val="1"/>
      <w:numFmt w:val="bullet"/>
      <w:lvlText w:val=""/>
      <w:lvlJc w:val="left"/>
      <w:pPr>
        <w:tabs>
          <w:tab w:val="num" w:pos="634"/>
        </w:tabs>
        <w:ind w:left="406" w:firstLine="1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6">
    <w:nsid w:val="5CD21F46"/>
    <w:multiLevelType w:val="multilevel"/>
    <w:tmpl w:val="91F277A0"/>
    <w:lvl w:ilvl="0">
      <w:start w:val="1"/>
      <w:numFmt w:val="bullet"/>
      <w:lvlText w:val=""/>
      <w:lvlJc w:val="left"/>
      <w:pPr>
        <w:tabs>
          <w:tab w:val="num" w:pos="634"/>
        </w:tabs>
        <w:ind w:left="406" w:firstLine="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5FFD288D"/>
    <w:multiLevelType w:val="multilevel"/>
    <w:tmpl w:val="3732D8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5F7BB4"/>
    <w:multiLevelType w:val="multilevel"/>
    <w:tmpl w:val="27740622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9">
    <w:nsid w:val="6CAB3A0F"/>
    <w:multiLevelType w:val="hybridMultilevel"/>
    <w:tmpl w:val="277406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0">
    <w:nsid w:val="6E7429B5"/>
    <w:multiLevelType w:val="singleLevel"/>
    <w:tmpl w:val="7F184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ET" w:hAnsi="TimesET" w:hint="default"/>
        <w:b w:val="0"/>
        <w:i w:val="0"/>
        <w:sz w:val="16"/>
        <w:szCs w:val="16"/>
      </w:rPr>
    </w:lvl>
  </w:abstractNum>
  <w:abstractNum w:abstractNumId="21">
    <w:nsid w:val="70454A09"/>
    <w:multiLevelType w:val="hybridMultilevel"/>
    <w:tmpl w:val="25106004"/>
    <w:lvl w:ilvl="0" w:tplc="930E27DE">
      <w:start w:val="1"/>
      <w:numFmt w:val="bullet"/>
      <w:pStyle w:val="1"/>
      <w:lvlText w:val=""/>
      <w:lvlJc w:val="left"/>
      <w:pPr>
        <w:tabs>
          <w:tab w:val="num" w:pos="587"/>
        </w:tabs>
        <w:ind w:left="359" w:firstLine="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2">
    <w:nsid w:val="70A6682C"/>
    <w:multiLevelType w:val="multilevel"/>
    <w:tmpl w:val="53BC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2A5AF7"/>
    <w:multiLevelType w:val="multilevel"/>
    <w:tmpl w:val="997A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9461B"/>
    <w:multiLevelType w:val="hybridMultilevel"/>
    <w:tmpl w:val="573E4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1"/>
  </w:num>
  <w:num w:numId="9">
    <w:abstractNumId w:val="12"/>
    <w:lvlOverride w:ilvl="0">
      <w:startOverride w:val="1"/>
    </w:lvlOverride>
  </w:num>
  <w:num w:numId="10">
    <w:abstractNumId w:val="11"/>
  </w:num>
  <w:num w:numId="11">
    <w:abstractNumId w:val="8"/>
  </w:num>
  <w:num w:numId="12">
    <w:abstractNumId w:val="12"/>
    <w:lvlOverride w:ilvl="0">
      <w:startOverride w:val="1"/>
    </w:lvlOverride>
  </w:num>
  <w:num w:numId="13">
    <w:abstractNumId w:val="14"/>
  </w:num>
  <w:num w:numId="14">
    <w:abstractNumId w:val="12"/>
    <w:lvlOverride w:ilvl="0">
      <w:startOverride w:val="1"/>
    </w:lvlOverride>
  </w:num>
  <w:num w:numId="15">
    <w:abstractNumId w:val="15"/>
  </w:num>
  <w:num w:numId="16">
    <w:abstractNumId w:val="22"/>
  </w:num>
  <w:num w:numId="17">
    <w:abstractNumId w:val="6"/>
  </w:num>
  <w:num w:numId="18">
    <w:abstractNumId w:val="24"/>
  </w:num>
  <w:num w:numId="19">
    <w:abstractNumId w:val="19"/>
  </w:num>
  <w:num w:numId="20">
    <w:abstractNumId w:val="18"/>
  </w:num>
  <w:num w:numId="21">
    <w:abstractNumId w:val="0"/>
  </w:num>
  <w:num w:numId="22">
    <w:abstractNumId w:val="3"/>
  </w:num>
  <w:num w:numId="23">
    <w:abstractNumId w:val="2"/>
  </w:num>
  <w:num w:numId="24">
    <w:abstractNumId w:val="12"/>
    <w:lvlOverride w:ilvl="0">
      <w:startOverride w:val="1"/>
    </w:lvlOverride>
  </w:num>
  <w:num w:numId="25">
    <w:abstractNumId w:val="16"/>
  </w:num>
  <w:num w:numId="26">
    <w:abstractNumId w:val="21"/>
  </w:num>
  <w:num w:numId="27">
    <w:abstractNumId w:val="23"/>
  </w:num>
  <w:num w:numId="28">
    <w:abstractNumId w:val="12"/>
    <w:lvlOverride w:ilvl="0">
      <w:startOverride w:val="1"/>
    </w:lvlOverride>
  </w:num>
  <w:num w:numId="29">
    <w:abstractNumId w:val="10"/>
  </w:num>
  <w:num w:numId="30">
    <w:abstractNumId w:val="12"/>
    <w:lvlOverride w:ilvl="0">
      <w:startOverride w:val="1"/>
    </w:lvlOverride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FCB"/>
    <w:rsid w:val="000F13DB"/>
    <w:rsid w:val="001C01AB"/>
    <w:rsid w:val="001C6E9E"/>
    <w:rsid w:val="002E46CA"/>
    <w:rsid w:val="009F15FA"/>
    <w:rsid w:val="00B3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FCB"/>
    <w:pPr>
      <w:spacing w:after="0" w:line="264" w:lineRule="auto"/>
      <w:ind w:firstLine="397"/>
      <w:jc w:val="both"/>
    </w:pPr>
    <w:rPr>
      <w:rFonts w:ascii="TimesET" w:eastAsia="Times New Roman" w:hAnsi="TimesET" w:cs="Times New Roman"/>
      <w:sz w:val="18"/>
      <w:szCs w:val="18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B33FCB"/>
    <w:pPr>
      <w:keepNext/>
      <w:pBdr>
        <w:bottom w:val="single" w:sz="4" w:space="8" w:color="auto"/>
      </w:pBdr>
      <w:spacing w:after="200" w:line="312" w:lineRule="auto"/>
      <w:ind w:firstLine="0"/>
      <w:jc w:val="left"/>
      <w:outlineLvl w:val="0"/>
    </w:pPr>
    <w:rPr>
      <w:rFonts w:ascii="AG_Futura" w:hAnsi="AG_Futura" w:cs="Arial"/>
      <w:b/>
      <w:bCs/>
      <w:caps/>
      <w:sz w:val="21"/>
      <w:szCs w:val="21"/>
    </w:rPr>
  </w:style>
  <w:style w:type="paragraph" w:styleId="2">
    <w:name w:val="heading 2"/>
    <w:basedOn w:val="a0"/>
    <w:next w:val="a0"/>
    <w:link w:val="20"/>
    <w:qFormat/>
    <w:rsid w:val="00B33FCB"/>
    <w:pPr>
      <w:keepNext/>
      <w:spacing w:before="840" w:after="400" w:line="288" w:lineRule="auto"/>
      <w:ind w:firstLine="0"/>
      <w:jc w:val="left"/>
      <w:outlineLvl w:val="1"/>
    </w:pPr>
    <w:rPr>
      <w:rFonts w:ascii="AG_Futura" w:hAnsi="AG_Futura" w:cs="Arial"/>
      <w:b/>
      <w:bCs/>
      <w:iCs/>
      <w:caps/>
    </w:rPr>
  </w:style>
  <w:style w:type="paragraph" w:styleId="3">
    <w:name w:val="heading 3"/>
    <w:basedOn w:val="a0"/>
    <w:next w:val="a0"/>
    <w:link w:val="30"/>
    <w:uiPriority w:val="9"/>
    <w:qFormat/>
    <w:rsid w:val="00B33FCB"/>
    <w:pPr>
      <w:keepNext/>
      <w:suppressAutoHyphens/>
      <w:spacing w:before="600" w:after="240"/>
      <w:ind w:firstLine="0"/>
      <w:jc w:val="left"/>
      <w:outlineLvl w:val="2"/>
    </w:pPr>
    <w:rPr>
      <w:rFonts w:ascii="AG_Futura" w:hAnsi="AG_Futura"/>
      <w:b/>
    </w:rPr>
  </w:style>
  <w:style w:type="paragraph" w:styleId="5">
    <w:name w:val="heading 5"/>
    <w:basedOn w:val="a0"/>
    <w:next w:val="3"/>
    <w:link w:val="50"/>
    <w:uiPriority w:val="9"/>
    <w:qFormat/>
    <w:rsid w:val="00B33FCB"/>
    <w:pPr>
      <w:numPr>
        <w:numId w:val="2"/>
      </w:numPr>
      <w:spacing w:before="280" w:after="160" w:line="240" w:lineRule="auto"/>
      <w:jc w:val="left"/>
      <w:outlineLvl w:val="4"/>
    </w:pPr>
    <w:rPr>
      <w:bCs/>
      <w:i/>
      <w:szCs w:val="16"/>
    </w:rPr>
  </w:style>
  <w:style w:type="paragraph" w:styleId="6">
    <w:name w:val="heading 6"/>
    <w:basedOn w:val="a0"/>
    <w:next w:val="a0"/>
    <w:link w:val="60"/>
    <w:uiPriority w:val="9"/>
    <w:qFormat/>
    <w:rsid w:val="00B33FCB"/>
    <w:pPr>
      <w:spacing w:before="240" w:after="60" w:line="240" w:lineRule="auto"/>
      <w:outlineLvl w:val="5"/>
    </w:pPr>
    <w:rPr>
      <w:rFonts w:ascii="Calibri" w:hAnsi="Calibri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B33FCB"/>
    <w:rPr>
      <w:rFonts w:ascii="AG_Futura" w:eastAsia="Times New Roman" w:hAnsi="AG_Futura" w:cs="Arial"/>
      <w:b/>
      <w:bCs/>
      <w:caps/>
      <w:sz w:val="21"/>
      <w:szCs w:val="21"/>
      <w:lang w:eastAsia="ru-RU"/>
    </w:rPr>
  </w:style>
  <w:style w:type="character" w:customStyle="1" w:styleId="20">
    <w:name w:val="Заголовок 2 Знак"/>
    <w:basedOn w:val="a1"/>
    <w:link w:val="2"/>
    <w:rsid w:val="00B33FCB"/>
    <w:rPr>
      <w:rFonts w:ascii="AG_Futura" w:eastAsia="Times New Roman" w:hAnsi="AG_Futura" w:cs="Arial"/>
      <w:b/>
      <w:bCs/>
      <w:iCs/>
      <w:caps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33FCB"/>
    <w:rPr>
      <w:rFonts w:ascii="AG_Futura" w:eastAsia="Times New Roman" w:hAnsi="AG_Futura" w:cs="Times New Roman"/>
      <w:b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33FCB"/>
    <w:rPr>
      <w:rFonts w:ascii="TimesET" w:eastAsia="Times New Roman" w:hAnsi="TimesET" w:cs="Times New Roman"/>
      <w:bCs/>
      <w:i/>
      <w:sz w:val="18"/>
      <w:szCs w:val="1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33FCB"/>
    <w:rPr>
      <w:rFonts w:ascii="Calibri" w:eastAsia="Times New Roman" w:hAnsi="Calibri" w:cs="Times New Roman"/>
      <w:b/>
      <w:bCs/>
      <w:sz w:val="18"/>
      <w:szCs w:val="18"/>
      <w:lang w:eastAsia="zh-CN"/>
    </w:rPr>
  </w:style>
  <w:style w:type="paragraph" w:customStyle="1" w:styleId="31">
    <w:name w:val="3_таб №"/>
    <w:basedOn w:val="a0"/>
    <w:rsid w:val="00B33FCB"/>
    <w:pPr>
      <w:spacing w:before="180"/>
      <w:jc w:val="right"/>
    </w:pPr>
    <w:rPr>
      <w:spacing w:val="40"/>
      <w:sz w:val="16"/>
      <w:szCs w:val="16"/>
    </w:rPr>
  </w:style>
  <w:style w:type="paragraph" w:customStyle="1" w:styleId="32">
    <w:name w:val="3_таб заг"/>
    <w:basedOn w:val="a0"/>
    <w:link w:val="33"/>
    <w:rsid w:val="00B33FCB"/>
    <w:pPr>
      <w:spacing w:before="120" w:after="120" w:line="288" w:lineRule="auto"/>
      <w:ind w:firstLine="0"/>
      <w:jc w:val="center"/>
    </w:pPr>
    <w:rPr>
      <w:caps/>
      <w:sz w:val="14"/>
      <w:szCs w:val="14"/>
    </w:rPr>
  </w:style>
  <w:style w:type="paragraph" w:customStyle="1" w:styleId="Normal">
    <w:name w:val="Normal"/>
    <w:rsid w:val="00B33FCB"/>
    <w:pPr>
      <w:spacing w:after="0" w:line="260" w:lineRule="auto"/>
      <w:ind w:left="1200" w:hanging="60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4">
    <w:name w:val="Hyperlink"/>
    <w:uiPriority w:val="99"/>
    <w:unhideWhenUsed/>
    <w:rsid w:val="00B33FCB"/>
    <w:rPr>
      <w:color w:val="0000FF"/>
      <w:u w:val="single"/>
    </w:rPr>
  </w:style>
  <w:style w:type="paragraph" w:customStyle="1" w:styleId="SHmuc2">
    <w:name w:val="SHmuc2"/>
    <w:basedOn w:val="a0"/>
    <w:rsid w:val="00B33FCB"/>
    <w:pPr>
      <w:shd w:val="clear" w:color="auto" w:fill="FFFFFF"/>
      <w:spacing w:before="240" w:after="120" w:line="288" w:lineRule="auto"/>
      <w:ind w:firstLine="0"/>
      <w:jc w:val="right"/>
    </w:pPr>
    <w:rPr>
      <w:rFonts w:ascii="AG_Futura" w:hAnsi="AG_Futura"/>
      <w:b/>
      <w:caps/>
      <w:color w:val="000000"/>
      <w:sz w:val="25"/>
      <w:szCs w:val="25"/>
    </w:rPr>
  </w:style>
  <w:style w:type="table" w:customStyle="1" w:styleId="TablNN">
    <w:name w:val="TablNN"/>
    <w:basedOn w:val="a2"/>
    <w:rsid w:val="00B33FCB"/>
    <w:pPr>
      <w:spacing w:after="0" w:line="240" w:lineRule="auto"/>
    </w:pPr>
    <w:rPr>
      <w:rFonts w:ascii="TimesET" w:eastAsia="Times New Roman" w:hAnsi="TimesET" w:cs="Times New Roman"/>
      <w:sz w:val="16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57" w:type="dxa"/>
      </w:tblCellMar>
    </w:tblPr>
    <w:tcPr>
      <w:tcMar>
        <w:top w:w="28" w:type="dxa"/>
        <w:left w:w="85" w:type="dxa"/>
        <w:bottom w:w="28" w:type="dxa"/>
        <w:right w:w="57" w:type="dxa"/>
      </w:tcMar>
    </w:tcPr>
  </w:style>
  <w:style w:type="character" w:styleId="a5">
    <w:name w:val="footnote reference"/>
    <w:basedOn w:val="a1"/>
    <w:uiPriority w:val="99"/>
    <w:rsid w:val="00B33FCB"/>
    <w:rPr>
      <w:vertAlign w:val="superscript"/>
    </w:rPr>
  </w:style>
  <w:style w:type="paragraph" w:customStyle="1" w:styleId="a6">
    <w:name w:val="Глава"/>
    <w:basedOn w:val="a0"/>
    <w:rsid w:val="00B33FCB"/>
    <w:pPr>
      <w:pageBreakBefore/>
      <w:pBdr>
        <w:bottom w:val="single" w:sz="4" w:space="5" w:color="auto"/>
      </w:pBdr>
      <w:spacing w:before="800"/>
      <w:ind w:firstLine="0"/>
      <w:jc w:val="left"/>
    </w:pPr>
    <w:rPr>
      <w:rFonts w:ascii="AG_Futura" w:hAnsi="AG_Futura"/>
      <w:b/>
      <w:caps/>
      <w:outline/>
      <w:sz w:val="48"/>
      <w:szCs w:val="48"/>
    </w:rPr>
  </w:style>
  <w:style w:type="paragraph" w:customStyle="1" w:styleId="a7">
    <w:name w:val="Заголовок"/>
    <w:basedOn w:val="a0"/>
    <w:rsid w:val="00B33FCB"/>
    <w:pPr>
      <w:pageBreakBefore/>
      <w:spacing w:before="800" w:after="360"/>
      <w:ind w:firstLine="0"/>
      <w:jc w:val="center"/>
    </w:pPr>
    <w:rPr>
      <w:rFonts w:ascii="AG_Futura" w:hAnsi="AG_Futura"/>
      <w:b/>
      <w:caps/>
      <w:sz w:val="20"/>
      <w:szCs w:val="20"/>
    </w:rPr>
  </w:style>
  <w:style w:type="character" w:customStyle="1" w:styleId="33">
    <w:name w:val="3_таб заг Знак"/>
    <w:basedOn w:val="a1"/>
    <w:link w:val="32"/>
    <w:rsid w:val="00B33FCB"/>
    <w:rPr>
      <w:rFonts w:ascii="TimesET" w:eastAsia="Times New Roman" w:hAnsi="TimesET" w:cs="Times New Roman"/>
      <w:caps/>
      <w:sz w:val="14"/>
      <w:szCs w:val="14"/>
      <w:lang w:eastAsia="ru-RU"/>
    </w:rPr>
  </w:style>
  <w:style w:type="paragraph" w:customStyle="1" w:styleId="a">
    <w:name w:val="Литература"/>
    <w:basedOn w:val="a8"/>
    <w:rsid w:val="00B33FCB"/>
    <w:pPr>
      <w:widowControl w:val="0"/>
      <w:numPr>
        <w:numId w:val="6"/>
      </w:numPr>
      <w:tabs>
        <w:tab w:val="left" w:pos="680"/>
      </w:tabs>
      <w:snapToGrid w:val="0"/>
      <w:spacing w:after="0"/>
    </w:pPr>
    <w:rPr>
      <w:sz w:val="16"/>
      <w:szCs w:val="16"/>
    </w:rPr>
  </w:style>
  <w:style w:type="paragraph" w:styleId="a8">
    <w:name w:val="Body Text"/>
    <w:basedOn w:val="a0"/>
    <w:link w:val="a9"/>
    <w:rsid w:val="00B33FCB"/>
    <w:pPr>
      <w:spacing w:after="120"/>
    </w:pPr>
  </w:style>
  <w:style w:type="character" w:customStyle="1" w:styleId="a9">
    <w:name w:val="Основной текст Знак"/>
    <w:basedOn w:val="a1"/>
    <w:link w:val="a8"/>
    <w:rsid w:val="00B33FCB"/>
    <w:rPr>
      <w:rFonts w:ascii="TimesET" w:eastAsia="Times New Roman" w:hAnsi="TimesET" w:cs="Times New Roman"/>
      <w:sz w:val="18"/>
      <w:szCs w:val="18"/>
      <w:lang w:eastAsia="ru-RU"/>
    </w:rPr>
  </w:style>
  <w:style w:type="paragraph" w:styleId="aa">
    <w:name w:val="Normal (Web)"/>
    <w:basedOn w:val="a0"/>
    <w:unhideWhenUsed/>
    <w:rsid w:val="00B33F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page number"/>
    <w:basedOn w:val="a1"/>
    <w:rsid w:val="00B33FCB"/>
    <w:rPr>
      <w:rFonts w:ascii="TimesET" w:hAnsi="TimesET" w:cs="Times New Roman"/>
      <w:dstrike w:val="0"/>
      <w:color w:val="auto"/>
      <w:spacing w:val="0"/>
      <w:w w:val="100"/>
      <w:kern w:val="0"/>
      <w:position w:val="0"/>
      <w:sz w:val="16"/>
      <w:szCs w:val="16"/>
      <w:u w:val="none"/>
      <w:vertAlign w:val="baseline"/>
    </w:rPr>
  </w:style>
  <w:style w:type="paragraph" w:customStyle="1" w:styleId="ac">
    <w:name w:val="ОбычныйВис"/>
    <w:basedOn w:val="a0"/>
    <w:rsid w:val="00B33FCB"/>
    <w:pPr>
      <w:widowControl w:val="0"/>
      <w:autoSpaceDE w:val="0"/>
      <w:autoSpaceDN w:val="0"/>
      <w:adjustRightInd w:val="0"/>
    </w:pPr>
    <w:rPr>
      <w:szCs w:val="28"/>
    </w:rPr>
  </w:style>
  <w:style w:type="paragraph" w:customStyle="1" w:styleId="01">
    <w:name w:val="ОбычныйРаз01"/>
    <w:basedOn w:val="a0"/>
    <w:link w:val="010"/>
    <w:rsid w:val="00B33FCB"/>
    <w:pPr>
      <w:autoSpaceDE w:val="0"/>
      <w:autoSpaceDN w:val="0"/>
      <w:adjustRightInd w:val="0"/>
    </w:pPr>
    <w:rPr>
      <w:spacing w:val="2"/>
    </w:rPr>
  </w:style>
  <w:style w:type="paragraph" w:customStyle="1" w:styleId="ad">
    <w:name w:val="ОбычныйРазр"/>
    <w:basedOn w:val="a0"/>
    <w:link w:val="ae"/>
    <w:rsid w:val="00B33FCB"/>
    <w:pPr>
      <w:autoSpaceDE w:val="0"/>
      <w:autoSpaceDN w:val="0"/>
      <w:adjustRightInd w:val="0"/>
    </w:pPr>
    <w:rPr>
      <w:spacing w:val="40"/>
    </w:rPr>
  </w:style>
  <w:style w:type="paragraph" w:customStyle="1" w:styleId="af">
    <w:name w:val="ОбычныйУпл"/>
    <w:basedOn w:val="a0"/>
    <w:link w:val="af0"/>
    <w:rsid w:val="00B33FCB"/>
    <w:pPr>
      <w:autoSpaceDE w:val="0"/>
      <w:autoSpaceDN w:val="0"/>
      <w:adjustRightInd w:val="0"/>
    </w:pPr>
    <w:rPr>
      <w:spacing w:val="-2"/>
    </w:rPr>
  </w:style>
  <w:style w:type="paragraph" w:customStyle="1" w:styleId="af1">
    <w:name w:val="рис"/>
    <w:basedOn w:val="a0"/>
    <w:rsid w:val="00B33FCB"/>
    <w:pPr>
      <w:autoSpaceDE w:val="0"/>
      <w:autoSpaceDN w:val="0"/>
      <w:adjustRightInd w:val="0"/>
      <w:spacing w:before="120" w:after="240"/>
      <w:ind w:firstLine="0"/>
      <w:jc w:val="center"/>
    </w:pPr>
    <w:rPr>
      <w:b/>
      <w:i/>
      <w:sz w:val="15"/>
      <w:szCs w:val="15"/>
    </w:rPr>
  </w:style>
  <w:style w:type="paragraph" w:customStyle="1" w:styleId="af2">
    <w:name w:val="Сноска"/>
    <w:basedOn w:val="af3"/>
    <w:link w:val="af4"/>
    <w:autoRedefine/>
    <w:rsid w:val="00B33FCB"/>
    <w:rPr>
      <w:sz w:val="16"/>
      <w:szCs w:val="16"/>
    </w:rPr>
  </w:style>
  <w:style w:type="paragraph" w:styleId="af3">
    <w:name w:val="footnote text"/>
    <w:basedOn w:val="a0"/>
    <w:link w:val="af5"/>
    <w:semiHidden/>
    <w:rsid w:val="00B33FCB"/>
    <w:rPr>
      <w:sz w:val="20"/>
      <w:szCs w:val="20"/>
    </w:rPr>
  </w:style>
  <w:style w:type="character" w:customStyle="1" w:styleId="af5">
    <w:name w:val="Текст сноски Знак"/>
    <w:basedOn w:val="a1"/>
    <w:link w:val="af3"/>
    <w:semiHidden/>
    <w:rsid w:val="00B33FCB"/>
    <w:rPr>
      <w:rFonts w:ascii="TimesET" w:eastAsia="Times New Roman" w:hAnsi="TimesET" w:cs="Times New Roman"/>
      <w:sz w:val="20"/>
      <w:szCs w:val="20"/>
      <w:lang w:eastAsia="ru-RU"/>
    </w:rPr>
  </w:style>
  <w:style w:type="paragraph" w:styleId="af6">
    <w:name w:val="Document Map"/>
    <w:basedOn w:val="a0"/>
    <w:link w:val="af7"/>
    <w:semiHidden/>
    <w:rsid w:val="00B33F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1"/>
    <w:link w:val="af6"/>
    <w:semiHidden/>
    <w:rsid w:val="00B33F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схема"/>
    <w:basedOn w:val="af6"/>
    <w:rsid w:val="00B33FCB"/>
    <w:pPr>
      <w:shd w:val="clear" w:color="auto" w:fill="auto"/>
      <w:autoSpaceDE w:val="0"/>
      <w:autoSpaceDN w:val="0"/>
      <w:adjustRightInd w:val="0"/>
      <w:ind w:firstLine="0"/>
      <w:jc w:val="left"/>
    </w:pPr>
    <w:rPr>
      <w:rFonts w:ascii="Arial" w:hAnsi="Arial"/>
      <w:b/>
      <w:sz w:val="15"/>
      <w:szCs w:val="15"/>
    </w:rPr>
  </w:style>
  <w:style w:type="paragraph" w:customStyle="1" w:styleId="af9">
    <w:name w:val="Таб"/>
    <w:basedOn w:val="a0"/>
    <w:rsid w:val="00B33FCB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sz w:val="16"/>
      <w:szCs w:val="20"/>
    </w:rPr>
  </w:style>
  <w:style w:type="paragraph" w:customStyle="1" w:styleId="afa">
    <w:name w:val="УказатЛит"/>
    <w:basedOn w:val="a0"/>
    <w:rsid w:val="00B33FCB"/>
    <w:pPr>
      <w:spacing w:before="160" w:after="80"/>
    </w:pPr>
    <w:rPr>
      <w:rFonts w:ascii="Arial" w:hAnsi="Arial" w:cs="Arial"/>
      <w:sz w:val="20"/>
      <w:szCs w:val="20"/>
    </w:rPr>
  </w:style>
  <w:style w:type="paragraph" w:customStyle="1" w:styleId="afb">
    <w:name w:val="формула"/>
    <w:basedOn w:val="a0"/>
    <w:rsid w:val="00B33FCB"/>
    <w:pPr>
      <w:widowControl w:val="0"/>
      <w:tabs>
        <w:tab w:val="center" w:pos="3402"/>
      </w:tabs>
      <w:autoSpaceDE w:val="0"/>
      <w:autoSpaceDN w:val="0"/>
      <w:adjustRightInd w:val="0"/>
      <w:spacing w:before="120" w:after="120"/>
      <w:ind w:firstLine="0"/>
      <w:jc w:val="center"/>
    </w:pPr>
    <w:rPr>
      <w:sz w:val="16"/>
      <w:szCs w:val="16"/>
    </w:rPr>
  </w:style>
  <w:style w:type="paragraph" w:customStyle="1" w:styleId="afc">
    <w:name w:val="формулапод"/>
    <w:basedOn w:val="afb"/>
    <w:rsid w:val="00B33FCB"/>
    <w:pPr>
      <w:spacing w:before="0" w:after="0"/>
      <w:ind w:left="397" w:hanging="397"/>
      <w:jc w:val="both"/>
    </w:pPr>
    <w:rPr>
      <w:iCs/>
    </w:rPr>
  </w:style>
  <w:style w:type="paragraph" w:customStyle="1" w:styleId="afd">
    <w:name w:val="Цифра"/>
    <w:basedOn w:val="2"/>
    <w:rsid w:val="00B33FCB"/>
    <w:pPr>
      <w:pageBreakBefore/>
      <w:spacing w:before="800" w:after="120" w:line="240" w:lineRule="auto"/>
    </w:pPr>
    <w:rPr>
      <w:outline/>
      <w:sz w:val="40"/>
      <w:szCs w:val="40"/>
    </w:rPr>
  </w:style>
  <w:style w:type="character" w:styleId="afe">
    <w:name w:val="Emphasis"/>
    <w:basedOn w:val="a1"/>
    <w:qFormat/>
    <w:rsid w:val="00B33FCB"/>
    <w:rPr>
      <w:i/>
      <w:iCs/>
    </w:rPr>
  </w:style>
  <w:style w:type="character" w:styleId="aff">
    <w:name w:val="endnote reference"/>
    <w:uiPriority w:val="99"/>
    <w:semiHidden/>
    <w:unhideWhenUsed/>
    <w:rsid w:val="00B33FCB"/>
    <w:rPr>
      <w:vertAlign w:val="superscript"/>
    </w:rPr>
  </w:style>
  <w:style w:type="paragraph" w:customStyle="1" w:styleId="aff0">
    <w:name w:val="АВТОР"/>
    <w:basedOn w:val="a0"/>
    <w:rsid w:val="00B33FCB"/>
    <w:pPr>
      <w:spacing w:before="160" w:after="800" w:line="240" w:lineRule="auto"/>
      <w:ind w:firstLine="0"/>
      <w:jc w:val="right"/>
    </w:pPr>
    <w:rPr>
      <w:rFonts w:ascii="AG_Futura" w:hAnsi="AG_Futura"/>
      <w:caps/>
      <w:sz w:val="16"/>
      <w:szCs w:val="16"/>
    </w:rPr>
  </w:style>
  <w:style w:type="character" w:customStyle="1" w:styleId="af4">
    <w:name w:val="Сноска Знак"/>
    <w:basedOn w:val="af5"/>
    <w:link w:val="af2"/>
    <w:rsid w:val="00B33FCB"/>
    <w:rPr>
      <w:sz w:val="16"/>
      <w:szCs w:val="16"/>
    </w:rPr>
  </w:style>
  <w:style w:type="paragraph" w:styleId="aff1">
    <w:name w:val="footer"/>
    <w:basedOn w:val="a0"/>
    <w:link w:val="aff2"/>
    <w:rsid w:val="00B33FCB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rsid w:val="00B33FCB"/>
    <w:rPr>
      <w:rFonts w:ascii="TimesET" w:eastAsia="Times New Roman" w:hAnsi="TimesET" w:cs="Times New Roman"/>
      <w:sz w:val="18"/>
      <w:szCs w:val="18"/>
      <w:lang w:eastAsia="ru-RU"/>
    </w:rPr>
  </w:style>
  <w:style w:type="paragraph" w:styleId="aff3">
    <w:name w:val="header"/>
    <w:basedOn w:val="a0"/>
    <w:link w:val="aff4"/>
    <w:rsid w:val="00B33FCB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1"/>
    <w:link w:val="aff3"/>
    <w:rsid w:val="00B33FCB"/>
    <w:rPr>
      <w:rFonts w:ascii="TimesET" w:eastAsia="Times New Roman" w:hAnsi="TimesET" w:cs="Times New Roman"/>
      <w:sz w:val="18"/>
      <w:szCs w:val="18"/>
      <w:lang w:eastAsia="ru-RU"/>
    </w:rPr>
  </w:style>
  <w:style w:type="paragraph" w:customStyle="1" w:styleId="12">
    <w:name w:val="Знак Знак1 Знак"/>
    <w:basedOn w:val="a0"/>
    <w:autoRedefine/>
    <w:rsid w:val="00B33FCB"/>
    <w:pPr>
      <w:adjustRightInd w:val="0"/>
      <w:spacing w:before="160"/>
      <w:ind w:left="-181" w:firstLine="0"/>
      <w:jc w:val="center"/>
    </w:pPr>
    <w:rPr>
      <w:lang w:eastAsia="en-US"/>
    </w:rPr>
  </w:style>
  <w:style w:type="paragraph" w:customStyle="1" w:styleId="4">
    <w:name w:val="Загол 4"/>
    <w:basedOn w:val="a0"/>
    <w:rsid w:val="00B33FCB"/>
    <w:pPr>
      <w:spacing w:before="120" w:after="80"/>
      <w:ind w:firstLine="0"/>
      <w:jc w:val="left"/>
    </w:pPr>
    <w:rPr>
      <w:i/>
    </w:rPr>
  </w:style>
  <w:style w:type="paragraph" w:customStyle="1" w:styleId="aff5">
    <w:name w:val="ПРилЗаг"/>
    <w:basedOn w:val="a0"/>
    <w:rsid w:val="00B33FCB"/>
    <w:pPr>
      <w:spacing w:after="360"/>
      <w:ind w:firstLine="0"/>
      <w:jc w:val="center"/>
    </w:pPr>
    <w:rPr>
      <w:b/>
      <w:caps/>
      <w:sz w:val="16"/>
      <w:szCs w:val="16"/>
    </w:rPr>
  </w:style>
  <w:style w:type="paragraph" w:customStyle="1" w:styleId="13">
    <w:name w:val="Прил1"/>
    <w:basedOn w:val="a0"/>
    <w:rsid w:val="00B33FCB"/>
    <w:pPr>
      <w:spacing w:after="200"/>
      <w:ind w:firstLine="0"/>
      <w:jc w:val="right"/>
    </w:pPr>
    <w:rPr>
      <w:b/>
      <w:i/>
    </w:rPr>
  </w:style>
  <w:style w:type="paragraph" w:customStyle="1" w:styleId="40">
    <w:name w:val="Заголовок4"/>
    <w:basedOn w:val="4"/>
    <w:rsid w:val="00B33FCB"/>
    <w:pPr>
      <w:spacing w:before="560" w:after="280"/>
    </w:pPr>
    <w:rPr>
      <w:b/>
    </w:rPr>
  </w:style>
  <w:style w:type="paragraph" w:customStyle="1" w:styleId="aff6">
    <w:name w:val="бс"/>
    <w:basedOn w:val="a0"/>
    <w:rsid w:val="00B33FCB"/>
    <w:pPr>
      <w:autoSpaceDE w:val="0"/>
      <w:autoSpaceDN w:val="0"/>
      <w:adjustRightInd w:val="0"/>
      <w:spacing w:before="480" w:after="160" w:line="240" w:lineRule="auto"/>
      <w:ind w:firstLine="0"/>
      <w:jc w:val="center"/>
    </w:pPr>
    <w:rPr>
      <w:rFonts w:ascii="AG_Futura" w:hAnsi="AG_Futura"/>
      <w:b/>
      <w:caps/>
      <w:sz w:val="16"/>
      <w:szCs w:val="15"/>
    </w:rPr>
  </w:style>
  <w:style w:type="character" w:customStyle="1" w:styleId="010">
    <w:name w:val="ОбычныйРаз01 Знак"/>
    <w:basedOn w:val="a1"/>
    <w:link w:val="01"/>
    <w:rsid w:val="00B33FCB"/>
    <w:rPr>
      <w:rFonts w:ascii="TimesET" w:eastAsia="Times New Roman" w:hAnsi="TimesET" w:cs="Times New Roman"/>
      <w:spacing w:val="2"/>
      <w:sz w:val="18"/>
      <w:szCs w:val="18"/>
      <w:lang w:eastAsia="ru-RU"/>
    </w:rPr>
  </w:style>
  <w:style w:type="table" w:styleId="aff7">
    <w:name w:val="Table Grid"/>
    <w:basedOn w:val="a2"/>
    <w:rsid w:val="00B33FCB"/>
    <w:pPr>
      <w:spacing w:after="0" w:line="264" w:lineRule="auto"/>
      <w:ind w:firstLine="39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Разр Знак"/>
    <w:basedOn w:val="a1"/>
    <w:link w:val="ad"/>
    <w:rsid w:val="00B33FCB"/>
    <w:rPr>
      <w:rFonts w:ascii="TimesET" w:eastAsia="Times New Roman" w:hAnsi="TimesET" w:cs="Times New Roman"/>
      <w:spacing w:val="40"/>
      <w:sz w:val="18"/>
      <w:szCs w:val="18"/>
      <w:lang w:eastAsia="ru-RU"/>
    </w:rPr>
  </w:style>
  <w:style w:type="character" w:customStyle="1" w:styleId="af0">
    <w:name w:val="ОбычныйУпл Знак"/>
    <w:basedOn w:val="a1"/>
    <w:link w:val="af"/>
    <w:rsid w:val="00B33FCB"/>
    <w:rPr>
      <w:rFonts w:ascii="TimesET" w:eastAsia="Times New Roman" w:hAnsi="TimesET" w:cs="Times New Roman"/>
      <w:spacing w:val="-2"/>
      <w:sz w:val="18"/>
      <w:szCs w:val="18"/>
      <w:lang w:eastAsia="ru-RU"/>
    </w:rPr>
  </w:style>
  <w:style w:type="paragraph" w:customStyle="1" w:styleId="1">
    <w:name w:val="Список1"/>
    <w:basedOn w:val="a0"/>
    <w:rsid w:val="00B33FCB"/>
    <w:pPr>
      <w:numPr>
        <w:numId w:val="26"/>
      </w:numPr>
    </w:pPr>
    <w:rPr>
      <w:sz w:val="17"/>
      <w:szCs w:val="17"/>
    </w:rPr>
  </w:style>
  <w:style w:type="paragraph" w:styleId="14">
    <w:name w:val="toc 1"/>
    <w:basedOn w:val="a0"/>
    <w:next w:val="a0"/>
    <w:autoRedefine/>
    <w:semiHidden/>
    <w:rsid w:val="00B33FCB"/>
  </w:style>
  <w:style w:type="paragraph" w:styleId="21">
    <w:name w:val="toc 2"/>
    <w:basedOn w:val="a0"/>
    <w:next w:val="a0"/>
    <w:autoRedefine/>
    <w:semiHidden/>
    <w:rsid w:val="00B33FCB"/>
    <w:pPr>
      <w:ind w:left="180"/>
    </w:pPr>
  </w:style>
  <w:style w:type="paragraph" w:styleId="aff8">
    <w:name w:val="Balloon Text"/>
    <w:basedOn w:val="a0"/>
    <w:link w:val="aff9"/>
    <w:uiPriority w:val="99"/>
    <w:semiHidden/>
    <w:unhideWhenUsed/>
    <w:rsid w:val="00B33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1"/>
    <w:link w:val="aff8"/>
    <w:uiPriority w:val="99"/>
    <w:semiHidden/>
    <w:rsid w:val="00B33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yperlink" Target="http://www.hr-portal.ru/article/organizatsionnaya-kultura" TargetMode="External"/><Relationship Id="rId26" Type="http://schemas.openxmlformats.org/officeDocument/2006/relationships/hyperlink" Target="http://www.iteam.ru/publications/strategy/section_15/article_16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r-portal/print/734" TargetMode="External"/><Relationship Id="rId34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yperlink" Target="http://www.hr-portal.ru/article/diagnostika-organizatsionnoi-kultury-kak-instrument-upravleniya-izmeneniyami" TargetMode="External"/><Relationship Id="rId25" Type="http://schemas.openxmlformats.org/officeDocument/2006/relationships/hyperlink" Target="http://www.iteam.ru/publications/strategy/section_15/article_39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r-hunter.com/lib/practicum/26" TargetMode="External"/><Relationship Id="rId20" Type="http://schemas.openxmlformats.org/officeDocument/2006/relationships/hyperlink" Target="http://www.hr-portal.ru/pages/okk/iftok.php" TargetMode="External"/><Relationship Id="rId29" Type="http://schemas.openxmlformats.org/officeDocument/2006/relationships/hyperlink" Target="http://www.iteam.ru/publications/strategy/section_32/article_56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hyperlink" Target="http://www.iteam.ru/publications/strategy/section_15/article_295" TargetMode="External"/><Relationship Id="rId32" Type="http://schemas.openxmlformats.org/officeDocument/2006/relationships/hyperlink" Target="http://orgnet.com/IHJour_XII_No5_p38_4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ebennikon.ru/article-ms9g.html" TargetMode="External"/><Relationship Id="rId23" Type="http://schemas.openxmlformats.org/officeDocument/2006/relationships/hyperlink" Target="http://www.iteam.ru/publications/strategy/section_15/article_220" TargetMode="External"/><Relationship Id="rId28" Type="http://schemas.openxmlformats.org/officeDocument/2006/relationships/hyperlink" Target="http://www.iteam.ru/publications/strategy/section_32/article_316/" TargetMode="External"/><Relationship Id="rId10" Type="http://schemas.openxmlformats.org/officeDocument/2006/relationships/chart" Target="charts/chart4.xml"/><Relationship Id="rId19" Type="http://schemas.openxmlformats.org/officeDocument/2006/relationships/hyperlink" Target="http://www.hr-portal.ru/article/ponyatie-struktura-funktsii-organizatsionnoi-kultury" TargetMode="External"/><Relationship Id="rId31" Type="http://schemas.openxmlformats.org/officeDocument/2006/relationships/hyperlink" Target="http://www.iteam.ru/publications/strategy/section_32/article_3783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grebennikon.ru/article-8vnr.html" TargetMode="External"/><Relationship Id="rId22" Type="http://schemas.openxmlformats.org/officeDocument/2006/relationships/hyperlink" Target="http://www.iteam.ru/" TargetMode="External"/><Relationship Id="rId27" Type="http://schemas.openxmlformats.org/officeDocument/2006/relationships/hyperlink" Target="http://www.iteam.ru/publications/strategy/section_15/article_3651" TargetMode="External"/><Relationship Id="rId30" Type="http://schemas.openxmlformats.org/officeDocument/2006/relationships/hyperlink" Target="http://www.iteam.ru/publications/strategy/section_32/article_792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129870129870125E-2"/>
          <c:y val="9.3023255813953501E-2"/>
          <c:w val="0.91688311688311708"/>
          <c:h val="0.6604651162790700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Компания А</c:v>
                </c:pt>
              </c:strCache>
            </c:strRef>
          </c:tx>
          <c:spPr>
            <a:solidFill>
              <a:srgbClr val="FFFFFF"/>
            </a:solidFill>
            <a:ln w="12673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1.4302924814309696E-2"/>
                  <c:y val="-2.196705668108155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61038961038961081"/>
                  <c:y val="9.3023255813953504E-3"/>
                </c:manualLayout>
              </c:layout>
              <c:dLblPos val="outEnd"/>
              <c:showVal val="1"/>
            </c:dLbl>
            <c:numFmt formatCode="0%" sourceLinked="0"/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57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Клановая</c:v>
                </c:pt>
                <c:pt idx="1">
                  <c:v>Иерархическая </c:v>
                </c:pt>
                <c:pt idx="2">
                  <c:v>Адхократическая </c:v>
                </c:pt>
                <c:pt idx="3">
                  <c:v>Рыночная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0.4300000000000001</c:v>
                </c:pt>
                <c:pt idx="1">
                  <c:v>0.17</c:v>
                </c:pt>
                <c:pt idx="2">
                  <c:v>8.0000000000000029E-2</c:v>
                </c:pt>
                <c:pt idx="3">
                  <c:v>0.32000000000000012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Компания В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2673">
              <a:solidFill>
                <a:srgbClr val="000000"/>
              </a:solidFill>
              <a:prstDash val="solid"/>
            </a:ln>
          </c:spPr>
          <c:dLbls>
            <c:numFmt formatCode="0%" sourceLinked="0"/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57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Клановая</c:v>
                </c:pt>
                <c:pt idx="1">
                  <c:v>Иерархическая </c:v>
                </c:pt>
                <c:pt idx="2">
                  <c:v>Адхократическая </c:v>
                </c:pt>
                <c:pt idx="3">
                  <c:v>Рыночная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0.2</c:v>
                </c:pt>
                <c:pt idx="1">
                  <c:v>0.4900000000000001</c:v>
                </c:pt>
                <c:pt idx="2">
                  <c:v>0.17</c:v>
                </c:pt>
                <c:pt idx="3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Компания С</c:v>
                </c:pt>
              </c:strCache>
            </c:strRef>
          </c:tx>
          <c:spPr>
            <a:solidFill>
              <a:srgbClr val="000000"/>
            </a:solidFill>
            <a:ln w="12673">
              <a:solidFill>
                <a:srgbClr val="000000"/>
              </a:solidFill>
              <a:prstDash val="solid"/>
            </a:ln>
          </c:spPr>
          <c:dLbls>
            <c:numFmt formatCode="0%" sourceLinked="0"/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57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Клановая</c:v>
                </c:pt>
                <c:pt idx="1">
                  <c:v>Иерархическая </c:v>
                </c:pt>
                <c:pt idx="2">
                  <c:v>Адхократическая </c:v>
                </c:pt>
                <c:pt idx="3">
                  <c:v>Рыночная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0.23</c:v>
                </c:pt>
                <c:pt idx="1">
                  <c:v>0.27</c:v>
                </c:pt>
                <c:pt idx="2">
                  <c:v>0.26</c:v>
                </c:pt>
                <c:pt idx="3">
                  <c:v>0.24000000000000005</c:v>
                </c:pt>
              </c:numCache>
            </c:numRef>
          </c:val>
        </c:ser>
        <c:dLbls>
          <c:showVal val="1"/>
        </c:dLbls>
        <c:overlap val="-30"/>
        <c:axId val="139343360"/>
        <c:axId val="139344896"/>
      </c:barChart>
      <c:catAx>
        <c:axId val="139343360"/>
        <c:scaling>
          <c:orientation val="minMax"/>
        </c:scaling>
        <c:axPos val="b"/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9344896"/>
        <c:crosses val="autoZero"/>
        <c:auto val="1"/>
        <c:lblAlgn val="ctr"/>
        <c:lblOffset val="100"/>
        <c:tickLblSkip val="1"/>
        <c:tickMarkSkip val="1"/>
      </c:catAx>
      <c:valAx>
        <c:axId val="139344896"/>
        <c:scaling>
          <c:orientation val="minMax"/>
        </c:scaling>
        <c:axPos val="l"/>
        <c:numFmt formatCode="0%" sourceLinked="0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9343360"/>
        <c:crosses val="autoZero"/>
        <c:crossBetween val="between"/>
      </c:valAx>
      <c:spPr>
        <a:solidFill>
          <a:srgbClr val="FFFFFF"/>
        </a:solidFill>
        <a:ln w="12673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5064935064935073"/>
          <c:y val="0.86976744186046506"/>
          <c:w val="0.68311688311688312"/>
          <c:h val="8.372093023255818E-2"/>
        </c:manualLayout>
      </c:layout>
      <c:spPr>
        <a:noFill/>
        <a:ln w="12673">
          <a:solidFill>
            <a:srgbClr val="000000"/>
          </a:solidFill>
          <a:prstDash val="solid"/>
        </a:ln>
      </c:spPr>
      <c:txPr>
        <a:bodyPr/>
        <a:lstStyle/>
        <a:p>
          <a:pPr>
            <a:defRPr sz="59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4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3152454780361757"/>
          <c:y val="0.19402985074626872"/>
          <c:w val="0.33591731266149882"/>
          <c:h val="0.3880597014925373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pattFill prst="pct5">
              <a:fgClr>
                <a:srgbClr val="000000"/>
              </a:fgClr>
              <a:bgClr>
                <a:srgbClr val="FFFFFF"/>
              </a:bgClr>
            </a:pattFill>
            <a:ln w="12913">
              <a:solidFill>
                <a:srgbClr val="000000"/>
              </a:solidFill>
              <a:prstDash val="solid"/>
            </a:ln>
          </c:spPr>
          <c:explosion val="24"/>
          <c:dPt>
            <c:idx val="0"/>
            <c:explosion val="0"/>
            <c:spPr>
              <a:solidFill>
                <a:srgbClr val="FFFFFF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5"/>
            <c:spPr>
              <a:pattFill prst="ltVert">
                <a:fgClr>
                  <a:srgbClr val="000000"/>
                </a:fgClr>
                <a:bgClr>
                  <a:srgbClr val="FFFFFF"/>
                </a:bgClr>
              </a:patt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7"/>
            <c:spPr>
              <a:pattFill prst="lgConfetti">
                <a:fgClr>
                  <a:srgbClr val="000000"/>
                </a:fgClr>
                <a:bgClr>
                  <a:srgbClr val="FFFFFF"/>
                </a:bgClr>
              </a:patt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12"/>
          </c:dPt>
          <c:dPt>
            <c:idx val="4"/>
            <c:explosion val="12"/>
            <c:spPr>
              <a:solidFill>
                <a:srgbClr val="000000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4"/>
            <c:spPr>
              <a:pattFill prst="wdUpDiag">
                <a:fgClr>
                  <a:srgbClr val="000000"/>
                </a:fgClr>
                <a:bgClr>
                  <a:srgbClr val="FFFFFF"/>
                </a:bgClr>
              </a:pattFill>
              <a:ln w="129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60981912144702843"/>
                  <c:y val="0.42537313432835833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Mode val="edge"/>
                  <c:yMode val="edge"/>
                  <c:x val="0.27906976744186057"/>
                  <c:y val="0.42537313432835833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Mode val="edge"/>
                  <c:yMode val="edge"/>
                  <c:x val="0.3152454780361757"/>
                  <c:y val="0.15671641791044788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Mode val="edge"/>
                  <c:yMode val="edge"/>
                  <c:x val="0.36175710594315247"/>
                  <c:y val="8.9552238805970172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Mode val="edge"/>
                  <c:yMode val="edge"/>
                  <c:x val="0.40051679586563332"/>
                  <c:y val="3.7313432835820892E-2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Mode val="edge"/>
                  <c:yMode val="edge"/>
                  <c:x val="0.44702842377260993"/>
                  <c:y val="6.7164179104477612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825">
                <a:noFill/>
              </a:ln>
            </c:spPr>
            <c:txPr>
              <a:bodyPr/>
              <a:lstStyle/>
              <a:p>
                <a:pPr>
                  <a:defRPr sz="71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60</c:v>
                </c:pt>
                <c:pt idx="1">
                  <c:v>19</c:v>
                </c:pt>
                <c:pt idx="2">
                  <c:v>9</c:v>
                </c:pt>
                <c:pt idx="3">
                  <c:v>6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913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825">
                <a:noFill/>
              </a:ln>
            </c:spPr>
            <c:txPr>
              <a:bodyPr/>
              <a:lstStyle/>
              <a:p>
                <a:pPr>
                  <a:defRPr sz="71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913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825">
                <a:noFill/>
              </a:ln>
            </c:spPr>
            <c:txPr>
              <a:bodyPr/>
              <a:lstStyle/>
              <a:p>
                <a:pPr>
                  <a:defRPr sz="71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913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825">
                <a:noFill/>
              </a:ln>
            </c:spPr>
            <c:txPr>
              <a:bodyPr/>
              <a:lstStyle/>
              <a:p>
                <a:pPr>
                  <a:defRPr sz="71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</c:strCache>
            </c:strRef>
          </c:tx>
          <c:spPr>
            <a:solidFill>
              <a:srgbClr val="660066"/>
            </a:solidFill>
            <a:ln w="12913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825">
                <a:noFill/>
              </a:ln>
            </c:spPr>
            <c:txPr>
              <a:bodyPr/>
              <a:lstStyle/>
              <a:p>
                <a:pPr>
                  <a:defRPr sz="71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</c:strCache>
            </c:strRef>
          </c:tx>
          <c:spPr>
            <a:solidFill>
              <a:srgbClr val="FF8080"/>
            </a:solidFill>
            <a:ln w="12913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91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825">
                <a:noFill/>
              </a:ln>
            </c:spPr>
            <c:txPr>
              <a:bodyPr/>
              <a:lstStyle/>
              <a:p>
                <a:pPr>
                  <a:defRPr sz="71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Sheet1!$G$2:$G$7</c:f>
              <c:numCache>
                <c:formatCode>General</c:formatCode>
                <c:ptCount val="6"/>
              </c:numCache>
            </c:numRef>
          </c:val>
        </c:ser>
        <c:dLbls>
          <c:showPercent val="1"/>
        </c:dLbls>
      </c:pie3DChart>
      <c:spPr>
        <a:noFill/>
        <a:ln w="25825">
          <a:noFill/>
        </a:ln>
      </c:spPr>
    </c:plotArea>
    <c:legend>
      <c:legendPos val="b"/>
      <c:layout>
        <c:manualLayout>
          <c:xMode val="edge"/>
          <c:yMode val="edge"/>
          <c:x val="6.7183462532299773E-2"/>
          <c:y val="0.6044776119402987"/>
          <c:w val="0.90697674418604646"/>
          <c:h val="0.29850746268656725"/>
        </c:manualLayout>
      </c:layout>
      <c:spPr>
        <a:noFill/>
        <a:ln w="3228">
          <a:solidFill>
            <a:srgbClr val="000000"/>
          </a:solidFill>
          <a:prstDash val="solid"/>
        </a:ln>
      </c:spPr>
      <c:txPr>
        <a:bodyPr/>
        <a:lstStyle/>
        <a:p>
          <a:pPr>
            <a:defRPr sz="65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1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31728045325779047"/>
          <c:y val="0.15950920245398778"/>
          <c:w val="0.43626062322946202"/>
          <c:h val="0.3742331288343558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pattFill prst="pct5">
              <a:fgClr>
                <a:srgbClr val="000000"/>
              </a:fgClr>
              <a:bgClr>
                <a:srgbClr val="FFFFFF"/>
              </a:bgClr>
            </a:pattFill>
            <a:ln w="12917">
              <a:solidFill>
                <a:srgbClr val="000000"/>
              </a:solidFill>
              <a:prstDash val="solid"/>
            </a:ln>
          </c:spPr>
          <c:explosion val="24"/>
          <c:dPt>
            <c:idx val="0"/>
            <c:explosion val="0"/>
            <c:spPr>
              <a:solidFill>
                <a:srgbClr val="FFFFFF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5"/>
            <c:spPr>
              <a:pattFill prst="ltVert">
                <a:fgClr>
                  <a:srgbClr val="000000"/>
                </a:fgClr>
                <a:bgClr>
                  <a:srgbClr val="FFFFFF"/>
                </a:bgClr>
              </a:patt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7"/>
            <c:spPr>
              <a:pattFill prst="lgConfetti">
                <a:fgClr>
                  <a:srgbClr val="000000"/>
                </a:fgClr>
                <a:bgClr>
                  <a:srgbClr val="FFFFFF"/>
                </a:bgClr>
              </a:patt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12"/>
          </c:dPt>
          <c:dPt>
            <c:idx val="4"/>
            <c:explosion val="12"/>
            <c:spPr>
              <a:solidFill>
                <a:srgbClr val="000000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4"/>
            <c:spPr>
              <a:pattFill prst="ltHorz">
                <a:fgClr>
                  <a:srgbClr val="000000"/>
                </a:fgClr>
                <a:bgClr>
                  <a:srgbClr val="FFFFFF"/>
                </a:bgClr>
              </a:pattFill>
              <a:ln w="1291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7138810198300285"/>
                  <c:y val="0.34969325153374226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Mode val="edge"/>
                  <c:yMode val="edge"/>
                  <c:x val="0.32861189801699731"/>
                  <c:y val="0.47239263803680981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Mode val="edge"/>
                  <c:yMode val="edge"/>
                  <c:x val="0.31444759206798878"/>
                  <c:y val="0.14723926380368099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Mode val="edge"/>
                  <c:yMode val="edge"/>
                  <c:x val="0.41643059490085005"/>
                  <c:y val="7.3619631901840538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Mode val="edge"/>
                  <c:yMode val="edge"/>
                  <c:x val="0.46458923512747891"/>
                  <c:y val="3.6809815950920276E-2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Mode val="edge"/>
                  <c:yMode val="edge"/>
                  <c:x val="0.52124645892351273"/>
                  <c:y val="5.5214723926380396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834">
                <a:noFill/>
              </a:ln>
            </c:spPr>
            <c:txPr>
              <a:bodyPr/>
              <a:lstStyle/>
              <a:p>
                <a:pPr>
                  <a:defRPr sz="71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50</c:v>
                </c:pt>
                <c:pt idx="1">
                  <c:v>27</c:v>
                </c:pt>
                <c:pt idx="2">
                  <c:v>14</c:v>
                </c:pt>
                <c:pt idx="3">
                  <c:v>6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91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834">
                <a:noFill/>
              </a:ln>
            </c:spPr>
            <c:txPr>
              <a:bodyPr/>
              <a:lstStyle/>
              <a:p>
                <a:pPr>
                  <a:defRPr sz="71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91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834">
                <a:noFill/>
              </a:ln>
            </c:spPr>
            <c:txPr>
              <a:bodyPr/>
              <a:lstStyle/>
              <a:p>
                <a:pPr>
                  <a:defRPr sz="71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91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834">
                <a:noFill/>
              </a:ln>
            </c:spPr>
            <c:txPr>
              <a:bodyPr/>
              <a:lstStyle/>
              <a:p>
                <a:pPr>
                  <a:defRPr sz="71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</c:strCache>
            </c:strRef>
          </c:tx>
          <c:spPr>
            <a:solidFill>
              <a:srgbClr val="660066"/>
            </a:solidFill>
            <a:ln w="1291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834">
                <a:noFill/>
              </a:ln>
            </c:spPr>
            <c:txPr>
              <a:bodyPr/>
              <a:lstStyle/>
              <a:p>
                <a:pPr>
                  <a:defRPr sz="71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</c:strCache>
            </c:strRef>
          </c:tx>
          <c:spPr>
            <a:solidFill>
              <a:srgbClr val="FF8080"/>
            </a:solidFill>
            <a:ln w="1291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91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834">
                <a:noFill/>
              </a:ln>
            </c:spPr>
            <c:txPr>
              <a:bodyPr/>
              <a:lstStyle/>
              <a:p>
                <a:pPr>
                  <a:defRPr sz="71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Sheet1!$G$2:$G$7</c:f>
              <c:numCache>
                <c:formatCode>General</c:formatCode>
                <c:ptCount val="6"/>
              </c:numCache>
            </c:numRef>
          </c:val>
        </c:ser>
        <c:dLbls>
          <c:showPercent val="1"/>
        </c:dLbls>
      </c:pie3DChart>
      <c:spPr>
        <a:noFill/>
        <a:ln w="25834">
          <a:noFill/>
        </a:ln>
      </c:spPr>
    </c:plotArea>
    <c:legend>
      <c:legendPos val="b"/>
      <c:layout>
        <c:manualLayout>
          <c:xMode val="edge"/>
          <c:yMode val="edge"/>
          <c:x val="2.2662889518413609E-2"/>
          <c:y val="0.56441717791411039"/>
          <c:w val="0.97733711048158678"/>
          <c:h val="0.28220858895705536"/>
        </c:manualLayout>
      </c:layout>
      <c:spPr>
        <a:noFill/>
        <a:ln w="3229">
          <a:solidFill>
            <a:srgbClr val="000000"/>
          </a:solidFill>
          <a:prstDash val="solid"/>
        </a:ln>
      </c:spPr>
      <c:txPr>
        <a:bodyPr/>
        <a:lstStyle/>
        <a:p>
          <a:pPr>
            <a:defRPr sz="65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1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129870129870125E-2"/>
          <c:y val="9.9009900990099098E-2"/>
          <c:w val="0.91688311688311708"/>
          <c:h val="0.5297029702970295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Компания А</c:v>
                </c:pt>
              </c:strCache>
            </c:strRef>
          </c:tx>
          <c:spPr>
            <a:solidFill>
              <a:srgbClr val="FFFFFF"/>
            </a:solidFill>
            <a:ln w="12673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0.32000000000000012</c:v>
                </c:pt>
                <c:pt idx="1">
                  <c:v>0.44</c:v>
                </c:pt>
                <c:pt idx="2">
                  <c:v>0.1</c:v>
                </c:pt>
                <c:pt idx="3">
                  <c:v>0.35000000000000009</c:v>
                </c:pt>
                <c:pt idx="4">
                  <c:v>2.0000000000000007E-2</c:v>
                </c:pt>
                <c:pt idx="5">
                  <c:v>5.0000000000000018E-3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Компания В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2673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0.65000000000000024</c:v>
                </c:pt>
                <c:pt idx="1">
                  <c:v>0.2</c:v>
                </c:pt>
                <c:pt idx="2">
                  <c:v>3.0000000000000002E-2</c:v>
                </c:pt>
                <c:pt idx="3">
                  <c:v>0.25</c:v>
                </c:pt>
                <c:pt idx="4">
                  <c:v>5.0000000000000018E-3</c:v>
                </c:pt>
                <c:pt idx="5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Компания С</c:v>
                </c:pt>
              </c:strCache>
            </c:strRef>
          </c:tx>
          <c:spPr>
            <a:solidFill>
              <a:srgbClr val="000000"/>
            </a:solidFill>
            <a:ln w="12673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1.4999999999999998E-2</c:v>
                </c:pt>
                <c:pt idx="1">
                  <c:v>0.1</c:v>
                </c:pt>
                <c:pt idx="2">
                  <c:v>0.31000000000000011</c:v>
                </c:pt>
                <c:pt idx="3">
                  <c:v>0.10500000000000002</c:v>
                </c:pt>
                <c:pt idx="4">
                  <c:v>0.15000000000000005</c:v>
                </c:pt>
                <c:pt idx="5">
                  <c:v>0.22</c:v>
                </c:pt>
              </c:numCache>
            </c:numRef>
          </c:val>
        </c:ser>
        <c:overlap val="-30"/>
        <c:axId val="150146432"/>
        <c:axId val="150164608"/>
      </c:barChart>
      <c:catAx>
        <c:axId val="150146432"/>
        <c:scaling>
          <c:orientation val="minMax"/>
        </c:scaling>
        <c:axPos val="b"/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0164608"/>
        <c:crosses val="autoZero"/>
        <c:auto val="1"/>
        <c:lblAlgn val="ctr"/>
        <c:lblOffset val="100"/>
        <c:tickLblSkip val="1"/>
        <c:tickMarkSkip val="1"/>
      </c:catAx>
      <c:valAx>
        <c:axId val="150164608"/>
        <c:scaling>
          <c:orientation val="minMax"/>
        </c:scaling>
        <c:axPos val="l"/>
        <c:numFmt formatCode="0%" sourceLinked="0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0146432"/>
        <c:crosses val="autoZero"/>
        <c:crossBetween val="between"/>
      </c:valAx>
      <c:spPr>
        <a:solidFill>
          <a:srgbClr val="FFFFFF"/>
        </a:solidFill>
        <a:ln w="12673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80519480519481"/>
          <c:y val="0.86633663366336655"/>
          <c:w val="0.68311688311688312"/>
          <c:h val="8.910891089108916E-2"/>
        </c:manualLayout>
      </c:layout>
      <c:spPr>
        <a:noFill/>
        <a:ln w="12673">
          <a:solidFill>
            <a:srgbClr val="000000"/>
          </a:solidFill>
          <a:prstDash val="solid"/>
        </a:ln>
      </c:spPr>
      <c:txPr>
        <a:bodyPr/>
        <a:lstStyle/>
        <a:p>
          <a:pPr>
            <a:defRPr sz="57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2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129870129870125E-2"/>
          <c:y val="9.569377990430622E-2"/>
          <c:w val="0.91688311688311708"/>
          <c:h val="0.5454545454545454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Компания А</c:v>
                </c:pt>
              </c:strCache>
            </c:strRef>
          </c:tx>
          <c:spPr>
            <a:solidFill>
              <a:srgbClr val="FFFFFF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0.68</c:v>
                </c:pt>
                <c:pt idx="1">
                  <c:v>4.0000000000000015E-2</c:v>
                </c:pt>
                <c:pt idx="2">
                  <c:v>0.17</c:v>
                </c:pt>
                <c:pt idx="3">
                  <c:v>7.5000000000000011E-2</c:v>
                </c:pt>
                <c:pt idx="4">
                  <c:v>3.0000000000000009E-3</c:v>
                </c:pt>
                <c:pt idx="5">
                  <c:v>2.0000000000000009E-3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Компания В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0.35000000013148008</c:v>
                </c:pt>
                <c:pt idx="1">
                  <c:v>0.23</c:v>
                </c:pt>
                <c:pt idx="2">
                  <c:v>0.2</c:v>
                </c:pt>
                <c:pt idx="3">
                  <c:v>0.1</c:v>
                </c:pt>
                <c:pt idx="4">
                  <c:v>3.0000000000000002E-2</c:v>
                </c:pt>
                <c:pt idx="5">
                  <c:v>3.0000000000000009E-3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Компания С</c:v>
                </c:pt>
              </c:strCache>
            </c:strRef>
          </c:tx>
          <c:spPr>
            <a:solidFill>
              <a:srgbClr val="000000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3.0000000000000002E-2</c:v>
                </c:pt>
                <c:pt idx="1">
                  <c:v>3.500000000000001E-2</c:v>
                </c:pt>
                <c:pt idx="2">
                  <c:v>0.17</c:v>
                </c:pt>
                <c:pt idx="3">
                  <c:v>0.35000000000000009</c:v>
                </c:pt>
                <c:pt idx="4">
                  <c:v>0.27</c:v>
                </c:pt>
                <c:pt idx="5">
                  <c:v>0.11</c:v>
                </c:pt>
              </c:numCache>
            </c:numRef>
          </c:val>
        </c:ser>
        <c:overlap val="-30"/>
        <c:axId val="150493056"/>
        <c:axId val="150494592"/>
      </c:barChart>
      <c:catAx>
        <c:axId val="150493056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0494592"/>
        <c:crosses val="autoZero"/>
        <c:auto val="1"/>
        <c:lblAlgn val="ctr"/>
        <c:lblOffset val="100"/>
        <c:tickLblSkip val="1"/>
        <c:tickMarkSkip val="1"/>
      </c:catAx>
      <c:valAx>
        <c:axId val="150494592"/>
        <c:scaling>
          <c:orientation val="minMax"/>
        </c:scaling>
        <c:axPos val="l"/>
        <c:numFmt formatCode="0%" sourceLinked="0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0493056"/>
        <c:crosses val="autoZero"/>
        <c:crossBetween val="between"/>
      </c:valAx>
      <c:spPr>
        <a:solidFill>
          <a:srgbClr val="FFFFFF"/>
        </a:solidFill>
        <a:ln w="12694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5064935064935073"/>
          <c:y val="0.87081339712918693"/>
          <c:w val="0.68311688311688312"/>
          <c:h val="8.6124401913875645E-2"/>
        </c:manualLayout>
      </c:layout>
      <c:spPr>
        <a:noFill/>
        <a:ln w="12694">
          <a:solidFill>
            <a:srgbClr val="000000"/>
          </a:solidFill>
          <a:prstDash val="solid"/>
        </a:ln>
      </c:spPr>
      <c:txPr>
        <a:bodyPr/>
        <a:lstStyle/>
        <a:p>
          <a:pPr>
            <a:defRPr sz="59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129870129870125E-2"/>
          <c:y val="9.9009900990099098E-2"/>
          <c:w val="0.91688311688311708"/>
          <c:h val="0.5297029702970295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Компания А</c:v>
                </c:pt>
              </c:strCache>
            </c:strRef>
          </c:tx>
          <c:spPr>
            <a:solidFill>
              <a:srgbClr val="FFFFFF"/>
            </a:solidFill>
            <a:ln w="12673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0.8000000013148002</c:v>
                </c:pt>
                <c:pt idx="1">
                  <c:v>0.1</c:v>
                </c:pt>
                <c:pt idx="2">
                  <c:v>1.4999999999999998E-2</c:v>
                </c:pt>
                <c:pt idx="3">
                  <c:v>2.0000000000000007E-2</c:v>
                </c:pt>
                <c:pt idx="4">
                  <c:v>1.0000000000000004E-2</c:v>
                </c:pt>
                <c:pt idx="5">
                  <c:v>1.0000000000000004E-2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Компания В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2673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0.46000000013148001</c:v>
                </c:pt>
                <c:pt idx="1">
                  <c:v>9.5000000000000029E-2</c:v>
                </c:pt>
                <c:pt idx="2">
                  <c:v>0.22</c:v>
                </c:pt>
                <c:pt idx="3">
                  <c:v>0.1</c:v>
                </c:pt>
                <c:pt idx="4">
                  <c:v>1.0000000000000004E-2</c:v>
                </c:pt>
                <c:pt idx="5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Компания С</c:v>
                </c:pt>
              </c:strCache>
            </c:strRef>
          </c:tx>
          <c:spPr>
            <a:solidFill>
              <a:srgbClr val="000000"/>
            </a:solidFill>
            <a:ln w="12673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1.0000000000000004E-2</c:v>
                </c:pt>
                <c:pt idx="1">
                  <c:v>3.500000000000001E-2</c:v>
                </c:pt>
                <c:pt idx="2">
                  <c:v>0.2</c:v>
                </c:pt>
                <c:pt idx="3">
                  <c:v>0.53</c:v>
                </c:pt>
                <c:pt idx="4">
                  <c:v>0.12000000000000002</c:v>
                </c:pt>
                <c:pt idx="5">
                  <c:v>2.0000000000000007E-2</c:v>
                </c:pt>
              </c:numCache>
            </c:numRef>
          </c:val>
        </c:ser>
        <c:overlap val="-30"/>
        <c:axId val="150528384"/>
        <c:axId val="150529920"/>
      </c:barChart>
      <c:catAx>
        <c:axId val="150528384"/>
        <c:scaling>
          <c:orientation val="minMax"/>
        </c:scaling>
        <c:axPos val="b"/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0529920"/>
        <c:crosses val="autoZero"/>
        <c:auto val="1"/>
        <c:lblAlgn val="ctr"/>
        <c:lblOffset val="100"/>
        <c:tickLblSkip val="1"/>
        <c:tickMarkSkip val="1"/>
      </c:catAx>
      <c:valAx>
        <c:axId val="150529920"/>
        <c:scaling>
          <c:orientation val="minMax"/>
        </c:scaling>
        <c:axPos val="l"/>
        <c:numFmt formatCode="0%" sourceLinked="0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0528384"/>
        <c:crosses val="autoZero"/>
        <c:crossBetween val="between"/>
      </c:valAx>
      <c:spPr>
        <a:solidFill>
          <a:srgbClr val="FFFFFF"/>
        </a:solidFill>
        <a:ln w="12673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80519480519481"/>
          <c:y val="0.86633663366336655"/>
          <c:w val="0.68311688311688312"/>
          <c:h val="8.910891089108916E-2"/>
        </c:manualLayout>
      </c:layout>
      <c:spPr>
        <a:noFill/>
        <a:ln w="12673">
          <a:solidFill>
            <a:srgbClr val="000000"/>
          </a:solidFill>
          <a:prstDash val="solid"/>
        </a:ln>
      </c:spPr>
      <c:txPr>
        <a:bodyPr/>
        <a:lstStyle/>
        <a:p>
          <a:pPr>
            <a:defRPr sz="57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2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0519480519480574E-2"/>
          <c:y val="9.9009900990099112E-2"/>
          <c:w val="0.9064935064935068"/>
          <c:h val="0.5297029702970295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Компания А</c:v>
                </c:pt>
              </c:strCache>
            </c:strRef>
          </c:tx>
          <c:spPr>
            <a:solidFill>
              <a:srgbClr val="FFFFFF"/>
            </a:solidFill>
            <a:ln w="12673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0.86000000131480026</c:v>
                </c:pt>
                <c:pt idx="1">
                  <c:v>2.0000000000000007E-2</c:v>
                </c:pt>
                <c:pt idx="2">
                  <c:v>0.35000000000000009</c:v>
                </c:pt>
                <c:pt idx="3">
                  <c:v>1.4999999999999998E-2</c:v>
                </c:pt>
                <c:pt idx="4">
                  <c:v>8.0000000000000054E-3</c:v>
                </c:pt>
                <c:pt idx="5">
                  <c:v>9.0000000000000045E-3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Компания В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2673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0.17000000013148006</c:v>
                </c:pt>
                <c:pt idx="1">
                  <c:v>0.52</c:v>
                </c:pt>
                <c:pt idx="2">
                  <c:v>0.1</c:v>
                </c:pt>
                <c:pt idx="3">
                  <c:v>2.0000000000000007E-2</c:v>
                </c:pt>
                <c:pt idx="4">
                  <c:v>5.0000000000000017E-2</c:v>
                </c:pt>
                <c:pt idx="5">
                  <c:v>2.5000000000000008E-2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Компания С</c:v>
                </c:pt>
              </c:strCache>
            </c:strRef>
          </c:tx>
          <c:spPr>
            <a:solidFill>
              <a:srgbClr val="000000"/>
            </a:solidFill>
            <a:ln w="12673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полностью согласен</c:v>
                </c:pt>
                <c:pt idx="1">
                  <c:v>согласен</c:v>
                </c:pt>
                <c:pt idx="2">
                  <c:v>скорее согласен, чем не согласен</c:v>
                </c:pt>
                <c:pt idx="3">
                  <c:v>скорее не согласен, чем согласен</c:v>
                </c:pt>
                <c:pt idx="4">
                  <c:v>не согласен</c:v>
                </c:pt>
                <c:pt idx="5">
                  <c:v>полностью не согласен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1.0000000000000004E-2</c:v>
                </c:pt>
                <c:pt idx="1">
                  <c:v>0.3000000000000001</c:v>
                </c:pt>
                <c:pt idx="2">
                  <c:v>0.2</c:v>
                </c:pt>
                <c:pt idx="3">
                  <c:v>0.52</c:v>
                </c:pt>
                <c:pt idx="4">
                  <c:v>0.12000000000000002</c:v>
                </c:pt>
                <c:pt idx="5">
                  <c:v>1.4999999999999998E-2</c:v>
                </c:pt>
              </c:numCache>
            </c:numRef>
          </c:val>
        </c:ser>
        <c:overlap val="-30"/>
        <c:axId val="139393664"/>
        <c:axId val="150184320"/>
      </c:barChart>
      <c:catAx>
        <c:axId val="139393664"/>
        <c:scaling>
          <c:orientation val="minMax"/>
        </c:scaling>
        <c:axPos val="b"/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0184320"/>
        <c:crosses val="autoZero"/>
        <c:auto val="1"/>
        <c:lblAlgn val="ctr"/>
        <c:lblOffset val="100"/>
        <c:tickLblSkip val="1"/>
        <c:tickMarkSkip val="1"/>
      </c:catAx>
      <c:valAx>
        <c:axId val="150184320"/>
        <c:scaling>
          <c:orientation val="minMax"/>
        </c:scaling>
        <c:axPos val="l"/>
        <c:numFmt formatCode="0%" sourceLinked="0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9393664"/>
        <c:crosses val="autoZero"/>
        <c:crossBetween val="between"/>
      </c:valAx>
      <c:spPr>
        <a:solidFill>
          <a:srgbClr val="FFFFFF"/>
        </a:solidFill>
        <a:ln w="12673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80519480519481"/>
          <c:y val="0.86633663366336655"/>
          <c:w val="0.68311688311688323"/>
          <c:h val="8.910891089108916E-2"/>
        </c:manualLayout>
      </c:layout>
      <c:spPr>
        <a:noFill/>
        <a:ln w="12673">
          <a:solidFill>
            <a:srgbClr val="000000"/>
          </a:solidFill>
          <a:prstDash val="solid"/>
        </a:ln>
      </c:spPr>
      <c:txPr>
        <a:bodyPr/>
        <a:lstStyle/>
        <a:p>
          <a:pPr>
            <a:defRPr sz="57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2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4974</Words>
  <Characters>34670</Characters>
  <Application>Microsoft Office Word</Application>
  <DocSecurity>0</DocSecurity>
  <Lines>1333</Lines>
  <Paragraphs>966</Paragraphs>
  <ScaleCrop>false</ScaleCrop>
  <Company/>
  <LinksUpToDate>false</LinksUpToDate>
  <CharactersWithSpaces>38678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2012-09-28T18:32:00Z</dcterms:created>
  <dcterms:modified xsi:type="dcterms:W3CDTF">2012-09-28T18:33:00Z</dcterms:modified>
</cp:coreProperties>
</file>