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E79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  <w:jc w:val="center"/>
      </w:pPr>
      <w:proofErr w:type="spellStart"/>
      <w:r w:rsidRPr="00F4638A">
        <w:rPr>
          <w:b/>
          <w:bCs/>
        </w:rPr>
        <w:t>Гасан</w:t>
      </w:r>
      <w:proofErr w:type="spellEnd"/>
      <w:r w:rsidRPr="00F4638A">
        <w:rPr>
          <w:b/>
          <w:bCs/>
        </w:rPr>
        <w:t xml:space="preserve"> Гусейнов</w:t>
      </w:r>
      <w:r>
        <w:rPr>
          <w:rStyle w:val="Funotenzeichen"/>
          <w:b/>
          <w:bCs/>
        </w:rPr>
        <w:footnoteReference w:id="1"/>
      </w:r>
      <w:r w:rsidRPr="00F4638A">
        <w:rPr>
          <w:b/>
          <w:bCs/>
        </w:rPr>
        <w:t>.</w:t>
      </w:r>
    </w:p>
    <w:p w14:paraId="1656A43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 </w:t>
      </w:r>
    </w:p>
    <w:p w14:paraId="14E5837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  <w:jc w:val="center"/>
      </w:pPr>
      <w:r w:rsidRPr="00F4638A">
        <w:t>Проекции "дионисийства" в биографии Вячеслава Иванова</w:t>
      </w:r>
      <w:r>
        <w:t xml:space="preserve"> [1]</w:t>
      </w:r>
    </w:p>
    <w:p w14:paraId="43F1C872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 </w:t>
      </w:r>
    </w:p>
    <w:p w14:paraId="2DA3912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Над книгой "Дионис и </w:t>
      </w:r>
      <w:r w:rsidRPr="00271003">
        <w:rPr>
          <w:highlight w:val="green"/>
        </w:rPr>
        <w:t>П</w:t>
      </w:r>
      <w:r>
        <w:t>радионисийство</w:t>
      </w:r>
      <w:r w:rsidRPr="00F4638A">
        <w:t xml:space="preserve">" Вячеслав Иванов работал много лет и приступал к ней трижды – два раза по-русски и в последние годы жизни – по-немецки. Так, словно нарочно старался воспроизвести в своем литературно-научном творчестве канву </w:t>
      </w:r>
      <w:proofErr w:type="spellStart"/>
      <w:r w:rsidRPr="00F4638A">
        <w:t>страстнóго</w:t>
      </w:r>
      <w:proofErr w:type="spellEnd"/>
      <w:r w:rsidRPr="00F4638A">
        <w:t xml:space="preserve"> или патетического (от греческого π</w:t>
      </w:r>
      <w:proofErr w:type="spellStart"/>
      <w:r w:rsidRPr="00F4638A">
        <w:t>άθος</w:t>
      </w:r>
      <w:proofErr w:type="spellEnd"/>
      <w:r w:rsidRPr="00F4638A">
        <w:t>) мифа о Дионисе. Как Дионис рождался, чтобы быть растерзанным или вытолкнутым из чрева матери, так и Вячеславу Иванову пришлось сначала писать работу о Дионисе по следам учения в Германии в конце 19 в., потом – в самом начале 20 в., изучая греческую религию в Афинах, занимаясь переводами Эсхила в 1916-1917 гг., потом – при встрече с массовыми оргиастическими культами в советской России и шиитском Азербайджане в начале 1920-х гг., и, наконец, в Риме, когда он намеревался выпустить книгу на немецком языке.</w:t>
      </w:r>
    </w:p>
    <w:p w14:paraId="770594C2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Основные фазы этой работы детально разобраны в исследованиях Михаэля Вахтеля, сопровождавших реконструкцию и издание последней – немецкой – версии "Диониса и </w:t>
      </w:r>
      <w:proofErr w:type="spellStart"/>
      <w:r w:rsidRPr="00F4638A">
        <w:t>прадионисийства</w:t>
      </w:r>
      <w:proofErr w:type="spellEnd"/>
      <w:r w:rsidRPr="00F4638A">
        <w:t xml:space="preserve">", перевод которой, выполненный </w:t>
      </w:r>
      <w:proofErr w:type="spellStart"/>
      <w:r w:rsidRPr="00F4638A">
        <w:t>Кэте</w:t>
      </w:r>
      <w:proofErr w:type="spellEnd"/>
      <w:r w:rsidRPr="00F4638A">
        <w:t xml:space="preserve"> Розенберг, Иван</w:t>
      </w:r>
      <w:r>
        <w:t>ов перерабатывал несколько лет.[</w:t>
      </w:r>
      <w:r w:rsidRPr="00F4638A">
        <w:t>2]</w:t>
      </w:r>
    </w:p>
    <w:p w14:paraId="2C28CAC4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Написанная довольно трудным языком в уверенности, что тот, кто берется за чтение этой книги, должен хорошо знать три-четыре европейских языка и быть хотя бы поверхностно знаком с тем, как пишут по-гречески и по-латыни, книга содержит несколько вариантов развернутого и краткого резюме представлений Иванова о религии Диониса как источнике </w:t>
      </w:r>
      <w:proofErr w:type="spellStart"/>
      <w:r w:rsidRPr="00F4638A">
        <w:t>страстнóго</w:t>
      </w:r>
      <w:proofErr w:type="spellEnd"/>
      <w:r w:rsidRPr="00F4638A">
        <w:t xml:space="preserve"> культа в Восточном Средиземноморье, как бы этот культ ни назывался в дальнейшем, и о дионисийском дифирамбе как источнике греческой трагедии. Кратчайшая сводка собственных резюме Вячеслава Иванова о сущности Диониса и </w:t>
      </w:r>
      <w:proofErr w:type="spellStart"/>
      <w:r w:rsidRPr="00F4638A">
        <w:t>Прадионисийстве</w:t>
      </w:r>
      <w:proofErr w:type="spellEnd"/>
      <w:r w:rsidRPr="00F4638A">
        <w:t xml:space="preserve"> может быть реконструирована и сжато представлена – словами самого В.И. – следующим образом:</w:t>
      </w:r>
    </w:p>
    <w:p w14:paraId="33F79772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>"Умозрение о метафизической природе и взаимоотношении Аполлона и Диониса развивается из дельфийско-орфических корней в форме, близкой к философеме, закрепившейся в мистических кругах философской школы неоплатоников".</w:t>
      </w:r>
    </w:p>
    <w:p w14:paraId="3C79CCE0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>"Согласно этой концепции, Аполлон есть начало единства, сущность его — монада, тогда как Дионис знаменует собою начало множественности".</w:t>
      </w:r>
    </w:p>
    <w:p w14:paraId="27B58CC3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>"</w:t>
      </w:r>
      <w:proofErr w:type="spellStart"/>
      <w:r w:rsidRPr="00F4638A">
        <w:t>Миѳ</w:t>
      </w:r>
      <w:proofErr w:type="spellEnd"/>
      <w:r w:rsidRPr="00F4638A">
        <w:t xml:space="preserve">, исходящий (с точки зрения символической </w:t>
      </w:r>
      <w:proofErr w:type="spellStart"/>
      <w:r w:rsidRPr="00F4638A">
        <w:t>эксегезы</w:t>
      </w:r>
      <w:proofErr w:type="spellEnd"/>
      <w:r w:rsidRPr="00F4638A">
        <w:t>) из понятия о божестве, как о живом всеединстве, изображает [эту множественность] как страсти бога страдающего, растерзанного".</w:t>
      </w:r>
    </w:p>
    <w:p w14:paraId="7AE5D114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>"Бог строя, соподчинения и согласия, Аполлон есть сила связующая и воссоединяющая; бог восхождения, он возводит от разделенных форм к объемлющей их верховной форме, от текучего становления к недвижно пребывающему бытию".</w:t>
      </w:r>
    </w:p>
    <w:p w14:paraId="5D92EDF7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lastRenderedPageBreak/>
        <w:t xml:space="preserve">"Бог разрыва, Дионис,— точнее, Единое в лице Диониса,— нисходя, приносит в жертву свою божественную полноту и цельность, наполняя собою все формы, чтобы проникнуть их восторгом избыточествующей жизни, переполнения, наконец — исступления; но последнее не может быть долговременным, и от достигнутого этим „выходом из себя“, как временным </w:t>
      </w:r>
      <w:proofErr w:type="spellStart"/>
      <w:r w:rsidRPr="00F4638A">
        <w:t>самоупразднением</w:t>
      </w:r>
      <w:proofErr w:type="spellEnd"/>
      <w:r w:rsidRPr="00F4638A">
        <w:t xml:space="preserve"> личности, </w:t>
      </w:r>
      <w:proofErr w:type="spellStart"/>
      <w:r w:rsidRPr="00F4638A">
        <w:t>беcформенного</w:t>
      </w:r>
      <w:proofErr w:type="spellEnd"/>
      <w:r w:rsidRPr="00F4638A">
        <w:t xml:space="preserve"> единства, вновь обращает Дионис живые силы к мнимому переживанию раздельного бытия как бы в новых или обновленных личинах,— пока волна дионисийского прибоя не смывает последних граней индивидуальности, погружая ее тайнодействием смерти в </w:t>
      </w:r>
      <w:proofErr w:type="spellStart"/>
      <w:r w:rsidRPr="00F4638A">
        <w:t>беcпредельный</w:t>
      </w:r>
      <w:proofErr w:type="spellEnd"/>
      <w:r w:rsidRPr="00F4638A">
        <w:t xml:space="preserve"> океан вселенского целого".</w:t>
      </w:r>
    </w:p>
    <w:p w14:paraId="68C006C0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 xml:space="preserve">"Монаде Аполлона противостоит дионисийская диада, как мужескому началу противостоит начало женское, также издревле знаменуемое в противоположность „единице“ мужа числом „два“. Однако, Дионис не женский только, но и мужеский бог; антиномически заключает он в себе диаду и монаду: в самом деле, он одновременно творит и разрушает </w:t>
      </w:r>
      <w:proofErr w:type="spellStart"/>
      <w:r w:rsidRPr="00F4638A">
        <w:t>текучия</w:t>
      </w:r>
      <w:proofErr w:type="spellEnd"/>
      <w:r w:rsidRPr="00F4638A">
        <w:t xml:space="preserve"> формы индивидуации. </w:t>
      </w:r>
      <w:proofErr w:type="spellStart"/>
      <w:r w:rsidRPr="00F4638A">
        <w:t>Аполлоново</w:t>
      </w:r>
      <w:proofErr w:type="spellEnd"/>
      <w:r w:rsidRPr="00F4638A">
        <w:t xml:space="preserve"> начало в дионисийском мире разделения мыслится имманентным Дионису,— как </w:t>
      </w:r>
      <w:proofErr w:type="spellStart"/>
      <w:r w:rsidRPr="00F4638A">
        <w:t>esse</w:t>
      </w:r>
      <w:proofErr w:type="spellEnd"/>
      <w:r w:rsidRPr="00F4638A">
        <w:t xml:space="preserve"> [бытие] имманентно </w:t>
      </w:r>
      <w:proofErr w:type="spellStart"/>
      <w:r w:rsidRPr="00F4638A">
        <w:t>fieri</w:t>
      </w:r>
      <w:proofErr w:type="spellEnd"/>
      <w:r w:rsidRPr="00F4638A">
        <w:t xml:space="preserve"> [становлению],— и, следовательно, принципом того сохранения личной монады за порогом смерти, без коего невозможно было бы производимое Дионисом возрождение личности, </w:t>
      </w:r>
      <w:proofErr w:type="spellStart"/>
      <w:r w:rsidRPr="00F4638A">
        <w:t>ея</w:t>
      </w:r>
      <w:proofErr w:type="spellEnd"/>
      <w:r w:rsidRPr="00F4638A">
        <w:t xml:space="preserve"> </w:t>
      </w:r>
      <w:proofErr w:type="spellStart"/>
      <w:r w:rsidRPr="00F4638A">
        <w:t>палингенесия</w:t>
      </w:r>
      <w:proofErr w:type="spellEnd"/>
      <w:r w:rsidRPr="00F4638A">
        <w:t>".</w:t>
      </w:r>
    </w:p>
    <w:p w14:paraId="29CFF4C7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 xml:space="preserve">"В согласии с вышеизложенным умозрением, неоплатоник </w:t>
      </w:r>
      <w:proofErr w:type="spellStart"/>
      <w:r w:rsidRPr="00F4638A">
        <w:t>Прокл</w:t>
      </w:r>
      <w:proofErr w:type="spellEnd"/>
      <w:r w:rsidRPr="00F4638A">
        <w:t xml:space="preserve"> учит, что необходимо воздействие Аполлона на Диониса, чтобы предотвратить его конечное </w:t>
      </w:r>
      <w:proofErr w:type="spellStart"/>
      <w:r w:rsidRPr="00F4638A">
        <w:t>саморасточение</w:t>
      </w:r>
      <w:proofErr w:type="spellEnd"/>
      <w:r w:rsidRPr="00F4638A">
        <w:t xml:space="preserve"> — через „нисхождение в титаническую множественность“ беспредельной </w:t>
      </w:r>
      <w:proofErr w:type="spellStart"/>
      <w:r w:rsidRPr="00F4638A">
        <w:t>индвидуации</w:t>
      </w:r>
      <w:proofErr w:type="spellEnd"/>
      <w:r w:rsidRPr="00F4638A">
        <w:t>, последствием которого было бы чрезмерное отдаление  — и, следовательно, отделение от Отца, „низложение с царского престола“.</w:t>
      </w:r>
    </w:p>
    <w:p w14:paraId="29EE47E4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>"Проводником такого ограничивающего воздействия на дионисийскую стихию является Орфей, носитель „</w:t>
      </w:r>
      <w:proofErr w:type="spellStart"/>
      <w:r w:rsidRPr="00F4638A">
        <w:t>аполлонийской</w:t>
      </w:r>
      <w:proofErr w:type="spellEnd"/>
      <w:r w:rsidRPr="00F4638A">
        <w:t xml:space="preserve"> монады“ — идеи целостности и воссоединения. Вот </w:t>
      </w:r>
      <w:proofErr w:type="spellStart"/>
      <w:r w:rsidRPr="00F4638A">
        <w:t>подлинныя</w:t>
      </w:r>
      <w:proofErr w:type="spellEnd"/>
      <w:r w:rsidRPr="00F4638A">
        <w:t xml:space="preserve"> слова </w:t>
      </w:r>
      <w:proofErr w:type="spellStart"/>
      <w:r w:rsidRPr="00F4638A">
        <w:t>Прокла</w:t>
      </w:r>
      <w:proofErr w:type="spellEnd"/>
      <w:r w:rsidRPr="00F4638A">
        <w:t xml:space="preserve">: „Орфей противопоставляет царю Дионису </w:t>
      </w:r>
      <w:proofErr w:type="spellStart"/>
      <w:r w:rsidRPr="00F4638A">
        <w:t>аполлонийскую</w:t>
      </w:r>
      <w:proofErr w:type="spellEnd"/>
      <w:r w:rsidRPr="00F4638A">
        <w:t xml:space="preserve"> монаду, отвращающую его от нисхождения в титаническую множественность и от ухода с трона и берегущую его чистым и непорочным в единстве“.</w:t>
      </w:r>
    </w:p>
    <w:p w14:paraId="3548C840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 xml:space="preserve">"Дионис, сын божий и бог страдающий, жертвует </w:t>
      </w:r>
      <w:proofErr w:type="spellStart"/>
      <w:r w:rsidRPr="00F4638A">
        <w:t>целокупностью</w:t>
      </w:r>
      <w:proofErr w:type="spellEnd"/>
      <w:r w:rsidRPr="00F4638A">
        <w:t xml:space="preserve"> своего божественного бытия, отдаваясь на растерзание жадно поглощающей его материальной, или „титанической“, стихии. Эта стихия еще не может слиться с ним целостно, в любви, но приобщается его светлому естеству путем насилия и космического преступления, которое и обусловливает страдание </w:t>
      </w:r>
      <w:proofErr w:type="spellStart"/>
      <w:r w:rsidRPr="00F4638A">
        <w:t>жертвоприносящегося</w:t>
      </w:r>
      <w:proofErr w:type="spellEnd"/>
      <w:r w:rsidRPr="00F4638A">
        <w:t xml:space="preserve"> бога. Дионис становится виновником божественного оживления раздельной </w:t>
      </w:r>
      <w:proofErr w:type="spellStart"/>
      <w:r w:rsidRPr="00F4638A">
        <w:t>тварности</w:t>
      </w:r>
      <w:proofErr w:type="spellEnd"/>
      <w:r w:rsidRPr="00F4638A">
        <w:t xml:space="preserve">. Но каждый атом </w:t>
      </w:r>
      <w:proofErr w:type="spellStart"/>
      <w:r w:rsidRPr="00F4638A">
        <w:t>ея</w:t>
      </w:r>
      <w:proofErr w:type="spellEnd"/>
      <w:r w:rsidRPr="00F4638A">
        <w:t xml:space="preserve"> хотел бы наполниться им для себя одного и в обособлении от других, а жертвенной воле бога к самоотдаче нет удержу,— и самый избыток его самоотречения мог бы составить опасность для божественного всеединства. Оттого </w:t>
      </w:r>
      <w:proofErr w:type="spellStart"/>
      <w:r w:rsidRPr="00F4638A">
        <w:t>саморасточению</w:t>
      </w:r>
      <w:proofErr w:type="spellEnd"/>
      <w:r w:rsidRPr="00F4638A">
        <w:t xml:space="preserve"> Диониса положен предел, принцип которого лежит вне </w:t>
      </w:r>
      <w:proofErr w:type="spellStart"/>
      <w:r w:rsidRPr="00F4638A">
        <w:t>Дионисовой</w:t>
      </w:r>
      <w:proofErr w:type="spellEnd"/>
      <w:r w:rsidRPr="00F4638A">
        <w:t xml:space="preserve"> воли. Имя этому пределу — Аполлон, бог торжествующего единства и сила воссоединяющая. Орфей, олицетворяющий собою мистический синтез обоих откровений — </w:t>
      </w:r>
      <w:proofErr w:type="spellStart"/>
      <w:r w:rsidRPr="00F4638A">
        <w:t>Дионисова</w:t>
      </w:r>
      <w:proofErr w:type="spellEnd"/>
      <w:r w:rsidRPr="00F4638A">
        <w:t xml:space="preserve"> и </w:t>
      </w:r>
      <w:proofErr w:type="spellStart"/>
      <w:r w:rsidRPr="00F4638A">
        <w:t>Аполлонова</w:t>
      </w:r>
      <w:proofErr w:type="spellEnd"/>
      <w:r w:rsidRPr="00F4638A">
        <w:t>, есть тот лик Диониса, в коем бог вочеловечившийся, совершая свое мировое мученичество, отрекается в то же время от самой воли своей, подчиняя ее закону воли отчей".</w:t>
      </w:r>
    </w:p>
    <w:p w14:paraId="44371199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lastRenderedPageBreak/>
        <w:t xml:space="preserve">"Ницше говорит, что трагедия развилась из чувства повышения жизни, которое стремится к саморазрушению. Вот это желание идти навстречу грозящей гибели, это и есть суть трагедии, оттого трагедия и заключает трагическую катастрофу. Это стремление к катастрофе, как к чему то геройскому, чему то совершенному, может быть путем преступления, чтобы погибнуть самому, это объясняется </w:t>
      </w:r>
      <w:proofErr w:type="spellStart"/>
      <w:r w:rsidRPr="00F4638A">
        <w:t>Дионисовским</w:t>
      </w:r>
      <w:proofErr w:type="spellEnd"/>
      <w:r w:rsidRPr="00F4638A">
        <w:t xml:space="preserve"> избытком сил. А так как эллины знали, как нужно умирать, они знали, как человек устремляется из себя, подобно Гетевской бабочке, которая летит в огонь и учит человека, чтобы он так и поступал. Кто не испытал священной тоски, кто не знал этого влечения к огню, который говорит, что если ты боишься умереть и после смерти стать иным, то ты только унылый гость здесь на земле. Я же хочу славить то живое, что тоскует по огненной смерти. Вот так как Эллины тосковали по этой огненной смерти, то и могли создать в честь Диониса трагедию..."</w:t>
      </w:r>
    </w:p>
    <w:p w14:paraId="0FAAE5F7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>"Дионис был герой над героями и все эти герои были в каком-нибудь лике Диониса, как один Дионис, т.е. герои терпели страдания, как первоначально терпел бог Дионис – богочеловек,  герой. Таким образом, в христианстве, которое выступило на место героев были мученики на кресте и в лике каждого мученика принимал страдания сам Христос."</w:t>
      </w:r>
    </w:p>
    <w:p w14:paraId="2A44DDDE" w14:textId="77777777" w:rsidR="009F6C45" w:rsidRPr="00F4638A" w:rsidRDefault="009F6C45" w:rsidP="009F6C4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firstLine="567"/>
      </w:pPr>
      <w:r w:rsidRPr="00F4638A">
        <w:t xml:space="preserve">Наконец, Иванов предлагает не упускать из виду различаемые Платоном четыре вида "божественного </w:t>
      </w:r>
      <w:proofErr w:type="spellStart"/>
      <w:r w:rsidRPr="00F4638A">
        <w:t>одержания</w:t>
      </w:r>
      <w:proofErr w:type="spellEnd"/>
      <w:r w:rsidRPr="00F4638A">
        <w:t xml:space="preserve"> в духе: одно </w:t>
      </w:r>
      <w:proofErr w:type="spellStart"/>
      <w:r w:rsidRPr="00F4638A">
        <w:t>одержание</w:t>
      </w:r>
      <w:proofErr w:type="spellEnd"/>
      <w:r w:rsidRPr="00F4638A">
        <w:t xml:space="preserve"> от Аполлона, это – область вещего ясновидения; другое – от Диониса, это – царство мистики и душевных очищений; третье от Муз – ими движимы поэты и художники; четвертое от Эроса – ему </w:t>
      </w:r>
      <w:proofErr w:type="spellStart"/>
      <w:r w:rsidRPr="00F4638A">
        <w:t>послушествуют</w:t>
      </w:r>
      <w:proofErr w:type="spellEnd"/>
      <w:r w:rsidRPr="00F4638A">
        <w:t xml:space="preserve"> влюбленные в божественную красоту вечных сущностей"[3].</w:t>
      </w:r>
    </w:p>
    <w:p w14:paraId="2F005CC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Сколь бы ни были разнообразны вариации этой схемы, именно она находится в центре большого повествования Иванова об эллинской религии и оставалась почти неизменной на протяжении нескольких десятилетий. Правда, предметом религиозно-философского разговора становилась не вся эта картина в целом, но лишь ее отдельные узловые точки. В Германии они первоначально носили для Иванова, скорее, характер филологических дискуссий, и здесь Иванову приходилось поначалу самоопределяться в спорах вокруг Ницше, которые вели Ульрих фон Виламовиц-Мёллендорф и Эрвин Роде. В России в центре его внимания оказалась религиозно-политическая поэзия – в эллинском значении этого слова, т.</w:t>
      </w:r>
      <w:r>
        <w:t xml:space="preserve"> </w:t>
      </w:r>
      <w:r w:rsidRPr="00F4638A">
        <w:t xml:space="preserve">е. лирическая деятельность в историческом времени, которая должна со временем обеспечить переход от эпохи декадентского индивидуализма к эпохе "органической"[4]. В дальнейшем, в 1930-е годы, Иванов поставил перед собой задачу истолковать "русский дионисизм" в его разнообразных изводах своим собеседникам на Западе.[5] Пусть эта задача и не являлась научной, все же для ее решения Иванову пришлось не только заново проштудировать литературу по теме от Виламовица до Вальтера Отто и от Отто до принадлежавшего к следующему поколению Карла Кереньи, но и уточнить собственную позицию в отношении "дионисийства" как некоего субстрата специфически "эллинского", в убеждении Иванова, </w:t>
      </w:r>
      <w:proofErr w:type="spellStart"/>
      <w:r w:rsidRPr="00F4638A">
        <w:t>страстнóго</w:t>
      </w:r>
      <w:proofErr w:type="spellEnd"/>
      <w:r w:rsidRPr="00F4638A">
        <w:t xml:space="preserve"> культа. Неизменность представлений Иванова о "дионисийстве" и его истоках до известной степени компенсировалась изменчивостью адресатов его работ.</w:t>
      </w:r>
    </w:p>
    <w:p w14:paraId="3BF3EA9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После 1923 года, когда в Баку впервые и к тому же в не удовлетворившем автора виде вышла книга Вячеслава Иванова "Дионис и </w:t>
      </w:r>
      <w:r>
        <w:t>Прадионисийство</w:t>
      </w:r>
      <w:r w:rsidRPr="00F4638A">
        <w:t xml:space="preserve">", только в начале 21-го века появились основополагающие труды по теме. Одна – это не состоявшееся при жизни автора издание авторизованного перевода "Диониса..." на </w:t>
      </w:r>
      <w:r w:rsidRPr="00F4638A">
        <w:lastRenderedPageBreak/>
        <w:t xml:space="preserve">немецкий язык, предпринятое профессором Принстонского университета Михаэлем </w:t>
      </w:r>
      <w:proofErr w:type="spellStart"/>
      <w:r w:rsidRPr="00F4638A">
        <w:t>Вахтелем</w:t>
      </w:r>
      <w:proofErr w:type="spellEnd"/>
      <w:r w:rsidRPr="00F4638A">
        <w:t xml:space="preserve"> и </w:t>
      </w:r>
      <w:proofErr w:type="spellStart"/>
      <w:r w:rsidRPr="00F4638A">
        <w:t>Кристианом</w:t>
      </w:r>
      <w:proofErr w:type="spellEnd"/>
      <w:r w:rsidRPr="00F4638A">
        <w:t xml:space="preserve"> </w:t>
      </w:r>
      <w:proofErr w:type="spellStart"/>
      <w:r w:rsidRPr="00F4638A">
        <w:t>Вильдбергом</w:t>
      </w:r>
      <w:proofErr w:type="spellEnd"/>
      <w:r w:rsidRPr="00F4638A">
        <w:t xml:space="preserve"> (2012)[6]. Другая – книга Филипа </w:t>
      </w:r>
      <w:proofErr w:type="spellStart"/>
      <w:r w:rsidRPr="00F4638A">
        <w:t>Вестбрука</w:t>
      </w:r>
      <w:proofErr w:type="spellEnd"/>
      <w:r w:rsidRPr="00F4638A">
        <w:t xml:space="preserve"> (Амстердамский университет) "Дионис и дионисийская</w:t>
      </w:r>
      <w:r>
        <w:t xml:space="preserve"> </w:t>
      </w:r>
      <w:r w:rsidRPr="00F4638A">
        <w:t xml:space="preserve">трагедия. Вячеслав Иванов: филологические и философские идеи о дионисийстве".[7] Работа </w:t>
      </w:r>
      <w:proofErr w:type="spellStart"/>
      <w:r w:rsidRPr="00F4638A">
        <w:t>Вестбрука</w:t>
      </w:r>
      <w:proofErr w:type="spellEnd"/>
      <w:r w:rsidRPr="00F4638A">
        <w:t xml:space="preserve"> – попытка возместить отсутствие книг Иванова в их собственном историко-культурном контексте, создать виртуальную модель возможной научно-общественной дискуссии вокруг "Эллинской религии..." и "Диониса...", как если бы они вышли в свое время в нужном месте.</w:t>
      </w:r>
    </w:p>
    <w:p w14:paraId="177AF0A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Немецкий "Дионис..." восполняет важнейшее и чуть было не утраченное для потомства звено творческой эволюции Иванова, который, особенно после окончательного отъезда из Советской России в 1924 году, видел одну из своих главных просветительских задач в возможно более широком и глубоком ознакомлении современного западного, прежде всего – европейского, общества с творческой физиономией ученых, мыслителей,  художников из России, не вписывавшихся в тогдашний реальный культурно-полити</w:t>
      </w:r>
      <w:r>
        <w:t xml:space="preserve">ческий ландшафт. </w:t>
      </w:r>
      <w:r w:rsidRPr="0087652F">
        <w:rPr>
          <w:highlight w:val="green"/>
        </w:rPr>
        <w:t>Эмигрант с 192</w:t>
      </w:r>
      <w:r w:rsidR="0087652F" w:rsidRPr="0087652F">
        <w:rPr>
          <w:highlight w:val="green"/>
        </w:rPr>
        <w:t>1</w:t>
      </w:r>
      <w:r w:rsidRPr="0087652F">
        <w:rPr>
          <w:highlight w:val="green"/>
        </w:rPr>
        <w:t xml:space="preserve"> года, </w:t>
      </w:r>
      <w:r w:rsidR="0087652F" w:rsidRPr="0087652F">
        <w:rPr>
          <w:highlight w:val="green"/>
        </w:rPr>
        <w:t xml:space="preserve">т.е. с бакинской передышки, после которой </w:t>
      </w:r>
      <w:r w:rsidRPr="0087652F">
        <w:rPr>
          <w:highlight w:val="green"/>
        </w:rPr>
        <w:t>Иванов</w:t>
      </w:r>
      <w:r w:rsidR="0087652F" w:rsidRPr="0087652F">
        <w:rPr>
          <w:highlight w:val="green"/>
        </w:rPr>
        <w:t xml:space="preserve"> совсем недолго побыл в ставшей совершенно чужой Москве,</w:t>
      </w:r>
      <w:r w:rsidRPr="0087652F">
        <w:rPr>
          <w:highlight w:val="green"/>
        </w:rPr>
        <w:t xml:space="preserve"> </w:t>
      </w:r>
      <w:r w:rsidR="0087652F" w:rsidRPr="0087652F">
        <w:rPr>
          <w:highlight w:val="green"/>
        </w:rPr>
        <w:t xml:space="preserve">он </w:t>
      </w:r>
      <w:r w:rsidRPr="0087652F">
        <w:rPr>
          <w:highlight w:val="green"/>
        </w:rPr>
        <w:t>далеко не сразу пришел к</w:t>
      </w:r>
      <w:r w:rsidRPr="00F4638A">
        <w:t xml:space="preserve"> формулировке этой задачи. Усилиями коллег уже в середине 1920-х гг. некоторые труды Иванова начали выходить в переводе на немецкий ("Переписка из двух углов" с М.О. Гершензоном, книга о Достоевском), но книгам по греческой религии не было суждено появиться в том жизненном и культурном окружении, в котором и для которого они были написаны. Это ставит не только перед исследователем, но и перед любым </w:t>
      </w:r>
      <w:proofErr w:type="spellStart"/>
      <w:r w:rsidRPr="00F4638A">
        <w:t>первочитателем</w:t>
      </w:r>
      <w:proofErr w:type="spellEnd"/>
      <w:r w:rsidRPr="00F4638A">
        <w:t xml:space="preserve"> Иванова несколько трудных задач.</w:t>
      </w:r>
    </w:p>
    <w:p w14:paraId="626F1C0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 </w:t>
      </w:r>
    </w:p>
    <w:p w14:paraId="5B93C8F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Первая из них – определить тот контекст – философской мысли или гуманитарной науки, - в котором книга Иванова была написана. Эту задачу ставит и решает в своем предисловии к немецкому изданию "Диониса..." Михаэль Вахтель. В условия задачи входит и ответ на вопрос, какое место занимают книги Иванова в истории его науки – классической филологии. По мнению Филипа </w:t>
      </w:r>
      <w:proofErr w:type="spellStart"/>
      <w:r w:rsidRPr="00F4638A">
        <w:t>Вестбрука</w:t>
      </w:r>
      <w:proofErr w:type="spellEnd"/>
      <w:r w:rsidRPr="00F4638A">
        <w:t>, исследования Иванова по классической филологии научны только на первый взгляд. "При более тщательном изучении, - пишет Вестбрук, - нельзя не заметить, что на самом деле в форму научного исследования облачены личные религиозные и философские искания автора. Это становится особенно наглядно, когда научный дискурс в работах Иванова уступает место вдохновенным размышлениям о мистике и религии. Кроме того, Иванов не всегда упоминает источники, на которых основаны его рассуждения. В этом смысле религиозный философ нередко одерживает верх над критическим филологом"[8].</w:t>
      </w:r>
    </w:p>
    <w:p w14:paraId="4F92301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Представление о борьбе между религиозным философом и критическим филологом все же не в полной мере описывает ту более сложную систему координат, в которой жил и писал Иванов. Так, характеризуя в другой связи творческую манеру Иванова, современник пишет: «Относительно преувеличений в словах В. Ив. У него нет преувеличения в точном смысле. Он не преувеличивает приятности и не умалчивает о недостатках. Только он старается для всего найти образ и этот образ бывает взят не по отношению к человеку, а сам по себе, и именно эта отделенность и законченность образа производит впечатление преувеличения по отношению к человеку. Но для него это не преувеличение – это только точное художественное определение»[9].</w:t>
      </w:r>
    </w:p>
    <w:p w14:paraId="364C5D5E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lastRenderedPageBreak/>
        <w:t xml:space="preserve">Текстологический анализ источников, предшествовавший немецкому изданию "Диониса...", также подтверждает вывод </w:t>
      </w:r>
      <w:proofErr w:type="spellStart"/>
      <w:r w:rsidRPr="00F4638A">
        <w:t>Вестбрука</w:t>
      </w:r>
      <w:proofErr w:type="spellEnd"/>
      <w:r w:rsidRPr="00F4638A">
        <w:t>. Вместе с тем, надежной локализации не поддается лишь очень незначительная часть ссылок Иванова на источники. Благодаря исследованиям Н.А. Богомолова[10], а также систематической публикации материалов, хранящихся в РАИ[11], хорошо известно, что огромная ученость Иванова не легенда, и, несмотря на общую установку на "</w:t>
      </w:r>
      <w:proofErr w:type="spellStart"/>
      <w:r w:rsidRPr="00F4638A">
        <w:t>вживаемость</w:t>
      </w:r>
      <w:proofErr w:type="spellEnd"/>
      <w:r w:rsidRPr="00F4638A">
        <w:t>" в материал и постоянную заботу поэта "видеть" непрерывную связь времен, читатель может доверять и тем цитируемым источникам, которые пока не удается найти среди предположительно доступных В.И. книг и журналов. Совсем другой вопрос, какая собственная конструкция выстраивается с помощью этих источников. Общий вывод исследователя можно суммировать так: в фокусе Иванова не научная истина и не просвещение, а жизненное и религиозно-культурное "просветление"[12].</w:t>
      </w:r>
    </w:p>
    <w:p w14:paraId="2AA6A5A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Вестбрук скрупулезно разбирает многие источники ивановской учености, но его цель не только источниковедческая. Вестбрук предлагает, во-первых, рассмотреть идейные отношения Иванова с теми, кто, собственно, дал ему толчок к работе над "</w:t>
      </w:r>
      <w:proofErr w:type="spellStart"/>
      <w:r w:rsidRPr="00F4638A">
        <w:t>дионисийством</w:t>
      </w:r>
      <w:proofErr w:type="spellEnd"/>
      <w:r w:rsidRPr="00F4638A">
        <w:t xml:space="preserve">" и греческой трагедией  как высшим проявлением этого дионисийства. Таких источников, считает Вестбрук, по меньшей мере три. Во-первых, это сами греки – от Еврипида и Платона до Аристотеля и </w:t>
      </w:r>
      <w:proofErr w:type="spellStart"/>
      <w:r w:rsidRPr="00F4638A">
        <w:t>Прокла</w:t>
      </w:r>
      <w:proofErr w:type="spellEnd"/>
      <w:r w:rsidRPr="00F4638A">
        <w:t xml:space="preserve">, которые видели в Дионисе мифический прообраз философского учения о двоице. Во-вторых, это Фридрих Ницше и Эрвин Роде – философствующие филологи, нашедшие в античности ключ к новой эзотерике, в том числе – социальной.  Наконец, третий источник и толчок к поиску ритуально-философской пра-формы человечества, корни которого – в Восточном Средиземноморье, это русские мыслители и поэты – от ранних славянофилов, Владимира Соловьева и других философствующих писателей до младших современников. </w:t>
      </w:r>
      <w:proofErr w:type="spellStart"/>
      <w:r w:rsidRPr="00F4638A">
        <w:t>Вестбрука</w:t>
      </w:r>
      <w:proofErr w:type="spellEnd"/>
      <w:r w:rsidRPr="00F4638A">
        <w:t xml:space="preserve"> интересует и развитие ивановских идей (например, у А.Ф.</w:t>
      </w:r>
      <w:r>
        <w:t xml:space="preserve"> </w:t>
      </w:r>
      <w:r w:rsidRPr="00F4638A">
        <w:t>Лосева, который застал последние месяцы Иванова в культурной жизни Москвы и, хотя бы отчасти, считал поэта и философа своим наставником, а иногда даже образцом для подражания[13]).</w:t>
      </w:r>
    </w:p>
    <w:p w14:paraId="562DF4F2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Философское окружение поэта интересует </w:t>
      </w:r>
      <w:proofErr w:type="spellStart"/>
      <w:r w:rsidRPr="00F4638A">
        <w:t>Вестбрука</w:t>
      </w:r>
      <w:proofErr w:type="spellEnd"/>
      <w:r w:rsidRPr="00F4638A">
        <w:t xml:space="preserve"> постольку, поскольку в центре внимания исследователя – развитие самого круга идей, которые Иванов подхватил и развил сам и которые позднее развивали или даже только обсуждали другие (Вестбрук называет, например, С.С.</w:t>
      </w:r>
      <w:r>
        <w:t xml:space="preserve"> </w:t>
      </w:r>
      <w:r w:rsidRPr="00F4638A">
        <w:t>Аверинцева, отчасти, действительно, стилизовавшего свое речевое и социальное поведение под Ивановское).</w:t>
      </w:r>
    </w:p>
    <w:p w14:paraId="3C1ADCB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Разумеется, на этом пути – отслеживания истории идей, а не биографических траекторий людей – Вестбрук опускает некоторые основополагающие переживания (смерть жен, другие события, подробно описанные в книге воспоминаний Лидии Ивановой[14]) и участие некоторых людей в жизни и развитии идей Иванова (о В.Ф.</w:t>
      </w:r>
      <w:r>
        <w:t xml:space="preserve"> </w:t>
      </w:r>
      <w:r w:rsidRPr="00F4638A">
        <w:t>Эрне сам Иванов  говорил, что тот оказал на него гораздо большее влияние, чем даже Владимир Соловьев[15]), опыт общения с которыми был, по-видимому, для Иванова неиз</w:t>
      </w:r>
      <w:r>
        <w:t>меримо важнее всякой теории. Однако,</w:t>
      </w:r>
      <w:r w:rsidRPr="00F4638A">
        <w:t xml:space="preserve"> поскольку </w:t>
      </w:r>
      <w:proofErr w:type="spellStart"/>
      <w:r w:rsidRPr="00F4638A">
        <w:t>Вестбрука</w:t>
      </w:r>
      <w:proofErr w:type="spellEnd"/>
      <w:r w:rsidRPr="00F4638A">
        <w:t xml:space="preserve"> гораздо больше интересует "история идей", чем биография людей, исследователь задается вопросом не только о непосредственном (и также верифицируемом) окружении, но и о восприемниках ивановских идей – непосредственных или опосредованных родством и ученичеством.</w:t>
      </w:r>
    </w:p>
    <w:p w14:paraId="6D92AC3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Непредубежденный читатель "Диониса..." сталкивается и с другой, не менее захватывающей реальностью мысли и жизни поэта и эзотерика, каким, несомненно, и был Иванов. Эта реальность, во-первых, обнаруживает себя в тематической и </w:t>
      </w:r>
      <w:r w:rsidRPr="00F4638A">
        <w:lastRenderedPageBreak/>
        <w:t>структурной перекличке с другими авторами – близкими собеседниками и младшими современниками автора "Диониса...", которые заведомо ничего не могли знать о трудах Иванова или, даже если бы и знали, не могли, во всяком случае, иметь к его сочинениям доступа, не могли с ним поддерживать никакой связи.</w:t>
      </w:r>
    </w:p>
    <w:p w14:paraId="2EE6130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Во-вторых же, в творчестве Иванова часто именно стихи оказываются гораздо более рациональной экспликацией идей, чем оформленные внешне как научное исследование главы "Диониса...".[16] В другой связи на это свойство поэзии Иванова указал однажды Н.А. Бердяев. В  письме от 30 января 1915 года Бердяев писал Иванову: "Вы стали перекладывать в стихи прозу Эрна"[17]. И наоборот, случайное упоминание древнегреческого имени могло заставить Иванова, отбросив всякую дистанцию и рецепцию, погрузиться в "самое античность"[18].</w:t>
      </w:r>
    </w:p>
    <w:p w14:paraId="4B759571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В качестве примера стихов как рациональной экспликации идей приведем фрагмент элегической поэмы "Деревья"[19], посвященной Владимиру </w:t>
      </w:r>
      <w:proofErr w:type="spellStart"/>
      <w:r w:rsidRPr="00F4638A">
        <w:t>Францевичу</w:t>
      </w:r>
      <w:proofErr w:type="spellEnd"/>
      <w:r w:rsidRPr="00F4638A">
        <w:t xml:space="preserve"> Эрну – другу и собеседнику, в регулярном общении с которым Иванов провел в Красной Поляне близ Сочи чрезвычайно плодотворный для него последний предреволюционный 1916-1917 год (именно здесь Иванов, в частности, завершил перевод Эсхила[20]).</w:t>
      </w:r>
    </w:p>
    <w:p w14:paraId="78F2E0F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&lt;...&gt;</w:t>
      </w:r>
    </w:p>
    <w:p w14:paraId="18AD90E4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Орешники я помню вековые,</w:t>
      </w:r>
    </w:p>
    <w:p w14:paraId="559C4BF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Под коими  мечтательный приют</w:t>
      </w:r>
    </w:p>
    <w:p w14:paraId="681B84C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Мы вам нашли, Пенаты домовые,</w:t>
      </w:r>
    </w:p>
    <w:p w14:paraId="02C24AD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Где творческий мы вожделели труд</w:t>
      </w:r>
    </w:p>
    <w:p w14:paraId="72BD236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С молитвенным соединить впервые;</w:t>
      </w:r>
    </w:p>
    <w:p w14:paraId="5D04A48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И верилось: к нам общины придут,</w:t>
      </w:r>
    </w:p>
    <w:p w14:paraId="1627B12C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И расцветут пустынным крином действа</w:t>
      </w:r>
    </w:p>
    <w:p w14:paraId="0BC4A354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В обители духовного семейства.</w:t>
      </w:r>
    </w:p>
    <w:p w14:paraId="11BA85C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ХI</w:t>
      </w:r>
    </w:p>
    <w:p w14:paraId="3BAB59A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1920" w:firstLine="567"/>
      </w:pPr>
      <w:r w:rsidRPr="00F4638A">
        <w:t>Владимир Эрн, Франциска сын, - Аминь!</w:t>
      </w:r>
      <w:r w:rsidRPr="00236FEA">
        <w:t xml:space="preserve"> </w:t>
      </w:r>
      <w:r w:rsidRPr="00F4638A">
        <w:t>&lt;...&gt;</w:t>
      </w:r>
    </w:p>
    <w:p w14:paraId="379BD34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Как видно, ключевые слова – соединение "молитвенного" и "творческого" труда и ожидание новыми "мистагогами" новых "общин" (</w:t>
      </w:r>
      <w:proofErr w:type="spellStart"/>
      <w:r w:rsidRPr="00F4638A">
        <w:t>ѳiасов</w:t>
      </w:r>
      <w:proofErr w:type="spellEnd"/>
      <w:r w:rsidRPr="00F4638A">
        <w:t>) – резюмируют основные темы, которые более всего интересуют Иванова в греческой "религии  страдающего бога". Можно увидеть здесь проявление того "духа общественной утопии", той "мысли или хотя бы мечты о всенародном и всечеловеческом", которая, по словам С.С.</w:t>
      </w:r>
      <w:r>
        <w:t xml:space="preserve"> </w:t>
      </w:r>
      <w:r w:rsidRPr="00F4638A">
        <w:t xml:space="preserve">Аверинцева, "сопровождает шаг за шагом все этапы становления писательской личности Вячеслава Иванова. Вячеслав Иванов – платоник и мистик. Но существенная черта его платонизма и его мистики – в том, что они являют собой идеалистическую и мистическую интерпретацию глубокой внутренней потребности в сверхличном и всенародном"[21]. Именно этой </w:t>
      </w:r>
      <w:r w:rsidRPr="00F4638A">
        <w:lastRenderedPageBreak/>
        <w:t>потребностью объясняется попытка Иванова взаимодействовать с только-только захватившими власть большевиками.[22] Иванов словно снова возвращается в это время к концепции, требовавшей от поэта принадлежать "к кругу религиозно-художественного значения народной души" (1905 – начало 1910-х гг.).[23] В годы первой русской революции Иванов, по-видимому, пытался найти возможно более прочную идейную нить между своими занятиями античностью и поэзией (которые были для него нераздельны), с одной стороны, и групповой (журнальной, культурной, семейно-общественной) художественной жизнью как частью современной социальности – с другой. На это указывают, в частности, материалы о полемике вокруг "мистического анархизма", введенные в оборот в начале 1990-х годов[24], которые не могли быть известны Аверинцеву в середине 1970-х.</w:t>
      </w:r>
    </w:p>
    <w:p w14:paraId="70063D8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Тем более интересное толкование Аверинцева позволяет лучше понять реакцию Иванова на вынужденную оторванность от собственного </w:t>
      </w:r>
      <w:proofErr w:type="spellStart"/>
      <w:r w:rsidRPr="00F4638A">
        <w:t>референтного</w:t>
      </w:r>
      <w:proofErr w:type="spellEnd"/>
      <w:r w:rsidRPr="00F4638A">
        <w:t xml:space="preserve"> круга поэта, исследователя и – все еще! – мистагога: именно в этот момент он в четвертый раз – после Германии ученичества, революционной и послевоенной советской Москвы с перерывом на </w:t>
      </w:r>
      <w:proofErr w:type="spellStart"/>
      <w:r w:rsidRPr="00F4638A">
        <w:t>укрывище</w:t>
      </w:r>
      <w:proofErr w:type="spellEnd"/>
      <w:r w:rsidRPr="00F4638A">
        <w:t xml:space="preserve"> в "оргиастическом Баку", обращается к "</w:t>
      </w:r>
      <w:proofErr w:type="spellStart"/>
      <w:r w:rsidRPr="00F4638A">
        <w:t>дионисийству</w:t>
      </w:r>
      <w:proofErr w:type="spellEnd"/>
      <w:r w:rsidRPr="00F4638A">
        <w:t>" и его корням.</w:t>
      </w:r>
    </w:p>
    <w:p w14:paraId="3A73A7AE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Есть у характеристики, которую дает месту "дионисийства" в ивановской биографической канве[25] Аверинцев, еще одно измерение. В 1975 году, по советским цензурным соображениям в "Вопросах литературы", невозможно было представить себе прямую дискуссию с относительно недавно умершим эмигрантским автором – младшим современником Иванова – Федором Степуном. Именно Степун опубликовал в 1936 году (а впоследствии переиздал в середине 1960-х) большую статью, в которой за юбилейным панегириком легко читалась и критика социально-философских воззрений Иванова. Степун, в частности, критиковал понимание ивановского "дионисийства" как слишком уж эластичного покрывала для упомянутой Аверинцевым "глубокой внутренней потребности в сверхличном и всенародном". Чтобы избавить читателя от искушения трактовать Иванова в </w:t>
      </w:r>
      <w:proofErr w:type="spellStart"/>
      <w:r w:rsidRPr="00F4638A">
        <w:t>неославянофильском</w:t>
      </w:r>
      <w:proofErr w:type="spellEnd"/>
      <w:r w:rsidRPr="00F4638A">
        <w:t xml:space="preserve"> ключе, дабы не продолжать полемику времен Первой мировой войны, Степун уточняет: "Конечно, он мыслит народную стихию как основу мифотворчества искусства, но народ его искусства не есть этнографически-историческая реальность. Народная душа, защищаемая Вячеславом Ивановым, есть ответственный перед Богом за судьбы своего народа ангел, подобный ангелам церквей в откровении Иоанна. Народное искусство Вячеслава Иванова — это искусство Данте, Достоевского, Гете или Клейста, это высокое искусство истолкования и даже создания народной души, не имеющее ничего общего с психологически-социологическими изображениями народной жизни или с требованием, чтобы искусство было доступно народному пониманию"[26].</w:t>
      </w:r>
    </w:p>
    <w:p w14:paraId="01F4A23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При этом то, что было несчастьем для автора, который никак не мог опубликовать свой формально академический труд и сделать его предметом общественных споров, дает в руки исследователя бесценный материал, позволяющий, как это делает издатель немецкого "Диониса", в мельчайших деталях увидеть русскую траекторию мифа о Дионисе, "главного греческого мифа эпохи модернизма" (М. Вахтель). Бесспорным и общезначимым началом этой траектории была публикация книги Фридриха Ницше "Рождение трагедии из духа музыки" (1872).</w:t>
      </w:r>
    </w:p>
    <w:p w14:paraId="2100EAC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Многоликость русского филологического и фиксированного на античности </w:t>
      </w:r>
      <w:r w:rsidRPr="00F4638A">
        <w:lastRenderedPageBreak/>
        <w:t>ницшеанства такова, что один и тот же деятель культуры, подобно Протею, в зависимости от смены аудитории становился то мистагогом, то пародистом. Иванов был необыкновенно чуток к малейшим проявлениям живописного "эллинства". Здесь достаточно упомянуть его работу, посвященную картине Льва  Бакста "Античный ужас" ("</w:t>
      </w:r>
      <w:proofErr w:type="spellStart"/>
      <w:r w:rsidRPr="00F4638A">
        <w:t>Terror</w:t>
      </w:r>
      <w:proofErr w:type="spellEnd"/>
      <w:r w:rsidRPr="00F4638A">
        <w:t xml:space="preserve"> </w:t>
      </w:r>
      <w:proofErr w:type="spellStart"/>
      <w:r w:rsidRPr="00F4638A">
        <w:t>antiquus</w:t>
      </w:r>
      <w:proofErr w:type="spellEnd"/>
      <w:r w:rsidRPr="00F4638A">
        <w:t>"), написанной по следам одного из путешествий художника в Грецию в обществе Валентина Серова. В первые годы ХХ века Иванов, очевидно, находился под сильным влиянием Ф.Ф.</w:t>
      </w:r>
      <w:r>
        <w:t xml:space="preserve"> </w:t>
      </w:r>
      <w:r w:rsidRPr="00F4638A">
        <w:t xml:space="preserve">Зелинского[27]: отсюда его рассуждения о семи матерях, зачавших от Зевса, и о религии Диониса как "женской религии", "мученичестве и убиении мужского богам" и т.п.[28] </w:t>
      </w:r>
      <w:r w:rsidRPr="00236FEA">
        <w:rPr>
          <w:highlight w:val="green"/>
        </w:rPr>
        <w:t xml:space="preserve">На пародийно-бурлескный горизонт в восприятии </w:t>
      </w:r>
      <w:proofErr w:type="spellStart"/>
      <w:r w:rsidRPr="00236FEA">
        <w:rPr>
          <w:highlight w:val="green"/>
        </w:rPr>
        <w:t>ницшеанствующего</w:t>
      </w:r>
      <w:proofErr w:type="spellEnd"/>
      <w:r w:rsidRPr="00236FEA">
        <w:rPr>
          <w:highlight w:val="green"/>
        </w:rPr>
        <w:t xml:space="preserve"> дионисийства 1900-х гг. </w:t>
      </w:r>
      <w:r w:rsidR="0087652F">
        <w:rPr>
          <w:highlight w:val="green"/>
        </w:rPr>
        <w:t>в</w:t>
      </w:r>
      <w:r>
        <w:rPr>
          <w:highlight w:val="green"/>
        </w:rPr>
        <w:t xml:space="preserve"> </w:t>
      </w:r>
      <w:r w:rsidR="0087652F">
        <w:rPr>
          <w:highlight w:val="green"/>
        </w:rPr>
        <w:t xml:space="preserve">эту эпоху </w:t>
      </w:r>
      <w:r w:rsidRPr="00236FEA">
        <w:rPr>
          <w:highlight w:val="green"/>
        </w:rPr>
        <w:t>указывают и мемуаристы[29].</w:t>
      </w:r>
    </w:p>
    <w:p w14:paraId="3B3CC937" w14:textId="77777777" w:rsidR="0087652F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87652F">
        <w:rPr>
          <w:highlight w:val="green"/>
        </w:rPr>
        <w:t xml:space="preserve">Когда Иванов явно узнавал очередного ницшеанца или признавал такого народным писателем, это растапливало возможный в иных случаях лед. </w:t>
      </w:r>
      <w:r w:rsidR="0087652F" w:rsidRPr="0087652F">
        <w:rPr>
          <w:highlight w:val="green"/>
        </w:rPr>
        <w:t xml:space="preserve">Но было и встречное движение: </w:t>
      </w:r>
      <w:r w:rsidRPr="0087652F">
        <w:rPr>
          <w:highlight w:val="green"/>
        </w:rPr>
        <w:t>Н.А. Богомолов пишет о "мистическом энергетизме" Иванова, который нашел отклик и "в душе Горького"[30].</w:t>
      </w:r>
      <w:r w:rsidRPr="00F4638A">
        <w:t xml:space="preserve">   </w:t>
      </w:r>
    </w:p>
    <w:p w14:paraId="26000E6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Здесь уместно указать на тесную </w:t>
      </w:r>
      <w:proofErr w:type="spellStart"/>
      <w:r w:rsidRPr="00F4638A">
        <w:t>переплетенность</w:t>
      </w:r>
      <w:proofErr w:type="spellEnd"/>
      <w:r w:rsidRPr="00F4638A">
        <w:t xml:space="preserve"> академических, поэтических и социально-политических интересов и поисков Иванова и его влиятельных современников. Так, отчитываясь в 1906 году в письме матери о своем пребывании в Париже в обществе  Д.</w:t>
      </w:r>
      <w:r>
        <w:t xml:space="preserve"> </w:t>
      </w:r>
      <w:r w:rsidRPr="00F4638A">
        <w:t xml:space="preserve">Мережковского, Дм. Философова и З. Гиппиус, Андрей Белый писал в 1906 году:  "Они не советуют торопиться в Россию, где ждет истерия, ужас, как от кружка декадентов и неврастеников вроде Левы &lt;Кобылинского&gt;, так и от мучений на почве общественности"[31]. "Иногда мне кажется, - объясняет на этот раз уже З. Гиппиус в 1907 г., - что лучше временная пустыня, нежели вечная кружковщина. Увы! Кузьмины, </w:t>
      </w:r>
      <w:proofErr w:type="spellStart"/>
      <w:r w:rsidRPr="00F4638A">
        <w:t>Нувел</w:t>
      </w:r>
      <w:proofErr w:type="spellEnd"/>
      <w:r w:rsidRPr="00F4638A">
        <w:t xml:space="preserve"> &lt;так! Г. Г.&gt;  и Вячеславы думают, что создают новый эллинский мир, - а создают не более, чем то, что уже есть и в Париже – в салоне Кругликовой"[32].</w:t>
      </w:r>
    </w:p>
    <w:p w14:paraId="6B368EC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Именно в это время эпитет "дионисийский" Иванов начинает применять с такой широтой, которую не в силах охватить никакая научная концепция: "весенней дионисийской грозой"[33] он может назвать свою встречу со второй женой – Л.Д.</w:t>
      </w:r>
      <w:r>
        <w:t xml:space="preserve"> </w:t>
      </w:r>
      <w:r w:rsidRPr="00F4638A">
        <w:t xml:space="preserve">Зиновьевой-Аннибал, а позднее увидит "дионисийство" в событиях, с которыми будет сопоставлять </w:t>
      </w:r>
      <w:proofErr w:type="spellStart"/>
      <w:r w:rsidRPr="00F4638A">
        <w:t>страстнóе</w:t>
      </w:r>
      <w:proofErr w:type="spellEnd"/>
      <w:r w:rsidRPr="00F4638A">
        <w:t xml:space="preserve"> содержание в религиозной жизни Средиземноморья – от раннего христианства или шиитских ритуалов до русской революции[34]. Траектория почти </w:t>
      </w:r>
      <w:proofErr w:type="spellStart"/>
      <w:r w:rsidRPr="00F4638A">
        <w:t>мономанического</w:t>
      </w:r>
      <w:proofErr w:type="spellEnd"/>
      <w:r w:rsidRPr="00F4638A">
        <w:t xml:space="preserve"> интереса к "</w:t>
      </w:r>
      <w:proofErr w:type="spellStart"/>
      <w:r w:rsidRPr="00F4638A">
        <w:t>дионисийству</w:t>
      </w:r>
      <w:proofErr w:type="spellEnd"/>
      <w:r w:rsidRPr="00F4638A">
        <w:t>" прочерчивается от первого, случайно возникшего, цикла лекций в парижском русском вольном университете 1905 года[35]. Бросавшуюся в глаза поглощенность Иванова "Дионисом" далеко не только как академической проблемой отмечает и Брюсов, присутствовавший на лекциях В.И. в Париже: "Но самое интересное было, конечно, Вяч. Иванов. Он читал в Р&lt;</w:t>
      </w:r>
      <w:proofErr w:type="spellStart"/>
      <w:r w:rsidRPr="00F4638A">
        <w:t>усской</w:t>
      </w:r>
      <w:proofErr w:type="spellEnd"/>
      <w:r w:rsidRPr="00F4638A">
        <w:t xml:space="preserve">&gt; </w:t>
      </w:r>
      <w:proofErr w:type="spellStart"/>
      <w:r w:rsidRPr="00F4638A">
        <w:t>Шк</w:t>
      </w:r>
      <w:proofErr w:type="spellEnd"/>
      <w:r w:rsidRPr="00F4638A">
        <w:t>&lt;</w:t>
      </w:r>
      <w:proofErr w:type="spellStart"/>
      <w:r w:rsidRPr="00F4638A">
        <w:t>оле</w:t>
      </w:r>
      <w:proofErr w:type="spellEnd"/>
      <w:r w:rsidRPr="00F4638A">
        <w:t xml:space="preserve">&gt; о Дионисе. Это настоящий человек, немного </w:t>
      </w:r>
      <w:proofErr w:type="spellStart"/>
      <w:r w:rsidRPr="00F4638A">
        <w:t>слишк</w:t>
      </w:r>
      <w:proofErr w:type="spellEnd"/>
      <w:r w:rsidRPr="00F4638A">
        <w:t>&lt;ом&gt; увлечен своим Дионисом"[36].  "Он очень интересен, хотя и томителен со своим Дионисом"[37].</w:t>
      </w:r>
    </w:p>
    <w:p w14:paraId="2710CCC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 дальнейшем "дионисийство", понимаемое Ивановым как эллинское преддверие к христианству, вызывает и более острую критику из близкого окружения. Особенно болезненной для поэта она стала в начале Первой мировой войны, когда религиозные споры соединились с политическими. Так, Н.А.</w:t>
      </w:r>
      <w:r>
        <w:t xml:space="preserve"> </w:t>
      </w:r>
      <w:r w:rsidRPr="00F4638A">
        <w:t>Бердяев, в открытой печати высказавшись об угрозах "</w:t>
      </w:r>
      <w:proofErr w:type="spellStart"/>
      <w:r w:rsidRPr="00F4638A">
        <w:t>неославянофильства</w:t>
      </w:r>
      <w:proofErr w:type="spellEnd"/>
      <w:r w:rsidRPr="00F4638A">
        <w:t xml:space="preserve">", которые он видел в политических сочинениях Иванова, Эрна, Розанова и Булгакова[38], в частном письме развивал Иванову в письме от 30 января 1915 года свои более интимные </w:t>
      </w:r>
      <w:r w:rsidRPr="00F4638A">
        <w:lastRenderedPageBreak/>
        <w:t>соображения: "Я чувствую Вас безнадежным язычником, язычником в самом православии Вашем. И как прекрасно было бы, если бы Вы оставались язычником, не надевали на себя православного мундира&lt;...&gt;. Вашей природе чужда Христова трагедия, мистерия личности, и Вы всегда хотели переделать ее на языческий лад, видели в ней лишь трансформацию эллинского дионисизма"[39].</w:t>
      </w:r>
    </w:p>
    <w:p w14:paraId="4A8BB4D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Впоследствии область распространения "дионисийства" для Иванова только расширяется. В лекции об античном театре, прочитанной в 1919 году в революционной Москве, Иванов дал не только максимально упрощенный конспект теории происхождения греческой трагедии из дифирамба, но и "дионисийский" ключ к пониманию событий революции и гражданской войны:</w:t>
      </w:r>
    </w:p>
    <w:p w14:paraId="6CA5AD2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"Дионис это музыкальное состояние души, которое доходит до экстатического и следовательно в таком состоянии, которое человек испытывает, он забывает себя и сливается с целым миром. Чем сильнее самозабвение личности, выход духа из пределов личности и чем глубже слияние с целым, тем сильнее и художественное произведение. Таково было состояние людей, которые творили трагедию и в ней участвовали. Это слияние с целым вызывает в человеке великое биение жизни и приток сил. Чем сильнее повышение жизни, тем больше человеку удается. Он освобождается от закона самосохранения, которому он подчинен в спокойном состоянии и переходит в состояние саморазрушения. Наполняясь творческими силами, он хочет выйти через край, ему хочется дерзать, играть жизнью"[40].</w:t>
      </w:r>
    </w:p>
    <w:p w14:paraId="2AF1174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Высказывание Иванова, прозрачное как призыв к новым </w:t>
      </w:r>
      <w:proofErr w:type="spellStart"/>
      <w:r w:rsidRPr="00F4638A">
        <w:t>humanities</w:t>
      </w:r>
      <w:proofErr w:type="spellEnd"/>
      <w:r w:rsidRPr="00F4638A">
        <w:t xml:space="preserve"> и к гуманизму в новом для него понимании, все же означает и довольно решительное размежевание с собственно академическим, или научным, дискурсом. Вместе с тем, сама попытка прямой смычки античного образца и новой социальной реальности находит параллели в других формах искусства. Достаточно упомянуть конкурсный проект "Дворца рабочих" в Петрограде, который выполнил в 1919 году Иван Фомин с опорой на античный театр, встроенный в храмовый перистиль[41].</w:t>
      </w:r>
    </w:p>
    <w:p w14:paraId="7E16AB5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В докладе "Дионис и Христос у Вячеслава Иванова", прочитанном 20 февраля 2015 года в Петербурге на конференции "Вячеслав Иванов и дионисийство: </w:t>
      </w:r>
      <w:proofErr w:type="spellStart"/>
      <w:r w:rsidRPr="00F4638A">
        <w:t>disputatio</w:t>
      </w:r>
      <w:proofErr w:type="spellEnd"/>
      <w:r w:rsidRPr="00F4638A">
        <w:t xml:space="preserve"> </w:t>
      </w:r>
      <w:proofErr w:type="spellStart"/>
      <w:r w:rsidRPr="00F4638A">
        <w:t>metaphysica</w:t>
      </w:r>
      <w:proofErr w:type="spellEnd"/>
      <w:r w:rsidRPr="00F4638A">
        <w:t xml:space="preserve"> et </w:t>
      </w:r>
      <w:proofErr w:type="spellStart"/>
      <w:r w:rsidRPr="00F4638A">
        <w:t>culturalis</w:t>
      </w:r>
      <w:proofErr w:type="spellEnd"/>
      <w:r w:rsidRPr="00F4638A">
        <w:t xml:space="preserve">", Стефано Каприо проанализировал компоненты, которые можно назвать общими для нескольких поколений русских мыслителей и общественных деятелей – начиная с ранних славянофилов и кончая расслоившимся обществом так называемого "серебряного века". Речь идет, прежде всего, о "харизматическом </w:t>
      </w:r>
      <w:proofErr w:type="spellStart"/>
      <w:r w:rsidRPr="00F4638A">
        <w:t>экстатизме</w:t>
      </w:r>
      <w:proofErr w:type="spellEnd"/>
      <w:r w:rsidRPr="00F4638A">
        <w:t xml:space="preserve">" – синтезе мечты о подлинном, но только еще грядущем "народе", и о подлинной, но только еще грядущей "вере". Это напряженное </w:t>
      </w:r>
      <w:proofErr w:type="spellStart"/>
      <w:r w:rsidRPr="00F4638A">
        <w:t>народотворчество</w:t>
      </w:r>
      <w:proofErr w:type="spellEnd"/>
      <w:r w:rsidRPr="00F4638A">
        <w:t xml:space="preserve"> и богоискательство было, хоть и сконструированным в головах, но все же обращенным и к повседневной жизни.</w:t>
      </w:r>
    </w:p>
    <w:p w14:paraId="46B95EA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Учитывая названную выше жизненную составляющую "учения о Дионисе" во всех его фазах – от первой встречи самых ранних хтонических культов и ритуалов с более поздними "привозными" культами новых "производительных сил природы" до появления "мировых религий", которые примут к себе на службу экстатические и </w:t>
      </w:r>
      <w:proofErr w:type="spellStart"/>
      <w:r w:rsidRPr="00F4638A">
        <w:t>энтусиастические</w:t>
      </w:r>
      <w:proofErr w:type="spellEnd"/>
      <w:r w:rsidRPr="00F4638A">
        <w:t xml:space="preserve"> "сонмы", мы обнаружим главную внешнюю проблему книг Иванова о древнегреческой религии: в их отсутствие в русской классической филологии, как и вообще в так называемом </w:t>
      </w:r>
      <w:proofErr w:type="spellStart"/>
      <w:r w:rsidRPr="00F4638A">
        <w:t>антиковедении</w:t>
      </w:r>
      <w:proofErr w:type="spellEnd"/>
      <w:r>
        <w:rPr>
          <w:highlight w:val="green"/>
        </w:rPr>
        <w:t>. З</w:t>
      </w:r>
      <w:r w:rsidRPr="00F4638A">
        <w:t xml:space="preserve">а весь прошедший с 1920-х гг. ХХ век  не вышло в свет ни одной работы, которая могла бы дать всей подготовившей ее появление социальной среде культурное влияние, сопоставимое с </w:t>
      </w:r>
      <w:r w:rsidRPr="00F4638A">
        <w:lastRenderedPageBreak/>
        <w:t>книгой М.М.</w:t>
      </w:r>
      <w:r>
        <w:t xml:space="preserve"> </w:t>
      </w:r>
      <w:r w:rsidRPr="00F4638A">
        <w:t>Бахтина о Достоевском (1929), Э.Р.</w:t>
      </w:r>
      <w:r>
        <w:t xml:space="preserve"> </w:t>
      </w:r>
      <w:r w:rsidRPr="00F4638A">
        <w:t xml:space="preserve">Доддса об иррационализме в Древней Греции (1951[42]), или Роберта Грейвса о греческой мифологии. Книги, вполне уязвимые с точки зрения современного им академического </w:t>
      </w:r>
      <w:proofErr w:type="spellStart"/>
      <w:r w:rsidRPr="00F4638A">
        <w:t>мейнстрима</w:t>
      </w:r>
      <w:proofErr w:type="spellEnd"/>
      <w:r w:rsidRPr="00F4638A">
        <w:t>, они одновременно и раздвинули границы науки, и взломали привычные клише массового восприятия не только античности, но и литературы и искусства вообще.</w:t>
      </w:r>
    </w:p>
    <w:p w14:paraId="50706842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Век, сумевший злоупотребить энергией массового (его называли еще "</w:t>
      </w:r>
      <w:proofErr w:type="spellStart"/>
      <w:r w:rsidRPr="00F4638A">
        <w:t>массовидным</w:t>
      </w:r>
      <w:proofErr w:type="spellEnd"/>
      <w:r w:rsidRPr="00F4638A">
        <w:t xml:space="preserve">") экстаза,  всячески сопротивлялся даже появлению книг, раскрывавших историко-психологические и религиозные аспекты "дионисийства". Иванов занимает в этом контексте особую нишу. Выступая в 1919 году перед неведомыми </w:t>
      </w:r>
      <w:proofErr w:type="spellStart"/>
      <w:r w:rsidRPr="00F4638A">
        <w:t>первосоветскими</w:t>
      </w:r>
      <w:proofErr w:type="spellEnd"/>
      <w:r w:rsidRPr="00F4638A">
        <w:t xml:space="preserve"> слушателями, он в высшей степени сочувственно рассказывает тем о пользе Ницше для понимания самой природы творчества. Противопоставление дионисийства </w:t>
      </w:r>
      <w:proofErr w:type="spellStart"/>
      <w:r w:rsidRPr="00F4638A">
        <w:t>аполлинизму</w:t>
      </w:r>
      <w:proofErr w:type="spellEnd"/>
      <w:r w:rsidRPr="00F4638A">
        <w:t>, ставшее универсальной отмычкой для разгадывания загадок массового человека, культа, растворяющего в себе личность, всего десять за лет до того – в начале ХХ века – приводило Иванова к восторженной проповеди "соборности": </w:t>
      </w:r>
    </w:p>
    <w:p w14:paraId="035C8C0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"Индивидуализм Фауста и авантюризм Вильгельма Мейстера кончаются поворотом к общественной деятельности; и пафос личности, рыдающий в глубоких звуках Девятой симфонии Бетховена, находит разрешение своей лихорадочной агонии томлений, вызовов, исканий, падений, обманутых надежд и конечных отречений – в торжестве соборности"[43]. Соборность, проистекающую из сплоченности вокруг умирающего и воскресающего бога, Иванов искал вокруг себя и иногда в довольно неожиданных местах[44].</w:t>
      </w:r>
    </w:p>
    <w:p w14:paraId="107509DE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 этой точке идейная и биографические траектории Иванова замечательным образом пересекаются с таковыми другого писателя. Как показал недавно с своей статье В.А.</w:t>
      </w:r>
      <w:r>
        <w:t xml:space="preserve"> </w:t>
      </w:r>
      <w:r w:rsidRPr="00F4638A">
        <w:t>Рудич, для лучшего понимания мифопоэтических суставов, которыми пользуется здесь Вяч.</w:t>
      </w:r>
      <w:r>
        <w:t xml:space="preserve"> </w:t>
      </w:r>
      <w:r w:rsidRPr="00F4638A">
        <w:t>Иванов для возможно более точной культурной локализации "дионисийства" от античности до модерна, нужно увидеть параллелизм дионисийской траектории Иванова с фаустовской траекторией у Томаса Манна[45].</w:t>
      </w:r>
    </w:p>
    <w:p w14:paraId="75083FE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Но прошло меньше 10 лет, и вот Иванову надо самому рассказать о том же "дионисийстве". Объясняя, как дифирамб из "песни в честь бога двойного топора" породит трагедию, Иванов заявляет: "Здесь мы имеем дело с загадкой, оказалось, что дифирамб отождествляется с двойным топором, это как богоубийца и бог-отец. Дифирамб есть бог и дифирамб есть двойной топор. Товарищи, которые не привыкли к такой символике, может быть, несколько сбиты с толку и им может казаться, что тут нет смысла. Дифирамб есть песнь и сам Дионис называется дифирамб. Дионис есть бог, богоубийца – тот же Дионис. Дионис разделяется на бога и богоубийцу"[46].</w:t>
      </w:r>
    </w:p>
    <w:p w14:paraId="5888218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Для культурно-политического контекста Гражданской войны выступление Иванова в Москве нужно признать в высшей степени новаторским и опасным. Стройность выстроенной Ивановым конструкции обеспечена не только чрезвычайно разнородным материалом, позволяющим, в силу его гибкости и социальной </w:t>
      </w:r>
      <w:proofErr w:type="spellStart"/>
      <w:r w:rsidRPr="00F4638A">
        <w:t>переплетенности</w:t>
      </w:r>
      <w:proofErr w:type="spellEnd"/>
      <w:r w:rsidRPr="00F4638A">
        <w:t>, представить сколь угодно замысловатую ритуально-социологическую концепцию мифологии или ритуала. Поэт и мыслитель видит и предчувствует высокую востребованность "</w:t>
      </w:r>
      <w:proofErr w:type="spellStart"/>
      <w:r w:rsidRPr="00F4638A">
        <w:t>страстнóго</w:t>
      </w:r>
      <w:proofErr w:type="spellEnd"/>
      <w:r w:rsidRPr="00F4638A">
        <w:t>" культа, но испытывает перед ним некоторый, и вполне трезвый, ужас. Воспев поначалу этот ужас, ученый певец все-таки осознает, что надо бы вовремя, по словам Бориса Зайцева, "утечь".</w:t>
      </w:r>
    </w:p>
    <w:p w14:paraId="797A790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lastRenderedPageBreak/>
        <w:t>Два разных и – каждое по-своему – скрытых понимания диалога поэта и мыслителя с народом-цареубийцей, живущим внутри столь прославлявшегося им самим еще недавно  "</w:t>
      </w:r>
      <w:proofErr w:type="spellStart"/>
      <w:r w:rsidRPr="00F4638A">
        <w:t>страстнóго</w:t>
      </w:r>
      <w:proofErr w:type="spellEnd"/>
      <w:r w:rsidRPr="00F4638A">
        <w:t>" культа, - мы и находим в статьях Ф.</w:t>
      </w:r>
      <w:r>
        <w:t xml:space="preserve"> </w:t>
      </w:r>
      <w:r w:rsidRPr="00F4638A">
        <w:t>Степуна 1936 года о социальной и философской личности Иванова и С.</w:t>
      </w:r>
      <w:r>
        <w:t xml:space="preserve"> </w:t>
      </w:r>
      <w:r w:rsidRPr="00F4638A">
        <w:t>Аверинцева 1975 года – об Иванове как поэте. Обе статьи заслуживают самого пристального сравнения еще и потому, что должны были раскрыть творческий облик поэта и мыслителя – соответственно – эмигрантской публике 1930-х и позднесоветской публике 1970-х гг.</w:t>
      </w:r>
    </w:p>
    <w:p w14:paraId="6A81E49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Выше мы видели, как стихотворение "Деревья" памяти В.Ф.</w:t>
      </w:r>
      <w:r>
        <w:t xml:space="preserve"> </w:t>
      </w:r>
      <w:r w:rsidRPr="00F4638A">
        <w:t>Эрна, оказывается рациональной экспликацией испытываемых автором сильных чувств. В этом же качестве, но теперь – для разъяснения своей концепции массовой аудитории 1919 года – Иванов воспользовался драмой А.С.</w:t>
      </w:r>
      <w:r>
        <w:t xml:space="preserve"> </w:t>
      </w:r>
      <w:r w:rsidRPr="00F4638A">
        <w:t xml:space="preserve">Пушкина "Пир во время чумы". Таким образом, очевидно, что свою концепцию "дионисийства" Иванов, по-видимому, готов был бы предложить обществу в качестве научного инструмента социальной и культурной критики, обосновав </w:t>
      </w:r>
      <w:proofErr w:type="spellStart"/>
      <w:r w:rsidRPr="00F4638A">
        <w:t>rationale</w:t>
      </w:r>
      <w:proofErr w:type="spellEnd"/>
      <w:r w:rsidRPr="00F4638A">
        <w:t xml:space="preserve"> для их понимания пушкинскими стихами:</w:t>
      </w:r>
    </w:p>
    <w:p w14:paraId="142BA08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2880" w:firstLine="567"/>
      </w:pPr>
      <w:r w:rsidRPr="00F4638A">
        <w:t>Все, все, что гибелью грозит,</w:t>
      </w:r>
    </w:p>
    <w:p w14:paraId="68B9C71C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2880" w:firstLine="567"/>
      </w:pPr>
      <w:r w:rsidRPr="00F4638A">
        <w:t>Для сердца смертного таит</w:t>
      </w:r>
    </w:p>
    <w:p w14:paraId="3A18713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2880" w:firstLine="567"/>
      </w:pPr>
      <w:r w:rsidRPr="00F4638A">
        <w:t>Неизъяснимы наслажденья —</w:t>
      </w:r>
    </w:p>
    <w:p w14:paraId="56BCF27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2880" w:firstLine="567"/>
      </w:pPr>
      <w:r w:rsidRPr="00F4638A">
        <w:t>Бессмертья, может быть, залог!</w:t>
      </w:r>
    </w:p>
    <w:p w14:paraId="29AFDAF7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2880" w:firstLine="567"/>
      </w:pPr>
      <w:r w:rsidRPr="00F4638A">
        <w:t>И счастлив тот, кто средь волненья</w:t>
      </w:r>
    </w:p>
    <w:p w14:paraId="5A6FEDA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left="2880" w:firstLine="567"/>
      </w:pPr>
      <w:r w:rsidRPr="00F4638A">
        <w:t>Их обретать и ведать мог.</w:t>
      </w:r>
    </w:p>
    <w:p w14:paraId="12FC004C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Разумеется, это –довольно известный прием: от античности до средневековья Гомера или Вергилия было принято использовать как истолкователей будущих событий. Но Иванов шел в своем, на этот раз – просветительском, дионисийстве еще дальше. Идя вслед за ним, деятели большевистского искусства хватались за ритуал фаллофорий для антибуржуазной пропаганды и рекламы собственной папиросной промышленности[47]. Контраст </w:t>
      </w:r>
      <w:proofErr w:type="spellStart"/>
      <w:r w:rsidRPr="00F4638A">
        <w:t>иератизма</w:t>
      </w:r>
      <w:proofErr w:type="spellEnd"/>
      <w:r w:rsidRPr="00F4638A">
        <w:t xml:space="preserve"> и озорства достигает в творчестве Иванова этого времени предельного накала, но будет распознан современниками еще очень не скоро</w:t>
      </w:r>
      <w:r>
        <w:t>, если вообще будет распознан</w:t>
      </w:r>
      <w:r w:rsidRPr="00F4638A">
        <w:t>. Так, И.Н.</w:t>
      </w:r>
      <w:r>
        <w:t xml:space="preserve"> </w:t>
      </w:r>
      <w:r w:rsidRPr="00F4638A">
        <w:t>Голенищев-Кутузов отметит момент отказа Иванова от "практического дионисийства" только в 1930 году.[48] А Федор Степун в 1936 пойдет дальше и похвалит Иванова как за отказ от подчинения тому же шаблону времени, которого так боялся и Ницше, так и за продолжение линии философско-политической "зоркости", которую панегирист, пусть не без иронии, приписывает герою своего повествования. Отталкиваясь от ключевых и для Вячеслава Иванова, и для Томаса Манна  персонализованных мифологем истории европейского индивидуализма – Фауста и Вильгельма Мейстера</w:t>
      </w:r>
      <w:r>
        <w:t>,</w:t>
      </w:r>
      <w:r w:rsidRPr="00F4638A">
        <w:t xml:space="preserve"> – Федор Степун так прочерчивает линию, которая приведет к ницшеанскому перевороту: "Индивидуализм Фауста и аристократизм Вильгельма Мейстера завершаются призывом к общему делу. То героическое уединение и даже одиночество человека, певцами которого были Сервантес и Шекспир, разрешается у Шиллера в </w:t>
      </w:r>
      <w:proofErr w:type="spellStart"/>
      <w:r w:rsidRPr="00F4638A">
        <w:t>дифирамбически</w:t>
      </w:r>
      <w:proofErr w:type="spellEnd"/>
      <w:r w:rsidRPr="00F4638A">
        <w:t xml:space="preserve">-хоровую стихию духовной свободы. В девятой симфонии Бетховена агония замкнутой в себе и одиноко страдающей личности перерождается в симфонический восторг соборности и </w:t>
      </w:r>
      <w:proofErr w:type="spellStart"/>
      <w:r w:rsidRPr="00F4638A">
        <w:t>вселенскости</w:t>
      </w:r>
      <w:proofErr w:type="spellEnd"/>
      <w:r w:rsidRPr="00F4638A">
        <w:t xml:space="preserve">. Столетие эпоса отзвучало. Кто не в силах подчинить себя хоровому началу, пусть закроет лицо </w:t>
      </w:r>
      <w:r w:rsidRPr="00F4638A">
        <w:lastRenderedPageBreak/>
        <w:t>руками и молча отойдет в сторону. Его удел смерть, ибо в индивидуалистической отрешенности жить дальше невозможно. Эти мысли Вячеслава Иванова осуществились — правда в весьма злой, дьявольской перелицовке — гораздо быстрее, чем кто-либо из нас мог думать"[49]. </w:t>
      </w:r>
    </w:p>
    <w:p w14:paraId="68A4300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Таким образом, у книг Иванова о "дионисийстве" есть несколько дополнительных контекстов. Объявив в самом начале "Диониса..." о "могущественном импульсе Фридриха Ницше", Иванов позиционирует свое сочинение в пограничье между классической филологией как наукой, истолковывающей тексты, и философией и социологией религии как наук, сам предмет которых Иванову приходится делить то с поэтической практикой (когда он переводит на русский язык, например, Эсхила), то с социальной психологией (когда он реконструирует ритуалы </w:t>
      </w:r>
      <w:proofErr w:type="spellStart"/>
      <w:r w:rsidRPr="0087652F">
        <w:rPr>
          <w:highlight w:val="green"/>
        </w:rPr>
        <w:t>страстн</w:t>
      </w:r>
      <w:proofErr w:type="spellEnd"/>
      <w:r w:rsidR="0087652F" w:rsidRPr="0087652F">
        <w:rPr>
          <w:highlight w:val="green"/>
          <w:lang w:val="de-DE"/>
        </w:rPr>
        <w:t>ó</w:t>
      </w:r>
      <w:proofErr w:type="spellStart"/>
      <w:r w:rsidR="0087652F" w:rsidRPr="0087652F">
        <w:rPr>
          <w:highlight w:val="green"/>
        </w:rPr>
        <w:t>го</w:t>
      </w:r>
      <w:proofErr w:type="spellEnd"/>
      <w:r w:rsidR="0087652F" w:rsidRPr="0087652F">
        <w:rPr>
          <w:highlight w:val="green"/>
        </w:rPr>
        <w:t xml:space="preserve"> культа</w:t>
      </w:r>
      <w:r w:rsidRPr="00F4638A">
        <w:t xml:space="preserve"> – от хоровода в масках козлов до революционного митинга).</w:t>
      </w:r>
    </w:p>
    <w:p w14:paraId="7DD3AD9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Социальную психологию Иванов называет "религиозной психиатрией" (</w:t>
      </w:r>
      <w:proofErr w:type="spellStart"/>
      <w:r w:rsidRPr="00F4638A">
        <w:t>Гл.Х</w:t>
      </w:r>
      <w:proofErr w:type="spellEnd"/>
      <w:r w:rsidRPr="00F4638A">
        <w:t xml:space="preserve">, §7 "Диониса и </w:t>
      </w:r>
      <w:proofErr w:type="spellStart"/>
      <w:r w:rsidRPr="00F4638A">
        <w:t>прадионисийства</w:t>
      </w:r>
      <w:proofErr w:type="spellEnd"/>
      <w:r w:rsidRPr="00F4638A">
        <w:t>"), а главного представителя греческой рациональной мысли – Аристотеля – заставляет полемизировать с Ницше.</w:t>
      </w:r>
    </w:p>
    <w:p w14:paraId="3CB7A8B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 центре этой полемики находится для Иванова Аристотель – основоположник истории и теории искусства, без которого не может обойтись и современная наука. В качестве ученого, идущего по стопам Аристотеля и, вместе с тем, полемизирующего с первым историком трагедии, Иванов – и в этом отношении "Дионис..." – научное сочинение по классической филологии – реконструирует  "</w:t>
      </w:r>
      <w:proofErr w:type="spellStart"/>
      <w:r w:rsidRPr="00F4638A">
        <w:t>Дионисову</w:t>
      </w:r>
      <w:proofErr w:type="spellEnd"/>
      <w:r w:rsidRPr="00F4638A">
        <w:t xml:space="preserve"> религию" как "объединение двух типов культа: а) материкового, или горного,— наиболее близкого ко </w:t>
      </w:r>
      <w:proofErr w:type="spellStart"/>
      <w:r w:rsidRPr="00F4638A">
        <w:t>ѳракийским</w:t>
      </w:r>
      <w:proofErr w:type="spellEnd"/>
      <w:r w:rsidRPr="00F4638A">
        <w:t xml:space="preserve"> формам оргиазма,— и б) островного, или морского,— обнаруживающего коренное сродство с религиями Крита и Малой Азии" (</w:t>
      </w:r>
      <w:proofErr w:type="spellStart"/>
      <w:r w:rsidRPr="00F4638A">
        <w:t>Гл.XII</w:t>
      </w:r>
      <w:proofErr w:type="spellEnd"/>
      <w:r w:rsidRPr="00F4638A">
        <w:t xml:space="preserve">, § 7). Но вот поставленная Ивановым задача – увидеть существование этой религии еще до "провозглашения имени Диониса", оказывается за пределами науки, </w:t>
      </w:r>
      <w:r>
        <w:t>попадая в область</w:t>
      </w:r>
      <w:r w:rsidRPr="00F4638A">
        <w:t xml:space="preserve"> философского и иногда богословского конструирования. Одновременный зов нового и сигналы предписьменной культовой архаики объясняют восприятие Вячеслава как «мистического ритора, опоздавшего родиться на полтора тысячелетия».[50]</w:t>
      </w:r>
    </w:p>
    <w:p w14:paraId="6CD132B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Здесь труды Иванова о Дионисийстве попадают в ту область "международного модернизма", где теоретически могли бы, если бы не появились "с опозданием на советскую власть", вызвать, по крайней мере у русского читателя, не меньший интерес, чем вызвали в Европе книги о греческой мифологии, например, Роберта Грейвса[51]. Как и у Иванова, огромная ученость и просветительский </w:t>
      </w:r>
      <w:proofErr w:type="spellStart"/>
      <w:r w:rsidRPr="00F4638A">
        <w:t>élan</w:t>
      </w:r>
      <w:proofErr w:type="spellEnd"/>
      <w:r w:rsidRPr="00F4638A">
        <w:t xml:space="preserve"> Грейвса, пробивают русло поиску единой, всё сплавляющей универсальной концепции мифа[52].</w:t>
      </w:r>
    </w:p>
    <w:p w14:paraId="3092E747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На другой концептуальный слой, проясняющий интерес Иванова к </w:t>
      </w:r>
      <w:proofErr w:type="spellStart"/>
      <w:r w:rsidRPr="00F4638A">
        <w:t>всеобъединяющему</w:t>
      </w:r>
      <w:proofErr w:type="spellEnd"/>
      <w:r w:rsidRPr="00F4638A">
        <w:t xml:space="preserve"> "</w:t>
      </w:r>
      <w:proofErr w:type="spellStart"/>
      <w:r w:rsidRPr="00F4638A">
        <w:t>страстнóму</w:t>
      </w:r>
      <w:proofErr w:type="spellEnd"/>
      <w:r w:rsidRPr="00F4638A">
        <w:t xml:space="preserve"> культу",  указал С.С.</w:t>
      </w:r>
      <w:r>
        <w:t xml:space="preserve"> </w:t>
      </w:r>
      <w:r w:rsidRPr="00F4638A">
        <w:t>Аверинцев: "В переориентации с индивидуализма на "общность", на ту опасную стихию, которую психоаналитики ХХ века назовут "коллективным бессознательным"[53], она становится особенно тонким ядом. Этот яд надолго отравил столь важную для Вячеслава Иванова мечту о сверхличном, всенародном и всечеловеческом – о "соборности" и "хоровом начале" (оба термина взяты из рук славянофилов)"[54].</w:t>
      </w:r>
      <w:r>
        <w:t xml:space="preserve"> Читая эти, на чей-то вкус не слишком конкретные рассуждения, нужно помнить о серьезных цензурных ограничениях, в которых работал Аверинцев в начале 1970-х </w:t>
      </w:r>
      <w:r>
        <w:lastRenderedPageBreak/>
        <w:t xml:space="preserve">гг., т.е. в эпоху, когда слова о чем-то "всенародном" могли восприниматься и как сарказм. </w:t>
      </w:r>
    </w:p>
    <w:p w14:paraId="0EBF5827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Книги Иванова, написанные на границе научного знания и философско-политического визионерства, заставляют читателя сталкивать вокруг своего предмета далеких друг от друга авторов, что в строго научном тексте едва ли бы</w:t>
      </w:r>
      <w:r>
        <w:t xml:space="preserve">ло возможно. Неслучайно с </w:t>
      </w:r>
      <w:r w:rsidRPr="00F4638A">
        <w:t>огромным интересом отнеслись к книгам Иванова о греческом мифе такие разные ученые и философы, как С.М.</w:t>
      </w:r>
      <w:r>
        <w:t xml:space="preserve"> </w:t>
      </w:r>
      <w:r w:rsidRPr="00F4638A">
        <w:t>Баура[55] или Мартин Бубер[56].</w:t>
      </w:r>
    </w:p>
    <w:p w14:paraId="5DA57CF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Главная ось напряжения в "Дионисе...", в конечном счете, оказывается у Иванова между Ницше и Аристотелем. В Ницше для него неприемлем "брутальный индивидуализм" (С.С.</w:t>
      </w:r>
      <w:r>
        <w:t xml:space="preserve"> </w:t>
      </w:r>
      <w:r w:rsidRPr="00F4638A">
        <w:t>Аверинцев)[57], а в Аристотеле – "психологизм". Но поскольку сам Иванов понимает это напряжение психологически, то и у Аристотеля он берет для описания только этот горизонт[58]. Стоит, однако же, перенастроить фокус с психологического на логический, и мы увидим, что теория "страстей" (π</w:t>
      </w:r>
      <w:proofErr w:type="spellStart"/>
      <w:r w:rsidRPr="00F4638A">
        <w:t>άθη</w:t>
      </w:r>
      <w:proofErr w:type="spellEnd"/>
      <w:r w:rsidRPr="00F4638A">
        <w:t>) в трагедии и культе это – для Аристотеля – лишь частный вид теории логических атрибутов. Но омонимия "страстей" и "атрибутов" не попадает в поле зрения автора, поэтому Иванов и читает Аристотеля только как источник по психологии религии и истории интересовавших его культов. Ведь то и другое – π</w:t>
      </w:r>
      <w:proofErr w:type="spellStart"/>
      <w:r w:rsidRPr="00F4638A">
        <w:t>άθη</w:t>
      </w:r>
      <w:proofErr w:type="spellEnd"/>
      <w:r w:rsidRPr="00F4638A">
        <w:t xml:space="preserve">, возникающие, подобно флористическим и фаунистическим атрибутам Диониса, Зевса или Аполлона, в ходе обсуждения человеческой и социальной природы. Вот почему, например, </w:t>
      </w:r>
      <w:proofErr w:type="spellStart"/>
      <w:r w:rsidRPr="00F4638A">
        <w:t>буфония</w:t>
      </w:r>
      <w:proofErr w:type="spellEnd"/>
      <w:r w:rsidRPr="00F4638A">
        <w:t xml:space="preserve">, упомянутая в "Афинской </w:t>
      </w:r>
      <w:proofErr w:type="spellStart"/>
      <w:r w:rsidRPr="00F4638A">
        <w:t>политии</w:t>
      </w:r>
      <w:proofErr w:type="spellEnd"/>
      <w:r w:rsidRPr="00F4638A">
        <w:t>", или происхождение трагедии из дифирамба, по "Поэтике", Иванова интересуют, а аристотелевские "Категории" или "</w:t>
      </w:r>
      <w:proofErr w:type="spellStart"/>
      <w:r w:rsidRPr="00F4638A">
        <w:t>Никомахова</w:t>
      </w:r>
      <w:proofErr w:type="spellEnd"/>
      <w:r w:rsidRPr="00F4638A">
        <w:t xml:space="preserve"> этика", эти опорные точки греческого критического рационализма, -- нет. Вот и философско-богословскую поддержку Иванов находит не у Аристотеля, а у </w:t>
      </w:r>
      <w:proofErr w:type="spellStart"/>
      <w:r w:rsidRPr="00F4638A">
        <w:t>Прокла</w:t>
      </w:r>
      <w:proofErr w:type="spellEnd"/>
      <w:r w:rsidRPr="00F4638A">
        <w:t xml:space="preserve">. При этом стоит упомянуть, что основной </w:t>
      </w:r>
      <w:proofErr w:type="spellStart"/>
      <w:r w:rsidRPr="00F4638A">
        <w:t>антирационалистический</w:t>
      </w:r>
      <w:proofErr w:type="spellEnd"/>
      <w:r w:rsidRPr="00F4638A">
        <w:t xml:space="preserve"> нерв религиоведческого творчества Иванова мог, особенно на раннем этапе, восприниматься современниками как "</w:t>
      </w:r>
      <w:proofErr w:type="spellStart"/>
      <w:r w:rsidRPr="00F4638A">
        <w:t>арелигиозный</w:t>
      </w:r>
      <w:proofErr w:type="spellEnd"/>
      <w:r w:rsidRPr="00F4638A">
        <w:t>"[59].</w:t>
      </w:r>
    </w:p>
    <w:p w14:paraId="30B84E2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То, возможно, единственное, что сближает Аристотеля и Ницше, с разных сторон приходящих к тому, что можно было бы назвать </w:t>
      </w:r>
      <w:proofErr w:type="spellStart"/>
      <w:r w:rsidRPr="00F4638A">
        <w:t>антирелигиозностью</w:t>
      </w:r>
      <w:proofErr w:type="spellEnd"/>
      <w:r w:rsidRPr="00F4638A">
        <w:t>, неприемлемо для Иванова. Свою концепцию дионисийства, вирулентность которого Иванов наблюдает в массовых социально-религиозных движениях ХХ века, поэт разрабатывает в конфликте и с Ницше, и с Аристотелем. Как бы ни сопротивлялся этому весь его богатейший материал, Иванов будет трактовать свое "дионисийство" как специфически эллинское явление. При этом, осознавая ограниченность ницшеанского дуализма – противопоставления Аполлона и Диониса, – Иванов принужден конструировать сразу две неверифицируемые философско-мифические сущности – во-первых, "</w:t>
      </w:r>
      <w:r>
        <w:t>Прадионисийство</w:t>
      </w:r>
      <w:r w:rsidRPr="00F4638A">
        <w:t>", в котором, как в древнем хаосе, содержатся и будущий "</w:t>
      </w:r>
      <w:proofErr w:type="spellStart"/>
      <w:r w:rsidRPr="00F4638A">
        <w:t>аполлинизм</w:t>
      </w:r>
      <w:proofErr w:type="spellEnd"/>
      <w:r w:rsidRPr="00F4638A">
        <w:t>", и грядущий "дионисизм", а во-вторых, изначальное "</w:t>
      </w:r>
      <w:proofErr w:type="spellStart"/>
      <w:r w:rsidRPr="00F4638A">
        <w:t>эллинство</w:t>
      </w:r>
      <w:proofErr w:type="spellEnd"/>
      <w:r w:rsidRPr="00F4638A">
        <w:t>" – ту ось цивилизации, на которой держалось равновесие избранной им собственной христианской доктрины – приятия западного извода христианства без разрыва с восточным.</w:t>
      </w:r>
    </w:p>
    <w:p w14:paraId="2999EA2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Иванову – как художнику и мыслителю – и его исследователям необыкновенно повезло, что рядом с ним находились не только любившие отца, но и наблюдательные дети. Без них мы гораздо хуже понимали бы и ту ироническую житейскую, или </w:t>
      </w:r>
      <w:proofErr w:type="spellStart"/>
      <w:r w:rsidRPr="00F4638A">
        <w:t>микросоциальную</w:t>
      </w:r>
      <w:proofErr w:type="spellEnd"/>
      <w:r w:rsidRPr="00F4638A">
        <w:t xml:space="preserve">, подкладку, которая предохраняла В.И. от экстатических эксцессов. Ведь именно эти эксцессы всю первую половину ХХ века питались эзотерическими дрожжами. В качестве примера можно привести </w:t>
      </w:r>
      <w:r w:rsidRPr="00F4638A">
        <w:lastRenderedPageBreak/>
        <w:t>толкование в мемуарах Лидии Вячеславовны Ивановой трогательного страха В.И. перед собаками и мышами как "хтоническими врагами Диониса" и, наоборот, нежной любви к котам как тайным представителям дионисийства в обыденной римской жизни[60].</w:t>
      </w:r>
    </w:p>
    <w:p w14:paraId="10B8D3C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Видеть "дионисийского тигра" в тощих римских котах – не то ли же это самое, что считать себя отцом мифического персонажа. Послушаем ироничный рассказ Ницше в письме Эрвину Роде из Базеля в Рим в феврале 1870 года о докладах "Античный музыкальный театр" и "Сократ и трагедия". Письмо это не могло быть известно Иванову, поскольку опубликовано было, насколько мне известно, только в 1954 году. Ницше, в частности, пишет: "Литературных амбиций у меня нет, и мне ни к чему придерживаться господствующих шаблонов. Наоборот, если время позволит, я хочу высказываться со всей определенностью, на какую только буду способен.  Наука, искусство и философия с такой силой срастаются сейчас во мне, что мне наверное в один прекрасный день придется разродиться каким-нибудь кентавром"[61].  Этот "один прекрасный день" наступит очень скоро – уже в 1872 году, когда появится "Рождение трагедии из духа музыки". Рожденный Ницше "кентавр", мог бы сказать об этом С.С.</w:t>
      </w:r>
      <w:r w:rsidR="008737E2">
        <w:t xml:space="preserve"> </w:t>
      </w:r>
      <w:r w:rsidRPr="00F4638A">
        <w:t>Аверинцев, отдаст социальной жизни Европы свои топчущие копыта, а обессиленный человеческой торс останется совершенно беззащитным перед такой критикой "ницшеанства", которой сам автор "Рождения трагедии" ни в малой степени не заслуживал. Однако же "</w:t>
      </w:r>
      <w:proofErr w:type="spellStart"/>
      <w:r w:rsidRPr="00F4638A">
        <w:t>немодность</w:t>
      </w:r>
      <w:proofErr w:type="spellEnd"/>
      <w:r w:rsidRPr="00F4638A">
        <w:t>", чтобы не сказать растущая "непопулярность", одного из главных идейных стимуляторов Иванова делала публикацию "Диониса..." в 1930-е и особенно 1940-е  гг. все более и более проблематичной.</w:t>
      </w:r>
    </w:p>
    <w:p w14:paraId="1DA14B91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Промедление с публикацией книг Иванова в Европе нужно видеть и в контексте споров конца 1920-х – начала 1930-х гг., которые велись вокруг </w:t>
      </w:r>
      <w:proofErr w:type="spellStart"/>
      <w:r w:rsidRPr="00F4638A">
        <w:t>мейнстримных</w:t>
      </w:r>
      <w:proofErr w:type="spellEnd"/>
      <w:r w:rsidRPr="00F4638A">
        <w:t>, как теперь бы сказали, публикаций об античной религии – серии книг Вальтера Отто[62] и первых публикаций Карла (</w:t>
      </w:r>
      <w:proofErr w:type="spellStart"/>
      <w:r w:rsidRPr="00F4638A">
        <w:t>Кароя</w:t>
      </w:r>
      <w:proofErr w:type="spellEnd"/>
      <w:r w:rsidRPr="00F4638A">
        <w:t>) Кереньи. К сожалению, Иванов участвовал в этой полемике не книгами, а статьями (а также стихами и письмами), хотя не исключено, что его неопубликованные рукописи или даже бакинская книга все же могли побывать в руках у протагонистов немецких дискуссий тех лет[63].</w:t>
      </w:r>
    </w:p>
    <w:p w14:paraId="4FDCBE1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Центральной проблемой Иванова оставалась его фиксированность на двух моментах. Во-первых, это нежелание (как сам Иванов, возможно, сказал бы, мистическое нежелание) видеть гетерогенность дионисийства, или подверженность различных местных культов иноземным, иноязычным, </w:t>
      </w:r>
      <w:proofErr w:type="spellStart"/>
      <w:r w:rsidRPr="00F4638A">
        <w:t>инокультурным</w:t>
      </w:r>
      <w:proofErr w:type="spellEnd"/>
      <w:r w:rsidRPr="00F4638A">
        <w:t xml:space="preserve"> влияниям. Показателен в этом отношении отклик Иванова на публикацию книги совсем молодого тогда Кереньи[64]. Рецензируя книгу, посвященную эллинистическому культурно-религиозному синкретизму, т.е. гораздо более поздней эпохе, чем та, что занимала его самого в "Эллинской религии..." и в "Дионисе...", Иванов обнаруживает фатальную неготовность к восприятию как структурно-типологического, так и исторического подхода к религиозным культам того самого Восточного Средиземноморья, место в котором "эллинства" он обрисовал с такой поэтической страстью всего несколько лет назад.</w:t>
      </w:r>
    </w:p>
    <w:p w14:paraId="6275259C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В 1928 году Иванов опубликовал на итальянском языке критическую рецензию на книгу Карла Кереньи, в которой не мог не увидеть и развития своих собственных идей, в том числе интерпретирующих религиозный синкретизм эллинистического времени. И только одно вызвало протест: по мнению Иванова, молодой немецкий </w:t>
      </w:r>
      <w:r w:rsidRPr="00F4638A">
        <w:lastRenderedPageBreak/>
        <w:t>ученый слишком уж много времени тратит на то, чтобы  увидеть на поздней стадии эллинистического религиозного синкретизма господство в нем преимущественно восточных культов.</w:t>
      </w:r>
    </w:p>
    <w:p w14:paraId="4330C6C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Основной тезис, отстаиваемый Ивановым в полемике с Карлом Кереньи, касается статуса "дионисийства" как исконно греческого явления и даже залога торжества этого вероучения. "Эллинский культ, - пишет Иванов, - есть в своей сущности соучастие в страстях божества". Однако, ни ссылки на Дионисия Галикарнасского, который "противопоставлял греческим ритуалам римские", ни идея "</w:t>
      </w:r>
      <w:proofErr w:type="spellStart"/>
      <w:r w:rsidRPr="00F4638A">
        <w:t>эмпатии</w:t>
      </w:r>
      <w:proofErr w:type="spellEnd"/>
      <w:r w:rsidRPr="00F4638A">
        <w:t xml:space="preserve">" греческих богов, ни их недоступность не позволяют Иванову сколько-нибудь убедительно изолировать эллинскую религию </w:t>
      </w:r>
      <w:proofErr w:type="spellStart"/>
      <w:r w:rsidRPr="00F4638A">
        <w:t>страдаюшего</w:t>
      </w:r>
      <w:proofErr w:type="spellEnd"/>
      <w:r w:rsidRPr="00F4638A">
        <w:t xml:space="preserve"> бога, вырвать ее из действующего академического </w:t>
      </w:r>
      <w:proofErr w:type="spellStart"/>
      <w:r w:rsidRPr="00F4638A">
        <w:t>мейнстрима</w:t>
      </w:r>
      <w:proofErr w:type="spellEnd"/>
      <w:r w:rsidRPr="00F4638A">
        <w:t>. Иванов напоминает,</w:t>
      </w:r>
      <w:r>
        <w:t xml:space="preserve"> </w:t>
      </w:r>
      <w:r w:rsidRPr="00F4638A">
        <w:t>что имеется общее правило, "общий закон", по которому, когда народный рассказ присваивает миф, считавшийся до того религиозной истиной, следствием этой секуляризации оказывается смягчение мотива π</w:t>
      </w:r>
      <w:proofErr w:type="spellStart"/>
      <w:r w:rsidRPr="00F4638A">
        <w:t>άθος'а</w:t>
      </w:r>
      <w:proofErr w:type="spellEnd"/>
      <w:r w:rsidRPr="00F4638A">
        <w:t xml:space="preserve">, содержавшегося в мифе, ибо таков закон сказки, чей </w:t>
      </w:r>
      <w:proofErr w:type="spellStart"/>
      <w:r w:rsidRPr="00F4638A">
        <w:t>iucundus</w:t>
      </w:r>
      <w:proofErr w:type="spellEnd"/>
      <w:r w:rsidRPr="00F4638A">
        <w:t xml:space="preserve"> </w:t>
      </w:r>
      <w:proofErr w:type="spellStart"/>
      <w:r w:rsidRPr="00F4638A">
        <w:t>exitus</w:t>
      </w:r>
      <w:proofErr w:type="spellEnd"/>
      <w:r w:rsidRPr="00F4638A">
        <w:t xml:space="preserve"> </w:t>
      </w:r>
      <w:proofErr w:type="spellStart"/>
      <w:r w:rsidRPr="00F4638A">
        <w:t>rerum</w:t>
      </w:r>
      <w:proofErr w:type="spellEnd"/>
      <w:r w:rsidRPr="00F4638A">
        <w:t>[65] распространяется и на романы поздней эпохи (ср. с. VIII); пример подобной эволюции – "Одиссея" в сопоставлении с "Илиадой".</w:t>
      </w:r>
    </w:p>
    <w:p w14:paraId="4146E33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Между тем, спор велся уже не о "самостоятельном" или "заимствованном" характере культа, а о его содержании и истолковании. И даже – о социальных последствиях живучести подобных культов. В полемике с Кереньи стали понятнее исходные тезисы книги Иванова - "установить, описать и истолковать во всем его своеобразии некий творческий акт эллинского духа". Мистическая, эзотерическая линия оказалась для Иванова более значимой, чем </w:t>
      </w:r>
      <w:proofErr w:type="spellStart"/>
      <w:r w:rsidRPr="00F4638A">
        <w:t>социо</w:t>
      </w:r>
      <w:proofErr w:type="spellEnd"/>
      <w:r w:rsidRPr="00F4638A">
        <w:t>-ку</w:t>
      </w:r>
      <w:r>
        <w:t>льтурное измерение "дионисийства</w:t>
      </w:r>
      <w:r w:rsidRPr="00F4638A">
        <w:t>". Это значило только одно: в немецкий академический контекст ей так и не суждено б</w:t>
      </w:r>
      <w:r>
        <w:t>ыло бы</w:t>
      </w:r>
      <w:r w:rsidRPr="00F4638A">
        <w:t xml:space="preserve"> вписаться.</w:t>
      </w:r>
    </w:p>
    <w:p w14:paraId="57867DEE" w14:textId="77777777" w:rsidR="0087652F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87652F">
        <w:rPr>
          <w:highlight w:val="green"/>
        </w:rPr>
        <w:t>Еще одно переживание могло удерживать Иванова от риска активного академического непризнания у новых коллег и друзей в Европе</w:t>
      </w:r>
      <w:r w:rsidR="0087652F" w:rsidRPr="0087652F">
        <w:rPr>
          <w:highlight w:val="green"/>
        </w:rPr>
        <w:t>, не находившихся под обаянием его музы</w:t>
      </w:r>
      <w:r w:rsidRPr="0087652F">
        <w:rPr>
          <w:highlight w:val="green"/>
        </w:rPr>
        <w:t xml:space="preserve">. Это – еще русский его опыт </w:t>
      </w:r>
      <w:r w:rsidR="0087652F" w:rsidRPr="0087652F">
        <w:rPr>
          <w:highlight w:val="green"/>
        </w:rPr>
        <w:t xml:space="preserve">общения </w:t>
      </w:r>
      <w:r w:rsidRPr="0087652F">
        <w:rPr>
          <w:highlight w:val="green"/>
        </w:rPr>
        <w:t xml:space="preserve">с молодыми поэтами. Уже цитировавшийся Константин </w:t>
      </w:r>
      <w:proofErr w:type="spellStart"/>
      <w:r w:rsidRPr="0087652F">
        <w:rPr>
          <w:highlight w:val="green"/>
        </w:rPr>
        <w:t>Локс</w:t>
      </w:r>
      <w:proofErr w:type="spellEnd"/>
      <w:r w:rsidRPr="0087652F">
        <w:rPr>
          <w:highlight w:val="green"/>
        </w:rPr>
        <w:t xml:space="preserve"> пишет, «Я помню один вечер на </w:t>
      </w:r>
      <w:proofErr w:type="spellStart"/>
      <w:r w:rsidRPr="0087652F">
        <w:rPr>
          <w:highlight w:val="green"/>
        </w:rPr>
        <w:t>Молчановке</w:t>
      </w:r>
      <w:proofErr w:type="spellEnd"/>
      <w:r w:rsidRPr="0087652F">
        <w:rPr>
          <w:highlight w:val="green"/>
        </w:rPr>
        <w:t xml:space="preserve">, где роль </w:t>
      </w:r>
      <w:proofErr w:type="spellStart"/>
      <w:r w:rsidRPr="0087652F">
        <w:rPr>
          <w:highlight w:val="green"/>
        </w:rPr>
        <w:t>хорэга</w:t>
      </w:r>
      <w:proofErr w:type="spellEnd"/>
      <w:r w:rsidRPr="0087652F">
        <w:rPr>
          <w:highlight w:val="green"/>
        </w:rPr>
        <w:t xml:space="preserve"> принадлежала Вячеславу Иванову. Усевшись за небольшим круглым столиком, на котором стоял объемистый жбан белого вина, </w:t>
      </w:r>
      <w:proofErr w:type="spellStart"/>
      <w:r w:rsidRPr="0087652F">
        <w:rPr>
          <w:highlight w:val="green"/>
        </w:rPr>
        <w:t>легкокудрый</w:t>
      </w:r>
      <w:proofErr w:type="spellEnd"/>
      <w:r w:rsidRPr="0087652F">
        <w:rPr>
          <w:highlight w:val="green"/>
        </w:rPr>
        <w:t xml:space="preserve"> жрец Диониса начал выспрашивать присутствовавших здесь Асеева и Пастернака»[66].</w:t>
      </w:r>
      <w:r w:rsidR="008737E2" w:rsidRPr="0087652F">
        <w:rPr>
          <w:highlight w:val="green"/>
        </w:rPr>
        <w:t xml:space="preserve"> </w:t>
      </w:r>
      <w:r w:rsidR="0087652F" w:rsidRPr="0087652F">
        <w:rPr>
          <w:highlight w:val="green"/>
        </w:rPr>
        <w:t>Такого диалога с кругом интересующихся наукой молодых поэтов у Иванова "римского отрезка жизни" не было.</w:t>
      </w:r>
      <w:r w:rsidR="0087652F">
        <w:t xml:space="preserve"> </w:t>
      </w:r>
    </w:p>
    <w:p w14:paraId="5D99F6F7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Возможно, позволительно говорить и о другом источнике скрытого </w:t>
      </w:r>
      <w:proofErr w:type="spellStart"/>
      <w:r w:rsidRPr="00F4638A">
        <w:t>антиакадемизма</w:t>
      </w:r>
      <w:proofErr w:type="spellEnd"/>
      <w:r w:rsidRPr="00F4638A">
        <w:t xml:space="preserve">  Иванова – многолетней (сначала – скрытой, а после смерти великого классика – все более открытой) полемике с </w:t>
      </w:r>
      <w:proofErr w:type="spellStart"/>
      <w:r w:rsidRPr="00F4638A">
        <w:t>Виламовицем</w:t>
      </w:r>
      <w:proofErr w:type="spellEnd"/>
      <w:r w:rsidRPr="00F4638A">
        <w:t>, оставшимся, по мнению В.И., столь же бесчувственным к "</w:t>
      </w:r>
      <w:proofErr w:type="spellStart"/>
      <w:r w:rsidRPr="00F4638A">
        <w:t>дионисийству</w:t>
      </w:r>
      <w:proofErr w:type="spellEnd"/>
      <w:r w:rsidRPr="00F4638A">
        <w:t xml:space="preserve">", сколь этот немецкий филолог был индифферентен и к христианству вообще. В едкой характеристике, которую дал Иванову Михаил </w:t>
      </w:r>
      <w:r w:rsidRPr="00C55276">
        <w:t>Кузмин[67], есть</w:t>
      </w:r>
      <w:r w:rsidRPr="00F4638A">
        <w:t xml:space="preserve"> указание на поразительное единство психологической и академической противоречивости  Иванова в подходе к религии Диониса. С конца XIX века и первого цикла лекций 1905 года и до самого конца занятий "</w:t>
      </w:r>
      <w:proofErr w:type="spellStart"/>
      <w:r w:rsidRPr="00F4638A">
        <w:t>дионисийством</w:t>
      </w:r>
      <w:proofErr w:type="spellEnd"/>
      <w:r w:rsidRPr="00F4638A">
        <w:t xml:space="preserve">" Иванов не вносил сколько-нибудь существенных изменений в свою концепцию. Но отстаивал он ее не в спорах по частностям, а в противостоянии рационалистической трактовке, характерной именно для Виламовица, не желавшего ничего слышать о всякого рода </w:t>
      </w:r>
      <w:proofErr w:type="spellStart"/>
      <w:r w:rsidRPr="00F4638A">
        <w:t>модернизаторских</w:t>
      </w:r>
      <w:proofErr w:type="spellEnd"/>
      <w:r w:rsidRPr="00F4638A">
        <w:t xml:space="preserve"> концепциях (в т.</w:t>
      </w:r>
      <w:r w:rsidR="008737E2">
        <w:t xml:space="preserve"> </w:t>
      </w:r>
      <w:r w:rsidRPr="00F4638A">
        <w:t xml:space="preserve">ч. и в русле ницшеанства) и о мистическом "духе эллинства". В </w:t>
      </w:r>
      <w:r w:rsidRPr="00F4638A">
        <w:lastRenderedPageBreak/>
        <w:t xml:space="preserve">глубокой статье[68], исследующей истоки ивановского "католического гуманизма", </w:t>
      </w:r>
      <w:proofErr w:type="spellStart"/>
      <w:r w:rsidRPr="00F4638A">
        <w:t>К.Ю.Лаппо</w:t>
      </w:r>
      <w:proofErr w:type="spellEnd"/>
      <w:r w:rsidRPr="00F4638A">
        <w:t xml:space="preserve">-Данилевский говорит о "католической" критике не просто протестантизма Виламовица, но его приверженности "платонизму", понятому как своеобразная религия отворачивания от христианства. Подробно анализируя контекст публикаций Иванова в годы национал-социалистической диктатуры в Германии и фашизма в Италии, Лаппо-Данилевский показывает, что в это время научная составляющая интереса В.И. к </w:t>
      </w:r>
      <w:proofErr w:type="spellStart"/>
      <w:r w:rsidRPr="00F4638A">
        <w:t>дионисийству</w:t>
      </w:r>
      <w:proofErr w:type="spellEnd"/>
      <w:r w:rsidRPr="00F4638A">
        <w:t xml:space="preserve"> уступает (как это уже бывало в 1919-1921 гг.) конфессионально-идеологической. Чем дальше, тем больше концепция "дионисийства" из инструмента анализа "страстных культов" превращается в инструмент поиска надличностной духовной общности "своих". Пассаж, который должен был завершить кратчайшей формулой статью к шестидесятилетию Теодора </w:t>
      </w:r>
      <w:proofErr w:type="spellStart"/>
      <w:r w:rsidRPr="00F4638A">
        <w:t>Хэкера</w:t>
      </w:r>
      <w:proofErr w:type="spellEnd"/>
      <w:r w:rsidRPr="00F4638A">
        <w:t xml:space="preserve"> (</w:t>
      </w:r>
      <w:proofErr w:type="spellStart"/>
      <w:r w:rsidRPr="00F4638A">
        <w:t>Theodor</w:t>
      </w:r>
      <w:proofErr w:type="spellEnd"/>
      <w:r w:rsidRPr="00F4638A">
        <w:t xml:space="preserve"> </w:t>
      </w:r>
      <w:proofErr w:type="spellStart"/>
      <w:r w:rsidRPr="00F4638A">
        <w:t>Haecker</w:t>
      </w:r>
      <w:proofErr w:type="spellEnd"/>
      <w:r w:rsidRPr="00F4638A">
        <w:t>, 1879-1945), написанную в 1939 году, был исключен из публикации 1946 года. Вот он в переводе К.Ю.</w:t>
      </w:r>
      <w:r w:rsidR="008737E2">
        <w:t xml:space="preserve"> </w:t>
      </w:r>
      <w:r w:rsidRPr="00F4638A">
        <w:t xml:space="preserve">Лаппо-Данилевского: "И так возникает между нами немногими (недавно вырван смертью Шарль де Бос из нашего круга) духовная общность – говоря "между нами", я имею в виду, памятуя нашего великого </w:t>
      </w:r>
      <w:proofErr w:type="spellStart"/>
      <w:r w:rsidRPr="00F4638A">
        <w:t>хоревта</w:t>
      </w:r>
      <w:proofErr w:type="spellEnd"/>
      <w:r w:rsidRPr="00F4638A">
        <w:t xml:space="preserve"> Ка</w:t>
      </w:r>
      <w:r>
        <w:t xml:space="preserve">рла </w:t>
      </w:r>
      <w:proofErr w:type="spellStart"/>
      <w:r>
        <w:t>Мута</w:t>
      </w:r>
      <w:proofErr w:type="spellEnd"/>
      <w:r>
        <w:t>, что нам позволено и д</w:t>
      </w:r>
      <w:r>
        <w:rPr>
          <w:lang w:val="de-DE"/>
        </w:rPr>
        <w:t>ó</w:t>
      </w:r>
      <w:proofErr w:type="spellStart"/>
      <w:r w:rsidRPr="00F4638A">
        <w:t>лжно</w:t>
      </w:r>
      <w:proofErr w:type="spellEnd"/>
      <w:r w:rsidRPr="00F4638A">
        <w:t xml:space="preserve"> именоваться гуманистами именно потому, что  мы являемся католическими гуманистами и обретаем наше понимание человека "</w:t>
      </w:r>
      <w:proofErr w:type="spellStart"/>
      <w:r w:rsidRPr="00F4638A">
        <w:t>ecce</w:t>
      </w:r>
      <w:proofErr w:type="spellEnd"/>
      <w:r w:rsidRPr="00F4638A">
        <w:t xml:space="preserve"> </w:t>
      </w:r>
      <w:proofErr w:type="spellStart"/>
      <w:r w:rsidRPr="00F4638A">
        <w:t>Homo</w:t>
      </w:r>
      <w:proofErr w:type="spellEnd"/>
      <w:r w:rsidRPr="00F4638A">
        <w:t>", а не в "</w:t>
      </w:r>
      <w:proofErr w:type="spellStart"/>
      <w:r w:rsidRPr="00F4638A">
        <w:t>цицероновой</w:t>
      </w:r>
      <w:proofErr w:type="spellEnd"/>
      <w:r w:rsidRPr="00F4638A">
        <w:t xml:space="preserve"> </w:t>
      </w:r>
      <w:proofErr w:type="spellStart"/>
      <w:r w:rsidRPr="00F4638A">
        <w:t>humanitas</w:t>
      </w:r>
      <w:proofErr w:type="spellEnd"/>
      <w:r w:rsidRPr="00F4638A">
        <w:t xml:space="preserve">" и еще менее в антропологическом оптимизме Руссо или </w:t>
      </w:r>
      <w:proofErr w:type="spellStart"/>
      <w:r w:rsidRPr="00F4638A">
        <w:t>Ренановом</w:t>
      </w:r>
      <w:proofErr w:type="spellEnd"/>
      <w:r w:rsidRPr="00F4638A">
        <w:t xml:space="preserve"> частичном смешении действенной богини афинян c </w:t>
      </w:r>
      <w:proofErr w:type="spellStart"/>
      <w:r w:rsidRPr="00F4638A">
        <w:t>déesse</w:t>
      </w:r>
      <w:proofErr w:type="spellEnd"/>
      <w:r w:rsidRPr="00F4638A">
        <w:t xml:space="preserve"> </w:t>
      </w:r>
      <w:proofErr w:type="spellStart"/>
      <w:r w:rsidRPr="00F4638A">
        <w:t>Raison</w:t>
      </w:r>
      <w:proofErr w:type="spellEnd"/>
      <w:r w:rsidRPr="00F4638A">
        <w:t>".[69]</w:t>
      </w:r>
    </w:p>
    <w:p w14:paraId="76A443F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Возможно, в академической среде (или, скорее, национальных средах, на которые были разбиты войной консервативные интеллектуалы Европы) Иванов и в самом деле воспринимался как русская тень </w:t>
      </w:r>
      <w:r w:rsidR="00C55276">
        <w:t>С</w:t>
      </w:r>
      <w:r w:rsidRPr="00F4638A">
        <w:t>тефана Георге, сонмы вокруг которой остались в петербургском прошлом или распылились в эмиграции. На такое понимание наталкивает сопоставление "поэтического" толкования "дионисийства" у Георге с научной интерпретацией в книге Вальтера Отто, которое мы находим в рецензии К.</w:t>
      </w:r>
      <w:r w:rsidR="008737E2">
        <w:t xml:space="preserve"> </w:t>
      </w:r>
      <w:r w:rsidRPr="00F4638A">
        <w:t>Кереньи 1934 года[70].</w:t>
      </w:r>
    </w:p>
    <w:p w14:paraId="16D0133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То, что перед второй мировой войной или в самом ее начале еще могло быть опубликовано, к концу войны оказалось совершенно неприемлемым для академического </w:t>
      </w:r>
      <w:proofErr w:type="spellStart"/>
      <w:r w:rsidRPr="00F4638A">
        <w:t>мейнстрима</w:t>
      </w:r>
      <w:proofErr w:type="spellEnd"/>
      <w:r w:rsidRPr="00F4638A">
        <w:t>. Не случайно и Баура в своем предисловии к книге "Наследие  символизма"(1947) предлагает смотреть на символизм как на "мистическую форму эстетизма" и решительно игнорирует поправки Иванова. Книгам Иванова суждено было дожидаться следующего прилива интереса к иррационализму, интереса не только к науке и литературе недавне</w:t>
      </w:r>
      <w:r>
        <w:t>го прошлого, но и к биографии его</w:t>
      </w:r>
      <w:r w:rsidRPr="00F4638A">
        <w:t xml:space="preserve"> самым ярких протагонистов.</w:t>
      </w:r>
      <w:r w:rsidR="008737E2">
        <w:t xml:space="preserve"> </w:t>
      </w:r>
    </w:p>
    <w:p w14:paraId="477E706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Мы не можем сказать, до какой степени сознательным было в конечном счете гипотетическое нежелание публиковать "Диониса..." в том новом контексте, в каком Иванов оказался в центре </w:t>
      </w:r>
      <w:proofErr w:type="spellStart"/>
      <w:r w:rsidRPr="00F4638A">
        <w:t>межвоенной</w:t>
      </w:r>
      <w:proofErr w:type="spellEnd"/>
      <w:r w:rsidRPr="00F4638A">
        <w:t xml:space="preserve"> Европы в разгар кризиса индивидуализма и одновременного наступления "органической эпохи". Торжество тоталитаризма оформилось сразу в нескольких вариантах, ни один из которых не совпадал с </w:t>
      </w:r>
      <w:r>
        <w:t>ивановскими</w:t>
      </w:r>
      <w:r w:rsidRPr="00F4638A">
        <w:t xml:space="preserve"> чаяниями</w:t>
      </w:r>
      <w:r>
        <w:t xml:space="preserve"> "органического"</w:t>
      </w:r>
      <w:r w:rsidRPr="00F4638A">
        <w:t xml:space="preserve">. Что Иванов трагически не вписался ни в художественный западный </w:t>
      </w:r>
      <w:proofErr w:type="spellStart"/>
      <w:r w:rsidRPr="00F4638A">
        <w:t>мейнстрим</w:t>
      </w:r>
      <w:proofErr w:type="spellEnd"/>
      <w:r w:rsidRPr="00F4638A">
        <w:t xml:space="preserve"> века, отмеченного вехами "Рождения трагедии..."  и "Доктора </w:t>
      </w:r>
      <w:proofErr w:type="spellStart"/>
      <w:r w:rsidRPr="00F4638A">
        <w:t>Фаустуса</w:t>
      </w:r>
      <w:proofErr w:type="spellEnd"/>
      <w:r w:rsidRPr="00F4638A">
        <w:t>" Томаса Манна, ни в философский опыт противодействия влиянию "Ницше для бедных", мы всё больше узнаем из исследовательской литературы нашего времени, посвященной ницшеанству, понимаемому как "дионисийство первой половины ХХ века".</w:t>
      </w:r>
    </w:p>
    <w:p w14:paraId="58AB4BE7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В частности, большой интерес представляет исследование </w:t>
      </w:r>
      <w:proofErr w:type="spellStart"/>
      <w:r w:rsidRPr="00F4638A">
        <w:t>Дж.Б</w:t>
      </w:r>
      <w:proofErr w:type="spellEnd"/>
      <w:r w:rsidRPr="00F4638A">
        <w:t>.</w:t>
      </w:r>
      <w:r w:rsidR="008737E2">
        <w:t xml:space="preserve"> </w:t>
      </w:r>
      <w:proofErr w:type="spellStart"/>
      <w:r w:rsidRPr="00F4638A">
        <w:t>Фостера</w:t>
      </w:r>
      <w:proofErr w:type="spellEnd"/>
      <w:r w:rsidRPr="00F4638A">
        <w:t xml:space="preserve"> мл. </w:t>
      </w:r>
      <w:r w:rsidRPr="00F4638A">
        <w:lastRenderedPageBreak/>
        <w:t xml:space="preserve">"Наследники Диониса. Ницшеанская струя в литературном модернизме"[71]. В контексте нашей темы обращает на себя внимание блистательное отсутствие в этой замечательной книге даже упоминания имени Вячеслава Иванова. Из русских современников В.И. мы найдем здесь только Андрея Белого[72]. При этом поразительную тематическую параллель к разработке Ивановым концепции "эллинского </w:t>
      </w:r>
      <w:proofErr w:type="spellStart"/>
      <w:r w:rsidRPr="00F4638A">
        <w:t>прадионисийства</w:t>
      </w:r>
      <w:proofErr w:type="spellEnd"/>
      <w:r w:rsidRPr="00F4638A">
        <w:t xml:space="preserve">" в книге </w:t>
      </w:r>
      <w:proofErr w:type="spellStart"/>
      <w:r w:rsidRPr="00F4638A">
        <w:t>Фостера</w:t>
      </w:r>
      <w:proofErr w:type="spellEnd"/>
      <w:r w:rsidRPr="00F4638A">
        <w:t xml:space="preserve"> образует бесконечно далекий от него французский писатель и политический деятель Андре Мальро. В философской прозе, сводящей, по схеме Ницше, "</w:t>
      </w:r>
      <w:proofErr w:type="spellStart"/>
      <w:r w:rsidRPr="00F4638A">
        <w:t>аполлинийский</w:t>
      </w:r>
      <w:proofErr w:type="spellEnd"/>
      <w:r w:rsidRPr="00F4638A">
        <w:t>" Запад и "дионисийский" (Дальний) Восток, Андре Мальро рисует новую глобальную картину социальной революции и переустройства мира в "</w:t>
      </w:r>
      <w:proofErr w:type="spellStart"/>
      <w:r w:rsidRPr="00F4638A">
        <w:t>постницшеанской</w:t>
      </w:r>
      <w:proofErr w:type="spellEnd"/>
      <w:r w:rsidRPr="00F4638A">
        <w:t xml:space="preserve"> перспективе". Мальро ничего не знает ни о  "Переписке из двух углов" (хотя его книга "Искушение Запада" представляет собой переписку "азиата-дальневосточника" с "французом-европейцем"), ни о попытках Иванова воспеть "эллинское </w:t>
      </w:r>
      <w:proofErr w:type="spellStart"/>
      <w:r w:rsidR="008737E2">
        <w:t>п</w:t>
      </w:r>
      <w:r>
        <w:t>радионисийство</w:t>
      </w:r>
      <w:proofErr w:type="spellEnd"/>
      <w:r w:rsidRPr="00F4638A">
        <w:t xml:space="preserve">" как сохраняющее свою силу зерно религии будущего. В чем же ключевая разница между тем и другим? Она не только </w:t>
      </w:r>
      <w:proofErr w:type="spellStart"/>
      <w:r w:rsidRPr="00F4638A">
        <w:t>поколенческая</w:t>
      </w:r>
      <w:proofErr w:type="spellEnd"/>
      <w:r w:rsidRPr="00F4638A">
        <w:t>. Мальро – модернист. Он выходит из тени Ницше не в виртуальную гармонию "</w:t>
      </w:r>
      <w:proofErr w:type="spellStart"/>
      <w:r w:rsidRPr="00F4638A">
        <w:t>прадионисийства</w:t>
      </w:r>
      <w:proofErr w:type="spellEnd"/>
      <w:r w:rsidRPr="00F4638A">
        <w:t xml:space="preserve">", а в авантюру </w:t>
      </w:r>
      <w:proofErr w:type="spellStart"/>
      <w:r w:rsidRPr="00F4638A">
        <w:t>модерности</w:t>
      </w:r>
      <w:proofErr w:type="spellEnd"/>
      <w:r w:rsidRPr="00F4638A">
        <w:t xml:space="preserve">, будущего, с его неизбежными социальными, культурными и политическими разрывами. Иванов не готов приносить в жертву  этому будущему ни одного исторического пласта из </w:t>
      </w:r>
      <w:r>
        <w:t xml:space="preserve">столь </w:t>
      </w:r>
      <w:r w:rsidRPr="00F4638A">
        <w:t>многих знакомых ему. Он готов примирить не только западное и восточное христианство, но и все социальные страсти (π</w:t>
      </w:r>
      <w:proofErr w:type="spellStart"/>
      <w:r w:rsidRPr="00F4638A">
        <w:t>άθη</w:t>
      </w:r>
      <w:proofErr w:type="spellEnd"/>
      <w:r w:rsidRPr="00F4638A">
        <w:t xml:space="preserve">) своего века с эллинским </w:t>
      </w:r>
      <w:proofErr w:type="spellStart"/>
      <w:r w:rsidR="008737E2">
        <w:t>п</w:t>
      </w:r>
      <w:r>
        <w:t>радионисийство</w:t>
      </w:r>
      <w:r w:rsidRPr="00F4638A">
        <w:t>м</w:t>
      </w:r>
      <w:proofErr w:type="spellEnd"/>
      <w:r w:rsidRPr="00F4638A">
        <w:t xml:space="preserve"> в акте отправления </w:t>
      </w:r>
      <w:proofErr w:type="spellStart"/>
      <w:r w:rsidRPr="00F4638A">
        <w:t>страстнóго</w:t>
      </w:r>
      <w:proofErr w:type="spellEnd"/>
      <w:r w:rsidRPr="00F4638A">
        <w:t xml:space="preserve"> культа как мистического синтеза. Это настроение, или эту тенденцию, можно отчасти объяснить жизненным опытом Иванова, проследить вехи его становления – от богемного Петербурга через европейское полу-изгнание до первой мировой войны, через революционную Россию, эпизод "шиитской реинкарнации" дионисийства</w:t>
      </w:r>
      <w:r>
        <w:t xml:space="preserve"> в Баку</w:t>
      </w:r>
      <w:r w:rsidRPr="00F4638A">
        <w:t>, попытку окультуривания масс в дыму Гражданской войны в Москве, через б</w:t>
      </w:r>
      <w:r w:rsidR="008737E2">
        <w:t>егство в Италию и выживание во В</w:t>
      </w:r>
      <w:r w:rsidRPr="00F4638A">
        <w:t xml:space="preserve">торой мировой войне: на этом пути Вячеслав Иванов  все дальше уходил от ницшеанского импульса юности. Но уходил не вперед, а </w:t>
      </w:r>
      <w:r>
        <w:t xml:space="preserve">как бы </w:t>
      </w:r>
      <w:r w:rsidRPr="00F4638A">
        <w:t>назад, выстраивая чаемое как проекцию прошлого или фантазий о прошлом[73]. Вот почему, в</w:t>
      </w:r>
      <w:bookmarkStart w:id="0" w:name="_GoBack"/>
      <w:bookmarkEnd w:id="0"/>
      <w:r w:rsidRPr="00F4638A">
        <w:t>озможно, "научная" книга о Дионисе и его культах в веках так и осталась не изданной при жизни поэта и мыслителя: она была не современной и на каждом новом витке нуждалась в новой защите, в новом оправдании.</w:t>
      </w:r>
    </w:p>
    <w:p w14:paraId="3E8BBC01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Характеристика культурного контекста, в котором Иванов до конца жизни колебался между желанием получить признание от академической среды, и стародавней мечтой подняться на следующую, мистико-поэтическую вершину, была бы не полной без упоминания другого младшего современника-</w:t>
      </w:r>
      <w:proofErr w:type="spellStart"/>
      <w:r w:rsidRPr="00F4638A">
        <w:t>дионисийца</w:t>
      </w:r>
      <w:proofErr w:type="spellEnd"/>
      <w:r w:rsidRPr="00F4638A">
        <w:t xml:space="preserve"> – Д.Г.</w:t>
      </w:r>
      <w:r w:rsidR="008737E2">
        <w:t xml:space="preserve"> </w:t>
      </w:r>
      <w:r w:rsidRPr="00F4638A">
        <w:t>Лоуренса (1885-1930), выпустившего в 1916 году "Сумерки Италии", с их острым переживанием "тигриной сущности" Афродиты, сближающей эту "владычицу чувственности" с хитроумным "безумием" дионисийства. "Коварная, сопротивляющаяся мощь", которую тигр "должен одолеть, чтобы кровь текла из пасти, а внутри нее ощущался великолепный вкус живой плоти"[74].</w:t>
      </w:r>
    </w:p>
    <w:p w14:paraId="11B8391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Привязанность Иванова к самой ранней своей, можно даже сказать, юношеской концепции "</w:t>
      </w:r>
      <w:proofErr w:type="spellStart"/>
      <w:r w:rsidRPr="00F4638A">
        <w:t>прадионисийства</w:t>
      </w:r>
      <w:proofErr w:type="spellEnd"/>
      <w:r w:rsidRPr="00F4638A">
        <w:t xml:space="preserve">" внимательный, доброжелательный, хоть и скрытно остро-критический мемуарист связывает со стилем жизни предреволюционной русской богемы, с особой социальностью или, если угодно, асоциальностью этой богемы. Федор Степун объясняет "жанровую" неопределенность только </w:t>
      </w:r>
      <w:proofErr w:type="spellStart"/>
      <w:r w:rsidRPr="00F4638A">
        <w:t>микрогрупповой</w:t>
      </w:r>
      <w:proofErr w:type="spellEnd"/>
      <w:r w:rsidRPr="00F4638A">
        <w:t xml:space="preserve"> релевантностью обсуждаемых этой богемой идей.</w:t>
      </w:r>
    </w:p>
    <w:p w14:paraId="6373398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lastRenderedPageBreak/>
        <w:t xml:space="preserve">"Все публичные и </w:t>
      </w:r>
      <w:proofErr w:type="spellStart"/>
      <w:r w:rsidRPr="00F4638A">
        <w:t>полупубличные</w:t>
      </w:r>
      <w:proofErr w:type="spellEnd"/>
      <w:r w:rsidRPr="00F4638A">
        <w:t xml:space="preserve"> выступления Вяч. Иванова, его лекции, дискуссионные речи, разборы только что прочитанных стихотворений и просто споры в кругу близких людей неизменно отличались своеобразным сочетанием глубокомыслия и блеска, эрудиции и импровизации, тяжеловесности и </w:t>
      </w:r>
      <w:proofErr w:type="spellStart"/>
      <w:r w:rsidRPr="00F4638A">
        <w:t>окрыленности</w:t>
      </w:r>
      <w:proofErr w:type="spellEnd"/>
      <w:r w:rsidRPr="00F4638A">
        <w:t xml:space="preserve">. Таковы же и его книги («По звездам», «Борозды и межи», «Родное и вселенское»). При всей их учености, они не научные трактаты, солидно построенные по всем правилам логики и методологии, а искусно и легко сплетенные венки из живых цветов дружественных бесед не только с современниками, но и с «вечными спутниками». Их обильные ссылки и цитаты не научный балласт, не </w:t>
      </w:r>
      <w:proofErr w:type="spellStart"/>
      <w:r w:rsidRPr="00F4638A">
        <w:t>подстрочно</w:t>
      </w:r>
      <w:proofErr w:type="spellEnd"/>
      <w:r w:rsidRPr="00F4638A">
        <w:t xml:space="preserve">-профессорская бахрома, а образы живой и признательной любви к тем гениям человечества, без дружеского общения с которыми Вячеслав Иванов не мог бы прожить ни одного дня. Постоянно вспоминая на путях своих раздумий то Платона и Эсхила, то Данте и Шекспира, то Гете и Ницше, Вячеслав Иванов вполне естественно, как бы по закону учтивой любезности, приветствовал их особыми </w:t>
      </w:r>
      <w:proofErr w:type="spellStart"/>
      <w:r w:rsidRPr="00F4638A">
        <w:t>архаизующими</w:t>
      </w:r>
      <w:proofErr w:type="spellEnd"/>
      <w:r w:rsidRPr="00F4638A">
        <w:t xml:space="preserve"> интонациями своей речи, то </w:t>
      </w:r>
      <w:proofErr w:type="spellStart"/>
      <w:r w:rsidRPr="00F4638A">
        <w:t>эллинизирующими</w:t>
      </w:r>
      <w:proofErr w:type="spellEnd"/>
      <w:r w:rsidRPr="00F4638A">
        <w:t>, то германизирующими жестами языка, тяготеющего в своей русской сущности к древнеславянской витиеватой тяжеловесн</w:t>
      </w:r>
      <w:r w:rsidR="0087652F">
        <w:t>ости"[75</w:t>
      </w:r>
      <w:r w:rsidRPr="00F4638A">
        <w:t>].</w:t>
      </w:r>
    </w:p>
    <w:p w14:paraId="56734B9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Эти свойства вскрывают всю глубину </w:t>
      </w:r>
      <w:proofErr w:type="spellStart"/>
      <w:r w:rsidRPr="00F4638A">
        <w:t>антимодернизма</w:t>
      </w:r>
      <w:proofErr w:type="spellEnd"/>
      <w:r w:rsidRPr="00F4638A">
        <w:t xml:space="preserve"> Иванова. Возможно, именно из-за этих свойств Иванов, если и знал своих непосредственных соседей по </w:t>
      </w:r>
      <w:proofErr w:type="spellStart"/>
      <w:r w:rsidRPr="00F4638A">
        <w:t>межвоенному</w:t>
      </w:r>
      <w:proofErr w:type="spellEnd"/>
      <w:r w:rsidRPr="00F4638A">
        <w:t xml:space="preserve"> "</w:t>
      </w:r>
      <w:proofErr w:type="spellStart"/>
      <w:r w:rsidRPr="00F4638A">
        <w:t>дионисийству</w:t>
      </w:r>
      <w:proofErr w:type="spellEnd"/>
      <w:r w:rsidRPr="00F4638A">
        <w:t>", которое процветало в культурной жизни Европы и Азии под маской "ницшеанства", то все-таки никак не окликал. В личном плане Иванов ушел, если воспользоваться сказанными в другой связи словами Степуна, "от интимного искусства буржуазно-индивидуалистической эпохи в к</w:t>
      </w:r>
      <w:r w:rsidR="0087652F">
        <w:t>елейно-монашеское творчество"[76</w:t>
      </w:r>
      <w:r w:rsidRPr="00F4638A">
        <w:t>], зато в социальном смысле он, как может теперь показаться, как раз уберегался от несвоевременной публикации книг о "страстных эллинских культах". Все тот же Степун в своем биографическом очерке к 70-летию Вячеслава Великолепного словно предостерегает юбиляра от угрозы попадания в тень не только философского и художественного влияния Ницше, чей жизненный путь закончился в августе 1900 году, но и той "дьявольской социальной перелицовки хорового начала", за которую взялись в Европе и в России перед второй мировой войной и от которой не смог уберечь своих мыслящих соотечественников важнейший русский духовный патрон Иванова – Владимир Соловьев, также умерший, по новому стилю, в августе 1900-го.</w:t>
      </w:r>
    </w:p>
    <w:p w14:paraId="202774E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Как видно, социальные проекции Ивановского "дионисийства" – от семейных </w:t>
      </w:r>
      <w:proofErr w:type="spellStart"/>
      <w:r w:rsidRPr="00F4638A">
        <w:t>ѳiасов</w:t>
      </w:r>
      <w:proofErr w:type="spellEnd"/>
      <w:r w:rsidRPr="00F4638A">
        <w:t xml:space="preserve"> и "дионисийских тигров", превратившихся в домашних котов, до массовых страстных и </w:t>
      </w:r>
      <w:proofErr w:type="spellStart"/>
      <w:r w:rsidRPr="00F4638A">
        <w:t>омофагических</w:t>
      </w:r>
      <w:proofErr w:type="spellEnd"/>
      <w:r w:rsidRPr="00F4638A">
        <w:t xml:space="preserve"> культов Востока и Запада первой половины ХХ века – сохраняют и свою актуальность, и вирулентность – в зависимости от той точки на биографической или посмертной исследовательской траектории, на которой эти проекции может разглядеть или реконструировать  читатель.</w:t>
      </w:r>
    </w:p>
    <w:p w14:paraId="24BCEA0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Дополнительное измерение наша тема приобретет спустя несколько десятилетий в СССР, когда, не без влияния культовой атмосферы вокруг, с одной стороны, "Серебряного века", а с другой – более позднего и полемически заостренного против него русского формализма, начнет формироваться структурно-семиотическая школа а</w:t>
      </w:r>
      <w:r w:rsidR="0087652F">
        <w:t>нализа мифологических текстов[77</w:t>
      </w:r>
      <w:r w:rsidRPr="00F4638A">
        <w:t>].</w:t>
      </w:r>
    </w:p>
    <w:p w14:paraId="7E6C0C0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 </w:t>
      </w:r>
    </w:p>
    <w:p w14:paraId="121551F1" w14:textId="77777777" w:rsidR="009F6C45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</w:p>
    <w:p w14:paraId="56F53A6E" w14:textId="77777777" w:rsidR="009F6C45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>
        <w:lastRenderedPageBreak/>
        <w:t xml:space="preserve">Впервые: Символ. 2015. № 65. С. 430-471, в качестве послесловия в публикациям в № 64 и 65 журнале работ «Эллинская религия страдающего бога» и «Дионис и Прадионисийство».  Печатается с изменениями и </w:t>
      </w:r>
      <w:r w:rsidRPr="00BE49F1">
        <w:t xml:space="preserve"> </w:t>
      </w:r>
      <w:r>
        <w:t>дополнениями.</w:t>
      </w:r>
    </w:p>
    <w:p w14:paraId="18CF6A6D" w14:textId="77777777" w:rsidR="009F6C45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</w:p>
    <w:p w14:paraId="6832909E" w14:textId="77777777" w:rsidR="009F6C45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>
        <w:t xml:space="preserve">Гусейнов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Чингизович</w:t>
      </w:r>
      <w:proofErr w:type="spellEnd"/>
      <w:r>
        <w:t xml:space="preserve"> (1953) – филолог.</w:t>
      </w:r>
    </w:p>
    <w:p w14:paraId="76E2E000" w14:textId="77777777" w:rsidR="009F6C45" w:rsidRPr="00BA5801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  <w:rPr>
          <w:b/>
        </w:rPr>
      </w:pPr>
      <w:r>
        <w:t>[1</w:t>
      </w:r>
      <w:r w:rsidRPr="00F4638A">
        <w:t>]</w:t>
      </w:r>
      <w:r>
        <w:t xml:space="preserve"> Работа выполнена в рамках проекта «Модели возрождения культуры….»</w:t>
      </w:r>
    </w:p>
    <w:p w14:paraId="78B861B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 </w:t>
      </w:r>
      <w:r>
        <w:t>[2</w:t>
      </w:r>
      <w:r w:rsidRPr="00F4638A">
        <w:t>] Вахтель М. Научный проект: в поисках подлинного «Диониса» (о неосуществленной немецкой книге Вяч.</w:t>
      </w:r>
      <w:r>
        <w:t xml:space="preserve"> </w:t>
      </w:r>
      <w:r w:rsidRPr="00F4638A">
        <w:t xml:space="preserve">Иванова) // Вестник истории, литературы, искусства. Том V. М. 2008. С. 551-560; наша статья написана в ходе работы над новым русским изданием, в основу которого положена первая бакинская публикация 1923 года, частично исправленная по немецкому изданию, вышедшему в 2012 году (Ivanov, Vjačeslav </w:t>
      </w:r>
      <w:proofErr w:type="spellStart"/>
      <w:r w:rsidRPr="00F4638A">
        <w:t>Ivanovič</w:t>
      </w:r>
      <w:proofErr w:type="spellEnd"/>
      <w:r w:rsidRPr="00F4638A">
        <w:t xml:space="preserve">. </w:t>
      </w:r>
      <w:proofErr w:type="spellStart"/>
      <w:r w:rsidRPr="00F4638A">
        <w:t>Dionysos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vordionysischen</w:t>
      </w:r>
      <w:proofErr w:type="spellEnd"/>
      <w:r w:rsidRPr="00F4638A">
        <w:t xml:space="preserve"> </w:t>
      </w:r>
      <w:proofErr w:type="spellStart"/>
      <w:r w:rsidRPr="00F4638A">
        <w:t>Kulte</w:t>
      </w:r>
      <w:proofErr w:type="spellEnd"/>
      <w:r w:rsidRPr="00F4638A">
        <w:t xml:space="preserve">. </w:t>
      </w:r>
      <w:proofErr w:type="spellStart"/>
      <w:r w:rsidRPr="00F4638A">
        <w:t>Hrsg</w:t>
      </w:r>
      <w:proofErr w:type="spellEnd"/>
      <w:r w:rsidRPr="00F4638A">
        <w:t xml:space="preserve">.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Michael</w:t>
      </w:r>
      <w:proofErr w:type="spellEnd"/>
      <w:r w:rsidRPr="00F4638A">
        <w:t xml:space="preserve"> </w:t>
      </w:r>
      <w:proofErr w:type="spellStart"/>
      <w:r w:rsidRPr="00F4638A">
        <w:t>Wachtel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Christian</w:t>
      </w:r>
      <w:proofErr w:type="spellEnd"/>
      <w:r w:rsidRPr="00F4638A">
        <w:t xml:space="preserve"> </w:t>
      </w:r>
      <w:proofErr w:type="spellStart"/>
      <w:r w:rsidRPr="00F4638A">
        <w:t>Wildberg</w:t>
      </w:r>
      <w:proofErr w:type="spellEnd"/>
      <w:r w:rsidRPr="00F4638A">
        <w:t xml:space="preserve">. </w:t>
      </w:r>
      <w:proofErr w:type="spellStart"/>
      <w:r w:rsidRPr="00F4638A">
        <w:t>Tübingen</w:t>
      </w:r>
      <w:proofErr w:type="spellEnd"/>
      <w:r w:rsidRPr="00F4638A">
        <w:t xml:space="preserve">: </w:t>
      </w:r>
      <w:proofErr w:type="spellStart"/>
      <w:r w:rsidRPr="00F4638A">
        <w:t>Mohr</w:t>
      </w:r>
      <w:proofErr w:type="spellEnd"/>
      <w:r w:rsidRPr="00F4638A">
        <w:t xml:space="preserve"> </w:t>
      </w:r>
      <w:proofErr w:type="spellStart"/>
      <w:r w:rsidRPr="00F4638A">
        <w:t>S</w:t>
      </w:r>
      <w:r>
        <w:t>iebeck</w:t>
      </w:r>
      <w:proofErr w:type="spellEnd"/>
      <w:r>
        <w:t>, 2012, 416 S.</w:t>
      </w:r>
      <w:r w:rsidRPr="00F4638A">
        <w:t>), и по рукопи</w:t>
      </w:r>
      <w:r>
        <w:t xml:space="preserve">сным фрагментам, хранящимся в </w:t>
      </w:r>
      <w:r w:rsidRPr="00F4638A">
        <w:t xml:space="preserve"> ИРЛИ РАН (Ф. 607) и в РАИ.</w:t>
      </w:r>
    </w:p>
    <w:p w14:paraId="5488FA0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</w:t>
      </w:r>
      <w:r w:rsidRPr="008D39CC">
        <w:t xml:space="preserve">3] Иванов Вяч. Ив. Вдохновение ужаса (о романе Андрея Белого "Петербург"). </w:t>
      </w:r>
      <w:r w:rsidRPr="008D39CC">
        <w:rPr>
          <w:lang w:val="it-IT"/>
        </w:rPr>
        <w:t>// IV, 628</w:t>
      </w:r>
      <w:r w:rsidRPr="008D39CC">
        <w:t>.</w:t>
      </w:r>
    </w:p>
    <w:p w14:paraId="25ED9F7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[4] </w:t>
      </w:r>
      <w:r>
        <w:t>О поэтах как "</w:t>
      </w:r>
      <w:r w:rsidRPr="00AF64A5">
        <w:t>предвестниками грядущей органической эпохи"</w:t>
      </w:r>
      <w:r>
        <w:t xml:space="preserve"> </w:t>
      </w:r>
      <w:r w:rsidRPr="00AF64A5">
        <w:t>см. в кн.: Иванова</w:t>
      </w:r>
      <w:r>
        <w:t xml:space="preserve"> Л.</w:t>
      </w:r>
      <w:r w:rsidRPr="00AF64A5">
        <w:t>,</w:t>
      </w:r>
      <w:r>
        <w:t xml:space="preserve">  1990. С.</w:t>
      </w:r>
      <w:r w:rsidRPr="00AF64A5">
        <w:t xml:space="preserve"> 381.</w:t>
      </w:r>
    </w:p>
    <w:p w14:paraId="280B4A6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[5] Вот только самые заметные публикации Иванова на немецком языке: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russische</w:t>
      </w:r>
      <w:proofErr w:type="spellEnd"/>
      <w:r w:rsidRPr="00F4638A">
        <w:t xml:space="preserve"> </w:t>
      </w:r>
      <w:proofErr w:type="spellStart"/>
      <w:r w:rsidRPr="00F4638A">
        <w:t>Idee</w:t>
      </w:r>
      <w:proofErr w:type="spellEnd"/>
      <w:r w:rsidRPr="00F4638A">
        <w:t xml:space="preserve">. </w:t>
      </w:r>
      <w:proofErr w:type="spellStart"/>
      <w:r w:rsidRPr="00F4638A">
        <w:t>Aus</w:t>
      </w:r>
      <w:proofErr w:type="spellEnd"/>
      <w:r w:rsidRPr="00F4638A">
        <w:t xml:space="preserve"> </w:t>
      </w:r>
      <w:proofErr w:type="spellStart"/>
      <w:r w:rsidRPr="00F4638A">
        <w:t>dem</w:t>
      </w:r>
      <w:proofErr w:type="spellEnd"/>
      <w:r w:rsidRPr="00F4638A">
        <w:t xml:space="preserve"> </w:t>
      </w:r>
      <w:proofErr w:type="spellStart"/>
      <w:r w:rsidRPr="00F4638A">
        <w:t>russischen</w:t>
      </w:r>
      <w:proofErr w:type="spellEnd"/>
      <w:r w:rsidRPr="00F4638A">
        <w:t xml:space="preserve"> </w:t>
      </w:r>
      <w:proofErr w:type="spellStart"/>
      <w:r w:rsidRPr="00F4638A">
        <w:t>von</w:t>
      </w:r>
      <w:proofErr w:type="spellEnd"/>
      <w:r w:rsidRPr="00F4638A">
        <w:t xml:space="preserve"> J. </w:t>
      </w:r>
      <w:proofErr w:type="spellStart"/>
      <w:r w:rsidRPr="00F4638A">
        <w:t>Schor</w:t>
      </w:r>
      <w:proofErr w:type="spellEnd"/>
      <w:r w:rsidRPr="00F4638A">
        <w:t xml:space="preserve"> // </w:t>
      </w:r>
      <w:proofErr w:type="spellStart"/>
      <w:r w:rsidRPr="00F4638A">
        <w:t>Philosophie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Geschichte</w:t>
      </w:r>
      <w:proofErr w:type="spellEnd"/>
      <w:r w:rsidRPr="00F4638A">
        <w:t xml:space="preserve">: </w:t>
      </w:r>
      <w:proofErr w:type="spellStart"/>
      <w:r w:rsidRPr="00F4638A">
        <w:t>Eine</w:t>
      </w:r>
      <w:proofErr w:type="spellEnd"/>
      <w:r w:rsidRPr="00F4638A">
        <w:t xml:space="preserve"> </w:t>
      </w:r>
      <w:proofErr w:type="spellStart"/>
      <w:r w:rsidRPr="00F4638A">
        <w:t>Sammlung</w:t>
      </w:r>
      <w:proofErr w:type="spellEnd"/>
      <w:r w:rsidRPr="00F4638A">
        <w:t xml:space="preserve">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Vorträgen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Schriften</w:t>
      </w:r>
      <w:proofErr w:type="spellEnd"/>
      <w:r w:rsidRPr="00F4638A">
        <w:t xml:space="preserve"> </w:t>
      </w:r>
      <w:proofErr w:type="spellStart"/>
      <w:r w:rsidRPr="00F4638A">
        <w:t>aus</w:t>
      </w:r>
      <w:proofErr w:type="spellEnd"/>
      <w:r w:rsidRPr="00F4638A">
        <w:t xml:space="preserve"> </w:t>
      </w:r>
      <w:proofErr w:type="spellStart"/>
      <w:r w:rsidRPr="00F4638A">
        <w:t>dem</w:t>
      </w:r>
      <w:proofErr w:type="spellEnd"/>
      <w:r w:rsidRPr="00F4638A">
        <w:t xml:space="preserve"> </w:t>
      </w:r>
      <w:proofErr w:type="spellStart"/>
      <w:r w:rsidRPr="00F4638A">
        <w:t>Gebiet</w:t>
      </w:r>
      <w:proofErr w:type="spellEnd"/>
      <w:r w:rsidRPr="00F4638A">
        <w:t xml:space="preserve"> </w:t>
      </w:r>
      <w:proofErr w:type="spellStart"/>
      <w:r w:rsidRPr="00F4638A">
        <w:t>der</w:t>
      </w:r>
      <w:proofErr w:type="spellEnd"/>
      <w:r w:rsidRPr="00F4638A">
        <w:t xml:space="preserve"> </w:t>
      </w:r>
      <w:proofErr w:type="spellStart"/>
      <w:r w:rsidRPr="00F4638A">
        <w:t>Philosophie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Geschichte</w:t>
      </w:r>
      <w:proofErr w:type="spellEnd"/>
      <w:r w:rsidRPr="00F4638A">
        <w:t xml:space="preserve">, 26. – </w:t>
      </w:r>
      <w:proofErr w:type="spellStart"/>
      <w:r w:rsidRPr="00F4638A">
        <w:t>Tübingen</w:t>
      </w:r>
      <w:proofErr w:type="spellEnd"/>
      <w:r w:rsidRPr="00F4638A">
        <w:t xml:space="preserve">: J. C. B. </w:t>
      </w:r>
      <w:proofErr w:type="spellStart"/>
      <w:r w:rsidRPr="00F4638A">
        <w:t>Mohr</w:t>
      </w:r>
      <w:proofErr w:type="spellEnd"/>
      <w:r w:rsidRPr="00F4638A">
        <w:t xml:space="preserve"> (</w:t>
      </w:r>
      <w:proofErr w:type="spellStart"/>
      <w:r w:rsidRPr="00F4638A">
        <w:t>Paul</w:t>
      </w:r>
      <w:proofErr w:type="spellEnd"/>
      <w:r w:rsidRPr="00F4638A">
        <w:t xml:space="preserve"> </w:t>
      </w:r>
      <w:proofErr w:type="spellStart"/>
      <w:r w:rsidRPr="00F4638A">
        <w:t>Siebeck</w:t>
      </w:r>
      <w:proofErr w:type="spellEnd"/>
      <w:r w:rsidRPr="00F4638A">
        <w:t xml:space="preserve">), 1930; </w:t>
      </w:r>
      <w:proofErr w:type="spellStart"/>
      <w:r w:rsidRPr="00F4638A">
        <w:t>Dostojewskij</w:t>
      </w:r>
      <w:proofErr w:type="spellEnd"/>
      <w:r w:rsidRPr="00F4638A">
        <w:t xml:space="preserve">: </w:t>
      </w:r>
      <w:proofErr w:type="spellStart"/>
      <w:r w:rsidRPr="00F4638A">
        <w:t>Tragödie</w:t>
      </w:r>
      <w:proofErr w:type="spellEnd"/>
      <w:r w:rsidRPr="00F4638A">
        <w:t xml:space="preserve"> - </w:t>
      </w:r>
      <w:proofErr w:type="spellStart"/>
      <w:r w:rsidRPr="00F4638A">
        <w:t>Mythos</w:t>
      </w:r>
      <w:proofErr w:type="spellEnd"/>
      <w:r w:rsidRPr="00F4638A">
        <w:t xml:space="preserve"> – </w:t>
      </w:r>
      <w:proofErr w:type="spellStart"/>
      <w:r w:rsidRPr="00F4638A">
        <w:t>Mystik</w:t>
      </w:r>
      <w:proofErr w:type="spellEnd"/>
      <w:r w:rsidRPr="00F4638A">
        <w:t xml:space="preserve">. </w:t>
      </w:r>
      <w:proofErr w:type="spellStart"/>
      <w:r w:rsidRPr="00F4638A">
        <w:t>Autorisierte</w:t>
      </w:r>
      <w:proofErr w:type="spellEnd"/>
      <w:r w:rsidRPr="00F4638A">
        <w:t xml:space="preserve"> </w:t>
      </w:r>
      <w:proofErr w:type="spellStart"/>
      <w:r w:rsidRPr="00F4638A">
        <w:t>Übersetzung</w:t>
      </w:r>
      <w:proofErr w:type="spellEnd"/>
      <w:r w:rsidRPr="00F4638A">
        <w:t xml:space="preserve">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Alexander</w:t>
      </w:r>
      <w:proofErr w:type="spellEnd"/>
      <w:r w:rsidRPr="00F4638A">
        <w:t xml:space="preserve"> </w:t>
      </w:r>
      <w:proofErr w:type="spellStart"/>
      <w:r w:rsidRPr="00F4638A">
        <w:t>Kresling</w:t>
      </w:r>
      <w:proofErr w:type="spellEnd"/>
      <w:r w:rsidRPr="00F4638A">
        <w:t xml:space="preserve">. – </w:t>
      </w:r>
      <w:proofErr w:type="spellStart"/>
      <w:r w:rsidRPr="00F4638A">
        <w:t>Tübingen</w:t>
      </w:r>
      <w:proofErr w:type="spellEnd"/>
      <w:r w:rsidRPr="00F4638A">
        <w:t xml:space="preserve">: J.C.B. </w:t>
      </w:r>
      <w:proofErr w:type="spellStart"/>
      <w:r w:rsidRPr="00F4638A">
        <w:t>Mohr</w:t>
      </w:r>
      <w:proofErr w:type="spellEnd"/>
      <w:r w:rsidRPr="00F4638A">
        <w:t xml:space="preserve"> (</w:t>
      </w:r>
      <w:proofErr w:type="spellStart"/>
      <w:r w:rsidRPr="00F4638A">
        <w:t>Paul</w:t>
      </w:r>
      <w:proofErr w:type="spellEnd"/>
      <w:r w:rsidRPr="00F4638A">
        <w:t xml:space="preserve"> </w:t>
      </w:r>
      <w:proofErr w:type="spellStart"/>
      <w:r w:rsidRPr="00F4638A">
        <w:t>Siebeck</w:t>
      </w:r>
      <w:proofErr w:type="spellEnd"/>
      <w:r w:rsidRPr="00F4638A">
        <w:t xml:space="preserve">), 1932; </w:t>
      </w:r>
      <w:proofErr w:type="spellStart"/>
      <w:r w:rsidRPr="00F4638A">
        <w:t>Humanismus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Religion</w:t>
      </w:r>
      <w:proofErr w:type="spellEnd"/>
      <w:r w:rsidRPr="00F4638A">
        <w:t xml:space="preserve">: </w:t>
      </w:r>
      <w:proofErr w:type="spellStart"/>
      <w:r w:rsidRPr="00F4638A">
        <w:t>Zum</w:t>
      </w:r>
      <w:proofErr w:type="spellEnd"/>
      <w:r w:rsidRPr="00F4638A">
        <w:t xml:space="preserve"> </w:t>
      </w:r>
      <w:proofErr w:type="spellStart"/>
      <w:r w:rsidRPr="00F4638A">
        <w:t>Religionsgeschichtlichen</w:t>
      </w:r>
      <w:proofErr w:type="spellEnd"/>
      <w:r w:rsidRPr="00F4638A">
        <w:t xml:space="preserve"> </w:t>
      </w:r>
      <w:proofErr w:type="spellStart"/>
      <w:r w:rsidRPr="00F4638A">
        <w:t>Nachlass</w:t>
      </w:r>
      <w:proofErr w:type="spellEnd"/>
      <w:r w:rsidRPr="00F4638A">
        <w:t xml:space="preserve">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Wilamowitz</w:t>
      </w:r>
      <w:proofErr w:type="spellEnd"/>
      <w:r w:rsidRPr="00F4638A">
        <w:t xml:space="preserve"> // </w:t>
      </w:r>
      <w:proofErr w:type="spellStart"/>
      <w:r w:rsidRPr="00F4638A">
        <w:t>Hochland</w:t>
      </w:r>
      <w:proofErr w:type="spellEnd"/>
      <w:r w:rsidRPr="00F4638A">
        <w:t xml:space="preserve">. 1934. 31. № 10. </w:t>
      </w:r>
      <w:proofErr w:type="spellStart"/>
      <w:r w:rsidRPr="00F4638A">
        <w:t>Juli</w:t>
      </w:r>
      <w:proofErr w:type="spellEnd"/>
      <w:r w:rsidRPr="00F4638A">
        <w:t xml:space="preserve">. S. 307–330; </w:t>
      </w:r>
      <w:proofErr w:type="spellStart"/>
      <w:r w:rsidRPr="00F4638A">
        <w:t>Tantalos</w:t>
      </w:r>
      <w:proofErr w:type="spellEnd"/>
      <w:r w:rsidRPr="00F4638A">
        <w:t xml:space="preserve">: </w:t>
      </w:r>
      <w:proofErr w:type="spellStart"/>
      <w:r w:rsidRPr="00F4638A">
        <w:t>Tragödie</w:t>
      </w:r>
      <w:proofErr w:type="spellEnd"/>
      <w:r w:rsidRPr="00F4638A">
        <w:t xml:space="preserve">. </w:t>
      </w:r>
      <w:proofErr w:type="spellStart"/>
      <w:r w:rsidRPr="00F4638A">
        <w:t>Aus</w:t>
      </w:r>
      <w:proofErr w:type="spellEnd"/>
      <w:r w:rsidRPr="00F4638A">
        <w:t xml:space="preserve"> </w:t>
      </w:r>
      <w:proofErr w:type="spellStart"/>
      <w:r w:rsidRPr="00F4638A">
        <w:t>dem</w:t>
      </w:r>
      <w:proofErr w:type="spellEnd"/>
      <w:r w:rsidRPr="00F4638A">
        <w:t xml:space="preserve"> </w:t>
      </w:r>
      <w:proofErr w:type="spellStart"/>
      <w:r w:rsidRPr="00F4638A">
        <w:t>Russischen</w:t>
      </w:r>
      <w:proofErr w:type="spellEnd"/>
      <w:r w:rsidRPr="00F4638A">
        <w:t xml:space="preserve">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Henry</w:t>
      </w:r>
      <w:proofErr w:type="spellEnd"/>
      <w:r w:rsidRPr="00F4638A">
        <w:t xml:space="preserve">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Heiseler</w:t>
      </w:r>
      <w:proofErr w:type="spellEnd"/>
      <w:r w:rsidRPr="00F4638A">
        <w:t xml:space="preserve">. – </w:t>
      </w:r>
      <w:proofErr w:type="spellStart"/>
      <w:r w:rsidRPr="00F4638A">
        <w:t>Dessau</w:t>
      </w:r>
      <w:proofErr w:type="spellEnd"/>
      <w:r w:rsidRPr="00F4638A">
        <w:t xml:space="preserve">; </w:t>
      </w:r>
      <w:proofErr w:type="spellStart"/>
      <w:r w:rsidRPr="00F4638A">
        <w:t>Leipzig</w:t>
      </w:r>
      <w:proofErr w:type="spellEnd"/>
      <w:r w:rsidRPr="00F4638A">
        <w:t xml:space="preserve">: </w:t>
      </w:r>
      <w:proofErr w:type="spellStart"/>
      <w:r w:rsidRPr="00F4638A">
        <w:t>Karl</w:t>
      </w:r>
      <w:proofErr w:type="spellEnd"/>
      <w:r w:rsidRPr="00F4638A">
        <w:t xml:space="preserve"> </w:t>
      </w:r>
      <w:proofErr w:type="spellStart"/>
      <w:r w:rsidRPr="00F4638A">
        <w:t>Rauch</w:t>
      </w:r>
      <w:proofErr w:type="spellEnd"/>
      <w:r w:rsidRPr="00F4638A">
        <w:t xml:space="preserve"> </w:t>
      </w:r>
      <w:proofErr w:type="spellStart"/>
      <w:r w:rsidRPr="00F4638A">
        <w:t>Verlag</w:t>
      </w:r>
      <w:proofErr w:type="spellEnd"/>
      <w:r w:rsidRPr="00F4638A">
        <w:t xml:space="preserve">, 1940.  См. об этом подробнее в изданной </w:t>
      </w:r>
      <w:proofErr w:type="spellStart"/>
      <w:r w:rsidRPr="00F4638A">
        <w:t>М.Вахтелем</w:t>
      </w:r>
      <w:proofErr w:type="spellEnd"/>
      <w:r w:rsidRPr="00F4638A">
        <w:t xml:space="preserve"> книге Ivanov V. </w:t>
      </w:r>
      <w:proofErr w:type="spellStart"/>
      <w:r w:rsidRPr="00F4638A">
        <w:t>Dichtung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Briefwechsel</w:t>
      </w:r>
      <w:proofErr w:type="spellEnd"/>
      <w:r w:rsidRPr="00F4638A">
        <w:t xml:space="preserve"> </w:t>
      </w:r>
      <w:proofErr w:type="spellStart"/>
      <w:r w:rsidRPr="00F4638A">
        <w:t>aus</w:t>
      </w:r>
      <w:proofErr w:type="spellEnd"/>
      <w:r w:rsidRPr="00F4638A">
        <w:t xml:space="preserve"> </w:t>
      </w:r>
      <w:proofErr w:type="spellStart"/>
      <w:r w:rsidRPr="00F4638A">
        <w:t>dem</w:t>
      </w:r>
      <w:proofErr w:type="spellEnd"/>
      <w:r w:rsidRPr="00F4638A">
        <w:t xml:space="preserve"> </w:t>
      </w:r>
      <w:proofErr w:type="spellStart"/>
      <w:r w:rsidRPr="00F4638A">
        <w:t>deutschsprachigen</w:t>
      </w:r>
      <w:proofErr w:type="spellEnd"/>
      <w:r w:rsidRPr="00F4638A">
        <w:t xml:space="preserve"> </w:t>
      </w:r>
      <w:proofErr w:type="spellStart"/>
      <w:r w:rsidRPr="00F4638A">
        <w:t>Nachlaß</w:t>
      </w:r>
      <w:proofErr w:type="spellEnd"/>
      <w:r w:rsidRPr="00F4638A">
        <w:t xml:space="preserve">. </w:t>
      </w:r>
      <w:proofErr w:type="spellStart"/>
      <w:r w:rsidRPr="00F4638A">
        <w:t>Hrsg</w:t>
      </w:r>
      <w:proofErr w:type="spellEnd"/>
      <w:r w:rsidRPr="00F4638A">
        <w:t xml:space="preserve">.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Michael</w:t>
      </w:r>
      <w:proofErr w:type="spellEnd"/>
      <w:r w:rsidRPr="00F4638A">
        <w:t xml:space="preserve"> </w:t>
      </w:r>
      <w:proofErr w:type="spellStart"/>
      <w:r w:rsidRPr="00F4638A">
        <w:t>Wachtel</w:t>
      </w:r>
      <w:proofErr w:type="spellEnd"/>
      <w:r w:rsidRPr="00F4638A">
        <w:t xml:space="preserve">. </w:t>
      </w:r>
      <w:proofErr w:type="spellStart"/>
      <w:r w:rsidRPr="00F4638A">
        <w:t>Mainz</w:t>
      </w:r>
      <w:proofErr w:type="spellEnd"/>
      <w:r w:rsidRPr="00F4638A">
        <w:t>, 1995.</w:t>
      </w:r>
    </w:p>
    <w:p w14:paraId="543352A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[6] Ivanov, </w:t>
      </w:r>
      <w:proofErr w:type="spellStart"/>
      <w:r w:rsidRPr="00F4638A">
        <w:t>Vjaceslav</w:t>
      </w:r>
      <w:proofErr w:type="spellEnd"/>
      <w:r w:rsidRPr="00F4638A">
        <w:t xml:space="preserve"> I. </w:t>
      </w:r>
      <w:proofErr w:type="spellStart"/>
      <w:r w:rsidRPr="00F4638A">
        <w:t>Dionysos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vordionysischen</w:t>
      </w:r>
      <w:proofErr w:type="spellEnd"/>
      <w:r w:rsidRPr="00F4638A">
        <w:t xml:space="preserve"> </w:t>
      </w:r>
      <w:proofErr w:type="spellStart"/>
      <w:r w:rsidRPr="00F4638A">
        <w:t>Kulte</w:t>
      </w:r>
      <w:proofErr w:type="spellEnd"/>
      <w:r w:rsidRPr="00F4638A">
        <w:t xml:space="preserve">. </w:t>
      </w:r>
      <w:proofErr w:type="spellStart"/>
      <w:r w:rsidRPr="00F4638A">
        <w:t>Hrsg</w:t>
      </w:r>
      <w:proofErr w:type="spellEnd"/>
      <w:r w:rsidRPr="00F4638A">
        <w:t xml:space="preserve">.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Michael</w:t>
      </w:r>
      <w:proofErr w:type="spellEnd"/>
      <w:r w:rsidRPr="00F4638A">
        <w:t xml:space="preserve"> </w:t>
      </w:r>
      <w:proofErr w:type="spellStart"/>
      <w:r w:rsidRPr="00F4638A">
        <w:t>Wachtel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Christian</w:t>
      </w:r>
      <w:proofErr w:type="spellEnd"/>
      <w:r w:rsidRPr="00F4638A">
        <w:t xml:space="preserve"> </w:t>
      </w:r>
      <w:proofErr w:type="spellStart"/>
      <w:r w:rsidRPr="00F4638A">
        <w:t>Wildberg</w:t>
      </w:r>
      <w:proofErr w:type="spellEnd"/>
      <w:r w:rsidRPr="00F4638A">
        <w:t xml:space="preserve">. </w:t>
      </w:r>
      <w:proofErr w:type="spellStart"/>
      <w:r w:rsidRPr="00F4638A">
        <w:t>Tübingen</w:t>
      </w:r>
      <w:proofErr w:type="spellEnd"/>
      <w:r w:rsidRPr="00F4638A">
        <w:t xml:space="preserve">: </w:t>
      </w:r>
      <w:proofErr w:type="spellStart"/>
      <w:r w:rsidRPr="00F4638A">
        <w:t>Mohr</w:t>
      </w:r>
      <w:proofErr w:type="spellEnd"/>
      <w:r w:rsidRPr="00F4638A">
        <w:t xml:space="preserve"> </w:t>
      </w:r>
      <w:proofErr w:type="spellStart"/>
      <w:r w:rsidRPr="00F4638A">
        <w:t>Siebeck</w:t>
      </w:r>
      <w:proofErr w:type="spellEnd"/>
      <w:r w:rsidRPr="00F4638A">
        <w:t xml:space="preserve"> </w:t>
      </w:r>
      <w:proofErr w:type="spellStart"/>
      <w:r w:rsidRPr="00F4638A">
        <w:t>Verlag</w:t>
      </w:r>
      <w:proofErr w:type="spellEnd"/>
      <w:r w:rsidRPr="00F4638A">
        <w:t>, 2012.</w:t>
      </w:r>
    </w:p>
    <w:p w14:paraId="4FF596D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[7] Вестбрук, Филип. Дионис и дионисийская трагедия. Вячеслав Иванов: филологические и философские идеи о дионисийстве. Амстердам, 2007. См. также: Лаппо-Данилевский К.Ю. Воплощения Диониса. Рецензия на книгу: Ivanov, </w:t>
      </w:r>
      <w:proofErr w:type="spellStart"/>
      <w:r w:rsidRPr="00F4638A">
        <w:t>Vjaceslav</w:t>
      </w:r>
      <w:proofErr w:type="spellEnd"/>
      <w:r w:rsidRPr="00F4638A">
        <w:t xml:space="preserve"> I. </w:t>
      </w:r>
      <w:proofErr w:type="spellStart"/>
      <w:r w:rsidRPr="00F4638A">
        <w:t>Dionysos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vordionysischen</w:t>
      </w:r>
      <w:proofErr w:type="spellEnd"/>
      <w:r w:rsidRPr="00F4638A">
        <w:t xml:space="preserve"> </w:t>
      </w:r>
      <w:proofErr w:type="spellStart"/>
      <w:r w:rsidRPr="00F4638A">
        <w:t>Kulte</w:t>
      </w:r>
      <w:proofErr w:type="spellEnd"/>
      <w:r w:rsidRPr="00F4638A">
        <w:t xml:space="preserve">. </w:t>
      </w:r>
      <w:proofErr w:type="spellStart"/>
      <w:r w:rsidRPr="00F4638A">
        <w:t>Hrsg</w:t>
      </w:r>
      <w:proofErr w:type="spellEnd"/>
      <w:r w:rsidRPr="00F4638A">
        <w:t xml:space="preserve">.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Michael</w:t>
      </w:r>
      <w:proofErr w:type="spellEnd"/>
      <w:r w:rsidRPr="00F4638A">
        <w:t xml:space="preserve"> </w:t>
      </w:r>
      <w:proofErr w:type="spellStart"/>
      <w:r w:rsidRPr="00F4638A">
        <w:t>Wachtel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Christian</w:t>
      </w:r>
      <w:proofErr w:type="spellEnd"/>
      <w:r w:rsidRPr="00F4638A">
        <w:t xml:space="preserve"> </w:t>
      </w:r>
      <w:proofErr w:type="spellStart"/>
      <w:r w:rsidRPr="00F4638A">
        <w:t>Wildberg</w:t>
      </w:r>
      <w:proofErr w:type="spellEnd"/>
      <w:r w:rsidRPr="00F4638A">
        <w:t xml:space="preserve">. </w:t>
      </w:r>
      <w:proofErr w:type="spellStart"/>
      <w:r w:rsidRPr="00F4638A">
        <w:t>Tübingen</w:t>
      </w:r>
      <w:proofErr w:type="spellEnd"/>
      <w:r w:rsidRPr="00F4638A">
        <w:t xml:space="preserve">: </w:t>
      </w:r>
      <w:proofErr w:type="spellStart"/>
      <w:r w:rsidRPr="00F4638A">
        <w:t>Mohr</w:t>
      </w:r>
      <w:proofErr w:type="spellEnd"/>
      <w:r w:rsidRPr="00F4638A">
        <w:t xml:space="preserve"> </w:t>
      </w:r>
      <w:proofErr w:type="spellStart"/>
      <w:r w:rsidRPr="00F4638A">
        <w:t>Siebeck</w:t>
      </w:r>
      <w:proofErr w:type="spellEnd"/>
      <w:r w:rsidRPr="00F4638A">
        <w:t xml:space="preserve"> </w:t>
      </w:r>
      <w:proofErr w:type="spellStart"/>
      <w:r w:rsidRPr="00F4638A">
        <w:t>Verlag</w:t>
      </w:r>
      <w:proofErr w:type="spellEnd"/>
      <w:r w:rsidRPr="00F4638A">
        <w:t>, 2012 // Русская литература. 2014, № 3, с. 230-235.</w:t>
      </w:r>
    </w:p>
    <w:p w14:paraId="1BA8CAB1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[8] Вестбрук. Дионис, с.3.</w:t>
      </w:r>
    </w:p>
    <w:p w14:paraId="3574A332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[9] Максимилиан Волошин. Письмо М.В. Сабашниковой от 24.09.1906. Цит. по: Максимилиан Волошин в Петербурге: осень 1906. Письма к М.В. Сабашниковой. Публикация В.П.</w:t>
      </w:r>
      <w:r>
        <w:t xml:space="preserve"> </w:t>
      </w:r>
      <w:r w:rsidRPr="00F4638A">
        <w:t xml:space="preserve">Купченко. – В кн.: Минувшее. Исторический альманах. 21. М.-СПб.: </w:t>
      </w:r>
      <w:proofErr w:type="spellStart"/>
      <w:r w:rsidRPr="00F4638A">
        <w:t>Atheneum</w:t>
      </w:r>
      <w:proofErr w:type="spellEnd"/>
      <w:r w:rsidRPr="00F4638A">
        <w:t>-Феникс, 1997, с.313.</w:t>
      </w:r>
    </w:p>
    <w:p w14:paraId="56A5862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lastRenderedPageBreak/>
        <w:t>[10] Богомолов Н. А. К изучению круга чтения Вячеслава Иванова. – В кн.: Иванов. Иссл</w:t>
      </w:r>
      <w:r>
        <w:t>-</w:t>
      </w:r>
      <w:r w:rsidRPr="00F4638A">
        <w:t>ния и мат</w:t>
      </w:r>
      <w:r>
        <w:t>-лы, вып. 1. C</w:t>
      </w:r>
      <w:r w:rsidRPr="00F4638A">
        <w:t>. 448-461.</w:t>
      </w:r>
    </w:p>
    <w:p w14:paraId="2718BA4C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[11] См., в частности, </w:t>
      </w:r>
      <w:hyperlink r:id="rId8" w:history="1">
        <w:r w:rsidRPr="00F4638A">
          <w:rPr>
            <w:u w:val="single" w:color="386EFF"/>
          </w:rPr>
          <w:t>http</w:t>
        </w:r>
        <w:r w:rsidRPr="00F4638A">
          <w:rPr>
            <w:u w:color="386EFF"/>
          </w:rPr>
          <w:t>://</w:t>
        </w:r>
        <w:r w:rsidRPr="00F4638A">
          <w:rPr>
            <w:u w:val="single" w:color="386EFF"/>
          </w:rPr>
          <w:t>www</w:t>
        </w:r>
        <w:r w:rsidRPr="00F4638A">
          <w:rPr>
            <w:u w:color="386EFF"/>
          </w:rPr>
          <w:t>.</w:t>
        </w:r>
        <w:r w:rsidRPr="00F4638A">
          <w:rPr>
            <w:u w:val="single" w:color="386EFF"/>
          </w:rPr>
          <w:t>v</w:t>
        </w:r>
        <w:r w:rsidRPr="00F4638A">
          <w:rPr>
            <w:u w:color="386EFF"/>
          </w:rPr>
          <w:t>-</w:t>
        </w:r>
        <w:r w:rsidRPr="00F4638A">
          <w:rPr>
            <w:u w:val="single" w:color="386EFF"/>
          </w:rPr>
          <w:t>ivanov</w:t>
        </w:r>
        <w:r w:rsidRPr="00F4638A">
          <w:rPr>
            <w:u w:color="386EFF"/>
          </w:rPr>
          <w:t>.</w:t>
        </w:r>
        <w:r w:rsidRPr="00F4638A">
          <w:rPr>
            <w:u w:val="single" w:color="386EFF"/>
          </w:rPr>
          <w:t>it</w:t>
        </w:r>
        <w:r w:rsidRPr="00F4638A">
          <w:rPr>
            <w:u w:color="386EFF"/>
          </w:rPr>
          <w:t>/</w:t>
        </w:r>
        <w:r w:rsidRPr="00F4638A">
          <w:rPr>
            <w:u w:val="single" w:color="386EFF"/>
          </w:rPr>
          <w:t>sochineniya</w:t>
        </w:r>
        <w:r w:rsidRPr="00F4638A">
          <w:rPr>
            <w:u w:color="386EFF"/>
          </w:rPr>
          <w:t>/</w:t>
        </w:r>
        <w:r w:rsidRPr="00F4638A">
          <w:rPr>
            <w:u w:val="single" w:color="386EFF"/>
          </w:rPr>
          <w:t>rukopisi</w:t>
        </w:r>
        <w:r w:rsidRPr="00F4638A">
          <w:rPr>
            <w:u w:color="386EFF"/>
          </w:rPr>
          <w:t>-</w:t>
        </w:r>
        <w:r w:rsidRPr="00F4638A">
          <w:rPr>
            <w:u w:val="single" w:color="386EFF"/>
          </w:rPr>
          <w:t>vyach</w:t>
        </w:r>
        <w:r w:rsidRPr="00F4638A">
          <w:rPr>
            <w:u w:color="386EFF"/>
          </w:rPr>
          <w:t>-</w:t>
        </w:r>
        <w:r w:rsidRPr="00F4638A">
          <w:rPr>
            <w:u w:val="single" w:color="386EFF"/>
          </w:rPr>
          <w:t>ivanova</w:t>
        </w:r>
      </w:hyperlink>
      <w:r w:rsidRPr="00F4638A">
        <w:t xml:space="preserve"> .</w:t>
      </w:r>
    </w:p>
    <w:p w14:paraId="7AAFC28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[12] По-видимому, о "просветлении культуры" в языке Иванова можно говорить почти как о термине. </w:t>
      </w:r>
      <w:proofErr w:type="spellStart"/>
      <w:r w:rsidRPr="00F4638A">
        <w:t>М.О.Гершензон</w:t>
      </w:r>
      <w:proofErr w:type="spellEnd"/>
      <w:r w:rsidRPr="00F4638A">
        <w:t xml:space="preserve"> так говорит об этом в "Переписке из двух углов": "Видно, и вы когда-то знали мою тоску и жажду, а после успокоились, заговорили свою тоску софизмами о конечном просветлении культуры и о ежеминутной возможности личного спасения чрез огненную смерть. Каковы вы теперь, благочестиво приемлющий всю историю, - у нас с вами действительно нет общего культа"</w:t>
      </w:r>
      <w:r>
        <w:t xml:space="preserve"> </w:t>
      </w:r>
      <w:r>
        <w:rPr>
          <w:lang w:val="it-IT"/>
        </w:rPr>
        <w:t xml:space="preserve">(III, 314; </w:t>
      </w:r>
      <w:proofErr w:type="spellStart"/>
      <w:r>
        <w:rPr>
          <w:lang w:val="it-IT"/>
        </w:rPr>
        <w:t>наст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изд</w:t>
      </w:r>
      <w:proofErr w:type="spellEnd"/>
      <w:r>
        <w:rPr>
          <w:lang w:val="it-IT"/>
        </w:rPr>
        <w:t>. Т. 1)</w:t>
      </w:r>
      <w:r w:rsidRPr="00F4638A">
        <w:t>.</w:t>
      </w:r>
    </w:p>
    <w:p w14:paraId="43C7D6B1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[13] Возможно, сама периодизация греческой мифологии, которую разработал и которой пользовался </w:t>
      </w:r>
      <w:proofErr w:type="spellStart"/>
      <w:r w:rsidRPr="00F4638A">
        <w:t>А.Ф.Лосев</w:t>
      </w:r>
      <w:proofErr w:type="spellEnd"/>
      <w:r w:rsidRPr="00F4638A">
        <w:t xml:space="preserve">,  молчаливо включает опорные точки ивановской схемы. Особенно это касается стадиального противопоставления  "хтонической" и "олимпийской" мифологий. По мнению Иванова, "вследствие утвержденного в эпоху Гомера разделения всего состава религии на две </w:t>
      </w:r>
      <w:proofErr w:type="spellStart"/>
      <w:r w:rsidRPr="00F4638A">
        <w:t>самостоятельныя</w:t>
      </w:r>
      <w:proofErr w:type="spellEnd"/>
      <w:r w:rsidRPr="00F4638A">
        <w:t xml:space="preserve"> сферы, олимпийскую и хтоническую, при исключении из первой начала патетического и </w:t>
      </w:r>
      <w:proofErr w:type="spellStart"/>
      <w:r w:rsidRPr="00F4638A">
        <w:t>энтусиастического</w:t>
      </w:r>
      <w:proofErr w:type="spellEnd"/>
      <w:r w:rsidRPr="00F4638A">
        <w:t xml:space="preserve">, устанавливается </w:t>
      </w:r>
      <w:proofErr w:type="spellStart"/>
      <w:r w:rsidRPr="00F4638A">
        <w:t>коррелативный</w:t>
      </w:r>
      <w:proofErr w:type="spellEnd"/>
      <w:r w:rsidRPr="00F4638A">
        <w:t xml:space="preserve"> этому началу религиозный принцип очищения, или </w:t>
      </w:r>
      <w:proofErr w:type="spellStart"/>
      <w:r w:rsidRPr="00F4638A">
        <w:t>каѳарсиса</w:t>
      </w:r>
      <w:proofErr w:type="spellEnd"/>
      <w:r w:rsidRPr="00F4638A">
        <w:t>" ("Дионис...", Гл. Х, §9). Некоторый механицизм этой схемы оказался даже удобен для встраивания греческой мифологии в советскую историографию античности с ее культом стадиальности и смены формаций (Лосев А.Ф. Олимпийская мифология в ее социально-историческом развитии. М., Ученые записки МГПИ им. В.И.</w:t>
      </w:r>
      <w:r>
        <w:t xml:space="preserve"> </w:t>
      </w:r>
      <w:r w:rsidRPr="00F4638A">
        <w:t>Ленина. Т. 72, вып. 3., 1953).</w:t>
      </w:r>
    </w:p>
    <w:p w14:paraId="6484301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[14]</w:t>
      </w:r>
      <w:r>
        <w:t xml:space="preserve"> </w:t>
      </w:r>
      <w:r w:rsidRPr="00F4638A">
        <w:t>Иванова</w:t>
      </w:r>
      <w:r>
        <w:t xml:space="preserve"> Л., 1990</w:t>
      </w:r>
      <w:r w:rsidRPr="00F4638A">
        <w:t>.</w:t>
      </w:r>
    </w:p>
    <w:p w14:paraId="3E36FDB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[15] Цит. по: Проскурина Вера. Рукописный журнал "Бульвар и Переулок"..., с. 807-808.</w:t>
      </w:r>
    </w:p>
    <w:p w14:paraId="5EB010E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[16] Ср. </w:t>
      </w:r>
      <w:proofErr w:type="spellStart"/>
      <w:r w:rsidRPr="00F4638A">
        <w:t>Davidson</w:t>
      </w:r>
      <w:proofErr w:type="spellEnd"/>
      <w:r w:rsidRPr="00F4638A">
        <w:t xml:space="preserve">, </w:t>
      </w:r>
      <w:proofErr w:type="spellStart"/>
      <w:r w:rsidRPr="00F4638A">
        <w:t>Pamela</w:t>
      </w:r>
      <w:proofErr w:type="spellEnd"/>
      <w:r w:rsidRPr="00F4638A">
        <w:t xml:space="preserve">. The </w:t>
      </w:r>
      <w:proofErr w:type="spellStart"/>
      <w:r w:rsidRPr="00F4638A">
        <w:t>Poetic</w:t>
      </w:r>
      <w:proofErr w:type="spellEnd"/>
      <w:r w:rsidRPr="00F4638A">
        <w:t xml:space="preserve"> </w:t>
      </w:r>
      <w:proofErr w:type="spellStart"/>
      <w:r w:rsidRPr="00F4638A">
        <w:t>Imagination</w:t>
      </w:r>
      <w:proofErr w:type="spellEnd"/>
      <w:r w:rsidRPr="00F4638A">
        <w:t xml:space="preserve"> of </w:t>
      </w:r>
      <w:proofErr w:type="spellStart"/>
      <w:r w:rsidRPr="00F4638A">
        <w:t>Vyacheslav</w:t>
      </w:r>
      <w:proofErr w:type="spellEnd"/>
      <w:r w:rsidRPr="00F4638A">
        <w:t xml:space="preserve"> Ivanov. </w:t>
      </w:r>
      <w:proofErr w:type="spellStart"/>
      <w:r w:rsidRPr="00F4638A">
        <w:t>Cambridge</w:t>
      </w:r>
      <w:proofErr w:type="spellEnd"/>
      <w:r w:rsidRPr="00F4638A">
        <w:t xml:space="preserve">: CUP, 1989; об этом пишет и Вера Проскурина: Проскурина Вера. Вячеслав Иванов и Михаил Гершензон [На пути к "Переписке из двух углов"] // Cahiers du </w:t>
      </w:r>
      <w:proofErr w:type="spellStart"/>
      <w:r w:rsidRPr="00F4638A">
        <w:t>monde</w:t>
      </w:r>
      <w:proofErr w:type="spellEnd"/>
      <w:r w:rsidRPr="00F4638A">
        <w:t xml:space="preserve"> russe, 1994, </w:t>
      </w:r>
      <w:proofErr w:type="spellStart"/>
      <w:r w:rsidRPr="00F4638A">
        <w:t>vol</w:t>
      </w:r>
      <w:proofErr w:type="spellEnd"/>
      <w:r w:rsidRPr="00F4638A">
        <w:t xml:space="preserve">. 35, N. 35, </w:t>
      </w:r>
      <w:proofErr w:type="spellStart"/>
      <w:r w:rsidRPr="00F4638A">
        <w:t>pp</w:t>
      </w:r>
      <w:proofErr w:type="spellEnd"/>
      <w:r w:rsidRPr="00F4638A">
        <w:t xml:space="preserve">. 377-392; Михаэль Вахтель пишет об особом внимании, которое Иванов уделял стихотворным переводам греческих стихов при подготовке немецкого издания "Диониса...": "В архиве поэта находятся не только окончательные варианты, но иногда и черновики, содержащие до шести разных вариантов одного и того же отрывка. Как правило, они облечены в форму гекзаметра или элегического дистиха и представляют ценность для специалиста с точки зрения искусства перевода". Вахтель М. Научный проект..., с. 553-554. См. подробнее о переводческих стратегиях Иванова: </w:t>
      </w:r>
      <w:proofErr w:type="spellStart"/>
      <w:r w:rsidRPr="00F4638A">
        <w:t>Wachtel</w:t>
      </w:r>
      <w:proofErr w:type="spellEnd"/>
      <w:r w:rsidRPr="00F4638A">
        <w:t xml:space="preserve">, </w:t>
      </w:r>
      <w:proofErr w:type="spellStart"/>
      <w:r w:rsidRPr="00F4638A">
        <w:t>Michael</w:t>
      </w:r>
      <w:proofErr w:type="spellEnd"/>
      <w:r w:rsidRPr="00F4638A">
        <w:t xml:space="preserve">.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Kunst</w:t>
      </w:r>
      <w:proofErr w:type="spellEnd"/>
      <w:r w:rsidRPr="00F4638A">
        <w:t xml:space="preserve"> des </w:t>
      </w:r>
      <w:proofErr w:type="spellStart"/>
      <w:r w:rsidRPr="00F4638A">
        <w:t>Redigierens</w:t>
      </w:r>
      <w:proofErr w:type="spellEnd"/>
      <w:r w:rsidRPr="00F4638A">
        <w:t xml:space="preserve">: </w:t>
      </w:r>
      <w:proofErr w:type="spellStart"/>
      <w:r w:rsidRPr="00F4638A">
        <w:t>Das</w:t>
      </w:r>
      <w:proofErr w:type="spellEnd"/>
      <w:r w:rsidRPr="00F4638A">
        <w:t xml:space="preserve"> </w:t>
      </w:r>
      <w:proofErr w:type="spellStart"/>
      <w:r w:rsidRPr="00F4638A">
        <w:t>Übersetzungsverfahren</w:t>
      </w:r>
      <w:proofErr w:type="spellEnd"/>
      <w:r w:rsidRPr="00F4638A">
        <w:t xml:space="preserve"> </w:t>
      </w:r>
      <w:proofErr w:type="spellStart"/>
      <w:r w:rsidRPr="00F4638A">
        <w:t>bei</w:t>
      </w:r>
      <w:proofErr w:type="spellEnd"/>
      <w:r w:rsidRPr="00F4638A">
        <w:t xml:space="preserve"> Vjačeslav Ivanov, </w:t>
      </w:r>
      <w:proofErr w:type="spellStart"/>
      <w:r w:rsidRPr="00F4638A">
        <w:t>In</w:t>
      </w:r>
      <w:proofErr w:type="spellEnd"/>
      <w:r w:rsidRPr="00F4638A">
        <w:t xml:space="preserve">: </w:t>
      </w:r>
      <w:proofErr w:type="spellStart"/>
      <w:r w:rsidRPr="00F4638A">
        <w:t>Milos</w:t>
      </w:r>
      <w:proofErr w:type="spellEnd"/>
      <w:r w:rsidRPr="00F4638A">
        <w:t xml:space="preserve"> </w:t>
      </w:r>
      <w:proofErr w:type="spellStart"/>
      <w:r w:rsidRPr="00F4638A">
        <w:t>Okuka</w:t>
      </w:r>
      <w:proofErr w:type="spellEnd"/>
      <w:r w:rsidRPr="00F4638A">
        <w:t xml:space="preserve">, </w:t>
      </w:r>
      <w:proofErr w:type="spellStart"/>
      <w:r w:rsidRPr="00F4638A">
        <w:t>Ulrich</w:t>
      </w:r>
      <w:proofErr w:type="spellEnd"/>
      <w:r w:rsidRPr="00F4638A">
        <w:t xml:space="preserve"> </w:t>
      </w:r>
      <w:proofErr w:type="spellStart"/>
      <w:r w:rsidRPr="00F4638A">
        <w:t>Schweizer</w:t>
      </w:r>
      <w:proofErr w:type="spellEnd"/>
      <w:r w:rsidRPr="00F4638A">
        <w:t xml:space="preserve"> (</w:t>
      </w:r>
      <w:proofErr w:type="spellStart"/>
      <w:r w:rsidRPr="00F4638A">
        <w:t>Hrsg</w:t>
      </w:r>
      <w:proofErr w:type="spellEnd"/>
      <w:r w:rsidRPr="00F4638A">
        <w:t xml:space="preserve">.), </w:t>
      </w:r>
      <w:proofErr w:type="spellStart"/>
      <w:r w:rsidRPr="00F4638A">
        <w:t>Germano-Slavistische</w:t>
      </w:r>
      <w:proofErr w:type="spellEnd"/>
      <w:r w:rsidRPr="00F4638A">
        <w:t xml:space="preserve"> </w:t>
      </w:r>
      <w:proofErr w:type="spellStart"/>
      <w:r w:rsidRPr="00F4638A">
        <w:t>Beiträge</w:t>
      </w:r>
      <w:proofErr w:type="spellEnd"/>
      <w:r w:rsidRPr="00F4638A">
        <w:t xml:space="preserve">: </w:t>
      </w:r>
      <w:proofErr w:type="spellStart"/>
      <w:r w:rsidRPr="00F4638A">
        <w:t>Festschrift</w:t>
      </w:r>
      <w:proofErr w:type="spellEnd"/>
      <w:r w:rsidRPr="00F4638A">
        <w:t xml:space="preserve"> </w:t>
      </w:r>
      <w:proofErr w:type="spellStart"/>
      <w:r w:rsidRPr="00F4638A">
        <w:t>für</w:t>
      </w:r>
      <w:proofErr w:type="spellEnd"/>
      <w:r w:rsidRPr="00F4638A">
        <w:t xml:space="preserve"> </w:t>
      </w:r>
      <w:proofErr w:type="spellStart"/>
      <w:r w:rsidRPr="00F4638A">
        <w:t>Peter</w:t>
      </w:r>
      <w:proofErr w:type="spellEnd"/>
      <w:r w:rsidRPr="00F4638A">
        <w:t xml:space="preserve"> </w:t>
      </w:r>
      <w:proofErr w:type="spellStart"/>
      <w:r w:rsidRPr="00F4638A">
        <w:t>Rehder</w:t>
      </w:r>
      <w:proofErr w:type="spellEnd"/>
      <w:r w:rsidRPr="00F4638A">
        <w:t xml:space="preserve"> </w:t>
      </w:r>
      <w:proofErr w:type="spellStart"/>
      <w:r w:rsidRPr="00F4638A">
        <w:t>zum</w:t>
      </w:r>
      <w:proofErr w:type="spellEnd"/>
      <w:r w:rsidRPr="00F4638A">
        <w:t xml:space="preserve"> 65. </w:t>
      </w:r>
      <w:proofErr w:type="spellStart"/>
      <w:r w:rsidRPr="00F4638A">
        <w:t>Geburtstag</w:t>
      </w:r>
      <w:proofErr w:type="spellEnd"/>
      <w:r w:rsidRPr="00F4638A">
        <w:t xml:space="preserve"> (</w:t>
      </w:r>
      <w:proofErr w:type="spellStart"/>
      <w:r w:rsidRPr="00F4638A">
        <w:t>München</w:t>
      </w:r>
      <w:proofErr w:type="spellEnd"/>
      <w:r w:rsidRPr="00F4638A">
        <w:t xml:space="preserve">, 2004), S. 539–542. Особый интерес представляет в контексте рационализации мысли посредством стиха «Русский Фауст» В.И., опубликованный </w:t>
      </w:r>
      <w:proofErr w:type="spellStart"/>
      <w:r w:rsidRPr="00F4638A">
        <w:t>М.Вахтелем</w:t>
      </w:r>
      <w:proofErr w:type="spellEnd"/>
      <w:r w:rsidRPr="00F4638A">
        <w:t xml:space="preserve"> в альманахе «Минувшее» (12. М.-СПб., 1993, с. 265-273).</w:t>
      </w:r>
    </w:p>
    <w:p w14:paraId="238522F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[17] Цит. по: Проскурина Вера. Рукописный журнал "Бульвар и Переулок" (Вячеслав Иванов и его московские собеседники в 1915 году). – В кн. В.Ф.</w:t>
      </w:r>
      <w:r>
        <w:t xml:space="preserve"> </w:t>
      </w:r>
      <w:r w:rsidRPr="00F4638A">
        <w:t>Эрн: pro et contra. Личность и творчество Владимира Эрна в оценке русских</w:t>
      </w:r>
      <w:r>
        <w:t xml:space="preserve"> </w:t>
      </w:r>
      <w:r w:rsidRPr="00F4638A">
        <w:t xml:space="preserve">мыслителей и </w:t>
      </w:r>
      <w:r w:rsidRPr="00F4638A">
        <w:lastRenderedPageBreak/>
        <w:t>исследователей. СПб: Издательство Русской Христианской гуманитарной академии, 2006, с. 799.</w:t>
      </w:r>
    </w:p>
    <w:p w14:paraId="459B4EA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[18] </w:t>
      </w:r>
      <w:r>
        <w:t xml:space="preserve">Заметка Б.К. </w:t>
      </w:r>
      <w:r w:rsidRPr="00F4638A">
        <w:t>Зайцев</w:t>
      </w:r>
      <w:r>
        <w:t>а</w:t>
      </w:r>
      <w:r w:rsidRPr="00F4638A">
        <w:t xml:space="preserve"> </w:t>
      </w:r>
      <w:r>
        <w:t xml:space="preserve">о </w:t>
      </w:r>
      <w:r w:rsidRPr="00F4638A">
        <w:t>Вячеслав</w:t>
      </w:r>
      <w:r>
        <w:t>е</w:t>
      </w:r>
      <w:r w:rsidRPr="00F4638A">
        <w:t xml:space="preserve"> Иванов</w:t>
      </w:r>
      <w:r>
        <w:t>е приведена в кн.:</w:t>
      </w:r>
      <w:r w:rsidRPr="00F4638A">
        <w:t xml:space="preserve"> </w:t>
      </w:r>
      <w:r>
        <w:t xml:space="preserve"> </w:t>
      </w:r>
      <w:r w:rsidRPr="00F4638A">
        <w:t>Иванова</w:t>
      </w:r>
      <w:r>
        <w:t xml:space="preserve"> Л., 1990</w:t>
      </w:r>
      <w:r w:rsidRPr="00F4638A">
        <w:t>.</w:t>
      </w:r>
      <w:r>
        <w:t>С</w:t>
      </w:r>
      <w:r w:rsidRPr="00F4638A">
        <w:t>. 331.</w:t>
      </w:r>
    </w:p>
    <w:p w14:paraId="722505E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>
        <w:t xml:space="preserve">[19] III, </w:t>
      </w:r>
      <w:r w:rsidRPr="00F4638A">
        <w:t xml:space="preserve"> 535-536.</w:t>
      </w:r>
    </w:p>
    <w:p w14:paraId="115F5ED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[20] Иванова</w:t>
      </w:r>
      <w:r>
        <w:t xml:space="preserve"> Л., 1990</w:t>
      </w:r>
      <w:r w:rsidRPr="00F4638A">
        <w:t>.</w:t>
      </w:r>
      <w:r>
        <w:t xml:space="preserve"> С</w:t>
      </w:r>
      <w:r w:rsidRPr="00F4638A">
        <w:t>.67.</w:t>
      </w:r>
    </w:p>
    <w:p w14:paraId="12C5DFF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[21] Аверинцев С.С. Поэзия Вячеслава Иванова // Вопросы литературы, 1975, № 8, с. 149. Мотив, который никак не мог попасть в советскую печать в середине 1970-х, - исступление и одержимость </w:t>
      </w:r>
      <w:proofErr w:type="spellStart"/>
      <w:r w:rsidRPr="00F4638A">
        <w:t>массовидных</w:t>
      </w:r>
      <w:proofErr w:type="spellEnd"/>
      <w:r w:rsidRPr="00F4638A">
        <w:t xml:space="preserve"> социальных тел в противопоставлении личным "конкретным ощущениям высшего порядка" см. в работе Титаренко С.Д. К истолкованию заметок Вячеслава Иванова на </w:t>
      </w:r>
      <w:r>
        <w:t xml:space="preserve">полях диалога Платона "Федр" // </w:t>
      </w:r>
      <w:r w:rsidRPr="00F4638A">
        <w:t xml:space="preserve">Иванов. </w:t>
      </w:r>
      <w:proofErr w:type="spellStart"/>
      <w:r w:rsidRPr="00F4638A">
        <w:t>Иссл</w:t>
      </w:r>
      <w:r>
        <w:t>-</w:t>
      </w:r>
      <w:r w:rsidRPr="00F4638A">
        <w:t>ия</w:t>
      </w:r>
      <w:proofErr w:type="spellEnd"/>
      <w:r w:rsidRPr="00F4638A">
        <w:t xml:space="preserve"> и мат</w:t>
      </w:r>
      <w:r>
        <w:t>-</w:t>
      </w:r>
      <w:r w:rsidRPr="00F4638A">
        <w:t>лы. Вып</w:t>
      </w:r>
      <w:r>
        <w:t>. 1. С. 402-413</w:t>
      </w:r>
      <w:r w:rsidRPr="00F4638A">
        <w:t>.</w:t>
      </w:r>
    </w:p>
    <w:p w14:paraId="4C2E686A" w14:textId="77777777" w:rsidR="009F6C45" w:rsidRPr="004106E8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  <w:rPr>
          <w:strike/>
        </w:rPr>
      </w:pPr>
      <w:r w:rsidRPr="00F4638A">
        <w:t xml:space="preserve">[22] </w:t>
      </w:r>
      <w:r w:rsidRPr="00956025">
        <w:t xml:space="preserve">В письме Б. Садовскому 4 июня 1919 года Ю. Никольский подробно описывает попытку сотрудничества с Театральным отделом (ТЕО) Наркомпроса: Судьба Юрия Никольского (Из писем Ю.А. Никольского к семье Гуревич и Б.А. Садовскому. 1917-1921). Публикация С.В. Шумихина // Минувшее. Исторический альманах. Вып. 19. М.-СПб.: </w:t>
      </w:r>
      <w:proofErr w:type="spellStart"/>
      <w:r w:rsidRPr="00956025">
        <w:t>Atheneum</w:t>
      </w:r>
      <w:proofErr w:type="spellEnd"/>
      <w:r w:rsidRPr="00956025">
        <w:t>-Феникс, 1996, с. 171.</w:t>
      </w:r>
    </w:p>
    <w:p w14:paraId="2B68883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[23] Цит. по: </w:t>
      </w:r>
      <w:proofErr w:type="spellStart"/>
      <w:r w:rsidRPr="00F4638A">
        <w:t>Морев</w:t>
      </w:r>
      <w:proofErr w:type="spellEnd"/>
      <w:r w:rsidRPr="00F4638A">
        <w:t xml:space="preserve"> Г.А. Комментарий к: О.Н.</w:t>
      </w:r>
      <w:r>
        <w:t xml:space="preserve"> </w:t>
      </w:r>
      <w:proofErr w:type="spellStart"/>
      <w:r w:rsidRPr="00F4638A">
        <w:t>Гильдебрандт</w:t>
      </w:r>
      <w:proofErr w:type="spellEnd"/>
      <w:r w:rsidRPr="00F4638A">
        <w:t xml:space="preserve">. </w:t>
      </w:r>
      <w:proofErr w:type="spellStart"/>
      <w:r w:rsidRPr="00F4638A">
        <w:t>М.А.Кузмин</w:t>
      </w:r>
      <w:proofErr w:type="spellEnd"/>
      <w:r w:rsidRPr="00F4638A">
        <w:t>. Предисловие и комментарии Г.А.</w:t>
      </w:r>
      <w:r>
        <w:t xml:space="preserve"> </w:t>
      </w:r>
      <w:proofErr w:type="spellStart"/>
      <w:r w:rsidRPr="00F4638A">
        <w:t>Морева</w:t>
      </w:r>
      <w:proofErr w:type="spellEnd"/>
      <w:r w:rsidRPr="00F4638A">
        <w:t xml:space="preserve">. Публикация и подготовка текста </w:t>
      </w:r>
      <w:proofErr w:type="spellStart"/>
      <w:r w:rsidRPr="00F4638A">
        <w:t>М.В.Толмачева</w:t>
      </w:r>
      <w:proofErr w:type="spellEnd"/>
      <w:r w:rsidRPr="00F4638A">
        <w:t>. – В кн.: Лица. Биографический альманах. 1. М.-СПб., Феникс-</w:t>
      </w:r>
      <w:proofErr w:type="spellStart"/>
      <w:r w:rsidRPr="00F4638A">
        <w:t>Atheneum</w:t>
      </w:r>
      <w:proofErr w:type="spellEnd"/>
      <w:r w:rsidRPr="00F4638A">
        <w:t xml:space="preserve">, 1992, с. 282-283; см. также </w:t>
      </w:r>
      <w:proofErr w:type="spellStart"/>
      <w:r w:rsidRPr="00F4638A">
        <w:t>Barnstead</w:t>
      </w:r>
      <w:proofErr w:type="spellEnd"/>
      <w:r w:rsidRPr="00F4638A">
        <w:t xml:space="preserve"> </w:t>
      </w:r>
      <w:proofErr w:type="spellStart"/>
      <w:r w:rsidRPr="00F4638A">
        <w:t>John</w:t>
      </w:r>
      <w:proofErr w:type="spellEnd"/>
      <w:r w:rsidRPr="00F4638A">
        <w:t xml:space="preserve"> A. </w:t>
      </w:r>
      <w:proofErr w:type="spellStart"/>
      <w:r w:rsidRPr="00F4638A">
        <w:t>Mixail</w:t>
      </w:r>
      <w:proofErr w:type="spellEnd"/>
      <w:r w:rsidRPr="00F4638A">
        <w:t xml:space="preserve"> </w:t>
      </w:r>
      <w:proofErr w:type="spellStart"/>
      <w:r w:rsidRPr="00F4638A">
        <w:t>Kuzmin's</w:t>
      </w:r>
      <w:proofErr w:type="spellEnd"/>
      <w:r w:rsidRPr="00F4638A">
        <w:t xml:space="preserve"> "</w:t>
      </w:r>
      <w:proofErr w:type="spellStart"/>
      <w:r w:rsidRPr="00F4638A">
        <w:t>On</w:t>
      </w:r>
      <w:proofErr w:type="spellEnd"/>
      <w:r w:rsidRPr="00F4638A">
        <w:t xml:space="preserve"> </w:t>
      </w:r>
      <w:proofErr w:type="spellStart"/>
      <w:r w:rsidRPr="00F4638A">
        <w:t>beautiful</w:t>
      </w:r>
      <w:proofErr w:type="spellEnd"/>
      <w:r w:rsidRPr="00F4638A">
        <w:t xml:space="preserve"> </w:t>
      </w:r>
      <w:proofErr w:type="spellStart"/>
      <w:r w:rsidRPr="00F4638A">
        <w:t>clarity</w:t>
      </w:r>
      <w:proofErr w:type="spellEnd"/>
      <w:r w:rsidRPr="00F4638A">
        <w:t xml:space="preserve">" </w:t>
      </w:r>
      <w:proofErr w:type="spellStart"/>
      <w:r w:rsidRPr="00F4638A">
        <w:t>and</w:t>
      </w:r>
      <w:proofErr w:type="spellEnd"/>
      <w:r w:rsidRPr="00F4638A">
        <w:t xml:space="preserve"> </w:t>
      </w:r>
      <w:proofErr w:type="spellStart"/>
      <w:r w:rsidRPr="00F4638A">
        <w:t>Vyacheslav</w:t>
      </w:r>
      <w:proofErr w:type="spellEnd"/>
      <w:r w:rsidRPr="00F4638A">
        <w:t xml:space="preserve"> Ivanov: a </w:t>
      </w:r>
      <w:proofErr w:type="spellStart"/>
      <w:r w:rsidRPr="00F4638A">
        <w:t>reconsideration</w:t>
      </w:r>
      <w:proofErr w:type="spellEnd"/>
      <w:r w:rsidRPr="00F4638A">
        <w:t xml:space="preserve"> // </w:t>
      </w:r>
      <w:proofErr w:type="spellStart"/>
      <w:r w:rsidRPr="00F4638A">
        <w:t>Canadian</w:t>
      </w:r>
      <w:proofErr w:type="spellEnd"/>
      <w:r w:rsidRPr="00F4638A">
        <w:t xml:space="preserve"> </w:t>
      </w:r>
      <w:proofErr w:type="spellStart"/>
      <w:r w:rsidRPr="00F4638A">
        <w:t>Slavonic</w:t>
      </w:r>
      <w:proofErr w:type="spellEnd"/>
      <w:r w:rsidRPr="00F4638A">
        <w:t xml:space="preserve"> </w:t>
      </w:r>
      <w:proofErr w:type="spellStart"/>
      <w:r w:rsidRPr="00F4638A">
        <w:t>Papers</w:t>
      </w:r>
      <w:proofErr w:type="spellEnd"/>
      <w:r w:rsidRPr="00F4638A">
        <w:t xml:space="preserve">, 1982, </w:t>
      </w:r>
      <w:proofErr w:type="spellStart"/>
      <w:r w:rsidRPr="00F4638A">
        <w:t>March</w:t>
      </w:r>
      <w:proofErr w:type="spellEnd"/>
      <w:r w:rsidRPr="00F4638A">
        <w:t xml:space="preserve">, 24 (1), </w:t>
      </w:r>
      <w:proofErr w:type="spellStart"/>
      <w:r w:rsidRPr="00F4638A">
        <w:t>pp</w:t>
      </w:r>
      <w:proofErr w:type="spellEnd"/>
      <w:r w:rsidRPr="00F4638A">
        <w:t>. 1-10.</w:t>
      </w:r>
    </w:p>
    <w:p w14:paraId="643F9547" w14:textId="77777777" w:rsidR="009F6C45" w:rsidRPr="00956025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[24] </w:t>
      </w:r>
      <w:r w:rsidRPr="00956025">
        <w:t xml:space="preserve">См. об этом подробнее в: Обатнин Г.В. Неопубликованные материалы </w:t>
      </w:r>
      <w:proofErr w:type="spellStart"/>
      <w:r w:rsidRPr="00956025">
        <w:t>Вяч.Иванова</w:t>
      </w:r>
      <w:proofErr w:type="spellEnd"/>
      <w:r w:rsidRPr="00956025">
        <w:t>. По поводу полемики о "мистическом анархизме". – В кн. Лица. Биографический альманах. 3. М.-СПб., Феникс-</w:t>
      </w:r>
      <w:proofErr w:type="spellStart"/>
      <w:r w:rsidRPr="00956025">
        <w:t>Atheneum</w:t>
      </w:r>
      <w:proofErr w:type="spellEnd"/>
      <w:r w:rsidRPr="00956025">
        <w:t>, 1993, с. 466-477; ср., в частности, вполне пародийную, но вполне эллинскую и даже дионисийскую готовность В.И. жить в "</w:t>
      </w:r>
      <w:proofErr w:type="spellStart"/>
      <w:r w:rsidRPr="00956025">
        <w:t>happy</w:t>
      </w:r>
      <w:proofErr w:type="spellEnd"/>
      <w:r w:rsidRPr="00956025">
        <w:t xml:space="preserve"> </w:t>
      </w:r>
      <w:proofErr w:type="spellStart"/>
      <w:r w:rsidRPr="00956025">
        <w:t>family</w:t>
      </w:r>
      <w:proofErr w:type="spellEnd"/>
      <w:r w:rsidRPr="00956025">
        <w:t xml:space="preserve"> (клетка, где приучены к мирному сожительству кошка и птичка, кролик и лисица)" (с. 476). См. также Богомолов Н.А. Федор Сологуб на башне Вячеслава Иванов</w:t>
      </w:r>
      <w:r>
        <w:t xml:space="preserve">а. // </w:t>
      </w:r>
      <w:r w:rsidRPr="00956025">
        <w:t xml:space="preserve"> Богомолов Н.А. Вокруг "Серебряного века". М., Издательство НЛО, 2010, с. 250-258.</w:t>
      </w:r>
    </w:p>
    <w:p w14:paraId="764EAE10" w14:textId="77777777" w:rsidR="009F6C45" w:rsidRPr="00956025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[25]</w:t>
      </w:r>
      <w:r w:rsidRPr="00956025">
        <w:t xml:space="preserve"> Лапидарное изложение этой биографической канвы мы найдем в уже упомянутом мемуарном очерке Бориса Зайцева (1963): Зайцев Б.К. </w:t>
      </w:r>
      <w:proofErr w:type="spellStart"/>
      <w:r w:rsidRPr="00956025">
        <w:t>Ук</w:t>
      </w:r>
      <w:proofErr w:type="spellEnd"/>
      <w:r w:rsidRPr="00956025">
        <w:t>. соч., с. 334</w:t>
      </w:r>
      <w:r>
        <w:t>; наст. изд. Т</w:t>
      </w:r>
      <w:r w:rsidRPr="00956025">
        <w:t>. 1).</w:t>
      </w:r>
    </w:p>
    <w:p w14:paraId="4378A3E2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[26] Степун Ф. </w:t>
      </w:r>
      <w:proofErr w:type="spellStart"/>
      <w:r w:rsidRPr="00F4638A">
        <w:t>Ук</w:t>
      </w:r>
      <w:proofErr w:type="spellEnd"/>
      <w:r w:rsidRPr="00F4638A">
        <w:t>.</w:t>
      </w:r>
      <w:r>
        <w:t xml:space="preserve"> </w:t>
      </w:r>
      <w:r w:rsidRPr="00F4638A">
        <w:t>соч., с. 383.</w:t>
      </w:r>
    </w:p>
    <w:p w14:paraId="0633E98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[27] См. об этом подробнее в работе Ирины Сироткиной: </w:t>
      </w:r>
      <w:proofErr w:type="spellStart"/>
      <w:r w:rsidRPr="00F4638A">
        <w:t>Sirotkina</w:t>
      </w:r>
      <w:proofErr w:type="spellEnd"/>
      <w:r w:rsidRPr="00F4638A">
        <w:t xml:space="preserve"> </w:t>
      </w:r>
      <w:proofErr w:type="spellStart"/>
      <w:r w:rsidRPr="00F4638A">
        <w:t>Irina</w:t>
      </w:r>
      <w:proofErr w:type="spellEnd"/>
      <w:r w:rsidRPr="00F4638A">
        <w:t xml:space="preserve">. </w:t>
      </w:r>
      <w:proofErr w:type="spellStart"/>
      <w:r w:rsidRPr="00F4638A">
        <w:t>Conversion</w:t>
      </w:r>
      <w:proofErr w:type="spellEnd"/>
      <w:r w:rsidRPr="00F4638A">
        <w:t xml:space="preserve"> </w:t>
      </w:r>
      <w:proofErr w:type="spellStart"/>
      <w:r w:rsidRPr="00F4638A">
        <w:t>to</w:t>
      </w:r>
      <w:proofErr w:type="spellEnd"/>
      <w:r w:rsidRPr="00F4638A">
        <w:t xml:space="preserve"> </w:t>
      </w:r>
      <w:proofErr w:type="spellStart"/>
      <w:r w:rsidRPr="00F4638A">
        <w:t>Dionysianism</w:t>
      </w:r>
      <w:proofErr w:type="spellEnd"/>
      <w:r w:rsidRPr="00F4638A">
        <w:t xml:space="preserve">: </w:t>
      </w:r>
      <w:proofErr w:type="spellStart"/>
      <w:r w:rsidRPr="00F4638A">
        <w:t>Tadeusz</w:t>
      </w:r>
      <w:proofErr w:type="spellEnd"/>
      <w:r w:rsidRPr="00F4638A">
        <w:t xml:space="preserve"> </w:t>
      </w:r>
      <w:proofErr w:type="spellStart"/>
      <w:r w:rsidRPr="00F4638A">
        <w:t>Zieliński</w:t>
      </w:r>
      <w:proofErr w:type="spellEnd"/>
      <w:r w:rsidRPr="00F4638A">
        <w:t xml:space="preserve"> </w:t>
      </w:r>
      <w:proofErr w:type="spellStart"/>
      <w:r w:rsidRPr="00F4638A">
        <w:t>and</w:t>
      </w:r>
      <w:proofErr w:type="spellEnd"/>
      <w:r w:rsidRPr="00F4638A">
        <w:t xml:space="preserve"> </w:t>
      </w:r>
      <w:proofErr w:type="spellStart"/>
      <w:r w:rsidRPr="00F4638A">
        <w:t>Heptachor</w:t>
      </w:r>
      <w:proofErr w:type="spellEnd"/>
      <w:r w:rsidRPr="00F4638A">
        <w:t xml:space="preserve"> // </w:t>
      </w:r>
      <w:proofErr w:type="spellStart"/>
      <w:r w:rsidRPr="00F4638A">
        <w:t>Jens</w:t>
      </w:r>
      <w:proofErr w:type="spellEnd"/>
      <w:r w:rsidRPr="00F4638A">
        <w:t xml:space="preserve"> </w:t>
      </w:r>
      <w:proofErr w:type="spellStart"/>
      <w:r w:rsidRPr="00F4638A">
        <w:t>Herlth</w:t>
      </w:r>
      <w:proofErr w:type="spellEnd"/>
      <w:r w:rsidRPr="00F4638A">
        <w:t xml:space="preserve">, </w:t>
      </w:r>
      <w:proofErr w:type="spellStart"/>
      <w:r w:rsidRPr="00F4638A">
        <w:t>ed</w:t>
      </w:r>
      <w:proofErr w:type="spellEnd"/>
      <w:r w:rsidRPr="00F4638A">
        <w:t xml:space="preserve">. </w:t>
      </w:r>
      <w:proofErr w:type="spellStart"/>
      <w:r w:rsidRPr="00F4638A">
        <w:t>Conversion</w:t>
      </w:r>
      <w:proofErr w:type="spellEnd"/>
      <w:r w:rsidRPr="00F4638A">
        <w:t xml:space="preserve"> </w:t>
      </w:r>
      <w:proofErr w:type="spellStart"/>
      <w:r w:rsidRPr="00F4638A">
        <w:t>in</w:t>
      </w:r>
      <w:proofErr w:type="spellEnd"/>
      <w:r w:rsidRPr="00F4638A">
        <w:t xml:space="preserve"> Russian </w:t>
      </w:r>
      <w:proofErr w:type="spellStart"/>
      <w:r w:rsidRPr="00F4638A">
        <w:t>Cultural</w:t>
      </w:r>
      <w:proofErr w:type="spellEnd"/>
      <w:r w:rsidRPr="00F4638A">
        <w:t xml:space="preserve"> </w:t>
      </w:r>
      <w:proofErr w:type="spellStart"/>
      <w:r w:rsidRPr="00F4638A">
        <w:t>History</w:t>
      </w:r>
      <w:proofErr w:type="spellEnd"/>
      <w:r w:rsidRPr="00F4638A">
        <w:t xml:space="preserve"> of </w:t>
      </w:r>
      <w:proofErr w:type="spellStart"/>
      <w:r w:rsidRPr="00F4638A">
        <w:t>the</w:t>
      </w:r>
      <w:proofErr w:type="spellEnd"/>
      <w:r w:rsidRPr="00F4638A">
        <w:t xml:space="preserve"> 19th </w:t>
      </w:r>
      <w:proofErr w:type="spellStart"/>
      <w:r w:rsidRPr="00F4638A">
        <w:t>and</w:t>
      </w:r>
      <w:proofErr w:type="spellEnd"/>
      <w:r w:rsidRPr="00F4638A">
        <w:t xml:space="preserve"> 20th </w:t>
      </w:r>
      <w:proofErr w:type="spellStart"/>
      <w:r w:rsidRPr="00F4638A">
        <w:t>Centuries</w:t>
      </w:r>
      <w:proofErr w:type="spellEnd"/>
      <w:r w:rsidRPr="00F4638A">
        <w:t xml:space="preserve">. </w:t>
      </w:r>
      <w:proofErr w:type="spellStart"/>
      <w:r w:rsidRPr="00F4638A">
        <w:t>Interdisciplinary</w:t>
      </w:r>
      <w:proofErr w:type="spellEnd"/>
      <w:r w:rsidRPr="00F4638A">
        <w:t xml:space="preserve"> </w:t>
      </w:r>
      <w:proofErr w:type="spellStart"/>
      <w:r w:rsidRPr="00F4638A">
        <w:t>Studies</w:t>
      </w:r>
      <w:proofErr w:type="spellEnd"/>
      <w:r w:rsidRPr="00F4638A">
        <w:t xml:space="preserve"> </w:t>
      </w:r>
      <w:proofErr w:type="spellStart"/>
      <w:r w:rsidRPr="00F4638A">
        <w:t>on</w:t>
      </w:r>
      <w:proofErr w:type="spellEnd"/>
      <w:r w:rsidRPr="00F4638A">
        <w:t xml:space="preserve"> </w:t>
      </w:r>
      <w:proofErr w:type="spellStart"/>
      <w:r w:rsidRPr="00F4638A">
        <w:t>Centra</w:t>
      </w:r>
      <w:r>
        <w:t>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 w:rsidRPr="00F4638A">
        <w:t>.</w:t>
      </w:r>
      <w:r>
        <w:t xml:space="preserve"> </w:t>
      </w:r>
      <w:r>
        <w:rPr>
          <w:lang w:val="it-IT"/>
        </w:rPr>
        <w:t>V. 12. Bern, etc.</w:t>
      </w:r>
      <w:r>
        <w:t xml:space="preserve"> 2015 [электронный ресурс:] URL: </w:t>
      </w:r>
      <w:r w:rsidRPr="00631503">
        <w:t>http://www.v-ivanov.it/files/4/4_Sirotkina.pdf</w:t>
      </w:r>
    </w:p>
    <w:p w14:paraId="10936E8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[28] См. подробнее в: Иванов Вяч. Древний ужас. По поводу картины Л. Бакста </w:t>
      </w:r>
      <w:r w:rsidRPr="00F4638A">
        <w:lastRenderedPageBreak/>
        <w:t>«</w:t>
      </w:r>
      <w:proofErr w:type="spellStart"/>
      <w:r w:rsidRPr="00F4638A">
        <w:t>Terror</w:t>
      </w:r>
      <w:proofErr w:type="spellEnd"/>
      <w:r w:rsidRPr="00F4638A">
        <w:t xml:space="preserve"> </w:t>
      </w:r>
      <w:proofErr w:type="spellStart"/>
      <w:r w:rsidRPr="00F4638A">
        <w:t>Antiquus</w:t>
      </w:r>
      <w:proofErr w:type="spellEnd"/>
      <w:r w:rsidRPr="00F4638A">
        <w:t>».</w:t>
      </w:r>
      <w:r>
        <w:t xml:space="preserve"> </w:t>
      </w:r>
      <w:r>
        <w:rPr>
          <w:lang w:val="it-IT"/>
        </w:rPr>
        <w:t xml:space="preserve">// III, </w:t>
      </w:r>
      <w:r w:rsidRPr="00F4638A">
        <w:t xml:space="preserve"> 91—110.</w:t>
      </w:r>
    </w:p>
    <w:p w14:paraId="03044CF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[29] "Тогда был в моде Ницше. Левушка [Бакст] изобразил меня в виде верстового столба и подписал «</w:t>
      </w:r>
      <w:proofErr w:type="spellStart"/>
      <w:r w:rsidRPr="00F4638A">
        <w:t>Оберменш</w:t>
      </w:r>
      <w:proofErr w:type="spellEnd"/>
      <w:r w:rsidRPr="00F4638A">
        <w:t>». А рядом стоял маленький-маленький Бакст, с подписью «Унтер-</w:t>
      </w:r>
      <w:proofErr w:type="spellStart"/>
      <w:r w:rsidRPr="00F4638A">
        <w:t>Менш</w:t>
      </w:r>
      <w:proofErr w:type="spellEnd"/>
      <w:r w:rsidRPr="00F4638A">
        <w:t>»". Философов Д.В. Бакст и Серов (Воспоминания о художниках из варшавского архива 1923-1925 гг.) // Наше Наследие. Иллюстрированный культурно-исторический журнал. № 63-64, 2002, с. 32.</w:t>
      </w:r>
    </w:p>
    <w:p w14:paraId="57099FB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[30] "Горький жаждет соединения. (…) Очаровал нас с В&lt;</w:t>
      </w:r>
      <w:proofErr w:type="spellStart"/>
      <w:r w:rsidRPr="00F4638A">
        <w:t>ячеславом</w:t>
      </w:r>
      <w:proofErr w:type="spellEnd"/>
      <w:r w:rsidRPr="00F4638A">
        <w:t>&gt;. Будет у нас". &lt;13 января 1906&gt; "В&lt;</w:t>
      </w:r>
      <w:proofErr w:type="spellStart"/>
      <w:r w:rsidRPr="00F4638A">
        <w:t>ячеслав</w:t>
      </w:r>
      <w:proofErr w:type="spellEnd"/>
      <w:r w:rsidRPr="00F4638A">
        <w:t>&gt; еще вчера выразил великолепно в письме Горькому, которого он считает, кроме еще Толстого, единственным художником, способным принять мысль о всенародном искусстве, свои чаяния и требования от искусства будущего". Л.Д.</w:t>
      </w:r>
      <w:r>
        <w:t xml:space="preserve"> </w:t>
      </w:r>
      <w:r w:rsidRPr="00F4638A">
        <w:t>Зиновьева-Аннибал. Цит. по: Богомолов Н.А. Вокруг "Серебряного века". Статьи и матери</w:t>
      </w:r>
      <w:r>
        <w:t>алы. М., Издательство НЛО, 2010.  C</w:t>
      </w:r>
      <w:r w:rsidRPr="00F4638A">
        <w:t>. 10. </w:t>
      </w:r>
    </w:p>
    <w:p w14:paraId="2740C5E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[31] Не</w:t>
      </w:r>
      <w:r>
        <w:t>датированное письмо. – ГЛМ, ф.7. Оп.1. Е</w:t>
      </w:r>
      <w:r w:rsidRPr="00F4638A">
        <w:t>д.х</w:t>
      </w:r>
      <w:r>
        <w:t>р.30. Л</w:t>
      </w:r>
      <w:r w:rsidRPr="00F4638A">
        <w:t>.2.  Цит. по: Соболев А.Л. Мережковские в Париже (1906-1908). – Лица. Биографический альманах. 1. М.-СПб., 1992, с. с</w:t>
      </w:r>
    </w:p>
    <w:p w14:paraId="7AF46BDB" w14:textId="77777777" w:rsidR="009F6C45" w:rsidRPr="00AF64A5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[32] Письмо В.Я.</w:t>
      </w:r>
      <w:r>
        <w:t xml:space="preserve"> </w:t>
      </w:r>
      <w:r w:rsidRPr="00F4638A">
        <w:t xml:space="preserve">Брюсову от 8 января 1907 года. Цит. по: Соболев А.Л., там же. </w:t>
      </w:r>
      <w:r>
        <w:t>Г</w:t>
      </w:r>
      <w:r w:rsidRPr="00AF64A5">
        <w:t>руб</w:t>
      </w:r>
      <w:r>
        <w:t>оват</w:t>
      </w:r>
      <w:r w:rsidRPr="00AF64A5">
        <w:t xml:space="preserve">ые отзывы Мережковских об Иванове оставил в письме </w:t>
      </w:r>
      <w:proofErr w:type="spellStart"/>
      <w:r w:rsidRPr="00AF64A5">
        <w:t>Нув</w:t>
      </w:r>
      <w:r>
        <w:t>елю</w:t>
      </w:r>
      <w:proofErr w:type="spellEnd"/>
      <w:r>
        <w:t xml:space="preserve"> Лев Бакст; см. Соболев А.Л.</w:t>
      </w:r>
      <w:r w:rsidRPr="00AF64A5">
        <w:t xml:space="preserve"> там же, с. 352.</w:t>
      </w:r>
    </w:p>
    <w:p w14:paraId="0DDA9AF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[33] Цит. по Лаппо-Данилевский К.Ю. Комментарий. – В кн.: Альтман</w:t>
      </w:r>
      <w:r>
        <w:t>, 1995. С</w:t>
      </w:r>
      <w:r w:rsidRPr="00F4638A">
        <w:t>.128.</w:t>
      </w:r>
    </w:p>
    <w:p w14:paraId="1677802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[34] "Условно-дионисийской" и "условно-дифирамбической" Иванов называет в "Дионисе..." (гл.VI) и </w:t>
      </w:r>
      <w:proofErr w:type="spellStart"/>
      <w:r w:rsidRPr="00F4638A">
        <w:t>метафорику</w:t>
      </w:r>
      <w:proofErr w:type="spellEnd"/>
      <w:r w:rsidRPr="00F4638A">
        <w:t xml:space="preserve"> "Песни песней".</w:t>
      </w:r>
    </w:p>
    <w:p w14:paraId="017BEEC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[35] Начало истории книги – предложение И.И.</w:t>
      </w:r>
      <w:r>
        <w:t xml:space="preserve"> </w:t>
      </w:r>
      <w:r w:rsidRPr="00F4638A">
        <w:t xml:space="preserve">Щукина Иванову прочитать цикл лекций в парижском вольном русском университете об античной экономике. Когда Иванов сообщил, что хочет читать лекции о греческой религии, это вызвало еще больший интерес. Название цикла, «Греческая религия страдающего бога (религия Диониса)», и "совмещает оба названия впоследствии опубликованного в журналах </w:t>
      </w:r>
      <w:r>
        <w:t xml:space="preserve">«Новый путь» и «Вопросы жизни» </w:t>
      </w:r>
      <w:r w:rsidRPr="00F4638A">
        <w:t xml:space="preserve"> (</w:t>
      </w:r>
      <w:r>
        <w:t>Богомолов, 2009, с. 63)</w:t>
      </w:r>
      <w:r w:rsidRPr="00F4638A">
        <w:t xml:space="preserve">. На эту мономанию указывает и эпизод знакомства Иванова с </w:t>
      </w:r>
      <w:proofErr w:type="spellStart"/>
      <w:r w:rsidRPr="00F4638A">
        <w:t>Одилоном</w:t>
      </w:r>
      <w:proofErr w:type="spellEnd"/>
      <w:r w:rsidRPr="00F4638A">
        <w:t xml:space="preserve"> </w:t>
      </w:r>
      <w:proofErr w:type="spellStart"/>
      <w:r w:rsidRPr="00F4638A">
        <w:t>Редоном</w:t>
      </w:r>
      <w:proofErr w:type="spellEnd"/>
      <w:r w:rsidRPr="00F4638A">
        <w:t>, которого В.И. почти уговорил назвать одну из картин "</w:t>
      </w:r>
      <w:proofErr w:type="spellStart"/>
      <w:r w:rsidRPr="00F4638A">
        <w:t>Prophète</w:t>
      </w:r>
      <w:proofErr w:type="spellEnd"/>
      <w:r w:rsidRPr="00F4638A">
        <w:t xml:space="preserve"> </w:t>
      </w:r>
      <w:proofErr w:type="spellStart"/>
      <w:r w:rsidRPr="00F4638A">
        <w:t>de</w:t>
      </w:r>
      <w:proofErr w:type="spellEnd"/>
      <w:r w:rsidRPr="00F4638A">
        <w:t xml:space="preserve"> </w:t>
      </w:r>
      <w:proofErr w:type="spellStart"/>
      <w:r w:rsidRPr="00F4638A">
        <w:t>Dionysоs</w:t>
      </w:r>
      <w:proofErr w:type="spellEnd"/>
      <w:r w:rsidRPr="00F4638A">
        <w:t>" ("Дионисов п</w:t>
      </w:r>
      <w:r>
        <w:t>ророк"): Богомолов, 2009</w:t>
      </w:r>
      <w:r w:rsidRPr="00F4638A">
        <w:t>, с. 73.</w:t>
      </w:r>
    </w:p>
    <w:p w14:paraId="0A84DC68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[36] </w:t>
      </w:r>
      <w:r w:rsidRPr="00247CC7">
        <w:t xml:space="preserve"> </w:t>
      </w:r>
      <w:r>
        <w:t>Богомолов, 2009</w:t>
      </w:r>
      <w:r w:rsidRPr="00F4638A">
        <w:t>, с. 72.</w:t>
      </w:r>
    </w:p>
    <w:p w14:paraId="26084286" w14:textId="77777777" w:rsidR="009F6C45" w:rsidRPr="003C35B1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  <w:rPr>
          <w:b/>
        </w:rPr>
      </w:pPr>
      <w:r>
        <w:t>[37</w:t>
      </w:r>
      <w:r w:rsidRPr="00F4638A">
        <w:t>]</w:t>
      </w:r>
      <w:r w:rsidRPr="00247CC7">
        <w:t xml:space="preserve"> </w:t>
      </w:r>
      <w:r>
        <w:t>Богомолов, 2009</w:t>
      </w:r>
      <w:r w:rsidRPr="00F4638A">
        <w:t>, с.</w:t>
      </w:r>
      <w:r>
        <w:t xml:space="preserve"> 77</w:t>
      </w:r>
      <w:r w:rsidRPr="00F4638A">
        <w:t>.</w:t>
      </w:r>
    </w:p>
    <w:p w14:paraId="25ECCB4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[38] Бердяев Н.А. Эпигонам славянофильства // Биржевые ведомости. Утренний выпуск. 1915. 18 февраля, с.2. – Цит. по: В.Ф.</w:t>
      </w:r>
      <w:r>
        <w:t xml:space="preserve"> </w:t>
      </w:r>
      <w:r w:rsidRPr="00F4638A">
        <w:t>Эрн: pro et contra. Личность и творчество Владимира Эрна в оценке русских мыслителей и исследователей. Антология. СПб., Издательство Русской Христианс</w:t>
      </w:r>
      <w:r>
        <w:t>кой гуманитарной академии, 2006. С</w:t>
      </w:r>
      <w:r w:rsidRPr="00F4638A">
        <w:t>. 491-496.</w:t>
      </w:r>
    </w:p>
    <w:p w14:paraId="083E8A7E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[39] Цит. по: Проскурина Вера. Рукописный журнал "Бульвар и Переулок"..., с. 800-801.</w:t>
      </w:r>
    </w:p>
    <w:p w14:paraId="6253C7FE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>
        <w:lastRenderedPageBreak/>
        <w:t xml:space="preserve">[40] </w:t>
      </w:r>
      <w:r w:rsidRPr="00F4638A">
        <w:t xml:space="preserve"> ИРЛИ,Ф.607, № 122, л. 6-7. Не будем забывать, что этими словами Иванов рассказывает слушателям в России, как, с точки зрения античной мифологии и классической филологии, можно было бы истолковать революционные события в их стране. Иванову можно было бы сделать упрек, что тот говорит, скорее, о "ницшеанстве", чем о "дионисийстве", но контекст высказывания, вероятно, не оставлял поэту и философу другой возможности. В эти же месяцы и годы завершал свою просветительскую деятельность в России </w:t>
      </w:r>
      <w:proofErr w:type="spellStart"/>
      <w:r w:rsidRPr="00F4638A">
        <w:t>Фаддей</w:t>
      </w:r>
      <w:proofErr w:type="spellEnd"/>
      <w:r w:rsidRPr="00F4638A">
        <w:t xml:space="preserve"> Францевич Зелинский, как и Иванов, вскоре навсегда покинувший Россию. Не претендовавший на роль "властителя умов" в России, Зелинский тоже пытался встроить греческую мифологию в современный ему контекст "страстей", выпавших на долю обоих его отечеств – России и Польши.</w:t>
      </w:r>
    </w:p>
    <w:p w14:paraId="432C570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[41] Хан-Магомедов С.О. Иван Фомин. М.: </w:t>
      </w:r>
      <w:proofErr w:type="spellStart"/>
      <w:r w:rsidRPr="00F4638A">
        <w:t>С.Э.Гордеев</w:t>
      </w:r>
      <w:proofErr w:type="spellEnd"/>
      <w:r w:rsidRPr="00F4638A">
        <w:t>, 2011, с. 186.</w:t>
      </w:r>
    </w:p>
    <w:p w14:paraId="171320A7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[42] </w:t>
      </w:r>
      <w:proofErr w:type="spellStart"/>
      <w:r w:rsidRPr="00F4638A">
        <w:t>Dodds</w:t>
      </w:r>
      <w:proofErr w:type="spellEnd"/>
      <w:r w:rsidRPr="00F4638A">
        <w:t xml:space="preserve"> E.R. The </w:t>
      </w:r>
      <w:proofErr w:type="spellStart"/>
      <w:r w:rsidRPr="00F4638A">
        <w:t>Greeks</w:t>
      </w:r>
      <w:proofErr w:type="spellEnd"/>
      <w:r w:rsidRPr="00F4638A">
        <w:t xml:space="preserve"> </w:t>
      </w:r>
      <w:proofErr w:type="spellStart"/>
      <w:r w:rsidRPr="00F4638A">
        <w:t>and</w:t>
      </w:r>
      <w:proofErr w:type="spellEnd"/>
      <w:r w:rsidRPr="00F4638A">
        <w:t xml:space="preserve"> </w:t>
      </w:r>
      <w:proofErr w:type="spellStart"/>
      <w:r w:rsidRPr="00F4638A">
        <w:t>the</w:t>
      </w:r>
      <w:proofErr w:type="spellEnd"/>
      <w:r w:rsidRPr="00F4638A">
        <w:t xml:space="preserve"> </w:t>
      </w:r>
      <w:proofErr w:type="spellStart"/>
      <w:r w:rsidRPr="00F4638A">
        <w:t>Irrational</w:t>
      </w:r>
      <w:proofErr w:type="spellEnd"/>
      <w:r w:rsidRPr="00F4638A">
        <w:t xml:space="preserve">. </w:t>
      </w:r>
      <w:proofErr w:type="spellStart"/>
      <w:r w:rsidRPr="00F4638A">
        <w:t>Berkeley</w:t>
      </w:r>
      <w:proofErr w:type="spellEnd"/>
      <w:r w:rsidRPr="00F4638A">
        <w:t xml:space="preserve">: University of </w:t>
      </w:r>
      <w:proofErr w:type="spellStart"/>
      <w:r w:rsidRPr="00F4638A">
        <w:t>California</w:t>
      </w:r>
      <w:proofErr w:type="spellEnd"/>
      <w:r w:rsidRPr="00F4638A">
        <w:t xml:space="preserve"> Press, 1951.</w:t>
      </w:r>
    </w:p>
    <w:p w14:paraId="53D8653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[43] Вяч. Иванов, По звездам. Статьи и афоризмы, СПб. 1909, стр. 96.</w:t>
      </w:r>
    </w:p>
    <w:p w14:paraId="2FB07BF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[44] Так, Иванов заинтересовался еще в 1909 году сектой </w:t>
      </w:r>
      <w:proofErr w:type="spellStart"/>
      <w:r w:rsidRPr="00F4638A">
        <w:t>чемреков</w:t>
      </w:r>
      <w:proofErr w:type="spellEnd"/>
      <w:r w:rsidRPr="00F4638A">
        <w:t>, основанной в Петербурге неким Алексеем Щетининым. «Только у нас, - восторженно писал Иванов в «Русской идее», - могла возникнуть секта, на знамени которой написано: «Ты более, чем я»</w:t>
      </w:r>
      <w:r>
        <w:t xml:space="preserve"> </w:t>
      </w:r>
      <w:r>
        <w:rPr>
          <w:lang w:val="it-IT"/>
        </w:rPr>
        <w:t>(II, 339)</w:t>
      </w:r>
      <w:r w:rsidRPr="00F4638A">
        <w:t>. Цит. по: Эткинд Александр. Русские секты и советский коммунизм: проект Владимира Бонч-Бруевича // Минувшее. Исторический альманах, т.19. М.-СПб., 1996, с. 288.</w:t>
      </w:r>
    </w:p>
    <w:p w14:paraId="2090DCB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>
        <w:t>[45] Рудич В.</w:t>
      </w:r>
      <w:r w:rsidRPr="00F4638A">
        <w:t xml:space="preserve"> Вячесл</w:t>
      </w:r>
      <w:r>
        <w:t>ав Иванов и Томас Манн //</w:t>
      </w:r>
      <w:r w:rsidRPr="00F4638A">
        <w:t xml:space="preserve"> </w:t>
      </w:r>
      <w:r>
        <w:t>Иванов. Иссл-я и мат-лы, вып. 1. С. 143-173; наст. изд. Т. 2.</w:t>
      </w:r>
    </w:p>
    <w:p w14:paraId="70714454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>
        <w:t xml:space="preserve">[46] </w:t>
      </w:r>
      <w:r w:rsidRPr="00F4638A">
        <w:t xml:space="preserve"> ИРЛИ,Ф.607, № 122, л. 36.</w:t>
      </w:r>
    </w:p>
    <w:p w14:paraId="44574C84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[47] </w:t>
      </w:r>
      <w:proofErr w:type="spellStart"/>
      <w:r w:rsidRPr="00F4638A">
        <w:t>Смышляев</w:t>
      </w:r>
      <w:proofErr w:type="spellEnd"/>
      <w:r w:rsidRPr="00F4638A">
        <w:t xml:space="preserve">, Вячеслав. Примерный сценарий массового празднества в </w:t>
      </w:r>
      <w:r>
        <w:t xml:space="preserve">открытом летнем помещении // </w:t>
      </w:r>
      <w:r w:rsidRPr="00F4638A">
        <w:t>ИРЛИ, Ф.607, № 315, л.1-8.</w:t>
      </w:r>
    </w:p>
    <w:p w14:paraId="641F437C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[48] Илья Голенищев-Кутузов. Отречение от Диониса. Вячеслав Иванов. Возрождение (Париж), № 1857, 3 июля 1930 (</w:t>
      </w:r>
      <w:proofErr w:type="spellStart"/>
      <w:r w:rsidRPr="00F4638A">
        <w:t>pdf</w:t>
      </w:r>
      <w:proofErr w:type="spellEnd"/>
      <w:r w:rsidRPr="00F4638A">
        <w:t xml:space="preserve"> на сайте Исследовательского центра Вячеслава Иванова в Риме: </w:t>
      </w:r>
      <w:hyperlink r:id="rId9" w:history="1">
        <w:r w:rsidRPr="00F4638A">
          <w:rPr>
            <w:u w:val="single" w:color="386EFF"/>
          </w:rPr>
          <w:t>http</w:t>
        </w:r>
        <w:r w:rsidRPr="00F4638A">
          <w:rPr>
            <w:u w:color="386EFF"/>
          </w:rPr>
          <w:t>://</w:t>
        </w:r>
        <w:r w:rsidRPr="00F4638A">
          <w:rPr>
            <w:u w:val="single" w:color="386EFF"/>
          </w:rPr>
          <w:t>www</w:t>
        </w:r>
        <w:r w:rsidRPr="00F4638A">
          <w:rPr>
            <w:u w:color="386EFF"/>
          </w:rPr>
          <w:t>.</w:t>
        </w:r>
        <w:r w:rsidRPr="00F4638A">
          <w:rPr>
            <w:u w:val="single" w:color="386EFF"/>
          </w:rPr>
          <w:t>v</w:t>
        </w:r>
        <w:r w:rsidRPr="00F4638A">
          <w:rPr>
            <w:u w:color="386EFF"/>
          </w:rPr>
          <w:t>-</w:t>
        </w:r>
        <w:r w:rsidRPr="00F4638A">
          <w:rPr>
            <w:u w:val="single" w:color="386EFF"/>
          </w:rPr>
          <w:t>ivanov</w:t>
        </w:r>
        <w:r w:rsidRPr="00F4638A">
          <w:rPr>
            <w:u w:color="386EFF"/>
          </w:rPr>
          <w:t>.</w:t>
        </w:r>
        <w:r w:rsidRPr="00F4638A">
          <w:rPr>
            <w:u w:val="single" w:color="386EFF"/>
          </w:rPr>
          <w:t>it</w:t>
        </w:r>
        <w:r w:rsidRPr="00F4638A">
          <w:rPr>
            <w:u w:color="386EFF"/>
          </w:rPr>
          <w:t>/</w:t>
        </w:r>
        <w:r w:rsidRPr="00F4638A">
          <w:rPr>
            <w:u w:val="single" w:color="386EFF"/>
          </w:rPr>
          <w:t>literatura</w:t>
        </w:r>
        <w:r w:rsidRPr="00F4638A">
          <w:rPr>
            <w:u w:color="386EFF"/>
          </w:rPr>
          <w:t>/</w:t>
        </w:r>
        <w:r w:rsidRPr="00F4638A">
          <w:rPr>
            <w:u w:val="single" w:color="386EFF"/>
          </w:rPr>
          <w:t>literatura</w:t>
        </w:r>
        <w:r w:rsidRPr="00F4638A">
          <w:rPr>
            <w:u w:color="386EFF"/>
          </w:rPr>
          <w:t>-</w:t>
        </w:r>
        <w:r w:rsidRPr="00F4638A">
          <w:rPr>
            <w:u w:val="single" w:color="386EFF"/>
          </w:rPr>
          <w:t>na</w:t>
        </w:r>
        <w:r w:rsidRPr="00F4638A">
          <w:rPr>
            <w:u w:color="386EFF"/>
          </w:rPr>
          <w:t>-</w:t>
        </w:r>
        <w:r w:rsidRPr="00F4638A">
          <w:rPr>
            <w:u w:val="single" w:color="386EFF"/>
          </w:rPr>
          <w:t>russkom</w:t>
        </w:r>
        <w:r w:rsidRPr="00F4638A">
          <w:rPr>
            <w:u w:color="386EFF"/>
          </w:rPr>
          <w:t>/</w:t>
        </w:r>
        <w:r w:rsidRPr="00F4638A">
          <w:rPr>
            <w:u w:val="single" w:color="386EFF"/>
          </w:rPr>
          <w:t>v</w:t>
        </w:r>
        <w:r w:rsidRPr="00F4638A">
          <w:rPr>
            <w:u w:color="386EFF"/>
          </w:rPr>
          <w:t>-</w:t>
        </w:r>
        <w:r w:rsidRPr="00F4638A">
          <w:rPr>
            <w:u w:val="single" w:color="386EFF"/>
          </w:rPr>
          <w:t>prizhiznennom</w:t>
        </w:r>
      </w:hyperlink>
      <w:r w:rsidRPr="00F4638A">
        <w:t>)</w:t>
      </w:r>
    </w:p>
    <w:p w14:paraId="1E6CDC97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[49] Степун Ф., </w:t>
      </w:r>
      <w:proofErr w:type="spellStart"/>
      <w:r w:rsidRPr="00F4638A">
        <w:t>Ук.соч</w:t>
      </w:r>
      <w:proofErr w:type="spellEnd"/>
      <w:r w:rsidRPr="00F4638A">
        <w:t>., с. 382.</w:t>
      </w:r>
    </w:p>
    <w:p w14:paraId="51575FF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[50] </w:t>
      </w:r>
      <w:proofErr w:type="spellStart"/>
      <w:r w:rsidRPr="00F4638A">
        <w:t>Локс</w:t>
      </w:r>
      <w:proofErr w:type="spellEnd"/>
      <w:r w:rsidRPr="00F4638A">
        <w:t xml:space="preserve"> Константин. Повесть об одном десятилетии (1907-1917 гг.). Публикация </w:t>
      </w:r>
      <w:proofErr w:type="spellStart"/>
      <w:r w:rsidRPr="00F4638A">
        <w:t>Е.В.Пастернак</w:t>
      </w:r>
      <w:proofErr w:type="spellEnd"/>
      <w:r w:rsidRPr="00F4638A">
        <w:t xml:space="preserve"> и </w:t>
      </w:r>
      <w:proofErr w:type="spellStart"/>
      <w:r w:rsidRPr="00F4638A">
        <w:t>К.М.Поливанова</w:t>
      </w:r>
      <w:proofErr w:type="spellEnd"/>
      <w:r w:rsidRPr="00F4638A">
        <w:t xml:space="preserve"> // Минувшее. Исторический альманах, т.15. М.-СПб, </w:t>
      </w:r>
      <w:proofErr w:type="spellStart"/>
      <w:r w:rsidRPr="00F4638A">
        <w:t>Atheneum</w:t>
      </w:r>
      <w:proofErr w:type="spellEnd"/>
      <w:r w:rsidRPr="00F4638A">
        <w:t>-Феникс, 1996, с. 76.</w:t>
      </w:r>
    </w:p>
    <w:p w14:paraId="2008D7F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[51] Принадлежавший к следующему поколению поэтов и филологов-классиков, Роберт Грейвс (1895-1985) в 1948 году публикует свою первую книгу о греческой мифологии – "Белую богиню" (The </w:t>
      </w:r>
      <w:proofErr w:type="spellStart"/>
      <w:r w:rsidRPr="00F4638A">
        <w:t>White</w:t>
      </w:r>
      <w:proofErr w:type="spellEnd"/>
      <w:r w:rsidRPr="00F4638A">
        <w:t xml:space="preserve"> </w:t>
      </w:r>
      <w:proofErr w:type="spellStart"/>
      <w:r w:rsidRPr="00F4638A">
        <w:t>Goddess</w:t>
      </w:r>
      <w:proofErr w:type="spellEnd"/>
      <w:r w:rsidRPr="00F4638A">
        <w:t xml:space="preserve">. </w:t>
      </w:r>
      <w:proofErr w:type="spellStart"/>
      <w:r w:rsidRPr="00F4638A">
        <w:t>London</w:t>
      </w:r>
      <w:proofErr w:type="spellEnd"/>
      <w:r w:rsidRPr="00F4638A">
        <w:t xml:space="preserve">: </w:t>
      </w:r>
      <w:proofErr w:type="spellStart"/>
      <w:r w:rsidRPr="00F4638A">
        <w:t>Faber</w:t>
      </w:r>
      <w:proofErr w:type="spellEnd"/>
      <w:r w:rsidRPr="00F4638A">
        <w:t xml:space="preserve"> &amp; </w:t>
      </w:r>
      <w:proofErr w:type="spellStart"/>
      <w:r w:rsidRPr="00F4638A">
        <w:t>Faber</w:t>
      </w:r>
      <w:proofErr w:type="spellEnd"/>
      <w:r w:rsidRPr="00F4638A">
        <w:t xml:space="preserve">), а в 1955 году – "Греческие мифы" (The </w:t>
      </w:r>
      <w:proofErr w:type="spellStart"/>
      <w:r w:rsidRPr="00F4638A">
        <w:t>Greek</w:t>
      </w:r>
      <w:proofErr w:type="spellEnd"/>
      <w:r w:rsidRPr="00F4638A">
        <w:t xml:space="preserve"> </w:t>
      </w:r>
      <w:proofErr w:type="spellStart"/>
      <w:r w:rsidRPr="00F4638A">
        <w:t>Myths</w:t>
      </w:r>
      <w:proofErr w:type="spellEnd"/>
      <w:r w:rsidRPr="00F4638A">
        <w:t xml:space="preserve">. </w:t>
      </w:r>
      <w:proofErr w:type="spellStart"/>
      <w:r w:rsidRPr="00F4638A">
        <w:t>London</w:t>
      </w:r>
      <w:proofErr w:type="spellEnd"/>
      <w:r w:rsidRPr="00F4638A">
        <w:t xml:space="preserve">: </w:t>
      </w:r>
      <w:proofErr w:type="spellStart"/>
      <w:r w:rsidRPr="00F4638A">
        <w:t>Penguin</w:t>
      </w:r>
      <w:proofErr w:type="spellEnd"/>
      <w:r w:rsidRPr="00F4638A">
        <w:t xml:space="preserve">, 1955). Книги Грейвса стали бестселлерами и не утрачивают этот статус до сих пор. Но в профессиональной среде они котируются невысоко. "Легко читаемые, они содержат много солидной информации, но все же пользоваться трудами этого автора следует с </w:t>
      </w:r>
      <w:r w:rsidRPr="00F4638A">
        <w:lastRenderedPageBreak/>
        <w:t xml:space="preserve">крайней </w:t>
      </w:r>
      <w:proofErr w:type="spellStart"/>
      <w:r w:rsidRPr="00F4638A">
        <w:t>осторожнностью</w:t>
      </w:r>
      <w:proofErr w:type="spellEnd"/>
      <w:r w:rsidRPr="00F4638A">
        <w:t>", - высказывают свое мнение влиятельные филологи-классики- соотечественники  (</w:t>
      </w:r>
      <w:proofErr w:type="spellStart"/>
      <w:r w:rsidRPr="00F4638A">
        <w:t>Hard</w:t>
      </w:r>
      <w:proofErr w:type="spellEnd"/>
      <w:r w:rsidRPr="00F4638A">
        <w:t xml:space="preserve"> R., </w:t>
      </w:r>
      <w:proofErr w:type="spellStart"/>
      <w:r w:rsidRPr="00F4638A">
        <w:t>Rose</w:t>
      </w:r>
      <w:proofErr w:type="spellEnd"/>
      <w:r w:rsidRPr="00F4638A">
        <w:t xml:space="preserve"> H.J. The </w:t>
      </w:r>
      <w:proofErr w:type="spellStart"/>
      <w:r w:rsidRPr="00F4638A">
        <w:t>Routledge</w:t>
      </w:r>
      <w:proofErr w:type="spellEnd"/>
      <w:r w:rsidRPr="00F4638A">
        <w:t xml:space="preserve"> </w:t>
      </w:r>
      <w:proofErr w:type="spellStart"/>
      <w:r w:rsidRPr="00F4638A">
        <w:t>Handbook</w:t>
      </w:r>
      <w:proofErr w:type="spellEnd"/>
      <w:r w:rsidRPr="00F4638A">
        <w:t xml:space="preserve"> of </w:t>
      </w:r>
      <w:proofErr w:type="spellStart"/>
      <w:r w:rsidRPr="00F4638A">
        <w:t>Greek</w:t>
      </w:r>
      <w:proofErr w:type="spellEnd"/>
      <w:r w:rsidRPr="00F4638A">
        <w:t xml:space="preserve"> </w:t>
      </w:r>
      <w:proofErr w:type="spellStart"/>
      <w:r w:rsidRPr="00F4638A">
        <w:t>Mythology</w:t>
      </w:r>
      <w:proofErr w:type="spellEnd"/>
      <w:r w:rsidRPr="00F4638A">
        <w:t xml:space="preserve">. </w:t>
      </w:r>
      <w:proofErr w:type="spellStart"/>
      <w:r w:rsidRPr="00F4638A">
        <w:t>London</w:t>
      </w:r>
      <w:proofErr w:type="spellEnd"/>
      <w:r w:rsidRPr="00F4638A">
        <w:t xml:space="preserve"> 1958, p. 690). Стоит сравнить "белую богиню" Грейвса с "</w:t>
      </w:r>
      <w:proofErr w:type="spellStart"/>
      <w:r w:rsidRPr="00F4638A">
        <w:t>дионисийством</w:t>
      </w:r>
      <w:proofErr w:type="spellEnd"/>
      <w:r w:rsidRPr="00F4638A">
        <w:t>" Иванова. Возникшие в разное время, обе концепции стараются сплавить в одном образе и нескольких ключевых ритуалах мифологические субстраты разных эпох и культур. Принципиальным отличием концепции Иванова от мифа о "триединой богине" у Грейвса является сосредоточенность первого только на греческом мифе, культ эллинства как самостоятельного и неповторимого предмета исследования.</w:t>
      </w:r>
    </w:p>
    <w:p w14:paraId="0E525E7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[52] Научные труды, вызванные к жизни поиском такой концепции, относят либо к популяризаторским, либо к эзотерическим: таковы книги Грейвса, а также "Сказания о титанах" младшего современника Иванова </w:t>
      </w:r>
      <w:proofErr w:type="spellStart"/>
      <w:r w:rsidRPr="00F4638A">
        <w:t>Я.Э.Голосовкера</w:t>
      </w:r>
      <w:proofErr w:type="spellEnd"/>
      <w:r w:rsidRPr="00F4638A">
        <w:t xml:space="preserve"> (1890-1967), чья "Логика мифа" увидела свет через несколько десятилетий после смерти автора. В этом же контексте уместно упомянуть и</w:t>
      </w:r>
      <w:r>
        <w:t>сследования</w:t>
      </w:r>
      <w:r w:rsidRPr="00F4638A">
        <w:t xml:space="preserve"> </w:t>
      </w:r>
      <w:proofErr w:type="spellStart"/>
      <w:r w:rsidRPr="00F4638A">
        <w:t>О.М.Фрейденберг</w:t>
      </w:r>
      <w:proofErr w:type="spellEnd"/>
      <w:r w:rsidRPr="00F4638A">
        <w:t xml:space="preserve">, ставшие доступными читателю благодаря трудам </w:t>
      </w:r>
      <w:proofErr w:type="spellStart"/>
      <w:r w:rsidRPr="00F4638A">
        <w:t>Н.В.Брагинской</w:t>
      </w:r>
      <w:proofErr w:type="spellEnd"/>
      <w:r w:rsidRPr="00F4638A">
        <w:t>.</w:t>
      </w:r>
    </w:p>
    <w:p w14:paraId="08FF1AD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[53] О внутреннем сродстве между мировоззрением Вячеслава Иванова и теориями его младшего современника – психоаналитика Карла Густава Юнга, - см. сборник "О современной буржуазной эстетике", вып. 3, "Искусство", М., 1972, с. 132-133 (прим. </w:t>
      </w:r>
      <w:proofErr w:type="spellStart"/>
      <w:r w:rsidRPr="00F4638A">
        <w:t>С.С.Аверинцева</w:t>
      </w:r>
      <w:proofErr w:type="spellEnd"/>
      <w:r w:rsidRPr="00F4638A">
        <w:t>).</w:t>
      </w:r>
    </w:p>
    <w:p w14:paraId="3DB50CC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[54] Аверинцев С.С., </w:t>
      </w:r>
      <w:proofErr w:type="spellStart"/>
      <w:r w:rsidRPr="00F4638A">
        <w:t>ук</w:t>
      </w:r>
      <w:proofErr w:type="spellEnd"/>
      <w:r w:rsidRPr="00F4638A">
        <w:t>. соч., с. 153. С Аверинцевым снова поспорил бы Ф.</w:t>
      </w:r>
      <w:r>
        <w:t xml:space="preserve"> </w:t>
      </w:r>
      <w:r w:rsidRPr="00F4638A">
        <w:t>Степун, утверждавший в цитируемом сочинении, что в "хоровом начале" Иванова нет ничего от славянофилов.</w:t>
      </w:r>
    </w:p>
    <w:p w14:paraId="65B93A3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[55] </w:t>
      </w:r>
      <w:r w:rsidRPr="00514D13">
        <w:rPr>
          <w:highlight w:val="magenta"/>
        </w:rPr>
        <w:t>ЦИТ. БАУРА ПО ПРЕДИСЛОВИЮ К СВ!</w:t>
      </w:r>
      <w:r>
        <w:t xml:space="preserve"> </w:t>
      </w:r>
      <w:proofErr w:type="spellStart"/>
      <w:r w:rsidRPr="00F4638A">
        <w:t>Davidson</w:t>
      </w:r>
      <w:proofErr w:type="spellEnd"/>
      <w:r w:rsidRPr="00F4638A">
        <w:t xml:space="preserve"> P. </w:t>
      </w:r>
      <w:proofErr w:type="spellStart"/>
      <w:r w:rsidRPr="00F4638A">
        <w:t>Vyacheslav</w:t>
      </w:r>
      <w:proofErr w:type="spellEnd"/>
      <w:r w:rsidRPr="00F4638A">
        <w:t xml:space="preserve"> Ivanov </w:t>
      </w:r>
      <w:proofErr w:type="spellStart"/>
      <w:r w:rsidRPr="00F4638A">
        <w:t>and</w:t>
      </w:r>
      <w:proofErr w:type="spellEnd"/>
      <w:r w:rsidRPr="00F4638A">
        <w:t xml:space="preserve"> </w:t>
      </w:r>
      <w:proofErr w:type="spellStart"/>
      <w:r w:rsidRPr="00F4638A">
        <w:t>C.M.Bowra</w:t>
      </w:r>
      <w:proofErr w:type="spellEnd"/>
      <w:r w:rsidRPr="00F4638A">
        <w:t xml:space="preserve">: A </w:t>
      </w:r>
      <w:proofErr w:type="spellStart"/>
      <w:r w:rsidRPr="00F4638A">
        <w:t>Correspondence</w:t>
      </w:r>
      <w:proofErr w:type="spellEnd"/>
      <w:r w:rsidRPr="00F4638A">
        <w:t xml:space="preserve"> </w:t>
      </w:r>
      <w:proofErr w:type="spellStart"/>
      <w:r w:rsidRPr="00F4638A">
        <w:t>from</w:t>
      </w:r>
      <w:proofErr w:type="spellEnd"/>
      <w:r w:rsidRPr="00F4638A">
        <w:t xml:space="preserve"> </w:t>
      </w:r>
      <w:proofErr w:type="spellStart"/>
      <w:r w:rsidRPr="00F4638A">
        <w:t>Two</w:t>
      </w:r>
      <w:proofErr w:type="spellEnd"/>
      <w:r w:rsidRPr="00F4638A">
        <w:t xml:space="preserve"> </w:t>
      </w:r>
      <w:proofErr w:type="spellStart"/>
      <w:r w:rsidRPr="00F4638A">
        <w:t>Corners</w:t>
      </w:r>
      <w:proofErr w:type="spellEnd"/>
      <w:r w:rsidRPr="00F4638A">
        <w:t xml:space="preserve"> </w:t>
      </w:r>
      <w:proofErr w:type="spellStart"/>
      <w:r w:rsidRPr="00F4638A">
        <w:t>on</w:t>
      </w:r>
      <w:proofErr w:type="spellEnd"/>
      <w:r w:rsidRPr="00F4638A">
        <w:t xml:space="preserve"> </w:t>
      </w:r>
      <w:proofErr w:type="spellStart"/>
      <w:r w:rsidRPr="00F4638A">
        <w:t>Humanism</w:t>
      </w:r>
      <w:proofErr w:type="spellEnd"/>
      <w:r w:rsidRPr="00F4638A">
        <w:t xml:space="preserve">. </w:t>
      </w:r>
      <w:proofErr w:type="spellStart"/>
      <w:r w:rsidRPr="00F4638A">
        <w:t>Birmingham</w:t>
      </w:r>
      <w:proofErr w:type="spellEnd"/>
      <w:r w:rsidRPr="00F4638A">
        <w:t xml:space="preserve">: </w:t>
      </w:r>
      <w:proofErr w:type="spellStart"/>
      <w:r w:rsidRPr="00F4638A">
        <w:t>Birmingham</w:t>
      </w:r>
      <w:proofErr w:type="spellEnd"/>
      <w:r w:rsidRPr="00F4638A">
        <w:t xml:space="preserve"> </w:t>
      </w:r>
      <w:proofErr w:type="spellStart"/>
      <w:r w:rsidRPr="00F4638A">
        <w:t>Slavonic</w:t>
      </w:r>
      <w:proofErr w:type="spellEnd"/>
      <w:r w:rsidRPr="00F4638A">
        <w:t xml:space="preserve"> </w:t>
      </w:r>
      <w:proofErr w:type="spellStart"/>
      <w:r w:rsidRPr="00F4638A">
        <w:t>Monographs</w:t>
      </w:r>
      <w:proofErr w:type="spellEnd"/>
      <w:r w:rsidRPr="00F4638A">
        <w:t>. 2006.</w:t>
      </w:r>
    </w:p>
    <w:p w14:paraId="0DFB21B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[56] См. подробнее в кн.: Ivanov V. </w:t>
      </w:r>
      <w:proofErr w:type="spellStart"/>
      <w:r w:rsidRPr="00F4638A">
        <w:t>Dichtung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Briefwechsel</w:t>
      </w:r>
      <w:proofErr w:type="spellEnd"/>
      <w:r w:rsidRPr="00F4638A">
        <w:t xml:space="preserve"> </w:t>
      </w:r>
      <w:proofErr w:type="spellStart"/>
      <w:r w:rsidRPr="00F4638A">
        <w:t>aus</w:t>
      </w:r>
      <w:proofErr w:type="spellEnd"/>
      <w:r w:rsidRPr="00F4638A">
        <w:t xml:space="preserve"> </w:t>
      </w:r>
      <w:proofErr w:type="spellStart"/>
      <w:r w:rsidRPr="00F4638A">
        <w:t>dem</w:t>
      </w:r>
      <w:proofErr w:type="spellEnd"/>
      <w:r w:rsidRPr="00F4638A">
        <w:t xml:space="preserve"> </w:t>
      </w:r>
      <w:proofErr w:type="spellStart"/>
      <w:r w:rsidRPr="00F4638A">
        <w:t>deutschsprachigen</w:t>
      </w:r>
      <w:proofErr w:type="spellEnd"/>
      <w:r w:rsidRPr="00F4638A">
        <w:t xml:space="preserve"> </w:t>
      </w:r>
      <w:proofErr w:type="spellStart"/>
      <w:r w:rsidRPr="00F4638A">
        <w:t>Nachlaß</w:t>
      </w:r>
      <w:proofErr w:type="spellEnd"/>
      <w:r w:rsidRPr="00F4638A">
        <w:t xml:space="preserve">. </w:t>
      </w:r>
      <w:proofErr w:type="spellStart"/>
      <w:r w:rsidRPr="00F4638A">
        <w:t>Hrsg</w:t>
      </w:r>
      <w:proofErr w:type="spellEnd"/>
      <w:r w:rsidRPr="00F4638A">
        <w:t xml:space="preserve">.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Michael</w:t>
      </w:r>
      <w:proofErr w:type="spellEnd"/>
      <w:r w:rsidRPr="00F4638A">
        <w:t xml:space="preserve"> </w:t>
      </w:r>
      <w:proofErr w:type="spellStart"/>
      <w:r w:rsidRPr="00F4638A">
        <w:t>Wachtel</w:t>
      </w:r>
      <w:proofErr w:type="spellEnd"/>
      <w:r w:rsidRPr="00F4638A">
        <w:t xml:space="preserve">. </w:t>
      </w:r>
      <w:proofErr w:type="spellStart"/>
      <w:r w:rsidRPr="00F4638A">
        <w:t>Mainz</w:t>
      </w:r>
      <w:proofErr w:type="spellEnd"/>
      <w:r w:rsidRPr="00F4638A">
        <w:t>, 1995.</w:t>
      </w:r>
    </w:p>
    <w:p w14:paraId="7649BCE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[57] "Мы видим, что Вячеслав Иванов, точь-в-точь, как через три десятилетия Томас Манн, стремится противопоставить "лютейшей" антигуманистической фразе Ницше его же, Ницше, личное благор</w:t>
      </w:r>
      <w:r>
        <w:t>одство и человеческую мягкость" //</w:t>
      </w:r>
      <w:r w:rsidRPr="00F4638A">
        <w:t xml:space="preserve"> Аверинцев С.С., </w:t>
      </w:r>
      <w:proofErr w:type="spellStart"/>
      <w:r w:rsidRPr="00F4638A">
        <w:t>ук</w:t>
      </w:r>
      <w:proofErr w:type="spellEnd"/>
      <w:r w:rsidRPr="00F4638A">
        <w:t>. соч., с. 153.</w:t>
      </w:r>
    </w:p>
    <w:p w14:paraId="05E1C092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[58] "Аристотель, требуя от трагедии „очищения страстей“ , говорит языком </w:t>
      </w:r>
      <w:proofErr w:type="spellStart"/>
      <w:r w:rsidRPr="00F4638A">
        <w:t>телестики</w:t>
      </w:r>
      <w:proofErr w:type="spellEnd"/>
      <w:r w:rsidRPr="00F4638A">
        <w:t xml:space="preserve"> и </w:t>
      </w:r>
      <w:proofErr w:type="spellStart"/>
      <w:r w:rsidRPr="00F4638A">
        <w:t>каѳартики</w:t>
      </w:r>
      <w:proofErr w:type="spellEnd"/>
      <w:r w:rsidRPr="00F4638A">
        <w:t>, религиозных дисциплин о целительных освящениях души и тела . В сущности, автор „Поэтики“ повторяет старую религиозную истину о дионисийском очищении; но он ищет придать ей новое освещение, толкуя ее чисто психологически и независимо от религиозных предпосылок" (Гл. Х, § 7).</w:t>
      </w:r>
    </w:p>
    <w:p w14:paraId="40A546E1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[59] См. запись по горячим следам итогов одной из "сред" первого года Башни у Л.Д.</w:t>
      </w:r>
      <w:r>
        <w:t xml:space="preserve"> </w:t>
      </w:r>
      <w:r w:rsidRPr="00F4638A">
        <w:t>Зиновьевой-Аннибал: "(...) слова В&lt;</w:t>
      </w:r>
      <w:proofErr w:type="spellStart"/>
      <w:r w:rsidRPr="00F4638A">
        <w:t>ячесла</w:t>
      </w:r>
      <w:proofErr w:type="spellEnd"/>
      <w:r w:rsidRPr="00F4638A">
        <w:t>&gt;</w:t>
      </w:r>
      <w:proofErr w:type="spellStart"/>
      <w:r w:rsidRPr="00F4638A">
        <w:t>ва</w:t>
      </w:r>
      <w:proofErr w:type="spellEnd"/>
      <w:r w:rsidRPr="00F4638A">
        <w:t xml:space="preserve"> были «</w:t>
      </w:r>
      <w:proofErr w:type="spellStart"/>
      <w:r w:rsidRPr="00F4638A">
        <w:t>реакцьонерны</w:t>
      </w:r>
      <w:proofErr w:type="spellEnd"/>
      <w:r w:rsidRPr="00F4638A">
        <w:t xml:space="preserve">» в смысле реакции против его обычной и энергичной проповеди </w:t>
      </w:r>
      <w:proofErr w:type="spellStart"/>
      <w:r w:rsidRPr="00F4638A">
        <w:t>сверхиндивидуализма</w:t>
      </w:r>
      <w:proofErr w:type="spellEnd"/>
      <w:r w:rsidRPr="00F4638A">
        <w:t xml:space="preserve">, мистического хорового экстаза, религии </w:t>
      </w:r>
      <w:proofErr w:type="spellStart"/>
      <w:r w:rsidRPr="00F4638A">
        <w:t>Стр</w:t>
      </w:r>
      <w:proofErr w:type="spellEnd"/>
      <w:r w:rsidRPr="00F4638A">
        <w:t>&lt;</w:t>
      </w:r>
      <w:proofErr w:type="spellStart"/>
      <w:r w:rsidRPr="00F4638A">
        <w:t>адающего</w:t>
      </w:r>
      <w:proofErr w:type="spellEnd"/>
      <w:r w:rsidRPr="00F4638A">
        <w:t xml:space="preserve">&gt; Бога и других </w:t>
      </w:r>
      <w:proofErr w:type="spellStart"/>
      <w:r w:rsidRPr="00F4638A">
        <w:t>отраженностей</w:t>
      </w:r>
      <w:proofErr w:type="spellEnd"/>
      <w:r w:rsidRPr="00F4638A">
        <w:t xml:space="preserve"> и солнечностей. Он сам сожалеет, что внес смуту в публику, кот&lt;</w:t>
      </w:r>
      <w:proofErr w:type="spellStart"/>
      <w:r w:rsidRPr="00F4638A">
        <w:t>орую</w:t>
      </w:r>
      <w:proofErr w:type="spellEnd"/>
      <w:r w:rsidRPr="00F4638A">
        <w:t>&gt;, как оказалось, нужно трактовать педагогично и которая не может понять поэта в его художнической универсальности. Уже после Среды В&lt;</w:t>
      </w:r>
      <w:proofErr w:type="spellStart"/>
      <w:r w:rsidRPr="00F4638A">
        <w:t>ячесла</w:t>
      </w:r>
      <w:proofErr w:type="spellEnd"/>
      <w:r w:rsidRPr="00F4638A">
        <w:t>&gt;</w:t>
      </w:r>
      <w:proofErr w:type="spellStart"/>
      <w:r w:rsidRPr="00F4638A">
        <w:t>ва</w:t>
      </w:r>
      <w:proofErr w:type="spellEnd"/>
      <w:r w:rsidRPr="00F4638A">
        <w:t xml:space="preserve"> </w:t>
      </w:r>
      <w:r w:rsidRPr="00F4638A">
        <w:lastRenderedPageBreak/>
        <w:t>упрекнули за его «</w:t>
      </w:r>
      <w:proofErr w:type="spellStart"/>
      <w:r w:rsidRPr="00F4638A">
        <w:t>арелигиозность</w:t>
      </w:r>
      <w:proofErr w:type="spellEnd"/>
      <w:r w:rsidRPr="00F4638A">
        <w:t>», которую он будто б</w:t>
      </w:r>
      <w:r>
        <w:t>ы неожиданно проявил"//</w:t>
      </w:r>
      <w:r w:rsidRPr="00F4638A">
        <w:t xml:space="preserve"> Богомолов, 2009, с. 181-182; более подробно о русско-немецких </w:t>
      </w:r>
      <w:proofErr w:type="spellStart"/>
      <w:r w:rsidRPr="00F4638A">
        <w:t>антирационалистических</w:t>
      </w:r>
      <w:proofErr w:type="spellEnd"/>
      <w:r w:rsidRPr="00F4638A">
        <w:t xml:space="preserve"> параллелях см.: Титаренко С.Д. От архетипа к мифу: Башня как символическая форма у Вячеслава Иванова и </w:t>
      </w:r>
      <w:proofErr w:type="spellStart"/>
      <w:r w:rsidRPr="00F4638A">
        <w:t>К.Г.Юнга</w:t>
      </w:r>
      <w:proofErr w:type="spellEnd"/>
      <w:r w:rsidRPr="00F4638A">
        <w:t xml:space="preserve"> // Башня, 2006, с.235-257.</w:t>
      </w:r>
    </w:p>
    <w:p w14:paraId="1F9CF52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[60] "...Он очень любил котов, которые были тотемом нашей семьи; везде, где только нам было возможно, у нас жил их представитель: Пострел и Медея — в Женеве, </w:t>
      </w:r>
      <w:proofErr w:type="spellStart"/>
      <w:r w:rsidRPr="00F4638A">
        <w:t>Флёкин</w:t>
      </w:r>
      <w:proofErr w:type="spellEnd"/>
      <w:r w:rsidRPr="00F4638A">
        <w:t xml:space="preserve"> — на башне, </w:t>
      </w:r>
      <w:proofErr w:type="spellStart"/>
      <w:r w:rsidRPr="00F4638A">
        <w:t>Тараска</w:t>
      </w:r>
      <w:proofErr w:type="spellEnd"/>
      <w:r w:rsidRPr="00F4638A">
        <w:t xml:space="preserve"> и </w:t>
      </w:r>
      <w:proofErr w:type="spellStart"/>
      <w:r w:rsidRPr="00F4638A">
        <w:t>Квадик</w:t>
      </w:r>
      <w:proofErr w:type="spellEnd"/>
      <w:r w:rsidRPr="00F4638A">
        <w:t xml:space="preserve"> — в Баку, </w:t>
      </w:r>
      <w:proofErr w:type="spellStart"/>
      <w:r w:rsidRPr="00F4638A">
        <w:t>Пеллероссо</w:t>
      </w:r>
      <w:proofErr w:type="spellEnd"/>
      <w:r w:rsidRPr="00F4638A">
        <w:t xml:space="preserve"> и </w:t>
      </w:r>
      <w:proofErr w:type="spellStart"/>
      <w:r w:rsidRPr="00F4638A">
        <w:t>Белкис</w:t>
      </w:r>
      <w:proofErr w:type="spellEnd"/>
      <w:r w:rsidRPr="00F4638A">
        <w:t xml:space="preserve"> —в Риме. Вячеслав им радовался; главное, что его в них пленяло, это скрытый в них образ тигра. Наблюдая кошку, он любовался тигром. А тигра часто воспевал в</w:t>
      </w:r>
      <w:r>
        <w:t xml:space="preserve"> стихах (он же зверь Диониса)" // </w:t>
      </w:r>
      <w:r w:rsidRPr="00F4638A">
        <w:t>Иванова,</w:t>
      </w:r>
      <w:r>
        <w:t xml:space="preserve"> Л. 1990, </w:t>
      </w:r>
      <w:r w:rsidRPr="00F4638A">
        <w:t xml:space="preserve"> с.231-232.</w:t>
      </w:r>
    </w:p>
    <w:p w14:paraId="63761469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[61] "...</w:t>
      </w:r>
      <w:proofErr w:type="spellStart"/>
      <w:r w:rsidRPr="00F4638A">
        <w:t>literarischen</w:t>
      </w:r>
      <w:proofErr w:type="spellEnd"/>
      <w:r w:rsidRPr="00F4638A">
        <w:t xml:space="preserve"> </w:t>
      </w:r>
      <w:proofErr w:type="spellStart"/>
      <w:r w:rsidRPr="00F4638A">
        <w:t>Ehrgeiz</w:t>
      </w:r>
      <w:proofErr w:type="spellEnd"/>
      <w:r w:rsidRPr="00F4638A">
        <w:t xml:space="preserve"> </w:t>
      </w:r>
      <w:proofErr w:type="spellStart"/>
      <w:r w:rsidRPr="00F4638A">
        <w:t>habe</w:t>
      </w:r>
      <w:proofErr w:type="spellEnd"/>
      <w:r w:rsidRPr="00F4638A">
        <w:t xml:space="preserve"> </w:t>
      </w:r>
      <w:proofErr w:type="spellStart"/>
      <w:r w:rsidRPr="00F4638A">
        <w:t>ich</w:t>
      </w:r>
      <w:proofErr w:type="spellEnd"/>
      <w:r w:rsidRPr="00F4638A">
        <w:t xml:space="preserve"> </w:t>
      </w:r>
      <w:proofErr w:type="spellStart"/>
      <w:r w:rsidRPr="00F4638A">
        <w:t>eigentlich</w:t>
      </w:r>
      <w:proofErr w:type="spellEnd"/>
      <w:r w:rsidRPr="00F4638A">
        <w:t xml:space="preserve"> </w:t>
      </w:r>
      <w:proofErr w:type="spellStart"/>
      <w:r w:rsidRPr="00F4638A">
        <w:t>gar</w:t>
      </w:r>
      <w:proofErr w:type="spellEnd"/>
      <w:r w:rsidRPr="00F4638A">
        <w:t xml:space="preserve"> </w:t>
      </w:r>
      <w:proofErr w:type="spellStart"/>
      <w:r w:rsidRPr="00F4638A">
        <w:t>nicht</w:t>
      </w:r>
      <w:proofErr w:type="spellEnd"/>
      <w:r w:rsidRPr="00F4638A">
        <w:t xml:space="preserve">, </w:t>
      </w:r>
      <w:proofErr w:type="spellStart"/>
      <w:r w:rsidRPr="00F4638A">
        <w:t>an</w:t>
      </w:r>
      <w:proofErr w:type="spellEnd"/>
      <w:r w:rsidRPr="00F4638A">
        <w:t xml:space="preserve"> </w:t>
      </w:r>
      <w:proofErr w:type="spellStart"/>
      <w:r w:rsidRPr="00F4638A">
        <w:t>eine</w:t>
      </w:r>
      <w:proofErr w:type="spellEnd"/>
      <w:r w:rsidRPr="00F4638A">
        <w:t xml:space="preserve"> </w:t>
      </w:r>
      <w:proofErr w:type="spellStart"/>
      <w:r w:rsidRPr="00F4638A">
        <w:t>herrschende</w:t>
      </w:r>
      <w:proofErr w:type="spellEnd"/>
      <w:r w:rsidRPr="00F4638A">
        <w:t xml:space="preserve"> </w:t>
      </w:r>
      <w:proofErr w:type="spellStart"/>
      <w:r w:rsidRPr="00F4638A">
        <w:t>Schablone</w:t>
      </w:r>
      <w:proofErr w:type="spellEnd"/>
      <w:r w:rsidRPr="00F4638A">
        <w:t xml:space="preserve"> </w:t>
      </w:r>
      <w:proofErr w:type="spellStart"/>
      <w:r w:rsidRPr="00F4638A">
        <w:t>mich</w:t>
      </w:r>
      <w:proofErr w:type="spellEnd"/>
      <w:r w:rsidRPr="00F4638A">
        <w:t xml:space="preserve"> </w:t>
      </w:r>
      <w:proofErr w:type="spellStart"/>
      <w:r w:rsidRPr="00F4638A">
        <w:t>anzuschließen</w:t>
      </w:r>
      <w:proofErr w:type="spellEnd"/>
      <w:r w:rsidRPr="00F4638A">
        <w:t xml:space="preserve"> </w:t>
      </w:r>
      <w:proofErr w:type="spellStart"/>
      <w:r w:rsidRPr="00F4638A">
        <w:t>brauche</w:t>
      </w:r>
      <w:proofErr w:type="spellEnd"/>
      <w:r w:rsidRPr="00F4638A">
        <w:t xml:space="preserve"> </w:t>
      </w:r>
      <w:proofErr w:type="spellStart"/>
      <w:r w:rsidRPr="00F4638A">
        <w:t>ich</w:t>
      </w:r>
      <w:proofErr w:type="spellEnd"/>
      <w:r w:rsidRPr="00F4638A">
        <w:t xml:space="preserve"> </w:t>
      </w:r>
      <w:proofErr w:type="spellStart"/>
      <w:r w:rsidRPr="00F4638A">
        <w:t>nicht</w:t>
      </w:r>
      <w:proofErr w:type="spellEnd"/>
      <w:r w:rsidRPr="00F4638A">
        <w:t xml:space="preserve">, </w:t>
      </w:r>
      <w:proofErr w:type="spellStart"/>
      <w:r w:rsidRPr="00F4638A">
        <w:t>weil</w:t>
      </w:r>
      <w:proofErr w:type="spellEnd"/>
      <w:r w:rsidRPr="00F4638A">
        <w:t xml:space="preserve"> </w:t>
      </w:r>
      <w:proofErr w:type="spellStart"/>
      <w:r w:rsidRPr="00F4638A">
        <w:t>ich</w:t>
      </w:r>
      <w:proofErr w:type="spellEnd"/>
      <w:r w:rsidRPr="00F4638A">
        <w:t xml:space="preserve"> </w:t>
      </w:r>
      <w:proofErr w:type="spellStart"/>
      <w:r w:rsidRPr="00F4638A">
        <w:t>keine</w:t>
      </w:r>
      <w:proofErr w:type="spellEnd"/>
      <w:r w:rsidRPr="00F4638A">
        <w:t xml:space="preserve"> </w:t>
      </w:r>
      <w:proofErr w:type="spellStart"/>
      <w:r w:rsidRPr="00F4638A">
        <w:t>glänzenden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berühmten</w:t>
      </w:r>
      <w:proofErr w:type="spellEnd"/>
      <w:r w:rsidRPr="00F4638A">
        <w:t xml:space="preserve"> </w:t>
      </w:r>
      <w:proofErr w:type="spellStart"/>
      <w:r w:rsidRPr="00F4638A">
        <w:t>Stellungen</w:t>
      </w:r>
      <w:proofErr w:type="spellEnd"/>
      <w:r w:rsidRPr="00F4638A">
        <w:t xml:space="preserve"> </w:t>
      </w:r>
      <w:proofErr w:type="spellStart"/>
      <w:r w:rsidRPr="00F4638A">
        <w:t>erstrebe</w:t>
      </w:r>
      <w:proofErr w:type="spellEnd"/>
      <w:r w:rsidRPr="00F4638A">
        <w:t xml:space="preserve">. </w:t>
      </w:r>
      <w:proofErr w:type="spellStart"/>
      <w:r w:rsidRPr="00F4638A">
        <w:t>Dagegen</w:t>
      </w:r>
      <w:proofErr w:type="spellEnd"/>
      <w:r w:rsidRPr="00F4638A">
        <w:t xml:space="preserve"> </w:t>
      </w:r>
      <w:proofErr w:type="spellStart"/>
      <w:r w:rsidRPr="00F4638A">
        <w:t>will</w:t>
      </w:r>
      <w:proofErr w:type="spellEnd"/>
      <w:r w:rsidRPr="00F4638A">
        <w:t xml:space="preserve"> </w:t>
      </w:r>
      <w:proofErr w:type="spellStart"/>
      <w:r w:rsidRPr="00F4638A">
        <w:t>ich</w:t>
      </w:r>
      <w:proofErr w:type="spellEnd"/>
      <w:r w:rsidRPr="00F4638A">
        <w:t xml:space="preserve"> </w:t>
      </w:r>
      <w:proofErr w:type="spellStart"/>
      <w:r w:rsidRPr="00F4638A">
        <w:t>mich</w:t>
      </w:r>
      <w:proofErr w:type="spellEnd"/>
      <w:r w:rsidRPr="00F4638A">
        <w:t xml:space="preserve">, </w:t>
      </w:r>
      <w:proofErr w:type="spellStart"/>
      <w:r w:rsidRPr="00F4638A">
        <w:t>wenn</w:t>
      </w:r>
      <w:proofErr w:type="spellEnd"/>
      <w:r w:rsidRPr="00F4638A">
        <w:t xml:space="preserve"> </w:t>
      </w:r>
      <w:proofErr w:type="spellStart"/>
      <w:r w:rsidRPr="00F4638A">
        <w:t>es</w:t>
      </w:r>
      <w:proofErr w:type="spellEnd"/>
      <w:r w:rsidRPr="00F4638A">
        <w:t xml:space="preserve"> </w:t>
      </w:r>
      <w:proofErr w:type="spellStart"/>
      <w:r w:rsidRPr="00F4638A">
        <w:t>Zeit</w:t>
      </w:r>
      <w:proofErr w:type="spellEnd"/>
      <w:r w:rsidRPr="00F4638A">
        <w:t xml:space="preserve"> </w:t>
      </w:r>
      <w:proofErr w:type="spellStart"/>
      <w:r w:rsidRPr="00F4638A">
        <w:t>ist</w:t>
      </w:r>
      <w:proofErr w:type="spellEnd"/>
      <w:r w:rsidRPr="00F4638A">
        <w:t xml:space="preserve">, </w:t>
      </w:r>
      <w:proofErr w:type="spellStart"/>
      <w:r w:rsidRPr="00F4638A">
        <w:t>so</w:t>
      </w:r>
      <w:proofErr w:type="spellEnd"/>
      <w:r w:rsidRPr="00F4638A">
        <w:t xml:space="preserve"> </w:t>
      </w:r>
      <w:proofErr w:type="spellStart"/>
      <w:r w:rsidRPr="00F4638A">
        <w:t>ernst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freimütig</w:t>
      </w:r>
      <w:proofErr w:type="spellEnd"/>
      <w:r w:rsidRPr="00F4638A">
        <w:t xml:space="preserve"> </w:t>
      </w:r>
      <w:proofErr w:type="spellStart"/>
      <w:r w:rsidRPr="00F4638A">
        <w:t>äußern</w:t>
      </w:r>
      <w:proofErr w:type="spellEnd"/>
      <w:r w:rsidRPr="00F4638A">
        <w:t xml:space="preserve">, </w:t>
      </w:r>
      <w:proofErr w:type="spellStart"/>
      <w:r w:rsidRPr="00F4638A">
        <w:t>wie</w:t>
      </w:r>
      <w:proofErr w:type="spellEnd"/>
      <w:r w:rsidRPr="00F4638A">
        <w:t xml:space="preserve"> </w:t>
      </w:r>
      <w:proofErr w:type="spellStart"/>
      <w:r w:rsidRPr="00F4638A">
        <w:t>nur</w:t>
      </w:r>
      <w:proofErr w:type="spellEnd"/>
      <w:r w:rsidRPr="00F4638A">
        <w:t xml:space="preserve"> </w:t>
      </w:r>
      <w:proofErr w:type="spellStart"/>
      <w:r w:rsidRPr="00F4638A">
        <w:t>möglich</w:t>
      </w:r>
      <w:proofErr w:type="spellEnd"/>
      <w:r w:rsidRPr="00F4638A">
        <w:t xml:space="preserve">. </w:t>
      </w:r>
      <w:proofErr w:type="spellStart"/>
      <w:r w:rsidRPr="00F4638A">
        <w:t>Wissenschaft</w:t>
      </w:r>
      <w:proofErr w:type="spellEnd"/>
      <w:r w:rsidRPr="00F4638A">
        <w:t xml:space="preserve">, </w:t>
      </w:r>
      <w:proofErr w:type="spellStart"/>
      <w:r w:rsidRPr="00F4638A">
        <w:t>Kunst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Philosophie</w:t>
      </w:r>
      <w:proofErr w:type="spellEnd"/>
      <w:r w:rsidRPr="00F4638A">
        <w:t xml:space="preserve"> </w:t>
      </w:r>
      <w:proofErr w:type="spellStart"/>
      <w:r w:rsidRPr="00F4638A">
        <w:t>wachsen</w:t>
      </w:r>
      <w:proofErr w:type="spellEnd"/>
      <w:r w:rsidRPr="00F4638A">
        <w:t xml:space="preserve"> </w:t>
      </w:r>
      <w:proofErr w:type="spellStart"/>
      <w:r w:rsidRPr="00F4638A">
        <w:t>jetzt</w:t>
      </w:r>
      <w:proofErr w:type="spellEnd"/>
      <w:r w:rsidRPr="00F4638A">
        <w:t xml:space="preserve"> </w:t>
      </w:r>
      <w:proofErr w:type="spellStart"/>
      <w:r w:rsidRPr="00F4638A">
        <w:t>so</w:t>
      </w:r>
      <w:proofErr w:type="spellEnd"/>
      <w:r w:rsidRPr="00F4638A">
        <w:t xml:space="preserve"> </w:t>
      </w:r>
      <w:proofErr w:type="spellStart"/>
      <w:r w:rsidRPr="00F4638A">
        <w:t>sehr</w:t>
      </w:r>
      <w:proofErr w:type="spellEnd"/>
      <w:r w:rsidRPr="00F4638A">
        <w:t xml:space="preserve"> </w:t>
      </w:r>
      <w:proofErr w:type="spellStart"/>
      <w:r w:rsidRPr="00F4638A">
        <w:t>in</w:t>
      </w:r>
      <w:proofErr w:type="spellEnd"/>
      <w:r w:rsidRPr="00F4638A">
        <w:t xml:space="preserve"> </w:t>
      </w:r>
      <w:proofErr w:type="spellStart"/>
      <w:r w:rsidRPr="00F4638A">
        <w:t>mir</w:t>
      </w:r>
      <w:proofErr w:type="spellEnd"/>
      <w:r w:rsidRPr="00F4638A">
        <w:t xml:space="preserve"> </w:t>
      </w:r>
      <w:proofErr w:type="spellStart"/>
      <w:r w:rsidRPr="00F4638A">
        <w:t>zusammen</w:t>
      </w:r>
      <w:proofErr w:type="spellEnd"/>
      <w:r w:rsidRPr="00F4638A">
        <w:t xml:space="preserve">, </w:t>
      </w:r>
      <w:proofErr w:type="spellStart"/>
      <w:r w:rsidRPr="00F4638A">
        <w:t>daß</w:t>
      </w:r>
      <w:proofErr w:type="spellEnd"/>
      <w:r w:rsidRPr="00F4638A">
        <w:t xml:space="preserve"> </w:t>
      </w:r>
      <w:proofErr w:type="spellStart"/>
      <w:r w:rsidRPr="00F4638A">
        <w:t>ich</w:t>
      </w:r>
      <w:proofErr w:type="spellEnd"/>
      <w:r w:rsidRPr="00F4638A">
        <w:t xml:space="preserve"> </w:t>
      </w:r>
      <w:proofErr w:type="spellStart"/>
      <w:r w:rsidRPr="00F4638A">
        <w:t>jedenfalls</w:t>
      </w:r>
      <w:proofErr w:type="spellEnd"/>
      <w:r w:rsidRPr="00F4638A">
        <w:t xml:space="preserve"> </w:t>
      </w:r>
      <w:proofErr w:type="spellStart"/>
      <w:r w:rsidRPr="00F4638A">
        <w:t>e</w:t>
      </w:r>
      <w:r>
        <w:t>inmal</w:t>
      </w:r>
      <w:proofErr w:type="spellEnd"/>
      <w:r>
        <w:t xml:space="preserve"> </w:t>
      </w:r>
      <w:proofErr w:type="spellStart"/>
      <w:r>
        <w:t>Zentauren</w:t>
      </w:r>
      <w:proofErr w:type="spellEnd"/>
      <w:r>
        <w:t xml:space="preserve"> </w:t>
      </w:r>
      <w:proofErr w:type="spellStart"/>
      <w:r>
        <w:t>gebären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" // </w:t>
      </w:r>
      <w:proofErr w:type="spellStart"/>
      <w:r w:rsidRPr="00F4638A">
        <w:t>Nietzsche</w:t>
      </w:r>
      <w:proofErr w:type="spellEnd"/>
      <w:r w:rsidRPr="00061DCC">
        <w:t xml:space="preserve"> </w:t>
      </w:r>
      <w:proofErr w:type="spellStart"/>
      <w:r w:rsidRPr="00F4638A">
        <w:t>Friedrich</w:t>
      </w:r>
      <w:proofErr w:type="spellEnd"/>
      <w:r w:rsidRPr="00F4638A">
        <w:t xml:space="preserve">: </w:t>
      </w:r>
      <w:proofErr w:type="spellStart"/>
      <w:r w:rsidRPr="00F4638A">
        <w:t>Werke</w:t>
      </w:r>
      <w:proofErr w:type="spellEnd"/>
      <w:r w:rsidRPr="00F4638A">
        <w:t xml:space="preserve"> </w:t>
      </w:r>
      <w:proofErr w:type="spellStart"/>
      <w:r w:rsidRPr="00F4638A">
        <w:t>in</w:t>
      </w:r>
      <w:proofErr w:type="spellEnd"/>
      <w:r w:rsidRPr="00F4638A">
        <w:t xml:space="preserve"> </w:t>
      </w:r>
      <w:proofErr w:type="spellStart"/>
      <w:r w:rsidRPr="00F4638A">
        <w:t>drei</w:t>
      </w:r>
      <w:proofErr w:type="spellEnd"/>
      <w:r w:rsidRPr="00F4638A">
        <w:t xml:space="preserve"> </w:t>
      </w:r>
      <w:proofErr w:type="spellStart"/>
      <w:r w:rsidRPr="00F4638A">
        <w:t>Bänden</w:t>
      </w:r>
      <w:proofErr w:type="spellEnd"/>
      <w:r w:rsidRPr="00F4638A">
        <w:t xml:space="preserve">. </w:t>
      </w:r>
      <w:proofErr w:type="spellStart"/>
      <w:r w:rsidRPr="00F4638A">
        <w:t>München</w:t>
      </w:r>
      <w:proofErr w:type="spellEnd"/>
      <w:r w:rsidRPr="00F4638A">
        <w:t xml:space="preserve"> 1954, </w:t>
      </w:r>
      <w:proofErr w:type="spellStart"/>
      <w:r w:rsidRPr="00F4638A">
        <w:t>Band</w:t>
      </w:r>
      <w:proofErr w:type="spellEnd"/>
      <w:r w:rsidRPr="00F4638A">
        <w:t xml:space="preserve"> 3, S. 1021.</w:t>
      </w:r>
    </w:p>
    <w:p w14:paraId="43F9FD4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[62] </w:t>
      </w:r>
      <w:proofErr w:type="spellStart"/>
      <w:r w:rsidRPr="00F4638A">
        <w:t>Otto</w:t>
      </w:r>
      <w:proofErr w:type="spellEnd"/>
      <w:r w:rsidRPr="00F4638A">
        <w:t xml:space="preserve">, </w:t>
      </w:r>
      <w:proofErr w:type="spellStart"/>
      <w:r w:rsidRPr="00F4638A">
        <w:t>Walter</w:t>
      </w:r>
      <w:proofErr w:type="spellEnd"/>
      <w:r w:rsidRPr="00F4638A">
        <w:t xml:space="preserve">: </w:t>
      </w:r>
      <w:proofErr w:type="spellStart"/>
      <w:r w:rsidRPr="00F4638A">
        <w:t>Der</w:t>
      </w:r>
      <w:proofErr w:type="spellEnd"/>
      <w:r w:rsidRPr="00F4638A">
        <w:t xml:space="preserve"> </w:t>
      </w:r>
      <w:proofErr w:type="spellStart"/>
      <w:r w:rsidRPr="00F4638A">
        <w:t>Geist</w:t>
      </w:r>
      <w:proofErr w:type="spellEnd"/>
      <w:r w:rsidRPr="00F4638A">
        <w:t xml:space="preserve"> </w:t>
      </w:r>
      <w:proofErr w:type="spellStart"/>
      <w:r w:rsidRPr="00F4638A">
        <w:t>der</w:t>
      </w:r>
      <w:proofErr w:type="spellEnd"/>
      <w:r w:rsidRPr="00F4638A">
        <w:t xml:space="preserve"> </w:t>
      </w:r>
      <w:proofErr w:type="spellStart"/>
      <w:r w:rsidRPr="00F4638A">
        <w:t>Antike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christliche</w:t>
      </w:r>
      <w:proofErr w:type="spellEnd"/>
      <w:r w:rsidRPr="00F4638A">
        <w:t xml:space="preserve"> </w:t>
      </w:r>
      <w:proofErr w:type="spellStart"/>
      <w:r w:rsidRPr="00F4638A">
        <w:t>Welt</w:t>
      </w:r>
      <w:proofErr w:type="spellEnd"/>
      <w:r w:rsidRPr="00F4638A">
        <w:t xml:space="preserve">. </w:t>
      </w:r>
      <w:proofErr w:type="spellStart"/>
      <w:r w:rsidRPr="00F4638A">
        <w:t>Bonn</w:t>
      </w:r>
      <w:proofErr w:type="spellEnd"/>
      <w:r w:rsidRPr="00F4638A">
        <w:t xml:space="preserve">, 1923; </w:t>
      </w:r>
      <w:proofErr w:type="spellStart"/>
      <w:r w:rsidRPr="00F4638A">
        <w:t>Id</w:t>
      </w:r>
      <w:proofErr w:type="spellEnd"/>
      <w:r w:rsidRPr="00F4638A">
        <w:t xml:space="preserve">.,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Götter</w:t>
      </w:r>
      <w:proofErr w:type="spellEnd"/>
      <w:r w:rsidRPr="00F4638A">
        <w:t xml:space="preserve"> </w:t>
      </w:r>
      <w:proofErr w:type="spellStart"/>
      <w:r w:rsidRPr="00F4638A">
        <w:t>Griechenlands</w:t>
      </w:r>
      <w:proofErr w:type="spellEnd"/>
      <w:r w:rsidRPr="00F4638A">
        <w:t xml:space="preserve">. </w:t>
      </w:r>
      <w:proofErr w:type="spellStart"/>
      <w:r w:rsidRPr="00F4638A">
        <w:t>Das</w:t>
      </w:r>
      <w:proofErr w:type="spellEnd"/>
      <w:r w:rsidRPr="00F4638A">
        <w:t xml:space="preserve"> </w:t>
      </w:r>
      <w:proofErr w:type="spellStart"/>
      <w:r w:rsidRPr="00F4638A">
        <w:t>Bild</w:t>
      </w:r>
      <w:proofErr w:type="spellEnd"/>
      <w:r w:rsidRPr="00F4638A">
        <w:t xml:space="preserve"> des </w:t>
      </w:r>
      <w:proofErr w:type="spellStart"/>
      <w:r w:rsidRPr="00F4638A">
        <w:t>Göttlichen</w:t>
      </w:r>
      <w:proofErr w:type="spellEnd"/>
      <w:r w:rsidRPr="00F4638A">
        <w:t xml:space="preserve"> </w:t>
      </w:r>
      <w:proofErr w:type="spellStart"/>
      <w:r w:rsidRPr="00F4638A">
        <w:t>im</w:t>
      </w:r>
      <w:proofErr w:type="spellEnd"/>
      <w:r w:rsidRPr="00F4638A">
        <w:t xml:space="preserve"> </w:t>
      </w:r>
      <w:proofErr w:type="spellStart"/>
      <w:r w:rsidRPr="00F4638A">
        <w:t>Spiegel</w:t>
      </w:r>
      <w:proofErr w:type="spellEnd"/>
      <w:r w:rsidRPr="00F4638A">
        <w:t xml:space="preserve"> des </w:t>
      </w:r>
      <w:proofErr w:type="spellStart"/>
      <w:r w:rsidRPr="00F4638A">
        <w:t>griechischen</w:t>
      </w:r>
      <w:proofErr w:type="spellEnd"/>
      <w:r w:rsidRPr="00F4638A">
        <w:t xml:space="preserve"> </w:t>
      </w:r>
      <w:proofErr w:type="spellStart"/>
      <w:r w:rsidRPr="00F4638A">
        <w:t>Geistes</w:t>
      </w:r>
      <w:proofErr w:type="spellEnd"/>
      <w:r w:rsidRPr="00F4638A">
        <w:t xml:space="preserve">. </w:t>
      </w:r>
      <w:proofErr w:type="spellStart"/>
      <w:r w:rsidRPr="00F4638A">
        <w:t>Bonn</w:t>
      </w:r>
      <w:proofErr w:type="spellEnd"/>
      <w:r w:rsidRPr="00F4638A">
        <w:t xml:space="preserve">, 1929, и, наконец, </w:t>
      </w:r>
      <w:proofErr w:type="spellStart"/>
      <w:r w:rsidRPr="00F4638A">
        <w:t>Dionysos</w:t>
      </w:r>
      <w:proofErr w:type="spellEnd"/>
      <w:r w:rsidRPr="00F4638A">
        <w:t xml:space="preserve">. </w:t>
      </w:r>
      <w:proofErr w:type="spellStart"/>
      <w:r w:rsidRPr="00F4638A">
        <w:t>Mythos</w:t>
      </w:r>
      <w:proofErr w:type="spellEnd"/>
      <w:r w:rsidRPr="00F4638A">
        <w:t xml:space="preserve"> </w:t>
      </w:r>
      <w:proofErr w:type="spellStart"/>
      <w:r w:rsidRPr="00F4638A">
        <w:t>und</w:t>
      </w:r>
      <w:proofErr w:type="spellEnd"/>
      <w:r w:rsidRPr="00F4638A">
        <w:t xml:space="preserve"> </w:t>
      </w:r>
      <w:proofErr w:type="spellStart"/>
      <w:r w:rsidRPr="00F4638A">
        <w:t>Kultus</w:t>
      </w:r>
      <w:proofErr w:type="spellEnd"/>
      <w:r w:rsidRPr="00F4638A">
        <w:t xml:space="preserve">. </w:t>
      </w:r>
      <w:proofErr w:type="spellStart"/>
      <w:r w:rsidRPr="00F4638A">
        <w:t>Frankfurt</w:t>
      </w:r>
      <w:proofErr w:type="spellEnd"/>
      <w:r w:rsidRPr="00F4638A">
        <w:t xml:space="preserve"> </w:t>
      </w:r>
      <w:proofErr w:type="spellStart"/>
      <w:r w:rsidRPr="00F4638A">
        <w:t>am</w:t>
      </w:r>
      <w:proofErr w:type="spellEnd"/>
      <w:r w:rsidRPr="00F4638A">
        <w:t xml:space="preserve"> </w:t>
      </w:r>
      <w:proofErr w:type="spellStart"/>
      <w:r w:rsidRPr="00F4638A">
        <w:t>Main</w:t>
      </w:r>
      <w:proofErr w:type="spellEnd"/>
      <w:r w:rsidRPr="00F4638A">
        <w:t>, 1933.</w:t>
      </w:r>
    </w:p>
    <w:p w14:paraId="68764D4E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[63] Вестбрук, </w:t>
      </w:r>
      <w:proofErr w:type="spellStart"/>
      <w:r w:rsidRPr="00F4638A">
        <w:t>ук</w:t>
      </w:r>
      <w:proofErr w:type="spellEnd"/>
      <w:r w:rsidRPr="00F4638A">
        <w:t>. соч., с. 26 и след. В знакомстве современных Иванову немецких исследователей с трудами русского поэта и ученого трудно и быть уверенным, и сомневаться, хотя список примеров иногда кричащего "</w:t>
      </w:r>
      <w:proofErr w:type="spellStart"/>
      <w:r w:rsidRPr="00F4638A">
        <w:t>неупоминания</w:t>
      </w:r>
      <w:proofErr w:type="spellEnd"/>
      <w:r w:rsidRPr="00F4638A">
        <w:t xml:space="preserve">" предшественников или коллег в истории изучения "дионисийства" начинается прямо с Ницше: Вестбрук справедливо задается вопросом, как могло случиться, что Ницше, прекрасно знавший о работах теоретика аристотелевского катарсиса </w:t>
      </w:r>
      <w:proofErr w:type="spellStart"/>
      <w:r w:rsidRPr="00F4638A">
        <w:t>Бернайса</w:t>
      </w:r>
      <w:proofErr w:type="spellEnd"/>
      <w:r w:rsidRPr="00F4638A">
        <w:t xml:space="preserve">, никогда не ссылался на последнего, хотя у них обоих был даже общий учитель – </w:t>
      </w:r>
      <w:proofErr w:type="spellStart"/>
      <w:r w:rsidRPr="00F4638A">
        <w:t>Ричль</w:t>
      </w:r>
      <w:proofErr w:type="spellEnd"/>
      <w:r w:rsidRPr="00F4638A">
        <w:t xml:space="preserve"> (Вестбрук, </w:t>
      </w:r>
      <w:proofErr w:type="spellStart"/>
      <w:r w:rsidRPr="00F4638A">
        <w:t>ук.соч</w:t>
      </w:r>
      <w:proofErr w:type="spellEnd"/>
      <w:r w:rsidRPr="00F4638A">
        <w:t>., с. 126).</w:t>
      </w:r>
    </w:p>
    <w:p w14:paraId="1D80923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[64] </w:t>
      </w:r>
      <w:proofErr w:type="spellStart"/>
      <w:r w:rsidRPr="00F4638A">
        <w:t>Kerényi</w:t>
      </w:r>
      <w:proofErr w:type="spellEnd"/>
      <w:r w:rsidRPr="00481647">
        <w:t xml:space="preserve"> </w:t>
      </w:r>
      <w:proofErr w:type="spellStart"/>
      <w:r w:rsidRPr="00F4638A">
        <w:t>Karl</w:t>
      </w:r>
      <w:proofErr w:type="spellEnd"/>
      <w:r w:rsidRPr="00F4638A">
        <w:t xml:space="preserve">. </w:t>
      </w:r>
      <w:proofErr w:type="spellStart"/>
      <w:r w:rsidRPr="00F4638A">
        <w:t>Die</w:t>
      </w:r>
      <w:proofErr w:type="spellEnd"/>
      <w:r w:rsidRPr="00F4638A">
        <w:t xml:space="preserve"> </w:t>
      </w:r>
      <w:proofErr w:type="spellStart"/>
      <w:r w:rsidRPr="00F4638A">
        <w:t>griechisch-orientalische</w:t>
      </w:r>
      <w:proofErr w:type="spellEnd"/>
      <w:r w:rsidRPr="00F4638A">
        <w:t xml:space="preserve"> </w:t>
      </w:r>
      <w:proofErr w:type="spellStart"/>
      <w:r w:rsidRPr="00F4638A">
        <w:t>Romanliteratur</w:t>
      </w:r>
      <w:proofErr w:type="spellEnd"/>
      <w:r w:rsidRPr="00F4638A">
        <w:t xml:space="preserve">. </w:t>
      </w:r>
      <w:proofErr w:type="spellStart"/>
      <w:r w:rsidRPr="00F4638A">
        <w:t>Ein</w:t>
      </w:r>
      <w:proofErr w:type="spellEnd"/>
      <w:r w:rsidRPr="00F4638A">
        <w:t xml:space="preserve"> </w:t>
      </w:r>
      <w:proofErr w:type="spellStart"/>
      <w:r w:rsidRPr="00F4638A">
        <w:t>Versuch</w:t>
      </w:r>
      <w:proofErr w:type="spellEnd"/>
      <w:r w:rsidRPr="00F4638A">
        <w:t xml:space="preserve"> </w:t>
      </w:r>
      <w:proofErr w:type="spellStart"/>
      <w:r w:rsidRPr="00F4638A">
        <w:t>von</w:t>
      </w:r>
      <w:proofErr w:type="spellEnd"/>
      <w:r w:rsidRPr="00F4638A">
        <w:t xml:space="preserve"> </w:t>
      </w:r>
      <w:proofErr w:type="spellStart"/>
      <w:r w:rsidRPr="00F4638A">
        <w:t>Karl</w:t>
      </w:r>
      <w:proofErr w:type="spellEnd"/>
      <w:r w:rsidRPr="00F4638A">
        <w:t xml:space="preserve"> </w:t>
      </w:r>
      <w:proofErr w:type="spellStart"/>
      <w:r w:rsidRPr="00F4638A">
        <w:t>Kerényi</w:t>
      </w:r>
      <w:proofErr w:type="spellEnd"/>
      <w:r w:rsidRPr="00F4638A">
        <w:t xml:space="preserve">. </w:t>
      </w:r>
      <w:proofErr w:type="spellStart"/>
      <w:r w:rsidRPr="00F4638A">
        <w:t>Tübingen</w:t>
      </w:r>
      <w:proofErr w:type="spellEnd"/>
      <w:r w:rsidRPr="00F4638A">
        <w:t xml:space="preserve">: </w:t>
      </w:r>
      <w:proofErr w:type="spellStart"/>
      <w:r w:rsidRPr="00F4638A">
        <w:t>J.C.B.Mohr</w:t>
      </w:r>
      <w:proofErr w:type="spellEnd"/>
      <w:r w:rsidRPr="00F4638A">
        <w:t xml:space="preserve"> (</w:t>
      </w:r>
      <w:proofErr w:type="spellStart"/>
      <w:r w:rsidRPr="00F4638A">
        <w:t>Paul</w:t>
      </w:r>
      <w:proofErr w:type="spellEnd"/>
      <w:r w:rsidRPr="00F4638A">
        <w:t xml:space="preserve"> </w:t>
      </w:r>
      <w:proofErr w:type="spellStart"/>
      <w:r w:rsidRPr="00F4638A">
        <w:t>Siebeck</w:t>
      </w:r>
      <w:proofErr w:type="spellEnd"/>
      <w:r w:rsidRPr="00F4638A">
        <w:t>), 1927. См. в расширенном русском переводе по изданию: Кереньи, Карой. Мифология. Статьи. Сост. Иштван Надь. Пер. с венгерского Ю.П.</w:t>
      </w:r>
      <w:r>
        <w:t xml:space="preserve"> </w:t>
      </w:r>
      <w:r w:rsidRPr="00F4638A">
        <w:t>Гусева и др. М.: Три квадрата, 2012.</w:t>
      </w:r>
    </w:p>
    <w:p w14:paraId="6876ED06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[65] Более известна английская формула </w:t>
      </w:r>
      <w:proofErr w:type="spellStart"/>
      <w:r w:rsidRPr="00F4638A">
        <w:t>happy</w:t>
      </w:r>
      <w:proofErr w:type="spellEnd"/>
      <w:r w:rsidRPr="00F4638A">
        <w:t xml:space="preserve"> </w:t>
      </w:r>
      <w:proofErr w:type="spellStart"/>
      <w:r w:rsidRPr="00F4638A">
        <w:t>end</w:t>
      </w:r>
      <w:proofErr w:type="spellEnd"/>
      <w:r w:rsidRPr="00F4638A">
        <w:t>.</w:t>
      </w:r>
    </w:p>
    <w:p w14:paraId="356FE83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[66] </w:t>
      </w:r>
      <w:proofErr w:type="spellStart"/>
      <w:r w:rsidRPr="00F4638A">
        <w:t>Локс</w:t>
      </w:r>
      <w:proofErr w:type="spellEnd"/>
      <w:r w:rsidRPr="00F4638A">
        <w:t xml:space="preserve"> Константин. Повесть об одном десятилетии (1907-1917 гг.). Публикация Е.В.</w:t>
      </w:r>
      <w:r>
        <w:t xml:space="preserve"> </w:t>
      </w:r>
      <w:r w:rsidRPr="00F4638A">
        <w:t>Пастернак и К.М.</w:t>
      </w:r>
      <w:r>
        <w:t xml:space="preserve"> </w:t>
      </w:r>
      <w:r w:rsidRPr="00F4638A">
        <w:t xml:space="preserve">Поливанова // Минувшее. Исторический альманах, т.15. М.-СПб, </w:t>
      </w:r>
      <w:proofErr w:type="spellStart"/>
      <w:r w:rsidRPr="00F4638A">
        <w:t>Atheneum</w:t>
      </w:r>
      <w:proofErr w:type="spellEnd"/>
      <w:r w:rsidRPr="00F4638A">
        <w:t>-Феникс, 1996, с. 108.</w:t>
      </w:r>
    </w:p>
    <w:p w14:paraId="212CEC3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[67] </w:t>
      </w:r>
      <w:r>
        <w:t xml:space="preserve">При всей пристрастности этой характеристики, она, скорей всего, понравилась бы самому Иванову, вот почему ее стоит здесь привести: </w:t>
      </w:r>
      <w:r w:rsidRPr="009078BE">
        <w:t xml:space="preserve">"Он был попович и классик, Вольтер и Иоанн Златоуст, оригинальнейший поэт в стиле Мюнхенской школы (Стефан Георге, </w:t>
      </w:r>
      <w:proofErr w:type="spellStart"/>
      <w:r w:rsidRPr="009078BE">
        <w:t>Клингер</w:t>
      </w:r>
      <w:proofErr w:type="spellEnd"/>
      <w:r w:rsidRPr="009078BE">
        <w:t xml:space="preserve">, Ницше), соединивший немецкий порыв вагнеровского пошиба с немецким безвкусием, тяжеловатостью и глубиной, с эрудицией, блеском петраркизма и чуть-чуть славянской кислогадостью и </w:t>
      </w:r>
      <w:proofErr w:type="spellStart"/>
      <w:r w:rsidRPr="009078BE">
        <w:t>ваточностью</w:t>
      </w:r>
      <w:proofErr w:type="spellEnd"/>
      <w:r w:rsidRPr="009078BE">
        <w:t xml:space="preserve"> всего этого эллинизма Из индивидуальных черт: известная </w:t>
      </w:r>
      <w:r w:rsidRPr="009078BE">
        <w:lastRenderedPageBreak/>
        <w:t>бестолковость, подозрительность и доверчивость. Было и от итальянского Панталоне, и от светлой личности, но, конечно, замечательное явление".</w:t>
      </w:r>
      <w:r w:rsidRPr="00F4638A">
        <w:t xml:space="preserve"> Кузмин М. Дневник 1934 года. СПб., 2007, с. 66.</w:t>
      </w:r>
    </w:p>
    <w:p w14:paraId="536F9A9A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[68] Лаппо-Данилевский К. Ю. Примечательные метаморфозы (Вяч. Иванов о е</w:t>
      </w:r>
      <w:r>
        <w:t xml:space="preserve">вропейском гуманизме) // </w:t>
      </w:r>
      <w:r w:rsidRPr="00F4638A">
        <w:t>Иванов. Иссл</w:t>
      </w:r>
      <w:r>
        <w:t>-</w:t>
      </w:r>
      <w:r w:rsidRPr="00F4638A">
        <w:t>ния и мат</w:t>
      </w:r>
      <w:r>
        <w:t>-лы, в</w:t>
      </w:r>
      <w:r w:rsidRPr="00F4638A">
        <w:t>ып. 1. С. 99-121.</w:t>
      </w:r>
      <w:r>
        <w:t xml:space="preserve"> Наст. изд. Т. 2. </w:t>
      </w:r>
    </w:p>
    <w:p w14:paraId="7B8AF9D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[69] Лаппо-Данилевский К. Ю. Примечательные метаморфозы..., с.116.</w:t>
      </w:r>
    </w:p>
    <w:p w14:paraId="1DA046B0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[70] Кереньи Карой. Размышления о Дионисе (пер. Н.</w:t>
      </w:r>
      <w:r>
        <w:t xml:space="preserve"> </w:t>
      </w:r>
      <w:r w:rsidRPr="00F4638A">
        <w:t>Якубовой). – В кн.: Кереньи Карой. Мифология. М.: Три квадрата, 2012, с. 345-386; читателю Кереньи, дошедшему до рецензии на книгу Вальтера Отто, может показаться несомненным знакомство этого автора с "Дионисом…". </w:t>
      </w:r>
    </w:p>
    <w:p w14:paraId="28C498C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[71] </w:t>
      </w:r>
      <w:proofErr w:type="spellStart"/>
      <w:r w:rsidRPr="00F4638A">
        <w:t>John</w:t>
      </w:r>
      <w:proofErr w:type="spellEnd"/>
      <w:r w:rsidRPr="00F4638A">
        <w:t xml:space="preserve"> </w:t>
      </w:r>
      <w:proofErr w:type="spellStart"/>
      <w:r w:rsidRPr="00F4638A">
        <w:t>Burt</w:t>
      </w:r>
      <w:proofErr w:type="spellEnd"/>
      <w:r w:rsidRPr="00F4638A">
        <w:t xml:space="preserve"> </w:t>
      </w:r>
      <w:proofErr w:type="spellStart"/>
      <w:r w:rsidRPr="00F4638A">
        <w:t>Foster</w:t>
      </w:r>
      <w:proofErr w:type="spellEnd"/>
      <w:r w:rsidRPr="00F4638A">
        <w:t xml:space="preserve"> </w:t>
      </w:r>
      <w:proofErr w:type="spellStart"/>
      <w:r w:rsidRPr="00F4638A">
        <w:t>Jr</w:t>
      </w:r>
      <w:proofErr w:type="spellEnd"/>
      <w:r w:rsidRPr="00F4638A">
        <w:t xml:space="preserve">. </w:t>
      </w:r>
      <w:proofErr w:type="spellStart"/>
      <w:r w:rsidRPr="00F4638A">
        <w:t>Heirs</w:t>
      </w:r>
      <w:proofErr w:type="spellEnd"/>
      <w:r w:rsidRPr="00F4638A">
        <w:t xml:space="preserve"> </w:t>
      </w:r>
      <w:proofErr w:type="spellStart"/>
      <w:r w:rsidRPr="00F4638A">
        <w:t>to</w:t>
      </w:r>
      <w:proofErr w:type="spellEnd"/>
      <w:r w:rsidRPr="00F4638A">
        <w:t xml:space="preserve"> </w:t>
      </w:r>
      <w:proofErr w:type="spellStart"/>
      <w:r w:rsidRPr="00F4638A">
        <w:t>Dionysus</w:t>
      </w:r>
      <w:proofErr w:type="spellEnd"/>
      <w:r w:rsidRPr="00F4638A">
        <w:t xml:space="preserve">. A </w:t>
      </w:r>
      <w:proofErr w:type="spellStart"/>
      <w:r w:rsidRPr="00F4638A">
        <w:t>Nietzschean</w:t>
      </w:r>
      <w:proofErr w:type="spellEnd"/>
      <w:r w:rsidRPr="00F4638A">
        <w:t xml:space="preserve"> </w:t>
      </w:r>
      <w:proofErr w:type="spellStart"/>
      <w:r w:rsidRPr="00F4638A">
        <w:t>Current</w:t>
      </w:r>
      <w:proofErr w:type="spellEnd"/>
      <w:r w:rsidRPr="00F4638A">
        <w:t xml:space="preserve"> </w:t>
      </w:r>
      <w:proofErr w:type="spellStart"/>
      <w:r w:rsidRPr="00F4638A">
        <w:t>in</w:t>
      </w:r>
      <w:proofErr w:type="spellEnd"/>
      <w:r w:rsidRPr="00F4638A">
        <w:t xml:space="preserve"> </w:t>
      </w:r>
      <w:proofErr w:type="spellStart"/>
      <w:r w:rsidRPr="00F4638A">
        <w:t>Literary</w:t>
      </w:r>
      <w:proofErr w:type="spellEnd"/>
      <w:r w:rsidRPr="00F4638A">
        <w:t xml:space="preserve"> </w:t>
      </w:r>
      <w:proofErr w:type="spellStart"/>
      <w:r w:rsidRPr="00F4638A">
        <w:t>Modernism</w:t>
      </w:r>
      <w:proofErr w:type="spellEnd"/>
      <w:r w:rsidRPr="00F4638A">
        <w:t xml:space="preserve">. </w:t>
      </w:r>
      <w:proofErr w:type="spellStart"/>
      <w:r w:rsidRPr="00F4638A">
        <w:t>Princeton</w:t>
      </w:r>
      <w:proofErr w:type="spellEnd"/>
      <w:r w:rsidRPr="00F4638A">
        <w:t xml:space="preserve"> </w:t>
      </w:r>
      <w:proofErr w:type="spellStart"/>
      <w:r w:rsidRPr="00F4638A">
        <w:t>Univ</w:t>
      </w:r>
      <w:proofErr w:type="spellEnd"/>
      <w:r w:rsidRPr="00F4638A">
        <w:t>. 1988.</w:t>
      </w:r>
    </w:p>
    <w:p w14:paraId="192668D5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[72] Заметим, что в России (СССР) в 1930-е годы в кругах, оставшихся близкими к обоим писателям, существовала своя, подпольная табель о рангах. Вот что писал сестре 7 июля 1934 года из Новгорода в Киев С.А.</w:t>
      </w:r>
      <w:r>
        <w:t xml:space="preserve"> </w:t>
      </w:r>
      <w:r w:rsidRPr="00F4638A">
        <w:t>Аскольдов: «Есть величайшие произведения, которые почти никто и не заметил и одно такое произведение принадлежит Вячеславу Иванову, которого ты когда-то знала. Вообще Вячеслав Иванов и Андрей Белый – это два единственных гениальных писателя после Достоевского. Но Белый вполне раскрылся, а Вячеслав Иванов мало раскрыл свою гениальность, она больше чувствовалась в личных беседах с ним». С.А.</w:t>
      </w:r>
      <w:r>
        <w:t xml:space="preserve"> </w:t>
      </w:r>
      <w:r w:rsidRPr="00F4638A">
        <w:t>Аскольдов. Из писем к родным (1927-1941). Публикация А.</w:t>
      </w:r>
      <w:r>
        <w:t xml:space="preserve"> </w:t>
      </w:r>
      <w:r w:rsidRPr="00F4638A">
        <w:t xml:space="preserve">Сергеева. – В кн. Минувшее. Исторический альманах. № 11. Париж: </w:t>
      </w:r>
      <w:proofErr w:type="spellStart"/>
      <w:r w:rsidRPr="00F4638A">
        <w:t>Atheneum</w:t>
      </w:r>
      <w:proofErr w:type="spellEnd"/>
      <w:r w:rsidRPr="00F4638A">
        <w:t>, 1991, с. 319. В этом же ключе проблему относительной недоступности Иванова для следующих поколений русских читателей рассматривает А.Ф.</w:t>
      </w:r>
      <w:r>
        <w:t xml:space="preserve"> </w:t>
      </w:r>
      <w:r w:rsidRPr="00F4638A">
        <w:t>Лосев. См. Лосев А.Ф. Из последних воспоми</w:t>
      </w:r>
      <w:r>
        <w:t xml:space="preserve">наний о Вячеславе Иванове. Подготовка </w:t>
      </w:r>
      <w:r w:rsidRPr="00F4638A">
        <w:t>текста Г.Ч.</w:t>
      </w:r>
      <w:r>
        <w:t xml:space="preserve"> </w:t>
      </w:r>
      <w:r w:rsidRPr="00F4638A">
        <w:t>Гусейнова. – В кн. Эсхил. Трагедии в переводе Вячеслава Иванова. Издание подготовили Н.И.</w:t>
      </w:r>
      <w:r>
        <w:t xml:space="preserve"> </w:t>
      </w:r>
      <w:r w:rsidRPr="00F4638A">
        <w:t xml:space="preserve">Балашов, Дим. Вяч. Иванов и др. М.: Наука, 1989, с.464-466. См. также важную критическую работу об этом издании: Боровский Я.М. Эсхил в переводе Вячеслава Иванова. – В кн.: Боровский Я.М. </w:t>
      </w:r>
      <w:proofErr w:type="spellStart"/>
      <w:r w:rsidRPr="00F4638A">
        <w:t>Opera</w:t>
      </w:r>
      <w:proofErr w:type="spellEnd"/>
      <w:r w:rsidRPr="00F4638A">
        <w:t xml:space="preserve"> </w:t>
      </w:r>
      <w:proofErr w:type="spellStart"/>
      <w:r w:rsidRPr="00F4638A">
        <w:t>Philologica</w:t>
      </w:r>
      <w:proofErr w:type="spellEnd"/>
      <w:r w:rsidRPr="00F4638A">
        <w:t>. Издание подготовили А.К.</w:t>
      </w:r>
      <w:r>
        <w:t xml:space="preserve"> </w:t>
      </w:r>
      <w:r w:rsidRPr="00F4638A">
        <w:t>Гаврилов, В.В.</w:t>
      </w:r>
      <w:r>
        <w:t xml:space="preserve"> </w:t>
      </w:r>
      <w:r w:rsidRPr="00F4638A">
        <w:t>Зельченко и Т.В.</w:t>
      </w:r>
      <w:r>
        <w:t xml:space="preserve"> </w:t>
      </w:r>
      <w:proofErr w:type="spellStart"/>
      <w:r w:rsidRPr="00F4638A">
        <w:t>Шабурина</w:t>
      </w:r>
      <w:proofErr w:type="spellEnd"/>
      <w:r w:rsidRPr="00F4638A">
        <w:t xml:space="preserve">. СПб.: Дмитрий </w:t>
      </w:r>
      <w:proofErr w:type="spellStart"/>
      <w:r w:rsidRPr="00F4638A">
        <w:t>Буланин</w:t>
      </w:r>
      <w:proofErr w:type="spellEnd"/>
      <w:r w:rsidRPr="00F4638A">
        <w:t>, 2009, с.51-56.</w:t>
      </w:r>
    </w:p>
    <w:p w14:paraId="719078FC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[73] В этом контексте мы читаем и посмертно изданную "Повесть о Светомире царевиче".</w:t>
      </w:r>
    </w:p>
    <w:p w14:paraId="4E7E51EF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[74] Лоуренс Д.Г. Сумерки Италии (пер. А.</w:t>
      </w:r>
      <w:r>
        <w:t xml:space="preserve"> </w:t>
      </w:r>
      <w:r w:rsidRPr="00F4638A">
        <w:t>Николаевской). – В кн.: Лоуренс Д.Г. Собрание сочинений в 8 томах. Т. 7, М.: Вагриус,</w:t>
      </w:r>
      <w:r>
        <w:t xml:space="preserve"> 2007,</w:t>
      </w:r>
      <w:r w:rsidRPr="00F4638A">
        <w:t xml:space="preserve"> с. 117-120.</w:t>
      </w:r>
    </w:p>
    <w:p w14:paraId="5F1A175D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>[75] Богомолов Н.А. Биография в нескольких измерениях. – Предисловие к кн. Семенов М.Н. Вакх и сирены. М., 2008, с. 19-36. Цит. по: Богомолов Н.А. Вокруг "Серебряного века". Статьи и материалы. М., Издательство НЛО, 2010, с. 294-298.</w:t>
      </w:r>
    </w:p>
    <w:p w14:paraId="06FF26F3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[76] Степун Ф., </w:t>
      </w:r>
      <w:proofErr w:type="spellStart"/>
      <w:r w:rsidRPr="00F4638A">
        <w:t>Ук.соч</w:t>
      </w:r>
      <w:proofErr w:type="spellEnd"/>
      <w:r w:rsidRPr="00F4638A">
        <w:t>., с. 375-376.</w:t>
      </w:r>
    </w:p>
    <w:p w14:paraId="0585FBCB" w14:textId="77777777" w:rsidR="009F6C45" w:rsidRPr="00F4638A" w:rsidRDefault="009F6C45" w:rsidP="009F6C45">
      <w:pPr>
        <w:widowControl w:val="0"/>
        <w:autoSpaceDE w:val="0"/>
        <w:autoSpaceDN w:val="0"/>
        <w:adjustRightInd w:val="0"/>
        <w:spacing w:after="240"/>
        <w:ind w:firstLine="567"/>
      </w:pPr>
      <w:r w:rsidRPr="00F4638A">
        <w:t xml:space="preserve">[77] Степун Ф., </w:t>
      </w:r>
      <w:proofErr w:type="spellStart"/>
      <w:r w:rsidRPr="00F4638A">
        <w:t>Ук</w:t>
      </w:r>
      <w:proofErr w:type="spellEnd"/>
      <w:r w:rsidRPr="00F4638A">
        <w:t>. соч., с.382.</w:t>
      </w:r>
    </w:p>
    <w:p w14:paraId="0019411D" w14:textId="77777777" w:rsidR="009F6C45" w:rsidRPr="007A0DDB" w:rsidRDefault="009F6C45" w:rsidP="009F6C45">
      <w:pPr>
        <w:ind w:firstLine="567"/>
        <w:rPr>
          <w:lang w:val="en-US"/>
        </w:rPr>
      </w:pPr>
      <w:r w:rsidRPr="00F4638A">
        <w:lastRenderedPageBreak/>
        <w:t xml:space="preserve">[78] Более подробно см. в публикуемой в настоящем томе статье: Мурашов Ю. Дионисийство символизма и </w:t>
      </w:r>
      <w:proofErr w:type="spellStart"/>
      <w:r w:rsidRPr="00F4638A">
        <w:t>структуралистическая</w:t>
      </w:r>
      <w:proofErr w:type="spellEnd"/>
      <w:r w:rsidRPr="00F4638A">
        <w:t xml:space="preserve"> теория мифа: Вячеслав Иванов и Юрий Лотман.</w:t>
      </w:r>
    </w:p>
    <w:p w14:paraId="63E3A902" w14:textId="77777777" w:rsidR="00184901" w:rsidRDefault="00184901"/>
    <w:sectPr w:rsidR="00184901" w:rsidSect="00611C10">
      <w:footnotePr>
        <w:numFmt w:val="chicago"/>
      </w:footnotePr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E656E" w14:textId="77777777" w:rsidR="0087652F" w:rsidRDefault="0087652F" w:rsidP="009F6C45">
      <w:r>
        <w:separator/>
      </w:r>
    </w:p>
  </w:endnote>
  <w:endnote w:type="continuationSeparator" w:id="0">
    <w:p w14:paraId="48912908" w14:textId="77777777" w:rsidR="0087652F" w:rsidRDefault="0087652F" w:rsidP="009F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A9C4" w14:textId="77777777" w:rsidR="0087652F" w:rsidRDefault="0087652F" w:rsidP="009F6C45">
      <w:r>
        <w:separator/>
      </w:r>
    </w:p>
  </w:footnote>
  <w:footnote w:type="continuationSeparator" w:id="0">
    <w:p w14:paraId="192E0920" w14:textId="77777777" w:rsidR="0087652F" w:rsidRDefault="0087652F" w:rsidP="009F6C45">
      <w:r>
        <w:continuationSeparator/>
      </w:r>
    </w:p>
  </w:footnote>
  <w:footnote w:id="1">
    <w:p w14:paraId="73DF5203" w14:textId="77777777" w:rsidR="0087652F" w:rsidRPr="00BE49F1" w:rsidRDefault="0087652F" w:rsidP="009F6C45">
      <w:pPr>
        <w:pStyle w:val="Funotentext"/>
      </w:pPr>
      <w:r>
        <w:rPr>
          <w:rStyle w:val="Funotenzeichen"/>
        </w:rPr>
        <w:footnoteRef/>
      </w:r>
      <w:r>
        <w:t xml:space="preserve"> Г. Ч. Гусейнов – профессор Высшей школы экономики, Москва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45"/>
    <w:rsid w:val="00184901"/>
    <w:rsid w:val="002C7828"/>
    <w:rsid w:val="00611C10"/>
    <w:rsid w:val="008737E2"/>
    <w:rsid w:val="0087652F"/>
    <w:rsid w:val="009F6C45"/>
    <w:rsid w:val="00AC4F2E"/>
    <w:rsid w:val="00C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7C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Helvetica"/>
        <w:kern w:val="36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C45"/>
    <w:rPr>
      <w:rFonts w:cs="Times New Roman"/>
      <w:kern w:val="0"/>
      <w:lang w:val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9F6C45"/>
  </w:style>
  <w:style w:type="character" w:customStyle="1" w:styleId="FunotentextZeichen">
    <w:name w:val="Fußnotentext Zeichen"/>
    <w:basedOn w:val="Absatzstandardschriftart"/>
    <w:link w:val="Funotentext"/>
    <w:uiPriority w:val="99"/>
    <w:rsid w:val="009F6C45"/>
    <w:rPr>
      <w:rFonts w:cs="Times New Roman"/>
      <w:kern w:val="0"/>
      <w:lang w:val="ru-RU"/>
    </w:rPr>
  </w:style>
  <w:style w:type="character" w:styleId="Funotenzeichen">
    <w:name w:val="footnote reference"/>
    <w:basedOn w:val="Absatzstandardschriftart"/>
    <w:uiPriority w:val="99"/>
    <w:unhideWhenUsed/>
    <w:rsid w:val="009F6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Helvetica"/>
        <w:kern w:val="36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C45"/>
    <w:rPr>
      <w:rFonts w:cs="Times New Roman"/>
      <w:kern w:val="0"/>
      <w:lang w:val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9F6C45"/>
  </w:style>
  <w:style w:type="character" w:customStyle="1" w:styleId="FunotentextZeichen">
    <w:name w:val="Fußnotentext Zeichen"/>
    <w:basedOn w:val="Absatzstandardschriftart"/>
    <w:link w:val="Funotentext"/>
    <w:uiPriority w:val="99"/>
    <w:rsid w:val="009F6C45"/>
    <w:rPr>
      <w:rFonts w:cs="Times New Roman"/>
      <w:kern w:val="0"/>
      <w:lang w:val="ru-RU"/>
    </w:rPr>
  </w:style>
  <w:style w:type="character" w:styleId="Funotenzeichen">
    <w:name w:val="footnote reference"/>
    <w:basedOn w:val="Absatzstandardschriftart"/>
    <w:uiPriority w:val="99"/>
    <w:unhideWhenUsed/>
    <w:rsid w:val="009F6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-ivanov.it/sochineniya/rukopisi-vyach-ivanova" TargetMode="External"/><Relationship Id="rId9" Type="http://schemas.openxmlformats.org/officeDocument/2006/relationships/hyperlink" Target="http://www.v-ivanov.it/literatura/literatura-na-russkom/v-prizhiznenn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11053</Words>
  <Characters>69639</Characters>
  <Application>Microsoft Macintosh Word</Application>
  <DocSecurity>0</DocSecurity>
  <Lines>580</Lines>
  <Paragraphs>161</Paragraphs>
  <ScaleCrop>false</ScaleCrop>
  <Company/>
  <LinksUpToDate>false</LinksUpToDate>
  <CharactersWithSpaces>80531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Gasan Gusejnov</cp:lastModifiedBy>
  <cp:revision>3</cp:revision>
  <dcterms:created xsi:type="dcterms:W3CDTF">2016-07-27T13:02:00Z</dcterms:created>
  <dcterms:modified xsi:type="dcterms:W3CDTF">2016-07-27T20:55:00Z</dcterms:modified>
</cp:coreProperties>
</file>