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7A" w:rsidRPr="00772363" w:rsidRDefault="00F2737A" w:rsidP="00F2737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2363">
        <w:rPr>
          <w:rFonts w:ascii="Times New Roman" w:hAnsi="Times New Roman" w:cs="Times New Roman"/>
          <w:b/>
          <w:i/>
        </w:rPr>
        <w:t xml:space="preserve">Е.Г. Кошкина </w:t>
      </w:r>
    </w:p>
    <w:p w:rsidR="00F2737A" w:rsidRPr="00772363" w:rsidRDefault="00F2737A" w:rsidP="00F2737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2363">
        <w:rPr>
          <w:rFonts w:ascii="Times New Roman" w:hAnsi="Times New Roman" w:cs="Times New Roman"/>
          <w:b/>
          <w:i/>
        </w:rPr>
        <w:t>(НИУ ВШЭ, Москва)</w:t>
      </w:r>
    </w:p>
    <w:p w:rsidR="00F2737A" w:rsidRPr="00772363" w:rsidRDefault="00F2737A" w:rsidP="00F2737A">
      <w:pPr>
        <w:pStyle w:val="3"/>
        <w:spacing w:before="0" w:line="48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643F5F" w:rsidRPr="00772363" w:rsidRDefault="00555307" w:rsidP="00F2737A">
      <w:pPr>
        <w:pStyle w:val="3"/>
        <w:spacing w:before="0" w:line="48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72363">
        <w:rPr>
          <w:rFonts w:ascii="Times New Roman" w:eastAsiaTheme="minorHAnsi" w:hAnsi="Times New Roman" w:cs="Times New Roman"/>
          <w:color w:val="auto"/>
          <w:sz w:val="24"/>
          <w:szCs w:val="24"/>
        </w:rPr>
        <w:t>Ф</w:t>
      </w:r>
      <w:r w:rsidR="00F2737A" w:rsidRPr="00772363">
        <w:rPr>
          <w:rFonts w:ascii="Times New Roman" w:eastAsiaTheme="minorHAnsi" w:hAnsi="Times New Roman" w:cs="Times New Roman"/>
          <w:color w:val="auto"/>
          <w:sz w:val="24"/>
          <w:szCs w:val="24"/>
        </w:rPr>
        <w:t>ЕНОМЕН „</w:t>
      </w:r>
      <w:r w:rsidR="00F2737A" w:rsidRPr="00772363">
        <w:rPr>
          <w:rFonts w:ascii="Times New Roman" w:eastAsiaTheme="minorHAnsi" w:hAnsi="Times New Roman" w:cs="Times New Roman"/>
          <w:color w:val="auto"/>
          <w:sz w:val="24"/>
          <w:szCs w:val="24"/>
          <w:lang w:val="de-DE"/>
        </w:rPr>
        <w:t>BEDEUTUNGSWANDEL</w:t>
      </w:r>
      <w:r w:rsidR="00F2737A" w:rsidRPr="00772363">
        <w:rPr>
          <w:rFonts w:ascii="Times New Roman" w:eastAsiaTheme="minorHAnsi" w:hAnsi="Times New Roman" w:cs="Times New Roman"/>
          <w:color w:val="auto"/>
          <w:sz w:val="24"/>
          <w:szCs w:val="24"/>
        </w:rPr>
        <w:t>“.</w:t>
      </w:r>
    </w:p>
    <w:p w:rsidR="00643F5F" w:rsidRPr="00772363" w:rsidRDefault="00F2737A" w:rsidP="00F2737A">
      <w:pPr>
        <w:pStyle w:val="3"/>
        <w:spacing w:before="0" w:line="48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72363">
        <w:rPr>
          <w:rFonts w:ascii="Times New Roman" w:eastAsiaTheme="minorHAnsi" w:hAnsi="Times New Roman" w:cs="Times New Roman"/>
          <w:color w:val="auto"/>
          <w:sz w:val="24"/>
          <w:szCs w:val="24"/>
        </w:rPr>
        <w:t>К ВОПРОСУ О ПРИЧИНАХ И ТИПОЛОГИИ СЕМАНТИЧЕСКИХ ТРАНСФОРМАЦИЙ (НА МАТЕРИАЛЕ НЕМЕЦКОГО ЯЗЫКА)</w:t>
      </w:r>
    </w:p>
    <w:p w:rsidR="00F2737A" w:rsidRPr="00772363" w:rsidRDefault="00F2737A" w:rsidP="00F2737A"/>
    <w:p w:rsidR="00873183" w:rsidRPr="00772363" w:rsidRDefault="00B31E05" w:rsidP="0051761A">
      <w:pPr>
        <w:pStyle w:val="3"/>
        <w:spacing w:before="0" w:line="360" w:lineRule="auto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Феномен языкового развития находится в центре внимания многих исследователей. Интереснейшие теории пытаются дать ответ относительно его природы и зак</w:t>
      </w:r>
      <w:r w:rsidR="005652F8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онов протекания. Одной из таких</w:t>
      </w:r>
      <w:r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теорий является </w:t>
      </w:r>
      <w:r w:rsidR="00595197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«Концепция н</w:t>
      </w:r>
      <w:r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евидимой руки» </w:t>
      </w:r>
      <w:r w:rsidR="00555307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(„das </w:t>
      </w:r>
      <w:r w:rsidR="00555307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de-DE"/>
        </w:rPr>
        <w:t>Wirken</w:t>
      </w:r>
      <w:r w:rsidR="00555307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</w:t>
      </w:r>
      <w:r w:rsidR="00555307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de-DE"/>
        </w:rPr>
        <w:t>der</w:t>
      </w:r>
      <w:r w:rsidR="00555307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</w:t>
      </w:r>
      <w:r w:rsidR="00555307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de-DE"/>
        </w:rPr>
        <w:t>unsichtbaren</w:t>
      </w:r>
      <w:r w:rsidR="00555307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</w:t>
      </w:r>
      <w:r w:rsidR="00555307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de-DE"/>
        </w:rPr>
        <w:t>Hand</w:t>
      </w:r>
      <w:r w:rsidR="00555307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“) </w:t>
      </w:r>
      <w:r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известного профессора из </w:t>
      </w:r>
      <w:r w:rsidR="005652F8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университета Дюссельдорф</w:t>
      </w:r>
      <w:r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Руди Келлера</w:t>
      </w:r>
      <w:r w:rsidR="00873183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. </w:t>
      </w:r>
      <w:r w:rsidR="00875F70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По его мнению, языковые</w:t>
      </w:r>
      <w:r w:rsidR="005652F8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изменения феномен особого вида</w:t>
      </w:r>
      <w:r w:rsidR="00595197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(„</w:t>
      </w:r>
      <w:r w:rsidR="005652F8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de-DE"/>
        </w:rPr>
        <w:t>weder</w:t>
      </w:r>
      <w:r w:rsidR="005652F8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</w:t>
      </w:r>
      <w:r w:rsidR="005652F8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de-DE"/>
        </w:rPr>
        <w:t>als</w:t>
      </w:r>
      <w:r w:rsidR="005652F8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</w:t>
      </w:r>
      <w:hyperlink r:id="rId8" w:history="1">
        <w:r w:rsidR="005652F8" w:rsidRPr="00772363">
          <w:rPr>
            <w:rFonts w:ascii="Times New Roman" w:eastAsiaTheme="minorHAnsi" w:hAnsi="Times New Roman" w:cs="Times New Roman"/>
            <w:b w:val="0"/>
            <w:color w:val="auto"/>
            <w:sz w:val="24"/>
            <w:szCs w:val="24"/>
            <w:lang w:val="de-DE"/>
          </w:rPr>
          <w:t>Naturph</w:t>
        </w:r>
        <w:r w:rsidR="005652F8" w:rsidRPr="00772363">
          <w:rPr>
            <w:rFonts w:ascii="Times New Roman" w:eastAsiaTheme="minorHAnsi" w:hAnsi="Times New Roman" w:cs="Times New Roman"/>
            <w:b w:val="0"/>
            <w:color w:val="auto"/>
            <w:sz w:val="24"/>
            <w:szCs w:val="24"/>
          </w:rPr>
          <w:t>ä</w:t>
        </w:r>
        <w:r w:rsidR="005652F8" w:rsidRPr="00772363">
          <w:rPr>
            <w:rFonts w:ascii="Times New Roman" w:eastAsiaTheme="minorHAnsi" w:hAnsi="Times New Roman" w:cs="Times New Roman"/>
            <w:b w:val="0"/>
            <w:color w:val="auto"/>
            <w:sz w:val="24"/>
            <w:szCs w:val="24"/>
            <w:lang w:val="de-DE"/>
          </w:rPr>
          <w:t>nomen</w:t>
        </w:r>
      </w:hyperlink>
      <w:r w:rsidR="005652F8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</w:t>
      </w:r>
      <w:r w:rsidR="005652F8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de-DE"/>
        </w:rPr>
        <w:t>noch</w:t>
      </w:r>
      <w:r w:rsidR="005652F8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</w:t>
      </w:r>
      <w:r w:rsidR="005652F8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de-DE"/>
        </w:rPr>
        <w:t>als</w:t>
      </w:r>
      <w:r w:rsidR="005652F8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</w:t>
      </w:r>
      <w:hyperlink r:id="rId9" w:history="1">
        <w:r w:rsidR="005652F8" w:rsidRPr="00772363">
          <w:rPr>
            <w:rFonts w:ascii="Times New Roman" w:eastAsiaTheme="minorHAnsi" w:hAnsi="Times New Roman" w:cs="Times New Roman"/>
            <w:b w:val="0"/>
            <w:color w:val="auto"/>
            <w:sz w:val="24"/>
            <w:szCs w:val="24"/>
            <w:lang w:val="de-DE"/>
          </w:rPr>
          <w:t>Artefakt</w:t>
        </w:r>
      </w:hyperlink>
      <w:r w:rsidR="005652F8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</w:t>
      </w:r>
      <w:r w:rsidR="00BD11F6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</w:t>
      </w:r>
      <w:r w:rsidR="00BD11F6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de-DE"/>
        </w:rPr>
        <w:t>vom</w:t>
      </w:r>
      <w:r w:rsidR="00BD11F6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</w:t>
      </w:r>
      <w:r w:rsidR="00BD11F6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de-DE"/>
        </w:rPr>
        <w:t>Menschen</w:t>
      </w:r>
      <w:r w:rsidR="00BD11F6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</w:t>
      </w:r>
      <w:r w:rsidR="00BD11F6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de-DE"/>
        </w:rPr>
        <w:t>gemacht</w:t>
      </w:r>
      <w:r w:rsidR="00BD11F6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) </w:t>
      </w:r>
      <w:r w:rsidR="005652F8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de-DE"/>
        </w:rPr>
        <w:t>verstanden</w:t>
      </w:r>
      <w:r w:rsidR="00595197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“)</w:t>
      </w:r>
      <w:r w:rsidR="006F7A2A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, они возникают не вследствие реализации чьего-либо намерения</w:t>
      </w:r>
      <w:r w:rsidR="00B8600B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, они не могут быть спланированы или спрогнозированы заранее</w:t>
      </w:r>
      <w:r w:rsidR="00FE2C4D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, все происходит спонтанно, как будто под действием некой невидимой руки. </w:t>
      </w:r>
      <w:r w:rsidR="00B8600B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de-DE"/>
        </w:rPr>
        <w:t>„</w:t>
      </w:r>
      <w:r w:rsidR="00BD11F6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de-DE"/>
        </w:rPr>
        <w:t>Der Sprachwandel entsteht aus den Einzelhandlungen der Individuen als ungewollte und ungeplante Struktur.</w:t>
      </w:r>
      <w:r w:rsidR="00A66815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de-DE"/>
        </w:rPr>
        <w:t xml:space="preserve"> </w:t>
      </w:r>
      <w:r w:rsidR="00B8600B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de-DE"/>
        </w:rPr>
        <w:t>..</w:t>
      </w:r>
      <w:r w:rsidR="00A66815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de-DE"/>
        </w:rPr>
        <w:t>.</w:t>
      </w:r>
      <w:r w:rsidR="00B8600B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de-DE"/>
        </w:rPr>
        <w:t xml:space="preserve"> </w:t>
      </w:r>
      <w:r w:rsidR="00A66815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de-DE"/>
        </w:rPr>
        <w:t xml:space="preserve">Sprache als </w:t>
      </w:r>
      <w:hyperlink r:id="rId10" w:history="1">
        <w:r w:rsidR="00A66815" w:rsidRPr="00772363">
          <w:rPr>
            <w:rFonts w:ascii="Times New Roman" w:eastAsiaTheme="minorHAnsi" w:hAnsi="Times New Roman" w:cs="Times New Roman"/>
            <w:b w:val="0"/>
            <w:color w:val="auto"/>
            <w:sz w:val="24"/>
            <w:szCs w:val="24"/>
            <w:lang w:val="de-DE"/>
          </w:rPr>
          <w:t>spontane Ordnung</w:t>
        </w:r>
      </w:hyperlink>
      <w:r w:rsidR="00A66815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de-DE"/>
        </w:rPr>
        <w:t xml:space="preserve"> ist dabei ein Effekt des Wirkens der unsichtbaren Hand [</w:t>
      </w:r>
      <w:r w:rsidR="00357E78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de-DE"/>
        </w:rPr>
        <w:t>2, 23-24</w:t>
      </w:r>
      <w:r w:rsidR="00A66815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de-DE"/>
        </w:rPr>
        <w:t>].</w:t>
      </w:r>
      <w:r w:rsidR="00AD0475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de-DE"/>
        </w:rPr>
        <w:t xml:space="preserve"> </w:t>
      </w:r>
      <w:r w:rsidR="00873183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То есть языковые изменения возникают сами по себе в</w:t>
      </w:r>
      <w:r w:rsidR="00640192" w:rsidRPr="00772363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</w:t>
      </w:r>
      <w:r w:rsidR="00640192" w:rsidRPr="0077236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процессе использования языка носителями, в ситуации коммуникативного общения.</w:t>
      </w:r>
    </w:p>
    <w:p w:rsidR="005C6988" w:rsidRPr="00772363" w:rsidRDefault="000905AB" w:rsidP="009C00B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Особый случай языкового развития – семантические трансформации, изменение семантики слова. Причины семантических изменений в языке обычно подразделяют на две большие группы, экст</w:t>
      </w:r>
      <w:r w:rsidR="00AD1F40" w:rsidRPr="00772363">
        <w:rPr>
          <w:rFonts w:ascii="Times New Roman" w:hAnsi="Times New Roman" w:cs="Times New Roman"/>
          <w:sz w:val="24"/>
          <w:szCs w:val="24"/>
        </w:rPr>
        <w:t xml:space="preserve">ра- и </w:t>
      </w:r>
      <w:r w:rsidR="009C00B5" w:rsidRPr="00772363">
        <w:rPr>
          <w:rFonts w:ascii="Times New Roman" w:hAnsi="Times New Roman" w:cs="Times New Roman"/>
          <w:sz w:val="24"/>
          <w:szCs w:val="24"/>
        </w:rPr>
        <w:t>интралингвистические</w:t>
      </w:r>
      <w:r w:rsidR="005C6988" w:rsidRPr="00772363">
        <w:rPr>
          <w:rFonts w:ascii="Times New Roman" w:hAnsi="Times New Roman" w:cs="Times New Roman"/>
          <w:sz w:val="24"/>
          <w:szCs w:val="24"/>
        </w:rPr>
        <w:t xml:space="preserve"> или</w:t>
      </w:r>
      <w:r w:rsidR="005102AE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357E78" w:rsidRPr="00772363">
        <w:rPr>
          <w:rFonts w:ascii="Times New Roman" w:hAnsi="Times New Roman" w:cs="Times New Roman"/>
          <w:sz w:val="24"/>
          <w:szCs w:val="24"/>
        </w:rPr>
        <w:t>объективные и субъективные</w:t>
      </w:r>
      <w:r w:rsidR="005C6988" w:rsidRPr="00772363">
        <w:rPr>
          <w:rFonts w:ascii="Times New Roman" w:hAnsi="Times New Roman" w:cs="Times New Roman"/>
          <w:sz w:val="24"/>
          <w:szCs w:val="24"/>
        </w:rPr>
        <w:t>.</w:t>
      </w:r>
    </w:p>
    <w:p w:rsidR="009C00B5" w:rsidRPr="00772363" w:rsidRDefault="00AD1F40" w:rsidP="00C33C2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 xml:space="preserve">Обзор специальной литературы позволяет внутри названных </w:t>
      </w:r>
      <w:r w:rsidR="009C00B5" w:rsidRPr="00772363">
        <w:rPr>
          <w:rFonts w:ascii="Times New Roman" w:hAnsi="Times New Roman" w:cs="Times New Roman"/>
          <w:sz w:val="24"/>
          <w:szCs w:val="24"/>
        </w:rPr>
        <w:t>экстралингвистических причин</w:t>
      </w:r>
      <w:r w:rsidRPr="00772363">
        <w:rPr>
          <w:rFonts w:ascii="Times New Roman" w:hAnsi="Times New Roman" w:cs="Times New Roman"/>
          <w:sz w:val="24"/>
          <w:szCs w:val="24"/>
        </w:rPr>
        <w:t xml:space="preserve"> вычленить более конкретные. К ним относятся следующие:</w:t>
      </w:r>
    </w:p>
    <w:p w:rsidR="00771276" w:rsidRPr="00772363" w:rsidRDefault="00682230" w:rsidP="0051761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и</w:t>
      </w:r>
      <w:r w:rsidR="00771276" w:rsidRPr="00772363">
        <w:rPr>
          <w:rFonts w:ascii="Times New Roman" w:hAnsi="Times New Roman" w:cs="Times New Roman"/>
          <w:sz w:val="24"/>
          <w:szCs w:val="24"/>
        </w:rPr>
        <w:t>сторико-политические, эконо</w:t>
      </w:r>
      <w:r w:rsidRPr="00772363">
        <w:rPr>
          <w:rFonts w:ascii="Times New Roman" w:hAnsi="Times New Roman" w:cs="Times New Roman"/>
          <w:sz w:val="24"/>
          <w:szCs w:val="24"/>
        </w:rPr>
        <w:t>мические и социальные изменения;</w:t>
      </w:r>
    </w:p>
    <w:p w:rsidR="00771276" w:rsidRPr="00772363" w:rsidRDefault="00682230" w:rsidP="0051761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и</w:t>
      </w:r>
      <w:r w:rsidR="00771276" w:rsidRPr="00772363">
        <w:rPr>
          <w:rFonts w:ascii="Times New Roman" w:hAnsi="Times New Roman" w:cs="Times New Roman"/>
          <w:sz w:val="24"/>
          <w:szCs w:val="24"/>
        </w:rPr>
        <w:t>зменения в культуре нации</w:t>
      </w:r>
      <w:r w:rsidRPr="00772363">
        <w:rPr>
          <w:rFonts w:ascii="Times New Roman" w:hAnsi="Times New Roman" w:cs="Times New Roman"/>
          <w:sz w:val="24"/>
          <w:szCs w:val="24"/>
        </w:rPr>
        <w:t>;</w:t>
      </w:r>
    </w:p>
    <w:p w:rsidR="00771276" w:rsidRPr="00772363" w:rsidRDefault="00682230" w:rsidP="0051761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г</w:t>
      </w:r>
      <w:r w:rsidR="00771276" w:rsidRPr="00772363">
        <w:rPr>
          <w:rFonts w:ascii="Times New Roman" w:hAnsi="Times New Roman" w:cs="Times New Roman"/>
          <w:sz w:val="24"/>
          <w:szCs w:val="24"/>
        </w:rPr>
        <w:t>етерогенность языкового сообщества</w:t>
      </w:r>
      <w:r w:rsidRPr="00772363">
        <w:rPr>
          <w:rFonts w:ascii="Times New Roman" w:hAnsi="Times New Roman" w:cs="Times New Roman"/>
          <w:sz w:val="24"/>
          <w:szCs w:val="24"/>
        </w:rPr>
        <w:t>;</w:t>
      </w:r>
    </w:p>
    <w:p w:rsidR="00771276" w:rsidRPr="00772363" w:rsidRDefault="00682230" w:rsidP="0051761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bCs/>
          <w:sz w:val="24"/>
          <w:szCs w:val="24"/>
        </w:rPr>
        <w:t>р</w:t>
      </w:r>
      <w:r w:rsidR="00771276" w:rsidRPr="00772363">
        <w:rPr>
          <w:rFonts w:ascii="Times New Roman" w:hAnsi="Times New Roman" w:cs="Times New Roman"/>
          <w:sz w:val="24"/>
          <w:szCs w:val="24"/>
        </w:rPr>
        <w:t>азвитие науки, техники, вследствие чего часть з</w:t>
      </w:r>
      <w:r w:rsidRPr="00772363">
        <w:rPr>
          <w:rFonts w:ascii="Times New Roman" w:hAnsi="Times New Roman" w:cs="Times New Roman"/>
          <w:sz w:val="24"/>
          <w:szCs w:val="24"/>
        </w:rPr>
        <w:t>начений становится неактуальной;</w:t>
      </w:r>
    </w:p>
    <w:p w:rsidR="00771276" w:rsidRPr="00772363" w:rsidRDefault="00682230" w:rsidP="0051761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и</w:t>
      </w:r>
      <w:r w:rsidR="00771276" w:rsidRPr="00772363">
        <w:rPr>
          <w:rFonts w:ascii="Times New Roman" w:hAnsi="Times New Roman" w:cs="Times New Roman"/>
          <w:sz w:val="24"/>
          <w:szCs w:val="24"/>
        </w:rPr>
        <w:t xml:space="preserve">зменение правил использования лексемы, если исходить из представления Людвига Витгенштейна и соглашаться с тем, что значение слова – это его регулярное использование в системе языка („regelhafter Gebrauch innerhalb eines Sprachsystems“). </w:t>
      </w:r>
      <w:r w:rsidR="00771276" w:rsidRPr="00772363">
        <w:rPr>
          <w:rFonts w:ascii="Times New Roman" w:hAnsi="Times New Roman" w:cs="Times New Roman"/>
          <w:sz w:val="24"/>
          <w:szCs w:val="24"/>
        </w:rPr>
        <w:lastRenderedPageBreak/>
        <w:t>Приверженец этой точки зрения, Руди Келлер, полагает, что в случае частотного использования слова в необычном для него контексте (окказиональное употребление лексемы) оно, вследствие стремления говорящего к подражанию, может войти во всеобщее употребление и остаться в языке с совершенно другим значением</w:t>
      </w:r>
      <w:r w:rsidRPr="00772363">
        <w:rPr>
          <w:rFonts w:ascii="Times New Roman" w:hAnsi="Times New Roman" w:cs="Times New Roman"/>
          <w:sz w:val="24"/>
          <w:szCs w:val="24"/>
        </w:rPr>
        <w:t xml:space="preserve"> [</w:t>
      </w:r>
      <w:r w:rsidR="005102AE" w:rsidRPr="00772363">
        <w:rPr>
          <w:rFonts w:ascii="Times New Roman" w:hAnsi="Times New Roman" w:cs="Times New Roman"/>
          <w:sz w:val="24"/>
          <w:szCs w:val="24"/>
        </w:rPr>
        <w:t>2: 112-120</w:t>
      </w:r>
      <w:r w:rsidRPr="00772363">
        <w:rPr>
          <w:rFonts w:ascii="Times New Roman" w:hAnsi="Times New Roman" w:cs="Times New Roman"/>
          <w:sz w:val="24"/>
          <w:szCs w:val="24"/>
        </w:rPr>
        <w:t>];</w:t>
      </w:r>
    </w:p>
    <w:p w:rsidR="00771276" w:rsidRPr="00772363" w:rsidRDefault="00682230" w:rsidP="0051761A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п</w:t>
      </w:r>
      <w:r w:rsidR="00771276" w:rsidRPr="00772363">
        <w:rPr>
          <w:rFonts w:ascii="Times New Roman" w:hAnsi="Times New Roman" w:cs="Times New Roman"/>
          <w:sz w:val="24"/>
          <w:szCs w:val="24"/>
        </w:rPr>
        <w:t>отребность описать новый предмет или явление (новый сигнификат)</w:t>
      </w:r>
      <w:r w:rsidRPr="00772363">
        <w:rPr>
          <w:rFonts w:ascii="Times New Roman" w:hAnsi="Times New Roman" w:cs="Times New Roman"/>
          <w:sz w:val="24"/>
          <w:szCs w:val="24"/>
        </w:rPr>
        <w:t>;</w:t>
      </w:r>
    </w:p>
    <w:p w:rsidR="00771276" w:rsidRPr="00772363" w:rsidRDefault="00682230" w:rsidP="0051761A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и</w:t>
      </w:r>
      <w:r w:rsidR="00771276" w:rsidRPr="00772363">
        <w:rPr>
          <w:rFonts w:ascii="Times New Roman" w:hAnsi="Times New Roman" w:cs="Times New Roman"/>
          <w:sz w:val="24"/>
          <w:szCs w:val="24"/>
        </w:rPr>
        <w:t>счезновение из (повседневной) жизни предметов, явлений или действий (утрата сигнификата)</w:t>
      </w:r>
      <w:r w:rsidRPr="00772363">
        <w:rPr>
          <w:rFonts w:ascii="Times New Roman" w:hAnsi="Times New Roman" w:cs="Times New Roman"/>
          <w:sz w:val="24"/>
          <w:szCs w:val="24"/>
        </w:rPr>
        <w:t>;</w:t>
      </w:r>
    </w:p>
    <w:p w:rsidR="00771276" w:rsidRPr="00772363" w:rsidRDefault="00682230" w:rsidP="0051761A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п</w:t>
      </w:r>
      <w:r w:rsidR="00771276" w:rsidRPr="00772363">
        <w:rPr>
          <w:rFonts w:ascii="Times New Roman" w:hAnsi="Times New Roman" w:cs="Times New Roman"/>
          <w:sz w:val="24"/>
          <w:szCs w:val="24"/>
        </w:rPr>
        <w:t xml:space="preserve">отребность в эвфемистическом обозначении предмета или явления (напр. </w:t>
      </w:r>
      <w:r w:rsidR="00771276"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heimgehen</w:t>
      </w:r>
      <w:r w:rsidR="00771276" w:rsidRPr="00772363">
        <w:rPr>
          <w:rFonts w:ascii="Times New Roman" w:hAnsi="Times New Roman" w:cs="Times New Roman"/>
          <w:sz w:val="24"/>
          <w:szCs w:val="24"/>
        </w:rPr>
        <w:t xml:space="preserve"> вместо </w:t>
      </w:r>
      <w:r w:rsidR="00771276" w:rsidRPr="00772363">
        <w:rPr>
          <w:rFonts w:ascii="Times New Roman" w:hAnsi="Times New Roman" w:cs="Times New Roman"/>
          <w:i/>
          <w:sz w:val="24"/>
          <w:szCs w:val="24"/>
          <w:lang w:val="de-DE"/>
        </w:rPr>
        <w:t>sterben</w:t>
      </w:r>
      <w:r w:rsidR="00771276" w:rsidRPr="00772363">
        <w:rPr>
          <w:rFonts w:ascii="Times New Roman" w:hAnsi="Times New Roman" w:cs="Times New Roman"/>
          <w:sz w:val="24"/>
          <w:szCs w:val="24"/>
        </w:rPr>
        <w:t>), стремл</w:t>
      </w:r>
      <w:r w:rsidRPr="00772363">
        <w:rPr>
          <w:rFonts w:ascii="Times New Roman" w:hAnsi="Times New Roman" w:cs="Times New Roman"/>
          <w:sz w:val="24"/>
          <w:szCs w:val="24"/>
        </w:rPr>
        <w:t>ение к экспрессивному выражению;</w:t>
      </w:r>
    </w:p>
    <w:p w:rsidR="00771276" w:rsidRPr="00772363" w:rsidRDefault="00682230" w:rsidP="0051761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с</w:t>
      </w:r>
      <w:r w:rsidR="00771276" w:rsidRPr="00772363">
        <w:rPr>
          <w:rFonts w:ascii="Times New Roman" w:hAnsi="Times New Roman" w:cs="Times New Roman"/>
          <w:sz w:val="24"/>
          <w:szCs w:val="24"/>
        </w:rPr>
        <w:t>тремление к однозначности, ясности (</w:t>
      </w:r>
      <w:r w:rsidR="00771276" w:rsidRPr="00772363">
        <w:rPr>
          <w:rFonts w:ascii="Times New Roman" w:hAnsi="Times New Roman" w:cs="Times New Roman"/>
          <w:sz w:val="24"/>
          <w:szCs w:val="24"/>
          <w:lang w:val="de-DE"/>
        </w:rPr>
        <w:t>Deutlichkeitstrieb</w:t>
      </w:r>
      <w:r w:rsidR="00771276" w:rsidRPr="00772363">
        <w:rPr>
          <w:rFonts w:ascii="Times New Roman" w:hAnsi="Times New Roman" w:cs="Times New Roman"/>
          <w:sz w:val="24"/>
          <w:szCs w:val="24"/>
        </w:rPr>
        <w:t>): некоторые значения многозначного слова могут утрачиваться, если в языке существует / появляется другая лексема с этим значением</w:t>
      </w:r>
      <w:r w:rsidRPr="00772363">
        <w:rPr>
          <w:rFonts w:ascii="Times New Roman" w:hAnsi="Times New Roman" w:cs="Times New Roman"/>
          <w:sz w:val="24"/>
          <w:szCs w:val="24"/>
        </w:rPr>
        <w:t>;</w:t>
      </w:r>
    </w:p>
    <w:p w:rsidR="00C33C23" w:rsidRPr="00772363" w:rsidRDefault="00682230" w:rsidP="00C33C2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с</w:t>
      </w:r>
      <w:r w:rsidR="00771276" w:rsidRPr="00772363">
        <w:rPr>
          <w:rFonts w:ascii="Times New Roman" w:hAnsi="Times New Roman" w:cs="Times New Roman"/>
          <w:sz w:val="24"/>
          <w:szCs w:val="24"/>
        </w:rPr>
        <w:t xml:space="preserve">тремление к удобству в </w:t>
      </w:r>
      <w:r w:rsidRPr="00772363">
        <w:rPr>
          <w:rFonts w:ascii="Times New Roman" w:hAnsi="Times New Roman" w:cs="Times New Roman"/>
          <w:sz w:val="24"/>
          <w:szCs w:val="24"/>
        </w:rPr>
        <w:t>употреблении;</w:t>
      </w:r>
    </w:p>
    <w:p w:rsidR="00682230" w:rsidRPr="00772363" w:rsidRDefault="00682230" w:rsidP="0068223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bCs/>
          <w:sz w:val="24"/>
          <w:szCs w:val="24"/>
        </w:rPr>
        <w:t>с</w:t>
      </w:r>
      <w:r w:rsidR="00771276" w:rsidRPr="00772363">
        <w:rPr>
          <w:rFonts w:ascii="Times New Roman" w:hAnsi="Times New Roman" w:cs="Times New Roman"/>
          <w:bCs/>
          <w:sz w:val="24"/>
          <w:szCs w:val="24"/>
        </w:rPr>
        <w:t>тремление к (языковой) экономии</w:t>
      </w:r>
      <w:r w:rsidRPr="00772363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230" w:rsidRPr="00772363" w:rsidRDefault="00C33C23" w:rsidP="0068223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изменение вещей при сохранении их наименования</w:t>
      </w:r>
      <w:r w:rsidR="00682230" w:rsidRPr="00772363">
        <w:rPr>
          <w:rFonts w:ascii="Times New Roman" w:hAnsi="Times New Roman" w:cs="Times New Roman"/>
          <w:sz w:val="24"/>
          <w:szCs w:val="24"/>
        </w:rPr>
        <w:t>;</w:t>
      </w:r>
    </w:p>
    <w:p w:rsidR="00682230" w:rsidRPr="00772363" w:rsidRDefault="00C33C23" w:rsidP="0068223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употребление слов в специальной языковой среде и обстановке среди определенных групп л</w:t>
      </w:r>
      <w:r w:rsidR="00682230" w:rsidRPr="00772363">
        <w:rPr>
          <w:rFonts w:ascii="Times New Roman" w:hAnsi="Times New Roman" w:cs="Times New Roman"/>
          <w:sz w:val="24"/>
          <w:szCs w:val="24"/>
        </w:rPr>
        <w:t>юдей (профессиональная лексика,</w:t>
      </w:r>
      <w:r w:rsidRPr="00772363">
        <w:rPr>
          <w:rFonts w:ascii="Times New Roman" w:hAnsi="Times New Roman" w:cs="Times New Roman"/>
          <w:sz w:val="24"/>
          <w:szCs w:val="24"/>
        </w:rPr>
        <w:t xml:space="preserve"> те</w:t>
      </w:r>
      <w:r w:rsidR="00682230" w:rsidRPr="00772363">
        <w:rPr>
          <w:rFonts w:ascii="Times New Roman" w:hAnsi="Times New Roman" w:cs="Times New Roman"/>
          <w:sz w:val="24"/>
          <w:szCs w:val="24"/>
        </w:rPr>
        <w:t>рминологическое использование)</w:t>
      </w:r>
      <w:r w:rsidR="005102AE" w:rsidRPr="00772363">
        <w:rPr>
          <w:rFonts w:ascii="Times New Roman" w:hAnsi="Times New Roman" w:cs="Times New Roman"/>
          <w:sz w:val="24"/>
          <w:szCs w:val="24"/>
        </w:rPr>
        <w:t xml:space="preserve"> [4: 98-110]</w:t>
      </w:r>
      <w:r w:rsidR="00682230" w:rsidRPr="00772363">
        <w:rPr>
          <w:rFonts w:ascii="Times New Roman" w:hAnsi="Times New Roman" w:cs="Times New Roman"/>
          <w:sz w:val="24"/>
          <w:szCs w:val="24"/>
        </w:rPr>
        <w:t>;</w:t>
      </w:r>
    </w:p>
    <w:p w:rsidR="00C33C23" w:rsidRPr="00772363" w:rsidRDefault="00682230" w:rsidP="0068223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цель сообщения, где выделяются аффект (желание</w:t>
      </w:r>
      <w:r w:rsidR="00C33C23" w:rsidRPr="00772363">
        <w:rPr>
          <w:rFonts w:ascii="Times New Roman" w:hAnsi="Times New Roman" w:cs="Times New Roman"/>
          <w:sz w:val="24"/>
          <w:szCs w:val="24"/>
        </w:rPr>
        <w:t xml:space="preserve"> говорящего усилить впечатление от высказываемого), желание смягчить, ослабить высказывание (эвфемизмы)</w:t>
      </w:r>
    </w:p>
    <w:p w:rsidR="00C33C23" w:rsidRPr="00772363" w:rsidRDefault="00C33C23" w:rsidP="00C33C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 xml:space="preserve">К группе интралингвистических причин </w:t>
      </w:r>
      <w:r w:rsidR="00682230" w:rsidRPr="00772363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772363">
        <w:rPr>
          <w:rFonts w:ascii="Times New Roman" w:hAnsi="Times New Roman" w:cs="Times New Roman"/>
          <w:sz w:val="24"/>
          <w:szCs w:val="24"/>
        </w:rPr>
        <w:t>значения слова, согласно Т.</w:t>
      </w:r>
      <w:r w:rsidR="00662A33" w:rsidRPr="00772363">
        <w:rPr>
          <w:rFonts w:ascii="Times New Roman" w:hAnsi="Times New Roman" w:cs="Times New Roman"/>
          <w:sz w:val="24"/>
          <w:szCs w:val="24"/>
        </w:rPr>
        <w:t> </w:t>
      </w:r>
      <w:r w:rsidRPr="00772363">
        <w:rPr>
          <w:rFonts w:ascii="Times New Roman" w:hAnsi="Times New Roman" w:cs="Times New Roman"/>
          <w:sz w:val="24"/>
          <w:szCs w:val="24"/>
        </w:rPr>
        <w:t xml:space="preserve">Шиппан, относятся: аналогия, синонимический сдвиг, взаимовлияние </w:t>
      </w:r>
      <w:r w:rsidR="00662A33" w:rsidRPr="00772363">
        <w:rPr>
          <w:rFonts w:ascii="Times New Roman" w:hAnsi="Times New Roman" w:cs="Times New Roman"/>
          <w:sz w:val="24"/>
          <w:szCs w:val="24"/>
        </w:rPr>
        <w:t>языковых единиц</w:t>
      </w:r>
      <w:r w:rsidRPr="00772363">
        <w:rPr>
          <w:rFonts w:ascii="Times New Roman" w:hAnsi="Times New Roman" w:cs="Times New Roman"/>
          <w:sz w:val="24"/>
          <w:szCs w:val="24"/>
        </w:rPr>
        <w:t xml:space="preserve"> друг на друга, </w:t>
      </w:r>
      <w:r w:rsidR="00662A33" w:rsidRPr="00772363">
        <w:rPr>
          <w:rFonts w:ascii="Times New Roman" w:hAnsi="Times New Roman" w:cs="Times New Roman"/>
          <w:sz w:val="24"/>
          <w:szCs w:val="24"/>
        </w:rPr>
        <w:t xml:space="preserve">словообразовательные </w:t>
      </w:r>
      <w:r w:rsidRPr="00772363">
        <w:rPr>
          <w:rFonts w:ascii="Times New Roman" w:hAnsi="Times New Roman" w:cs="Times New Roman"/>
          <w:sz w:val="24"/>
          <w:szCs w:val="24"/>
        </w:rPr>
        <w:t>процессы и т. д.</w:t>
      </w:r>
      <w:r w:rsidR="00682230" w:rsidRPr="00772363">
        <w:rPr>
          <w:rFonts w:ascii="Times New Roman" w:hAnsi="Times New Roman" w:cs="Times New Roman"/>
          <w:sz w:val="24"/>
          <w:szCs w:val="24"/>
        </w:rPr>
        <w:t xml:space="preserve"> [</w:t>
      </w:r>
      <w:r w:rsidR="005102AE" w:rsidRPr="00772363">
        <w:rPr>
          <w:rFonts w:ascii="Times New Roman" w:hAnsi="Times New Roman" w:cs="Times New Roman"/>
          <w:sz w:val="24"/>
          <w:szCs w:val="24"/>
        </w:rPr>
        <w:t>3: 63-65</w:t>
      </w:r>
      <w:r w:rsidR="00682230" w:rsidRPr="00772363">
        <w:rPr>
          <w:rFonts w:ascii="Times New Roman" w:hAnsi="Times New Roman" w:cs="Times New Roman"/>
          <w:sz w:val="24"/>
          <w:szCs w:val="24"/>
        </w:rPr>
        <w:t>]</w:t>
      </w:r>
    </w:p>
    <w:p w:rsidR="00ED2A89" w:rsidRPr="00772363" w:rsidRDefault="00762D36" w:rsidP="005C698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Перечислив причины семантических трансформа</w:t>
      </w:r>
      <w:r w:rsidR="00771276" w:rsidRPr="00772363">
        <w:rPr>
          <w:rFonts w:ascii="Times New Roman" w:hAnsi="Times New Roman" w:cs="Times New Roman"/>
          <w:sz w:val="24"/>
          <w:szCs w:val="24"/>
        </w:rPr>
        <w:t>ц</w:t>
      </w:r>
      <w:r w:rsidRPr="00772363">
        <w:rPr>
          <w:rFonts w:ascii="Times New Roman" w:hAnsi="Times New Roman" w:cs="Times New Roman"/>
          <w:sz w:val="24"/>
          <w:szCs w:val="24"/>
        </w:rPr>
        <w:t>ий, остановимся подробно на их типологии.</w:t>
      </w:r>
      <w:r w:rsidR="005C6988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BC5DAF" w:rsidRPr="00772363">
        <w:rPr>
          <w:rFonts w:ascii="Times New Roman" w:hAnsi="Times New Roman" w:cs="Times New Roman"/>
          <w:sz w:val="24"/>
          <w:szCs w:val="24"/>
        </w:rPr>
        <w:t>Толкование</w:t>
      </w:r>
      <w:r w:rsidR="00EE44A8" w:rsidRPr="00772363">
        <w:rPr>
          <w:rFonts w:ascii="Times New Roman" w:hAnsi="Times New Roman" w:cs="Times New Roman"/>
          <w:sz w:val="24"/>
          <w:szCs w:val="24"/>
        </w:rPr>
        <w:t xml:space="preserve"> природы изменения</w:t>
      </w:r>
      <w:r w:rsidR="00BC5DAF" w:rsidRPr="00772363">
        <w:rPr>
          <w:rFonts w:ascii="Times New Roman" w:hAnsi="Times New Roman" w:cs="Times New Roman"/>
          <w:sz w:val="24"/>
          <w:szCs w:val="24"/>
        </w:rPr>
        <w:t xml:space="preserve"> значения, что лежит в основе типологической классификации разных видов </w:t>
      </w:r>
      <w:r w:rsidR="00ED2A89" w:rsidRPr="00772363">
        <w:rPr>
          <w:rFonts w:ascii="Times New Roman" w:hAnsi="Times New Roman" w:cs="Times New Roman"/>
          <w:sz w:val="24"/>
          <w:szCs w:val="24"/>
        </w:rPr>
        <w:t xml:space="preserve">семантической </w:t>
      </w:r>
      <w:r w:rsidR="00BC5DAF" w:rsidRPr="00772363">
        <w:rPr>
          <w:rFonts w:ascii="Times New Roman" w:hAnsi="Times New Roman" w:cs="Times New Roman"/>
          <w:sz w:val="24"/>
          <w:szCs w:val="24"/>
        </w:rPr>
        <w:t>трансформации</w:t>
      </w:r>
      <w:r w:rsidR="003B1857" w:rsidRPr="00772363">
        <w:rPr>
          <w:rFonts w:ascii="Times New Roman" w:hAnsi="Times New Roman" w:cs="Times New Roman"/>
          <w:sz w:val="24"/>
          <w:szCs w:val="24"/>
        </w:rPr>
        <w:t>,</w:t>
      </w:r>
      <w:r w:rsidR="00BC5DAF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682230" w:rsidRPr="00772363">
        <w:rPr>
          <w:rFonts w:ascii="Times New Roman" w:hAnsi="Times New Roman" w:cs="Times New Roman"/>
          <w:sz w:val="24"/>
          <w:szCs w:val="24"/>
        </w:rPr>
        <w:t>было дано</w:t>
      </w:r>
      <w:r w:rsidR="003B1857" w:rsidRPr="00772363">
        <w:rPr>
          <w:rFonts w:ascii="Times New Roman" w:hAnsi="Times New Roman" w:cs="Times New Roman"/>
          <w:sz w:val="24"/>
          <w:szCs w:val="24"/>
        </w:rPr>
        <w:t xml:space="preserve"> учеными по-разному.</w:t>
      </w:r>
      <w:r w:rsidR="00ED2A89" w:rsidRPr="00772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37D" w:rsidRPr="00772363" w:rsidRDefault="00ED2A89" w:rsidP="00BC5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 xml:space="preserve">Изначально рассмотрением природы </w:t>
      </w:r>
      <w:r w:rsidR="0034037D" w:rsidRPr="00772363">
        <w:rPr>
          <w:rFonts w:ascii="Times New Roman" w:hAnsi="Times New Roman" w:cs="Times New Roman"/>
          <w:sz w:val="24"/>
          <w:szCs w:val="24"/>
        </w:rPr>
        <w:t>«</w:t>
      </w:r>
      <w:r w:rsidRPr="00772363">
        <w:rPr>
          <w:rFonts w:ascii="Times New Roman" w:hAnsi="Times New Roman" w:cs="Times New Roman"/>
          <w:sz w:val="24"/>
          <w:szCs w:val="24"/>
        </w:rPr>
        <w:t>видо</w:t>
      </w:r>
      <w:r w:rsidR="0034037D" w:rsidRPr="00772363">
        <w:rPr>
          <w:rFonts w:ascii="Times New Roman" w:hAnsi="Times New Roman" w:cs="Times New Roman"/>
          <w:sz w:val="24"/>
          <w:szCs w:val="24"/>
        </w:rPr>
        <w:t>изменения значения слова»</w:t>
      </w:r>
      <w:r w:rsidRPr="00772363">
        <w:rPr>
          <w:rFonts w:ascii="Times New Roman" w:hAnsi="Times New Roman" w:cs="Times New Roman"/>
          <w:sz w:val="24"/>
          <w:szCs w:val="24"/>
        </w:rPr>
        <w:t xml:space="preserve"> занимались </w:t>
      </w:r>
      <w:r w:rsidR="0034037D" w:rsidRPr="00772363">
        <w:rPr>
          <w:rFonts w:ascii="Times New Roman" w:hAnsi="Times New Roman" w:cs="Times New Roman"/>
          <w:sz w:val="24"/>
          <w:szCs w:val="24"/>
        </w:rPr>
        <w:t xml:space="preserve">в своих трудах по риторике </w:t>
      </w:r>
      <w:r w:rsidRPr="00772363">
        <w:rPr>
          <w:rFonts w:ascii="Times New Roman" w:hAnsi="Times New Roman" w:cs="Times New Roman"/>
          <w:sz w:val="24"/>
          <w:szCs w:val="24"/>
        </w:rPr>
        <w:t xml:space="preserve">Аристотель, Цицерон, Квинтилиан. </w:t>
      </w:r>
      <w:r w:rsidR="00D243EF" w:rsidRPr="00772363">
        <w:rPr>
          <w:rFonts w:ascii="Times New Roman" w:hAnsi="Times New Roman" w:cs="Times New Roman"/>
          <w:sz w:val="24"/>
          <w:szCs w:val="24"/>
        </w:rPr>
        <w:t>Они становятся основоположниками логической интерпретации способов изменения</w:t>
      </w:r>
      <w:r w:rsidR="0034037D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D243EF" w:rsidRPr="00772363">
        <w:rPr>
          <w:rFonts w:ascii="Times New Roman" w:hAnsi="Times New Roman" w:cs="Times New Roman"/>
          <w:sz w:val="24"/>
          <w:szCs w:val="24"/>
        </w:rPr>
        <w:t xml:space="preserve">семантики языковых единиц лексической системы. В 19 веке логическое направление развивает </w:t>
      </w:r>
      <w:r w:rsidR="001918C4" w:rsidRPr="00772363">
        <w:rPr>
          <w:rFonts w:ascii="Times New Roman" w:hAnsi="Times New Roman" w:cs="Times New Roman"/>
          <w:sz w:val="24"/>
          <w:szCs w:val="24"/>
        </w:rPr>
        <w:t>Г. Пауль</w:t>
      </w:r>
      <w:r w:rsidR="00D243EF" w:rsidRPr="00772363">
        <w:rPr>
          <w:rFonts w:ascii="Times New Roman" w:hAnsi="Times New Roman" w:cs="Times New Roman"/>
          <w:sz w:val="24"/>
          <w:szCs w:val="24"/>
        </w:rPr>
        <w:t xml:space="preserve">. Его </w:t>
      </w:r>
      <w:r w:rsidR="0034037D" w:rsidRPr="00772363">
        <w:rPr>
          <w:rFonts w:ascii="Times New Roman" w:hAnsi="Times New Roman" w:cs="Times New Roman"/>
          <w:sz w:val="24"/>
          <w:szCs w:val="24"/>
        </w:rPr>
        <w:t xml:space="preserve">последователем в отечественной лингвистике становится </w:t>
      </w:r>
      <w:r w:rsidR="00BC5DAF" w:rsidRPr="00772363">
        <w:rPr>
          <w:rFonts w:ascii="Times New Roman" w:hAnsi="Times New Roman" w:cs="Times New Roman"/>
          <w:sz w:val="24"/>
          <w:szCs w:val="24"/>
        </w:rPr>
        <w:t>В.А. Звегинцев</w:t>
      </w:r>
      <w:r w:rsidR="0034037D" w:rsidRPr="00772363">
        <w:rPr>
          <w:rFonts w:ascii="Times New Roman" w:hAnsi="Times New Roman" w:cs="Times New Roman"/>
          <w:sz w:val="24"/>
          <w:szCs w:val="24"/>
        </w:rPr>
        <w:t>.</w:t>
      </w:r>
    </w:p>
    <w:p w:rsidR="00BC5DAF" w:rsidRPr="00772363" w:rsidRDefault="0034037D" w:rsidP="00BC5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Чисто психологическое</w:t>
      </w:r>
      <w:r w:rsidR="00BC5DAF" w:rsidRPr="00772363">
        <w:rPr>
          <w:rFonts w:ascii="Times New Roman" w:hAnsi="Times New Roman" w:cs="Times New Roman"/>
          <w:sz w:val="24"/>
          <w:szCs w:val="24"/>
        </w:rPr>
        <w:t xml:space="preserve"> истолкование  процессов изменения  значений слов </w:t>
      </w:r>
      <w:r w:rsidRPr="00772363">
        <w:rPr>
          <w:rFonts w:ascii="Times New Roman" w:hAnsi="Times New Roman" w:cs="Times New Roman"/>
          <w:sz w:val="24"/>
          <w:szCs w:val="24"/>
        </w:rPr>
        <w:t xml:space="preserve">находим у В.Вундта (исходит из ассоциаций) и </w:t>
      </w:r>
      <w:r w:rsidR="00BC5DAF" w:rsidRPr="00772363">
        <w:rPr>
          <w:rFonts w:ascii="Times New Roman" w:hAnsi="Times New Roman" w:cs="Times New Roman"/>
          <w:sz w:val="24"/>
          <w:szCs w:val="24"/>
        </w:rPr>
        <w:t>Г. Шпербера (</w:t>
      </w:r>
      <w:r w:rsidR="00BC5DAF" w:rsidRPr="00772363">
        <w:rPr>
          <w:rFonts w:ascii="Times New Roman" w:hAnsi="Times New Roman" w:cs="Times New Roman"/>
          <w:sz w:val="24"/>
          <w:szCs w:val="24"/>
          <w:lang w:val="de-DE"/>
        </w:rPr>
        <w:t>affektbedingte</w:t>
      </w:r>
      <w:r w:rsidR="00BC5DAF" w:rsidRPr="00772363">
        <w:rPr>
          <w:rFonts w:ascii="Times New Roman" w:hAnsi="Times New Roman" w:cs="Times New Roman"/>
          <w:sz w:val="24"/>
          <w:szCs w:val="24"/>
        </w:rPr>
        <w:t>/</w:t>
      </w:r>
      <w:r w:rsidR="00BC5DAF" w:rsidRPr="00772363">
        <w:rPr>
          <w:rFonts w:ascii="Times New Roman" w:hAnsi="Times New Roman" w:cs="Times New Roman"/>
          <w:sz w:val="24"/>
          <w:szCs w:val="24"/>
          <w:lang w:val="de-DE"/>
        </w:rPr>
        <w:t>nichtaffektbedingte</w:t>
      </w:r>
      <w:r w:rsidR="00BC5DAF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BC5DAF" w:rsidRPr="00772363">
        <w:rPr>
          <w:rFonts w:ascii="Times New Roman" w:hAnsi="Times New Roman" w:cs="Times New Roman"/>
          <w:sz w:val="24"/>
          <w:szCs w:val="24"/>
          <w:lang w:val="de-DE"/>
        </w:rPr>
        <w:lastRenderedPageBreak/>
        <w:t>Ver</w:t>
      </w:r>
      <w:r w:rsidR="00BC5DAF" w:rsidRPr="00772363">
        <w:rPr>
          <w:rFonts w:ascii="Times New Roman" w:hAnsi="Times New Roman" w:cs="Times New Roman"/>
          <w:sz w:val="24"/>
          <w:szCs w:val="24"/>
        </w:rPr>
        <w:t>ä</w:t>
      </w:r>
      <w:r w:rsidR="00BC5DAF" w:rsidRPr="00772363">
        <w:rPr>
          <w:rFonts w:ascii="Times New Roman" w:hAnsi="Times New Roman" w:cs="Times New Roman"/>
          <w:sz w:val="24"/>
          <w:szCs w:val="24"/>
          <w:lang w:val="de-DE"/>
        </w:rPr>
        <w:t>nderungen</w:t>
      </w:r>
      <w:r w:rsidR="00BC5DAF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BC5DAF" w:rsidRPr="00772363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="00BC5DAF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BC5DAF" w:rsidRPr="00772363">
        <w:rPr>
          <w:rFonts w:ascii="Times New Roman" w:hAnsi="Times New Roman" w:cs="Times New Roman"/>
          <w:sz w:val="24"/>
          <w:szCs w:val="24"/>
          <w:lang w:val="de-DE"/>
        </w:rPr>
        <w:t>Bedeutung</w:t>
      </w:r>
      <w:r w:rsidR="00BC5DAF" w:rsidRPr="00772363">
        <w:rPr>
          <w:rFonts w:ascii="Times New Roman" w:hAnsi="Times New Roman" w:cs="Times New Roman"/>
          <w:sz w:val="24"/>
          <w:szCs w:val="24"/>
        </w:rPr>
        <w:t xml:space="preserve">), эклектическое объединение  обоих  принципов </w:t>
      </w:r>
      <w:r w:rsidRPr="00772363">
        <w:rPr>
          <w:rFonts w:ascii="Times New Roman" w:hAnsi="Times New Roman" w:cs="Times New Roman"/>
          <w:sz w:val="24"/>
          <w:szCs w:val="24"/>
        </w:rPr>
        <w:t>предлагает</w:t>
      </w:r>
      <w:r w:rsidR="00BC5DAF" w:rsidRPr="00772363">
        <w:rPr>
          <w:rFonts w:ascii="Times New Roman" w:hAnsi="Times New Roman" w:cs="Times New Roman"/>
          <w:sz w:val="24"/>
          <w:szCs w:val="24"/>
        </w:rPr>
        <w:t xml:space="preserve"> Г. Стерн</w:t>
      </w:r>
      <w:r w:rsidR="005102AE" w:rsidRPr="00772363">
        <w:rPr>
          <w:rFonts w:ascii="Times New Roman" w:hAnsi="Times New Roman" w:cs="Times New Roman"/>
          <w:sz w:val="24"/>
          <w:szCs w:val="24"/>
        </w:rPr>
        <w:t xml:space="preserve"> [3: 70-71]</w:t>
      </w:r>
    </w:p>
    <w:p w:rsidR="00BC5DAF" w:rsidRPr="00772363" w:rsidRDefault="00BC5DAF" w:rsidP="00BC5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 xml:space="preserve">Установлением природы </w:t>
      </w:r>
      <w:r w:rsidR="00D243EF" w:rsidRPr="00772363">
        <w:rPr>
          <w:rFonts w:ascii="Times New Roman" w:hAnsi="Times New Roman" w:cs="Times New Roman"/>
          <w:sz w:val="24"/>
          <w:szCs w:val="24"/>
        </w:rPr>
        <w:t>семантических изменений в</w:t>
      </w:r>
      <w:r w:rsidRPr="00772363">
        <w:rPr>
          <w:rFonts w:ascii="Times New Roman" w:hAnsi="Times New Roman" w:cs="Times New Roman"/>
          <w:sz w:val="24"/>
          <w:szCs w:val="24"/>
        </w:rPr>
        <w:t xml:space="preserve"> отечественном языкознании занимались</w:t>
      </w:r>
      <w:r w:rsidR="001918C4" w:rsidRPr="00772363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772363">
        <w:rPr>
          <w:rFonts w:ascii="Times New Roman" w:hAnsi="Times New Roman" w:cs="Times New Roman"/>
          <w:sz w:val="24"/>
          <w:szCs w:val="24"/>
        </w:rPr>
        <w:t>А.А. Потебня, Н.В. Крушевский, М.М. Покровский.</w:t>
      </w:r>
    </w:p>
    <w:p w:rsidR="00BC5DAF" w:rsidRPr="00772363" w:rsidRDefault="001918C4" w:rsidP="00BC5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Общим недостатком выше названных теорий на пути познания</w:t>
      </w:r>
      <w:r w:rsidR="00BC5DAF" w:rsidRPr="00772363">
        <w:rPr>
          <w:rFonts w:ascii="Times New Roman" w:hAnsi="Times New Roman" w:cs="Times New Roman"/>
          <w:sz w:val="24"/>
          <w:szCs w:val="24"/>
        </w:rPr>
        <w:t xml:space="preserve"> природы семантических </w:t>
      </w:r>
      <w:r w:rsidR="00D243EF" w:rsidRPr="00772363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BC5DAF" w:rsidRPr="00772363">
        <w:rPr>
          <w:rFonts w:ascii="Times New Roman" w:hAnsi="Times New Roman" w:cs="Times New Roman"/>
          <w:sz w:val="24"/>
          <w:szCs w:val="24"/>
        </w:rPr>
        <w:t>б</w:t>
      </w:r>
      <w:r w:rsidR="00D243EF" w:rsidRPr="00772363">
        <w:rPr>
          <w:rFonts w:ascii="Times New Roman" w:hAnsi="Times New Roman" w:cs="Times New Roman"/>
          <w:sz w:val="24"/>
          <w:szCs w:val="24"/>
        </w:rPr>
        <w:t>ыло непонимание</w:t>
      </w:r>
      <w:r w:rsidRPr="00772363">
        <w:rPr>
          <w:rFonts w:ascii="Times New Roman" w:hAnsi="Times New Roman" w:cs="Times New Roman"/>
          <w:sz w:val="24"/>
          <w:szCs w:val="24"/>
        </w:rPr>
        <w:t xml:space="preserve"> необходимости рассмотрения</w:t>
      </w:r>
      <w:r w:rsidR="00BC5DAF" w:rsidRPr="00772363">
        <w:rPr>
          <w:rFonts w:ascii="Times New Roman" w:hAnsi="Times New Roman" w:cs="Times New Roman"/>
          <w:sz w:val="24"/>
          <w:szCs w:val="24"/>
        </w:rPr>
        <w:t xml:space="preserve"> разв</w:t>
      </w:r>
      <w:r w:rsidR="003466E0" w:rsidRPr="00772363">
        <w:rPr>
          <w:rFonts w:ascii="Times New Roman" w:hAnsi="Times New Roman" w:cs="Times New Roman"/>
          <w:sz w:val="24"/>
          <w:szCs w:val="24"/>
        </w:rPr>
        <w:t>ития значения лексем в тесной</w:t>
      </w:r>
      <w:r w:rsidR="00BC5DAF" w:rsidRPr="00772363">
        <w:rPr>
          <w:rFonts w:ascii="Times New Roman" w:hAnsi="Times New Roman" w:cs="Times New Roman"/>
          <w:sz w:val="24"/>
          <w:szCs w:val="24"/>
        </w:rPr>
        <w:t xml:space="preserve"> взаимосвязи с историей народа как носителя языка. </w:t>
      </w:r>
      <w:r w:rsidRPr="00772363">
        <w:rPr>
          <w:rFonts w:ascii="Times New Roman" w:hAnsi="Times New Roman" w:cs="Times New Roman"/>
          <w:sz w:val="24"/>
          <w:szCs w:val="24"/>
        </w:rPr>
        <w:t xml:space="preserve">Отождествляя закономерности семантических процессов </w:t>
      </w:r>
      <w:r w:rsidR="00D243EF" w:rsidRPr="00772363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772363">
        <w:rPr>
          <w:rFonts w:ascii="Times New Roman" w:hAnsi="Times New Roman" w:cs="Times New Roman"/>
          <w:sz w:val="24"/>
          <w:szCs w:val="24"/>
        </w:rPr>
        <w:t xml:space="preserve">с логическими или психологическими </w:t>
      </w:r>
      <w:r w:rsidR="003466E0" w:rsidRPr="00772363">
        <w:rPr>
          <w:rFonts w:ascii="Times New Roman" w:hAnsi="Times New Roman" w:cs="Times New Roman"/>
          <w:sz w:val="24"/>
          <w:szCs w:val="24"/>
        </w:rPr>
        <w:t xml:space="preserve">закономерностями, получали </w:t>
      </w:r>
      <w:r w:rsidR="00BC5DAF" w:rsidRPr="00772363">
        <w:rPr>
          <w:rFonts w:ascii="Times New Roman" w:hAnsi="Times New Roman" w:cs="Times New Roman"/>
          <w:sz w:val="24"/>
          <w:szCs w:val="24"/>
        </w:rPr>
        <w:t>не</w:t>
      </w:r>
      <w:r w:rsidR="00D243EF" w:rsidRPr="00772363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3466E0" w:rsidRPr="00772363">
        <w:rPr>
          <w:rFonts w:ascii="Times New Roman" w:hAnsi="Times New Roman" w:cs="Times New Roman"/>
          <w:sz w:val="24"/>
          <w:szCs w:val="24"/>
        </w:rPr>
        <w:t xml:space="preserve">правильное понимание природы языка и </w:t>
      </w:r>
      <w:r w:rsidR="00BC5DAF" w:rsidRPr="00772363">
        <w:rPr>
          <w:rFonts w:ascii="Times New Roman" w:hAnsi="Times New Roman" w:cs="Times New Roman"/>
          <w:sz w:val="24"/>
          <w:szCs w:val="24"/>
        </w:rPr>
        <w:t>происходя</w:t>
      </w:r>
      <w:r w:rsidR="003466E0" w:rsidRPr="00772363">
        <w:rPr>
          <w:rFonts w:ascii="Times New Roman" w:hAnsi="Times New Roman" w:cs="Times New Roman"/>
          <w:sz w:val="24"/>
          <w:szCs w:val="24"/>
        </w:rPr>
        <w:t>щих</w:t>
      </w:r>
      <w:r w:rsidR="00BC5DAF" w:rsidRPr="00772363">
        <w:rPr>
          <w:rFonts w:ascii="Times New Roman" w:hAnsi="Times New Roman" w:cs="Times New Roman"/>
          <w:sz w:val="24"/>
          <w:szCs w:val="24"/>
        </w:rPr>
        <w:t xml:space="preserve"> в нем  процессов.</w:t>
      </w:r>
    </w:p>
    <w:p w:rsidR="00BC5DAF" w:rsidRPr="00772363" w:rsidRDefault="00BC5DAF" w:rsidP="005B42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Для постижения</w:t>
      </w:r>
      <w:r w:rsidR="008516D8" w:rsidRPr="00772363">
        <w:rPr>
          <w:rFonts w:ascii="Times New Roman" w:hAnsi="Times New Roman" w:cs="Times New Roman"/>
          <w:sz w:val="24"/>
          <w:szCs w:val="24"/>
        </w:rPr>
        <w:t xml:space="preserve"> истинной сущности </w:t>
      </w:r>
      <w:r w:rsidRPr="00772363">
        <w:rPr>
          <w:rFonts w:ascii="Times New Roman" w:hAnsi="Times New Roman" w:cs="Times New Roman"/>
          <w:sz w:val="24"/>
          <w:szCs w:val="24"/>
        </w:rPr>
        <w:t>природы се</w:t>
      </w:r>
      <w:r w:rsidR="008516D8" w:rsidRPr="00772363">
        <w:rPr>
          <w:rFonts w:ascii="Times New Roman" w:hAnsi="Times New Roman" w:cs="Times New Roman"/>
          <w:sz w:val="24"/>
          <w:szCs w:val="24"/>
        </w:rPr>
        <w:t xml:space="preserve">мантических изменений необходимо </w:t>
      </w:r>
      <w:r w:rsidRPr="00772363">
        <w:rPr>
          <w:rFonts w:ascii="Times New Roman" w:hAnsi="Times New Roman" w:cs="Times New Roman"/>
          <w:sz w:val="24"/>
          <w:szCs w:val="24"/>
        </w:rPr>
        <w:t>принимать в расчет</w:t>
      </w:r>
      <w:r w:rsidR="008516D8" w:rsidRPr="00772363">
        <w:rPr>
          <w:rFonts w:ascii="Times New Roman" w:hAnsi="Times New Roman" w:cs="Times New Roman"/>
          <w:sz w:val="24"/>
          <w:szCs w:val="24"/>
        </w:rPr>
        <w:t xml:space="preserve"> исторические</w:t>
      </w:r>
      <w:r w:rsidR="003466E0" w:rsidRPr="00772363">
        <w:rPr>
          <w:rFonts w:ascii="Times New Roman" w:hAnsi="Times New Roman" w:cs="Times New Roman"/>
          <w:sz w:val="24"/>
          <w:szCs w:val="24"/>
        </w:rPr>
        <w:t xml:space="preserve"> условия существования языка</w:t>
      </w:r>
      <w:r w:rsidRPr="00772363">
        <w:rPr>
          <w:rFonts w:ascii="Times New Roman" w:hAnsi="Times New Roman" w:cs="Times New Roman"/>
          <w:sz w:val="24"/>
          <w:szCs w:val="24"/>
        </w:rPr>
        <w:t xml:space="preserve"> и </w:t>
      </w:r>
      <w:r w:rsidR="008516D8" w:rsidRPr="00772363">
        <w:rPr>
          <w:rFonts w:ascii="Times New Roman" w:hAnsi="Times New Roman" w:cs="Times New Roman"/>
          <w:sz w:val="24"/>
          <w:szCs w:val="24"/>
        </w:rPr>
        <w:t xml:space="preserve">структурную </w:t>
      </w:r>
      <w:r w:rsidR="00BB2521" w:rsidRPr="00772363">
        <w:rPr>
          <w:rFonts w:ascii="Times New Roman" w:hAnsi="Times New Roman" w:cs="Times New Roman"/>
          <w:sz w:val="24"/>
          <w:szCs w:val="24"/>
        </w:rPr>
        <w:t>с</w:t>
      </w:r>
      <w:r w:rsidRPr="00772363">
        <w:rPr>
          <w:rFonts w:ascii="Times New Roman" w:hAnsi="Times New Roman" w:cs="Times New Roman"/>
          <w:sz w:val="24"/>
          <w:szCs w:val="24"/>
        </w:rPr>
        <w:t xml:space="preserve">пецифику </w:t>
      </w:r>
      <w:r w:rsidR="008516D8" w:rsidRPr="00772363">
        <w:rPr>
          <w:rFonts w:ascii="Times New Roman" w:hAnsi="Times New Roman" w:cs="Times New Roman"/>
          <w:sz w:val="24"/>
          <w:szCs w:val="24"/>
        </w:rPr>
        <w:t>конкретных</w:t>
      </w:r>
      <w:r w:rsidRPr="00772363">
        <w:rPr>
          <w:rFonts w:ascii="Times New Roman" w:hAnsi="Times New Roman" w:cs="Times New Roman"/>
          <w:sz w:val="24"/>
          <w:szCs w:val="24"/>
        </w:rPr>
        <w:t xml:space="preserve"> языков, которая скл</w:t>
      </w:r>
      <w:r w:rsidR="003466E0" w:rsidRPr="00772363">
        <w:rPr>
          <w:rFonts w:ascii="Times New Roman" w:hAnsi="Times New Roman" w:cs="Times New Roman"/>
          <w:sz w:val="24"/>
          <w:szCs w:val="24"/>
        </w:rPr>
        <w:t>адывается исторически и устанавливает правила его</w:t>
      </w:r>
      <w:r w:rsidRPr="00772363">
        <w:rPr>
          <w:rFonts w:ascii="Times New Roman" w:hAnsi="Times New Roman" w:cs="Times New Roman"/>
          <w:sz w:val="24"/>
          <w:szCs w:val="24"/>
        </w:rPr>
        <w:t xml:space="preserve"> функционирования и обуславливает различную языковую  реакци</w:t>
      </w:r>
      <w:r w:rsidR="005B426E" w:rsidRPr="00772363">
        <w:rPr>
          <w:rFonts w:ascii="Times New Roman" w:hAnsi="Times New Roman" w:cs="Times New Roman"/>
          <w:sz w:val="24"/>
          <w:szCs w:val="24"/>
        </w:rPr>
        <w:t xml:space="preserve">ю  на общественные  стимулы. </w:t>
      </w:r>
      <w:r w:rsidR="00836292" w:rsidRPr="00772363">
        <w:rPr>
          <w:rFonts w:ascii="Times New Roman" w:hAnsi="Times New Roman" w:cs="Times New Roman"/>
          <w:sz w:val="24"/>
          <w:szCs w:val="24"/>
        </w:rPr>
        <w:t>История</w:t>
      </w:r>
      <w:r w:rsidRPr="00772363">
        <w:rPr>
          <w:rFonts w:ascii="Times New Roman" w:hAnsi="Times New Roman" w:cs="Times New Roman"/>
          <w:sz w:val="24"/>
          <w:szCs w:val="24"/>
        </w:rPr>
        <w:t xml:space="preserve"> народа является с</w:t>
      </w:r>
      <w:r w:rsidR="00BB2521" w:rsidRPr="00772363">
        <w:rPr>
          <w:rFonts w:ascii="Times New Roman" w:hAnsi="Times New Roman" w:cs="Times New Roman"/>
          <w:sz w:val="24"/>
          <w:szCs w:val="24"/>
        </w:rPr>
        <w:t xml:space="preserve">тимулом для развития лексики и определяет направление изменений </w:t>
      </w:r>
      <w:r w:rsidRPr="00772363">
        <w:rPr>
          <w:rFonts w:ascii="Times New Roman" w:hAnsi="Times New Roman" w:cs="Times New Roman"/>
          <w:sz w:val="24"/>
          <w:szCs w:val="24"/>
        </w:rPr>
        <w:t>в словарном составе языка</w:t>
      </w:r>
      <w:r w:rsidR="005B426E" w:rsidRPr="00772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521" w:rsidRPr="00772363" w:rsidRDefault="00BA6EB5" w:rsidP="001B68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В современной семантике классификация способов изменения значения представлена л</w:t>
      </w:r>
      <w:r w:rsidR="00836292" w:rsidRPr="00772363">
        <w:rPr>
          <w:rFonts w:ascii="Times New Roman" w:hAnsi="Times New Roman" w:cs="Times New Roman"/>
          <w:sz w:val="24"/>
          <w:szCs w:val="24"/>
        </w:rPr>
        <w:t xml:space="preserve">огическим и аксиологическим принципами. Первый </w:t>
      </w:r>
      <w:r w:rsidR="001B68C8" w:rsidRPr="00772363">
        <w:rPr>
          <w:rFonts w:ascii="Times New Roman" w:hAnsi="Times New Roman" w:cs="Times New Roman"/>
          <w:sz w:val="24"/>
          <w:szCs w:val="24"/>
        </w:rPr>
        <w:t xml:space="preserve">основывается на противопоставлении значения до и после его изменения. По результатам анализа </w:t>
      </w:r>
      <w:r w:rsidR="00836292" w:rsidRPr="00772363">
        <w:rPr>
          <w:rFonts w:ascii="Times New Roman" w:hAnsi="Times New Roman" w:cs="Times New Roman"/>
          <w:sz w:val="24"/>
          <w:szCs w:val="24"/>
        </w:rPr>
        <w:t>изменившегося значения лексем различаю</w:t>
      </w:r>
      <w:r w:rsidR="003466E0" w:rsidRPr="00772363">
        <w:rPr>
          <w:rFonts w:ascii="Times New Roman" w:hAnsi="Times New Roman" w:cs="Times New Roman"/>
          <w:sz w:val="24"/>
          <w:szCs w:val="24"/>
        </w:rPr>
        <w:t>т</w:t>
      </w:r>
      <w:r w:rsidR="001B68C8" w:rsidRPr="00772363">
        <w:rPr>
          <w:rFonts w:ascii="Times New Roman" w:hAnsi="Times New Roman" w:cs="Times New Roman"/>
          <w:sz w:val="24"/>
          <w:szCs w:val="24"/>
        </w:rPr>
        <w:t xml:space="preserve"> следующие виды семантического развития слова:</w:t>
      </w:r>
      <w:r w:rsidR="00762D36" w:rsidRPr="00772363">
        <w:rPr>
          <w:rFonts w:ascii="Times New Roman" w:hAnsi="Times New Roman" w:cs="Times New Roman"/>
          <w:sz w:val="24"/>
          <w:szCs w:val="24"/>
        </w:rPr>
        <w:t xml:space="preserve"> р</w:t>
      </w:r>
      <w:r w:rsidR="0014635C" w:rsidRPr="00772363">
        <w:rPr>
          <w:rFonts w:ascii="Times New Roman" w:hAnsi="Times New Roman" w:cs="Times New Roman"/>
          <w:sz w:val="24"/>
          <w:szCs w:val="24"/>
        </w:rPr>
        <w:t>асширение значения слова</w:t>
      </w:r>
      <w:r w:rsidR="00DA5498" w:rsidRPr="00772363">
        <w:rPr>
          <w:rFonts w:ascii="Times New Roman" w:hAnsi="Times New Roman" w:cs="Times New Roman"/>
          <w:sz w:val="24"/>
          <w:szCs w:val="24"/>
        </w:rPr>
        <w:t xml:space="preserve"> (</w:t>
      </w:r>
      <w:r w:rsidR="00DA5498" w:rsidRPr="00772363">
        <w:rPr>
          <w:rFonts w:ascii="Times New Roman" w:hAnsi="Times New Roman" w:cs="Times New Roman"/>
          <w:sz w:val="24"/>
          <w:szCs w:val="24"/>
          <w:lang w:val="de-DE"/>
        </w:rPr>
        <w:t>Amplifikation</w:t>
      </w:r>
      <w:r w:rsidR="00DA5498" w:rsidRPr="00772363">
        <w:rPr>
          <w:rFonts w:ascii="Times New Roman" w:hAnsi="Times New Roman" w:cs="Times New Roman"/>
          <w:sz w:val="24"/>
          <w:szCs w:val="24"/>
        </w:rPr>
        <w:t>)</w:t>
      </w:r>
      <w:r w:rsidR="00762D36" w:rsidRPr="00772363">
        <w:rPr>
          <w:rFonts w:ascii="Times New Roman" w:hAnsi="Times New Roman" w:cs="Times New Roman"/>
          <w:sz w:val="24"/>
          <w:szCs w:val="24"/>
        </w:rPr>
        <w:t>, с</w:t>
      </w:r>
      <w:r w:rsidR="00020435" w:rsidRPr="00772363">
        <w:rPr>
          <w:rFonts w:ascii="Times New Roman" w:hAnsi="Times New Roman" w:cs="Times New Roman"/>
          <w:sz w:val="24"/>
          <w:szCs w:val="24"/>
        </w:rPr>
        <w:t>ужение</w:t>
      </w:r>
      <w:r w:rsidR="00762D36" w:rsidRPr="00772363">
        <w:rPr>
          <w:rFonts w:ascii="Times New Roman" w:hAnsi="Times New Roman" w:cs="Times New Roman"/>
          <w:sz w:val="24"/>
          <w:szCs w:val="24"/>
        </w:rPr>
        <w:t>, а также п</w:t>
      </w:r>
      <w:r w:rsidR="0014635C" w:rsidRPr="00772363">
        <w:rPr>
          <w:rFonts w:ascii="Times New Roman" w:hAnsi="Times New Roman" w:cs="Times New Roman"/>
          <w:sz w:val="24"/>
          <w:szCs w:val="24"/>
        </w:rPr>
        <w:t>еренос значения</w:t>
      </w:r>
      <w:r w:rsidR="00762D36" w:rsidRPr="00772363">
        <w:rPr>
          <w:rFonts w:ascii="Times New Roman" w:hAnsi="Times New Roman" w:cs="Times New Roman"/>
          <w:sz w:val="24"/>
          <w:szCs w:val="24"/>
        </w:rPr>
        <w:t xml:space="preserve"> (</w:t>
      </w:r>
      <w:r w:rsidR="0014635C" w:rsidRPr="00772363">
        <w:rPr>
          <w:rFonts w:ascii="Times New Roman" w:hAnsi="Times New Roman" w:cs="Times New Roman"/>
          <w:sz w:val="24"/>
          <w:szCs w:val="24"/>
        </w:rPr>
        <w:t>метафора</w:t>
      </w:r>
      <w:r w:rsidR="00762D36" w:rsidRPr="00772363">
        <w:rPr>
          <w:rFonts w:ascii="Times New Roman" w:hAnsi="Times New Roman" w:cs="Times New Roman"/>
          <w:sz w:val="24"/>
          <w:szCs w:val="24"/>
        </w:rPr>
        <w:t xml:space="preserve"> и </w:t>
      </w:r>
      <w:r w:rsidR="005271D4" w:rsidRPr="00772363">
        <w:rPr>
          <w:rFonts w:ascii="Times New Roman" w:hAnsi="Times New Roman" w:cs="Times New Roman"/>
          <w:sz w:val="24"/>
          <w:szCs w:val="24"/>
        </w:rPr>
        <w:t>метонимия</w:t>
      </w:r>
      <w:r w:rsidR="00BB2521" w:rsidRPr="00772363">
        <w:rPr>
          <w:rFonts w:ascii="Times New Roman" w:hAnsi="Times New Roman" w:cs="Times New Roman"/>
          <w:sz w:val="24"/>
          <w:szCs w:val="24"/>
        </w:rPr>
        <w:t>)</w:t>
      </w:r>
      <w:r w:rsidR="00836292" w:rsidRPr="00772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B14" w:rsidRPr="00772363" w:rsidRDefault="00762D36" w:rsidP="0051761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Взятый за основу а</w:t>
      </w:r>
      <w:r w:rsidR="001917A8" w:rsidRPr="00772363">
        <w:rPr>
          <w:rFonts w:ascii="Times New Roman" w:hAnsi="Times New Roman" w:cs="Times New Roman"/>
          <w:sz w:val="24"/>
          <w:szCs w:val="24"/>
        </w:rPr>
        <w:t>ксиологический классификационный при</w:t>
      </w:r>
      <w:r w:rsidR="0014635C" w:rsidRPr="00772363">
        <w:rPr>
          <w:rFonts w:ascii="Times New Roman" w:hAnsi="Times New Roman" w:cs="Times New Roman"/>
          <w:sz w:val="24"/>
          <w:szCs w:val="24"/>
        </w:rPr>
        <w:t>нцип</w:t>
      </w:r>
      <w:r w:rsidRPr="00772363">
        <w:rPr>
          <w:rFonts w:ascii="Times New Roman" w:hAnsi="Times New Roman" w:cs="Times New Roman"/>
          <w:sz w:val="24"/>
          <w:szCs w:val="24"/>
        </w:rPr>
        <w:t>, позволяет подразделить все виды лексических трансформаций так: у</w:t>
      </w:r>
      <w:r w:rsidR="00E342A5" w:rsidRPr="00772363">
        <w:rPr>
          <w:rFonts w:ascii="Times New Roman" w:hAnsi="Times New Roman" w:cs="Times New Roman"/>
          <w:sz w:val="24"/>
          <w:szCs w:val="24"/>
        </w:rPr>
        <w:t xml:space="preserve">лучшение </w:t>
      </w:r>
      <w:r w:rsidR="00DF20F4" w:rsidRPr="00772363">
        <w:rPr>
          <w:rFonts w:ascii="Times New Roman" w:hAnsi="Times New Roman" w:cs="Times New Roman"/>
          <w:sz w:val="24"/>
          <w:szCs w:val="24"/>
        </w:rPr>
        <w:t>(Meliorisierung</w:t>
      </w:r>
      <w:r w:rsidR="00DA5498" w:rsidRPr="00772363">
        <w:rPr>
          <w:rFonts w:ascii="Times New Roman" w:hAnsi="Times New Roman" w:cs="Times New Roman"/>
          <w:sz w:val="24"/>
          <w:szCs w:val="24"/>
        </w:rPr>
        <w:t xml:space="preserve"> / </w:t>
      </w:r>
      <w:hyperlink r:id="rId11" w:history="1">
        <w:r w:rsidR="00DA5498" w:rsidRPr="00772363">
          <w:rPr>
            <w:rFonts w:ascii="Times New Roman" w:hAnsi="Times New Roman" w:cs="Times New Roman"/>
            <w:sz w:val="24"/>
            <w:szCs w:val="24"/>
          </w:rPr>
          <w:t>Melioration</w:t>
        </w:r>
      </w:hyperlink>
      <w:r w:rsidR="00DF20F4" w:rsidRPr="00772363">
        <w:rPr>
          <w:rFonts w:ascii="Times New Roman" w:hAnsi="Times New Roman" w:cs="Times New Roman"/>
          <w:sz w:val="24"/>
          <w:szCs w:val="24"/>
        </w:rPr>
        <w:t>)</w:t>
      </w:r>
      <w:r w:rsidRPr="00772363">
        <w:rPr>
          <w:rFonts w:ascii="Times New Roman" w:hAnsi="Times New Roman" w:cs="Times New Roman"/>
          <w:sz w:val="24"/>
          <w:szCs w:val="24"/>
        </w:rPr>
        <w:t xml:space="preserve"> и у</w:t>
      </w:r>
      <w:r w:rsidR="005271D4" w:rsidRPr="00772363">
        <w:rPr>
          <w:rFonts w:ascii="Times New Roman" w:hAnsi="Times New Roman" w:cs="Times New Roman"/>
          <w:sz w:val="24"/>
          <w:szCs w:val="24"/>
        </w:rPr>
        <w:t>худшение</w:t>
      </w:r>
      <w:r w:rsidR="00E342A5" w:rsidRPr="00772363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DA5498" w:rsidRPr="00772363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DA5498" w:rsidRPr="00772363">
          <w:rPr>
            <w:rFonts w:ascii="Times New Roman" w:hAnsi="Times New Roman" w:cs="Times New Roman"/>
            <w:sz w:val="24"/>
            <w:szCs w:val="24"/>
          </w:rPr>
          <w:t>Pejoration</w:t>
        </w:r>
      </w:hyperlink>
      <w:r w:rsidR="00DA5498" w:rsidRPr="00772363">
        <w:rPr>
          <w:rFonts w:ascii="Times New Roman" w:hAnsi="Times New Roman" w:cs="Times New Roman"/>
          <w:sz w:val="24"/>
          <w:szCs w:val="24"/>
        </w:rPr>
        <w:t>)</w:t>
      </w:r>
      <w:r w:rsidRPr="00772363">
        <w:rPr>
          <w:rFonts w:ascii="Times New Roman" w:hAnsi="Times New Roman" w:cs="Times New Roman"/>
          <w:sz w:val="24"/>
          <w:szCs w:val="24"/>
        </w:rPr>
        <w:t>.</w:t>
      </w:r>
    </w:p>
    <w:p w:rsidR="00316241" w:rsidRPr="00772363" w:rsidRDefault="000203FA" w:rsidP="000203F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Улучшение и ухудшение значения лексемы называется также качественной семантической трансформацией, а сужение, расширение и наряду с ними перенос значения – количественным.</w:t>
      </w:r>
    </w:p>
    <w:p w:rsidR="00316241" w:rsidRPr="00772363" w:rsidRDefault="00316241" w:rsidP="00517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363">
        <w:rPr>
          <w:rFonts w:ascii="Times New Roman" w:hAnsi="Times New Roman" w:cs="Times New Roman"/>
          <w:sz w:val="24"/>
          <w:szCs w:val="24"/>
        </w:rPr>
        <w:t xml:space="preserve">Немецкий исследователь </w:t>
      </w:r>
      <w:r w:rsidR="00BD121F" w:rsidRPr="00772363">
        <w:rPr>
          <w:rFonts w:ascii="Times New Roman" w:hAnsi="Times New Roman" w:cs="Times New Roman"/>
          <w:sz w:val="24"/>
          <w:szCs w:val="24"/>
        </w:rPr>
        <w:t>Г. Гирт</w:t>
      </w:r>
      <w:r w:rsidR="00662A33" w:rsidRPr="00772363">
        <w:rPr>
          <w:rFonts w:ascii="Times New Roman" w:hAnsi="Times New Roman" w:cs="Times New Roman"/>
          <w:sz w:val="24"/>
          <w:szCs w:val="24"/>
        </w:rPr>
        <w:t xml:space="preserve"> рассматривает изменение </w:t>
      </w:r>
      <w:r w:rsidRPr="00772363">
        <w:rPr>
          <w:rFonts w:ascii="Times New Roman" w:hAnsi="Times New Roman" w:cs="Times New Roman"/>
          <w:sz w:val="24"/>
          <w:szCs w:val="24"/>
        </w:rPr>
        <w:t>зн</w:t>
      </w:r>
      <w:r w:rsidR="00662A33" w:rsidRPr="00772363">
        <w:rPr>
          <w:rFonts w:ascii="Times New Roman" w:hAnsi="Times New Roman" w:cs="Times New Roman"/>
          <w:sz w:val="24"/>
          <w:szCs w:val="24"/>
        </w:rPr>
        <w:t xml:space="preserve">ачения </w:t>
      </w:r>
      <w:r w:rsidR="00BD121F" w:rsidRPr="00772363">
        <w:rPr>
          <w:rFonts w:ascii="Times New Roman" w:hAnsi="Times New Roman" w:cs="Times New Roman"/>
          <w:sz w:val="24"/>
          <w:szCs w:val="24"/>
        </w:rPr>
        <w:t>2 ракурсах: изменение</w:t>
      </w:r>
      <w:r w:rsidRPr="00772363">
        <w:rPr>
          <w:rFonts w:ascii="Times New Roman" w:hAnsi="Times New Roman" w:cs="Times New Roman"/>
          <w:sz w:val="24"/>
          <w:szCs w:val="24"/>
        </w:rPr>
        <w:t xml:space="preserve"> значения слова, происхо</w:t>
      </w:r>
      <w:r w:rsidR="00BD121F" w:rsidRPr="00772363">
        <w:rPr>
          <w:rFonts w:ascii="Times New Roman" w:hAnsi="Times New Roman" w:cs="Times New Roman"/>
          <w:sz w:val="24"/>
          <w:szCs w:val="24"/>
        </w:rPr>
        <w:t>дящее внутри одной понятийной</w:t>
      </w:r>
      <w:r w:rsidRPr="00772363">
        <w:rPr>
          <w:rFonts w:ascii="Times New Roman" w:hAnsi="Times New Roman" w:cs="Times New Roman"/>
          <w:sz w:val="24"/>
          <w:szCs w:val="24"/>
        </w:rPr>
        <w:t xml:space="preserve"> сферы (</w:t>
      </w:r>
      <w:r w:rsidRPr="00772363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BD121F" w:rsidRPr="00772363">
        <w:rPr>
          <w:rFonts w:ascii="Times New Roman" w:hAnsi="Times New Roman" w:cs="Times New Roman"/>
          <w:sz w:val="24"/>
          <w:szCs w:val="24"/>
          <w:lang w:val="de-DE"/>
        </w:rPr>
        <w:t>edeutungswandel</w:t>
      </w:r>
      <w:r w:rsidR="00BD121F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BD121F" w:rsidRPr="00772363">
        <w:rPr>
          <w:rFonts w:ascii="Times New Roman" w:hAnsi="Times New Roman" w:cs="Times New Roman"/>
          <w:sz w:val="24"/>
          <w:szCs w:val="24"/>
          <w:lang w:val="de-DE"/>
        </w:rPr>
        <w:t>innerhalb</w:t>
      </w:r>
      <w:r w:rsidR="00BD121F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BD121F" w:rsidRPr="00772363">
        <w:rPr>
          <w:rFonts w:ascii="Times New Roman" w:hAnsi="Times New Roman" w:cs="Times New Roman"/>
          <w:sz w:val="24"/>
          <w:szCs w:val="24"/>
          <w:lang w:val="de-DE"/>
        </w:rPr>
        <w:t>desselben</w:t>
      </w:r>
      <w:r w:rsidR="00BD121F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BD121F" w:rsidRPr="00772363">
        <w:rPr>
          <w:rFonts w:ascii="Times New Roman" w:hAnsi="Times New Roman" w:cs="Times New Roman"/>
          <w:sz w:val="24"/>
          <w:szCs w:val="24"/>
          <w:lang w:val="de-DE"/>
        </w:rPr>
        <w:t>Begriffsgebietes</w:t>
      </w:r>
      <w:r w:rsidR="00BD121F" w:rsidRPr="00772363">
        <w:rPr>
          <w:rFonts w:ascii="Times New Roman" w:hAnsi="Times New Roman" w:cs="Times New Roman"/>
          <w:sz w:val="24"/>
          <w:szCs w:val="24"/>
        </w:rPr>
        <w:t>) и изменение</w:t>
      </w:r>
      <w:r w:rsidRPr="00772363">
        <w:rPr>
          <w:rFonts w:ascii="Times New Roman" w:hAnsi="Times New Roman" w:cs="Times New Roman"/>
          <w:sz w:val="24"/>
          <w:szCs w:val="24"/>
        </w:rPr>
        <w:t xml:space="preserve"> значения слова при переходе ег</w:t>
      </w:r>
      <w:r w:rsidR="00BD121F" w:rsidRPr="00772363">
        <w:rPr>
          <w:rFonts w:ascii="Times New Roman" w:hAnsi="Times New Roman" w:cs="Times New Roman"/>
          <w:sz w:val="24"/>
          <w:szCs w:val="24"/>
        </w:rPr>
        <w:t xml:space="preserve">о в другую понятийную </w:t>
      </w:r>
      <w:r w:rsidRPr="00772363">
        <w:rPr>
          <w:rFonts w:ascii="Times New Roman" w:hAnsi="Times New Roman" w:cs="Times New Roman"/>
          <w:sz w:val="24"/>
          <w:szCs w:val="24"/>
        </w:rPr>
        <w:t>сферу (</w:t>
      </w:r>
      <w:r w:rsidRPr="00772363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BD121F" w:rsidRPr="00772363">
        <w:rPr>
          <w:rFonts w:ascii="Times New Roman" w:hAnsi="Times New Roman" w:cs="Times New Roman"/>
          <w:sz w:val="24"/>
          <w:szCs w:val="24"/>
          <w:lang w:val="de-DE"/>
        </w:rPr>
        <w:t>edeutungswandel</w:t>
      </w:r>
      <w:r w:rsidR="00BD121F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BD121F" w:rsidRPr="00772363">
        <w:rPr>
          <w:rFonts w:ascii="Times New Roman" w:hAnsi="Times New Roman" w:cs="Times New Roman"/>
          <w:sz w:val="24"/>
          <w:szCs w:val="24"/>
          <w:lang w:val="de-DE"/>
        </w:rPr>
        <w:t>beim</w:t>
      </w:r>
      <w:r w:rsidR="00BD121F" w:rsidRPr="00772363">
        <w:rPr>
          <w:rFonts w:ascii="Times New Roman" w:hAnsi="Times New Roman" w:cs="Times New Roman"/>
          <w:sz w:val="24"/>
          <w:szCs w:val="24"/>
        </w:rPr>
        <w:t xml:space="preserve"> Ü</w:t>
      </w:r>
      <w:r w:rsidR="00BD121F" w:rsidRPr="00772363">
        <w:rPr>
          <w:rFonts w:ascii="Times New Roman" w:hAnsi="Times New Roman" w:cs="Times New Roman"/>
          <w:sz w:val="24"/>
          <w:szCs w:val="24"/>
          <w:lang w:val="de-DE"/>
        </w:rPr>
        <w:t>bergang</w:t>
      </w:r>
      <w:r w:rsidR="00BD121F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E16972" w:rsidRPr="00772363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="00E16972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E16972" w:rsidRPr="00772363">
        <w:rPr>
          <w:rFonts w:ascii="Times New Roman" w:hAnsi="Times New Roman" w:cs="Times New Roman"/>
          <w:sz w:val="24"/>
          <w:szCs w:val="24"/>
          <w:lang w:val="de-DE"/>
        </w:rPr>
        <w:t>ein</w:t>
      </w:r>
      <w:r w:rsidR="00E16972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E16972" w:rsidRPr="00772363">
        <w:rPr>
          <w:rFonts w:ascii="Times New Roman" w:hAnsi="Times New Roman" w:cs="Times New Roman"/>
          <w:sz w:val="24"/>
          <w:szCs w:val="24"/>
          <w:lang w:val="de-DE"/>
        </w:rPr>
        <w:t>anderes</w:t>
      </w:r>
      <w:r w:rsidR="00E16972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E16972" w:rsidRPr="00772363">
        <w:rPr>
          <w:rFonts w:ascii="Times New Roman" w:hAnsi="Times New Roman" w:cs="Times New Roman"/>
          <w:sz w:val="24"/>
          <w:szCs w:val="24"/>
          <w:lang w:val="de-DE"/>
        </w:rPr>
        <w:t>Begriffsgebietes</w:t>
      </w:r>
      <w:r w:rsidR="00E16972" w:rsidRPr="00772363">
        <w:rPr>
          <w:rFonts w:ascii="Times New Roman" w:hAnsi="Times New Roman" w:cs="Times New Roman"/>
          <w:sz w:val="24"/>
          <w:szCs w:val="24"/>
        </w:rPr>
        <w:t>). К первому виду он</w:t>
      </w:r>
      <w:r w:rsidRPr="00772363">
        <w:rPr>
          <w:rFonts w:ascii="Times New Roman" w:hAnsi="Times New Roman" w:cs="Times New Roman"/>
          <w:sz w:val="24"/>
          <w:szCs w:val="24"/>
        </w:rPr>
        <w:t xml:space="preserve"> относ</w:t>
      </w:r>
      <w:r w:rsidR="00E16972" w:rsidRPr="00772363">
        <w:rPr>
          <w:rFonts w:ascii="Times New Roman" w:hAnsi="Times New Roman" w:cs="Times New Roman"/>
          <w:sz w:val="24"/>
          <w:szCs w:val="24"/>
        </w:rPr>
        <w:t xml:space="preserve">ит сужение (наряду с ухудшением и улучшением) и расширение значения, ко второму – </w:t>
      </w:r>
      <w:r w:rsidRPr="00772363">
        <w:rPr>
          <w:rFonts w:ascii="Times New Roman" w:hAnsi="Times New Roman" w:cs="Times New Roman"/>
          <w:sz w:val="24"/>
          <w:szCs w:val="24"/>
        </w:rPr>
        <w:t>метафору и метонимию</w:t>
      </w:r>
      <w:r w:rsidR="000203FA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5102AE" w:rsidRPr="00772363">
        <w:rPr>
          <w:rFonts w:ascii="Times New Roman" w:hAnsi="Times New Roman" w:cs="Times New Roman"/>
          <w:sz w:val="24"/>
          <w:szCs w:val="24"/>
        </w:rPr>
        <w:t xml:space="preserve">[3: </w:t>
      </w:r>
      <w:r w:rsidR="005102AE" w:rsidRPr="00772363">
        <w:rPr>
          <w:rFonts w:ascii="Times New Roman" w:hAnsi="Times New Roman" w:cs="Times New Roman"/>
          <w:sz w:val="24"/>
          <w:szCs w:val="24"/>
          <w:lang w:val="en-US"/>
        </w:rPr>
        <w:t>72-74</w:t>
      </w:r>
      <w:r w:rsidR="005102AE" w:rsidRPr="00772363">
        <w:rPr>
          <w:rFonts w:ascii="Times New Roman" w:hAnsi="Times New Roman" w:cs="Times New Roman"/>
          <w:sz w:val="24"/>
          <w:szCs w:val="24"/>
        </w:rPr>
        <w:t>]</w:t>
      </w:r>
    </w:p>
    <w:p w:rsidR="00D3725A" w:rsidRPr="00772363" w:rsidRDefault="004A25D5" w:rsidP="0051761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lastRenderedPageBreak/>
        <w:t xml:space="preserve">Рассмотрим каждый вид изменения значения </w:t>
      </w:r>
      <w:r w:rsidR="00771276" w:rsidRPr="00772363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772363">
        <w:rPr>
          <w:rFonts w:ascii="Times New Roman" w:hAnsi="Times New Roman" w:cs="Times New Roman"/>
          <w:sz w:val="24"/>
          <w:szCs w:val="24"/>
        </w:rPr>
        <w:t>в отдельности</w:t>
      </w:r>
      <w:r w:rsidR="00316241" w:rsidRPr="00772363">
        <w:rPr>
          <w:rFonts w:ascii="Times New Roman" w:hAnsi="Times New Roman" w:cs="Times New Roman"/>
          <w:sz w:val="24"/>
          <w:szCs w:val="24"/>
        </w:rPr>
        <w:t>.</w:t>
      </w:r>
      <w:r w:rsidR="00E16972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217F34" w:rsidRPr="00772363">
        <w:rPr>
          <w:rFonts w:ascii="Times New Roman" w:hAnsi="Times New Roman" w:cs="Times New Roman"/>
          <w:sz w:val="24"/>
          <w:szCs w:val="24"/>
        </w:rPr>
        <w:t>В ходе языкового развити</w:t>
      </w:r>
      <w:r w:rsidR="008B5E3A" w:rsidRPr="00772363">
        <w:rPr>
          <w:rFonts w:ascii="Times New Roman" w:hAnsi="Times New Roman" w:cs="Times New Roman"/>
          <w:sz w:val="24"/>
          <w:szCs w:val="24"/>
        </w:rPr>
        <w:t>я</w:t>
      </w:r>
      <w:r w:rsidR="00217F34" w:rsidRPr="00772363">
        <w:rPr>
          <w:rFonts w:ascii="Times New Roman" w:hAnsi="Times New Roman" w:cs="Times New Roman"/>
          <w:sz w:val="24"/>
          <w:szCs w:val="24"/>
        </w:rPr>
        <w:t xml:space="preserve"> может происходить</w:t>
      </w:r>
      <w:r w:rsidR="00217F34" w:rsidRPr="00772363">
        <w:rPr>
          <w:rFonts w:ascii="Times New Roman" w:hAnsi="Times New Roman" w:cs="Times New Roman"/>
          <w:b/>
          <w:sz w:val="24"/>
          <w:szCs w:val="24"/>
        </w:rPr>
        <w:t xml:space="preserve"> сужение </w:t>
      </w:r>
      <w:r w:rsidR="00217F34" w:rsidRPr="00772363">
        <w:rPr>
          <w:rFonts w:ascii="Times New Roman" w:hAnsi="Times New Roman" w:cs="Times New Roman"/>
          <w:sz w:val="24"/>
          <w:szCs w:val="24"/>
        </w:rPr>
        <w:t>назывной функции слова. Этот процесс носит параллельное название специализации значения.</w:t>
      </w:r>
      <w:r w:rsidR="00F65E96" w:rsidRPr="00772363">
        <w:rPr>
          <w:rFonts w:ascii="Times New Roman" w:hAnsi="Times New Roman" w:cs="Times New Roman"/>
          <w:sz w:val="24"/>
          <w:szCs w:val="24"/>
        </w:rPr>
        <w:t xml:space="preserve"> Другими словами, это такая семантическая трансформация, при которой гипероним становится гипонимом. Например, лексема </w:t>
      </w:r>
      <w:r w:rsidR="00F65E96" w:rsidRPr="00772363">
        <w:rPr>
          <w:rFonts w:ascii="Times New Roman" w:hAnsi="Times New Roman" w:cs="Times New Roman"/>
          <w:sz w:val="24"/>
          <w:szCs w:val="24"/>
          <w:lang w:val="de-DE"/>
        </w:rPr>
        <w:t>Bu</w:t>
      </w:r>
      <w:r w:rsidR="00F65E96" w:rsidRPr="00772363">
        <w:rPr>
          <w:rFonts w:ascii="Times New Roman" w:hAnsi="Times New Roman" w:cs="Times New Roman"/>
          <w:sz w:val="24"/>
          <w:szCs w:val="24"/>
        </w:rPr>
        <w:t>ß</w:t>
      </w:r>
      <w:r w:rsidR="00F65E96" w:rsidRPr="00772363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F65E96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D3725A" w:rsidRPr="00772363">
        <w:rPr>
          <w:rFonts w:ascii="Times New Roman" w:hAnsi="Times New Roman" w:cs="Times New Roman"/>
          <w:sz w:val="24"/>
          <w:szCs w:val="24"/>
        </w:rPr>
        <w:t xml:space="preserve">в двн. </w:t>
      </w:r>
      <w:r w:rsidR="00F65E96" w:rsidRPr="00772363">
        <w:rPr>
          <w:rFonts w:ascii="Times New Roman" w:hAnsi="Times New Roman" w:cs="Times New Roman"/>
          <w:sz w:val="24"/>
          <w:szCs w:val="24"/>
        </w:rPr>
        <w:t>означала „по</w:t>
      </w:r>
      <w:r w:rsidR="00D3725A" w:rsidRPr="00772363">
        <w:rPr>
          <w:rFonts w:ascii="Times New Roman" w:hAnsi="Times New Roman" w:cs="Times New Roman"/>
          <w:sz w:val="24"/>
          <w:szCs w:val="24"/>
        </w:rPr>
        <w:t xml:space="preserve">льза», «лекарство», «исцеление (через колдовство)». </w:t>
      </w:r>
      <w:r w:rsidR="00F65E96" w:rsidRPr="00772363">
        <w:rPr>
          <w:rFonts w:ascii="Times New Roman" w:hAnsi="Times New Roman" w:cs="Times New Roman"/>
          <w:sz w:val="24"/>
          <w:szCs w:val="24"/>
        </w:rPr>
        <w:t>В процессе христианизации значение слова сужается до „покаяние“</w:t>
      </w:r>
      <w:r w:rsidR="00D3725A" w:rsidRPr="00772363">
        <w:rPr>
          <w:rFonts w:ascii="Times New Roman" w:hAnsi="Times New Roman" w:cs="Times New Roman"/>
          <w:sz w:val="24"/>
          <w:szCs w:val="24"/>
        </w:rPr>
        <w:t xml:space="preserve">. </w:t>
      </w:r>
      <w:r w:rsidR="00496520" w:rsidRPr="00772363">
        <w:rPr>
          <w:rFonts w:ascii="Times New Roman" w:hAnsi="Times New Roman" w:cs="Times New Roman"/>
          <w:sz w:val="24"/>
          <w:szCs w:val="24"/>
        </w:rPr>
        <w:t>В нвн.</w:t>
      </w:r>
      <w:r w:rsidR="002B3C7C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D3725A" w:rsidRPr="00772363">
        <w:rPr>
          <w:rFonts w:ascii="Times New Roman" w:hAnsi="Times New Roman" w:cs="Times New Roman"/>
          <w:sz w:val="24"/>
          <w:szCs w:val="24"/>
        </w:rPr>
        <w:t xml:space="preserve">слово получает значение </w:t>
      </w:r>
      <w:r w:rsidR="002B3C7C" w:rsidRPr="00772363">
        <w:rPr>
          <w:rFonts w:ascii="Times New Roman" w:hAnsi="Times New Roman" w:cs="Times New Roman"/>
          <w:sz w:val="24"/>
          <w:szCs w:val="24"/>
        </w:rPr>
        <w:t>«</w:t>
      </w:r>
      <w:r w:rsidR="00D3725A" w:rsidRPr="00772363">
        <w:rPr>
          <w:rFonts w:ascii="Times New Roman" w:hAnsi="Times New Roman" w:cs="Times New Roman"/>
          <w:sz w:val="24"/>
          <w:szCs w:val="24"/>
        </w:rPr>
        <w:t>возмещение имущественного и иного ущерба потерпевшему</w:t>
      </w:r>
      <w:r w:rsidR="002B3C7C" w:rsidRPr="00772363">
        <w:rPr>
          <w:rFonts w:ascii="Times New Roman" w:hAnsi="Times New Roman" w:cs="Times New Roman"/>
          <w:sz w:val="24"/>
          <w:szCs w:val="24"/>
        </w:rPr>
        <w:t xml:space="preserve">» (нвн. </w:t>
      </w:r>
      <w:r w:rsidR="002B3C7C" w:rsidRPr="00772363">
        <w:rPr>
          <w:rFonts w:ascii="Times New Roman" w:hAnsi="Times New Roman" w:cs="Times New Roman"/>
          <w:sz w:val="24"/>
          <w:szCs w:val="24"/>
          <w:lang w:val="de-DE"/>
        </w:rPr>
        <w:t>Geldbu</w:t>
      </w:r>
      <w:r w:rsidR="002B3C7C" w:rsidRPr="00772363">
        <w:rPr>
          <w:rFonts w:ascii="Times New Roman" w:hAnsi="Times New Roman" w:cs="Times New Roman"/>
          <w:sz w:val="24"/>
          <w:szCs w:val="24"/>
        </w:rPr>
        <w:t>ß</w:t>
      </w:r>
      <w:r w:rsidR="002B3C7C" w:rsidRPr="00772363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2B3C7C" w:rsidRPr="00772363">
        <w:rPr>
          <w:rFonts w:ascii="Times New Roman" w:hAnsi="Times New Roman" w:cs="Times New Roman"/>
          <w:sz w:val="24"/>
          <w:szCs w:val="24"/>
        </w:rPr>
        <w:t>)</w:t>
      </w:r>
      <w:r w:rsidR="00D3725A" w:rsidRPr="00772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F34" w:rsidRPr="00772363" w:rsidRDefault="00F65E96" w:rsidP="005176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Процесс сужения значения также можно наблюдать на примере лексемы «</w:t>
      </w:r>
      <w:r w:rsidRPr="00772363">
        <w:rPr>
          <w:rFonts w:ascii="Times New Roman" w:hAnsi="Times New Roman" w:cs="Times New Roman"/>
          <w:sz w:val="24"/>
          <w:szCs w:val="24"/>
          <w:lang w:val="de-DE"/>
        </w:rPr>
        <w:t>Hochzeit</w:t>
      </w:r>
      <w:r w:rsidRPr="00772363">
        <w:rPr>
          <w:rFonts w:ascii="Times New Roman" w:hAnsi="Times New Roman" w:cs="Times New Roman"/>
          <w:sz w:val="24"/>
          <w:szCs w:val="24"/>
        </w:rPr>
        <w:t xml:space="preserve">». В свн. период развития языка лексема </w:t>
      </w:r>
      <w:r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h</w:t>
      </w:r>
      <w:r w:rsidRPr="00772363">
        <w:rPr>
          <w:rFonts w:ascii="Times New Roman" w:hAnsi="Times New Roman" w:cs="Times New Roman"/>
          <w:i/>
          <w:iCs/>
          <w:sz w:val="24"/>
          <w:szCs w:val="24"/>
        </w:rPr>
        <w:t>ô</w:t>
      </w:r>
      <w:r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ch</w:t>
      </w:r>
      <w:r w:rsidRPr="0077236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ge</w:t>
      </w:r>
      <w:r w:rsidRPr="0077236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z</w:t>
      </w:r>
      <w:r w:rsidRPr="00772363">
        <w:rPr>
          <w:rFonts w:ascii="Times New Roman" w:hAnsi="Times New Roman" w:cs="Times New Roman"/>
          <w:i/>
          <w:iCs/>
          <w:sz w:val="24"/>
          <w:szCs w:val="24"/>
        </w:rPr>
        <w:t>î</w:t>
      </w:r>
      <w:r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t</w:t>
      </w:r>
      <w:r w:rsidRPr="00772363">
        <w:rPr>
          <w:rFonts w:ascii="Times New Roman" w:hAnsi="Times New Roman" w:cs="Times New Roman"/>
          <w:sz w:val="24"/>
          <w:szCs w:val="24"/>
        </w:rPr>
        <w:t xml:space="preserve"> употреблялась в значении «</w:t>
      </w:r>
      <w:r w:rsidR="00BA57F5" w:rsidRPr="00772363">
        <w:rPr>
          <w:rFonts w:ascii="Times New Roman" w:hAnsi="Times New Roman" w:cs="Times New Roman"/>
          <w:sz w:val="24"/>
          <w:szCs w:val="24"/>
        </w:rPr>
        <w:t xml:space="preserve">большой (церковный/светский) </w:t>
      </w:r>
      <w:r w:rsidRPr="00772363">
        <w:rPr>
          <w:rFonts w:ascii="Times New Roman" w:hAnsi="Times New Roman" w:cs="Times New Roman"/>
          <w:sz w:val="24"/>
          <w:szCs w:val="24"/>
        </w:rPr>
        <w:t>праздник», позже «праздник по случаю женитьбы», а затем только исключительно в значении «свадьба, женитьба».</w:t>
      </w:r>
    </w:p>
    <w:p w:rsidR="00217F34" w:rsidRPr="00772363" w:rsidRDefault="002B2CC4" w:rsidP="00517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С</w:t>
      </w:r>
      <w:r w:rsidR="00217F34" w:rsidRPr="00772363">
        <w:rPr>
          <w:rFonts w:ascii="Times New Roman" w:hAnsi="Times New Roman" w:cs="Times New Roman"/>
          <w:sz w:val="24"/>
          <w:szCs w:val="24"/>
        </w:rPr>
        <w:t>емантичес</w:t>
      </w:r>
      <w:r w:rsidRPr="00772363">
        <w:rPr>
          <w:rFonts w:ascii="Times New Roman" w:hAnsi="Times New Roman" w:cs="Times New Roman"/>
          <w:sz w:val="24"/>
          <w:szCs w:val="24"/>
        </w:rPr>
        <w:t xml:space="preserve">кие элементы слова «задают» ограниченную область употребления </w:t>
      </w:r>
      <w:r w:rsidR="00217F34" w:rsidRPr="00772363">
        <w:rPr>
          <w:rFonts w:ascii="Times New Roman" w:hAnsi="Times New Roman" w:cs="Times New Roman"/>
          <w:sz w:val="24"/>
          <w:szCs w:val="24"/>
        </w:rPr>
        <w:t>лексемы. В результате сужения ис</w:t>
      </w:r>
      <w:r w:rsidRPr="00772363">
        <w:rPr>
          <w:rFonts w:ascii="Times New Roman" w:hAnsi="Times New Roman" w:cs="Times New Roman"/>
          <w:sz w:val="24"/>
          <w:szCs w:val="24"/>
        </w:rPr>
        <w:t xml:space="preserve">ходные семантические элементы, </w:t>
      </w:r>
      <w:r w:rsidR="00217F34" w:rsidRPr="00772363">
        <w:rPr>
          <w:rFonts w:ascii="Times New Roman" w:hAnsi="Times New Roman" w:cs="Times New Roman"/>
          <w:sz w:val="24"/>
          <w:szCs w:val="24"/>
        </w:rPr>
        <w:t>определяющие семантическую структуру лексемы, утрачиваются вовсе, либо частично.</w:t>
      </w:r>
    </w:p>
    <w:p w:rsidR="00217F34" w:rsidRPr="00772363" w:rsidRDefault="002B2CC4" w:rsidP="00517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Сужение значения может быть связанным с</w:t>
      </w:r>
      <w:r w:rsidR="00217F34" w:rsidRPr="00772363">
        <w:rPr>
          <w:rFonts w:ascii="Times New Roman" w:hAnsi="Times New Roman" w:cs="Times New Roman"/>
          <w:sz w:val="24"/>
          <w:szCs w:val="24"/>
        </w:rPr>
        <w:t xml:space="preserve"> полной п</w:t>
      </w:r>
      <w:r w:rsidRPr="00772363">
        <w:rPr>
          <w:rFonts w:ascii="Times New Roman" w:hAnsi="Times New Roman" w:cs="Times New Roman"/>
          <w:sz w:val="24"/>
          <w:szCs w:val="24"/>
        </w:rPr>
        <w:t>отерей семантических элементов основного значения или привести</w:t>
      </w:r>
      <w:r w:rsidR="008B5E3A" w:rsidRPr="00772363">
        <w:rPr>
          <w:rFonts w:ascii="Times New Roman" w:hAnsi="Times New Roman" w:cs="Times New Roman"/>
          <w:sz w:val="24"/>
          <w:szCs w:val="24"/>
        </w:rPr>
        <w:t xml:space="preserve"> к сокращению/</w:t>
      </w:r>
      <w:r w:rsidR="00217F34" w:rsidRPr="00772363">
        <w:rPr>
          <w:rFonts w:ascii="Times New Roman" w:hAnsi="Times New Roman" w:cs="Times New Roman"/>
          <w:sz w:val="24"/>
          <w:szCs w:val="24"/>
        </w:rPr>
        <w:t>ограничению объему значения.</w:t>
      </w:r>
      <w:r w:rsidRPr="00772363">
        <w:rPr>
          <w:rFonts w:ascii="Times New Roman" w:hAnsi="Times New Roman" w:cs="Times New Roman"/>
          <w:sz w:val="24"/>
          <w:szCs w:val="24"/>
        </w:rPr>
        <w:t xml:space="preserve"> Например, основное, исходное значение слова </w:t>
      </w:r>
      <w:r w:rsidR="00217F34" w:rsidRPr="00772363">
        <w:rPr>
          <w:rFonts w:ascii="Times New Roman" w:hAnsi="Times New Roman" w:cs="Times New Roman"/>
          <w:sz w:val="24"/>
          <w:szCs w:val="24"/>
        </w:rPr>
        <w:t>„</w:t>
      </w:r>
      <w:r w:rsidR="00217F34" w:rsidRPr="00772363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217F34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217F34" w:rsidRPr="00772363">
        <w:rPr>
          <w:rFonts w:ascii="Times New Roman" w:hAnsi="Times New Roman" w:cs="Times New Roman"/>
          <w:sz w:val="24"/>
          <w:szCs w:val="24"/>
          <w:lang w:val="de-DE"/>
        </w:rPr>
        <w:t>Zeile</w:t>
      </w:r>
      <w:r w:rsidR="00217F34" w:rsidRPr="00772363">
        <w:rPr>
          <w:rFonts w:ascii="Times New Roman" w:hAnsi="Times New Roman" w:cs="Times New Roman"/>
          <w:sz w:val="24"/>
          <w:szCs w:val="24"/>
        </w:rPr>
        <w:t xml:space="preserve">“ </w:t>
      </w:r>
      <w:r w:rsidRPr="00772363">
        <w:rPr>
          <w:rFonts w:ascii="Times New Roman" w:hAnsi="Times New Roman" w:cs="Times New Roman"/>
          <w:sz w:val="24"/>
          <w:szCs w:val="24"/>
        </w:rPr>
        <w:t>«</w:t>
      </w:r>
      <w:r w:rsidR="00BA57F5" w:rsidRPr="00772363">
        <w:rPr>
          <w:rFonts w:ascii="Times New Roman" w:hAnsi="Times New Roman" w:cs="Times New Roman"/>
          <w:sz w:val="24"/>
          <w:szCs w:val="24"/>
        </w:rPr>
        <w:t xml:space="preserve">ряд, линия, </w:t>
      </w:r>
      <w:r w:rsidRPr="00772363">
        <w:rPr>
          <w:rFonts w:ascii="Times New Roman" w:hAnsi="Times New Roman" w:cs="Times New Roman"/>
          <w:sz w:val="24"/>
          <w:szCs w:val="24"/>
        </w:rPr>
        <w:t>протяжённость» сохранилось только в</w:t>
      </w:r>
      <w:r w:rsidR="00217F34" w:rsidRPr="00772363">
        <w:rPr>
          <w:rFonts w:ascii="Times New Roman" w:hAnsi="Times New Roman" w:cs="Times New Roman"/>
          <w:sz w:val="24"/>
          <w:szCs w:val="24"/>
        </w:rPr>
        <w:t xml:space="preserve"> словах „</w:t>
      </w:r>
      <w:r w:rsidR="00217F34" w:rsidRPr="00772363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217F34" w:rsidRPr="00772363">
        <w:rPr>
          <w:rFonts w:ascii="Times New Roman" w:hAnsi="Times New Roman" w:cs="Times New Roman"/>
          <w:sz w:val="24"/>
          <w:szCs w:val="24"/>
        </w:rPr>
        <w:t>ä</w:t>
      </w:r>
      <w:r w:rsidR="00217F34" w:rsidRPr="00772363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217F34" w:rsidRPr="007723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17F34" w:rsidRPr="00772363">
        <w:rPr>
          <w:rFonts w:ascii="Times New Roman" w:hAnsi="Times New Roman" w:cs="Times New Roman"/>
          <w:sz w:val="24"/>
          <w:szCs w:val="24"/>
          <w:lang w:val="de-DE"/>
        </w:rPr>
        <w:t>erzeile</w:t>
      </w:r>
      <w:r w:rsidR="00217F34" w:rsidRPr="00772363">
        <w:rPr>
          <w:rFonts w:ascii="Times New Roman" w:hAnsi="Times New Roman" w:cs="Times New Roman"/>
          <w:sz w:val="24"/>
          <w:szCs w:val="24"/>
        </w:rPr>
        <w:t>“</w:t>
      </w:r>
      <w:r w:rsidRPr="00772363">
        <w:rPr>
          <w:rFonts w:ascii="Times New Roman" w:hAnsi="Times New Roman" w:cs="Times New Roman"/>
          <w:sz w:val="24"/>
          <w:szCs w:val="24"/>
        </w:rPr>
        <w:t xml:space="preserve"> «ряд [линия] домов». Т</w:t>
      </w:r>
      <w:r w:rsidR="00217F34" w:rsidRPr="00772363">
        <w:rPr>
          <w:rFonts w:ascii="Times New Roman" w:hAnsi="Times New Roman" w:cs="Times New Roman"/>
          <w:sz w:val="24"/>
          <w:szCs w:val="24"/>
        </w:rPr>
        <w:t xml:space="preserve">ипичным </w:t>
      </w:r>
      <w:r w:rsidRPr="00772363">
        <w:rPr>
          <w:rFonts w:ascii="Times New Roman" w:hAnsi="Times New Roman" w:cs="Times New Roman"/>
          <w:sz w:val="24"/>
          <w:szCs w:val="24"/>
        </w:rPr>
        <w:t xml:space="preserve">значением, в котором слово чаще всего употребляется в </w:t>
      </w:r>
      <w:r w:rsidR="00217F34" w:rsidRPr="00772363">
        <w:rPr>
          <w:rFonts w:ascii="Times New Roman" w:hAnsi="Times New Roman" w:cs="Times New Roman"/>
          <w:sz w:val="24"/>
          <w:szCs w:val="24"/>
        </w:rPr>
        <w:t>современном языке</w:t>
      </w:r>
      <w:r w:rsidR="00BA57F5" w:rsidRPr="00772363">
        <w:rPr>
          <w:rFonts w:ascii="Times New Roman" w:hAnsi="Times New Roman" w:cs="Times New Roman"/>
          <w:sz w:val="24"/>
          <w:szCs w:val="24"/>
        </w:rPr>
        <w:t xml:space="preserve"> является «строка</w:t>
      </w:r>
      <w:r w:rsidRPr="00772363">
        <w:rPr>
          <w:rFonts w:ascii="Times New Roman" w:hAnsi="Times New Roman" w:cs="Times New Roman"/>
          <w:sz w:val="24"/>
          <w:szCs w:val="24"/>
        </w:rPr>
        <w:t>».</w:t>
      </w:r>
    </w:p>
    <w:p w:rsidR="00217F34" w:rsidRPr="00772363" w:rsidRDefault="00217F34" w:rsidP="00517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Особые сл</w:t>
      </w:r>
      <w:r w:rsidR="008B5E3A" w:rsidRPr="00772363">
        <w:rPr>
          <w:rFonts w:ascii="Times New Roman" w:hAnsi="Times New Roman" w:cs="Times New Roman"/>
          <w:sz w:val="24"/>
          <w:szCs w:val="24"/>
        </w:rPr>
        <w:t xml:space="preserve">учаи сужения </w:t>
      </w:r>
      <w:r w:rsidRPr="00772363">
        <w:rPr>
          <w:rFonts w:ascii="Times New Roman" w:hAnsi="Times New Roman" w:cs="Times New Roman"/>
          <w:sz w:val="24"/>
          <w:szCs w:val="24"/>
        </w:rPr>
        <w:t>значения представля</w:t>
      </w:r>
      <w:r w:rsidR="008B5E3A" w:rsidRPr="00772363">
        <w:rPr>
          <w:rFonts w:ascii="Times New Roman" w:hAnsi="Times New Roman" w:cs="Times New Roman"/>
          <w:sz w:val="24"/>
          <w:szCs w:val="24"/>
        </w:rPr>
        <w:t xml:space="preserve">ют ситуации, когда ограничение словоупотребления </w:t>
      </w:r>
      <w:r w:rsidRPr="00772363">
        <w:rPr>
          <w:rFonts w:ascii="Times New Roman" w:hAnsi="Times New Roman" w:cs="Times New Roman"/>
          <w:sz w:val="24"/>
          <w:szCs w:val="24"/>
        </w:rPr>
        <w:t>на определенных обл</w:t>
      </w:r>
      <w:r w:rsidR="002B2CC4" w:rsidRPr="00772363">
        <w:rPr>
          <w:rFonts w:ascii="Times New Roman" w:hAnsi="Times New Roman" w:cs="Times New Roman"/>
          <w:sz w:val="24"/>
          <w:szCs w:val="24"/>
        </w:rPr>
        <w:t>ас</w:t>
      </w:r>
      <w:r w:rsidR="008B5E3A" w:rsidRPr="00772363">
        <w:rPr>
          <w:rFonts w:ascii="Times New Roman" w:hAnsi="Times New Roman" w:cs="Times New Roman"/>
          <w:sz w:val="24"/>
          <w:szCs w:val="24"/>
        </w:rPr>
        <w:t>тях приводит к изменению оценки сигнификата</w:t>
      </w:r>
      <w:r w:rsidRPr="00772363">
        <w:rPr>
          <w:rFonts w:ascii="Times New Roman" w:hAnsi="Times New Roman" w:cs="Times New Roman"/>
          <w:sz w:val="24"/>
          <w:szCs w:val="24"/>
        </w:rPr>
        <w:t>.</w:t>
      </w:r>
      <w:r w:rsidR="008B5E3A" w:rsidRPr="00772363">
        <w:rPr>
          <w:rFonts w:ascii="Times New Roman" w:hAnsi="Times New Roman" w:cs="Times New Roman"/>
          <w:sz w:val="24"/>
          <w:szCs w:val="24"/>
        </w:rPr>
        <w:t xml:space="preserve"> Например, М.Лютер использует лексему «</w:t>
      </w:r>
      <w:r w:rsidRPr="00772363">
        <w:rPr>
          <w:rFonts w:ascii="Times New Roman" w:hAnsi="Times New Roman" w:cs="Times New Roman"/>
          <w:sz w:val="24"/>
          <w:szCs w:val="24"/>
          <w:lang w:val="de-DE"/>
        </w:rPr>
        <w:t>Maul</w:t>
      </w:r>
      <w:r w:rsidR="008B5E3A" w:rsidRPr="00772363">
        <w:rPr>
          <w:rFonts w:ascii="Times New Roman" w:hAnsi="Times New Roman" w:cs="Times New Roman"/>
          <w:sz w:val="24"/>
          <w:szCs w:val="24"/>
        </w:rPr>
        <w:t>»</w:t>
      </w:r>
      <w:r w:rsidRPr="00772363">
        <w:rPr>
          <w:rFonts w:ascii="Times New Roman" w:hAnsi="Times New Roman" w:cs="Times New Roman"/>
          <w:sz w:val="24"/>
          <w:szCs w:val="24"/>
        </w:rPr>
        <w:t xml:space="preserve"> в  значении „</w:t>
      </w:r>
      <w:r w:rsidR="008B5E3A" w:rsidRPr="00772363">
        <w:rPr>
          <w:rFonts w:ascii="Times New Roman" w:hAnsi="Times New Roman" w:cs="Times New Roman"/>
          <w:sz w:val="24"/>
          <w:szCs w:val="24"/>
        </w:rPr>
        <w:t xml:space="preserve">рот». В связи </w:t>
      </w:r>
      <w:r w:rsidRPr="00772363">
        <w:rPr>
          <w:rFonts w:ascii="Times New Roman" w:hAnsi="Times New Roman" w:cs="Times New Roman"/>
          <w:sz w:val="24"/>
          <w:szCs w:val="24"/>
        </w:rPr>
        <w:t xml:space="preserve">с ограничением употребления слова  </w:t>
      </w:r>
      <w:r w:rsidRPr="00772363">
        <w:rPr>
          <w:rFonts w:ascii="Times New Roman" w:hAnsi="Times New Roman" w:cs="Times New Roman"/>
          <w:sz w:val="24"/>
          <w:szCs w:val="24"/>
          <w:lang w:val="en-US"/>
        </w:rPr>
        <w:t>Maul</w:t>
      </w:r>
      <w:r w:rsidR="008B5E3A" w:rsidRPr="00772363">
        <w:rPr>
          <w:rFonts w:ascii="Times New Roman" w:hAnsi="Times New Roman" w:cs="Times New Roman"/>
          <w:sz w:val="24"/>
          <w:szCs w:val="24"/>
        </w:rPr>
        <w:t xml:space="preserve"> в значении  «пасть животных», оно получает</w:t>
      </w:r>
      <w:r w:rsidRPr="00772363">
        <w:rPr>
          <w:rFonts w:ascii="Times New Roman" w:hAnsi="Times New Roman" w:cs="Times New Roman"/>
          <w:sz w:val="24"/>
          <w:szCs w:val="24"/>
        </w:rPr>
        <w:t xml:space="preserve"> при соо</w:t>
      </w:r>
      <w:r w:rsidR="008B5E3A" w:rsidRPr="00772363">
        <w:rPr>
          <w:rFonts w:ascii="Times New Roman" w:hAnsi="Times New Roman" w:cs="Times New Roman"/>
          <w:sz w:val="24"/>
          <w:szCs w:val="24"/>
        </w:rPr>
        <w:t>тнесении с человеком негативное значение (ср. «</w:t>
      </w:r>
      <w:r w:rsidRPr="00772363">
        <w:rPr>
          <w:rFonts w:ascii="Times New Roman" w:hAnsi="Times New Roman" w:cs="Times New Roman"/>
          <w:sz w:val="24"/>
          <w:szCs w:val="24"/>
          <w:lang w:val="de-DE"/>
        </w:rPr>
        <w:t>Halt</w:t>
      </w:r>
      <w:r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Pr="00772363">
        <w:rPr>
          <w:rFonts w:ascii="Times New Roman" w:hAnsi="Times New Roman" w:cs="Times New Roman"/>
          <w:sz w:val="24"/>
          <w:szCs w:val="24"/>
          <w:lang w:val="de-DE"/>
        </w:rPr>
        <w:t>den</w:t>
      </w:r>
      <w:r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Pr="00772363">
        <w:rPr>
          <w:rFonts w:ascii="Times New Roman" w:hAnsi="Times New Roman" w:cs="Times New Roman"/>
          <w:sz w:val="24"/>
          <w:szCs w:val="24"/>
          <w:lang w:val="de-DE"/>
        </w:rPr>
        <w:t>Maul</w:t>
      </w:r>
      <w:r w:rsidR="008B5E3A" w:rsidRPr="00772363">
        <w:rPr>
          <w:rFonts w:ascii="Times New Roman" w:hAnsi="Times New Roman" w:cs="Times New Roman"/>
          <w:sz w:val="24"/>
          <w:szCs w:val="24"/>
        </w:rPr>
        <w:t>»</w:t>
      </w:r>
      <w:r w:rsidRPr="00772363">
        <w:rPr>
          <w:rFonts w:ascii="Times New Roman" w:hAnsi="Times New Roman" w:cs="Times New Roman"/>
          <w:sz w:val="24"/>
          <w:szCs w:val="24"/>
        </w:rPr>
        <w:t>)</w:t>
      </w:r>
      <w:r w:rsidR="008B5E3A" w:rsidRPr="00772363">
        <w:rPr>
          <w:rFonts w:ascii="Times New Roman" w:hAnsi="Times New Roman" w:cs="Times New Roman"/>
          <w:sz w:val="24"/>
          <w:szCs w:val="24"/>
        </w:rPr>
        <w:t>.</w:t>
      </w:r>
    </w:p>
    <w:p w:rsidR="00287A91" w:rsidRPr="00772363" w:rsidRDefault="00287A91" w:rsidP="00517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b/>
          <w:sz w:val="24"/>
          <w:szCs w:val="24"/>
        </w:rPr>
        <w:t>Расширение значения</w:t>
      </w:r>
      <w:r w:rsidRPr="00772363">
        <w:rPr>
          <w:rFonts w:ascii="Times New Roman" w:hAnsi="Times New Roman" w:cs="Times New Roman"/>
          <w:sz w:val="24"/>
          <w:szCs w:val="24"/>
        </w:rPr>
        <w:t xml:space="preserve"> – </w:t>
      </w:r>
      <w:r w:rsidR="001E0970" w:rsidRPr="00772363">
        <w:rPr>
          <w:rFonts w:ascii="Times New Roman" w:hAnsi="Times New Roman" w:cs="Times New Roman"/>
          <w:sz w:val="24"/>
          <w:szCs w:val="24"/>
        </w:rPr>
        <w:t xml:space="preserve">это </w:t>
      </w:r>
      <w:r w:rsidRPr="00772363">
        <w:rPr>
          <w:rFonts w:ascii="Times New Roman" w:hAnsi="Times New Roman" w:cs="Times New Roman"/>
          <w:sz w:val="24"/>
          <w:szCs w:val="24"/>
        </w:rPr>
        <w:t>расширение назывной ф</w:t>
      </w:r>
      <w:r w:rsidR="001E0970" w:rsidRPr="00772363">
        <w:rPr>
          <w:rFonts w:ascii="Times New Roman" w:hAnsi="Times New Roman" w:cs="Times New Roman"/>
          <w:sz w:val="24"/>
          <w:szCs w:val="24"/>
        </w:rPr>
        <w:t xml:space="preserve">ункции слова, </w:t>
      </w:r>
      <w:r w:rsidRPr="00772363">
        <w:rPr>
          <w:rFonts w:ascii="Times New Roman" w:hAnsi="Times New Roman" w:cs="Times New Roman"/>
          <w:sz w:val="24"/>
          <w:szCs w:val="24"/>
        </w:rPr>
        <w:t>возникновение у лексемы новой семемы пр</w:t>
      </w:r>
      <w:r w:rsidR="001E0970" w:rsidRPr="00772363">
        <w:rPr>
          <w:rFonts w:ascii="Times New Roman" w:hAnsi="Times New Roman" w:cs="Times New Roman"/>
          <w:sz w:val="24"/>
          <w:szCs w:val="24"/>
        </w:rPr>
        <w:t>и сохранении старого значения, которое</w:t>
      </w:r>
      <w:r w:rsidRPr="00772363">
        <w:rPr>
          <w:rFonts w:ascii="Times New Roman" w:hAnsi="Times New Roman" w:cs="Times New Roman"/>
          <w:sz w:val="24"/>
          <w:szCs w:val="24"/>
        </w:rPr>
        <w:t xml:space="preserve"> остается</w:t>
      </w:r>
      <w:r w:rsidR="001E0970" w:rsidRPr="00772363">
        <w:rPr>
          <w:rFonts w:ascii="Times New Roman" w:hAnsi="Times New Roman" w:cs="Times New Roman"/>
          <w:sz w:val="24"/>
          <w:szCs w:val="24"/>
        </w:rPr>
        <w:t xml:space="preserve">, как правило, </w:t>
      </w:r>
      <w:r w:rsidRPr="00772363">
        <w:rPr>
          <w:rFonts w:ascii="Times New Roman" w:hAnsi="Times New Roman" w:cs="Times New Roman"/>
          <w:sz w:val="24"/>
          <w:szCs w:val="24"/>
        </w:rPr>
        <w:t xml:space="preserve">главным. </w:t>
      </w:r>
      <w:r w:rsidR="001E0970" w:rsidRPr="00772363">
        <w:rPr>
          <w:rFonts w:ascii="Times New Roman" w:hAnsi="Times New Roman" w:cs="Times New Roman"/>
          <w:sz w:val="24"/>
          <w:szCs w:val="24"/>
        </w:rPr>
        <w:t>Расширение значения имеет место, когда речь идет о</w:t>
      </w:r>
      <w:r w:rsidRPr="00772363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1E0970" w:rsidRPr="00772363">
        <w:rPr>
          <w:rFonts w:ascii="Times New Roman" w:hAnsi="Times New Roman" w:cs="Times New Roman"/>
          <w:sz w:val="24"/>
          <w:szCs w:val="24"/>
        </w:rPr>
        <w:t>е</w:t>
      </w:r>
      <w:r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1E0970" w:rsidRPr="00772363">
        <w:rPr>
          <w:rFonts w:ascii="Times New Roman" w:hAnsi="Times New Roman" w:cs="Times New Roman"/>
          <w:sz w:val="24"/>
          <w:szCs w:val="24"/>
        </w:rPr>
        <w:t>слова или словосочетания из узкопрофессионального</w:t>
      </w:r>
      <w:r w:rsidR="00E2754E" w:rsidRPr="00772363">
        <w:rPr>
          <w:rFonts w:ascii="Times New Roman" w:hAnsi="Times New Roman" w:cs="Times New Roman"/>
          <w:sz w:val="24"/>
          <w:szCs w:val="24"/>
        </w:rPr>
        <w:t xml:space="preserve"> или социального</w:t>
      </w:r>
      <w:r w:rsidRPr="00772363">
        <w:rPr>
          <w:rFonts w:ascii="Times New Roman" w:hAnsi="Times New Roman" w:cs="Times New Roman"/>
          <w:sz w:val="24"/>
          <w:szCs w:val="24"/>
        </w:rPr>
        <w:t xml:space="preserve"> употребления (терминология, профессио</w:t>
      </w:r>
      <w:r w:rsidR="001E0970" w:rsidRPr="00772363">
        <w:rPr>
          <w:rFonts w:ascii="Times New Roman" w:hAnsi="Times New Roman" w:cs="Times New Roman"/>
          <w:sz w:val="24"/>
          <w:szCs w:val="24"/>
        </w:rPr>
        <w:t xml:space="preserve">нальная, жаргонная лексика) в </w:t>
      </w:r>
      <w:r w:rsidRPr="00772363">
        <w:rPr>
          <w:rFonts w:ascii="Times New Roman" w:hAnsi="Times New Roman" w:cs="Times New Roman"/>
          <w:sz w:val="24"/>
          <w:szCs w:val="24"/>
        </w:rPr>
        <w:t xml:space="preserve">литературный </w:t>
      </w:r>
      <w:r w:rsidR="001E0970" w:rsidRPr="00772363">
        <w:rPr>
          <w:rFonts w:ascii="Times New Roman" w:hAnsi="Times New Roman" w:cs="Times New Roman"/>
          <w:sz w:val="24"/>
          <w:szCs w:val="24"/>
        </w:rPr>
        <w:t xml:space="preserve">язык или разговорно-обиходную </w:t>
      </w:r>
      <w:r w:rsidRPr="00772363">
        <w:rPr>
          <w:rFonts w:ascii="Times New Roman" w:hAnsi="Times New Roman" w:cs="Times New Roman"/>
          <w:sz w:val="24"/>
          <w:szCs w:val="24"/>
        </w:rPr>
        <w:t xml:space="preserve">речь. </w:t>
      </w:r>
    </w:p>
    <w:p w:rsidR="00287A91" w:rsidRPr="00772363" w:rsidRDefault="001E0970" w:rsidP="00517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Расширение</w:t>
      </w:r>
      <w:r w:rsidR="00287A91" w:rsidRPr="00772363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Pr="00772363">
        <w:rPr>
          <w:rFonts w:ascii="Times New Roman" w:hAnsi="Times New Roman" w:cs="Times New Roman"/>
          <w:sz w:val="24"/>
          <w:szCs w:val="24"/>
        </w:rPr>
        <w:t xml:space="preserve">е часто происходит </w:t>
      </w:r>
      <w:r w:rsidR="00287A91" w:rsidRPr="00772363">
        <w:rPr>
          <w:rFonts w:ascii="Times New Roman" w:hAnsi="Times New Roman" w:cs="Times New Roman"/>
          <w:sz w:val="24"/>
          <w:szCs w:val="24"/>
        </w:rPr>
        <w:t>одновре</w:t>
      </w:r>
      <w:r w:rsidRPr="00772363">
        <w:rPr>
          <w:rFonts w:ascii="Times New Roman" w:hAnsi="Times New Roman" w:cs="Times New Roman"/>
          <w:sz w:val="24"/>
          <w:szCs w:val="24"/>
        </w:rPr>
        <w:t xml:space="preserve">менно </w:t>
      </w:r>
      <w:r w:rsidR="00287A91" w:rsidRPr="00772363">
        <w:rPr>
          <w:rFonts w:ascii="Times New Roman" w:hAnsi="Times New Roman" w:cs="Times New Roman"/>
          <w:sz w:val="24"/>
          <w:szCs w:val="24"/>
        </w:rPr>
        <w:t xml:space="preserve">с </w:t>
      </w:r>
      <w:r w:rsidRPr="00772363">
        <w:rPr>
          <w:rFonts w:ascii="Times New Roman" w:hAnsi="Times New Roman" w:cs="Times New Roman"/>
          <w:sz w:val="24"/>
          <w:szCs w:val="24"/>
        </w:rPr>
        <w:t>изменением семантической</w:t>
      </w:r>
      <w:r w:rsidR="00287A91" w:rsidRPr="00772363">
        <w:rPr>
          <w:rFonts w:ascii="Times New Roman" w:hAnsi="Times New Roman" w:cs="Times New Roman"/>
          <w:sz w:val="24"/>
          <w:szCs w:val="24"/>
        </w:rPr>
        <w:t xml:space="preserve"> структуры</w:t>
      </w:r>
      <w:r w:rsidR="00E2754E" w:rsidRPr="00772363">
        <w:rPr>
          <w:rFonts w:ascii="Times New Roman" w:hAnsi="Times New Roman" w:cs="Times New Roman"/>
          <w:sz w:val="24"/>
          <w:szCs w:val="24"/>
        </w:rPr>
        <w:t xml:space="preserve"> слова. Основное значение слова</w:t>
      </w:r>
      <w:r w:rsidR="00287A91" w:rsidRPr="00772363">
        <w:rPr>
          <w:rFonts w:ascii="Times New Roman" w:hAnsi="Times New Roman" w:cs="Times New Roman"/>
          <w:sz w:val="24"/>
          <w:szCs w:val="24"/>
        </w:rPr>
        <w:t xml:space="preserve"> отступает </w:t>
      </w:r>
      <w:r w:rsidRPr="00772363">
        <w:rPr>
          <w:rFonts w:ascii="Times New Roman" w:hAnsi="Times New Roman" w:cs="Times New Roman"/>
          <w:sz w:val="24"/>
          <w:szCs w:val="24"/>
        </w:rPr>
        <w:t>назад, не утрачиваясь полностью. Суть этого</w:t>
      </w:r>
      <w:r w:rsidR="00287A91" w:rsidRPr="00772363">
        <w:rPr>
          <w:rFonts w:ascii="Times New Roman" w:hAnsi="Times New Roman" w:cs="Times New Roman"/>
          <w:sz w:val="24"/>
          <w:szCs w:val="24"/>
        </w:rPr>
        <w:t xml:space="preserve"> семантического преобразования заключается в</w:t>
      </w:r>
      <w:r w:rsidR="00E2754E" w:rsidRPr="00772363">
        <w:rPr>
          <w:rFonts w:ascii="Times New Roman" w:hAnsi="Times New Roman" w:cs="Times New Roman"/>
          <w:sz w:val="24"/>
          <w:szCs w:val="24"/>
        </w:rPr>
        <w:t xml:space="preserve">  изменении структуры значения. Например, </w:t>
      </w:r>
      <w:r w:rsidR="00287A91" w:rsidRPr="00772363">
        <w:rPr>
          <w:rFonts w:ascii="Times New Roman" w:hAnsi="Times New Roman" w:cs="Times New Roman"/>
          <w:sz w:val="24"/>
          <w:szCs w:val="24"/>
        </w:rPr>
        <w:t xml:space="preserve">двн. </w:t>
      </w:r>
      <w:r w:rsidR="00287A91" w:rsidRPr="00772363">
        <w:rPr>
          <w:rFonts w:ascii="Times New Roman" w:hAnsi="Times New Roman" w:cs="Times New Roman"/>
          <w:sz w:val="24"/>
          <w:szCs w:val="24"/>
          <w:lang w:val="de-DE"/>
        </w:rPr>
        <w:t>giferto</w:t>
      </w:r>
      <w:r w:rsidR="00287A91" w:rsidRPr="00772363">
        <w:rPr>
          <w:rFonts w:ascii="Times New Roman" w:hAnsi="Times New Roman" w:cs="Times New Roman"/>
          <w:sz w:val="24"/>
          <w:szCs w:val="24"/>
        </w:rPr>
        <w:t xml:space="preserve">, свн. </w:t>
      </w:r>
      <w:r w:rsidR="00287A91" w:rsidRPr="00772363">
        <w:rPr>
          <w:rFonts w:ascii="Times New Roman" w:hAnsi="Times New Roman" w:cs="Times New Roman"/>
          <w:sz w:val="24"/>
          <w:szCs w:val="24"/>
          <w:lang w:val="de-DE"/>
        </w:rPr>
        <w:t>geverte</w:t>
      </w:r>
      <w:r w:rsidR="00E2754E" w:rsidRPr="00772363">
        <w:rPr>
          <w:rFonts w:ascii="Times New Roman" w:hAnsi="Times New Roman" w:cs="Times New Roman"/>
          <w:sz w:val="24"/>
          <w:szCs w:val="24"/>
        </w:rPr>
        <w:t xml:space="preserve"> означало первично </w:t>
      </w:r>
      <w:r w:rsidR="00E2754E" w:rsidRPr="00772363">
        <w:rPr>
          <w:rFonts w:ascii="Times New Roman" w:hAnsi="Times New Roman" w:cs="Times New Roman"/>
          <w:sz w:val="24"/>
          <w:szCs w:val="24"/>
        </w:rPr>
        <w:lastRenderedPageBreak/>
        <w:t>«путешествующий вместе». Вследствие переноса значения слово приобретает сему</w:t>
      </w:r>
      <w:r w:rsidR="00287A91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E2754E" w:rsidRPr="00772363">
        <w:rPr>
          <w:rFonts w:ascii="Times New Roman" w:hAnsi="Times New Roman" w:cs="Times New Roman"/>
          <w:sz w:val="24"/>
          <w:szCs w:val="24"/>
        </w:rPr>
        <w:t xml:space="preserve">«общность» (ср. </w:t>
      </w:r>
      <w:r w:rsidR="00287A91" w:rsidRPr="00772363">
        <w:rPr>
          <w:rFonts w:ascii="Times New Roman" w:hAnsi="Times New Roman" w:cs="Times New Roman"/>
          <w:sz w:val="24"/>
          <w:szCs w:val="24"/>
          <w:lang w:val="de-DE"/>
        </w:rPr>
        <w:t>Lebensgef</w:t>
      </w:r>
      <w:r w:rsidR="00287A91" w:rsidRPr="00772363">
        <w:rPr>
          <w:rFonts w:ascii="Times New Roman" w:hAnsi="Times New Roman" w:cs="Times New Roman"/>
          <w:sz w:val="24"/>
          <w:szCs w:val="24"/>
        </w:rPr>
        <w:t>ä</w:t>
      </w:r>
      <w:r w:rsidR="00287A91" w:rsidRPr="00772363">
        <w:rPr>
          <w:rFonts w:ascii="Times New Roman" w:hAnsi="Times New Roman" w:cs="Times New Roman"/>
          <w:sz w:val="24"/>
          <w:szCs w:val="24"/>
          <w:lang w:val="de-DE"/>
        </w:rPr>
        <w:t>hrte</w:t>
      </w:r>
      <w:r w:rsidR="00287A91" w:rsidRPr="00772363">
        <w:rPr>
          <w:rFonts w:ascii="Times New Roman" w:hAnsi="Times New Roman" w:cs="Times New Roman"/>
          <w:sz w:val="24"/>
          <w:szCs w:val="24"/>
        </w:rPr>
        <w:t xml:space="preserve">, </w:t>
      </w:r>
      <w:r w:rsidR="00287A91" w:rsidRPr="00772363">
        <w:rPr>
          <w:rFonts w:ascii="Times New Roman" w:hAnsi="Times New Roman" w:cs="Times New Roman"/>
          <w:sz w:val="24"/>
          <w:szCs w:val="24"/>
          <w:lang w:val="de-DE"/>
        </w:rPr>
        <w:t>Spielgef</w:t>
      </w:r>
      <w:r w:rsidR="00287A91" w:rsidRPr="00772363">
        <w:rPr>
          <w:rFonts w:ascii="Times New Roman" w:hAnsi="Times New Roman" w:cs="Times New Roman"/>
          <w:sz w:val="24"/>
          <w:szCs w:val="24"/>
        </w:rPr>
        <w:t>ä</w:t>
      </w:r>
      <w:r w:rsidR="00287A91" w:rsidRPr="00772363">
        <w:rPr>
          <w:rFonts w:ascii="Times New Roman" w:hAnsi="Times New Roman" w:cs="Times New Roman"/>
          <w:sz w:val="24"/>
          <w:szCs w:val="24"/>
          <w:lang w:val="de-DE"/>
        </w:rPr>
        <w:t>hrte</w:t>
      </w:r>
      <w:r w:rsidR="00FC56F8" w:rsidRPr="00772363">
        <w:rPr>
          <w:rFonts w:ascii="Times New Roman" w:hAnsi="Times New Roman" w:cs="Times New Roman"/>
          <w:sz w:val="24"/>
          <w:szCs w:val="24"/>
        </w:rPr>
        <w:t>), которая по мере развития слова становится пр</w:t>
      </w:r>
      <w:r w:rsidR="00C43EBF" w:rsidRPr="00772363">
        <w:rPr>
          <w:rFonts w:ascii="Times New Roman" w:hAnsi="Times New Roman" w:cs="Times New Roman"/>
          <w:sz w:val="24"/>
          <w:szCs w:val="24"/>
        </w:rPr>
        <w:t>еобладающей</w:t>
      </w:r>
      <w:r w:rsidR="00287A91" w:rsidRPr="00772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A91" w:rsidRPr="00772363" w:rsidRDefault="00157C83" w:rsidP="00517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 xml:space="preserve">Расширение </w:t>
      </w:r>
      <w:r w:rsidR="00287A91" w:rsidRPr="00772363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772363">
        <w:rPr>
          <w:rFonts w:ascii="Times New Roman" w:hAnsi="Times New Roman" w:cs="Times New Roman"/>
          <w:sz w:val="24"/>
          <w:szCs w:val="24"/>
        </w:rPr>
        <w:t>может сопровождаться</w:t>
      </w:r>
      <w:r w:rsidR="00287A91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Pr="00772363">
        <w:rPr>
          <w:rFonts w:ascii="Times New Roman" w:hAnsi="Times New Roman" w:cs="Times New Roman"/>
          <w:sz w:val="24"/>
          <w:szCs w:val="24"/>
        </w:rPr>
        <w:t>изменением коннотативных</w:t>
      </w:r>
      <w:r w:rsidR="00287A91" w:rsidRPr="00772363">
        <w:rPr>
          <w:rFonts w:ascii="Times New Roman" w:hAnsi="Times New Roman" w:cs="Times New Roman"/>
          <w:sz w:val="24"/>
          <w:szCs w:val="24"/>
        </w:rPr>
        <w:t xml:space="preserve"> элементов, оттенка смысла, эмоциональной (экспрессивной) окраска. Эти дополнительные элементы значения  могут  получать  но</w:t>
      </w:r>
      <w:r w:rsidRPr="00772363">
        <w:rPr>
          <w:rFonts w:ascii="Times New Roman" w:hAnsi="Times New Roman" w:cs="Times New Roman"/>
          <w:sz w:val="24"/>
          <w:szCs w:val="24"/>
        </w:rPr>
        <w:t xml:space="preserve">вые  дополнительные семы, либо </w:t>
      </w:r>
      <w:r w:rsidR="00287A91" w:rsidRPr="00772363">
        <w:rPr>
          <w:rFonts w:ascii="Times New Roman" w:hAnsi="Times New Roman" w:cs="Times New Roman"/>
          <w:sz w:val="24"/>
          <w:szCs w:val="24"/>
        </w:rPr>
        <w:t>происходит  переоце</w:t>
      </w:r>
      <w:r w:rsidRPr="00772363">
        <w:rPr>
          <w:rFonts w:ascii="Times New Roman" w:hAnsi="Times New Roman" w:cs="Times New Roman"/>
          <w:sz w:val="24"/>
          <w:szCs w:val="24"/>
        </w:rPr>
        <w:t>нка  их уже имеющихся значений (Свн.</w:t>
      </w:r>
      <w:r w:rsidR="00287A91" w:rsidRPr="00772363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287A91" w:rsidRPr="00772363">
        <w:rPr>
          <w:rFonts w:ascii="Times New Roman" w:hAnsi="Times New Roman" w:cs="Times New Roman"/>
          <w:sz w:val="24"/>
          <w:szCs w:val="24"/>
          <w:lang w:val="de-DE"/>
        </w:rPr>
        <w:t>ellende</w:t>
      </w:r>
      <w:r w:rsidR="00287A91" w:rsidRPr="00772363">
        <w:rPr>
          <w:rFonts w:ascii="Times New Roman" w:hAnsi="Times New Roman" w:cs="Times New Roman"/>
          <w:sz w:val="24"/>
          <w:szCs w:val="24"/>
        </w:rPr>
        <w:t xml:space="preserve"> имеет значение </w:t>
      </w:r>
      <w:r w:rsidRPr="00772363">
        <w:rPr>
          <w:rFonts w:ascii="Times New Roman" w:hAnsi="Times New Roman" w:cs="Times New Roman"/>
          <w:sz w:val="24"/>
          <w:szCs w:val="24"/>
        </w:rPr>
        <w:t>«чужой», «изгнанный»,</w:t>
      </w:r>
      <w:r w:rsidR="00287A91" w:rsidRPr="00772363">
        <w:rPr>
          <w:rFonts w:ascii="Times New Roman" w:hAnsi="Times New Roman" w:cs="Times New Roman"/>
          <w:sz w:val="24"/>
          <w:szCs w:val="24"/>
        </w:rPr>
        <w:t xml:space="preserve"> оно развилось из двн. </w:t>
      </w:r>
      <w:r w:rsidR="00287A91" w:rsidRPr="00772363">
        <w:rPr>
          <w:rFonts w:ascii="Times New Roman" w:hAnsi="Times New Roman" w:cs="Times New Roman"/>
          <w:sz w:val="24"/>
          <w:szCs w:val="24"/>
          <w:lang w:val="de-DE"/>
        </w:rPr>
        <w:t>elilenti</w:t>
      </w:r>
      <w:r w:rsidR="00287A91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Pr="00772363">
        <w:rPr>
          <w:rFonts w:ascii="Times New Roman" w:hAnsi="Times New Roman" w:cs="Times New Roman"/>
          <w:sz w:val="24"/>
          <w:szCs w:val="24"/>
        </w:rPr>
        <w:t>«в чужой стране».</w:t>
      </w:r>
      <w:r w:rsidR="00287A91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100F26" w:rsidRPr="00772363">
        <w:rPr>
          <w:rFonts w:ascii="Times New Roman" w:hAnsi="Times New Roman" w:cs="Times New Roman"/>
          <w:sz w:val="24"/>
          <w:szCs w:val="24"/>
        </w:rPr>
        <w:t xml:space="preserve">Пребывание в чужой стране рассматривалось как </w:t>
      </w:r>
      <w:r w:rsidR="00287A91" w:rsidRPr="00772363">
        <w:rPr>
          <w:rFonts w:ascii="Times New Roman" w:hAnsi="Times New Roman" w:cs="Times New Roman"/>
          <w:sz w:val="24"/>
          <w:szCs w:val="24"/>
        </w:rPr>
        <w:t>тяжелое горе, несчастье. По</w:t>
      </w:r>
      <w:r w:rsidR="00100F26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287A91" w:rsidRPr="00772363">
        <w:rPr>
          <w:rFonts w:ascii="Times New Roman" w:hAnsi="Times New Roman" w:cs="Times New Roman"/>
          <w:sz w:val="24"/>
          <w:szCs w:val="24"/>
        </w:rPr>
        <w:t>мере раз</w:t>
      </w:r>
      <w:r w:rsidRPr="00772363">
        <w:rPr>
          <w:rFonts w:ascii="Times New Roman" w:hAnsi="Times New Roman" w:cs="Times New Roman"/>
          <w:sz w:val="24"/>
          <w:szCs w:val="24"/>
        </w:rPr>
        <w:t>вития слова сема «страна (чужая</w:t>
      </w:r>
      <w:r w:rsidR="00100F26" w:rsidRPr="00772363">
        <w:rPr>
          <w:rFonts w:ascii="Times New Roman" w:hAnsi="Times New Roman" w:cs="Times New Roman"/>
          <w:sz w:val="24"/>
          <w:szCs w:val="24"/>
        </w:rPr>
        <w:t xml:space="preserve"> страна)» уступает первое место</w:t>
      </w:r>
      <w:r w:rsidR="00287A91" w:rsidRPr="00772363">
        <w:rPr>
          <w:rFonts w:ascii="Times New Roman" w:hAnsi="Times New Roman" w:cs="Times New Roman"/>
          <w:sz w:val="24"/>
          <w:szCs w:val="24"/>
        </w:rPr>
        <w:t xml:space="preserve"> семан</w:t>
      </w:r>
      <w:r w:rsidR="00C43EBF" w:rsidRPr="00772363">
        <w:rPr>
          <w:rFonts w:ascii="Times New Roman" w:hAnsi="Times New Roman" w:cs="Times New Roman"/>
          <w:sz w:val="24"/>
          <w:szCs w:val="24"/>
        </w:rPr>
        <w:t xml:space="preserve">тическому элементу «несчастье, </w:t>
      </w:r>
      <w:r w:rsidR="00287A91" w:rsidRPr="00772363">
        <w:rPr>
          <w:rFonts w:ascii="Times New Roman" w:hAnsi="Times New Roman" w:cs="Times New Roman"/>
          <w:sz w:val="24"/>
          <w:szCs w:val="24"/>
        </w:rPr>
        <w:t xml:space="preserve">горе». </w:t>
      </w:r>
    </w:p>
    <w:p w:rsidR="00DF20F4" w:rsidRPr="00772363" w:rsidRDefault="005A552F" w:rsidP="005176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Что касается семантического процесса «</w:t>
      </w:r>
      <w:r w:rsidRPr="00772363">
        <w:rPr>
          <w:rFonts w:ascii="Times New Roman" w:hAnsi="Times New Roman" w:cs="Times New Roman"/>
          <w:b/>
          <w:sz w:val="24"/>
          <w:szCs w:val="24"/>
        </w:rPr>
        <w:t>у</w:t>
      </w:r>
      <w:r w:rsidR="004A25D5" w:rsidRPr="00772363">
        <w:rPr>
          <w:rFonts w:ascii="Times New Roman" w:hAnsi="Times New Roman" w:cs="Times New Roman"/>
          <w:b/>
          <w:sz w:val="24"/>
          <w:szCs w:val="24"/>
        </w:rPr>
        <w:t>лучшение значения</w:t>
      </w:r>
      <w:r w:rsidRPr="00772363">
        <w:rPr>
          <w:rFonts w:ascii="Times New Roman" w:hAnsi="Times New Roman" w:cs="Times New Roman"/>
          <w:sz w:val="24"/>
          <w:szCs w:val="24"/>
        </w:rPr>
        <w:t xml:space="preserve">», то </w:t>
      </w:r>
      <w:r w:rsidR="00805AA0" w:rsidRPr="00772363">
        <w:rPr>
          <w:rFonts w:ascii="Times New Roman" w:hAnsi="Times New Roman" w:cs="Times New Roman"/>
          <w:sz w:val="24"/>
          <w:szCs w:val="24"/>
        </w:rPr>
        <w:t xml:space="preserve">классическим примером является </w:t>
      </w:r>
      <w:r w:rsidR="00215301" w:rsidRPr="00772363">
        <w:rPr>
          <w:rFonts w:ascii="Times New Roman" w:hAnsi="Times New Roman" w:cs="Times New Roman"/>
          <w:sz w:val="24"/>
          <w:szCs w:val="24"/>
        </w:rPr>
        <w:t xml:space="preserve">лексема </w:t>
      </w:r>
      <w:r w:rsidR="00C43EBF" w:rsidRPr="00772363">
        <w:rPr>
          <w:rFonts w:ascii="Times New Roman" w:hAnsi="Times New Roman" w:cs="Times New Roman"/>
          <w:sz w:val="24"/>
          <w:szCs w:val="24"/>
          <w:lang w:val="de-DE"/>
        </w:rPr>
        <w:t>Marschall</w:t>
      </w:r>
      <w:r w:rsidR="00C43EBF" w:rsidRPr="00772363">
        <w:rPr>
          <w:rFonts w:ascii="Times New Roman" w:hAnsi="Times New Roman" w:cs="Times New Roman"/>
          <w:sz w:val="24"/>
          <w:szCs w:val="24"/>
        </w:rPr>
        <w:t>. Ее первичное значение – «конюх» (</w:t>
      </w:r>
      <w:r w:rsidR="004A25D5" w:rsidRPr="00772363">
        <w:rPr>
          <w:rFonts w:ascii="Times New Roman" w:hAnsi="Times New Roman" w:cs="Times New Roman"/>
          <w:sz w:val="24"/>
          <w:szCs w:val="24"/>
          <w:lang w:val="de-DE"/>
        </w:rPr>
        <w:t>ahd</w:t>
      </w:r>
      <w:r w:rsidR="004A25D5" w:rsidRPr="00772363">
        <w:rPr>
          <w:rFonts w:ascii="Times New Roman" w:hAnsi="Times New Roman" w:cs="Times New Roman"/>
          <w:sz w:val="24"/>
          <w:szCs w:val="24"/>
        </w:rPr>
        <w:t xml:space="preserve">. </w:t>
      </w:r>
      <w:r w:rsidR="004A25D5"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mar</w:t>
      </w:r>
      <w:r w:rsidR="004A25D5" w:rsidRPr="0077236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A25D5"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ah</w:t>
      </w:r>
      <w:r w:rsidR="004A25D5" w:rsidRPr="0077236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A25D5"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scalc</w:t>
      </w:r>
      <w:r w:rsidR="004A25D5" w:rsidRPr="007723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6CA5" w:rsidRPr="00772363">
        <w:rPr>
          <w:rFonts w:ascii="Times New Roman" w:hAnsi="Times New Roman" w:cs="Times New Roman"/>
          <w:sz w:val="24"/>
          <w:szCs w:val="24"/>
        </w:rPr>
        <w:t xml:space="preserve">← </w:t>
      </w:r>
      <w:r w:rsidR="004A25D5"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marah</w:t>
      </w:r>
      <w:r w:rsidR="004A25D5" w:rsidRPr="007723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5301" w:rsidRPr="00772363">
        <w:rPr>
          <w:rFonts w:ascii="Times New Roman" w:hAnsi="Times New Roman" w:cs="Times New Roman"/>
          <w:sz w:val="24"/>
          <w:szCs w:val="24"/>
        </w:rPr>
        <w:t>«конь»</w:t>
      </w:r>
      <w:r w:rsidR="004A25D5" w:rsidRPr="00772363">
        <w:rPr>
          <w:rFonts w:ascii="Times New Roman" w:hAnsi="Times New Roman" w:cs="Times New Roman"/>
          <w:sz w:val="24"/>
          <w:szCs w:val="24"/>
        </w:rPr>
        <w:t xml:space="preserve"> + </w:t>
      </w:r>
      <w:r w:rsidR="004A25D5"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scalc</w:t>
      </w:r>
      <w:r w:rsidR="004A25D5" w:rsidRPr="007723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5301" w:rsidRPr="00772363">
        <w:rPr>
          <w:rFonts w:ascii="Times New Roman" w:hAnsi="Times New Roman" w:cs="Times New Roman"/>
          <w:sz w:val="24"/>
          <w:szCs w:val="24"/>
        </w:rPr>
        <w:t>«слуга»)</w:t>
      </w:r>
      <w:r w:rsidR="00004DB1" w:rsidRPr="00772363">
        <w:rPr>
          <w:rFonts w:ascii="Times New Roman" w:hAnsi="Times New Roman" w:cs="Times New Roman"/>
          <w:sz w:val="24"/>
          <w:szCs w:val="24"/>
        </w:rPr>
        <w:t>. В Средневековье выполняемая функция меняется: «конюх» → «надзиратель за челядью при дворе или во время путешествия»</w:t>
      </w:r>
      <w:r w:rsidR="002B69D7" w:rsidRPr="00772363">
        <w:rPr>
          <w:rFonts w:ascii="Times New Roman" w:hAnsi="Times New Roman" w:cs="Times New Roman"/>
          <w:sz w:val="24"/>
          <w:szCs w:val="24"/>
        </w:rPr>
        <w:t xml:space="preserve"> →</w:t>
      </w:r>
      <w:r w:rsidR="00445F0D" w:rsidRPr="00772363">
        <w:rPr>
          <w:rFonts w:ascii="Times New Roman" w:hAnsi="Times New Roman" w:cs="Times New Roman"/>
          <w:sz w:val="24"/>
          <w:szCs w:val="24"/>
        </w:rPr>
        <w:t xml:space="preserve"> «предводитель вооруженного отряда», с 16 в. – «верховный командующий»</w:t>
      </w:r>
      <w:r w:rsidR="00445F0D" w:rsidRPr="0077236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F20F4" w:rsidRPr="00772363" w:rsidRDefault="00445F0D" w:rsidP="005176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Классическим примером ухудшения</w:t>
      </w:r>
      <w:r w:rsidR="004A25D5" w:rsidRPr="00772363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DF20F4" w:rsidRPr="0077236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F20F4" w:rsidRPr="00772363">
        <w:rPr>
          <w:rFonts w:ascii="Times New Roman" w:hAnsi="Times New Roman" w:cs="Times New Roman"/>
          <w:bCs/>
          <w:sz w:val="24"/>
          <w:szCs w:val="24"/>
          <w:lang w:val="de-DE"/>
        </w:rPr>
        <w:t>Pejorisierung</w:t>
      </w:r>
      <w:r w:rsidR="00DF20F4" w:rsidRPr="00772363">
        <w:rPr>
          <w:rFonts w:ascii="Times New Roman" w:hAnsi="Times New Roman" w:cs="Times New Roman"/>
          <w:bCs/>
          <w:sz w:val="24"/>
          <w:szCs w:val="24"/>
        </w:rPr>
        <w:t>)</w:t>
      </w:r>
      <w:r w:rsidRPr="00772363">
        <w:rPr>
          <w:rFonts w:ascii="Times New Roman" w:hAnsi="Times New Roman" w:cs="Times New Roman"/>
          <w:bCs/>
          <w:sz w:val="24"/>
          <w:szCs w:val="24"/>
        </w:rPr>
        <w:t xml:space="preserve"> является развитие семантики лексемы</w:t>
      </w:r>
      <w:r w:rsidRPr="00772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2363">
        <w:rPr>
          <w:rFonts w:ascii="Times New Roman" w:hAnsi="Times New Roman" w:cs="Times New Roman"/>
          <w:sz w:val="24"/>
          <w:szCs w:val="24"/>
          <w:lang w:val="de-DE"/>
        </w:rPr>
        <w:t>Gift</w:t>
      </w:r>
      <w:r w:rsidR="00647B68" w:rsidRPr="00772363">
        <w:rPr>
          <w:rFonts w:ascii="Times New Roman" w:hAnsi="Times New Roman" w:cs="Times New Roman"/>
          <w:sz w:val="24"/>
          <w:szCs w:val="24"/>
        </w:rPr>
        <w:t>. Будучи</w:t>
      </w:r>
      <w:r w:rsidRPr="00772363">
        <w:rPr>
          <w:rFonts w:ascii="Times New Roman" w:hAnsi="Times New Roman" w:cs="Times New Roman"/>
          <w:sz w:val="24"/>
          <w:szCs w:val="24"/>
        </w:rPr>
        <w:t xml:space="preserve"> производным от </w:t>
      </w:r>
      <w:r w:rsidR="00647B68" w:rsidRPr="00772363">
        <w:rPr>
          <w:rFonts w:ascii="Times New Roman" w:hAnsi="Times New Roman" w:cs="Times New Roman"/>
          <w:sz w:val="24"/>
          <w:szCs w:val="24"/>
        </w:rPr>
        <w:t>глагола</w:t>
      </w:r>
      <w:r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Pr="00772363">
        <w:rPr>
          <w:rFonts w:ascii="Times New Roman" w:hAnsi="Times New Roman" w:cs="Times New Roman"/>
          <w:sz w:val="24"/>
          <w:szCs w:val="24"/>
          <w:lang w:val="en-US"/>
        </w:rPr>
        <w:t>geben</w:t>
      </w:r>
      <w:r w:rsidRPr="00772363">
        <w:rPr>
          <w:rFonts w:ascii="Times New Roman" w:hAnsi="Times New Roman" w:cs="Times New Roman"/>
          <w:sz w:val="24"/>
          <w:szCs w:val="24"/>
        </w:rPr>
        <w:t xml:space="preserve">, </w:t>
      </w:r>
      <w:r w:rsidR="00647B68" w:rsidRPr="00772363">
        <w:rPr>
          <w:rFonts w:ascii="Times New Roman" w:hAnsi="Times New Roman" w:cs="Times New Roman"/>
          <w:sz w:val="24"/>
          <w:szCs w:val="24"/>
        </w:rPr>
        <w:t xml:space="preserve">существительное </w:t>
      </w:r>
      <w:r w:rsidRPr="00772363">
        <w:rPr>
          <w:rFonts w:ascii="Times New Roman" w:hAnsi="Times New Roman" w:cs="Times New Roman"/>
          <w:sz w:val="24"/>
          <w:szCs w:val="24"/>
        </w:rPr>
        <w:t>означало «дар»</w:t>
      </w:r>
      <w:r w:rsidR="00647B68" w:rsidRPr="00772363">
        <w:rPr>
          <w:rFonts w:ascii="Times New Roman" w:hAnsi="Times New Roman" w:cs="Times New Roman"/>
          <w:sz w:val="24"/>
          <w:szCs w:val="24"/>
        </w:rPr>
        <w:t>. Н</w:t>
      </w:r>
      <w:r w:rsidRPr="00772363">
        <w:rPr>
          <w:rFonts w:ascii="Times New Roman" w:hAnsi="Times New Roman" w:cs="Times New Roman"/>
          <w:sz w:val="24"/>
          <w:szCs w:val="24"/>
        </w:rPr>
        <w:t xml:space="preserve">о </w:t>
      </w:r>
      <w:r w:rsidR="00647B68" w:rsidRPr="00772363">
        <w:rPr>
          <w:rFonts w:ascii="Times New Roman" w:hAnsi="Times New Roman" w:cs="Times New Roman"/>
          <w:sz w:val="24"/>
          <w:szCs w:val="24"/>
        </w:rPr>
        <w:t>поскольку</w:t>
      </w:r>
      <w:r w:rsidRPr="00772363">
        <w:rPr>
          <w:rFonts w:ascii="Times New Roman" w:hAnsi="Times New Roman" w:cs="Times New Roman"/>
          <w:sz w:val="24"/>
          <w:szCs w:val="24"/>
        </w:rPr>
        <w:t xml:space="preserve"> этим словом обозначали</w:t>
      </w:r>
      <w:r w:rsidR="00702C72" w:rsidRPr="00772363">
        <w:rPr>
          <w:rFonts w:ascii="Times New Roman" w:hAnsi="Times New Roman" w:cs="Times New Roman"/>
          <w:sz w:val="24"/>
          <w:szCs w:val="24"/>
        </w:rPr>
        <w:t xml:space="preserve"> «смертельный»</w:t>
      </w:r>
      <w:r w:rsidRPr="00772363">
        <w:rPr>
          <w:rFonts w:ascii="Times New Roman" w:hAnsi="Times New Roman" w:cs="Times New Roman"/>
          <w:sz w:val="24"/>
          <w:szCs w:val="24"/>
        </w:rPr>
        <w:t xml:space="preserve"> подарок, </w:t>
      </w:r>
      <w:r w:rsidR="00647B68" w:rsidRPr="00772363">
        <w:rPr>
          <w:rFonts w:ascii="Times New Roman" w:hAnsi="Times New Roman" w:cs="Times New Roman"/>
          <w:sz w:val="24"/>
          <w:szCs w:val="24"/>
        </w:rPr>
        <w:t xml:space="preserve">значение лексемы претерпело ухудшение, </w:t>
      </w:r>
      <w:r w:rsidRPr="00772363">
        <w:rPr>
          <w:rFonts w:ascii="Times New Roman" w:hAnsi="Times New Roman" w:cs="Times New Roman"/>
          <w:sz w:val="24"/>
          <w:szCs w:val="24"/>
        </w:rPr>
        <w:t>в</w:t>
      </w:r>
      <w:r w:rsidR="00647B68" w:rsidRPr="00772363">
        <w:rPr>
          <w:rFonts w:ascii="Times New Roman" w:hAnsi="Times New Roman" w:cs="Times New Roman"/>
          <w:sz w:val="24"/>
          <w:szCs w:val="24"/>
        </w:rPr>
        <w:t xml:space="preserve"> результате чего в современном немецком языке </w:t>
      </w:r>
      <w:r w:rsidR="00702C72" w:rsidRPr="00772363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647B68" w:rsidRPr="00772363">
        <w:rPr>
          <w:rFonts w:ascii="Times New Roman" w:hAnsi="Times New Roman" w:cs="Times New Roman"/>
          <w:sz w:val="24"/>
          <w:szCs w:val="24"/>
        </w:rPr>
        <w:t xml:space="preserve">употребляется в значении </w:t>
      </w:r>
      <w:r w:rsidRPr="00772363">
        <w:rPr>
          <w:rFonts w:ascii="Times New Roman" w:hAnsi="Times New Roman" w:cs="Times New Roman"/>
          <w:sz w:val="24"/>
          <w:szCs w:val="24"/>
        </w:rPr>
        <w:t>«яд»</w:t>
      </w:r>
      <w:r w:rsidR="00702C72" w:rsidRPr="00772363">
        <w:rPr>
          <w:rFonts w:ascii="Times New Roman" w:hAnsi="Times New Roman" w:cs="Times New Roman"/>
          <w:sz w:val="24"/>
          <w:szCs w:val="24"/>
        </w:rPr>
        <w:t>.</w:t>
      </w:r>
      <w:r w:rsidR="00DF20F4" w:rsidRPr="00772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D44" w:rsidRPr="00772363" w:rsidRDefault="00702C72" w:rsidP="005176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Современное значение существительного «</w:t>
      </w:r>
      <w:r w:rsidRPr="00772363">
        <w:rPr>
          <w:rFonts w:ascii="Times New Roman" w:hAnsi="Times New Roman" w:cs="Times New Roman"/>
          <w:sz w:val="24"/>
          <w:szCs w:val="24"/>
          <w:lang w:val="de-DE"/>
        </w:rPr>
        <w:t>Dirne</w:t>
      </w:r>
      <w:r w:rsidRPr="00772363">
        <w:rPr>
          <w:rFonts w:ascii="Times New Roman" w:hAnsi="Times New Roman" w:cs="Times New Roman"/>
          <w:sz w:val="24"/>
          <w:szCs w:val="24"/>
        </w:rPr>
        <w:t>» («падшая женщина») также является результатом ухудшения значения. Происходя от герм. корня *</w:t>
      </w:r>
      <w:r w:rsidR="00903A67" w:rsidRPr="00772363">
        <w:rPr>
          <w:rFonts w:ascii="Times New Roman" w:hAnsi="Times New Roman" w:cs="Times New Roman"/>
          <w:sz w:val="24"/>
          <w:szCs w:val="24"/>
        </w:rPr>
        <w:t>Þ</w:t>
      </w:r>
      <w:r w:rsidRPr="00772363">
        <w:rPr>
          <w:rFonts w:ascii="Times New Roman" w:hAnsi="Times New Roman" w:cs="Times New Roman"/>
          <w:sz w:val="24"/>
          <w:szCs w:val="24"/>
          <w:lang w:val="de-DE"/>
        </w:rPr>
        <w:t>ewerno</w:t>
      </w:r>
      <w:r w:rsidR="00903A67" w:rsidRPr="00772363">
        <w:rPr>
          <w:rFonts w:ascii="Times New Roman" w:hAnsi="Times New Roman" w:cs="Times New Roman"/>
          <w:sz w:val="24"/>
          <w:szCs w:val="24"/>
        </w:rPr>
        <w:t>,</w:t>
      </w:r>
      <w:r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903A67" w:rsidRPr="00772363">
        <w:rPr>
          <w:rFonts w:ascii="Times New Roman" w:hAnsi="Times New Roman" w:cs="Times New Roman"/>
          <w:sz w:val="24"/>
          <w:szCs w:val="24"/>
        </w:rPr>
        <w:t>двн. л</w:t>
      </w:r>
      <w:r w:rsidRPr="00772363">
        <w:rPr>
          <w:rFonts w:ascii="Times New Roman" w:hAnsi="Times New Roman" w:cs="Times New Roman"/>
          <w:sz w:val="24"/>
          <w:szCs w:val="24"/>
        </w:rPr>
        <w:t>ексема</w:t>
      </w:r>
      <w:r w:rsidR="00903A67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903A67" w:rsidRPr="00772363">
        <w:rPr>
          <w:rFonts w:ascii="Times New Roman" w:hAnsi="Times New Roman" w:cs="Times New Roman"/>
          <w:sz w:val="24"/>
          <w:szCs w:val="24"/>
          <w:lang w:val="de-DE"/>
        </w:rPr>
        <w:t>thiorna</w:t>
      </w:r>
      <w:r w:rsidR="00903A67" w:rsidRPr="00772363">
        <w:rPr>
          <w:rFonts w:ascii="Times New Roman" w:hAnsi="Times New Roman" w:cs="Times New Roman"/>
          <w:sz w:val="24"/>
          <w:szCs w:val="24"/>
        </w:rPr>
        <w:t xml:space="preserve"> служила для описания юной девушки. В 11-15 вв. домашнюю работу выполняли в основном юные девушки. Приняв в структуру своего  значения семантический компонент «служить/прислуживать», свн. лексема </w:t>
      </w:r>
      <w:r w:rsidR="00903A67" w:rsidRPr="00772363">
        <w:rPr>
          <w:rFonts w:ascii="Times New Roman" w:hAnsi="Times New Roman" w:cs="Times New Roman"/>
          <w:sz w:val="24"/>
          <w:szCs w:val="24"/>
          <w:lang w:val="de-DE"/>
        </w:rPr>
        <w:t>dierne</w:t>
      </w:r>
      <w:r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903A67" w:rsidRPr="00772363">
        <w:rPr>
          <w:rFonts w:ascii="Times New Roman" w:hAnsi="Times New Roman" w:cs="Times New Roman"/>
          <w:sz w:val="24"/>
          <w:szCs w:val="24"/>
        </w:rPr>
        <w:t>означала, прежде всего, девушку-служанку. Но уже в начале 16 в.</w:t>
      </w:r>
      <w:r w:rsidR="00CE4D44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903A67" w:rsidRPr="00772363">
        <w:rPr>
          <w:rFonts w:ascii="Times New Roman" w:hAnsi="Times New Roman" w:cs="Times New Roman"/>
          <w:sz w:val="24"/>
          <w:szCs w:val="24"/>
        </w:rPr>
        <w:t>зафиксировано употребление описываемой лексемы в современном значении.</w:t>
      </w:r>
    </w:p>
    <w:p w:rsidR="00E26E4D" w:rsidRPr="00772363" w:rsidRDefault="00CE4D44" w:rsidP="005176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Процесс ухудшения лексического значения пережила также лексема «</w:t>
      </w:r>
      <w:r w:rsidR="00393C04" w:rsidRPr="00772363">
        <w:rPr>
          <w:rFonts w:ascii="Times New Roman" w:hAnsi="Times New Roman" w:cs="Times New Roman"/>
          <w:bCs/>
          <w:sz w:val="24"/>
          <w:szCs w:val="24"/>
          <w:lang w:val="de-DE"/>
        </w:rPr>
        <w:t>albern</w:t>
      </w:r>
      <w:r w:rsidRPr="00772363">
        <w:rPr>
          <w:rFonts w:ascii="Times New Roman" w:hAnsi="Times New Roman" w:cs="Times New Roman"/>
          <w:bCs/>
          <w:sz w:val="24"/>
          <w:szCs w:val="24"/>
        </w:rPr>
        <w:t>», изменив первоначальное значение «очень дружелюбный» на «глупый, нелепый».</w:t>
      </w:r>
    </w:p>
    <w:p w:rsidR="00023AB9" w:rsidRPr="00772363" w:rsidRDefault="00BB3B5B" w:rsidP="00517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Обратимся д</w:t>
      </w:r>
      <w:r w:rsidR="00023AB9" w:rsidRPr="00772363">
        <w:rPr>
          <w:rFonts w:ascii="Times New Roman" w:hAnsi="Times New Roman" w:cs="Times New Roman"/>
          <w:sz w:val="24"/>
          <w:szCs w:val="24"/>
        </w:rPr>
        <w:t xml:space="preserve">алее к такому типу изменения  значения как  </w:t>
      </w:r>
      <w:r w:rsidR="00023AB9" w:rsidRPr="00772363">
        <w:rPr>
          <w:rFonts w:ascii="Times New Roman" w:hAnsi="Times New Roman" w:cs="Times New Roman"/>
          <w:b/>
          <w:sz w:val="24"/>
          <w:szCs w:val="24"/>
        </w:rPr>
        <w:t xml:space="preserve">перенос наименования. </w:t>
      </w:r>
      <w:r w:rsidR="00023AB9" w:rsidRPr="00772363">
        <w:rPr>
          <w:rFonts w:ascii="Times New Roman" w:hAnsi="Times New Roman" w:cs="Times New Roman"/>
          <w:sz w:val="24"/>
          <w:szCs w:val="24"/>
        </w:rPr>
        <w:t>Его подробным рассмотрением и описанием занимались отечественные лингвисты М.Д. Степанова и И.И. Чернышева. Сюда относятся метафора (перенос наименований по сходству внешних или внутренних признаков предметов  или явлений, относящихся к различным сферам жизни человека), метонимия (перенос наименований по смежности), а также перенос наименований по сходству функций.</w:t>
      </w:r>
    </w:p>
    <w:p w:rsidR="00023AB9" w:rsidRPr="00772363" w:rsidRDefault="00023AB9" w:rsidP="00517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lastRenderedPageBreak/>
        <w:t xml:space="preserve">Процесс </w:t>
      </w:r>
      <w:r w:rsidRPr="00772363">
        <w:rPr>
          <w:rFonts w:ascii="Times New Roman" w:hAnsi="Times New Roman" w:cs="Times New Roman"/>
          <w:b/>
          <w:sz w:val="24"/>
          <w:szCs w:val="24"/>
        </w:rPr>
        <w:t>метафоризации</w:t>
      </w:r>
      <w:r w:rsidRPr="00772363">
        <w:rPr>
          <w:rFonts w:ascii="Times New Roman" w:hAnsi="Times New Roman" w:cs="Times New Roman"/>
          <w:sz w:val="24"/>
          <w:szCs w:val="24"/>
        </w:rPr>
        <w:t xml:space="preserve"> обусловлен свойством человеческого мышления познавать новые явления через сравнение их со старыми, уже известными. Функции метафор различны: одни называют предмет  или явление окружающей действительности, другие сообщают уже известному предмету дополнительную  характеристику,  третьи  обладают оценочной функцией.</w:t>
      </w:r>
    </w:p>
    <w:p w:rsidR="00023AB9" w:rsidRPr="00772363" w:rsidRDefault="00023AB9" w:rsidP="005176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b/>
          <w:sz w:val="24"/>
          <w:szCs w:val="24"/>
        </w:rPr>
        <w:t>Метонимия</w:t>
      </w:r>
      <w:r w:rsidRPr="00772363">
        <w:rPr>
          <w:rFonts w:ascii="Times New Roman" w:hAnsi="Times New Roman" w:cs="Times New Roman"/>
          <w:sz w:val="24"/>
          <w:szCs w:val="24"/>
        </w:rPr>
        <w:t xml:space="preserve"> – это перенос наименования с части на целое (</w:t>
      </w:r>
      <w:r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jemandem</w:t>
      </w:r>
      <w:r w:rsidRPr="007723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den</w:t>
      </w:r>
      <w:r w:rsidRPr="007723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Kopf</w:t>
      </w:r>
      <w:r w:rsidRPr="007723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waschen</w:t>
      </w:r>
      <w:r w:rsidRPr="0077236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72363">
        <w:rPr>
          <w:rFonts w:ascii="Times New Roman" w:hAnsi="Times New Roman" w:cs="Times New Roman"/>
          <w:sz w:val="24"/>
          <w:szCs w:val="24"/>
        </w:rPr>
        <w:t>, с продукта на производителя (</w:t>
      </w:r>
      <w:r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Ich</w:t>
      </w:r>
      <w:r w:rsidRPr="007723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h</w:t>
      </w:r>
      <w:r w:rsidRPr="00772363">
        <w:rPr>
          <w:rFonts w:ascii="Times New Roman" w:hAnsi="Times New Roman" w:cs="Times New Roman"/>
          <w:i/>
          <w:iCs/>
          <w:sz w:val="24"/>
          <w:szCs w:val="24"/>
        </w:rPr>
        <w:t>ö</w:t>
      </w:r>
      <w:r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re</w:t>
      </w:r>
      <w:r w:rsidRPr="007723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Mozart</w:t>
      </w:r>
      <w:r w:rsidRPr="007723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lese</w:t>
      </w:r>
      <w:r w:rsidRPr="007723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Goethe</w:t>
      </w:r>
      <w:r w:rsidRPr="00772363">
        <w:rPr>
          <w:rFonts w:ascii="Times New Roman" w:hAnsi="Times New Roman" w:cs="Times New Roman"/>
          <w:sz w:val="24"/>
          <w:szCs w:val="24"/>
        </w:rPr>
        <w:t>), с ёмкости на содержимое (</w:t>
      </w:r>
      <w:r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noch</w:t>
      </w:r>
      <w:r w:rsidRPr="007723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ein</w:t>
      </w:r>
      <w:r w:rsidRPr="007723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Glas</w:t>
      </w:r>
      <w:r w:rsidRPr="007723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trinken</w:t>
      </w:r>
      <w:r w:rsidRPr="00772363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772363">
        <w:rPr>
          <w:rFonts w:ascii="Times New Roman" w:hAnsi="Times New Roman" w:cs="Times New Roman"/>
          <w:bCs/>
          <w:sz w:val="24"/>
          <w:szCs w:val="24"/>
        </w:rPr>
        <w:t xml:space="preserve">Метонимический перенос возможен на основе зависимости одного понятия от другого, которая может быть временной, причинной, пространственной, например, современное наименование комнаты </w:t>
      </w:r>
      <w:r w:rsidRPr="00772363">
        <w:rPr>
          <w:rFonts w:ascii="Times New Roman" w:hAnsi="Times New Roman" w:cs="Times New Roman"/>
          <w:bCs/>
          <w:sz w:val="24"/>
          <w:szCs w:val="24"/>
          <w:lang w:val="de-DE"/>
        </w:rPr>
        <w:t>Zimmer</w:t>
      </w:r>
      <w:r w:rsidR="002F0D46" w:rsidRPr="00772363">
        <w:rPr>
          <w:rFonts w:ascii="Times New Roman" w:hAnsi="Times New Roman" w:cs="Times New Roman"/>
          <w:bCs/>
          <w:sz w:val="24"/>
          <w:szCs w:val="24"/>
        </w:rPr>
        <w:t xml:space="preserve"> происходит от обозначения строительного материала. Двн. лексема </w:t>
      </w:r>
      <w:r w:rsidR="002F0D46" w:rsidRPr="00772363">
        <w:rPr>
          <w:rFonts w:ascii="Times New Roman" w:hAnsi="Times New Roman" w:cs="Times New Roman"/>
          <w:bCs/>
          <w:sz w:val="24"/>
          <w:szCs w:val="24"/>
          <w:lang w:val="de-DE"/>
        </w:rPr>
        <w:t>zimbar</w:t>
      </w:r>
      <w:r w:rsidR="002F0D46" w:rsidRPr="00772363">
        <w:rPr>
          <w:rFonts w:ascii="Times New Roman" w:hAnsi="Times New Roman" w:cs="Times New Roman"/>
          <w:bCs/>
          <w:sz w:val="24"/>
          <w:szCs w:val="24"/>
        </w:rPr>
        <w:t xml:space="preserve"> означала «строительное дерево», затем «деревянное сооружение» и только с 15 в. «отдельное жилое помещение». Та</w:t>
      </w:r>
      <w:r w:rsidR="007D601D" w:rsidRPr="00772363">
        <w:rPr>
          <w:rFonts w:ascii="Times New Roman" w:hAnsi="Times New Roman" w:cs="Times New Roman"/>
          <w:bCs/>
          <w:sz w:val="24"/>
          <w:szCs w:val="24"/>
        </w:rPr>
        <w:t xml:space="preserve">кже интересоно, </w:t>
      </w:r>
      <w:r w:rsidR="002F0D46" w:rsidRPr="00772363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Pr="00772363">
        <w:rPr>
          <w:rFonts w:ascii="Times New Roman" w:hAnsi="Times New Roman" w:cs="Times New Roman"/>
          <w:iCs/>
          <w:sz w:val="24"/>
          <w:szCs w:val="24"/>
        </w:rPr>
        <w:t xml:space="preserve">обозначение женской комнаты </w:t>
      </w:r>
      <w:r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Frauenzimmer</w:t>
      </w:r>
      <w:r w:rsidRPr="00772363">
        <w:rPr>
          <w:rFonts w:ascii="Times New Roman" w:hAnsi="Times New Roman" w:cs="Times New Roman"/>
          <w:iCs/>
          <w:sz w:val="24"/>
          <w:szCs w:val="24"/>
        </w:rPr>
        <w:t xml:space="preserve"> было перенесено на женщину.</w:t>
      </w:r>
      <w:r w:rsidR="007D601D" w:rsidRPr="00772363">
        <w:rPr>
          <w:rFonts w:ascii="Times New Roman" w:hAnsi="Times New Roman" w:cs="Times New Roman"/>
          <w:sz w:val="24"/>
          <w:szCs w:val="24"/>
        </w:rPr>
        <w:t xml:space="preserve"> Когда происходит функциональное разделение жилого помещения на комнаты, женщина получает свое пространство в доме, называемое </w:t>
      </w:r>
      <w:r w:rsidR="007D601D" w:rsidRPr="00772363">
        <w:rPr>
          <w:rFonts w:ascii="Times New Roman" w:hAnsi="Times New Roman" w:cs="Times New Roman"/>
          <w:i/>
          <w:sz w:val="24"/>
          <w:szCs w:val="24"/>
          <w:lang w:val="de-DE"/>
        </w:rPr>
        <w:t>Frauenzimmer</w:t>
      </w:r>
      <w:r w:rsidR="007D601D" w:rsidRPr="007723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D601D" w:rsidRPr="00772363">
        <w:rPr>
          <w:rFonts w:ascii="Times New Roman" w:hAnsi="Times New Roman" w:cs="Times New Roman"/>
          <w:sz w:val="24"/>
          <w:szCs w:val="24"/>
        </w:rPr>
        <w:t xml:space="preserve">Позже название комнаты переносится на живущих в ней женщин (метонимия), затем лексема претерпевает ухудшение значения, в нвн </w:t>
      </w:r>
      <w:r w:rsidR="007D601D" w:rsidRPr="00772363">
        <w:rPr>
          <w:rFonts w:ascii="Times New Roman" w:hAnsi="Times New Roman" w:cs="Times New Roman"/>
          <w:i/>
          <w:sz w:val="24"/>
          <w:szCs w:val="24"/>
          <w:lang w:val="de-DE"/>
        </w:rPr>
        <w:t>Frauenzimmer</w:t>
      </w:r>
      <w:r w:rsidR="007D601D" w:rsidRPr="00772363">
        <w:rPr>
          <w:rFonts w:ascii="Times New Roman" w:hAnsi="Times New Roman" w:cs="Times New Roman"/>
          <w:sz w:val="24"/>
          <w:szCs w:val="24"/>
        </w:rPr>
        <w:t xml:space="preserve"> обозначает подлую женщину (также груб. «баба»).</w:t>
      </w:r>
    </w:p>
    <w:p w:rsidR="00023AB9" w:rsidRPr="00772363" w:rsidRDefault="00023AB9" w:rsidP="00517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b/>
          <w:sz w:val="24"/>
          <w:szCs w:val="24"/>
        </w:rPr>
        <w:t>Перенос наименований по сходству функций</w:t>
      </w:r>
      <w:r w:rsidRPr="00772363">
        <w:rPr>
          <w:rFonts w:ascii="Times New Roman" w:hAnsi="Times New Roman" w:cs="Times New Roman"/>
          <w:sz w:val="24"/>
          <w:szCs w:val="24"/>
        </w:rPr>
        <w:t xml:space="preserve"> заключается  в том, что наи</w:t>
      </w:r>
      <w:r w:rsidR="00662A33" w:rsidRPr="00772363">
        <w:rPr>
          <w:rFonts w:ascii="Times New Roman" w:hAnsi="Times New Roman" w:cs="Times New Roman"/>
          <w:sz w:val="24"/>
          <w:szCs w:val="24"/>
        </w:rPr>
        <w:t>менование одного предмета может</w:t>
      </w:r>
      <w:r w:rsidRPr="00772363">
        <w:rPr>
          <w:rFonts w:ascii="Times New Roman" w:hAnsi="Times New Roman" w:cs="Times New Roman"/>
          <w:sz w:val="24"/>
          <w:szCs w:val="24"/>
        </w:rPr>
        <w:t xml:space="preserve"> бы</w:t>
      </w:r>
      <w:r w:rsidR="00875F70" w:rsidRPr="00772363">
        <w:rPr>
          <w:rFonts w:ascii="Times New Roman" w:hAnsi="Times New Roman" w:cs="Times New Roman"/>
          <w:sz w:val="24"/>
          <w:szCs w:val="24"/>
        </w:rPr>
        <w:t>ть использовано для обозначения</w:t>
      </w:r>
      <w:r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662A33" w:rsidRPr="00772363">
        <w:rPr>
          <w:rFonts w:ascii="Times New Roman" w:hAnsi="Times New Roman" w:cs="Times New Roman"/>
          <w:sz w:val="24"/>
          <w:szCs w:val="24"/>
        </w:rPr>
        <w:t>нового предмета в том случае,</w:t>
      </w:r>
      <w:r w:rsidRPr="00772363">
        <w:rPr>
          <w:rFonts w:ascii="Times New Roman" w:hAnsi="Times New Roman" w:cs="Times New Roman"/>
          <w:sz w:val="24"/>
          <w:szCs w:val="24"/>
        </w:rPr>
        <w:t xml:space="preserve"> если оба обнаруживают  сходство  функций. Например, слово </w:t>
      </w:r>
      <w:r w:rsidRPr="00772363">
        <w:rPr>
          <w:rFonts w:ascii="Times New Roman" w:hAnsi="Times New Roman" w:cs="Times New Roman"/>
          <w:sz w:val="24"/>
          <w:szCs w:val="24"/>
          <w:lang w:val="en-US"/>
        </w:rPr>
        <w:t>Buchstabe</w:t>
      </w:r>
      <w:r w:rsidRPr="00772363">
        <w:rPr>
          <w:rFonts w:ascii="Times New Roman" w:hAnsi="Times New Roman" w:cs="Times New Roman"/>
          <w:sz w:val="24"/>
          <w:szCs w:val="24"/>
        </w:rPr>
        <w:t xml:space="preserve"> обозначало  буковая палочка,  так  как   древние  германцы  вырезали свои руны на палочках. Для обозначения  букв, появившихся  в  связи  с  новой техникой письма, была использована  та же самая  звуковая оболочка.</w:t>
      </w:r>
    </w:p>
    <w:p w:rsidR="004D450F" w:rsidRPr="00772363" w:rsidRDefault="00023AB9" w:rsidP="005176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 xml:space="preserve">В отличие  от метафор,  слова,  возникшие  в  результате переноса наименования по  функции, обладают лишь номинативной  функцией и являются названиями определенных  предметов. Оценочным характером,  который свойствен метафорам, данные  слова  не обладают. </w:t>
      </w:r>
    </w:p>
    <w:p w:rsidR="004D450F" w:rsidRPr="00772363" w:rsidRDefault="004D450F" w:rsidP="005176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Наряду с процессами метафоризации и метонимии, можно рассмотреть еще</w:t>
      </w:r>
      <w:r w:rsidR="00864031" w:rsidRPr="00772363">
        <w:rPr>
          <w:rFonts w:ascii="Times New Roman" w:hAnsi="Times New Roman" w:cs="Times New Roman"/>
          <w:sz w:val="24"/>
          <w:szCs w:val="24"/>
        </w:rPr>
        <w:t xml:space="preserve"> неск</w:t>
      </w:r>
      <w:r w:rsidR="00E16972" w:rsidRPr="00772363">
        <w:rPr>
          <w:rFonts w:ascii="Times New Roman" w:hAnsi="Times New Roman" w:cs="Times New Roman"/>
          <w:sz w:val="24"/>
          <w:szCs w:val="24"/>
        </w:rPr>
        <w:t>олько видов изменения семантики, в основе</w:t>
      </w:r>
      <w:r w:rsidR="00864031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B470C0" w:rsidRPr="00772363">
        <w:rPr>
          <w:rFonts w:ascii="Times New Roman" w:hAnsi="Times New Roman" w:cs="Times New Roman"/>
          <w:sz w:val="24"/>
          <w:szCs w:val="24"/>
        </w:rPr>
        <w:t>которых лежа</w:t>
      </w:r>
      <w:r w:rsidR="006853A5" w:rsidRPr="00772363">
        <w:rPr>
          <w:rFonts w:ascii="Times New Roman" w:hAnsi="Times New Roman" w:cs="Times New Roman"/>
          <w:sz w:val="24"/>
          <w:szCs w:val="24"/>
        </w:rPr>
        <w:t xml:space="preserve">т </w:t>
      </w:r>
      <w:r w:rsidR="00B470C0" w:rsidRPr="00772363">
        <w:rPr>
          <w:rFonts w:ascii="Times New Roman" w:hAnsi="Times New Roman" w:cs="Times New Roman"/>
          <w:sz w:val="24"/>
          <w:szCs w:val="24"/>
        </w:rPr>
        <w:t>такие тенденции и потребности, как „</w:t>
      </w:r>
      <w:r w:rsidR="00B470C0" w:rsidRPr="00772363">
        <w:rPr>
          <w:rFonts w:ascii="Times New Roman" w:hAnsi="Times New Roman" w:cs="Times New Roman"/>
          <w:sz w:val="24"/>
          <w:szCs w:val="24"/>
          <w:lang w:val="de-DE"/>
        </w:rPr>
        <w:t>Ver</w:t>
      </w:r>
      <w:r w:rsidR="00B470C0" w:rsidRPr="00772363">
        <w:rPr>
          <w:rFonts w:ascii="Times New Roman" w:hAnsi="Times New Roman" w:cs="Times New Roman"/>
          <w:sz w:val="24"/>
          <w:szCs w:val="24"/>
        </w:rPr>
        <w:t>ä</w:t>
      </w:r>
      <w:r w:rsidR="00B470C0" w:rsidRPr="00772363">
        <w:rPr>
          <w:rFonts w:ascii="Times New Roman" w:hAnsi="Times New Roman" w:cs="Times New Roman"/>
          <w:sz w:val="24"/>
          <w:szCs w:val="24"/>
          <w:lang w:val="de-DE"/>
        </w:rPr>
        <w:t>nderung</w:t>
      </w:r>
      <w:r w:rsidR="00B470C0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B470C0" w:rsidRPr="00772363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="00B470C0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B470C0" w:rsidRPr="00772363">
        <w:rPr>
          <w:rFonts w:ascii="Times New Roman" w:hAnsi="Times New Roman" w:cs="Times New Roman"/>
          <w:sz w:val="24"/>
          <w:szCs w:val="24"/>
          <w:lang w:val="de-DE"/>
        </w:rPr>
        <w:t>Sache</w:t>
      </w:r>
      <w:r w:rsidR="00B470C0" w:rsidRPr="00772363">
        <w:rPr>
          <w:rFonts w:ascii="Times New Roman" w:hAnsi="Times New Roman" w:cs="Times New Roman"/>
          <w:sz w:val="24"/>
          <w:szCs w:val="24"/>
        </w:rPr>
        <w:t>“, „</w:t>
      </w:r>
      <w:r w:rsidR="00B470C0" w:rsidRPr="00772363">
        <w:rPr>
          <w:rFonts w:ascii="Times New Roman" w:hAnsi="Times New Roman" w:cs="Times New Roman"/>
          <w:sz w:val="24"/>
          <w:szCs w:val="24"/>
          <w:lang w:val="de-DE"/>
        </w:rPr>
        <w:t>Bedarf</w:t>
      </w:r>
      <w:r w:rsidR="00B470C0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B470C0" w:rsidRPr="00772363">
        <w:rPr>
          <w:rFonts w:ascii="Times New Roman" w:hAnsi="Times New Roman" w:cs="Times New Roman"/>
          <w:sz w:val="24"/>
          <w:szCs w:val="24"/>
          <w:lang w:val="de-DE"/>
        </w:rPr>
        <w:t>an</w:t>
      </w:r>
      <w:r w:rsidR="00B470C0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B470C0" w:rsidRPr="00772363">
        <w:rPr>
          <w:rFonts w:ascii="Times New Roman" w:hAnsi="Times New Roman" w:cs="Times New Roman"/>
          <w:sz w:val="24"/>
          <w:szCs w:val="24"/>
          <w:lang w:val="de-DE"/>
        </w:rPr>
        <w:t>st</w:t>
      </w:r>
      <w:r w:rsidR="00B470C0" w:rsidRPr="00772363">
        <w:rPr>
          <w:rFonts w:ascii="Times New Roman" w:hAnsi="Times New Roman" w:cs="Times New Roman"/>
          <w:sz w:val="24"/>
          <w:szCs w:val="24"/>
        </w:rPr>
        <w:t>ä</w:t>
      </w:r>
      <w:r w:rsidR="00B470C0" w:rsidRPr="00772363">
        <w:rPr>
          <w:rFonts w:ascii="Times New Roman" w:hAnsi="Times New Roman" w:cs="Times New Roman"/>
          <w:sz w:val="24"/>
          <w:szCs w:val="24"/>
          <w:lang w:val="de-DE"/>
        </w:rPr>
        <w:t>rkeren</w:t>
      </w:r>
      <w:r w:rsidR="00B470C0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B470C0" w:rsidRPr="00772363">
        <w:rPr>
          <w:rFonts w:ascii="Times New Roman" w:hAnsi="Times New Roman" w:cs="Times New Roman"/>
          <w:sz w:val="24"/>
          <w:szCs w:val="24"/>
          <w:lang w:val="de-DE"/>
        </w:rPr>
        <w:t>Ausdr</w:t>
      </w:r>
      <w:r w:rsidR="00B470C0" w:rsidRPr="00772363">
        <w:rPr>
          <w:rFonts w:ascii="Times New Roman" w:hAnsi="Times New Roman" w:cs="Times New Roman"/>
          <w:sz w:val="24"/>
          <w:szCs w:val="24"/>
        </w:rPr>
        <w:t>ü</w:t>
      </w:r>
      <w:r w:rsidR="00B470C0" w:rsidRPr="00772363">
        <w:rPr>
          <w:rFonts w:ascii="Times New Roman" w:hAnsi="Times New Roman" w:cs="Times New Roman"/>
          <w:sz w:val="24"/>
          <w:szCs w:val="24"/>
          <w:lang w:val="de-DE"/>
        </w:rPr>
        <w:t>cken</w:t>
      </w:r>
      <w:r w:rsidR="00B470C0" w:rsidRPr="00772363">
        <w:rPr>
          <w:rFonts w:ascii="Times New Roman" w:hAnsi="Times New Roman" w:cs="Times New Roman"/>
          <w:sz w:val="24"/>
          <w:szCs w:val="24"/>
        </w:rPr>
        <w:t>“, „</w:t>
      </w:r>
      <w:r w:rsidR="00B470C0" w:rsidRPr="00772363">
        <w:rPr>
          <w:rFonts w:ascii="Times New Roman" w:hAnsi="Times New Roman" w:cs="Times New Roman"/>
          <w:sz w:val="24"/>
          <w:szCs w:val="24"/>
          <w:lang w:val="de-DE"/>
        </w:rPr>
        <w:t>Tendenz</w:t>
      </w:r>
      <w:r w:rsidR="00B470C0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B470C0" w:rsidRPr="00772363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="00B470C0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B470C0" w:rsidRPr="00772363">
        <w:rPr>
          <w:rFonts w:ascii="Times New Roman" w:hAnsi="Times New Roman" w:cs="Times New Roman"/>
          <w:sz w:val="24"/>
          <w:szCs w:val="24"/>
          <w:lang w:val="de-DE"/>
        </w:rPr>
        <w:t>Besch</w:t>
      </w:r>
      <w:r w:rsidR="00B470C0" w:rsidRPr="00772363">
        <w:rPr>
          <w:rFonts w:ascii="Times New Roman" w:hAnsi="Times New Roman" w:cs="Times New Roman"/>
          <w:sz w:val="24"/>
          <w:szCs w:val="24"/>
        </w:rPr>
        <w:t>ö</w:t>
      </w:r>
      <w:r w:rsidR="00B470C0" w:rsidRPr="00772363">
        <w:rPr>
          <w:rFonts w:ascii="Times New Roman" w:hAnsi="Times New Roman" w:cs="Times New Roman"/>
          <w:sz w:val="24"/>
          <w:szCs w:val="24"/>
          <w:lang w:val="de-DE"/>
        </w:rPr>
        <w:t>nigung</w:t>
      </w:r>
      <w:r w:rsidR="00B470C0" w:rsidRPr="00772363">
        <w:rPr>
          <w:rFonts w:ascii="Times New Roman" w:hAnsi="Times New Roman" w:cs="Times New Roman"/>
          <w:sz w:val="24"/>
          <w:szCs w:val="24"/>
        </w:rPr>
        <w:t>“ и др.</w:t>
      </w:r>
    </w:p>
    <w:p w:rsidR="004D450F" w:rsidRPr="00772363" w:rsidRDefault="004D450F" w:rsidP="005176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36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72075" cy="1685925"/>
            <wp:effectExtent l="19050" t="0" r="9525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189" cy="168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D450F" w:rsidRPr="00772363" w:rsidRDefault="00F35C58" w:rsidP="005176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iCs/>
          <w:sz w:val="24"/>
          <w:szCs w:val="24"/>
        </w:rPr>
        <w:t xml:space="preserve">В качестве примера для первого вида трансформации, </w:t>
      </w:r>
      <w:r w:rsidR="0051761A" w:rsidRPr="00772363">
        <w:rPr>
          <w:rFonts w:ascii="Times New Roman" w:hAnsi="Times New Roman" w:cs="Times New Roman"/>
          <w:iCs/>
          <w:sz w:val="24"/>
          <w:szCs w:val="24"/>
        </w:rPr>
        <w:t xml:space="preserve">в основе которого лежит </w:t>
      </w:r>
      <w:r w:rsidRPr="00772363">
        <w:rPr>
          <w:rFonts w:ascii="Times New Roman" w:hAnsi="Times New Roman" w:cs="Times New Roman"/>
          <w:iCs/>
          <w:sz w:val="24"/>
          <w:szCs w:val="24"/>
        </w:rPr>
        <w:t>изменение сигнификата</w:t>
      </w:r>
      <w:r w:rsidR="009F140A" w:rsidRPr="00772363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772363">
        <w:rPr>
          <w:rFonts w:ascii="Times New Roman" w:hAnsi="Times New Roman" w:cs="Times New Roman"/>
          <w:iCs/>
          <w:sz w:val="24"/>
          <w:szCs w:val="24"/>
          <w:lang w:val="en-US"/>
        </w:rPr>
        <w:t>Ver</w:t>
      </w:r>
      <w:r w:rsidRPr="00772363">
        <w:rPr>
          <w:rFonts w:ascii="Times New Roman" w:hAnsi="Times New Roman" w:cs="Times New Roman"/>
          <w:iCs/>
          <w:sz w:val="24"/>
          <w:szCs w:val="24"/>
        </w:rPr>
        <w:t>ä</w:t>
      </w:r>
      <w:r w:rsidRPr="00772363">
        <w:rPr>
          <w:rFonts w:ascii="Times New Roman" w:hAnsi="Times New Roman" w:cs="Times New Roman"/>
          <w:iCs/>
          <w:sz w:val="24"/>
          <w:szCs w:val="24"/>
          <w:lang w:val="en-US"/>
        </w:rPr>
        <w:t>nderung</w:t>
      </w:r>
      <w:r w:rsidRPr="007723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2363">
        <w:rPr>
          <w:rFonts w:ascii="Times New Roman" w:hAnsi="Times New Roman" w:cs="Times New Roman"/>
          <w:iCs/>
          <w:sz w:val="24"/>
          <w:szCs w:val="24"/>
          <w:lang w:val="en-US"/>
        </w:rPr>
        <w:t>der</w:t>
      </w:r>
      <w:r w:rsidRPr="007723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2363">
        <w:rPr>
          <w:rFonts w:ascii="Times New Roman" w:hAnsi="Times New Roman" w:cs="Times New Roman"/>
          <w:iCs/>
          <w:sz w:val="24"/>
          <w:szCs w:val="24"/>
          <w:lang w:val="en-US"/>
        </w:rPr>
        <w:t>Sache</w:t>
      </w:r>
      <w:r w:rsidR="009F140A" w:rsidRPr="00772363">
        <w:rPr>
          <w:rFonts w:ascii="Times New Roman" w:hAnsi="Times New Roman" w:cs="Times New Roman"/>
          <w:iCs/>
          <w:sz w:val="24"/>
          <w:szCs w:val="24"/>
        </w:rPr>
        <w:t>),</w:t>
      </w:r>
      <w:r w:rsidRPr="00772363">
        <w:rPr>
          <w:rFonts w:ascii="Times New Roman" w:hAnsi="Times New Roman" w:cs="Times New Roman"/>
          <w:iCs/>
          <w:sz w:val="24"/>
          <w:szCs w:val="24"/>
        </w:rPr>
        <w:t xml:space="preserve"> можно привести </w:t>
      </w:r>
      <w:r w:rsidR="00864031" w:rsidRPr="00772363">
        <w:rPr>
          <w:rFonts w:ascii="Times New Roman" w:hAnsi="Times New Roman" w:cs="Times New Roman"/>
          <w:iCs/>
          <w:sz w:val="24"/>
          <w:szCs w:val="24"/>
        </w:rPr>
        <w:t xml:space="preserve">лексему </w:t>
      </w:r>
      <w:r w:rsidR="00864031" w:rsidRPr="00772363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="004D450F" w:rsidRPr="00772363">
        <w:rPr>
          <w:rFonts w:ascii="Times New Roman" w:hAnsi="Times New Roman" w:cs="Times New Roman"/>
          <w:iCs/>
          <w:sz w:val="24"/>
          <w:szCs w:val="24"/>
          <w:lang w:val="en-US"/>
        </w:rPr>
        <w:t>isbein</w:t>
      </w:r>
      <w:r w:rsidR="00864031" w:rsidRPr="00772363">
        <w:rPr>
          <w:rFonts w:ascii="Times New Roman" w:hAnsi="Times New Roman" w:cs="Times New Roman"/>
          <w:iCs/>
          <w:sz w:val="24"/>
          <w:szCs w:val="24"/>
        </w:rPr>
        <w:t xml:space="preserve">, описывающую </w:t>
      </w:r>
      <w:r w:rsidRPr="00772363">
        <w:rPr>
          <w:rFonts w:ascii="Times New Roman" w:hAnsi="Times New Roman" w:cs="Times New Roman"/>
          <w:iCs/>
          <w:sz w:val="24"/>
          <w:szCs w:val="24"/>
        </w:rPr>
        <w:t>в современном немецком языке национальное блюдо. Изначально слово обозначало</w:t>
      </w:r>
      <w:r w:rsidR="00376284" w:rsidRPr="00772363">
        <w:rPr>
          <w:rFonts w:ascii="Times New Roman" w:hAnsi="Times New Roman" w:cs="Times New Roman"/>
          <w:iCs/>
          <w:sz w:val="24"/>
          <w:szCs w:val="24"/>
        </w:rPr>
        <w:t xml:space="preserve"> «коньки», изготавливаемые из костей больших </w:t>
      </w:r>
      <w:r w:rsidR="009F140A" w:rsidRPr="00772363">
        <w:rPr>
          <w:rFonts w:ascii="Times New Roman" w:hAnsi="Times New Roman" w:cs="Times New Roman"/>
          <w:iCs/>
          <w:sz w:val="24"/>
          <w:szCs w:val="24"/>
        </w:rPr>
        <w:t xml:space="preserve">животных. Благодаря такому необычному функциональному предназначению за костью закрепилось наименование </w:t>
      </w:r>
      <w:r w:rsidR="00376284" w:rsidRPr="00772363">
        <w:rPr>
          <w:rFonts w:ascii="Times New Roman" w:hAnsi="Times New Roman" w:cs="Times New Roman"/>
          <w:iCs/>
          <w:sz w:val="24"/>
          <w:szCs w:val="24"/>
        </w:rPr>
        <w:t>«</w:t>
      </w:r>
      <w:r w:rsidR="00376284" w:rsidRPr="00772363">
        <w:rPr>
          <w:rFonts w:ascii="Times New Roman" w:hAnsi="Times New Roman" w:cs="Times New Roman"/>
          <w:iCs/>
          <w:sz w:val="24"/>
          <w:szCs w:val="24"/>
          <w:lang w:val="de-DE"/>
        </w:rPr>
        <w:t>Eisbein</w:t>
      </w:r>
      <w:r w:rsidR="00376284" w:rsidRPr="00772363">
        <w:rPr>
          <w:rFonts w:ascii="Times New Roman" w:hAnsi="Times New Roman" w:cs="Times New Roman"/>
          <w:iCs/>
          <w:sz w:val="24"/>
          <w:szCs w:val="24"/>
        </w:rPr>
        <w:t>».</w:t>
      </w:r>
    </w:p>
    <w:p w:rsidR="004D450F" w:rsidRPr="00772363" w:rsidRDefault="004D450F" w:rsidP="005176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bCs/>
          <w:sz w:val="24"/>
          <w:szCs w:val="24"/>
        </w:rPr>
        <w:t>Потребность в более экспрессивных выражениях (</w:t>
      </w:r>
      <w:r w:rsidRPr="00772363">
        <w:rPr>
          <w:rFonts w:ascii="Times New Roman" w:hAnsi="Times New Roman" w:cs="Times New Roman"/>
          <w:bCs/>
          <w:sz w:val="24"/>
          <w:szCs w:val="24"/>
          <w:lang w:val="de-DE"/>
        </w:rPr>
        <w:t>Bedarf</w:t>
      </w:r>
      <w:r w:rsidRPr="00772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2363">
        <w:rPr>
          <w:rFonts w:ascii="Times New Roman" w:hAnsi="Times New Roman" w:cs="Times New Roman"/>
          <w:bCs/>
          <w:sz w:val="24"/>
          <w:szCs w:val="24"/>
          <w:lang w:val="de-DE"/>
        </w:rPr>
        <w:t>an</w:t>
      </w:r>
      <w:r w:rsidRPr="00772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2363">
        <w:rPr>
          <w:rFonts w:ascii="Times New Roman" w:hAnsi="Times New Roman" w:cs="Times New Roman"/>
          <w:bCs/>
          <w:sz w:val="24"/>
          <w:szCs w:val="24"/>
          <w:lang w:val="de-DE"/>
        </w:rPr>
        <w:t>st</w:t>
      </w:r>
      <w:r w:rsidRPr="00772363">
        <w:rPr>
          <w:rFonts w:ascii="Times New Roman" w:hAnsi="Times New Roman" w:cs="Times New Roman"/>
          <w:bCs/>
          <w:sz w:val="24"/>
          <w:szCs w:val="24"/>
        </w:rPr>
        <w:t>ä</w:t>
      </w:r>
      <w:r w:rsidRPr="00772363">
        <w:rPr>
          <w:rFonts w:ascii="Times New Roman" w:hAnsi="Times New Roman" w:cs="Times New Roman"/>
          <w:bCs/>
          <w:sz w:val="24"/>
          <w:szCs w:val="24"/>
          <w:lang w:val="de-DE"/>
        </w:rPr>
        <w:t>rkeren</w:t>
      </w:r>
      <w:r w:rsidRPr="00772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2363">
        <w:rPr>
          <w:rFonts w:ascii="Times New Roman" w:hAnsi="Times New Roman" w:cs="Times New Roman"/>
          <w:bCs/>
          <w:sz w:val="24"/>
          <w:szCs w:val="24"/>
          <w:lang w:val="de-DE"/>
        </w:rPr>
        <w:t>Ausdr</w:t>
      </w:r>
      <w:r w:rsidRPr="00772363">
        <w:rPr>
          <w:rFonts w:ascii="Times New Roman" w:hAnsi="Times New Roman" w:cs="Times New Roman"/>
          <w:bCs/>
          <w:sz w:val="24"/>
          <w:szCs w:val="24"/>
        </w:rPr>
        <w:t>ü</w:t>
      </w:r>
      <w:r w:rsidRPr="00772363">
        <w:rPr>
          <w:rFonts w:ascii="Times New Roman" w:hAnsi="Times New Roman" w:cs="Times New Roman"/>
          <w:bCs/>
          <w:sz w:val="24"/>
          <w:szCs w:val="24"/>
          <w:lang w:val="de-DE"/>
        </w:rPr>
        <w:t>cken</w:t>
      </w:r>
      <w:r w:rsidRPr="00772363">
        <w:rPr>
          <w:rFonts w:ascii="Times New Roman" w:hAnsi="Times New Roman" w:cs="Times New Roman"/>
          <w:bCs/>
          <w:sz w:val="24"/>
          <w:szCs w:val="24"/>
        </w:rPr>
        <w:t>)</w:t>
      </w:r>
      <w:r w:rsidR="009F140A" w:rsidRPr="00772363">
        <w:rPr>
          <w:rFonts w:ascii="Times New Roman" w:hAnsi="Times New Roman" w:cs="Times New Roman"/>
          <w:bCs/>
          <w:sz w:val="24"/>
          <w:szCs w:val="24"/>
        </w:rPr>
        <w:t xml:space="preserve"> продиктована тем, что говорящему становится недостаточно нейтральных слов для выражения собственной мысли</w:t>
      </w:r>
      <w:r w:rsidR="00AF43E3" w:rsidRPr="00772363">
        <w:rPr>
          <w:rFonts w:ascii="Times New Roman" w:hAnsi="Times New Roman" w:cs="Times New Roman"/>
          <w:bCs/>
          <w:sz w:val="24"/>
          <w:szCs w:val="24"/>
        </w:rPr>
        <w:t>,  ему приходится прибегать к гиперболе (</w:t>
      </w:r>
      <w:r w:rsidR="00AF43E3" w:rsidRPr="00772363">
        <w:rPr>
          <w:rFonts w:ascii="Times New Roman" w:hAnsi="Times New Roman" w:cs="Times New Roman"/>
          <w:bCs/>
          <w:iCs/>
          <w:sz w:val="24"/>
          <w:szCs w:val="24"/>
          <w:lang w:val="de-DE"/>
        </w:rPr>
        <w:t>unglaublich</w:t>
      </w:r>
      <w:r w:rsidR="00AF43E3" w:rsidRPr="00772363">
        <w:rPr>
          <w:rFonts w:ascii="Times New Roman" w:hAnsi="Times New Roman" w:cs="Times New Roman"/>
          <w:sz w:val="24"/>
          <w:szCs w:val="24"/>
        </w:rPr>
        <w:t xml:space="preserve">, </w:t>
      </w:r>
      <w:r w:rsidR="00AF43E3" w:rsidRPr="00772363">
        <w:rPr>
          <w:rFonts w:ascii="Times New Roman" w:hAnsi="Times New Roman" w:cs="Times New Roman"/>
          <w:bCs/>
          <w:iCs/>
          <w:sz w:val="24"/>
          <w:szCs w:val="24"/>
          <w:lang w:val="de-DE"/>
        </w:rPr>
        <w:t>ph</w:t>
      </w:r>
      <w:r w:rsidR="00AF43E3" w:rsidRPr="00772363">
        <w:rPr>
          <w:rFonts w:ascii="Times New Roman" w:hAnsi="Times New Roman" w:cs="Times New Roman"/>
          <w:bCs/>
          <w:iCs/>
          <w:sz w:val="24"/>
          <w:szCs w:val="24"/>
        </w:rPr>
        <w:t>ä</w:t>
      </w:r>
      <w:r w:rsidR="00AF43E3" w:rsidRPr="00772363">
        <w:rPr>
          <w:rFonts w:ascii="Times New Roman" w:hAnsi="Times New Roman" w:cs="Times New Roman"/>
          <w:bCs/>
          <w:iCs/>
          <w:sz w:val="24"/>
          <w:szCs w:val="24"/>
          <w:lang w:val="de-DE"/>
        </w:rPr>
        <w:t>nomenal</w:t>
      </w:r>
      <w:r w:rsidR="00AF43E3" w:rsidRPr="00772363">
        <w:rPr>
          <w:rFonts w:ascii="Times New Roman" w:hAnsi="Times New Roman" w:cs="Times New Roman"/>
          <w:sz w:val="24"/>
          <w:szCs w:val="24"/>
        </w:rPr>
        <w:t xml:space="preserve">, </w:t>
      </w:r>
      <w:r w:rsidR="00AF43E3" w:rsidRPr="00772363">
        <w:rPr>
          <w:rFonts w:ascii="Times New Roman" w:hAnsi="Times New Roman" w:cs="Times New Roman"/>
          <w:bCs/>
          <w:iCs/>
          <w:sz w:val="24"/>
          <w:szCs w:val="24"/>
          <w:lang w:val="de-DE"/>
        </w:rPr>
        <w:t>furchtbar</w:t>
      </w:r>
      <w:r w:rsidR="00AF43E3" w:rsidRPr="0077236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F43E3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AF43E3" w:rsidRPr="00772363">
        <w:rPr>
          <w:rFonts w:ascii="Times New Roman" w:hAnsi="Times New Roman" w:cs="Times New Roman"/>
          <w:bCs/>
          <w:iCs/>
          <w:sz w:val="24"/>
          <w:szCs w:val="24"/>
          <w:lang w:val="de-DE"/>
        </w:rPr>
        <w:t>ungeheuer</w:t>
      </w:r>
      <w:r w:rsidR="00AF43E3" w:rsidRPr="0077236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AF43E3" w:rsidRPr="00772363">
        <w:rPr>
          <w:rFonts w:ascii="Times New Roman" w:hAnsi="Times New Roman" w:cs="Times New Roman"/>
          <w:bCs/>
          <w:iCs/>
          <w:sz w:val="24"/>
          <w:szCs w:val="24"/>
          <w:lang w:val="de-DE"/>
        </w:rPr>
        <w:t>voll</w:t>
      </w:r>
      <w:r w:rsidR="00AF43E3" w:rsidRPr="007723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43E3" w:rsidRPr="00772363">
        <w:rPr>
          <w:rFonts w:ascii="Times New Roman" w:hAnsi="Times New Roman" w:cs="Times New Roman"/>
          <w:sz w:val="24"/>
          <w:szCs w:val="24"/>
        </w:rPr>
        <w:t>(</w:t>
      </w:r>
      <w:r w:rsidR="00AF43E3" w:rsidRPr="00772363">
        <w:rPr>
          <w:rFonts w:ascii="Times New Roman" w:hAnsi="Times New Roman" w:cs="Times New Roman"/>
          <w:sz w:val="24"/>
          <w:szCs w:val="24"/>
          <w:lang w:val="de-DE"/>
        </w:rPr>
        <w:t>voll</w:t>
      </w:r>
      <w:r w:rsidR="00AF43E3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AF43E3" w:rsidRPr="00772363">
        <w:rPr>
          <w:rFonts w:ascii="Times New Roman" w:hAnsi="Times New Roman" w:cs="Times New Roman"/>
          <w:sz w:val="24"/>
          <w:szCs w:val="24"/>
          <w:lang w:val="de-DE"/>
        </w:rPr>
        <w:t>cool</w:t>
      </w:r>
      <w:r w:rsidR="00AF43E3" w:rsidRPr="00772363">
        <w:rPr>
          <w:rFonts w:ascii="Times New Roman" w:hAnsi="Times New Roman" w:cs="Times New Roman"/>
          <w:sz w:val="24"/>
          <w:szCs w:val="24"/>
        </w:rPr>
        <w:t>) в</w:t>
      </w:r>
      <w:r w:rsidR="00AF43E3" w:rsidRPr="00772363">
        <w:rPr>
          <w:rFonts w:ascii="Times New Roman" w:hAnsi="Times New Roman" w:cs="Times New Roman"/>
          <w:bCs/>
          <w:iCs/>
          <w:sz w:val="24"/>
          <w:szCs w:val="24"/>
        </w:rPr>
        <w:t xml:space="preserve">место </w:t>
      </w:r>
      <w:r w:rsidR="00AF43E3" w:rsidRPr="00772363">
        <w:rPr>
          <w:rFonts w:ascii="Times New Roman" w:hAnsi="Times New Roman" w:cs="Times New Roman"/>
          <w:bCs/>
          <w:iCs/>
          <w:sz w:val="24"/>
          <w:szCs w:val="24"/>
          <w:lang w:val="de-DE"/>
        </w:rPr>
        <w:t>sehr</w:t>
      </w:r>
      <w:r w:rsidR="00AF43E3" w:rsidRPr="00772363">
        <w:rPr>
          <w:rFonts w:ascii="Times New Roman" w:hAnsi="Times New Roman" w:cs="Times New Roman"/>
          <w:sz w:val="24"/>
          <w:szCs w:val="24"/>
        </w:rPr>
        <w:t xml:space="preserve">) </w:t>
      </w:r>
      <w:r w:rsidR="00AF43E3" w:rsidRPr="00772363">
        <w:rPr>
          <w:rFonts w:ascii="Times New Roman" w:hAnsi="Times New Roman" w:cs="Times New Roman"/>
          <w:bCs/>
          <w:sz w:val="24"/>
          <w:szCs w:val="24"/>
        </w:rPr>
        <w:t>и литотесу (</w:t>
      </w:r>
      <w:r w:rsidRPr="00772363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nicht</w:t>
      </w:r>
      <w:r w:rsidRPr="007723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72363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schlecht</w:t>
      </w:r>
      <w:r w:rsidR="00AF43E3" w:rsidRPr="007723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772363">
        <w:rPr>
          <w:rFonts w:ascii="Times New Roman" w:hAnsi="Times New Roman" w:cs="Times New Roman"/>
          <w:sz w:val="24"/>
          <w:szCs w:val="24"/>
        </w:rPr>
        <w:t>«прекрасно»</w:t>
      </w:r>
      <w:r w:rsidR="00AF43E3" w:rsidRPr="00772363">
        <w:rPr>
          <w:rFonts w:ascii="Times New Roman" w:hAnsi="Times New Roman" w:cs="Times New Roman"/>
          <w:sz w:val="24"/>
          <w:szCs w:val="24"/>
        </w:rPr>
        <w:t>).</w:t>
      </w:r>
    </w:p>
    <w:p w:rsidR="003340E2" w:rsidRPr="00772363" w:rsidRDefault="0051761A" w:rsidP="005176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bCs/>
          <w:sz w:val="24"/>
          <w:szCs w:val="24"/>
        </w:rPr>
        <w:t>Т</w:t>
      </w:r>
      <w:r w:rsidR="006634C7" w:rsidRPr="00772363">
        <w:rPr>
          <w:rFonts w:ascii="Times New Roman" w:hAnsi="Times New Roman" w:cs="Times New Roman"/>
          <w:bCs/>
          <w:sz w:val="24"/>
          <w:szCs w:val="24"/>
        </w:rPr>
        <w:t>ен</w:t>
      </w:r>
      <w:r w:rsidR="000B4D3C" w:rsidRPr="00772363">
        <w:rPr>
          <w:rFonts w:ascii="Times New Roman" w:hAnsi="Times New Roman" w:cs="Times New Roman"/>
          <w:bCs/>
          <w:sz w:val="24"/>
          <w:szCs w:val="24"/>
        </w:rPr>
        <w:t>денция к образованию эвфемизмов актуальна в связи</w:t>
      </w:r>
      <w:r w:rsidRPr="00772363">
        <w:rPr>
          <w:rFonts w:ascii="Times New Roman" w:hAnsi="Times New Roman" w:cs="Times New Roman"/>
          <w:bCs/>
          <w:sz w:val="24"/>
          <w:szCs w:val="24"/>
        </w:rPr>
        <w:t>, например,</w:t>
      </w:r>
      <w:r w:rsidR="000B4D3C" w:rsidRPr="00772363">
        <w:rPr>
          <w:rFonts w:ascii="Times New Roman" w:hAnsi="Times New Roman" w:cs="Times New Roman"/>
          <w:bCs/>
          <w:sz w:val="24"/>
          <w:szCs w:val="24"/>
        </w:rPr>
        <w:t xml:space="preserve"> с тем, что общество</w:t>
      </w:r>
      <w:r w:rsidR="004F0F59" w:rsidRPr="00772363">
        <w:rPr>
          <w:rFonts w:ascii="Times New Roman" w:hAnsi="Times New Roman" w:cs="Times New Roman"/>
          <w:bCs/>
          <w:sz w:val="24"/>
          <w:szCs w:val="24"/>
        </w:rPr>
        <w:t xml:space="preserve"> в любое время</w:t>
      </w:r>
      <w:r w:rsidR="000B4D3C" w:rsidRPr="00772363">
        <w:rPr>
          <w:rFonts w:ascii="Times New Roman" w:hAnsi="Times New Roman" w:cs="Times New Roman"/>
          <w:bCs/>
          <w:sz w:val="24"/>
          <w:szCs w:val="24"/>
        </w:rPr>
        <w:t xml:space="preserve"> ограничивает себя множеством табу</w:t>
      </w:r>
      <w:r w:rsidR="004F0F59" w:rsidRPr="00772363">
        <w:rPr>
          <w:rFonts w:ascii="Times New Roman" w:hAnsi="Times New Roman" w:cs="Times New Roman"/>
          <w:bCs/>
          <w:sz w:val="24"/>
          <w:szCs w:val="24"/>
        </w:rPr>
        <w:t>.</w:t>
      </w:r>
      <w:r w:rsidR="000B4D3C" w:rsidRPr="00772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0F59" w:rsidRPr="00772363">
        <w:rPr>
          <w:rFonts w:ascii="Times New Roman" w:hAnsi="Times New Roman" w:cs="Times New Roman"/>
          <w:bCs/>
          <w:sz w:val="24"/>
          <w:szCs w:val="24"/>
        </w:rPr>
        <w:t>Э</w:t>
      </w:r>
      <w:r w:rsidR="000B4D3C" w:rsidRPr="00772363">
        <w:rPr>
          <w:rFonts w:ascii="Times New Roman" w:hAnsi="Times New Roman" w:cs="Times New Roman"/>
          <w:bCs/>
          <w:sz w:val="24"/>
          <w:szCs w:val="24"/>
        </w:rPr>
        <w:t>то слова, темы,</w:t>
      </w:r>
      <w:r w:rsidR="004F0F59" w:rsidRPr="00772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D3C" w:rsidRPr="00772363">
        <w:rPr>
          <w:rFonts w:ascii="Times New Roman" w:hAnsi="Times New Roman" w:cs="Times New Roman"/>
          <w:bCs/>
          <w:sz w:val="24"/>
          <w:szCs w:val="24"/>
        </w:rPr>
        <w:t xml:space="preserve">которые </w:t>
      </w:r>
      <w:r w:rsidR="004F0F59" w:rsidRPr="00772363">
        <w:rPr>
          <w:rFonts w:ascii="Times New Roman" w:hAnsi="Times New Roman" w:cs="Times New Roman"/>
          <w:bCs/>
          <w:sz w:val="24"/>
          <w:szCs w:val="24"/>
        </w:rPr>
        <w:t>желательно не произносить и не говорить об этом. Возникает  необходимость делать  это  косвенно. Таким образом, вместо того, чтобы сказать</w:t>
      </w:r>
      <w:r w:rsidR="004D450F" w:rsidRPr="00772363">
        <w:rPr>
          <w:rFonts w:ascii="Times New Roman" w:hAnsi="Times New Roman" w:cs="Times New Roman"/>
          <w:sz w:val="24"/>
          <w:szCs w:val="24"/>
        </w:rPr>
        <w:t xml:space="preserve"> „</w:t>
      </w:r>
      <w:r w:rsidR="004D450F"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zum</w:t>
      </w:r>
      <w:r w:rsidR="004D450F" w:rsidRPr="007723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D450F"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Teufel</w:t>
      </w:r>
      <w:r w:rsidR="004D450F" w:rsidRPr="007723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D450F"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gehen</w:t>
      </w:r>
      <w:r w:rsidR="004D450F" w:rsidRPr="00772363">
        <w:rPr>
          <w:rFonts w:ascii="Times New Roman" w:hAnsi="Times New Roman" w:cs="Times New Roman"/>
          <w:sz w:val="24"/>
          <w:szCs w:val="24"/>
        </w:rPr>
        <w:t xml:space="preserve">“ </w:t>
      </w:r>
      <w:r w:rsidR="004F0F59" w:rsidRPr="00772363">
        <w:rPr>
          <w:rFonts w:ascii="Times New Roman" w:hAnsi="Times New Roman" w:cs="Times New Roman"/>
          <w:sz w:val="24"/>
          <w:szCs w:val="24"/>
        </w:rPr>
        <w:t>употребляют выражение</w:t>
      </w:r>
      <w:r w:rsidR="004D450F" w:rsidRPr="00772363">
        <w:rPr>
          <w:rFonts w:ascii="Times New Roman" w:hAnsi="Times New Roman" w:cs="Times New Roman"/>
          <w:sz w:val="24"/>
          <w:szCs w:val="24"/>
        </w:rPr>
        <w:t xml:space="preserve"> "</w:t>
      </w:r>
      <w:r w:rsidR="004D450F" w:rsidRPr="00772363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zum</w:t>
      </w:r>
      <w:r w:rsidR="004D450F" w:rsidRPr="00772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D450F" w:rsidRPr="00772363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Kuckuck</w:t>
      </w:r>
      <w:r w:rsidR="004D450F" w:rsidRPr="00772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D450F" w:rsidRPr="00772363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gehen</w:t>
      </w:r>
      <w:r w:rsidR="004D450F" w:rsidRPr="00772363">
        <w:rPr>
          <w:rFonts w:ascii="Times New Roman" w:hAnsi="Times New Roman" w:cs="Times New Roman"/>
          <w:sz w:val="24"/>
          <w:szCs w:val="24"/>
        </w:rPr>
        <w:t>"</w:t>
      </w:r>
      <w:r w:rsidR="004F0F59" w:rsidRPr="00772363">
        <w:rPr>
          <w:rFonts w:ascii="Times New Roman" w:hAnsi="Times New Roman" w:cs="Times New Roman"/>
          <w:sz w:val="24"/>
          <w:szCs w:val="24"/>
        </w:rPr>
        <w:t xml:space="preserve"> (ср. также „</w:t>
      </w:r>
      <w:r w:rsidR="004F0F59" w:rsidRPr="00772363">
        <w:rPr>
          <w:rFonts w:ascii="Times New Roman" w:hAnsi="Times New Roman" w:cs="Times New Roman"/>
          <w:sz w:val="24"/>
          <w:szCs w:val="24"/>
          <w:lang w:val="de-DE"/>
        </w:rPr>
        <w:t>hol</w:t>
      </w:r>
      <w:r w:rsidR="004F0F59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4F0F59" w:rsidRPr="00772363">
        <w:rPr>
          <w:rFonts w:ascii="Times New Roman" w:hAnsi="Times New Roman" w:cs="Times New Roman"/>
          <w:sz w:val="24"/>
          <w:szCs w:val="24"/>
          <w:lang w:val="de-DE"/>
        </w:rPr>
        <w:t>ihn</w:t>
      </w:r>
      <w:r w:rsidR="004F0F59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4F0F59" w:rsidRPr="00772363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="004F0F59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4F0F59" w:rsidRPr="00772363">
        <w:rPr>
          <w:rFonts w:ascii="Times New Roman" w:hAnsi="Times New Roman" w:cs="Times New Roman"/>
          <w:sz w:val="24"/>
          <w:szCs w:val="24"/>
          <w:lang w:val="de-DE"/>
        </w:rPr>
        <w:t>Kuckuck</w:t>
      </w:r>
      <w:r w:rsidR="004F0F59" w:rsidRPr="00772363">
        <w:rPr>
          <w:rFonts w:ascii="Times New Roman" w:hAnsi="Times New Roman" w:cs="Times New Roman"/>
          <w:sz w:val="24"/>
          <w:szCs w:val="24"/>
        </w:rPr>
        <w:t>“)</w:t>
      </w:r>
      <w:r w:rsidR="004D450F" w:rsidRPr="00772363">
        <w:rPr>
          <w:rFonts w:ascii="Times New Roman" w:hAnsi="Times New Roman" w:cs="Times New Roman"/>
          <w:sz w:val="24"/>
          <w:szCs w:val="24"/>
        </w:rPr>
        <w:t>.</w:t>
      </w:r>
      <w:r w:rsidR="004F0F59" w:rsidRPr="00772363">
        <w:rPr>
          <w:rFonts w:ascii="Times New Roman" w:hAnsi="Times New Roman" w:cs="Times New Roman"/>
          <w:sz w:val="24"/>
          <w:szCs w:val="24"/>
        </w:rPr>
        <w:t xml:space="preserve"> В качестве эвфемизма лексемы «</w:t>
      </w:r>
      <w:r w:rsidR="004F0F59" w:rsidRPr="00772363">
        <w:rPr>
          <w:rFonts w:ascii="Times New Roman" w:hAnsi="Times New Roman" w:cs="Times New Roman"/>
          <w:sz w:val="24"/>
          <w:szCs w:val="24"/>
          <w:lang w:val="de-DE"/>
        </w:rPr>
        <w:t>Teufel</w:t>
      </w:r>
      <w:r w:rsidR="004F0F59" w:rsidRPr="00772363">
        <w:rPr>
          <w:rFonts w:ascii="Times New Roman" w:hAnsi="Times New Roman" w:cs="Times New Roman"/>
          <w:sz w:val="24"/>
          <w:szCs w:val="24"/>
        </w:rPr>
        <w:t>» слово «</w:t>
      </w:r>
      <w:r w:rsidR="004F0F59" w:rsidRPr="00772363">
        <w:rPr>
          <w:rFonts w:ascii="Times New Roman" w:hAnsi="Times New Roman" w:cs="Times New Roman"/>
          <w:sz w:val="24"/>
          <w:szCs w:val="24"/>
          <w:lang w:val="de-DE"/>
        </w:rPr>
        <w:t>Kuckuck</w:t>
      </w:r>
      <w:r w:rsidR="004F0F59" w:rsidRPr="00772363">
        <w:rPr>
          <w:rFonts w:ascii="Times New Roman" w:hAnsi="Times New Roman" w:cs="Times New Roman"/>
          <w:sz w:val="24"/>
          <w:szCs w:val="24"/>
        </w:rPr>
        <w:t>» используется уже с 16 века.</w:t>
      </w:r>
    </w:p>
    <w:p w:rsidR="004D450F" w:rsidRPr="00772363" w:rsidRDefault="003340E2" w:rsidP="005176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bCs/>
          <w:sz w:val="24"/>
          <w:szCs w:val="24"/>
        </w:rPr>
        <w:t>Что касается второй тенденции, п</w:t>
      </w:r>
      <w:r w:rsidR="004D450F" w:rsidRPr="00772363">
        <w:rPr>
          <w:rFonts w:ascii="Times New Roman" w:hAnsi="Times New Roman" w:cs="Times New Roman"/>
          <w:bCs/>
          <w:sz w:val="24"/>
          <w:szCs w:val="24"/>
        </w:rPr>
        <w:t>овышение социальной значимости (</w:t>
      </w:r>
      <w:r w:rsidR="004D450F" w:rsidRPr="00772363">
        <w:rPr>
          <w:rFonts w:ascii="Times New Roman" w:hAnsi="Times New Roman" w:cs="Times New Roman"/>
          <w:bCs/>
          <w:sz w:val="24"/>
          <w:szCs w:val="24"/>
          <w:lang w:val="de-DE"/>
        </w:rPr>
        <w:t>Soziale</w:t>
      </w:r>
      <w:r w:rsidR="004D450F" w:rsidRPr="00772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50F" w:rsidRPr="00772363">
        <w:rPr>
          <w:rFonts w:ascii="Times New Roman" w:hAnsi="Times New Roman" w:cs="Times New Roman"/>
          <w:bCs/>
          <w:sz w:val="24"/>
          <w:szCs w:val="24"/>
          <w:lang w:val="de-DE"/>
        </w:rPr>
        <w:t>Aufwertung</w:t>
      </w:r>
      <w:r w:rsidR="004D450F" w:rsidRPr="00772363">
        <w:rPr>
          <w:rFonts w:ascii="Times New Roman" w:hAnsi="Times New Roman" w:cs="Times New Roman"/>
          <w:bCs/>
          <w:sz w:val="24"/>
          <w:szCs w:val="24"/>
        </w:rPr>
        <w:t>)</w:t>
      </w:r>
      <w:r w:rsidRPr="00772363">
        <w:rPr>
          <w:rFonts w:ascii="Times New Roman" w:hAnsi="Times New Roman" w:cs="Times New Roman"/>
          <w:bCs/>
          <w:sz w:val="24"/>
          <w:szCs w:val="24"/>
        </w:rPr>
        <w:t xml:space="preserve">, то здесь речь идет </w:t>
      </w:r>
      <w:r w:rsidR="006B6B0F" w:rsidRPr="00772363">
        <w:rPr>
          <w:rFonts w:ascii="Times New Roman" w:hAnsi="Times New Roman" w:cs="Times New Roman"/>
          <w:bCs/>
          <w:sz w:val="24"/>
          <w:szCs w:val="24"/>
        </w:rPr>
        <w:t xml:space="preserve">о другом наименовании </w:t>
      </w:r>
      <w:r w:rsidR="006B6B0F" w:rsidRPr="00772363">
        <w:rPr>
          <w:rFonts w:ascii="Times New Roman" w:hAnsi="Times New Roman" w:cs="Times New Roman"/>
          <w:sz w:val="24"/>
          <w:szCs w:val="24"/>
        </w:rPr>
        <w:t>«непривлекательных» профессий. Например,</w:t>
      </w:r>
      <w:r w:rsidR="004D450F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4D450F"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Putzfrau</w:t>
      </w:r>
      <w:r w:rsidR="004D450F" w:rsidRPr="00772363">
        <w:rPr>
          <w:rFonts w:ascii="Times New Roman" w:hAnsi="Times New Roman" w:cs="Times New Roman"/>
          <w:iCs/>
          <w:sz w:val="24"/>
          <w:szCs w:val="24"/>
        </w:rPr>
        <w:t xml:space="preserve"> называют </w:t>
      </w:r>
      <w:r w:rsidR="004D450F" w:rsidRPr="00772363">
        <w:rPr>
          <w:rFonts w:ascii="Times New Roman" w:hAnsi="Times New Roman" w:cs="Times New Roman"/>
          <w:i/>
          <w:iCs/>
          <w:sz w:val="24"/>
          <w:szCs w:val="24"/>
          <w:lang w:val="de-DE"/>
        </w:rPr>
        <w:t>Raumpflegerin</w:t>
      </w:r>
      <w:r w:rsidR="004D450F" w:rsidRPr="00772363">
        <w:rPr>
          <w:rFonts w:ascii="Times New Roman" w:hAnsi="Times New Roman" w:cs="Times New Roman"/>
          <w:sz w:val="24"/>
          <w:szCs w:val="24"/>
        </w:rPr>
        <w:t xml:space="preserve">. </w:t>
      </w:r>
      <w:r w:rsidR="006B6B0F" w:rsidRPr="00772363">
        <w:rPr>
          <w:rFonts w:ascii="Times New Roman" w:hAnsi="Times New Roman" w:cs="Times New Roman"/>
          <w:sz w:val="24"/>
          <w:szCs w:val="24"/>
        </w:rPr>
        <w:t xml:space="preserve">Крестьянин/фермер – это не </w:t>
      </w:r>
      <w:r w:rsidR="006B6B0F" w:rsidRPr="00772363">
        <w:rPr>
          <w:rFonts w:ascii="Times New Roman" w:hAnsi="Times New Roman" w:cs="Times New Roman"/>
          <w:sz w:val="24"/>
          <w:szCs w:val="24"/>
          <w:lang w:val="de-DE"/>
        </w:rPr>
        <w:t>Bauer</w:t>
      </w:r>
      <w:r w:rsidR="006B6B0F" w:rsidRPr="00772363">
        <w:rPr>
          <w:rFonts w:ascii="Times New Roman" w:hAnsi="Times New Roman" w:cs="Times New Roman"/>
          <w:sz w:val="24"/>
          <w:szCs w:val="24"/>
        </w:rPr>
        <w:t xml:space="preserve">, а </w:t>
      </w:r>
      <w:r w:rsidR="006B6B0F" w:rsidRPr="00772363">
        <w:rPr>
          <w:rFonts w:ascii="Times New Roman" w:hAnsi="Times New Roman" w:cs="Times New Roman"/>
          <w:sz w:val="24"/>
          <w:szCs w:val="24"/>
          <w:lang w:val="de-DE"/>
        </w:rPr>
        <w:t>Landwirt</w:t>
      </w:r>
      <w:r w:rsidR="006B6B0F" w:rsidRPr="00772363">
        <w:rPr>
          <w:rFonts w:ascii="Times New Roman" w:hAnsi="Times New Roman" w:cs="Times New Roman"/>
          <w:sz w:val="24"/>
          <w:szCs w:val="24"/>
        </w:rPr>
        <w:t xml:space="preserve"> и т.д. (см. табл.</w:t>
      </w:r>
      <w:r w:rsidR="00FE45CC" w:rsidRPr="0077236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c"/>
        <w:tblW w:w="0" w:type="auto"/>
        <w:tblLayout w:type="fixed"/>
        <w:tblLook w:val="04A0"/>
      </w:tblPr>
      <w:tblGrid>
        <w:gridCol w:w="4219"/>
        <w:gridCol w:w="5352"/>
      </w:tblGrid>
      <w:tr w:rsidR="004D450F" w:rsidRPr="00772363" w:rsidTr="00376284">
        <w:tc>
          <w:tcPr>
            <w:tcW w:w="4219" w:type="dxa"/>
          </w:tcPr>
          <w:p w:rsidR="004D450F" w:rsidRPr="00772363" w:rsidRDefault="004D450F" w:rsidP="0051761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6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sozial abwertend</w:t>
            </w:r>
          </w:p>
        </w:tc>
        <w:tc>
          <w:tcPr>
            <w:tcW w:w="5352" w:type="dxa"/>
          </w:tcPr>
          <w:p w:rsidR="004D450F" w:rsidRPr="00772363" w:rsidRDefault="004D450F" w:rsidP="0051761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6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sozial aufwertend</w:t>
            </w:r>
          </w:p>
        </w:tc>
      </w:tr>
      <w:tr w:rsidR="004D450F" w:rsidRPr="00772363" w:rsidTr="00376284">
        <w:tc>
          <w:tcPr>
            <w:tcW w:w="4219" w:type="dxa"/>
          </w:tcPr>
          <w:p w:rsidR="004D450F" w:rsidRPr="00772363" w:rsidRDefault="004D450F" w:rsidP="0051761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23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Friseurin</w:t>
            </w:r>
          </w:p>
          <w:p w:rsidR="004D450F" w:rsidRPr="00772363" w:rsidRDefault="004D450F" w:rsidP="0051761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Hausmeister</w:t>
            </w:r>
          </w:p>
          <w:p w:rsidR="004D450F" w:rsidRPr="00772363" w:rsidRDefault="004D450F" w:rsidP="0051761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Klempner </w:t>
            </w:r>
          </w:p>
        </w:tc>
        <w:tc>
          <w:tcPr>
            <w:tcW w:w="5352" w:type="dxa"/>
          </w:tcPr>
          <w:p w:rsidR="004D450F" w:rsidRPr="00772363" w:rsidRDefault="004D450F" w:rsidP="0051761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23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Hair-Stylistin</w:t>
            </w:r>
          </w:p>
          <w:p w:rsidR="004D450F" w:rsidRPr="00772363" w:rsidRDefault="004D450F" w:rsidP="0051761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23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Gebäudemanager (der Facility Manager) </w:t>
            </w:r>
          </w:p>
          <w:p w:rsidR="004D450F" w:rsidRPr="00772363" w:rsidRDefault="004D450F" w:rsidP="0051761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Sanitärinstallateur</w:t>
            </w:r>
          </w:p>
        </w:tc>
      </w:tr>
    </w:tbl>
    <w:p w:rsidR="00FE45CC" w:rsidRPr="00772363" w:rsidRDefault="00FE45CC" w:rsidP="00FE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bCs/>
          <w:sz w:val="24"/>
          <w:szCs w:val="24"/>
        </w:rPr>
        <w:t>Отдельно следует отметить тот факт, что в процессе своего исторического развития</w:t>
      </w:r>
      <w:r w:rsidR="00DE4E2A" w:rsidRPr="00772363">
        <w:rPr>
          <w:rFonts w:ascii="Times New Roman" w:hAnsi="Times New Roman" w:cs="Times New Roman"/>
          <w:sz w:val="24"/>
          <w:szCs w:val="24"/>
        </w:rPr>
        <w:t xml:space="preserve"> лексемы переживали </w:t>
      </w:r>
      <w:r w:rsidR="007D601D" w:rsidRPr="00772363">
        <w:rPr>
          <w:rFonts w:ascii="Times New Roman" w:hAnsi="Times New Roman" w:cs="Times New Roman"/>
          <w:sz w:val="24"/>
          <w:szCs w:val="24"/>
        </w:rPr>
        <w:t xml:space="preserve">зачастую несколько семантических трансформаций: ухудшение + </w:t>
      </w:r>
      <w:r w:rsidR="00CE4D44" w:rsidRPr="00772363">
        <w:rPr>
          <w:rFonts w:ascii="Times New Roman" w:hAnsi="Times New Roman" w:cs="Times New Roman"/>
          <w:sz w:val="24"/>
          <w:szCs w:val="24"/>
        </w:rPr>
        <w:t>сужение значения</w:t>
      </w:r>
      <w:r w:rsidR="007D601D" w:rsidRPr="00772363">
        <w:rPr>
          <w:rFonts w:ascii="Times New Roman" w:hAnsi="Times New Roman" w:cs="Times New Roman"/>
          <w:sz w:val="24"/>
          <w:szCs w:val="24"/>
        </w:rPr>
        <w:t xml:space="preserve"> (см. нвн. </w:t>
      </w:r>
      <w:r w:rsidR="007D601D" w:rsidRPr="00772363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Dirne</w:t>
      </w:r>
      <w:r w:rsidR="007D601D" w:rsidRPr="00772363">
        <w:rPr>
          <w:rFonts w:ascii="Times New Roman" w:hAnsi="Times New Roman" w:cs="Times New Roman"/>
          <w:sz w:val="24"/>
          <w:szCs w:val="24"/>
        </w:rPr>
        <w:t>), сужение значения + метафоризация (</w:t>
      </w:r>
      <w:r w:rsidR="00FB5C7F" w:rsidRPr="00772363">
        <w:rPr>
          <w:rFonts w:ascii="Times New Roman" w:hAnsi="Times New Roman" w:cs="Times New Roman"/>
          <w:sz w:val="24"/>
          <w:szCs w:val="24"/>
        </w:rPr>
        <w:t>нвн.</w:t>
      </w:r>
      <w:r w:rsidR="00CE4D44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CE4D44" w:rsidRPr="00772363">
        <w:rPr>
          <w:rFonts w:ascii="Times New Roman" w:hAnsi="Times New Roman" w:cs="Times New Roman"/>
          <w:i/>
          <w:sz w:val="24"/>
          <w:szCs w:val="24"/>
          <w:lang w:val="de-DE"/>
        </w:rPr>
        <w:t>Scharlach</w:t>
      </w:r>
      <w:r w:rsidR="00FB5C7F" w:rsidRPr="0077236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FB5C7F" w:rsidRPr="00772363">
        <w:rPr>
          <w:rFonts w:ascii="Times New Roman" w:hAnsi="Times New Roman" w:cs="Times New Roman"/>
          <w:sz w:val="24"/>
          <w:szCs w:val="24"/>
        </w:rPr>
        <w:t>материя → сужение</w:t>
      </w:r>
      <w:r w:rsidR="00CE4D44" w:rsidRPr="00772363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FB5C7F" w:rsidRPr="00772363">
        <w:rPr>
          <w:rFonts w:ascii="Times New Roman" w:hAnsi="Times New Roman" w:cs="Times New Roman"/>
          <w:sz w:val="24"/>
          <w:szCs w:val="24"/>
        </w:rPr>
        <w:t xml:space="preserve"> →</w:t>
      </w:r>
      <w:r w:rsidR="00CE4D44"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FB5C7F" w:rsidRPr="00772363">
        <w:rPr>
          <w:rFonts w:ascii="Times New Roman" w:hAnsi="Times New Roman" w:cs="Times New Roman"/>
          <w:sz w:val="24"/>
          <w:szCs w:val="24"/>
        </w:rPr>
        <w:t>«</w:t>
      </w:r>
      <w:r w:rsidR="00CE4D44" w:rsidRPr="00772363">
        <w:rPr>
          <w:rFonts w:ascii="Times New Roman" w:hAnsi="Times New Roman" w:cs="Times New Roman"/>
          <w:sz w:val="24"/>
          <w:szCs w:val="24"/>
        </w:rPr>
        <w:t>материал ярко-красного цвета</w:t>
      </w:r>
      <w:r w:rsidR="00FB5C7F" w:rsidRPr="00772363">
        <w:rPr>
          <w:rFonts w:ascii="Times New Roman" w:hAnsi="Times New Roman" w:cs="Times New Roman"/>
          <w:sz w:val="24"/>
          <w:szCs w:val="24"/>
        </w:rPr>
        <w:t>» →</w:t>
      </w:r>
      <w:r w:rsidR="00CE4D44" w:rsidRPr="00772363">
        <w:rPr>
          <w:rFonts w:ascii="Times New Roman" w:hAnsi="Times New Roman" w:cs="Times New Roman"/>
          <w:sz w:val="24"/>
          <w:szCs w:val="24"/>
        </w:rPr>
        <w:t xml:space="preserve"> метафорический </w:t>
      </w:r>
      <w:r w:rsidR="00CE4D44" w:rsidRPr="00772363">
        <w:rPr>
          <w:rFonts w:ascii="Times New Roman" w:hAnsi="Times New Roman" w:cs="Times New Roman"/>
          <w:sz w:val="24"/>
          <w:szCs w:val="24"/>
        </w:rPr>
        <w:lastRenderedPageBreak/>
        <w:t>перенос → «скарлатина»</w:t>
      </w:r>
      <w:r w:rsidR="00FB5C7F" w:rsidRPr="00772363">
        <w:rPr>
          <w:rFonts w:ascii="Times New Roman" w:hAnsi="Times New Roman" w:cs="Times New Roman"/>
          <w:sz w:val="24"/>
          <w:szCs w:val="24"/>
        </w:rPr>
        <w:t>)</w:t>
      </w:r>
      <w:r w:rsidR="007D601D" w:rsidRPr="00772363">
        <w:rPr>
          <w:rFonts w:ascii="Times New Roman" w:hAnsi="Times New Roman" w:cs="Times New Roman"/>
          <w:sz w:val="24"/>
          <w:szCs w:val="24"/>
        </w:rPr>
        <w:t>, метонимия + расширение значения +</w:t>
      </w:r>
      <w:r w:rsidR="00CE4D44" w:rsidRPr="00772363">
        <w:rPr>
          <w:rFonts w:ascii="Times New Roman" w:hAnsi="Times New Roman" w:cs="Times New Roman"/>
          <w:sz w:val="24"/>
          <w:szCs w:val="24"/>
        </w:rPr>
        <w:t xml:space="preserve"> ухудшение значения</w:t>
      </w:r>
      <w:r w:rsidR="007D601D" w:rsidRPr="00772363">
        <w:rPr>
          <w:rFonts w:ascii="Times New Roman" w:hAnsi="Times New Roman" w:cs="Times New Roman"/>
          <w:sz w:val="24"/>
          <w:szCs w:val="24"/>
        </w:rPr>
        <w:t xml:space="preserve"> (см. нвн. </w:t>
      </w:r>
      <w:r w:rsidR="007D601D" w:rsidRPr="00772363">
        <w:rPr>
          <w:rFonts w:ascii="Times New Roman" w:hAnsi="Times New Roman" w:cs="Times New Roman"/>
          <w:sz w:val="24"/>
          <w:szCs w:val="24"/>
          <w:lang w:val="de-DE"/>
        </w:rPr>
        <w:t>Frauen</w:t>
      </w:r>
      <w:r w:rsidR="00FB5C7F" w:rsidRPr="00772363">
        <w:rPr>
          <w:rFonts w:ascii="Times New Roman" w:hAnsi="Times New Roman" w:cs="Times New Roman"/>
          <w:sz w:val="24"/>
          <w:szCs w:val="24"/>
          <w:lang w:val="de-DE"/>
        </w:rPr>
        <w:t>z</w:t>
      </w:r>
      <w:r w:rsidR="007D601D" w:rsidRPr="00772363">
        <w:rPr>
          <w:rFonts w:ascii="Times New Roman" w:hAnsi="Times New Roman" w:cs="Times New Roman"/>
          <w:sz w:val="24"/>
          <w:szCs w:val="24"/>
          <w:lang w:val="en-US"/>
        </w:rPr>
        <w:t>immer</w:t>
      </w:r>
      <w:r w:rsidR="007D601D" w:rsidRPr="00772363">
        <w:rPr>
          <w:rFonts w:ascii="Times New Roman" w:hAnsi="Times New Roman" w:cs="Times New Roman"/>
          <w:sz w:val="24"/>
          <w:szCs w:val="24"/>
        </w:rPr>
        <w:t>)</w:t>
      </w:r>
      <w:r w:rsidRPr="00772363">
        <w:rPr>
          <w:rFonts w:ascii="Times New Roman" w:hAnsi="Times New Roman" w:cs="Times New Roman"/>
          <w:sz w:val="24"/>
          <w:szCs w:val="24"/>
        </w:rPr>
        <w:t xml:space="preserve"> и т.д</w:t>
      </w:r>
      <w:r w:rsidR="004D450F" w:rsidRPr="00772363">
        <w:rPr>
          <w:rFonts w:ascii="Times New Roman" w:hAnsi="Times New Roman" w:cs="Times New Roman"/>
          <w:sz w:val="24"/>
          <w:szCs w:val="24"/>
        </w:rPr>
        <w:t>.</w:t>
      </w:r>
    </w:p>
    <w:p w:rsidR="00FE45CC" w:rsidRPr="00772363" w:rsidRDefault="00FE45CC" w:rsidP="0007285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 xml:space="preserve">Итак, в настоящей статье были подробно рассмотрены причины и факторы, вызывающие изменение значения языковых единиц лексической системы. Их многообразие </w:t>
      </w:r>
      <w:r w:rsidR="00F73BF3" w:rsidRPr="00772363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772363">
        <w:rPr>
          <w:rFonts w:ascii="Times New Roman" w:hAnsi="Times New Roman" w:cs="Times New Roman"/>
          <w:sz w:val="24"/>
          <w:szCs w:val="24"/>
        </w:rPr>
        <w:t xml:space="preserve">представлено двумя группами экстра- и </w:t>
      </w:r>
      <w:r w:rsidR="00F73BF3" w:rsidRPr="00772363">
        <w:rPr>
          <w:rFonts w:ascii="Times New Roman" w:hAnsi="Times New Roman" w:cs="Times New Roman"/>
          <w:sz w:val="24"/>
          <w:szCs w:val="24"/>
        </w:rPr>
        <w:t>интралингвистических  факторов. Затем был</w:t>
      </w:r>
      <w:r w:rsidR="00072859" w:rsidRPr="00772363">
        <w:rPr>
          <w:rFonts w:ascii="Times New Roman" w:hAnsi="Times New Roman" w:cs="Times New Roman"/>
          <w:sz w:val="24"/>
          <w:szCs w:val="24"/>
        </w:rPr>
        <w:t>и</w:t>
      </w:r>
      <w:r w:rsidR="00F73BF3" w:rsidRPr="00772363">
        <w:rPr>
          <w:rFonts w:ascii="Times New Roman" w:hAnsi="Times New Roman" w:cs="Times New Roman"/>
          <w:sz w:val="24"/>
          <w:szCs w:val="24"/>
        </w:rPr>
        <w:t xml:space="preserve"> описан</w:t>
      </w:r>
      <w:r w:rsidR="00072859" w:rsidRPr="00772363">
        <w:rPr>
          <w:rFonts w:ascii="Times New Roman" w:hAnsi="Times New Roman" w:cs="Times New Roman"/>
          <w:sz w:val="24"/>
          <w:szCs w:val="24"/>
        </w:rPr>
        <w:t>ы</w:t>
      </w:r>
      <w:r w:rsidR="00F73BF3" w:rsidRPr="00772363">
        <w:rPr>
          <w:rFonts w:ascii="Times New Roman" w:hAnsi="Times New Roman" w:cs="Times New Roman"/>
          <w:sz w:val="24"/>
          <w:szCs w:val="24"/>
        </w:rPr>
        <w:t xml:space="preserve"> типология и конкретные виды семантически</w:t>
      </w:r>
      <w:r w:rsidR="00072859" w:rsidRPr="00772363">
        <w:rPr>
          <w:rFonts w:ascii="Times New Roman" w:hAnsi="Times New Roman" w:cs="Times New Roman"/>
          <w:sz w:val="24"/>
          <w:szCs w:val="24"/>
        </w:rPr>
        <w:t>х</w:t>
      </w:r>
      <w:r w:rsidR="00F73BF3" w:rsidRPr="00772363">
        <w:rPr>
          <w:rFonts w:ascii="Times New Roman" w:hAnsi="Times New Roman" w:cs="Times New Roman"/>
          <w:sz w:val="24"/>
          <w:szCs w:val="24"/>
        </w:rPr>
        <w:t xml:space="preserve"> трансформаци</w:t>
      </w:r>
      <w:r w:rsidR="00072859" w:rsidRPr="00772363">
        <w:rPr>
          <w:rFonts w:ascii="Times New Roman" w:hAnsi="Times New Roman" w:cs="Times New Roman"/>
          <w:sz w:val="24"/>
          <w:szCs w:val="24"/>
        </w:rPr>
        <w:t xml:space="preserve">й, которые были </w:t>
      </w:r>
      <w:r w:rsidRPr="00772363">
        <w:rPr>
          <w:rFonts w:ascii="Times New Roman" w:hAnsi="Times New Roman" w:cs="Times New Roman"/>
          <w:sz w:val="24"/>
          <w:szCs w:val="24"/>
        </w:rPr>
        <w:t xml:space="preserve">проиллюстрирован подробными примерами из этимологического словаря </w:t>
      </w:r>
      <w:r w:rsidRPr="00772363">
        <w:rPr>
          <w:rFonts w:ascii="Times New Roman" w:hAnsi="Times New Roman" w:cs="Times New Roman"/>
          <w:sz w:val="24"/>
          <w:szCs w:val="24"/>
          <w:lang w:val="en-US"/>
        </w:rPr>
        <w:t>Duden</w:t>
      </w:r>
      <w:r w:rsidRPr="00772363">
        <w:rPr>
          <w:rFonts w:ascii="Times New Roman" w:hAnsi="Times New Roman" w:cs="Times New Roman"/>
          <w:sz w:val="24"/>
          <w:szCs w:val="24"/>
        </w:rPr>
        <w:t xml:space="preserve">. </w:t>
      </w:r>
      <w:r w:rsidRPr="00772363">
        <w:rPr>
          <w:rFonts w:ascii="Times New Roman" w:hAnsi="Times New Roman" w:cs="Times New Roman"/>
          <w:sz w:val="24"/>
          <w:szCs w:val="24"/>
          <w:lang w:val="en-US"/>
        </w:rPr>
        <w:t>Herkunftsw</w:t>
      </w:r>
      <w:r w:rsidRPr="00772363">
        <w:rPr>
          <w:rFonts w:ascii="Times New Roman" w:hAnsi="Times New Roman" w:cs="Times New Roman"/>
          <w:sz w:val="24"/>
          <w:szCs w:val="24"/>
        </w:rPr>
        <w:t>ö</w:t>
      </w:r>
      <w:r w:rsidRPr="00772363">
        <w:rPr>
          <w:rFonts w:ascii="Times New Roman" w:hAnsi="Times New Roman" w:cs="Times New Roman"/>
          <w:sz w:val="24"/>
          <w:szCs w:val="24"/>
          <w:lang w:val="de-DE"/>
        </w:rPr>
        <w:t>rterbuch</w:t>
      </w:r>
      <w:r w:rsidRPr="00772363">
        <w:rPr>
          <w:rFonts w:ascii="Times New Roman" w:hAnsi="Times New Roman" w:cs="Times New Roman"/>
          <w:sz w:val="24"/>
          <w:szCs w:val="24"/>
        </w:rPr>
        <w:t>.</w:t>
      </w:r>
    </w:p>
    <w:p w:rsidR="00072859" w:rsidRPr="00772363" w:rsidRDefault="00072859" w:rsidP="00072859">
      <w:pPr>
        <w:spacing w:after="0" w:line="360" w:lineRule="auto"/>
        <w:ind w:firstLine="709"/>
        <w:jc w:val="both"/>
        <w:rPr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В заключении необходимо отметить важность рассмотренного процесса для лексико-семантической системы языка, поскольку это один из наиболее эффективных способов</w:t>
      </w:r>
      <w:r w:rsidR="00E05343" w:rsidRPr="00772363">
        <w:rPr>
          <w:rFonts w:ascii="Times New Roman" w:hAnsi="Times New Roman" w:cs="Times New Roman"/>
          <w:sz w:val="24"/>
          <w:szCs w:val="24"/>
        </w:rPr>
        <w:t xml:space="preserve"> качественного и количественного</w:t>
      </w:r>
      <w:r w:rsidRPr="00772363">
        <w:rPr>
          <w:rFonts w:ascii="Times New Roman" w:hAnsi="Times New Roman" w:cs="Times New Roman"/>
          <w:sz w:val="24"/>
          <w:szCs w:val="24"/>
        </w:rPr>
        <w:t xml:space="preserve"> </w:t>
      </w:r>
      <w:r w:rsidR="003B7ADE" w:rsidRPr="00772363">
        <w:rPr>
          <w:rFonts w:ascii="Times New Roman" w:hAnsi="Times New Roman" w:cs="Times New Roman"/>
          <w:sz w:val="24"/>
          <w:szCs w:val="24"/>
        </w:rPr>
        <w:t>обогащ</w:t>
      </w:r>
      <w:r w:rsidRPr="00772363">
        <w:rPr>
          <w:rFonts w:ascii="Times New Roman" w:hAnsi="Times New Roman" w:cs="Times New Roman"/>
          <w:sz w:val="24"/>
          <w:szCs w:val="24"/>
        </w:rPr>
        <w:t>ения словарного</w:t>
      </w:r>
      <w:r w:rsidR="003B7ADE" w:rsidRPr="00772363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772363">
        <w:rPr>
          <w:rFonts w:ascii="Times New Roman" w:hAnsi="Times New Roman" w:cs="Times New Roman"/>
          <w:sz w:val="24"/>
          <w:szCs w:val="24"/>
        </w:rPr>
        <w:t>а.</w:t>
      </w:r>
    </w:p>
    <w:p w:rsidR="00F2737A" w:rsidRPr="00772363" w:rsidRDefault="00F2737A" w:rsidP="00F2737A">
      <w:pPr>
        <w:pStyle w:val="ad"/>
        <w:tabs>
          <w:tab w:val="left" w:pos="360"/>
        </w:tabs>
        <w:spacing w:line="360" w:lineRule="auto"/>
        <w:ind w:left="1069" w:right="-5"/>
        <w:jc w:val="center"/>
        <w:rPr>
          <w:b/>
          <w:i/>
          <w:sz w:val="24"/>
          <w:szCs w:val="24"/>
          <w:lang w:val="ru-RU"/>
        </w:rPr>
      </w:pPr>
      <w:r w:rsidRPr="00772363">
        <w:rPr>
          <w:b/>
          <w:i/>
          <w:sz w:val="24"/>
          <w:szCs w:val="24"/>
        </w:rPr>
        <w:t>Литература</w:t>
      </w:r>
    </w:p>
    <w:p w:rsidR="00F2737A" w:rsidRPr="00772363" w:rsidRDefault="00F2737A" w:rsidP="00F2737A">
      <w:pPr>
        <w:pStyle w:val="ad"/>
        <w:tabs>
          <w:tab w:val="left" w:pos="360"/>
        </w:tabs>
        <w:spacing w:line="360" w:lineRule="auto"/>
        <w:ind w:left="1069" w:right="-5"/>
        <w:jc w:val="center"/>
        <w:rPr>
          <w:sz w:val="24"/>
          <w:szCs w:val="24"/>
          <w:lang w:val="ru-RU"/>
        </w:rPr>
      </w:pPr>
    </w:p>
    <w:p w:rsidR="00BA4433" w:rsidRPr="00772363" w:rsidRDefault="00BA4433" w:rsidP="0051761A">
      <w:pPr>
        <w:pStyle w:val="a3"/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Duden. Herkunftswörterbuch. – </w:t>
      </w:r>
      <w:r w:rsidR="00357E78"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Mannheim. </w:t>
      </w:r>
      <w:r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Bibliografisches Institut</w:t>
      </w:r>
      <w:r w:rsidR="00357E78"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&amp;</w:t>
      </w:r>
      <w:r w:rsidR="00357E78"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F.A. Brockhaus</w:t>
      </w:r>
      <w:r w:rsidR="00357E78"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AG, 2001.</w:t>
      </w:r>
    </w:p>
    <w:p w:rsidR="0014110A" w:rsidRPr="00772363" w:rsidRDefault="00B31E05" w:rsidP="0051761A">
      <w:pPr>
        <w:pStyle w:val="a3"/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Keller, Rudi Sprachwandel. Von der unsichtbaren Hand in der Sprache. </w:t>
      </w:r>
      <w:r w:rsidR="00BA4433"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– </w:t>
      </w:r>
      <w:r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Tübingen. </w:t>
      </w:r>
      <w:r w:rsidR="00357E78"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Max Niemeyer Verlag, </w:t>
      </w:r>
      <w:r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2003</w:t>
      </w:r>
      <w:r w:rsidR="00BA4433"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F2737A" w:rsidRPr="00772363" w:rsidRDefault="00F2737A" w:rsidP="00F2737A">
      <w:pPr>
        <w:pStyle w:val="a3"/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Schippan, Thea Einführung in die Sema</w:t>
      </w:r>
      <w:r w:rsidR="00BA4433"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siologie. </w:t>
      </w:r>
      <w:r w:rsidR="00357E78"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– </w:t>
      </w:r>
      <w:r w:rsidR="00BA4433"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Leipzig.</w:t>
      </w:r>
      <w:r w:rsidR="00357E78"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Max Niemeyer Verlag</w:t>
      </w:r>
      <w:r w:rsidR="00BA4433"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1975.</w:t>
      </w:r>
    </w:p>
    <w:p w:rsidR="008516D8" w:rsidRPr="00772363" w:rsidRDefault="00980F1D" w:rsidP="00F2737A">
      <w:pPr>
        <w:pStyle w:val="a3"/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Schmehl, Annete Bedeutungswandel. Michel Bréal und Dietrich Busse // Inaugural-Dissertation zur Erlangung des akademischen Grades eines Doktors der </w:t>
      </w:r>
      <w:r w:rsidR="00BA4433"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hilosophie. </w:t>
      </w:r>
      <w:r w:rsidR="00357E78"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– </w:t>
      </w:r>
      <w:r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Heinrich-Heine-Univ</w:t>
      </w:r>
      <w:r w:rsidR="00BA4433"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ersität</w:t>
      </w:r>
      <w:r w:rsidR="00357E78"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 Düsseldorf,</w:t>
      </w:r>
      <w:r w:rsidR="00BA4433" w:rsidRPr="007723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2006.</w:t>
      </w:r>
    </w:p>
    <w:p w:rsidR="00357E78" w:rsidRPr="00772363" w:rsidRDefault="00357E78" w:rsidP="00357E78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14110A" w:rsidRPr="00772363" w:rsidRDefault="00496520" w:rsidP="0051761A">
      <w:pPr>
        <w:pStyle w:val="a3"/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Условные сокращения</w:t>
      </w:r>
    </w:p>
    <w:p w:rsidR="00496520" w:rsidRPr="00772363" w:rsidRDefault="00496520" w:rsidP="00517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</w:t>
      </w:r>
      <w:r w:rsidR="00FE45CC" w:rsidRPr="0077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древневерхненемецкий период </w:t>
      </w:r>
      <w:r w:rsidRPr="00772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языка</w:t>
      </w:r>
      <w:r w:rsidR="00BA57F5" w:rsidRPr="0077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(700-1050)</w:t>
      </w:r>
    </w:p>
    <w:p w:rsidR="00496520" w:rsidRPr="00772363" w:rsidRDefault="00496520" w:rsidP="00517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Свн – </w:t>
      </w:r>
      <w:r w:rsidR="00BA57F5" w:rsidRPr="007723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r w:rsidR="00FE45CC" w:rsidRPr="00772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неверхненемецкий период</w:t>
      </w:r>
      <w:r w:rsidRPr="0077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языка</w:t>
      </w:r>
      <w:r w:rsidR="00BA57F5" w:rsidRPr="0077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(1050-1450)</w:t>
      </w:r>
    </w:p>
    <w:p w:rsidR="00BA57F5" w:rsidRPr="00772363" w:rsidRDefault="00BA57F5" w:rsidP="00517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Рнвн – </w:t>
      </w:r>
      <w:r w:rsidR="00FE45CC" w:rsidRPr="00772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ранненововерхненемецкий период</w:t>
      </w:r>
      <w:r w:rsidRPr="0077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языка (1450-1650)</w:t>
      </w:r>
    </w:p>
    <w:p w:rsidR="00496520" w:rsidRPr="00682230" w:rsidRDefault="00496520" w:rsidP="00517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Нвн – </w:t>
      </w:r>
      <w:r w:rsidR="00BA57F5" w:rsidRPr="00772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</w:t>
      </w:r>
      <w:r w:rsidRPr="0077236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ерхненемецкий период  развития языка</w:t>
      </w:r>
      <w:r w:rsidR="00BA57F5" w:rsidRPr="0077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(1650-</w:t>
      </w:r>
      <w:r w:rsidR="00C43EBF" w:rsidRPr="00772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с.г.</w:t>
      </w:r>
      <w:r w:rsidR="00BA57F5" w:rsidRPr="007723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45CC" w:rsidRPr="00682230" w:rsidRDefault="00FE45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45CC" w:rsidRPr="00682230" w:rsidSect="00FE45CC">
      <w:footerReference w:type="defaul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6B8" w:rsidRDefault="00A636B8" w:rsidP="00980F1D">
      <w:pPr>
        <w:spacing w:after="0" w:line="240" w:lineRule="auto"/>
      </w:pPr>
      <w:r>
        <w:separator/>
      </w:r>
    </w:p>
  </w:endnote>
  <w:endnote w:type="continuationSeparator" w:id="1">
    <w:p w:rsidR="00A636B8" w:rsidRDefault="00A636B8" w:rsidP="0098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3969"/>
      <w:docPartObj>
        <w:docPartGallery w:val="Page Numbers (Bottom of Page)"/>
        <w:docPartUnique/>
      </w:docPartObj>
    </w:sdtPr>
    <w:sdtContent>
      <w:p w:rsidR="00BA6EB5" w:rsidRDefault="00A00480">
        <w:pPr>
          <w:pStyle w:val="af2"/>
          <w:jc w:val="center"/>
        </w:pPr>
        <w:fldSimple w:instr=" PAGE   \* MERGEFORMAT ">
          <w:r w:rsidR="00772363">
            <w:rPr>
              <w:noProof/>
            </w:rPr>
            <w:t>8</w:t>
          </w:r>
        </w:fldSimple>
      </w:p>
    </w:sdtContent>
  </w:sdt>
  <w:p w:rsidR="00BA6EB5" w:rsidRDefault="00BA6EB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6B8" w:rsidRDefault="00A636B8" w:rsidP="00980F1D">
      <w:pPr>
        <w:spacing w:after="0" w:line="240" w:lineRule="auto"/>
      </w:pPr>
      <w:r>
        <w:separator/>
      </w:r>
    </w:p>
  </w:footnote>
  <w:footnote w:type="continuationSeparator" w:id="1">
    <w:p w:rsidR="00A636B8" w:rsidRDefault="00A636B8" w:rsidP="0098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02B"/>
    <w:multiLevelType w:val="hybridMultilevel"/>
    <w:tmpl w:val="6A28092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2102C"/>
    <w:multiLevelType w:val="hybridMultilevel"/>
    <w:tmpl w:val="5A0AA47E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73E0F23"/>
    <w:multiLevelType w:val="hybridMultilevel"/>
    <w:tmpl w:val="A6105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324"/>
    <w:multiLevelType w:val="hybridMultilevel"/>
    <w:tmpl w:val="0DA6FE2A"/>
    <w:lvl w:ilvl="0" w:tplc="C206E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704E4"/>
    <w:multiLevelType w:val="hybridMultilevel"/>
    <w:tmpl w:val="7DA8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70655"/>
    <w:multiLevelType w:val="hybridMultilevel"/>
    <w:tmpl w:val="5A0AA47E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0E3C407E"/>
    <w:multiLevelType w:val="hybridMultilevel"/>
    <w:tmpl w:val="A9B056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0EA04364"/>
    <w:multiLevelType w:val="hybridMultilevel"/>
    <w:tmpl w:val="23B8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16524"/>
    <w:multiLevelType w:val="hybridMultilevel"/>
    <w:tmpl w:val="AD50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C78C9"/>
    <w:multiLevelType w:val="hybridMultilevel"/>
    <w:tmpl w:val="34B8F1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72BB3"/>
    <w:multiLevelType w:val="multilevel"/>
    <w:tmpl w:val="6E8EA8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2A5151"/>
    <w:multiLevelType w:val="singleLevel"/>
    <w:tmpl w:val="C4BE26C2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2">
    <w:nsid w:val="22387705"/>
    <w:multiLevelType w:val="hybridMultilevel"/>
    <w:tmpl w:val="B59A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0293E"/>
    <w:multiLevelType w:val="multilevel"/>
    <w:tmpl w:val="C6C2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E6F28"/>
    <w:multiLevelType w:val="multilevel"/>
    <w:tmpl w:val="11A09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0765A8E"/>
    <w:multiLevelType w:val="hybridMultilevel"/>
    <w:tmpl w:val="97BA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024CB"/>
    <w:multiLevelType w:val="hybridMultilevel"/>
    <w:tmpl w:val="86B2E57A"/>
    <w:lvl w:ilvl="0" w:tplc="F4726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87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09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86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20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4F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CD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6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AA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E557745"/>
    <w:multiLevelType w:val="hybridMultilevel"/>
    <w:tmpl w:val="BAE21224"/>
    <w:lvl w:ilvl="0" w:tplc="739A3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057C0">
      <w:start w:val="848"/>
      <w:numFmt w:val="bullet"/>
      <w:lvlText w:val="•"/>
      <w:lvlJc w:val="left"/>
      <w:pPr>
        <w:tabs>
          <w:tab w:val="num" w:pos="1636"/>
        </w:tabs>
        <w:ind w:left="1636" w:hanging="360"/>
      </w:pPr>
      <w:rPr>
        <w:rFonts w:ascii="Arial" w:hAnsi="Arial" w:hint="default"/>
      </w:rPr>
    </w:lvl>
    <w:lvl w:ilvl="2" w:tplc="DA04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A8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2D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4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2C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E1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A5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DF3744"/>
    <w:multiLevelType w:val="hybridMultilevel"/>
    <w:tmpl w:val="AEC2B7AA"/>
    <w:lvl w:ilvl="0" w:tplc="A6F22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80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B2F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6B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EB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9EC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C4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27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0C8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9561330"/>
    <w:multiLevelType w:val="multilevel"/>
    <w:tmpl w:val="C260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D24072"/>
    <w:multiLevelType w:val="hybridMultilevel"/>
    <w:tmpl w:val="3ADEA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09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6A0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C5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6C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6B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8F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AB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AB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FF872D0"/>
    <w:multiLevelType w:val="hybridMultilevel"/>
    <w:tmpl w:val="A9B056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60EC7C21"/>
    <w:multiLevelType w:val="hybridMultilevel"/>
    <w:tmpl w:val="7FCADC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0099F"/>
    <w:multiLevelType w:val="multilevel"/>
    <w:tmpl w:val="7F6C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5222E5"/>
    <w:multiLevelType w:val="hybridMultilevel"/>
    <w:tmpl w:val="CCA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B0ED6"/>
    <w:multiLevelType w:val="multilevel"/>
    <w:tmpl w:val="C260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BC391C"/>
    <w:multiLevelType w:val="hybridMultilevel"/>
    <w:tmpl w:val="1FBCEAE2"/>
    <w:lvl w:ilvl="0" w:tplc="F9C8F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5C6CA9"/>
    <w:multiLevelType w:val="multilevel"/>
    <w:tmpl w:val="C260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9"/>
  </w:num>
  <w:num w:numId="5">
    <w:abstractNumId w:val="16"/>
  </w:num>
  <w:num w:numId="6">
    <w:abstractNumId w:val="3"/>
  </w:num>
  <w:num w:numId="7">
    <w:abstractNumId w:val="22"/>
  </w:num>
  <w:num w:numId="8">
    <w:abstractNumId w:val="17"/>
  </w:num>
  <w:num w:numId="9">
    <w:abstractNumId w:val="20"/>
  </w:num>
  <w:num w:numId="10">
    <w:abstractNumId w:val="18"/>
  </w:num>
  <w:num w:numId="11">
    <w:abstractNumId w:val="12"/>
  </w:num>
  <w:num w:numId="12">
    <w:abstractNumId w:val="11"/>
  </w:num>
  <w:num w:numId="13">
    <w:abstractNumId w:val="23"/>
  </w:num>
  <w:num w:numId="14">
    <w:abstractNumId w:val="10"/>
  </w:num>
  <w:num w:numId="15">
    <w:abstractNumId w:val="25"/>
  </w:num>
  <w:num w:numId="16">
    <w:abstractNumId w:val="19"/>
  </w:num>
  <w:num w:numId="17">
    <w:abstractNumId w:val="27"/>
  </w:num>
  <w:num w:numId="18">
    <w:abstractNumId w:val="5"/>
  </w:num>
  <w:num w:numId="19">
    <w:abstractNumId w:val="24"/>
  </w:num>
  <w:num w:numId="20">
    <w:abstractNumId w:val="7"/>
  </w:num>
  <w:num w:numId="21">
    <w:abstractNumId w:val="13"/>
  </w:num>
  <w:num w:numId="22">
    <w:abstractNumId w:val="4"/>
  </w:num>
  <w:num w:numId="23">
    <w:abstractNumId w:val="8"/>
  </w:num>
  <w:num w:numId="24">
    <w:abstractNumId w:val="26"/>
  </w:num>
  <w:num w:numId="25">
    <w:abstractNumId w:val="1"/>
  </w:num>
  <w:num w:numId="26">
    <w:abstractNumId w:val="21"/>
  </w:num>
  <w:num w:numId="27">
    <w:abstractNumId w:val="0"/>
  </w:num>
  <w:num w:numId="28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FAD"/>
    <w:rsid w:val="00004DB1"/>
    <w:rsid w:val="00011674"/>
    <w:rsid w:val="000203FA"/>
    <w:rsid w:val="00020435"/>
    <w:rsid w:val="00023AB9"/>
    <w:rsid w:val="00026862"/>
    <w:rsid w:val="00034CB5"/>
    <w:rsid w:val="00072859"/>
    <w:rsid w:val="00072F00"/>
    <w:rsid w:val="00073731"/>
    <w:rsid w:val="00073769"/>
    <w:rsid w:val="00081588"/>
    <w:rsid w:val="000905AB"/>
    <w:rsid w:val="000B2EB7"/>
    <w:rsid w:val="000B4D3C"/>
    <w:rsid w:val="000E55C6"/>
    <w:rsid w:val="000F1701"/>
    <w:rsid w:val="00100F26"/>
    <w:rsid w:val="00113D21"/>
    <w:rsid w:val="001236B3"/>
    <w:rsid w:val="00126E82"/>
    <w:rsid w:val="00134BAB"/>
    <w:rsid w:val="0014110A"/>
    <w:rsid w:val="00143474"/>
    <w:rsid w:val="0014635C"/>
    <w:rsid w:val="0014702B"/>
    <w:rsid w:val="00157C83"/>
    <w:rsid w:val="001917A8"/>
    <w:rsid w:val="001918C4"/>
    <w:rsid w:val="00196B79"/>
    <w:rsid w:val="001A18A0"/>
    <w:rsid w:val="001A31C0"/>
    <w:rsid w:val="001A4E33"/>
    <w:rsid w:val="001A7489"/>
    <w:rsid w:val="001B68C8"/>
    <w:rsid w:val="001B7684"/>
    <w:rsid w:val="001D5229"/>
    <w:rsid w:val="001E0970"/>
    <w:rsid w:val="001F4F0D"/>
    <w:rsid w:val="001F5D41"/>
    <w:rsid w:val="00215301"/>
    <w:rsid w:val="00217F34"/>
    <w:rsid w:val="002314AD"/>
    <w:rsid w:val="0023487B"/>
    <w:rsid w:val="00236411"/>
    <w:rsid w:val="00252144"/>
    <w:rsid w:val="00261259"/>
    <w:rsid w:val="00266E2E"/>
    <w:rsid w:val="0027516E"/>
    <w:rsid w:val="002765D1"/>
    <w:rsid w:val="00287A91"/>
    <w:rsid w:val="002A4F9F"/>
    <w:rsid w:val="002A7C4A"/>
    <w:rsid w:val="002B2CC4"/>
    <w:rsid w:val="002B3C7C"/>
    <w:rsid w:val="002B69D7"/>
    <w:rsid w:val="002C441D"/>
    <w:rsid w:val="002C4510"/>
    <w:rsid w:val="002E0C2B"/>
    <w:rsid w:val="002E57A0"/>
    <w:rsid w:val="002F0D46"/>
    <w:rsid w:val="002F2423"/>
    <w:rsid w:val="002F3A28"/>
    <w:rsid w:val="0030318D"/>
    <w:rsid w:val="003067C0"/>
    <w:rsid w:val="00316241"/>
    <w:rsid w:val="003206AE"/>
    <w:rsid w:val="00332A39"/>
    <w:rsid w:val="00333431"/>
    <w:rsid w:val="003340E2"/>
    <w:rsid w:val="0034037D"/>
    <w:rsid w:val="003466E0"/>
    <w:rsid w:val="00346817"/>
    <w:rsid w:val="00357E78"/>
    <w:rsid w:val="00376284"/>
    <w:rsid w:val="00382F96"/>
    <w:rsid w:val="00393C04"/>
    <w:rsid w:val="003B1857"/>
    <w:rsid w:val="003B7ADE"/>
    <w:rsid w:val="003C7444"/>
    <w:rsid w:val="003E422F"/>
    <w:rsid w:val="003E52C6"/>
    <w:rsid w:val="00415273"/>
    <w:rsid w:val="00416218"/>
    <w:rsid w:val="00416C5A"/>
    <w:rsid w:val="004204DC"/>
    <w:rsid w:val="004236EF"/>
    <w:rsid w:val="004303DD"/>
    <w:rsid w:val="00440944"/>
    <w:rsid w:val="004417C3"/>
    <w:rsid w:val="00445F0D"/>
    <w:rsid w:val="00454908"/>
    <w:rsid w:val="004872AC"/>
    <w:rsid w:val="00496520"/>
    <w:rsid w:val="004A25D5"/>
    <w:rsid w:val="004B0B3D"/>
    <w:rsid w:val="004D3978"/>
    <w:rsid w:val="004D450F"/>
    <w:rsid w:val="004D500F"/>
    <w:rsid w:val="004E71F8"/>
    <w:rsid w:val="004F0F59"/>
    <w:rsid w:val="004F20C3"/>
    <w:rsid w:val="0050149C"/>
    <w:rsid w:val="005102AE"/>
    <w:rsid w:val="0051761A"/>
    <w:rsid w:val="005271D4"/>
    <w:rsid w:val="00542B14"/>
    <w:rsid w:val="005529C2"/>
    <w:rsid w:val="00555307"/>
    <w:rsid w:val="00561148"/>
    <w:rsid w:val="005652F8"/>
    <w:rsid w:val="00592175"/>
    <w:rsid w:val="00595197"/>
    <w:rsid w:val="005A552F"/>
    <w:rsid w:val="005A7921"/>
    <w:rsid w:val="005B426E"/>
    <w:rsid w:val="005C6988"/>
    <w:rsid w:val="005D644E"/>
    <w:rsid w:val="005F1F9B"/>
    <w:rsid w:val="00601615"/>
    <w:rsid w:val="006113DE"/>
    <w:rsid w:val="00615F31"/>
    <w:rsid w:val="006213FA"/>
    <w:rsid w:val="00624F62"/>
    <w:rsid w:val="00633DB8"/>
    <w:rsid w:val="00634A4C"/>
    <w:rsid w:val="00640192"/>
    <w:rsid w:val="0064238C"/>
    <w:rsid w:val="00643309"/>
    <w:rsid w:val="00643F5F"/>
    <w:rsid w:val="00645ED6"/>
    <w:rsid w:val="00647B68"/>
    <w:rsid w:val="00650043"/>
    <w:rsid w:val="00662A33"/>
    <w:rsid w:val="006634C7"/>
    <w:rsid w:val="00677D0A"/>
    <w:rsid w:val="00680366"/>
    <w:rsid w:val="00682230"/>
    <w:rsid w:val="006853A5"/>
    <w:rsid w:val="006A5610"/>
    <w:rsid w:val="006A6CC9"/>
    <w:rsid w:val="006B149D"/>
    <w:rsid w:val="006B6B0F"/>
    <w:rsid w:val="006D68A1"/>
    <w:rsid w:val="006D7B55"/>
    <w:rsid w:val="006E08A0"/>
    <w:rsid w:val="006E0DF9"/>
    <w:rsid w:val="006E6B0B"/>
    <w:rsid w:val="006F7A2A"/>
    <w:rsid w:val="00702C72"/>
    <w:rsid w:val="0070338F"/>
    <w:rsid w:val="00716ED9"/>
    <w:rsid w:val="00720B3C"/>
    <w:rsid w:val="00753976"/>
    <w:rsid w:val="00762BBE"/>
    <w:rsid w:val="00762D36"/>
    <w:rsid w:val="0076314C"/>
    <w:rsid w:val="0076401B"/>
    <w:rsid w:val="00771276"/>
    <w:rsid w:val="00772363"/>
    <w:rsid w:val="00777593"/>
    <w:rsid w:val="00785553"/>
    <w:rsid w:val="007A092D"/>
    <w:rsid w:val="007A3611"/>
    <w:rsid w:val="007B628B"/>
    <w:rsid w:val="007D601D"/>
    <w:rsid w:val="00805AA0"/>
    <w:rsid w:val="00826DDB"/>
    <w:rsid w:val="00831378"/>
    <w:rsid w:val="00836292"/>
    <w:rsid w:val="0084745E"/>
    <w:rsid w:val="008516D8"/>
    <w:rsid w:val="00855F6E"/>
    <w:rsid w:val="008562EA"/>
    <w:rsid w:val="00860851"/>
    <w:rsid w:val="00864031"/>
    <w:rsid w:val="00873183"/>
    <w:rsid w:val="00875F70"/>
    <w:rsid w:val="0088017E"/>
    <w:rsid w:val="00882E27"/>
    <w:rsid w:val="008851EA"/>
    <w:rsid w:val="00890CB8"/>
    <w:rsid w:val="00895EAC"/>
    <w:rsid w:val="008B5E3A"/>
    <w:rsid w:val="008C0B52"/>
    <w:rsid w:val="008C4140"/>
    <w:rsid w:val="008C7002"/>
    <w:rsid w:val="008D0B6F"/>
    <w:rsid w:val="008D5B46"/>
    <w:rsid w:val="008E6E25"/>
    <w:rsid w:val="00902265"/>
    <w:rsid w:val="00903A67"/>
    <w:rsid w:val="00912783"/>
    <w:rsid w:val="00936229"/>
    <w:rsid w:val="009574F6"/>
    <w:rsid w:val="009736EC"/>
    <w:rsid w:val="00980F1D"/>
    <w:rsid w:val="009A6963"/>
    <w:rsid w:val="009C00B5"/>
    <w:rsid w:val="009F140A"/>
    <w:rsid w:val="00A00480"/>
    <w:rsid w:val="00A0558D"/>
    <w:rsid w:val="00A07539"/>
    <w:rsid w:val="00A233CE"/>
    <w:rsid w:val="00A27313"/>
    <w:rsid w:val="00A35474"/>
    <w:rsid w:val="00A636B8"/>
    <w:rsid w:val="00A65AB8"/>
    <w:rsid w:val="00A66815"/>
    <w:rsid w:val="00AA154F"/>
    <w:rsid w:val="00AB1219"/>
    <w:rsid w:val="00AB40B7"/>
    <w:rsid w:val="00AB481E"/>
    <w:rsid w:val="00AB7062"/>
    <w:rsid w:val="00AD0475"/>
    <w:rsid w:val="00AD1F40"/>
    <w:rsid w:val="00AD35C8"/>
    <w:rsid w:val="00AD6A7E"/>
    <w:rsid w:val="00AE4EDB"/>
    <w:rsid w:val="00AF43E3"/>
    <w:rsid w:val="00B14993"/>
    <w:rsid w:val="00B3055C"/>
    <w:rsid w:val="00B31E05"/>
    <w:rsid w:val="00B46783"/>
    <w:rsid w:val="00B4692F"/>
    <w:rsid w:val="00B470C0"/>
    <w:rsid w:val="00B517D5"/>
    <w:rsid w:val="00B64902"/>
    <w:rsid w:val="00B65F30"/>
    <w:rsid w:val="00B67801"/>
    <w:rsid w:val="00B779C8"/>
    <w:rsid w:val="00B8600B"/>
    <w:rsid w:val="00BA4433"/>
    <w:rsid w:val="00BA57F5"/>
    <w:rsid w:val="00BA6920"/>
    <w:rsid w:val="00BA6EB5"/>
    <w:rsid w:val="00BB2521"/>
    <w:rsid w:val="00BB3B5B"/>
    <w:rsid w:val="00BB4A20"/>
    <w:rsid w:val="00BC014A"/>
    <w:rsid w:val="00BC256D"/>
    <w:rsid w:val="00BC5DAF"/>
    <w:rsid w:val="00BD11F6"/>
    <w:rsid w:val="00BD121F"/>
    <w:rsid w:val="00BF7D61"/>
    <w:rsid w:val="00C1137A"/>
    <w:rsid w:val="00C15FAD"/>
    <w:rsid w:val="00C316D3"/>
    <w:rsid w:val="00C31E9C"/>
    <w:rsid w:val="00C33C23"/>
    <w:rsid w:val="00C43EBF"/>
    <w:rsid w:val="00C45046"/>
    <w:rsid w:val="00C7063E"/>
    <w:rsid w:val="00C70C42"/>
    <w:rsid w:val="00C77EE8"/>
    <w:rsid w:val="00C90C7F"/>
    <w:rsid w:val="00CA4993"/>
    <w:rsid w:val="00CB6AB3"/>
    <w:rsid w:val="00CC19AF"/>
    <w:rsid w:val="00CC1AA9"/>
    <w:rsid w:val="00CD585E"/>
    <w:rsid w:val="00CE4D44"/>
    <w:rsid w:val="00CF2FF2"/>
    <w:rsid w:val="00D17CE9"/>
    <w:rsid w:val="00D243EF"/>
    <w:rsid w:val="00D3725A"/>
    <w:rsid w:val="00D37FDC"/>
    <w:rsid w:val="00D56CF1"/>
    <w:rsid w:val="00D62CB0"/>
    <w:rsid w:val="00D713C6"/>
    <w:rsid w:val="00D728FF"/>
    <w:rsid w:val="00D755EB"/>
    <w:rsid w:val="00D77F52"/>
    <w:rsid w:val="00D82A11"/>
    <w:rsid w:val="00D938AF"/>
    <w:rsid w:val="00DA5498"/>
    <w:rsid w:val="00DD7E5F"/>
    <w:rsid w:val="00DE2FBD"/>
    <w:rsid w:val="00DE3655"/>
    <w:rsid w:val="00DE4E2A"/>
    <w:rsid w:val="00DE77AC"/>
    <w:rsid w:val="00DF20F4"/>
    <w:rsid w:val="00E00511"/>
    <w:rsid w:val="00E01249"/>
    <w:rsid w:val="00E043A4"/>
    <w:rsid w:val="00E05343"/>
    <w:rsid w:val="00E07314"/>
    <w:rsid w:val="00E0746B"/>
    <w:rsid w:val="00E1592E"/>
    <w:rsid w:val="00E16972"/>
    <w:rsid w:val="00E25BB6"/>
    <w:rsid w:val="00E26E4D"/>
    <w:rsid w:val="00E2754E"/>
    <w:rsid w:val="00E27F58"/>
    <w:rsid w:val="00E31C71"/>
    <w:rsid w:val="00E342A5"/>
    <w:rsid w:val="00E561F2"/>
    <w:rsid w:val="00E574C1"/>
    <w:rsid w:val="00EB0801"/>
    <w:rsid w:val="00EC1EDE"/>
    <w:rsid w:val="00EC295D"/>
    <w:rsid w:val="00EC4538"/>
    <w:rsid w:val="00EC7133"/>
    <w:rsid w:val="00ED2A89"/>
    <w:rsid w:val="00EE44A8"/>
    <w:rsid w:val="00EE49F8"/>
    <w:rsid w:val="00EF59AC"/>
    <w:rsid w:val="00F00C86"/>
    <w:rsid w:val="00F0486F"/>
    <w:rsid w:val="00F04E52"/>
    <w:rsid w:val="00F2737A"/>
    <w:rsid w:val="00F3539E"/>
    <w:rsid w:val="00F35C58"/>
    <w:rsid w:val="00F37D85"/>
    <w:rsid w:val="00F43850"/>
    <w:rsid w:val="00F65E96"/>
    <w:rsid w:val="00F73BF3"/>
    <w:rsid w:val="00F74394"/>
    <w:rsid w:val="00F96CA5"/>
    <w:rsid w:val="00FA2529"/>
    <w:rsid w:val="00FB5C7F"/>
    <w:rsid w:val="00FC56F8"/>
    <w:rsid w:val="00FC67C8"/>
    <w:rsid w:val="00FD54D8"/>
    <w:rsid w:val="00FE2C4D"/>
    <w:rsid w:val="00FE45CC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9D"/>
  </w:style>
  <w:style w:type="paragraph" w:styleId="3">
    <w:name w:val="heading 3"/>
    <w:basedOn w:val="a"/>
    <w:next w:val="a"/>
    <w:link w:val="30"/>
    <w:uiPriority w:val="9"/>
    <w:unhideWhenUsed/>
    <w:qFormat/>
    <w:rsid w:val="00B31E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AA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37D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7D8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7D8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7D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7D85"/>
    <w:rPr>
      <w:b/>
      <w:bCs/>
    </w:rPr>
  </w:style>
  <w:style w:type="paragraph" w:styleId="ab">
    <w:name w:val="Normal (Web)"/>
    <w:basedOn w:val="a"/>
    <w:uiPriority w:val="99"/>
    <w:unhideWhenUsed/>
    <w:rsid w:val="00F3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72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40944"/>
    <w:pPr>
      <w:spacing w:after="0" w:line="240" w:lineRule="auto"/>
      <w:ind w:right="1218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e">
    <w:name w:val="Основной текст Знак"/>
    <w:basedOn w:val="a0"/>
    <w:link w:val="ad"/>
    <w:rsid w:val="0044094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">
    <w:name w:val="Hyperlink"/>
    <w:basedOn w:val="a0"/>
    <w:uiPriority w:val="99"/>
    <w:unhideWhenUsed/>
    <w:rsid w:val="00BC014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31E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B31E05"/>
  </w:style>
  <w:style w:type="paragraph" w:styleId="af0">
    <w:name w:val="header"/>
    <w:basedOn w:val="a"/>
    <w:link w:val="af1"/>
    <w:uiPriority w:val="99"/>
    <w:semiHidden/>
    <w:unhideWhenUsed/>
    <w:rsid w:val="0098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0F1D"/>
  </w:style>
  <w:style w:type="paragraph" w:styleId="af2">
    <w:name w:val="footer"/>
    <w:basedOn w:val="a"/>
    <w:link w:val="af3"/>
    <w:uiPriority w:val="99"/>
    <w:unhideWhenUsed/>
    <w:rsid w:val="0098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80F1D"/>
  </w:style>
  <w:style w:type="paragraph" w:styleId="af4">
    <w:name w:val="footnote text"/>
    <w:basedOn w:val="a"/>
    <w:link w:val="af5"/>
    <w:semiHidden/>
    <w:rsid w:val="00217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217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217F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111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8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3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46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4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8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51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9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32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27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473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5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76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7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616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21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2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39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0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61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29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76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1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23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71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09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073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086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1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7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49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25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6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53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516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131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29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020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94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08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81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30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0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14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6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34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22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504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081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0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183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210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476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427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9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855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71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21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69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7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56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612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90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470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17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0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4384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716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90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78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4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7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2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511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7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27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0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5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403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8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786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9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0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28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7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2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8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2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0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8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1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65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37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11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42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40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19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7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75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9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3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2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614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7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9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academic.ru/dic.nsf/dewiki/1005072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.academic.ru/dic.nsf/dewiki/108903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academic.ru/dic.nsf/dewiki/94186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.academic.ru/dic.nsf/dewiki/2588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academic.ru/dic.nsf/dewiki/1015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F0D2-244B-46F1-8632-FCB52C07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8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Елена Кошкина</cp:lastModifiedBy>
  <cp:revision>48</cp:revision>
  <cp:lastPrinted>2013-03-13T01:44:00Z</cp:lastPrinted>
  <dcterms:created xsi:type="dcterms:W3CDTF">2013-01-25T11:40:00Z</dcterms:created>
  <dcterms:modified xsi:type="dcterms:W3CDTF">2013-03-15T20:33:00Z</dcterms:modified>
</cp:coreProperties>
</file>