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74" w:rsidRDefault="00154F74" w:rsidP="00154F7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4F74">
        <w:rPr>
          <w:rFonts w:ascii="Times New Roman" w:hAnsi="Times New Roman" w:cs="Times New Roman"/>
          <w:b/>
          <w:sz w:val="24"/>
          <w:szCs w:val="24"/>
        </w:rPr>
        <w:t>Налоговые преступления и проступки по законодательству США</w:t>
      </w:r>
    </w:p>
    <w:p w:rsidR="00154F74" w:rsidRPr="00154F74" w:rsidRDefault="00154F74" w:rsidP="00154F74">
      <w:pPr>
        <w:spacing w:line="360" w:lineRule="auto"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 w:rsidRPr="00154F74">
        <w:rPr>
          <w:rFonts w:ascii="Times New Roman" w:hAnsi="Times New Roman" w:cs="Times New Roman"/>
          <w:i/>
        </w:rPr>
        <w:t>Лукасевич</w:t>
      </w:r>
      <w:proofErr w:type="spellEnd"/>
      <w:r w:rsidRPr="00154F74">
        <w:rPr>
          <w:rFonts w:ascii="Times New Roman" w:hAnsi="Times New Roman" w:cs="Times New Roman"/>
          <w:i/>
        </w:rPr>
        <w:t xml:space="preserve"> М. С.</w:t>
      </w:r>
    </w:p>
    <w:p w:rsidR="00FA2635" w:rsidRPr="00F8459F" w:rsidRDefault="00D4795D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Д</w:t>
      </w:r>
      <w:r w:rsidR="00FA2635" w:rsidRPr="00F8459F">
        <w:rPr>
          <w:rFonts w:ascii="Times New Roman" w:hAnsi="Times New Roman" w:cs="Times New Roman"/>
          <w:sz w:val="24"/>
          <w:szCs w:val="24"/>
        </w:rPr>
        <w:t>ля США как законодателя в отношении установления ответственности за налоговые деликты характерен ряд особенностей.</w:t>
      </w:r>
    </w:p>
    <w:p w:rsidR="007E52B5" w:rsidRPr="00F8459F" w:rsidRDefault="00FA263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7E52B5" w:rsidRPr="00F8459F">
        <w:rPr>
          <w:rFonts w:ascii="Times New Roman" w:hAnsi="Times New Roman" w:cs="Times New Roman"/>
          <w:sz w:val="24"/>
          <w:szCs w:val="24"/>
        </w:rPr>
        <w:t xml:space="preserve">федеративное устройство США обусловило возможность установления </w:t>
      </w:r>
      <w:r w:rsidRPr="00F8459F">
        <w:rPr>
          <w:rFonts w:ascii="Times New Roman" w:hAnsi="Times New Roman" w:cs="Times New Roman"/>
          <w:sz w:val="24"/>
          <w:szCs w:val="24"/>
        </w:rPr>
        <w:t>ответственност</w:t>
      </w:r>
      <w:r w:rsidR="007E52B5" w:rsidRPr="00F8459F">
        <w:rPr>
          <w:rFonts w:ascii="Times New Roman" w:hAnsi="Times New Roman" w:cs="Times New Roman"/>
          <w:sz w:val="24"/>
          <w:szCs w:val="24"/>
        </w:rPr>
        <w:t>и</w:t>
      </w:r>
      <w:r w:rsidRPr="00F8459F">
        <w:rPr>
          <w:rFonts w:ascii="Times New Roman" w:hAnsi="Times New Roman" w:cs="Times New Roman"/>
          <w:sz w:val="24"/>
          <w:szCs w:val="24"/>
        </w:rPr>
        <w:t xml:space="preserve"> за налоговые деликты </w:t>
      </w:r>
      <w:r w:rsidR="007E52B5" w:rsidRPr="00F8459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F8459F">
        <w:rPr>
          <w:rFonts w:ascii="Times New Roman" w:hAnsi="Times New Roman" w:cs="Times New Roman"/>
          <w:sz w:val="24"/>
          <w:szCs w:val="24"/>
        </w:rPr>
        <w:t>на федеральном уровне,</w:t>
      </w:r>
      <w:r w:rsidR="007E52B5" w:rsidRPr="00F8459F">
        <w:rPr>
          <w:rFonts w:ascii="Times New Roman" w:hAnsi="Times New Roman" w:cs="Times New Roman"/>
          <w:sz w:val="24"/>
          <w:szCs w:val="24"/>
        </w:rPr>
        <w:t xml:space="preserve"> как, например, в Российской Федерации, но также и на региональном уровне - в штатах.</w:t>
      </w:r>
    </w:p>
    <w:p w:rsidR="00FA2635" w:rsidRPr="00F8459F" w:rsidRDefault="007E52B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На федеральном уровне ответственность </w:t>
      </w:r>
      <w:r w:rsidR="003E5FAE" w:rsidRPr="00F8459F">
        <w:rPr>
          <w:rFonts w:ascii="Times New Roman" w:hAnsi="Times New Roman" w:cs="Times New Roman"/>
          <w:sz w:val="24"/>
          <w:szCs w:val="24"/>
        </w:rPr>
        <w:t xml:space="preserve">за налоговые деликты </w:t>
      </w:r>
      <w:r w:rsidRPr="00F8459F">
        <w:rPr>
          <w:rFonts w:ascii="Times New Roman" w:hAnsi="Times New Roman" w:cs="Times New Roman"/>
          <w:sz w:val="24"/>
          <w:szCs w:val="24"/>
        </w:rPr>
        <w:t>установлена в отношении налогов и сборов, взимаемых на территории всей страны в бюджет США. Её регулирование осуществляется</w:t>
      </w:r>
      <w:r w:rsidR="00FA2635" w:rsidRPr="00F8459F">
        <w:rPr>
          <w:rFonts w:ascii="Times New Roman" w:hAnsi="Times New Roman" w:cs="Times New Roman"/>
          <w:sz w:val="24"/>
          <w:szCs w:val="24"/>
        </w:rPr>
        <w:t xml:space="preserve"> не Уголовным кодексом – как в большинстве стран</w:t>
      </w:r>
      <w:r w:rsidRPr="00F8459F">
        <w:rPr>
          <w:rFonts w:ascii="Times New Roman" w:hAnsi="Times New Roman" w:cs="Times New Roman"/>
          <w:sz w:val="24"/>
          <w:szCs w:val="24"/>
        </w:rPr>
        <w:t xml:space="preserve"> мира</w:t>
      </w:r>
      <w:r w:rsidR="00FA2635" w:rsidRPr="00F8459F">
        <w:rPr>
          <w:rFonts w:ascii="Times New Roman" w:hAnsi="Times New Roman" w:cs="Times New Roman"/>
          <w:sz w:val="24"/>
          <w:szCs w:val="24"/>
        </w:rPr>
        <w:t xml:space="preserve">, а </w:t>
      </w:r>
      <w:r w:rsidRPr="00F8459F">
        <w:rPr>
          <w:rFonts w:ascii="Times New Roman" w:hAnsi="Times New Roman" w:cs="Times New Roman"/>
          <w:sz w:val="24"/>
          <w:szCs w:val="24"/>
        </w:rPr>
        <w:t xml:space="preserve">специальным </w:t>
      </w:r>
      <w:r w:rsidR="00FA2635" w:rsidRPr="00F8459F">
        <w:rPr>
          <w:rFonts w:ascii="Times New Roman" w:hAnsi="Times New Roman" w:cs="Times New Roman"/>
          <w:sz w:val="24"/>
          <w:szCs w:val="24"/>
        </w:rPr>
        <w:t>законодательством, регулирующим установление, взимание налогов и сборов. Речь идет о Кодексе внутренних доходов, последняя редакция которого утверждена в 1986 году. Данный акт вошел в состав кодифицированного акта - Свода законов США (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A2635" w:rsidRPr="00F8459F">
        <w:rPr>
          <w:rFonts w:ascii="Times New Roman" w:hAnsi="Times New Roman" w:cs="Times New Roman"/>
          <w:sz w:val="24"/>
          <w:szCs w:val="24"/>
        </w:rPr>
        <w:t>.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2635" w:rsidRPr="00F8459F">
        <w:rPr>
          <w:rFonts w:ascii="Times New Roman" w:hAnsi="Times New Roman" w:cs="Times New Roman"/>
          <w:sz w:val="24"/>
          <w:szCs w:val="24"/>
        </w:rPr>
        <w:t>.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FA2635" w:rsidRPr="00F8459F">
        <w:rPr>
          <w:rFonts w:ascii="Times New Roman" w:hAnsi="Times New Roman" w:cs="Times New Roman"/>
          <w:sz w:val="24"/>
          <w:szCs w:val="24"/>
        </w:rPr>
        <w:t>) в качестве раздела 26 «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="00FA2635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Revenue</w:t>
      </w:r>
      <w:r w:rsidR="00FA2635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FA2635" w:rsidRPr="00F8459F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FA2635" w:rsidRPr="00F8459F">
        <w:rPr>
          <w:rFonts w:ascii="Times New Roman" w:hAnsi="Times New Roman" w:cs="Times New Roman"/>
          <w:sz w:val="24"/>
          <w:szCs w:val="24"/>
        </w:rPr>
        <w:t xml:space="preserve"> (Кодекс внутренних доходов)»</w:t>
      </w:r>
      <w:r w:rsidR="003E5FAE" w:rsidRPr="00F8459F">
        <w:rPr>
          <w:rFonts w:ascii="Times New Roman" w:hAnsi="Times New Roman" w:cs="Times New Roman"/>
          <w:sz w:val="24"/>
          <w:szCs w:val="24"/>
        </w:rPr>
        <w:t xml:space="preserve"> (далее – налоговое законодательство)</w:t>
      </w:r>
      <w:r w:rsidR="00732667" w:rsidRPr="00F8459F">
        <w:rPr>
          <w:rFonts w:ascii="Times New Roman" w:hAnsi="Times New Roman" w:cs="Times New Roman"/>
          <w:sz w:val="24"/>
          <w:szCs w:val="24"/>
        </w:rPr>
        <w:t>.</w:t>
      </w:r>
    </w:p>
    <w:p w:rsidR="007E52B5" w:rsidRPr="00F8459F" w:rsidRDefault="007E52B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На уровне штатов США ответственность за налоговые деликты установлена в отношении налогов и сборов, взимаемых в пользу штатов. </w:t>
      </w:r>
    </w:p>
    <w:p w:rsidR="00771C2A" w:rsidRPr="00F8459F" w:rsidRDefault="00FA263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3E5FAE" w:rsidRPr="00F8459F">
        <w:rPr>
          <w:rFonts w:ascii="Times New Roman" w:hAnsi="Times New Roman" w:cs="Times New Roman"/>
          <w:sz w:val="24"/>
          <w:szCs w:val="24"/>
        </w:rPr>
        <w:t>несмотря на наличие специальных правил регулирования ответственности за налоговые деликты в налоговом законодательстве неправильно было бы утверждать о существовании налоговой ответственности, поскольку з</w:t>
      </w:r>
      <w:r w:rsidR="00CA4D31" w:rsidRPr="00F8459F">
        <w:rPr>
          <w:rFonts w:ascii="Times New Roman" w:hAnsi="Times New Roman" w:cs="Times New Roman"/>
          <w:sz w:val="24"/>
          <w:szCs w:val="24"/>
        </w:rPr>
        <w:t xml:space="preserve">а нарушение налогового законодательства в США предусматривается </w:t>
      </w:r>
      <w:r w:rsidR="003E5FAE" w:rsidRPr="00F8459F">
        <w:rPr>
          <w:rFonts w:ascii="Times New Roman" w:hAnsi="Times New Roman" w:cs="Times New Roman"/>
          <w:sz w:val="24"/>
          <w:szCs w:val="24"/>
        </w:rPr>
        <w:t xml:space="preserve">как </w:t>
      </w:r>
      <w:r w:rsidR="00CA4D31" w:rsidRPr="00F8459F">
        <w:rPr>
          <w:rFonts w:ascii="Times New Roman" w:hAnsi="Times New Roman" w:cs="Times New Roman"/>
          <w:sz w:val="24"/>
          <w:szCs w:val="24"/>
        </w:rPr>
        <w:t xml:space="preserve">гражданско-правовая, </w:t>
      </w:r>
      <w:r w:rsidR="003E5FAE" w:rsidRPr="00F8459F">
        <w:rPr>
          <w:rFonts w:ascii="Times New Roman" w:hAnsi="Times New Roman" w:cs="Times New Roman"/>
          <w:sz w:val="24"/>
          <w:szCs w:val="24"/>
        </w:rPr>
        <w:t xml:space="preserve">так и </w:t>
      </w:r>
      <w:r w:rsidR="00CA4D31" w:rsidRPr="00F8459F">
        <w:rPr>
          <w:rFonts w:ascii="Times New Roman" w:hAnsi="Times New Roman" w:cs="Times New Roman"/>
          <w:sz w:val="24"/>
          <w:szCs w:val="24"/>
        </w:rPr>
        <w:t>административно-правовая</w:t>
      </w:r>
      <w:r w:rsidR="003E5FAE" w:rsidRPr="00F8459F">
        <w:rPr>
          <w:rFonts w:ascii="Times New Roman" w:hAnsi="Times New Roman" w:cs="Times New Roman"/>
          <w:sz w:val="24"/>
          <w:szCs w:val="24"/>
        </w:rPr>
        <w:t>,</w:t>
      </w:r>
      <w:r w:rsidR="00CA4D31" w:rsidRPr="00F8459F">
        <w:rPr>
          <w:rFonts w:ascii="Times New Roman" w:hAnsi="Times New Roman" w:cs="Times New Roman"/>
          <w:sz w:val="24"/>
          <w:szCs w:val="24"/>
        </w:rPr>
        <w:t xml:space="preserve"> и уголовная ответственность, а выбор между ними регулируется довольно сложными правилами и процедурными установлениями.</w:t>
      </w:r>
      <w:r w:rsidR="00CA4D31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F6917" w:rsidRPr="00F8459F" w:rsidRDefault="005F6917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8459F">
        <w:rPr>
          <w:rFonts w:ascii="Times New Roman" w:hAnsi="Times New Roman" w:cs="Times New Roman"/>
          <w:sz w:val="24"/>
          <w:szCs w:val="24"/>
        </w:rPr>
        <w:t xml:space="preserve">В </w:t>
      </w:r>
      <w:r w:rsidR="00D4795D" w:rsidRPr="00F8459F">
        <w:rPr>
          <w:rFonts w:ascii="Times New Roman" w:hAnsi="Times New Roman" w:cs="Times New Roman"/>
          <w:sz w:val="24"/>
          <w:szCs w:val="24"/>
        </w:rPr>
        <w:t>третьих</w:t>
      </w:r>
      <w:proofErr w:type="gramEnd"/>
      <w:r w:rsidR="00D4795D" w:rsidRPr="00F8459F">
        <w:rPr>
          <w:rFonts w:ascii="Times New Roman" w:hAnsi="Times New Roman" w:cs="Times New Roman"/>
          <w:sz w:val="24"/>
          <w:szCs w:val="24"/>
        </w:rPr>
        <w:t xml:space="preserve">, в </w:t>
      </w:r>
      <w:r w:rsidRPr="00F8459F">
        <w:rPr>
          <w:rFonts w:ascii="Times New Roman" w:hAnsi="Times New Roman" w:cs="Times New Roman"/>
          <w:sz w:val="24"/>
          <w:szCs w:val="24"/>
        </w:rPr>
        <w:t>США сохраняется традиционное для англосаксонской системы права разграничение преступных деяний на фелонии (</w:t>
      </w:r>
      <w:proofErr w:type="spellStart"/>
      <w:r w:rsidRPr="00F8459F">
        <w:rPr>
          <w:rFonts w:ascii="Times New Roman" w:hAnsi="Times New Roman" w:cs="Times New Roman"/>
          <w:sz w:val="24"/>
          <w:szCs w:val="24"/>
        </w:rPr>
        <w:t>felony</w:t>
      </w:r>
      <w:proofErr w:type="spellEnd"/>
      <w:r w:rsidRPr="00F8459F">
        <w:rPr>
          <w:rFonts w:ascii="Times New Roman" w:hAnsi="Times New Roman" w:cs="Times New Roman"/>
          <w:sz w:val="24"/>
          <w:szCs w:val="24"/>
        </w:rPr>
        <w:t xml:space="preserve"> - тяжкие)  и мисдиминоры (</w:t>
      </w:r>
      <w:proofErr w:type="spellStart"/>
      <w:r w:rsidRPr="00F8459F">
        <w:rPr>
          <w:rFonts w:ascii="Times New Roman" w:hAnsi="Times New Roman" w:cs="Times New Roman"/>
          <w:sz w:val="24"/>
          <w:szCs w:val="24"/>
        </w:rPr>
        <w:t>misdemeanor</w:t>
      </w:r>
      <w:proofErr w:type="spellEnd"/>
      <w:r w:rsidRPr="00F8459F">
        <w:rPr>
          <w:rFonts w:ascii="Times New Roman" w:hAnsi="Times New Roman" w:cs="Times New Roman"/>
          <w:sz w:val="24"/>
          <w:szCs w:val="24"/>
        </w:rPr>
        <w:t xml:space="preserve"> - менее тяжкие).</w:t>
      </w:r>
    </w:p>
    <w:p w:rsidR="00D4795D" w:rsidRPr="00F8459F" w:rsidRDefault="00732667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В</w:t>
      </w:r>
      <w:r w:rsidR="00D4795D" w:rsidRPr="00F8459F">
        <w:rPr>
          <w:rFonts w:ascii="Times New Roman" w:hAnsi="Times New Roman" w:cs="Times New Roman"/>
          <w:sz w:val="24"/>
          <w:szCs w:val="24"/>
        </w:rPr>
        <w:t>опрос о налоговых преступлениях и проступках по законодательству США</w:t>
      </w:r>
      <w:r w:rsidR="00440830" w:rsidRPr="00F8459F">
        <w:rPr>
          <w:rFonts w:ascii="Times New Roman" w:hAnsi="Times New Roman" w:cs="Times New Roman"/>
          <w:sz w:val="24"/>
          <w:szCs w:val="24"/>
        </w:rPr>
        <w:t xml:space="preserve"> регулируется главой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 75 раздела 26 Свода законов США, который носит название «</w:t>
      </w:r>
      <w:r w:rsidR="00D4795D" w:rsidRPr="00F8459F">
        <w:rPr>
          <w:rFonts w:ascii="Times New Roman" w:hAnsi="Times New Roman" w:cs="Times New Roman"/>
          <w:sz w:val="24"/>
          <w:szCs w:val="24"/>
          <w:lang w:val="en-US"/>
        </w:rPr>
        <w:t>Crimes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D4795D" w:rsidRPr="00F8459F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D4795D" w:rsidRPr="00F8459F">
        <w:rPr>
          <w:rFonts w:ascii="Times New Roman" w:hAnsi="Times New Roman" w:cs="Times New Roman"/>
          <w:sz w:val="24"/>
          <w:szCs w:val="24"/>
          <w:lang w:val="en-US"/>
        </w:rPr>
        <w:t>offenses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D4795D" w:rsidRPr="00F8459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D4795D" w:rsidRPr="00F8459F">
        <w:rPr>
          <w:rFonts w:ascii="Times New Roman" w:hAnsi="Times New Roman" w:cs="Times New Roman"/>
          <w:sz w:val="24"/>
          <w:szCs w:val="24"/>
          <w:lang w:val="en-US"/>
        </w:rPr>
        <w:t>forfeitures</w:t>
      </w:r>
      <w:r w:rsidR="00D4795D" w:rsidRPr="00F8459F">
        <w:rPr>
          <w:rFonts w:ascii="Times New Roman" w:hAnsi="Times New Roman" w:cs="Times New Roman"/>
          <w:sz w:val="24"/>
          <w:szCs w:val="24"/>
        </w:rPr>
        <w:t>»</w:t>
      </w:r>
      <w:r w:rsidR="006F0382">
        <w:rPr>
          <w:rFonts w:ascii="Times New Roman" w:hAnsi="Times New Roman" w:cs="Times New Roman"/>
          <w:sz w:val="24"/>
          <w:szCs w:val="24"/>
        </w:rPr>
        <w:t xml:space="preserve"> -  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«Преступления, проступки и имущественные наказания». </w:t>
      </w:r>
      <w:r w:rsidR="00D4795D" w:rsidRPr="00F8459F">
        <w:rPr>
          <w:rFonts w:ascii="Times New Roman" w:hAnsi="Times New Roman" w:cs="Times New Roman"/>
          <w:sz w:val="24"/>
          <w:szCs w:val="24"/>
        </w:rPr>
        <w:lastRenderedPageBreak/>
        <w:t>Данная глава состоит из трех подразделов</w:t>
      </w:r>
      <w:r w:rsidR="000E0392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D4795D" w:rsidRPr="00F8459F">
        <w:rPr>
          <w:rFonts w:ascii="Times New Roman" w:hAnsi="Times New Roman" w:cs="Times New Roman"/>
          <w:sz w:val="24"/>
          <w:szCs w:val="24"/>
        </w:rPr>
        <w:t>соответственно</w:t>
      </w:r>
      <w:r w:rsidR="000E0392" w:rsidRPr="00F8459F">
        <w:rPr>
          <w:rFonts w:ascii="Times New Roman" w:hAnsi="Times New Roman" w:cs="Times New Roman"/>
          <w:sz w:val="24"/>
          <w:szCs w:val="24"/>
        </w:rPr>
        <w:t>,</w:t>
      </w:r>
      <w:r w:rsidR="00D4795D" w:rsidRPr="00F8459F">
        <w:rPr>
          <w:rFonts w:ascii="Times New Roman" w:hAnsi="Times New Roman" w:cs="Times New Roman"/>
          <w:sz w:val="24"/>
          <w:szCs w:val="24"/>
        </w:rPr>
        <w:t xml:space="preserve"> о налоговых преступлениях, о налоговых проступках и </w:t>
      </w:r>
      <w:r w:rsidR="000E0392" w:rsidRPr="00F8459F">
        <w:rPr>
          <w:rFonts w:ascii="Times New Roman" w:hAnsi="Times New Roman" w:cs="Times New Roman"/>
          <w:sz w:val="24"/>
          <w:szCs w:val="24"/>
        </w:rPr>
        <w:t>об имущественных наказаниях.</w:t>
      </w:r>
    </w:p>
    <w:p w:rsidR="00D4795D" w:rsidRDefault="00D4795D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Как следует из названия и структуры данной главы, </w:t>
      </w:r>
      <w:r w:rsidR="000E0392" w:rsidRPr="00F8459F">
        <w:rPr>
          <w:rFonts w:ascii="Times New Roman" w:hAnsi="Times New Roman" w:cs="Times New Roman"/>
          <w:sz w:val="24"/>
          <w:szCs w:val="24"/>
        </w:rPr>
        <w:t>понятие «</w:t>
      </w:r>
      <w:r w:rsidRPr="00F8459F">
        <w:rPr>
          <w:rFonts w:ascii="Times New Roman" w:hAnsi="Times New Roman" w:cs="Times New Roman"/>
          <w:sz w:val="24"/>
          <w:szCs w:val="24"/>
        </w:rPr>
        <w:t>налоговые деликты</w:t>
      </w:r>
      <w:r w:rsidR="000E0392" w:rsidRPr="00F8459F">
        <w:rPr>
          <w:rFonts w:ascii="Times New Roman" w:hAnsi="Times New Roman" w:cs="Times New Roman"/>
          <w:sz w:val="24"/>
          <w:szCs w:val="24"/>
        </w:rPr>
        <w:t>»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0E0392" w:rsidRPr="00F8459F">
        <w:rPr>
          <w:rFonts w:ascii="Times New Roman" w:hAnsi="Times New Roman" w:cs="Times New Roman"/>
          <w:sz w:val="24"/>
          <w:szCs w:val="24"/>
        </w:rPr>
        <w:t>в США охватывает собой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0E0392" w:rsidRPr="00F8459F">
        <w:rPr>
          <w:rFonts w:ascii="Times New Roman" w:hAnsi="Times New Roman" w:cs="Times New Roman"/>
          <w:sz w:val="24"/>
          <w:szCs w:val="24"/>
        </w:rPr>
        <w:t xml:space="preserve">как налоговые преступления, так и </w:t>
      </w:r>
      <w:r w:rsidRPr="00F8459F">
        <w:rPr>
          <w:rFonts w:ascii="Times New Roman" w:hAnsi="Times New Roman" w:cs="Times New Roman"/>
          <w:sz w:val="24"/>
          <w:szCs w:val="24"/>
        </w:rPr>
        <w:t xml:space="preserve">налоговые проступки. </w:t>
      </w:r>
    </w:p>
    <w:p w:rsidR="009B0C29" w:rsidRPr="009B0C29" w:rsidRDefault="009B0C29" w:rsidP="008C54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29">
        <w:rPr>
          <w:rFonts w:ascii="Times New Roman" w:hAnsi="Times New Roman" w:cs="Times New Roman"/>
          <w:b/>
          <w:sz w:val="24"/>
          <w:szCs w:val="24"/>
        </w:rPr>
        <w:t>Налоговые преступления</w:t>
      </w:r>
    </w:p>
    <w:p w:rsidR="00FB6C0A" w:rsidRPr="00F8459F" w:rsidRDefault="00BD5851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C29">
        <w:rPr>
          <w:rFonts w:ascii="Times New Roman" w:hAnsi="Times New Roman" w:cs="Times New Roman"/>
          <w:sz w:val="24"/>
          <w:szCs w:val="24"/>
        </w:rPr>
        <w:t>Подраздел о</w:t>
      </w:r>
      <w:r w:rsidR="00440830" w:rsidRPr="009B0C29">
        <w:rPr>
          <w:rFonts w:ascii="Times New Roman" w:hAnsi="Times New Roman" w:cs="Times New Roman"/>
          <w:sz w:val="24"/>
          <w:szCs w:val="24"/>
        </w:rPr>
        <w:t xml:space="preserve"> налоговых</w:t>
      </w:r>
      <w:r w:rsidRPr="009B0C29">
        <w:rPr>
          <w:rFonts w:ascii="Times New Roman" w:hAnsi="Times New Roman" w:cs="Times New Roman"/>
          <w:sz w:val="24"/>
          <w:szCs w:val="24"/>
        </w:rPr>
        <w:t xml:space="preserve"> прест</w:t>
      </w:r>
      <w:r w:rsidR="00FB6C0A" w:rsidRPr="009B0C29">
        <w:rPr>
          <w:rFonts w:ascii="Times New Roman" w:hAnsi="Times New Roman" w:cs="Times New Roman"/>
          <w:sz w:val="24"/>
          <w:szCs w:val="24"/>
        </w:rPr>
        <w:t>уплениях</w:t>
      </w:r>
      <w:r w:rsidR="00FB6C0A" w:rsidRPr="00F8459F">
        <w:rPr>
          <w:rFonts w:ascii="Times New Roman" w:hAnsi="Times New Roman" w:cs="Times New Roman"/>
          <w:sz w:val="24"/>
          <w:szCs w:val="24"/>
        </w:rPr>
        <w:t xml:space="preserve"> состоит из двух частей. В части первой</w:t>
      </w:r>
      <w:r w:rsidRPr="00F8459F">
        <w:rPr>
          <w:rFonts w:ascii="Times New Roman" w:hAnsi="Times New Roman" w:cs="Times New Roman"/>
          <w:sz w:val="24"/>
          <w:szCs w:val="24"/>
        </w:rPr>
        <w:t xml:space="preserve"> - Общие положения</w:t>
      </w:r>
      <w:r w:rsidR="00FB6C0A" w:rsidRPr="00F8459F">
        <w:rPr>
          <w:rFonts w:ascii="Times New Roman" w:hAnsi="Times New Roman" w:cs="Times New Roman"/>
          <w:sz w:val="24"/>
          <w:szCs w:val="24"/>
        </w:rPr>
        <w:t xml:space="preserve"> – содержится 18 статьей (7201-7217).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FB6C0A" w:rsidRPr="00F8459F">
        <w:rPr>
          <w:rFonts w:ascii="Times New Roman" w:hAnsi="Times New Roman" w:cs="Times New Roman"/>
          <w:sz w:val="24"/>
          <w:szCs w:val="24"/>
        </w:rPr>
        <w:t xml:space="preserve">В части второй </w:t>
      </w:r>
      <w:r w:rsidRPr="00F8459F">
        <w:rPr>
          <w:rFonts w:ascii="Times New Roman" w:hAnsi="Times New Roman" w:cs="Times New Roman"/>
          <w:sz w:val="24"/>
          <w:szCs w:val="24"/>
        </w:rPr>
        <w:t>– Наказания за нарушение законодательства об уплате отдельных налогов</w:t>
      </w:r>
      <w:r w:rsidR="00FB6C0A" w:rsidRPr="00F8459F">
        <w:rPr>
          <w:rFonts w:ascii="Times New Roman" w:hAnsi="Times New Roman" w:cs="Times New Roman"/>
          <w:sz w:val="24"/>
          <w:szCs w:val="24"/>
        </w:rPr>
        <w:t xml:space="preserve"> – содержится две действующих</w:t>
      </w:r>
      <w:r w:rsidR="0085120A" w:rsidRPr="00F8459F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FB6C0A" w:rsidRPr="00F8459F">
        <w:rPr>
          <w:rFonts w:ascii="Times New Roman" w:hAnsi="Times New Roman" w:cs="Times New Roman"/>
          <w:sz w:val="24"/>
          <w:szCs w:val="24"/>
        </w:rPr>
        <w:t xml:space="preserve"> статьи (7231 и 7232).</w:t>
      </w:r>
    </w:p>
    <w:p w:rsidR="009B7F1B" w:rsidRPr="00F8459F" w:rsidRDefault="009B7F1B" w:rsidP="008C545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59F">
        <w:rPr>
          <w:rFonts w:ascii="Times New Roman" w:hAnsi="Times New Roman" w:cs="Times New Roman"/>
          <w:i/>
          <w:sz w:val="24"/>
          <w:szCs w:val="24"/>
        </w:rPr>
        <w:t>Фелонии</w:t>
      </w:r>
      <w:r w:rsidR="00C86988" w:rsidRPr="00F8459F">
        <w:rPr>
          <w:rFonts w:ascii="Times New Roman" w:hAnsi="Times New Roman" w:cs="Times New Roman"/>
          <w:i/>
          <w:sz w:val="24"/>
          <w:szCs w:val="24"/>
        </w:rPr>
        <w:t xml:space="preserve"> – тяжкие преступления</w:t>
      </w:r>
    </w:p>
    <w:p w:rsidR="006817A0" w:rsidRPr="00F8459F" w:rsidRDefault="00C108AB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8459F">
        <w:rPr>
          <w:rFonts w:ascii="Times New Roman" w:hAnsi="Times New Roman" w:cs="Times New Roman"/>
          <w:sz w:val="24"/>
          <w:szCs w:val="24"/>
        </w:rPr>
        <w:t>Д</w:t>
      </w:r>
      <w:r w:rsidR="006817A0" w:rsidRPr="00F8459F">
        <w:rPr>
          <w:rFonts w:ascii="Times New Roman" w:hAnsi="Times New Roman" w:cs="Times New Roman"/>
          <w:sz w:val="24"/>
          <w:szCs w:val="24"/>
        </w:rPr>
        <w:t xml:space="preserve">испозиция </w:t>
      </w:r>
      <w:r w:rsidR="006817A0" w:rsidRPr="0071480D">
        <w:rPr>
          <w:rFonts w:ascii="Times New Roman" w:hAnsi="Times New Roman" w:cs="Times New Roman"/>
          <w:sz w:val="24"/>
          <w:szCs w:val="24"/>
        </w:rPr>
        <w:t>статьи 7201</w:t>
      </w:r>
      <w:r w:rsidRPr="0071480D">
        <w:rPr>
          <w:rFonts w:ascii="Times New Roman" w:hAnsi="Times New Roman" w:cs="Times New Roman"/>
          <w:sz w:val="24"/>
          <w:szCs w:val="24"/>
        </w:rPr>
        <w:t xml:space="preserve"> – «</w:t>
      </w:r>
      <w:r w:rsidRPr="0071480D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Pr="0071480D">
        <w:rPr>
          <w:rFonts w:ascii="Times New Roman" w:hAnsi="Times New Roman" w:cs="Times New Roman"/>
          <w:sz w:val="24"/>
          <w:szCs w:val="24"/>
        </w:rPr>
        <w:t xml:space="preserve"> </w:t>
      </w:r>
      <w:r w:rsidRPr="0071480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1480D">
        <w:rPr>
          <w:rFonts w:ascii="Times New Roman" w:hAnsi="Times New Roman" w:cs="Times New Roman"/>
          <w:sz w:val="24"/>
          <w:szCs w:val="24"/>
        </w:rPr>
        <w:t xml:space="preserve"> </w:t>
      </w:r>
      <w:r w:rsidRPr="0071480D">
        <w:rPr>
          <w:rFonts w:ascii="Times New Roman" w:hAnsi="Times New Roman" w:cs="Times New Roman"/>
          <w:sz w:val="24"/>
          <w:szCs w:val="24"/>
          <w:lang w:val="en-US"/>
        </w:rPr>
        <w:t>evade</w:t>
      </w:r>
      <w:r w:rsidR="00552967" w:rsidRPr="0071480D">
        <w:rPr>
          <w:rFonts w:ascii="Times New Roman" w:hAnsi="Times New Roman" w:cs="Times New Roman"/>
          <w:sz w:val="24"/>
          <w:szCs w:val="24"/>
        </w:rPr>
        <w:t xml:space="preserve"> </w:t>
      </w:r>
      <w:r w:rsidR="00552967" w:rsidRPr="0071480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52967" w:rsidRPr="0071480D">
        <w:rPr>
          <w:rFonts w:ascii="Times New Roman" w:hAnsi="Times New Roman" w:cs="Times New Roman"/>
          <w:sz w:val="24"/>
          <w:szCs w:val="24"/>
        </w:rPr>
        <w:t xml:space="preserve"> </w:t>
      </w:r>
      <w:r w:rsidR="00552967" w:rsidRPr="0071480D">
        <w:rPr>
          <w:rFonts w:ascii="Times New Roman" w:hAnsi="Times New Roman" w:cs="Times New Roman"/>
          <w:sz w:val="24"/>
          <w:szCs w:val="24"/>
          <w:lang w:val="en-US"/>
        </w:rPr>
        <w:t>defeat</w:t>
      </w:r>
      <w:r w:rsidR="00552967" w:rsidRPr="0071480D">
        <w:rPr>
          <w:rFonts w:ascii="Times New Roman" w:hAnsi="Times New Roman" w:cs="Times New Roman"/>
          <w:sz w:val="24"/>
          <w:szCs w:val="24"/>
        </w:rPr>
        <w:t xml:space="preserve"> </w:t>
      </w:r>
      <w:r w:rsidR="00552967" w:rsidRPr="0071480D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71480D">
        <w:rPr>
          <w:rFonts w:ascii="Times New Roman" w:hAnsi="Times New Roman" w:cs="Times New Roman"/>
          <w:sz w:val="24"/>
          <w:szCs w:val="24"/>
        </w:rPr>
        <w:t>»</w:t>
      </w:r>
      <w:r w:rsidR="003F4AF1" w:rsidRPr="0071480D">
        <w:rPr>
          <w:rFonts w:ascii="Times New Roman" w:hAnsi="Times New Roman" w:cs="Times New Roman"/>
          <w:sz w:val="24"/>
          <w:szCs w:val="24"/>
        </w:rPr>
        <w:t xml:space="preserve"> / </w:t>
      </w:r>
      <w:r w:rsidR="006817A0" w:rsidRPr="0071480D">
        <w:rPr>
          <w:rFonts w:ascii="Times New Roman" w:hAnsi="Times New Roman" w:cs="Times New Roman"/>
          <w:sz w:val="24"/>
          <w:szCs w:val="24"/>
        </w:rPr>
        <w:t>«</w:t>
      </w:r>
      <w:r w:rsidR="006817A0" w:rsidRPr="00714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Неуплата или неполная уплата налога»</w:t>
      </w:r>
      <w:r w:rsidR="006817A0" w:rsidRPr="00F845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содержит следующее правило: </w:t>
      </w:r>
      <w:r w:rsidR="006817A0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любое лицо, которое умышленно уклоняется от уплаты налога, установленного в данном разделе, считается виновным в совершении тяжкого преступления (фелонии) и подлежит ответственности по приговору суда в виде штрафа в размере: для физических лиц –</w:t>
      </w:r>
      <w:r w:rsidR="00700BC8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</w:t>
      </w:r>
      <w:r w:rsidR="006817A0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$100</w:t>
      </w:r>
      <w:r w:rsidR="00700BC8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17A0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 000, для юридических лиц – не более $500</w:t>
      </w:r>
      <w:proofErr w:type="gramEnd"/>
      <w:r w:rsidR="00700BC8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17A0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или лишения свободы на срок до 5 лет, либо и штрафа и лишения свободы с компенсацией расходов на </w:t>
      </w:r>
      <w:r w:rsidR="007F6141" w:rsidRPr="00F8459F">
        <w:rPr>
          <w:rFonts w:ascii="Times New Roman" w:hAnsi="Times New Roman" w:cs="Times New Roman"/>
          <w:sz w:val="24"/>
          <w:szCs w:val="24"/>
          <w:shd w:val="clear" w:color="auto" w:fill="FFFFFF"/>
        </w:rPr>
        <w:t>преследование лица.</w:t>
      </w:r>
    </w:p>
    <w:p w:rsidR="00FB6C0A" w:rsidRPr="00F8459F" w:rsidRDefault="007F6141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C108AB" w:rsidRPr="00F845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08AB" w:rsidRPr="00F8459F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C108AB" w:rsidRPr="00F8459F">
        <w:rPr>
          <w:rFonts w:ascii="Times New Roman" w:hAnsi="Times New Roman" w:cs="Times New Roman"/>
          <w:sz w:val="24"/>
          <w:szCs w:val="24"/>
        </w:rPr>
        <w:t>в различных источниках часто встречается разный перевод как названия, так и диспозиции статьи. В одних случаях</w:t>
      </w:r>
      <w:r w:rsidR="00C108AB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C108AB" w:rsidRPr="00F8459F">
        <w:rPr>
          <w:rFonts w:ascii="Times New Roman" w:hAnsi="Times New Roman" w:cs="Times New Roman"/>
          <w:sz w:val="24"/>
          <w:szCs w:val="24"/>
        </w:rPr>
        <w:t xml:space="preserve"> авторы 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исходят из </w:t>
      </w:r>
      <w:r w:rsidR="00C108AB" w:rsidRPr="00F8459F">
        <w:rPr>
          <w:rFonts w:ascii="Times New Roman" w:hAnsi="Times New Roman" w:cs="Times New Roman"/>
          <w:sz w:val="24"/>
          <w:szCs w:val="24"/>
        </w:rPr>
        <w:t>буквально</w:t>
      </w:r>
      <w:r w:rsidR="003F4AF1" w:rsidRPr="00F8459F">
        <w:rPr>
          <w:rFonts w:ascii="Times New Roman" w:hAnsi="Times New Roman" w:cs="Times New Roman"/>
          <w:sz w:val="24"/>
          <w:szCs w:val="24"/>
        </w:rPr>
        <w:t>го перевода на русский язык</w:t>
      </w:r>
      <w:r w:rsidR="00C108AB" w:rsidRPr="00F8459F">
        <w:rPr>
          <w:rFonts w:ascii="Times New Roman" w:hAnsi="Times New Roman" w:cs="Times New Roman"/>
          <w:sz w:val="24"/>
          <w:szCs w:val="24"/>
        </w:rPr>
        <w:t xml:space="preserve"> - «Попытка уклониться </w:t>
      </w:r>
      <w:r w:rsidR="003F4AF1" w:rsidRPr="00F8459F">
        <w:rPr>
          <w:rFonts w:ascii="Times New Roman" w:hAnsi="Times New Roman" w:cs="Times New Roman"/>
          <w:sz w:val="24"/>
          <w:szCs w:val="24"/>
        </w:rPr>
        <w:t>или избавиться от уплаты налога</w:t>
      </w:r>
      <w:r w:rsidR="00C108AB" w:rsidRPr="00F8459F">
        <w:rPr>
          <w:rFonts w:ascii="Times New Roman" w:hAnsi="Times New Roman" w:cs="Times New Roman"/>
          <w:sz w:val="24"/>
          <w:szCs w:val="24"/>
        </w:rPr>
        <w:t>»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. </w:t>
      </w:r>
      <w:r w:rsidR="0085120A" w:rsidRPr="00F8459F">
        <w:rPr>
          <w:rFonts w:ascii="Times New Roman" w:hAnsi="Times New Roman" w:cs="Times New Roman"/>
          <w:sz w:val="24"/>
          <w:szCs w:val="24"/>
        </w:rPr>
        <w:t xml:space="preserve">Вместе с тем, такое 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толкование </w:t>
      </w:r>
      <w:r w:rsidR="00B85276" w:rsidRPr="00F8459F">
        <w:rPr>
          <w:rFonts w:ascii="Times New Roman" w:hAnsi="Times New Roman" w:cs="Times New Roman"/>
          <w:sz w:val="24"/>
          <w:szCs w:val="24"/>
        </w:rPr>
        <w:t xml:space="preserve">при переводе на русский язык 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не придает </w:t>
      </w:r>
      <w:r w:rsidR="00346B79" w:rsidRPr="00F8459F">
        <w:rPr>
          <w:rFonts w:ascii="Times New Roman" w:hAnsi="Times New Roman" w:cs="Times New Roman"/>
          <w:sz w:val="24"/>
          <w:szCs w:val="24"/>
        </w:rPr>
        <w:t>специального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 оттенка смыслу налоговой нормы. Если автор хотел подчеркнуть, что наказуемо не только само совершенное действие, но и покушение на него, то в таком случае, </w:t>
      </w:r>
      <w:proofErr w:type="gramStart"/>
      <w:r w:rsidR="003F4AF1" w:rsidRPr="00F8459F">
        <w:rPr>
          <w:rFonts w:ascii="Times New Roman" w:hAnsi="Times New Roman" w:cs="Times New Roman"/>
          <w:sz w:val="24"/>
          <w:szCs w:val="24"/>
        </w:rPr>
        <w:t>важное значе</w:t>
      </w:r>
      <w:r w:rsidR="0085120A" w:rsidRPr="00F8459F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85120A" w:rsidRPr="00F8459F">
        <w:rPr>
          <w:rFonts w:ascii="Times New Roman" w:hAnsi="Times New Roman" w:cs="Times New Roman"/>
          <w:sz w:val="24"/>
          <w:szCs w:val="24"/>
        </w:rPr>
        <w:t xml:space="preserve"> имеет момент уплаты налога, а значит необходимо показать, с какого момента по американскому законодательству</w:t>
      </w:r>
      <w:r w:rsidR="003F4AF1" w:rsidRPr="00F8459F">
        <w:rPr>
          <w:rFonts w:ascii="Times New Roman" w:hAnsi="Times New Roman" w:cs="Times New Roman"/>
          <w:sz w:val="24"/>
          <w:szCs w:val="24"/>
        </w:rPr>
        <w:t xml:space="preserve"> налог считается уплаченным, и что означает покушение на неуплату налога. </w:t>
      </w:r>
    </w:p>
    <w:p w:rsidR="000E0392" w:rsidRPr="00F8459F" w:rsidRDefault="003F4AF1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На наш взгляд, понятие «неуплата налога» </w:t>
      </w:r>
      <w:r w:rsidR="00B85276" w:rsidRPr="00F8459F">
        <w:rPr>
          <w:rFonts w:ascii="Times New Roman" w:hAnsi="Times New Roman" w:cs="Times New Roman"/>
          <w:sz w:val="24"/>
          <w:szCs w:val="24"/>
        </w:rPr>
        <w:t xml:space="preserve">при переводе на русский язык </w:t>
      </w:r>
      <w:r w:rsidRPr="00F8459F">
        <w:rPr>
          <w:rFonts w:ascii="Times New Roman" w:hAnsi="Times New Roman" w:cs="Times New Roman"/>
          <w:sz w:val="24"/>
          <w:szCs w:val="24"/>
        </w:rPr>
        <w:t>охватывает все в</w:t>
      </w:r>
      <w:r w:rsidR="0085120A" w:rsidRPr="00F8459F">
        <w:rPr>
          <w:rFonts w:ascii="Times New Roman" w:hAnsi="Times New Roman" w:cs="Times New Roman"/>
          <w:sz w:val="24"/>
          <w:szCs w:val="24"/>
        </w:rPr>
        <w:t>арианты преступного поведения, в том числе, если речь идет о покушении на совершение преступного действия.</w:t>
      </w:r>
    </w:p>
    <w:p w:rsidR="000E0392" w:rsidRPr="00F8459F" w:rsidRDefault="007679D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 соответствии с разъяснениями</w:t>
      </w:r>
      <w:r w:rsidR="00FD0B15" w:rsidRPr="00F8459F"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 w:rsidR="00346B79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, основанными на американской судебной практике, диспозиция </w:t>
      </w:r>
      <w:r w:rsidRPr="00F8459F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="00346B79" w:rsidRPr="00F8459F">
        <w:rPr>
          <w:rFonts w:ascii="Times New Roman" w:hAnsi="Times New Roman" w:cs="Times New Roman"/>
          <w:sz w:val="24"/>
          <w:szCs w:val="24"/>
        </w:rPr>
        <w:t>статьи охватывает следующие виды преступного поведения: 1) уклонение от определения действительного размера налога (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evasion</w:t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346B79" w:rsidRPr="00F8459F">
        <w:rPr>
          <w:rFonts w:ascii="Times New Roman" w:hAnsi="Times New Roman" w:cs="Times New Roman"/>
          <w:sz w:val="24"/>
          <w:szCs w:val="24"/>
        </w:rPr>
        <w:t>)</w:t>
      </w:r>
      <w:r w:rsidR="00346B79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346B79" w:rsidRPr="00F8459F">
        <w:rPr>
          <w:rFonts w:ascii="Times New Roman" w:hAnsi="Times New Roman" w:cs="Times New Roman"/>
          <w:sz w:val="24"/>
          <w:szCs w:val="24"/>
        </w:rPr>
        <w:t>, 2) неуплату налога (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evasion</w:t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46B79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346B79" w:rsidRPr="00F8459F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346B79" w:rsidRPr="00F8459F">
        <w:rPr>
          <w:rFonts w:ascii="Times New Roman" w:hAnsi="Times New Roman" w:cs="Times New Roman"/>
          <w:sz w:val="24"/>
          <w:szCs w:val="24"/>
        </w:rPr>
        <w:t>)</w:t>
      </w:r>
      <w:r w:rsidR="00346B79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FD0B15" w:rsidRPr="00F8459F">
        <w:rPr>
          <w:rFonts w:ascii="Times New Roman" w:hAnsi="Times New Roman" w:cs="Times New Roman"/>
          <w:sz w:val="24"/>
          <w:szCs w:val="24"/>
        </w:rPr>
        <w:t>.</w:t>
      </w:r>
    </w:p>
    <w:p w:rsidR="00346B79" w:rsidRPr="00F8459F" w:rsidRDefault="007679D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Э</w:t>
      </w:r>
      <w:r w:rsidR="00C956C5" w:rsidRPr="00F8459F">
        <w:rPr>
          <w:rFonts w:ascii="Times New Roman" w:hAnsi="Times New Roman" w:cs="Times New Roman"/>
          <w:sz w:val="24"/>
          <w:szCs w:val="24"/>
        </w:rPr>
        <w:t>лементами</w:t>
      </w:r>
      <w:r w:rsidRPr="00F8459F">
        <w:rPr>
          <w:rFonts w:ascii="Times New Roman" w:hAnsi="Times New Roman" w:cs="Times New Roman"/>
          <w:sz w:val="24"/>
          <w:szCs w:val="24"/>
        </w:rPr>
        <w:t xml:space="preserve"> первого правонарушения </w:t>
      </w:r>
      <w:r w:rsidR="00C956C5" w:rsidRPr="00F8459F">
        <w:rPr>
          <w:rFonts w:ascii="Times New Roman" w:hAnsi="Times New Roman" w:cs="Times New Roman"/>
          <w:sz w:val="24"/>
          <w:szCs w:val="24"/>
        </w:rPr>
        <w:t>– уклонения от определения действительного размера налога – являются: 1) объективная сторона - попытка уклониться от уплаты налога</w:t>
      </w:r>
      <w:r w:rsidRPr="00F8459F">
        <w:rPr>
          <w:rFonts w:ascii="Times New Roman" w:hAnsi="Times New Roman" w:cs="Times New Roman"/>
          <w:sz w:val="24"/>
          <w:szCs w:val="24"/>
        </w:rPr>
        <w:t>, или покушение</w:t>
      </w:r>
      <w:r w:rsidR="00C956C5" w:rsidRPr="00F8459F">
        <w:rPr>
          <w:rFonts w:ascii="Times New Roman" w:hAnsi="Times New Roman" w:cs="Times New Roman"/>
          <w:sz w:val="24"/>
          <w:szCs w:val="24"/>
        </w:rPr>
        <w:t xml:space="preserve"> 2) последствие - доначисление причитающейся суммы налога; 3) умышленная форма вины.</w:t>
      </w:r>
      <w:r w:rsidR="00C956C5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C956C5" w:rsidRPr="00F84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392" w:rsidRPr="00F8459F" w:rsidRDefault="007679D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8459F">
        <w:rPr>
          <w:rFonts w:ascii="Times New Roman" w:hAnsi="Times New Roman" w:cs="Times New Roman"/>
          <w:sz w:val="24"/>
          <w:szCs w:val="24"/>
        </w:rPr>
        <w:t>Раскрывая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сущность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покушения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на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неуплату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налога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в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американской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судебной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практике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даётся</w:t>
      </w:r>
      <w:proofErr w:type="gramEnd"/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следующее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разъяснение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2C4B"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«The taxpayer must undertake some action, that is, engage in an affirmative act for the purpose of attempting to evade or defeat the assessment of a tax. This element requires more than passive neglect of a statutory duty. A mere act of </w:t>
      </w:r>
      <w:proofErr w:type="gramStart"/>
      <w:r w:rsidR="000B2C4B" w:rsidRPr="00F8459F">
        <w:rPr>
          <w:rFonts w:ascii="Times New Roman" w:hAnsi="Times New Roman" w:cs="Times New Roman"/>
          <w:sz w:val="24"/>
          <w:szCs w:val="24"/>
          <w:lang w:val="en-US"/>
        </w:rPr>
        <w:t>willful  omission</w:t>
      </w:r>
      <w:proofErr w:type="gramEnd"/>
      <w:r w:rsidR="000B2C4B"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does not satisfy the affirmative act requirement of I.R.C»</w:t>
      </w:r>
      <w:r w:rsidR="00704FC3" w:rsidRPr="00F8459F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="000B2C4B"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2C4B" w:rsidRPr="00F8459F">
        <w:rPr>
          <w:rFonts w:ascii="Times New Roman" w:hAnsi="Times New Roman" w:cs="Times New Roman"/>
          <w:sz w:val="24"/>
          <w:szCs w:val="24"/>
        </w:rPr>
        <w:t xml:space="preserve">Налогоплательщик должен совершить </w:t>
      </w:r>
      <w:r w:rsidR="00704FC3" w:rsidRPr="00F8459F">
        <w:rPr>
          <w:rFonts w:ascii="Times New Roman" w:hAnsi="Times New Roman" w:cs="Times New Roman"/>
          <w:sz w:val="24"/>
          <w:szCs w:val="24"/>
        </w:rPr>
        <w:t>некоторое</w:t>
      </w:r>
      <w:r w:rsidRPr="00F8459F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704FC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0B2C4B" w:rsidRPr="00F8459F">
        <w:rPr>
          <w:rFonts w:ascii="Times New Roman" w:hAnsi="Times New Roman" w:cs="Times New Roman"/>
          <w:sz w:val="24"/>
          <w:szCs w:val="24"/>
        </w:rPr>
        <w:t>действие</w:t>
      </w:r>
      <w:r w:rsidR="00704FC3" w:rsidRPr="00F8459F">
        <w:rPr>
          <w:rFonts w:ascii="Times New Roman" w:hAnsi="Times New Roman" w:cs="Times New Roman"/>
          <w:sz w:val="24"/>
          <w:szCs w:val="24"/>
        </w:rPr>
        <w:t>,</w:t>
      </w:r>
      <w:r w:rsidR="000B2C4B" w:rsidRPr="00F8459F">
        <w:rPr>
          <w:rFonts w:ascii="Times New Roman" w:hAnsi="Times New Roman" w:cs="Times New Roman"/>
          <w:sz w:val="24"/>
          <w:szCs w:val="24"/>
        </w:rPr>
        <w:t xml:space="preserve"> которое свидетельствует </w:t>
      </w:r>
      <w:r w:rsidR="00704FC3" w:rsidRPr="00F8459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B2C4B" w:rsidRPr="00F8459F">
        <w:rPr>
          <w:rFonts w:ascii="Times New Roman" w:hAnsi="Times New Roman" w:cs="Times New Roman"/>
          <w:sz w:val="24"/>
          <w:szCs w:val="24"/>
        </w:rPr>
        <w:t xml:space="preserve">о </w:t>
      </w:r>
      <w:r w:rsidR="00704FC3" w:rsidRPr="00F8459F">
        <w:rPr>
          <w:rFonts w:ascii="Times New Roman" w:hAnsi="Times New Roman" w:cs="Times New Roman"/>
          <w:sz w:val="24"/>
          <w:szCs w:val="24"/>
        </w:rPr>
        <w:t xml:space="preserve">совершении действия  в целях уклонения от определения размера налога. Данный элемент требует большего, чем просто пассивное невыполнение установленной обязанности. Сам факт умышленного бездействия не удовлетворяет требованию о совершении </w:t>
      </w:r>
      <w:r w:rsidRPr="00F8459F"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="00704FC3" w:rsidRPr="00F8459F">
        <w:rPr>
          <w:rFonts w:ascii="Times New Roman" w:hAnsi="Times New Roman" w:cs="Times New Roman"/>
          <w:sz w:val="24"/>
          <w:szCs w:val="24"/>
        </w:rPr>
        <w:t>действия.</w:t>
      </w:r>
    </w:p>
    <w:p w:rsidR="0083522A" w:rsidRPr="00F8459F" w:rsidRDefault="007679D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8459F">
        <w:rPr>
          <w:rFonts w:ascii="Times New Roman" w:hAnsi="Times New Roman" w:cs="Times New Roman"/>
          <w:sz w:val="24"/>
          <w:szCs w:val="24"/>
        </w:rPr>
        <w:t>В качестве покушения на преступление по уклонению от определения действительной суммы налога в разъяснениях</w:t>
      </w:r>
      <w:proofErr w:type="gramEnd"/>
      <w:r w:rsidRPr="00F8459F">
        <w:rPr>
          <w:rFonts w:ascii="Times New Roman" w:hAnsi="Times New Roman" w:cs="Times New Roman"/>
          <w:sz w:val="24"/>
          <w:szCs w:val="24"/>
        </w:rPr>
        <w:t xml:space="preserve"> приводятся такие примеры, как </w:t>
      </w:r>
      <w:r w:rsidR="00704FC3" w:rsidRPr="00F8459F">
        <w:rPr>
          <w:rFonts w:ascii="Times New Roman" w:hAnsi="Times New Roman" w:cs="Times New Roman"/>
          <w:sz w:val="24"/>
          <w:szCs w:val="24"/>
        </w:rPr>
        <w:t>в</w:t>
      </w:r>
      <w:r w:rsidRPr="00F8459F">
        <w:rPr>
          <w:rFonts w:ascii="Times New Roman" w:hAnsi="Times New Roman" w:cs="Times New Roman"/>
          <w:sz w:val="24"/>
          <w:szCs w:val="24"/>
        </w:rPr>
        <w:t>ключение в</w:t>
      </w:r>
      <w:r w:rsidR="00704FC3" w:rsidRPr="00F8459F">
        <w:rPr>
          <w:rFonts w:ascii="Times New Roman" w:hAnsi="Times New Roman" w:cs="Times New Roman"/>
          <w:sz w:val="24"/>
          <w:szCs w:val="24"/>
        </w:rPr>
        <w:t xml:space="preserve"> налоговую декларацию заведомо ложных сведений, сокрытие банковских счетов</w:t>
      </w:r>
      <w:r w:rsidR="00AB04FF" w:rsidRPr="00F8459F">
        <w:rPr>
          <w:rFonts w:ascii="Times New Roman" w:hAnsi="Times New Roman" w:cs="Times New Roman"/>
          <w:sz w:val="24"/>
          <w:szCs w:val="24"/>
        </w:rPr>
        <w:t xml:space="preserve">, владение имуществом подставными лицами, </w:t>
      </w:r>
      <w:r w:rsidR="0083522A" w:rsidRPr="00F8459F">
        <w:rPr>
          <w:rFonts w:ascii="Times New Roman" w:hAnsi="Times New Roman" w:cs="Times New Roman"/>
          <w:sz w:val="24"/>
          <w:szCs w:val="24"/>
        </w:rPr>
        <w:t>представление денежного премии в качестве дара</w:t>
      </w:r>
      <w:r w:rsidRPr="00F8459F">
        <w:rPr>
          <w:rFonts w:ascii="Times New Roman" w:hAnsi="Times New Roman" w:cs="Times New Roman"/>
          <w:sz w:val="24"/>
          <w:szCs w:val="24"/>
        </w:rPr>
        <w:t>.</w:t>
      </w:r>
      <w:r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F8459F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76383B" w:rsidRPr="00F8459F">
        <w:rPr>
          <w:rFonts w:ascii="Times New Roman" w:hAnsi="Times New Roman" w:cs="Times New Roman"/>
          <w:sz w:val="24"/>
          <w:szCs w:val="24"/>
        </w:rPr>
        <w:t xml:space="preserve"> примеров налогооблагаемых доходов</w:t>
      </w:r>
      <w:r w:rsidR="0083522A" w:rsidRPr="00F8459F">
        <w:rPr>
          <w:rFonts w:ascii="Times New Roman" w:hAnsi="Times New Roman" w:cs="Times New Roman"/>
          <w:sz w:val="24"/>
          <w:szCs w:val="24"/>
        </w:rPr>
        <w:t>, прямо не названных в кодекс</w:t>
      </w:r>
      <w:r w:rsidRPr="00F8459F">
        <w:rPr>
          <w:rFonts w:ascii="Times New Roman" w:hAnsi="Times New Roman" w:cs="Times New Roman"/>
          <w:sz w:val="24"/>
          <w:szCs w:val="24"/>
        </w:rPr>
        <w:t>е</w:t>
      </w:r>
      <w:r w:rsidR="0076383B" w:rsidRPr="00F8459F">
        <w:rPr>
          <w:rFonts w:ascii="Times New Roman" w:hAnsi="Times New Roman" w:cs="Times New Roman"/>
          <w:sz w:val="24"/>
          <w:szCs w:val="24"/>
        </w:rPr>
        <w:t xml:space="preserve"> приводятся азартные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игры, взносы юр</w:t>
      </w:r>
      <w:r w:rsidR="0076383B" w:rsidRPr="00F8459F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лица используемые в личных целях, </w:t>
      </w:r>
      <w:proofErr w:type="gramStart"/>
      <w:r w:rsidR="0083522A" w:rsidRPr="00F8459F">
        <w:rPr>
          <w:rFonts w:ascii="Times New Roman" w:hAnsi="Times New Roman" w:cs="Times New Roman"/>
          <w:sz w:val="24"/>
          <w:szCs w:val="24"/>
        </w:rPr>
        <w:t>кредиты</w:t>
      </w:r>
      <w:proofErr w:type="gramEnd"/>
      <w:r w:rsidR="0083522A" w:rsidRPr="00F8459F">
        <w:rPr>
          <w:rFonts w:ascii="Times New Roman" w:hAnsi="Times New Roman" w:cs="Times New Roman"/>
          <w:sz w:val="24"/>
          <w:szCs w:val="24"/>
        </w:rPr>
        <w:t xml:space="preserve"> получаемые без цели возвращения, взятка</w:t>
      </w:r>
      <w:r w:rsidR="0076383B" w:rsidRPr="00F8459F">
        <w:rPr>
          <w:rFonts w:ascii="Times New Roman" w:hAnsi="Times New Roman" w:cs="Times New Roman"/>
          <w:sz w:val="24"/>
          <w:szCs w:val="24"/>
        </w:rPr>
        <w:t>.</w:t>
      </w:r>
    </w:p>
    <w:p w:rsidR="00925503" w:rsidRPr="00F8459F" w:rsidRDefault="00144C04" w:rsidP="00154F74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Квалифицируя </w:t>
      </w:r>
      <w:r w:rsidR="00185522" w:rsidRPr="00F8459F">
        <w:rPr>
          <w:rFonts w:ascii="Times New Roman" w:hAnsi="Times New Roman" w:cs="Times New Roman"/>
          <w:sz w:val="24"/>
          <w:szCs w:val="24"/>
        </w:rPr>
        <w:t>наличие следствия совершения преступления - доначисление причитающейся суммы налога</w:t>
      </w:r>
      <w:r w:rsidRPr="00F8459F">
        <w:rPr>
          <w:rFonts w:ascii="Times New Roman" w:hAnsi="Times New Roman" w:cs="Times New Roman"/>
          <w:sz w:val="24"/>
          <w:szCs w:val="24"/>
        </w:rPr>
        <w:t>, финансовое ведомство США (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>Internal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>Revenue</w:t>
      </w:r>
      <w:r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F8459F">
        <w:rPr>
          <w:rFonts w:ascii="Times New Roman" w:hAnsi="Times New Roman" w:cs="Times New Roman"/>
          <w:sz w:val="24"/>
          <w:szCs w:val="24"/>
        </w:rPr>
        <w:t xml:space="preserve"> – Служба внутренних доходов) </w:t>
      </w:r>
      <w:r w:rsidR="00185522" w:rsidRPr="00F8459F">
        <w:rPr>
          <w:rFonts w:ascii="Times New Roman" w:hAnsi="Times New Roman" w:cs="Times New Roman"/>
          <w:sz w:val="24"/>
          <w:szCs w:val="24"/>
        </w:rPr>
        <w:t>разъясняет</w:t>
      </w:r>
      <w:r w:rsidRPr="00F8459F">
        <w:rPr>
          <w:rFonts w:ascii="Times New Roman" w:hAnsi="Times New Roman" w:cs="Times New Roman"/>
          <w:sz w:val="24"/>
          <w:szCs w:val="24"/>
        </w:rPr>
        <w:t>:</w:t>
      </w:r>
      <w:r w:rsidR="00185522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Pr="00F8459F">
        <w:rPr>
          <w:rFonts w:ascii="Times New Roman" w:hAnsi="Times New Roman" w:cs="Times New Roman"/>
          <w:sz w:val="24"/>
          <w:szCs w:val="24"/>
        </w:rPr>
        <w:t>«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existence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owing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25503" w:rsidRPr="00F8459F">
        <w:rPr>
          <w:rFonts w:ascii="Times New Roman" w:hAnsi="Times New Roman" w:cs="Times New Roman"/>
          <w:sz w:val="24"/>
          <w:szCs w:val="24"/>
        </w:rPr>
        <w:t>.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.,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deficiency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prove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925503" w:rsidRPr="00F8459F">
        <w:rPr>
          <w:rFonts w:ascii="Times New Roman" w:hAnsi="Times New Roman" w:cs="Times New Roman"/>
          <w:sz w:val="24"/>
          <w:szCs w:val="24"/>
          <w:lang w:val="en-US"/>
        </w:rPr>
        <w:t>evasion</w:t>
      </w:r>
      <w:r w:rsidRPr="00F8459F">
        <w:rPr>
          <w:rFonts w:ascii="Times New Roman" w:hAnsi="Times New Roman" w:cs="Times New Roman"/>
          <w:sz w:val="24"/>
          <w:szCs w:val="24"/>
        </w:rPr>
        <w:t>».</w:t>
      </w:r>
      <w:r w:rsidR="00AA68BE" w:rsidRPr="00F8459F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9"/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Правительство должно показать</w:t>
      </w:r>
      <w:r w:rsidRPr="00F8459F">
        <w:rPr>
          <w:rFonts w:ascii="Times New Roman" w:hAnsi="Times New Roman" w:cs="Times New Roman"/>
          <w:sz w:val="24"/>
          <w:szCs w:val="24"/>
        </w:rPr>
        <w:t xml:space="preserve"> наличие задолженности по налогу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Pr="00F8459F">
        <w:rPr>
          <w:rFonts w:ascii="Times New Roman" w:hAnsi="Times New Roman" w:cs="Times New Roman"/>
          <w:sz w:val="24"/>
          <w:szCs w:val="24"/>
        </w:rPr>
        <w:t>следствием которого является</w:t>
      </w:r>
      <w:r w:rsidR="00925503" w:rsidRPr="00F8459F">
        <w:rPr>
          <w:rFonts w:ascii="Times New Roman" w:hAnsi="Times New Roman" w:cs="Times New Roman"/>
          <w:sz w:val="24"/>
          <w:szCs w:val="24"/>
        </w:rPr>
        <w:t xml:space="preserve"> недостаток налога в бюджете и доказать уклонение </w:t>
      </w:r>
      <w:r w:rsidRPr="00F8459F">
        <w:rPr>
          <w:rFonts w:ascii="Times New Roman" w:hAnsi="Times New Roman" w:cs="Times New Roman"/>
          <w:sz w:val="24"/>
          <w:szCs w:val="24"/>
        </w:rPr>
        <w:t>от уплаты налога.</w:t>
      </w:r>
    </w:p>
    <w:p w:rsidR="0083522A" w:rsidRPr="00F8459F" w:rsidRDefault="00144C04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Под умыслом понимается «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voluntary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violation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known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duty</w:t>
      </w:r>
      <w:r w:rsidRPr="00F8459F">
        <w:rPr>
          <w:rFonts w:ascii="Times New Roman" w:hAnsi="Times New Roman" w:cs="Times New Roman"/>
          <w:sz w:val="24"/>
          <w:szCs w:val="24"/>
        </w:rPr>
        <w:t>» -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добровольное и намеренное нарушение известной законно-установленной обязанности.</w:t>
      </w:r>
      <w:r w:rsidR="0083522A" w:rsidRPr="00F8459F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627324" w:rsidRPr="00F84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324" w:rsidRPr="00F8459F">
        <w:rPr>
          <w:rFonts w:ascii="Times New Roman" w:hAnsi="Times New Roman" w:cs="Times New Roman"/>
          <w:sz w:val="24"/>
          <w:szCs w:val="24"/>
        </w:rPr>
        <w:t xml:space="preserve">При этом « </w:t>
      </w:r>
      <w:r w:rsidR="00627324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7324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defendant</w:t>
      </w:r>
      <w:r w:rsidR="0083522A" w:rsidRPr="00F8459F">
        <w:rPr>
          <w:rFonts w:ascii="Times New Roman" w:hAnsi="Times New Roman" w:cs="Times New Roman"/>
          <w:sz w:val="24"/>
          <w:szCs w:val="24"/>
        </w:rPr>
        <w:t>'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faith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belief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violating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objectively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unreasonable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belief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,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83522A" w:rsidRPr="00F8459F">
        <w:rPr>
          <w:rFonts w:ascii="Times New Roman" w:hAnsi="Times New Roman" w:cs="Times New Roman"/>
          <w:sz w:val="24"/>
          <w:szCs w:val="24"/>
          <w:lang w:val="en-US"/>
        </w:rPr>
        <w:t>prosecution</w:t>
      </w:r>
      <w:r w:rsidR="00627324" w:rsidRPr="00F8459F">
        <w:rPr>
          <w:rFonts w:ascii="Times New Roman" w:hAnsi="Times New Roman" w:cs="Times New Roman"/>
          <w:sz w:val="24"/>
          <w:szCs w:val="24"/>
        </w:rPr>
        <w:t>»</w:t>
      </w:r>
      <w:r w:rsidR="00862DD2" w:rsidRPr="00F8459F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1"/>
      </w:r>
      <w:r w:rsidR="00627324" w:rsidRPr="00F8459F">
        <w:rPr>
          <w:rFonts w:ascii="Times New Roman" w:hAnsi="Times New Roman" w:cs="Times New Roman"/>
          <w:sz w:val="24"/>
          <w:szCs w:val="24"/>
        </w:rPr>
        <w:t xml:space="preserve"> - д</w:t>
      </w:r>
      <w:r w:rsidR="0083522A" w:rsidRPr="00F8459F">
        <w:rPr>
          <w:rFonts w:ascii="Times New Roman" w:hAnsi="Times New Roman" w:cs="Times New Roman"/>
          <w:sz w:val="24"/>
          <w:szCs w:val="24"/>
        </w:rPr>
        <w:t xml:space="preserve">обросовестное заблуждение обвиняемого в том, что он не нарушает налогового законодательства, вне зависимости от причины такого заблуждения является </w:t>
      </w:r>
      <w:r w:rsidR="00627324" w:rsidRPr="00F8459F">
        <w:rPr>
          <w:rFonts w:ascii="Times New Roman" w:hAnsi="Times New Roman" w:cs="Times New Roman"/>
          <w:sz w:val="24"/>
          <w:szCs w:val="24"/>
        </w:rPr>
        <w:t xml:space="preserve">обстоятельством, исключающим </w:t>
      </w:r>
      <w:r w:rsidR="001133AB" w:rsidRPr="00F8459F">
        <w:rPr>
          <w:rFonts w:ascii="Times New Roman" w:hAnsi="Times New Roman" w:cs="Times New Roman"/>
          <w:sz w:val="24"/>
          <w:szCs w:val="24"/>
        </w:rPr>
        <w:t>привлечение к ответственности</w:t>
      </w:r>
      <w:r w:rsidR="00627324" w:rsidRPr="00F845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3" w:rsidRPr="00DA1600" w:rsidRDefault="001133AB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>Состав второго правонарушения по данной статье  - уклонения от уплаты налога  - включает в себя следующие элементы:</w:t>
      </w:r>
      <w:r w:rsidRPr="00DA1600">
        <w:rPr>
          <w:rFonts w:ascii="Times New Roman" w:hAnsi="Times New Roman" w:cs="Times New Roman"/>
          <w:sz w:val="24"/>
          <w:szCs w:val="24"/>
        </w:rPr>
        <w:t xml:space="preserve"> 1) уклонение от уплаты налога; 2) наличие обязанности уплатить налог, установленной законом; 3) </w:t>
      </w:r>
      <w:r w:rsidR="0001369C" w:rsidRPr="00DA1600">
        <w:rPr>
          <w:rFonts w:ascii="Times New Roman" w:hAnsi="Times New Roman" w:cs="Times New Roman"/>
          <w:sz w:val="24"/>
          <w:szCs w:val="24"/>
        </w:rPr>
        <w:t>умышленная форма вины.</w:t>
      </w:r>
    </w:p>
    <w:p w:rsidR="009641A1" w:rsidRPr="00DA1600" w:rsidRDefault="0001369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600">
        <w:rPr>
          <w:rFonts w:ascii="Times New Roman" w:hAnsi="Times New Roman" w:cs="Times New Roman"/>
          <w:sz w:val="24"/>
          <w:szCs w:val="24"/>
        </w:rPr>
        <w:t>Под уклонением от уплаты налога понимаются «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ffirmative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evasion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almost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concealment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paid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removal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41A1" w:rsidRPr="00DA1600">
        <w:rPr>
          <w:rFonts w:ascii="Times New Roman" w:hAnsi="Times New Roman" w:cs="Times New Roman"/>
          <w:sz w:val="24"/>
          <w:szCs w:val="24"/>
        </w:rPr>
        <w:t>.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641A1" w:rsidRPr="00DA1600">
        <w:rPr>
          <w:rFonts w:ascii="Times New Roman" w:hAnsi="Times New Roman" w:cs="Times New Roman"/>
          <w:sz w:val="24"/>
          <w:szCs w:val="24"/>
        </w:rPr>
        <w:t>.</w:t>
      </w:r>
      <w:r w:rsidR="009641A1" w:rsidRPr="00DA16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1600">
        <w:rPr>
          <w:rFonts w:ascii="Times New Roman" w:hAnsi="Times New Roman" w:cs="Times New Roman"/>
          <w:sz w:val="24"/>
          <w:szCs w:val="24"/>
        </w:rPr>
        <w:t>. Активное действие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почти всегда включает некоторую форму сокрытия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="009641A1" w:rsidRPr="00DA1600">
        <w:rPr>
          <w:rFonts w:ascii="Times New Roman" w:hAnsi="Times New Roman" w:cs="Times New Roman"/>
          <w:sz w:val="24"/>
          <w:szCs w:val="24"/>
        </w:rPr>
        <w:t xml:space="preserve"> денежных средств или </w:t>
      </w:r>
      <w:proofErr w:type="gramStart"/>
      <w:r w:rsidR="009641A1" w:rsidRPr="00DA1600">
        <w:rPr>
          <w:rFonts w:ascii="Times New Roman" w:hAnsi="Times New Roman" w:cs="Times New Roman"/>
          <w:sz w:val="24"/>
          <w:szCs w:val="24"/>
        </w:rPr>
        <w:t>активов</w:t>
      </w:r>
      <w:proofErr w:type="gramEnd"/>
      <w:r w:rsidR="009641A1" w:rsidRPr="00DA1600">
        <w:rPr>
          <w:rFonts w:ascii="Times New Roman" w:hAnsi="Times New Roman" w:cs="Times New Roman"/>
          <w:sz w:val="24"/>
          <w:szCs w:val="24"/>
        </w:rPr>
        <w:t xml:space="preserve"> с которых мог быть уплачен налог</w:t>
      </w:r>
      <w:r w:rsidRPr="00DA1600">
        <w:rPr>
          <w:rFonts w:ascii="Times New Roman" w:hAnsi="Times New Roman" w:cs="Times New Roman"/>
          <w:sz w:val="24"/>
          <w:szCs w:val="24"/>
        </w:rPr>
        <w:t>.</w:t>
      </w:r>
    </w:p>
    <w:p w:rsidR="00700BC8" w:rsidRPr="00DA1600" w:rsidRDefault="00C330C8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600">
        <w:rPr>
          <w:rFonts w:ascii="Times New Roman" w:hAnsi="Times New Roman" w:cs="Times New Roman"/>
          <w:sz w:val="24"/>
          <w:szCs w:val="24"/>
        </w:rPr>
        <w:t>Санкция</w:t>
      </w:r>
      <w:r w:rsidR="00700BC8" w:rsidRPr="00DA1600">
        <w:rPr>
          <w:rFonts w:ascii="Times New Roman" w:hAnsi="Times New Roman" w:cs="Times New Roman"/>
          <w:sz w:val="24"/>
          <w:szCs w:val="24"/>
        </w:rPr>
        <w:t xml:space="preserve"> за</w:t>
      </w:r>
      <w:r w:rsidR="0001369C" w:rsidRPr="00DA1600">
        <w:rPr>
          <w:rFonts w:ascii="Times New Roman" w:hAnsi="Times New Roman" w:cs="Times New Roman"/>
          <w:sz w:val="24"/>
          <w:szCs w:val="24"/>
        </w:rPr>
        <w:t xml:space="preserve"> преступления рассматриваемой статьи</w:t>
      </w:r>
      <w:r w:rsidRPr="00DA1600">
        <w:rPr>
          <w:rFonts w:ascii="Times New Roman" w:hAnsi="Times New Roman" w:cs="Times New Roman"/>
          <w:sz w:val="24"/>
          <w:szCs w:val="24"/>
        </w:rPr>
        <w:t xml:space="preserve">, предусматривает </w:t>
      </w:r>
      <w:r w:rsidR="0001369C" w:rsidRPr="00DA1600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DA1600">
        <w:rPr>
          <w:rFonts w:ascii="Times New Roman" w:hAnsi="Times New Roman" w:cs="Times New Roman"/>
          <w:sz w:val="24"/>
          <w:szCs w:val="24"/>
        </w:rPr>
        <w:t>наиболее строг</w:t>
      </w:r>
      <w:r w:rsidR="0001369C" w:rsidRPr="00DA1600">
        <w:rPr>
          <w:rFonts w:ascii="Times New Roman" w:hAnsi="Times New Roman" w:cs="Times New Roman"/>
          <w:sz w:val="24"/>
          <w:szCs w:val="24"/>
        </w:rPr>
        <w:t>их наказаний</w:t>
      </w:r>
      <w:r w:rsidR="00CC251A" w:rsidRPr="00DA1600">
        <w:rPr>
          <w:rFonts w:ascii="Times New Roman" w:hAnsi="Times New Roman" w:cs="Times New Roman"/>
          <w:sz w:val="24"/>
          <w:szCs w:val="24"/>
        </w:rPr>
        <w:t xml:space="preserve"> среди налоговых пре</w:t>
      </w:r>
      <w:r w:rsidRPr="00DA1600">
        <w:rPr>
          <w:rFonts w:ascii="Times New Roman" w:hAnsi="Times New Roman" w:cs="Times New Roman"/>
          <w:sz w:val="24"/>
          <w:szCs w:val="24"/>
        </w:rPr>
        <w:t xml:space="preserve">ступлений. </w:t>
      </w:r>
    </w:p>
    <w:p w:rsidR="00700BC8" w:rsidRPr="00DA1600" w:rsidRDefault="00700BC8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600">
        <w:rPr>
          <w:rFonts w:ascii="Times New Roman" w:hAnsi="Times New Roman" w:cs="Times New Roman"/>
          <w:sz w:val="24"/>
          <w:szCs w:val="24"/>
        </w:rPr>
        <w:t>В отношении преступлений, совершенных после 31 декабря 1984 года, Законом об уголовном штрафе (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Criminal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Enforcement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A1600">
        <w:rPr>
          <w:rFonts w:ascii="Times New Roman" w:hAnsi="Times New Roman" w:cs="Times New Roman"/>
          <w:sz w:val="24"/>
          <w:szCs w:val="24"/>
        </w:rPr>
        <w:t xml:space="preserve"> 1984 (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A1600">
        <w:rPr>
          <w:rFonts w:ascii="Times New Roman" w:hAnsi="Times New Roman" w:cs="Times New Roman"/>
          <w:sz w:val="24"/>
          <w:szCs w:val="24"/>
        </w:rPr>
        <w:t>.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A1600">
        <w:rPr>
          <w:rFonts w:ascii="Times New Roman" w:hAnsi="Times New Roman" w:cs="Times New Roman"/>
          <w:sz w:val="24"/>
          <w:szCs w:val="24"/>
        </w:rPr>
        <w:t xml:space="preserve">. 92-596)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enacted</w:t>
      </w:r>
      <w:r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A1600">
        <w:rPr>
          <w:rFonts w:ascii="Times New Roman" w:hAnsi="Times New Roman" w:cs="Times New Roman"/>
          <w:sz w:val="24"/>
          <w:szCs w:val="24"/>
        </w:rPr>
        <w:t xml:space="preserve"> 18 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A1600">
        <w:rPr>
          <w:rFonts w:ascii="Times New Roman" w:hAnsi="Times New Roman" w:cs="Times New Roman"/>
          <w:sz w:val="24"/>
          <w:szCs w:val="24"/>
        </w:rPr>
        <w:t>.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1600">
        <w:rPr>
          <w:rFonts w:ascii="Times New Roman" w:hAnsi="Times New Roman" w:cs="Times New Roman"/>
          <w:sz w:val="24"/>
          <w:szCs w:val="24"/>
        </w:rPr>
        <w:t>.</w:t>
      </w:r>
      <w:r w:rsidRPr="00DA16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1600">
        <w:rPr>
          <w:rFonts w:ascii="Times New Roman" w:hAnsi="Times New Roman" w:cs="Times New Roman"/>
          <w:sz w:val="24"/>
          <w:szCs w:val="24"/>
        </w:rPr>
        <w:t>. § 3571) увеличены максимально возможные размеры штрафов за тяжкие преступления, установленные ст. 7101. Для физических лиц  он составляет $250,000, для юридических лиц также  $500,000.</w:t>
      </w:r>
    </w:p>
    <w:p w:rsidR="008A1295" w:rsidRPr="00DA1600" w:rsidRDefault="0001369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1480D">
        <w:rPr>
          <w:rFonts w:ascii="Times New Roman" w:hAnsi="Times New Roman" w:cs="Times New Roman"/>
          <w:sz w:val="24"/>
          <w:szCs w:val="24"/>
        </w:rPr>
        <w:lastRenderedPageBreak/>
        <w:t xml:space="preserve">В статье </w:t>
      </w:r>
      <w:r w:rsidR="0096070E" w:rsidRPr="0071480D">
        <w:rPr>
          <w:rFonts w:ascii="Times New Roman" w:hAnsi="Times New Roman" w:cs="Times New Roman"/>
          <w:sz w:val="24"/>
          <w:szCs w:val="24"/>
        </w:rPr>
        <w:t xml:space="preserve">7202 </w:t>
      </w:r>
      <w:r w:rsidRPr="0071480D">
        <w:rPr>
          <w:rFonts w:ascii="Times New Roman" w:hAnsi="Times New Roman" w:cs="Times New Roman"/>
          <w:sz w:val="24"/>
          <w:szCs w:val="24"/>
        </w:rPr>
        <w:t>«</w:t>
      </w:r>
      <w:r w:rsidR="008A1295"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Умышленное неисполнение обязанности по сбору, исчислению и уплате налогов</w:t>
      </w:r>
      <w:r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установлена ответственность лица, обязанного вести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исчисление, сбор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перечислять налоги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умышленно 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исчисляет налоги, или сообщает недостоверные сведения для уч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ета и исчисления данных налогов, 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штрафа в размере до  $10 000, или лишения свободы на срок до 5 лет либо и штрафа и лишения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свободы вместе</w:t>
      </w:r>
      <w:proofErr w:type="gramEnd"/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компенсацией р</w:t>
      </w:r>
      <w:r w:rsidR="008A1295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асходов на преследование. </w:t>
      </w:r>
    </w:p>
    <w:p w:rsidR="008A1295" w:rsidRPr="00DA1600" w:rsidRDefault="008A129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Объективная сторона </w:t>
      </w:r>
      <w:r w:rsidR="00F56DC9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преступления охватывает два вида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преступного поведения: 1) Неисполнение обязанности по сбору налогов 2) Неисполнение обязанности по правильному исчислению и уплате налогов.</w:t>
      </w:r>
    </w:p>
    <w:p w:rsidR="008A1295" w:rsidRPr="00DA1600" w:rsidRDefault="00FA02C7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установления состава преступления необходимо установление наличия следующих элементов: 1) наличие установленной обязанности по сбору, исчислению и уплате налога 2) неисполнение этой обязанности, 3) умышленная форма вины.</w:t>
      </w:r>
    </w:p>
    <w:p w:rsidR="00F56DC9" w:rsidRPr="00DA1600" w:rsidRDefault="003933DD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статья касается всех лиц, к</w:t>
      </w:r>
      <w:r w:rsidR="00F56DC9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роме самих налогоплательщиков. Аналогом субъектного состава преступления в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российском законодательстве о налогах и сборах</w:t>
      </w:r>
      <w:r w:rsidR="00F56DC9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 институт агентирования.</w:t>
      </w:r>
    </w:p>
    <w:p w:rsidR="00847834" w:rsidRPr="00DA1600" w:rsidRDefault="00A21FC7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Преступление, предусмотренное </w:t>
      </w:r>
      <w:r w:rsidR="006F0382"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</w:t>
      </w:r>
      <w:r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й 7203 «</w:t>
      </w:r>
      <w:r w:rsidR="00847834"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Непредставление налоговой декларации, необходимой информации, неуплата налогов</w:t>
      </w:r>
      <w:r w:rsidRPr="0071480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охватывает 4 преступных поведения: 1) неуплата расчетной суммы налога 2) непредставление налоговой декларации 3) неисполнение обязанностей по ведению 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бухгалтерского учё</w:t>
      </w:r>
      <w:r w:rsidR="001F275D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4) непредставление информации.</w:t>
      </w:r>
    </w:p>
    <w:p w:rsidR="0096070E" w:rsidRPr="00DA1600" w:rsidRDefault="008A1295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Неуплата расчетной суммы налога включает следующие элементы: 1) на лице лежала обязанность заплатить налог в соответствии со ст. 6151 Свода законов США 2) лицо не заплатило налог в установленный срок 3) умышленная форма вины</w:t>
      </w:r>
      <w:r w:rsidR="00A21FC7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7B41" w:rsidRPr="00DA1600" w:rsidRDefault="00A21FC7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о соотношении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40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рассматриваемой статьи 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>о статьёй</w:t>
      </w:r>
      <w:r w:rsidR="00877B4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7201</w:t>
      </w:r>
      <w:r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401" w:rsidRPr="00DA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преступление по </w:t>
      </w:r>
      <w:r w:rsidRPr="00DA1600">
        <w:rPr>
          <w:rFonts w:ascii="Times New Roman" w:hAnsi="Times New Roman" w:cs="Times New Roman"/>
          <w:sz w:val="24"/>
          <w:szCs w:val="24"/>
        </w:rPr>
        <w:t>н</w:t>
      </w:r>
      <w:r w:rsidR="008E5401" w:rsidRPr="00DA1600">
        <w:rPr>
          <w:rFonts w:ascii="Times New Roman" w:hAnsi="Times New Roman" w:cs="Times New Roman"/>
          <w:sz w:val="24"/>
          <w:szCs w:val="24"/>
        </w:rPr>
        <w:t>еуплате налога от покушения на неуплату налога</w:t>
      </w:r>
      <w:r w:rsidR="00877B41" w:rsidRPr="00DA1600">
        <w:rPr>
          <w:rFonts w:ascii="Times New Roman" w:hAnsi="Times New Roman" w:cs="Times New Roman"/>
          <w:sz w:val="24"/>
          <w:szCs w:val="24"/>
        </w:rPr>
        <w:t>,</w:t>
      </w:r>
      <w:r w:rsidR="008E5401" w:rsidRPr="00DA1600">
        <w:rPr>
          <w:rFonts w:ascii="Times New Roman" w:hAnsi="Times New Roman" w:cs="Times New Roman"/>
          <w:sz w:val="24"/>
          <w:szCs w:val="24"/>
        </w:rPr>
        <w:t xml:space="preserve"> финансовое ведомство США отмечает, что отличительной чертой покушения является </w:t>
      </w:r>
      <w:r w:rsidR="00877B41" w:rsidRPr="00DA1600">
        <w:rPr>
          <w:rFonts w:ascii="Times New Roman" w:hAnsi="Times New Roman" w:cs="Times New Roman"/>
          <w:sz w:val="24"/>
          <w:szCs w:val="24"/>
        </w:rPr>
        <w:t>сов</w:t>
      </w:r>
      <w:r w:rsidR="008E5401" w:rsidRPr="00DA1600">
        <w:rPr>
          <w:rFonts w:ascii="Times New Roman" w:hAnsi="Times New Roman" w:cs="Times New Roman"/>
          <w:sz w:val="24"/>
          <w:szCs w:val="24"/>
        </w:rPr>
        <w:t>ершение</w:t>
      </w:r>
      <w:r w:rsidR="00877B41" w:rsidRPr="00DA1600">
        <w:rPr>
          <w:rFonts w:ascii="Times New Roman" w:hAnsi="Times New Roman" w:cs="Times New Roman"/>
          <w:sz w:val="24"/>
          <w:szCs w:val="24"/>
        </w:rPr>
        <w:t xml:space="preserve"> активного действия по сокрытию объектов налогообложения</w:t>
      </w:r>
      <w:r w:rsidR="008E5401" w:rsidRPr="00DA1600">
        <w:rPr>
          <w:rFonts w:ascii="Times New Roman" w:hAnsi="Times New Roman" w:cs="Times New Roman"/>
          <w:sz w:val="24"/>
          <w:szCs w:val="24"/>
        </w:rPr>
        <w:t xml:space="preserve">. </w:t>
      </w:r>
      <w:r w:rsidR="00877B41" w:rsidRPr="00DA1600">
        <w:rPr>
          <w:rFonts w:ascii="Times New Roman" w:hAnsi="Times New Roman" w:cs="Times New Roman"/>
          <w:sz w:val="24"/>
          <w:szCs w:val="24"/>
        </w:rPr>
        <w:t xml:space="preserve">При неисполнении налогоплательщиком обязанности по подаче декларации, </w:t>
      </w:r>
      <w:r w:rsidR="008E5401" w:rsidRPr="00DA1600">
        <w:rPr>
          <w:rFonts w:ascii="Times New Roman" w:hAnsi="Times New Roman" w:cs="Times New Roman"/>
          <w:sz w:val="24"/>
          <w:szCs w:val="24"/>
        </w:rPr>
        <w:t>покушение на неуплату налога будет установлено в том случае,</w:t>
      </w:r>
      <w:r w:rsidR="00877B41" w:rsidRPr="00DA1600">
        <w:rPr>
          <w:rFonts w:ascii="Times New Roman" w:hAnsi="Times New Roman" w:cs="Times New Roman"/>
          <w:sz w:val="24"/>
          <w:szCs w:val="24"/>
        </w:rPr>
        <w:t xml:space="preserve"> если налогоплательщик умышленно совершил активные действия по сокрытию объектов налогообложения.</w:t>
      </w:r>
      <w:r w:rsidR="00877B41" w:rsidRPr="00DA1600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</w:p>
    <w:p w:rsidR="006254F3" w:rsidRDefault="00DA1600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80D">
        <w:rPr>
          <w:rFonts w:ascii="Times New Roman" w:hAnsi="Times New Roman" w:cs="Times New Roman"/>
          <w:sz w:val="24"/>
          <w:szCs w:val="24"/>
        </w:rPr>
        <w:lastRenderedPageBreak/>
        <w:t xml:space="preserve">Статьей </w:t>
      </w:r>
      <w:r w:rsidR="006254F3" w:rsidRPr="0071480D">
        <w:rPr>
          <w:rFonts w:ascii="Times New Roman" w:hAnsi="Times New Roman" w:cs="Times New Roman"/>
          <w:sz w:val="24"/>
          <w:szCs w:val="24"/>
        </w:rPr>
        <w:t>7206</w:t>
      </w:r>
      <w:r w:rsidR="006254F3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за з</w:t>
      </w:r>
      <w:r w:rsidR="006254F3" w:rsidRPr="00DA1600">
        <w:rPr>
          <w:rFonts w:ascii="Times New Roman" w:hAnsi="Times New Roman" w:cs="Times New Roman"/>
          <w:sz w:val="24"/>
          <w:szCs w:val="24"/>
        </w:rPr>
        <w:t>аполнение и подписание налоговой декларации, заявлений и иных документов, содержащих ложные сведения, со</w:t>
      </w:r>
      <w:r w:rsidRPr="00DA1600">
        <w:rPr>
          <w:rFonts w:ascii="Times New Roman" w:hAnsi="Times New Roman" w:cs="Times New Roman"/>
          <w:sz w:val="24"/>
          <w:szCs w:val="24"/>
        </w:rPr>
        <w:t>вершенные под угрозой наказания. При</w:t>
      </w:r>
      <w:r w:rsidR="006254F3" w:rsidRPr="00DA1600">
        <w:rPr>
          <w:rFonts w:ascii="Times New Roman" w:hAnsi="Times New Roman" w:cs="Times New Roman"/>
          <w:sz w:val="24"/>
          <w:szCs w:val="24"/>
        </w:rPr>
        <w:t xml:space="preserve">чем </w:t>
      </w:r>
      <w:r w:rsidRPr="00DA1600">
        <w:rPr>
          <w:rFonts w:ascii="Times New Roman" w:hAnsi="Times New Roman" w:cs="Times New Roman"/>
          <w:sz w:val="24"/>
          <w:szCs w:val="24"/>
        </w:rPr>
        <w:t>квалифицирующим признаком такого преступления является наличие</w:t>
      </w:r>
      <w:r w:rsidR="006254F3" w:rsidRPr="00DA1600">
        <w:rPr>
          <w:rFonts w:ascii="Times New Roman" w:hAnsi="Times New Roman" w:cs="Times New Roman"/>
          <w:sz w:val="24"/>
          <w:szCs w:val="24"/>
        </w:rPr>
        <w:t xml:space="preserve"> </w:t>
      </w:r>
      <w:r w:rsidRPr="00DA1600">
        <w:rPr>
          <w:rFonts w:ascii="Times New Roman" w:hAnsi="Times New Roman" w:cs="Times New Roman"/>
          <w:sz w:val="24"/>
          <w:szCs w:val="24"/>
        </w:rPr>
        <w:t>записи в таких документах</w:t>
      </w:r>
      <w:r w:rsidR="006254F3" w:rsidRPr="00DA1600">
        <w:rPr>
          <w:rFonts w:ascii="Times New Roman" w:hAnsi="Times New Roman" w:cs="Times New Roman"/>
          <w:sz w:val="24"/>
          <w:szCs w:val="24"/>
        </w:rPr>
        <w:t xml:space="preserve"> и </w:t>
      </w:r>
      <w:r w:rsidRPr="00DA1600">
        <w:rPr>
          <w:rFonts w:ascii="Times New Roman" w:hAnsi="Times New Roman" w:cs="Times New Roman"/>
          <w:sz w:val="24"/>
          <w:szCs w:val="24"/>
        </w:rPr>
        <w:t>подписи налогоплательщика о том, документы заполнены под угрозой наказания,</w:t>
      </w:r>
      <w:r w:rsidR="006254F3" w:rsidRPr="00DA1600">
        <w:rPr>
          <w:rFonts w:ascii="Times New Roman" w:hAnsi="Times New Roman" w:cs="Times New Roman"/>
          <w:sz w:val="24"/>
          <w:szCs w:val="24"/>
        </w:rPr>
        <w:t xml:space="preserve"> при условии, что налогопл</w:t>
      </w:r>
      <w:r w:rsidRPr="00DA1600">
        <w:rPr>
          <w:rFonts w:ascii="Times New Roman" w:hAnsi="Times New Roman" w:cs="Times New Roman"/>
          <w:sz w:val="24"/>
          <w:szCs w:val="24"/>
        </w:rPr>
        <w:t>ательщик знает о содержащихся в документах  ложных сведениях. Наказуемо также соучастие в таком преступлении.</w:t>
      </w:r>
    </w:p>
    <w:p w:rsidR="001567FC" w:rsidRPr="001567FC" w:rsidRDefault="001567FC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фелонии, предусмотренные данной статьёй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штраф в размере до </w:t>
      </w:r>
      <w:r w:rsidRPr="001567F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567FC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</w:rPr>
        <w:t xml:space="preserve"> - для физических лиц</w:t>
      </w:r>
      <w:r w:rsidRPr="0015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5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1567FC">
        <w:rPr>
          <w:rFonts w:ascii="Times New Roman" w:hAnsi="Times New Roman" w:cs="Times New Roman"/>
          <w:sz w:val="24"/>
          <w:szCs w:val="24"/>
        </w:rPr>
        <w:t>$500,000</w:t>
      </w:r>
      <w:r>
        <w:rPr>
          <w:rFonts w:ascii="Times New Roman" w:hAnsi="Times New Roman" w:cs="Times New Roman"/>
          <w:sz w:val="24"/>
          <w:szCs w:val="24"/>
        </w:rPr>
        <w:t xml:space="preserve"> – для юридических лиц, или лишение свободы на срок до 3 лет, либо и штраф с лишением свободы и возмещением расходов, связанных с преследованием лица.</w:t>
      </w:r>
    </w:p>
    <w:p w:rsidR="009D1F4F" w:rsidRPr="00416DB9" w:rsidRDefault="00416DB9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6D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F0382" w:rsidRPr="0071480D">
        <w:rPr>
          <w:rFonts w:ascii="Times New Roman" w:hAnsi="Times New Roman" w:cs="Times New Roman"/>
          <w:sz w:val="24"/>
          <w:szCs w:val="24"/>
        </w:rPr>
        <w:t>статье</w:t>
      </w:r>
      <w:r w:rsidRPr="0071480D">
        <w:rPr>
          <w:rFonts w:ascii="Times New Roman" w:hAnsi="Times New Roman" w:cs="Times New Roman"/>
          <w:sz w:val="24"/>
          <w:szCs w:val="24"/>
        </w:rPr>
        <w:t>й 7213</w:t>
      </w:r>
      <w:r w:rsidRPr="00416DB9">
        <w:rPr>
          <w:rFonts w:ascii="Times New Roman" w:hAnsi="Times New Roman" w:cs="Times New Roman"/>
          <w:sz w:val="24"/>
          <w:szCs w:val="24"/>
        </w:rPr>
        <w:t xml:space="preserve"> н</w:t>
      </w:r>
      <w:r w:rsidR="009B7F1B" w:rsidRPr="00416DB9">
        <w:rPr>
          <w:rFonts w:ascii="Times New Roman" w:hAnsi="Times New Roman" w:cs="Times New Roman"/>
          <w:sz w:val="24"/>
          <w:szCs w:val="24"/>
        </w:rPr>
        <w:t xml:space="preserve">езаконное разглашение </w:t>
      </w:r>
      <w:r w:rsidR="00917DA5">
        <w:rPr>
          <w:rFonts w:ascii="Times New Roman" w:hAnsi="Times New Roman" w:cs="Times New Roman"/>
          <w:sz w:val="24"/>
          <w:szCs w:val="24"/>
        </w:rPr>
        <w:t xml:space="preserve">налоговой тайны </w:t>
      </w:r>
      <w:r w:rsidR="009B7F1B" w:rsidRPr="00416DB9">
        <w:rPr>
          <w:rFonts w:ascii="Times New Roman" w:hAnsi="Times New Roman" w:cs="Times New Roman"/>
          <w:sz w:val="24"/>
          <w:szCs w:val="24"/>
        </w:rPr>
        <w:t>федеральными служащими, в том числе служащими в отставке</w:t>
      </w:r>
      <w:r>
        <w:rPr>
          <w:rFonts w:ascii="Times New Roman" w:hAnsi="Times New Roman" w:cs="Times New Roman"/>
          <w:sz w:val="24"/>
          <w:szCs w:val="24"/>
        </w:rPr>
        <w:t xml:space="preserve"> влечет взыскание</w:t>
      </w:r>
      <w:r w:rsidR="009B7F1B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штраф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размере до $</w:t>
      </w:r>
      <w:r w:rsidR="009B7F1B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D1E49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B7F1B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000, или лишение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свободы на срок до 5 лет, или штраф с лишением свободы</w:t>
      </w:r>
      <w:r w:rsidR="009B7F1B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вместе с</w:t>
      </w:r>
      <w:r w:rsidR="006D1E49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на преследование</w:t>
      </w:r>
      <w:r w:rsidR="009D1F4F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9D1F4F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9D1F4F" w:rsidRPr="0041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должности.</w:t>
      </w:r>
    </w:p>
    <w:p w:rsidR="00F354B3" w:rsidRPr="00F354B3" w:rsidRDefault="00917DA5" w:rsidP="00154F7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4B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1480D">
        <w:rPr>
          <w:rFonts w:ascii="Times New Roman" w:hAnsi="Times New Roman" w:cs="Times New Roman"/>
          <w:sz w:val="24"/>
          <w:szCs w:val="24"/>
        </w:rPr>
        <w:t>статье 7217</w:t>
      </w:r>
      <w:r w:rsidRPr="00F354B3">
        <w:rPr>
          <w:rFonts w:ascii="Times New Roman" w:hAnsi="Times New Roman" w:cs="Times New Roman"/>
          <w:sz w:val="24"/>
          <w:szCs w:val="24"/>
        </w:rPr>
        <w:t xml:space="preserve"> является незаконным </w:t>
      </w:r>
      <w:r w:rsidR="009D1F4F" w:rsidRPr="00F354B3">
        <w:rPr>
          <w:rFonts w:ascii="Times New Roman" w:hAnsi="Times New Roman" w:cs="Times New Roman"/>
          <w:sz w:val="24"/>
          <w:szCs w:val="24"/>
        </w:rPr>
        <w:t xml:space="preserve">просить любое должностное лицо или работающего по найму в </w:t>
      </w:r>
      <w:r w:rsidRPr="00F354B3">
        <w:rPr>
          <w:rFonts w:ascii="Times New Roman" w:hAnsi="Times New Roman" w:cs="Times New Roman"/>
          <w:sz w:val="24"/>
          <w:szCs w:val="24"/>
        </w:rPr>
        <w:t>С</w:t>
      </w:r>
      <w:r w:rsidR="009D1F4F" w:rsidRPr="00F354B3">
        <w:rPr>
          <w:rFonts w:ascii="Times New Roman" w:hAnsi="Times New Roman" w:cs="Times New Roman"/>
          <w:sz w:val="24"/>
          <w:szCs w:val="24"/>
        </w:rPr>
        <w:t>лужбе внутренних доходо</w:t>
      </w:r>
      <w:r w:rsidR="00FE7AAC" w:rsidRPr="00F354B3">
        <w:rPr>
          <w:rFonts w:ascii="Times New Roman" w:hAnsi="Times New Roman" w:cs="Times New Roman"/>
          <w:sz w:val="24"/>
          <w:szCs w:val="24"/>
        </w:rPr>
        <w:t xml:space="preserve">в </w:t>
      </w:r>
      <w:r w:rsidRPr="00F354B3">
        <w:rPr>
          <w:rFonts w:ascii="Times New Roman" w:hAnsi="Times New Roman" w:cs="Times New Roman"/>
          <w:sz w:val="24"/>
          <w:szCs w:val="24"/>
        </w:rPr>
        <w:t xml:space="preserve">США </w:t>
      </w:r>
      <w:r w:rsidR="00FE7AAC" w:rsidRPr="00F354B3">
        <w:rPr>
          <w:rFonts w:ascii="Times New Roman" w:hAnsi="Times New Roman" w:cs="Times New Roman"/>
          <w:sz w:val="24"/>
          <w:szCs w:val="24"/>
        </w:rPr>
        <w:t>проводить или прекратить пров</w:t>
      </w:r>
      <w:r w:rsidR="009D1F4F" w:rsidRPr="00F354B3">
        <w:rPr>
          <w:rFonts w:ascii="Times New Roman" w:hAnsi="Times New Roman" w:cs="Times New Roman"/>
          <w:sz w:val="24"/>
          <w:szCs w:val="24"/>
        </w:rPr>
        <w:t>е</w:t>
      </w:r>
      <w:r w:rsidR="00FE7AAC" w:rsidRPr="00F354B3">
        <w:rPr>
          <w:rFonts w:ascii="Times New Roman" w:hAnsi="Times New Roman" w:cs="Times New Roman"/>
          <w:sz w:val="24"/>
          <w:szCs w:val="24"/>
        </w:rPr>
        <w:t>д</w:t>
      </w:r>
      <w:r w:rsidR="00F354B3" w:rsidRPr="00F354B3">
        <w:rPr>
          <w:rFonts w:ascii="Times New Roman" w:hAnsi="Times New Roman" w:cs="Times New Roman"/>
          <w:sz w:val="24"/>
          <w:szCs w:val="24"/>
        </w:rPr>
        <w:t xml:space="preserve">ение налоговой проверки </w:t>
      </w:r>
      <w:r w:rsidR="009D1F4F" w:rsidRPr="00F354B3">
        <w:rPr>
          <w:rFonts w:ascii="Times New Roman" w:hAnsi="Times New Roman" w:cs="Times New Roman"/>
          <w:sz w:val="24"/>
          <w:szCs w:val="24"/>
        </w:rPr>
        <w:t>лица</w:t>
      </w:r>
      <w:r w:rsidR="00F354B3" w:rsidRPr="00F354B3">
        <w:rPr>
          <w:rFonts w:ascii="Times New Roman" w:hAnsi="Times New Roman" w:cs="Times New Roman"/>
          <w:sz w:val="24"/>
          <w:szCs w:val="24"/>
        </w:rPr>
        <w:t>, что влечет</w:t>
      </w:r>
      <w:r w:rsidR="00FE7AAC" w:rsidRPr="00F354B3">
        <w:rPr>
          <w:rFonts w:ascii="Times New Roman" w:hAnsi="Times New Roman" w:cs="Times New Roman"/>
          <w:sz w:val="24"/>
          <w:szCs w:val="24"/>
        </w:rPr>
        <w:t xml:space="preserve"> </w:t>
      </w:r>
      <w:r w:rsidR="009D1F4F" w:rsidRPr="00F354B3">
        <w:rPr>
          <w:rFonts w:ascii="Times New Roman" w:hAnsi="Times New Roman" w:cs="Times New Roman"/>
          <w:sz w:val="24"/>
          <w:szCs w:val="24"/>
        </w:rPr>
        <w:t>наказан</w:t>
      </w:r>
      <w:r w:rsidR="00F354B3" w:rsidRPr="00F354B3">
        <w:rPr>
          <w:rFonts w:ascii="Times New Roman" w:hAnsi="Times New Roman" w:cs="Times New Roman"/>
          <w:sz w:val="24"/>
          <w:szCs w:val="24"/>
        </w:rPr>
        <w:t xml:space="preserve">ие в виде </w:t>
      </w:r>
      <w:r w:rsidR="009D1F4F" w:rsidRPr="00F354B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F354B3" w:rsidRPr="00F354B3">
        <w:rPr>
          <w:rFonts w:ascii="Times New Roman" w:hAnsi="Times New Roman" w:cs="Times New Roman"/>
          <w:sz w:val="24"/>
          <w:szCs w:val="24"/>
        </w:rPr>
        <w:t>а</w:t>
      </w:r>
      <w:r w:rsidR="009D1F4F" w:rsidRPr="00F35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54B3" w:rsidRPr="00F35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9D1F4F" w:rsidRPr="00F35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$5,000, или </w:t>
      </w:r>
      <w:r w:rsidR="00E35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лишение свободы до </w:t>
      </w:r>
      <w:r w:rsidR="009D1F4F" w:rsidRPr="00F35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лет, </w:t>
      </w:r>
      <w:r w:rsidR="00F354B3" w:rsidRPr="00F35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штраф с лишением свободы, вместе с затратами на преследование.</w:t>
      </w:r>
    </w:p>
    <w:p w:rsidR="009B7F1B" w:rsidRPr="00F8459F" w:rsidRDefault="00C86988" w:rsidP="008C545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59F">
        <w:rPr>
          <w:rFonts w:ascii="Times New Roman" w:hAnsi="Times New Roman" w:cs="Times New Roman"/>
          <w:i/>
          <w:sz w:val="24"/>
          <w:szCs w:val="24"/>
        </w:rPr>
        <w:t>Мисдиминоры – менее тяжкие преступления</w:t>
      </w:r>
    </w:p>
    <w:p w:rsidR="00C56633" w:rsidRPr="00F8459F" w:rsidRDefault="00F8459F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80D">
        <w:rPr>
          <w:rFonts w:ascii="Times New Roman" w:hAnsi="Times New Roman" w:cs="Times New Roman"/>
          <w:sz w:val="24"/>
          <w:szCs w:val="24"/>
        </w:rPr>
        <w:t xml:space="preserve">Статья 7231 </w:t>
      </w:r>
      <w:r w:rsidRPr="00F8459F">
        <w:rPr>
          <w:rFonts w:ascii="Times New Roman" w:hAnsi="Times New Roman" w:cs="Times New Roman"/>
          <w:sz w:val="24"/>
          <w:szCs w:val="24"/>
        </w:rPr>
        <w:t xml:space="preserve">предусматривает ответственность за </w:t>
      </w:r>
      <w:r w:rsidR="00FE7AAC" w:rsidRPr="00F8459F">
        <w:rPr>
          <w:rFonts w:ascii="Times New Roman" w:hAnsi="Times New Roman" w:cs="Times New Roman"/>
          <w:sz w:val="24"/>
          <w:szCs w:val="24"/>
        </w:rPr>
        <w:t>о</w:t>
      </w:r>
      <w:r w:rsidR="00C56633" w:rsidRPr="00F8459F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r w:rsidR="00FE7AAC" w:rsidRPr="00F8459F">
        <w:rPr>
          <w:rFonts w:ascii="Times New Roman" w:hAnsi="Times New Roman" w:cs="Times New Roman"/>
          <w:sz w:val="24"/>
          <w:szCs w:val="24"/>
        </w:rPr>
        <w:t xml:space="preserve">внешних платежей с </w:t>
      </w:r>
      <w:r w:rsidR="00C56633" w:rsidRPr="00F8459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E7AAC" w:rsidRPr="00F8459F">
        <w:rPr>
          <w:rFonts w:ascii="Times New Roman" w:hAnsi="Times New Roman" w:cs="Times New Roman"/>
          <w:sz w:val="24"/>
          <w:szCs w:val="24"/>
        </w:rPr>
        <w:t>получения прибыли в виде дивидендов и процентов по ценным бумагам (чекам, купонам, векселям) без получения лицензии</w:t>
      </w:r>
      <w:r w:rsidRPr="00F8459F">
        <w:rPr>
          <w:rFonts w:ascii="Times New Roman" w:hAnsi="Times New Roman" w:cs="Times New Roman"/>
          <w:sz w:val="24"/>
          <w:szCs w:val="24"/>
        </w:rPr>
        <w:t>. Такое деяние наказуемо штрафом</w:t>
      </w:r>
      <w:r w:rsidR="00FE7AAC" w:rsidRPr="00F8459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8459F">
        <w:rPr>
          <w:rFonts w:ascii="Times New Roman" w:hAnsi="Times New Roman" w:cs="Times New Roman"/>
          <w:sz w:val="24"/>
          <w:szCs w:val="24"/>
        </w:rPr>
        <w:t xml:space="preserve">до </w:t>
      </w:r>
      <w:r w:rsidR="00FE7AAC" w:rsidRPr="00F8459F">
        <w:rPr>
          <w:rFonts w:ascii="Times New Roman" w:hAnsi="Times New Roman" w:cs="Times New Roman"/>
          <w:sz w:val="24"/>
          <w:szCs w:val="24"/>
        </w:rPr>
        <w:t>$5, 000 или лишение</w:t>
      </w:r>
      <w:r w:rsidRPr="00F8459F">
        <w:rPr>
          <w:rFonts w:ascii="Times New Roman" w:hAnsi="Times New Roman" w:cs="Times New Roman"/>
          <w:sz w:val="24"/>
          <w:szCs w:val="24"/>
        </w:rPr>
        <w:t>м</w:t>
      </w:r>
      <w:r w:rsidR="00FE7AAC" w:rsidRPr="00F8459F">
        <w:rPr>
          <w:rFonts w:ascii="Times New Roman" w:hAnsi="Times New Roman" w:cs="Times New Roman"/>
          <w:sz w:val="24"/>
          <w:szCs w:val="24"/>
        </w:rPr>
        <w:t xml:space="preserve"> свободы на срок до 1 года, либо </w:t>
      </w:r>
      <w:r w:rsidRPr="00F8459F">
        <w:rPr>
          <w:rFonts w:ascii="Times New Roman" w:hAnsi="Times New Roman" w:cs="Times New Roman"/>
          <w:sz w:val="24"/>
          <w:szCs w:val="24"/>
        </w:rPr>
        <w:t>штрафом с лишением свободы.</w:t>
      </w:r>
    </w:p>
    <w:p w:rsidR="00F8459F" w:rsidRDefault="00F8459F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59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1480D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C864EF" w:rsidRPr="0071480D">
        <w:rPr>
          <w:rFonts w:ascii="Times New Roman" w:hAnsi="Times New Roman" w:cs="Times New Roman"/>
          <w:sz w:val="24"/>
          <w:szCs w:val="24"/>
        </w:rPr>
        <w:t>7232</w:t>
      </w:r>
      <w:r w:rsidR="00C864EF" w:rsidRPr="00F8459F">
        <w:rPr>
          <w:rFonts w:ascii="Times New Roman" w:hAnsi="Times New Roman" w:cs="Times New Roman"/>
          <w:sz w:val="24"/>
          <w:szCs w:val="24"/>
        </w:rPr>
        <w:t xml:space="preserve"> </w:t>
      </w:r>
      <w:r w:rsidR="00D96626" w:rsidRPr="00F8459F">
        <w:rPr>
          <w:rFonts w:ascii="Times New Roman" w:hAnsi="Times New Roman" w:cs="Times New Roman"/>
          <w:sz w:val="24"/>
          <w:szCs w:val="24"/>
        </w:rPr>
        <w:t>несоблюдение правил о регистрации в установленных законом случаях, связанных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626" w:rsidRPr="00F8459F">
        <w:rPr>
          <w:rFonts w:ascii="Times New Roman" w:hAnsi="Times New Roman" w:cs="Times New Roman"/>
          <w:sz w:val="24"/>
          <w:szCs w:val="24"/>
        </w:rPr>
        <w:t xml:space="preserve"> например, с приобретением налогооблагаемого топлива  </w:t>
      </w:r>
      <w:r>
        <w:rPr>
          <w:rFonts w:ascii="Times New Roman" w:hAnsi="Times New Roman" w:cs="Times New Roman"/>
          <w:sz w:val="24"/>
          <w:szCs w:val="24"/>
        </w:rPr>
        <w:t xml:space="preserve">влечет наложение </w:t>
      </w:r>
      <w:r w:rsidR="00D96626" w:rsidRPr="00F8459F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626" w:rsidRPr="00F8459F">
        <w:rPr>
          <w:rFonts w:ascii="Times New Roman" w:hAnsi="Times New Roman" w:cs="Times New Roman"/>
          <w:sz w:val="24"/>
          <w:szCs w:val="24"/>
        </w:rPr>
        <w:t xml:space="preserve"> до $10,000 или лишение свободы на срок до 5 лет, </w:t>
      </w:r>
      <w:r w:rsidRPr="00F845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штраф с лишением свободы вместе.</w:t>
      </w:r>
    </w:p>
    <w:p w:rsidR="00D5225A" w:rsidRPr="00D5225A" w:rsidRDefault="00D5225A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1480D">
        <w:rPr>
          <w:rFonts w:ascii="Times New Roman" w:hAnsi="Times New Roman" w:cs="Times New Roman"/>
          <w:sz w:val="24"/>
          <w:szCs w:val="24"/>
        </w:rPr>
        <w:t>В статье 7275 «</w:t>
      </w:r>
      <w:r w:rsidRPr="00D5225A">
        <w:rPr>
          <w:rFonts w:ascii="Times New Roman" w:hAnsi="Times New Roman" w:cs="Times New Roman"/>
          <w:sz w:val="24"/>
          <w:szCs w:val="24"/>
        </w:rPr>
        <w:t>Нарушение правил налогообложения в сфере обращения авиабилетов и рекламы» установлена ответственность за отсутствие в билете воздушной перевозки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</w:t>
      </w:r>
      <w:r w:rsidRPr="000D3B68">
        <w:rPr>
          <w:rFonts w:ascii="Times New Roman" w:hAnsi="Times New Roman" w:cs="Times New Roman"/>
          <w:sz w:val="24"/>
          <w:szCs w:val="24"/>
        </w:rPr>
        <w:t xml:space="preserve"> количестве налогов уплаченных за каждый предмет подлежащий </w:t>
      </w:r>
      <w:r w:rsidRPr="000D3B68">
        <w:rPr>
          <w:rFonts w:ascii="Times New Roman" w:hAnsi="Times New Roman" w:cs="Times New Roman"/>
          <w:sz w:val="24"/>
          <w:szCs w:val="24"/>
        </w:rPr>
        <w:lastRenderedPageBreak/>
        <w:t>налогообложению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B68">
        <w:rPr>
          <w:rFonts w:ascii="Times New Roman" w:hAnsi="Times New Roman" w:cs="Times New Roman"/>
          <w:sz w:val="24"/>
          <w:szCs w:val="24"/>
        </w:rPr>
        <w:t xml:space="preserve"> Считается виновным в правонарушении (мисдиминор) и штраф в размере до $100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C29" w:rsidRPr="009B0C29" w:rsidRDefault="009B0C29" w:rsidP="008C54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29">
        <w:rPr>
          <w:rFonts w:ascii="Times New Roman" w:hAnsi="Times New Roman" w:cs="Times New Roman"/>
          <w:b/>
          <w:sz w:val="24"/>
          <w:szCs w:val="24"/>
        </w:rPr>
        <w:t>Налоговые проступки</w:t>
      </w:r>
    </w:p>
    <w:p w:rsidR="009B0C29" w:rsidRPr="000D3B68" w:rsidRDefault="009B0C29" w:rsidP="00154F7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C29">
        <w:rPr>
          <w:rFonts w:ascii="Times New Roman" w:hAnsi="Times New Roman" w:cs="Times New Roman"/>
          <w:sz w:val="24"/>
          <w:szCs w:val="24"/>
        </w:rPr>
        <w:t>Подраздел о налоговых проступках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EAE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382">
        <w:rPr>
          <w:rFonts w:ascii="Times New Roman" w:hAnsi="Times New Roman" w:cs="Times New Roman"/>
          <w:sz w:val="24"/>
          <w:szCs w:val="24"/>
        </w:rPr>
        <w:t>ряд действующих статей</w:t>
      </w:r>
      <w:r>
        <w:rPr>
          <w:rFonts w:ascii="Times New Roman" w:hAnsi="Times New Roman" w:cs="Times New Roman"/>
          <w:sz w:val="24"/>
          <w:szCs w:val="24"/>
        </w:rPr>
        <w:t xml:space="preserve"> о проступках (7261,7262,7268 – 7273)</w:t>
      </w:r>
    </w:p>
    <w:p w:rsidR="009B0C29" w:rsidRPr="000D3B68" w:rsidRDefault="009B0C29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0D3B68">
        <w:rPr>
          <w:rFonts w:ascii="Times New Roman" w:hAnsi="Times New Roman" w:cs="Times New Roman"/>
          <w:sz w:val="24"/>
          <w:szCs w:val="24"/>
        </w:rPr>
        <w:t>7261</w:t>
      </w:r>
      <w:r>
        <w:rPr>
          <w:rFonts w:ascii="Times New Roman" w:hAnsi="Times New Roman" w:cs="Times New Roman"/>
          <w:sz w:val="24"/>
          <w:szCs w:val="24"/>
        </w:rPr>
        <w:t xml:space="preserve"> касается </w:t>
      </w:r>
      <w:r w:rsidRPr="000D3B68">
        <w:rPr>
          <w:rFonts w:ascii="Times New Roman" w:hAnsi="Times New Roman" w:cs="Times New Roman"/>
          <w:sz w:val="24"/>
          <w:szCs w:val="24"/>
        </w:rPr>
        <w:t xml:space="preserve">акциза </w:t>
      </w:r>
      <w:r>
        <w:rPr>
          <w:rFonts w:ascii="Times New Roman" w:hAnsi="Times New Roman" w:cs="Times New Roman"/>
          <w:sz w:val="24"/>
          <w:szCs w:val="24"/>
        </w:rPr>
        <w:t>на розничную торговлю, а именно, л</w:t>
      </w:r>
      <w:r w:rsidRPr="000D3B68">
        <w:rPr>
          <w:rFonts w:ascii="Times New Roman" w:hAnsi="Times New Roman" w:cs="Times New Roman"/>
          <w:sz w:val="24"/>
          <w:szCs w:val="24"/>
        </w:rPr>
        <w:t>ицо подле</w:t>
      </w:r>
      <w:r>
        <w:rPr>
          <w:rFonts w:ascii="Times New Roman" w:hAnsi="Times New Roman" w:cs="Times New Roman"/>
          <w:sz w:val="24"/>
          <w:szCs w:val="24"/>
        </w:rPr>
        <w:t>жит ответственности в случае не</w:t>
      </w:r>
      <w:r w:rsidR="00093750">
        <w:rPr>
          <w:rFonts w:ascii="Times New Roman" w:hAnsi="Times New Roman" w:cs="Times New Roman"/>
          <w:sz w:val="24"/>
          <w:szCs w:val="24"/>
        </w:rPr>
        <w:t xml:space="preserve"> </w:t>
      </w:r>
      <w:r w:rsidRPr="000D3B68">
        <w:rPr>
          <w:rFonts w:ascii="Times New Roman" w:hAnsi="Times New Roman" w:cs="Times New Roman"/>
          <w:sz w:val="24"/>
          <w:szCs w:val="24"/>
        </w:rPr>
        <w:t>включения в цену товара суммы налога</w:t>
      </w:r>
      <w:r>
        <w:rPr>
          <w:rFonts w:ascii="Times New Roman" w:hAnsi="Times New Roman" w:cs="Times New Roman"/>
          <w:sz w:val="24"/>
          <w:szCs w:val="24"/>
        </w:rPr>
        <w:t>. К нему применяется штраф в размере</w:t>
      </w:r>
      <w:r w:rsidRPr="000D3B68">
        <w:rPr>
          <w:rFonts w:ascii="Times New Roman" w:hAnsi="Times New Roman" w:cs="Times New Roman"/>
          <w:sz w:val="24"/>
          <w:szCs w:val="24"/>
        </w:rPr>
        <w:t xml:space="preserve"> до $1,000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29" w:rsidRPr="000D3B68" w:rsidRDefault="00154F74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</w:t>
      </w:r>
      <w:r w:rsidR="009B0C29">
        <w:rPr>
          <w:rFonts w:ascii="Times New Roman" w:hAnsi="Times New Roman" w:cs="Times New Roman"/>
          <w:sz w:val="24"/>
          <w:szCs w:val="24"/>
        </w:rPr>
        <w:t xml:space="preserve">й </w:t>
      </w:r>
      <w:r w:rsidR="009B0C29" w:rsidRPr="000D3B68">
        <w:rPr>
          <w:rFonts w:ascii="Times New Roman" w:hAnsi="Times New Roman" w:cs="Times New Roman"/>
          <w:sz w:val="24"/>
          <w:szCs w:val="24"/>
        </w:rPr>
        <w:t>7262</w:t>
      </w:r>
      <w:r w:rsidR="009B0C29">
        <w:rPr>
          <w:rFonts w:ascii="Times New Roman" w:hAnsi="Times New Roman" w:cs="Times New Roman"/>
          <w:sz w:val="24"/>
          <w:szCs w:val="24"/>
        </w:rPr>
        <w:t xml:space="preserve"> установлена ответственность за неисполнение обязанности по уплате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налога на профессиональную деятельность</w:t>
      </w:r>
      <w:r w:rsidR="009B0C29">
        <w:rPr>
          <w:rFonts w:ascii="Times New Roman" w:hAnsi="Times New Roman" w:cs="Times New Roman"/>
          <w:sz w:val="24"/>
          <w:szCs w:val="24"/>
        </w:rPr>
        <w:t>, установленной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в статье  4411 (игорный бизнес). За неуплату </w:t>
      </w:r>
      <w:r w:rsidR="009B0C2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B0C29" w:rsidRPr="000D3B68">
        <w:rPr>
          <w:rFonts w:ascii="Times New Roman" w:hAnsi="Times New Roman" w:cs="Times New Roman"/>
          <w:sz w:val="24"/>
          <w:szCs w:val="24"/>
        </w:rPr>
        <w:t>налога</w:t>
      </w:r>
      <w:r w:rsidR="009B0C29">
        <w:rPr>
          <w:rFonts w:ascii="Times New Roman" w:hAnsi="Times New Roman" w:cs="Times New Roman"/>
          <w:sz w:val="24"/>
          <w:szCs w:val="24"/>
        </w:rPr>
        <w:t xml:space="preserve"> в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случае возникновения объекта налогообложения </w:t>
      </w:r>
      <w:r w:rsidR="009B0C29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ответственность в </w:t>
      </w:r>
      <w:r w:rsidR="009B0C29">
        <w:rPr>
          <w:rFonts w:ascii="Times New Roman" w:hAnsi="Times New Roman" w:cs="Times New Roman"/>
          <w:sz w:val="24"/>
          <w:szCs w:val="24"/>
        </w:rPr>
        <w:t>виде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суммы налога, подлежащей уплате</w:t>
      </w:r>
      <w:r w:rsidR="009B0C29">
        <w:rPr>
          <w:rFonts w:ascii="Times New Roman" w:hAnsi="Times New Roman" w:cs="Times New Roman"/>
          <w:sz w:val="24"/>
          <w:szCs w:val="24"/>
        </w:rPr>
        <w:t>,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</w:t>
      </w:r>
      <w:r w:rsidR="009B0C29">
        <w:rPr>
          <w:rFonts w:ascii="Times New Roman" w:hAnsi="Times New Roman" w:cs="Times New Roman"/>
          <w:sz w:val="24"/>
          <w:szCs w:val="24"/>
        </w:rPr>
        <w:t>а также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B0C29">
        <w:rPr>
          <w:rFonts w:ascii="Times New Roman" w:hAnsi="Times New Roman" w:cs="Times New Roman"/>
          <w:sz w:val="24"/>
          <w:szCs w:val="24"/>
        </w:rPr>
        <w:t>а</w:t>
      </w:r>
      <w:r w:rsidR="009B0C29" w:rsidRPr="000D3B68">
        <w:rPr>
          <w:rFonts w:ascii="Times New Roman" w:hAnsi="Times New Roman" w:cs="Times New Roman"/>
          <w:sz w:val="24"/>
          <w:szCs w:val="24"/>
        </w:rPr>
        <w:t xml:space="preserve">  в размере от $1,000  до $5,000</w:t>
      </w:r>
      <w:r w:rsidR="009B0C29">
        <w:rPr>
          <w:rFonts w:ascii="Times New Roman" w:hAnsi="Times New Roman" w:cs="Times New Roman"/>
          <w:sz w:val="24"/>
          <w:szCs w:val="24"/>
        </w:rPr>
        <w:t>.</w:t>
      </w:r>
    </w:p>
    <w:p w:rsidR="009B0C29" w:rsidRDefault="009B0C29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</w:t>
      </w:r>
      <w:r w:rsidRPr="000D3B68">
        <w:rPr>
          <w:rFonts w:ascii="Times New Roman" w:hAnsi="Times New Roman" w:cs="Times New Roman"/>
          <w:sz w:val="24"/>
          <w:szCs w:val="24"/>
        </w:rPr>
        <w:t>7268</w:t>
      </w:r>
      <w:r>
        <w:rPr>
          <w:rFonts w:ascii="Times New Roman" w:hAnsi="Times New Roman" w:cs="Times New Roman"/>
          <w:sz w:val="24"/>
          <w:szCs w:val="24"/>
        </w:rPr>
        <w:t xml:space="preserve"> мерами</w:t>
      </w:r>
      <w:r w:rsidRPr="000D3B68">
        <w:rPr>
          <w:rFonts w:ascii="Times New Roman" w:hAnsi="Times New Roman" w:cs="Times New Roman"/>
          <w:sz w:val="24"/>
          <w:szCs w:val="24"/>
        </w:rPr>
        <w:t xml:space="preserve"> ответственности к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0D3B68">
        <w:rPr>
          <w:rFonts w:ascii="Times New Roman" w:hAnsi="Times New Roman" w:cs="Times New Roman"/>
          <w:sz w:val="24"/>
          <w:szCs w:val="24"/>
        </w:rPr>
        <w:t xml:space="preserve">, которое владеет или пользуется налогооблагаемым в силу закона </w:t>
      </w:r>
      <w:r>
        <w:rPr>
          <w:rFonts w:ascii="Times New Roman" w:hAnsi="Times New Roman" w:cs="Times New Roman"/>
          <w:sz w:val="24"/>
          <w:szCs w:val="24"/>
        </w:rPr>
        <w:t>объектом</w:t>
      </w:r>
      <w:r w:rsidRPr="000D3B68">
        <w:rPr>
          <w:rFonts w:ascii="Times New Roman" w:hAnsi="Times New Roman" w:cs="Times New Roman"/>
          <w:sz w:val="24"/>
          <w:szCs w:val="24"/>
        </w:rPr>
        <w:t xml:space="preserve"> (имуществом), с целью его последующей продажи в обход установленных правил  или с целью </w:t>
      </w:r>
      <w:r>
        <w:rPr>
          <w:rFonts w:ascii="Times New Roman" w:hAnsi="Times New Roman" w:cs="Times New Roman"/>
          <w:sz w:val="24"/>
          <w:szCs w:val="24"/>
        </w:rPr>
        <w:t xml:space="preserve">уклониться от уплаты налогов  являются </w:t>
      </w:r>
      <w:r w:rsidRPr="000D3B68">
        <w:rPr>
          <w:rFonts w:ascii="Times New Roman" w:hAnsi="Times New Roman" w:cs="Times New Roman"/>
          <w:sz w:val="24"/>
          <w:szCs w:val="24"/>
        </w:rPr>
        <w:t>штраф в размере $500 или не менее чем двойной размер неуплаченной суммы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0CF" w:rsidRPr="000D3B68" w:rsidRDefault="001013E3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13E3">
        <w:rPr>
          <w:rFonts w:ascii="Times New Roman" w:hAnsi="Times New Roman" w:cs="Times New Roman"/>
          <w:sz w:val="24"/>
          <w:szCs w:val="24"/>
        </w:rPr>
        <w:t>Статья 7270 «С</w:t>
      </w:r>
      <w:r w:rsidR="000740CF" w:rsidRPr="001013E3">
        <w:rPr>
          <w:rFonts w:ascii="Times New Roman" w:hAnsi="Times New Roman" w:cs="Times New Roman"/>
          <w:sz w:val="24"/>
          <w:szCs w:val="24"/>
        </w:rPr>
        <w:t>траховые полисы</w:t>
      </w:r>
      <w:r w:rsidRPr="001013E3">
        <w:rPr>
          <w:rFonts w:ascii="Times New Roman" w:hAnsi="Times New Roman" w:cs="Times New Roman"/>
          <w:sz w:val="24"/>
          <w:szCs w:val="24"/>
        </w:rPr>
        <w:t>»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 ответственность за неуплату сбора </w:t>
      </w:r>
      <w:r w:rsidR="000740CF" w:rsidRPr="000D3B68">
        <w:rPr>
          <w:rFonts w:ascii="Times New Roman" w:hAnsi="Times New Roman" w:cs="Times New Roman"/>
          <w:sz w:val="24"/>
          <w:szCs w:val="24"/>
        </w:rPr>
        <w:t>на оформление (получение) страхового полиса от зарубежных страховщиков</w:t>
      </w:r>
      <w:r>
        <w:rPr>
          <w:rFonts w:ascii="Times New Roman" w:hAnsi="Times New Roman" w:cs="Times New Roman"/>
          <w:sz w:val="24"/>
          <w:szCs w:val="24"/>
        </w:rPr>
        <w:t xml:space="preserve"> в виде ш</w:t>
      </w:r>
      <w:r w:rsidR="000740CF" w:rsidRPr="000D3B68">
        <w:rPr>
          <w:rFonts w:ascii="Times New Roman" w:hAnsi="Times New Roman" w:cs="Times New Roman"/>
          <w:sz w:val="24"/>
          <w:szCs w:val="24"/>
        </w:rPr>
        <w:t>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40CF" w:rsidRPr="000D3B68">
        <w:rPr>
          <w:rFonts w:ascii="Times New Roman" w:hAnsi="Times New Roman" w:cs="Times New Roman"/>
          <w:sz w:val="24"/>
          <w:szCs w:val="24"/>
        </w:rPr>
        <w:t xml:space="preserve"> в размере двойной суммы налога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0CF" w:rsidRDefault="00D5225A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25A">
        <w:rPr>
          <w:rFonts w:ascii="Times New Roman" w:hAnsi="Times New Roman" w:cs="Times New Roman"/>
          <w:sz w:val="24"/>
          <w:szCs w:val="24"/>
        </w:rPr>
        <w:t>Статья 7271 «Ш</w:t>
      </w:r>
      <w:r w:rsidR="000740CF" w:rsidRPr="00D5225A">
        <w:rPr>
          <w:rFonts w:ascii="Times New Roman" w:hAnsi="Times New Roman" w:cs="Times New Roman"/>
          <w:sz w:val="24"/>
          <w:szCs w:val="24"/>
        </w:rPr>
        <w:t>трафы за правонарушения, связанные с оборотом марок</w:t>
      </w:r>
      <w:r w:rsidRPr="00D522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ответственность за такие виды противоправного поведения, как отказ прикрепить</w:t>
      </w:r>
      <w:r w:rsidR="000740CF" w:rsidRPr="000D3B6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открепить акцизной марки без уважительной причины, у</w:t>
      </w:r>
      <w:r w:rsidR="000740CF" w:rsidRPr="000D3B68">
        <w:rPr>
          <w:rFonts w:ascii="Times New Roman" w:hAnsi="Times New Roman" w:cs="Times New Roman"/>
          <w:sz w:val="24"/>
          <w:szCs w:val="24"/>
        </w:rPr>
        <w:t>тилизация и получение штампованных пакетов</w:t>
      </w:r>
      <w:r>
        <w:rPr>
          <w:rFonts w:ascii="Times New Roman" w:hAnsi="Times New Roman" w:cs="Times New Roman"/>
          <w:sz w:val="24"/>
          <w:szCs w:val="24"/>
        </w:rPr>
        <w:t>, содержание которых не соответствует информации, представленной на марке в виде штрафа в размере $50 за каждое правонарушение.</w:t>
      </w:r>
    </w:p>
    <w:p w:rsidR="00DF6DE7" w:rsidRDefault="006F0382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ряд составов налоговых деликтов по законодательству США, сделаны следующие выводы.</w:t>
      </w:r>
    </w:p>
    <w:p w:rsidR="00DF6DE7" w:rsidRDefault="00F40371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DE7">
        <w:rPr>
          <w:rFonts w:ascii="Times New Roman" w:hAnsi="Times New Roman" w:cs="Times New Roman"/>
          <w:sz w:val="24"/>
          <w:szCs w:val="24"/>
        </w:rPr>
        <w:t>Понятие «н</w:t>
      </w:r>
      <w:r w:rsidR="006F0382" w:rsidRPr="00DF6DE7">
        <w:rPr>
          <w:rFonts w:ascii="Times New Roman" w:hAnsi="Times New Roman" w:cs="Times New Roman"/>
          <w:sz w:val="24"/>
          <w:szCs w:val="24"/>
        </w:rPr>
        <w:t>алоговые деликты</w:t>
      </w:r>
      <w:r w:rsidRPr="00DF6DE7">
        <w:rPr>
          <w:rFonts w:ascii="Times New Roman" w:hAnsi="Times New Roman" w:cs="Times New Roman"/>
          <w:sz w:val="24"/>
          <w:szCs w:val="24"/>
        </w:rPr>
        <w:t xml:space="preserve"> (правонарушения)»  охватывае</w:t>
      </w:r>
      <w:r w:rsidR="006F0382" w:rsidRPr="00DF6DE7">
        <w:rPr>
          <w:rFonts w:ascii="Times New Roman" w:hAnsi="Times New Roman" w:cs="Times New Roman"/>
          <w:sz w:val="24"/>
          <w:szCs w:val="24"/>
        </w:rPr>
        <w:t xml:space="preserve">т собой преступления </w:t>
      </w:r>
      <w:r w:rsidRPr="00DF6DE7">
        <w:rPr>
          <w:rFonts w:ascii="Times New Roman" w:hAnsi="Times New Roman" w:cs="Times New Roman"/>
          <w:sz w:val="24"/>
          <w:szCs w:val="24"/>
        </w:rPr>
        <w:t>(</w:t>
      </w:r>
      <w:r w:rsidRPr="00DF6DE7">
        <w:rPr>
          <w:rFonts w:ascii="Times New Roman" w:hAnsi="Times New Roman" w:cs="Times New Roman"/>
          <w:sz w:val="24"/>
          <w:szCs w:val="24"/>
          <w:lang w:val="en-US"/>
        </w:rPr>
        <w:t>crimes</w:t>
      </w:r>
      <w:r w:rsidRPr="00DF6DE7">
        <w:rPr>
          <w:rFonts w:ascii="Times New Roman" w:hAnsi="Times New Roman" w:cs="Times New Roman"/>
          <w:sz w:val="24"/>
          <w:szCs w:val="24"/>
        </w:rPr>
        <w:t xml:space="preserve">) </w:t>
      </w:r>
      <w:r w:rsidR="006F0382" w:rsidRPr="00DF6DE7">
        <w:rPr>
          <w:rFonts w:ascii="Times New Roman" w:hAnsi="Times New Roman" w:cs="Times New Roman"/>
          <w:sz w:val="24"/>
          <w:szCs w:val="24"/>
        </w:rPr>
        <w:t>и проступки</w:t>
      </w:r>
      <w:r w:rsidRPr="00DF6DE7">
        <w:rPr>
          <w:rFonts w:ascii="Times New Roman" w:hAnsi="Times New Roman" w:cs="Times New Roman"/>
          <w:sz w:val="24"/>
          <w:szCs w:val="24"/>
        </w:rPr>
        <w:t xml:space="preserve"> (</w:t>
      </w:r>
      <w:r w:rsidRPr="00DF6DE7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DF6DE7">
        <w:rPr>
          <w:rFonts w:ascii="Times New Roman" w:hAnsi="Times New Roman" w:cs="Times New Roman"/>
          <w:sz w:val="24"/>
          <w:szCs w:val="24"/>
        </w:rPr>
        <w:t xml:space="preserve"> </w:t>
      </w:r>
      <w:r w:rsidRPr="00DF6DE7">
        <w:rPr>
          <w:rFonts w:ascii="Times New Roman" w:hAnsi="Times New Roman" w:cs="Times New Roman"/>
          <w:sz w:val="24"/>
          <w:szCs w:val="24"/>
          <w:lang w:val="en-US"/>
        </w:rPr>
        <w:t>offences</w:t>
      </w:r>
      <w:r w:rsidRPr="00DF6DE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F6DE7">
        <w:rPr>
          <w:rFonts w:ascii="Times New Roman" w:hAnsi="Times New Roman" w:cs="Times New Roman"/>
          <w:sz w:val="24"/>
          <w:szCs w:val="24"/>
        </w:rPr>
        <w:t xml:space="preserve">Основанием для классификации  налоговых деликтов на преступления и проступки является </w:t>
      </w:r>
      <w:r w:rsidR="00E35CCF" w:rsidRPr="00DF6DE7">
        <w:rPr>
          <w:rFonts w:ascii="Times New Roman" w:hAnsi="Times New Roman" w:cs="Times New Roman"/>
          <w:sz w:val="24"/>
          <w:szCs w:val="24"/>
        </w:rPr>
        <w:t>тяжесть содеянного, и соответственно, применяемые санкции.</w:t>
      </w:r>
      <w:proofErr w:type="gramEnd"/>
    </w:p>
    <w:p w:rsidR="00DF6DE7" w:rsidRDefault="00154F74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35CCF" w:rsidRPr="00DF6DE7">
        <w:rPr>
          <w:rFonts w:ascii="Times New Roman" w:hAnsi="Times New Roman" w:cs="Times New Roman"/>
          <w:sz w:val="24"/>
          <w:szCs w:val="24"/>
        </w:rPr>
        <w:t xml:space="preserve">ля налоговых  преступлений характерно наказание </w:t>
      </w:r>
      <w:r w:rsidR="00DF6DE7">
        <w:rPr>
          <w:rFonts w:ascii="Times New Roman" w:hAnsi="Times New Roman" w:cs="Times New Roman"/>
          <w:sz w:val="24"/>
          <w:szCs w:val="24"/>
        </w:rPr>
        <w:t xml:space="preserve">в зависимости от усмотрения </w:t>
      </w:r>
      <w:r w:rsidR="00E35CCF" w:rsidRPr="00DF6DE7">
        <w:rPr>
          <w:rFonts w:ascii="Times New Roman" w:hAnsi="Times New Roman" w:cs="Times New Roman"/>
          <w:sz w:val="24"/>
          <w:szCs w:val="24"/>
        </w:rPr>
        <w:t>суда в виде штрафа в диапазоне  от $100 до $500,000, лишение свободы на срок от 1 года до 5 лет для отдельных преступлений, освобождение от должности, или комбинированное наказание в виде штрафа вместе с лишением свободы, а также с возмещением затрат на преследование лица.</w:t>
      </w:r>
      <w:proofErr w:type="gramEnd"/>
    </w:p>
    <w:p w:rsidR="00DF6DE7" w:rsidRDefault="00E35CCF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DE7">
        <w:rPr>
          <w:rFonts w:ascii="Times New Roman" w:hAnsi="Times New Roman" w:cs="Times New Roman"/>
          <w:sz w:val="24"/>
          <w:szCs w:val="24"/>
        </w:rPr>
        <w:t>За налоговые проступки предусмотрены следующие виды наказаний: двойной и троекратный размер неуплаченной суммы налога, штраф в размере от $50 до $</w:t>
      </w:r>
      <w:r w:rsidR="0098758D" w:rsidRPr="00DF6DE7">
        <w:rPr>
          <w:rFonts w:ascii="Times New Roman" w:hAnsi="Times New Roman" w:cs="Times New Roman"/>
          <w:sz w:val="24"/>
          <w:szCs w:val="24"/>
        </w:rPr>
        <w:t>5,000, либо и штраф, и возмещение неуплаченной суммы налога.</w:t>
      </w:r>
    </w:p>
    <w:p w:rsidR="00DF6DE7" w:rsidRDefault="00700E96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DE7">
        <w:rPr>
          <w:rFonts w:ascii="Times New Roman" w:hAnsi="Times New Roman" w:cs="Times New Roman"/>
          <w:sz w:val="24"/>
          <w:szCs w:val="24"/>
        </w:rPr>
        <w:t>Срок исковой давности для налоговых преступлений  в соответствии со ст. 6531 составляет 6 лет с момента совершения действия, свидетельствующего о нарушении налогового законодательства.</w:t>
      </w:r>
    </w:p>
    <w:p w:rsidR="006F0382" w:rsidRPr="00DF6DE7" w:rsidRDefault="0071480D" w:rsidP="00154F7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DE7">
        <w:rPr>
          <w:rFonts w:ascii="Times New Roman" w:hAnsi="Times New Roman" w:cs="Times New Roman"/>
          <w:sz w:val="24"/>
          <w:szCs w:val="24"/>
        </w:rPr>
        <w:t>Преступления делятся на фелонии (тяжкие преступления) и мисдиминоры (менее тяжкие преступления). Для классификации преступлений в американском законодательстве не существует четких оснований.  В одних случаях основание для разграничения – это размер штрафа, в других – продолжительность наказания в виде лишения свободы.</w:t>
      </w:r>
    </w:p>
    <w:p w:rsidR="0071480D" w:rsidRDefault="0071480D" w:rsidP="00154F74">
      <w:pPr>
        <w:pStyle w:val="af0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726F1" w:rsidRPr="00025453" w:rsidRDefault="009726F1" w:rsidP="009726F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26F1" w:rsidRPr="00025453" w:rsidSect="0077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36" w:rsidRDefault="002D1836" w:rsidP="00CA4D31">
      <w:pPr>
        <w:spacing w:before="0" w:after="0"/>
      </w:pPr>
      <w:r>
        <w:separator/>
      </w:r>
    </w:p>
  </w:endnote>
  <w:endnote w:type="continuationSeparator" w:id="0">
    <w:p w:rsidR="002D1836" w:rsidRDefault="002D1836" w:rsidP="00CA4D3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36" w:rsidRDefault="002D1836" w:rsidP="00CA4D31">
      <w:pPr>
        <w:spacing w:before="0" w:after="0"/>
      </w:pPr>
      <w:r>
        <w:separator/>
      </w:r>
    </w:p>
  </w:footnote>
  <w:footnote w:type="continuationSeparator" w:id="0">
    <w:p w:rsidR="002D1836" w:rsidRDefault="002D1836" w:rsidP="00CA4D31">
      <w:pPr>
        <w:spacing w:before="0" w:after="0"/>
      </w:pPr>
      <w:r>
        <w:continuationSeparator/>
      </w:r>
    </w:p>
  </w:footnote>
  <w:footnote w:id="1">
    <w:p w:rsidR="00CA4D31" w:rsidRPr="000C00CD" w:rsidRDefault="00CA4D31" w:rsidP="000C00CD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</w:rPr>
      </w:pPr>
      <w:r w:rsidRPr="000C00CD">
        <w:rPr>
          <w:rStyle w:val="a5"/>
          <w:rFonts w:ascii="Times New Roman" w:hAnsi="Times New Roman" w:cs="Times New Roman"/>
        </w:rPr>
        <w:footnoteRef/>
      </w:r>
      <w:r w:rsidRPr="000C00CD">
        <w:rPr>
          <w:rFonts w:ascii="Times New Roman" w:hAnsi="Times New Roman" w:cs="Times New Roman"/>
        </w:rPr>
        <w:t xml:space="preserve"> Никифоров Б.</w:t>
      </w:r>
      <w:r w:rsidR="000C00CD">
        <w:rPr>
          <w:rFonts w:ascii="Times New Roman" w:hAnsi="Times New Roman" w:cs="Times New Roman"/>
        </w:rPr>
        <w:t xml:space="preserve"> </w:t>
      </w:r>
      <w:r w:rsidRPr="000C00CD">
        <w:rPr>
          <w:rFonts w:ascii="Times New Roman" w:hAnsi="Times New Roman" w:cs="Times New Roman"/>
        </w:rPr>
        <w:t>С., Решетников Ф.</w:t>
      </w:r>
      <w:r w:rsidR="000C00CD">
        <w:rPr>
          <w:rFonts w:ascii="Times New Roman" w:hAnsi="Times New Roman" w:cs="Times New Roman"/>
        </w:rPr>
        <w:t xml:space="preserve"> </w:t>
      </w:r>
      <w:r w:rsidRPr="000C00CD">
        <w:rPr>
          <w:rFonts w:ascii="Times New Roman" w:hAnsi="Times New Roman" w:cs="Times New Roman"/>
        </w:rPr>
        <w:t>М. Современное ам</w:t>
      </w:r>
      <w:r w:rsidR="000C00CD">
        <w:rPr>
          <w:rFonts w:ascii="Times New Roman" w:hAnsi="Times New Roman" w:cs="Times New Roman"/>
        </w:rPr>
        <w:t xml:space="preserve">ериканское уголовное право. М. </w:t>
      </w:r>
      <w:r w:rsidRPr="000C00CD">
        <w:rPr>
          <w:rFonts w:ascii="Times New Roman" w:hAnsi="Times New Roman" w:cs="Times New Roman"/>
        </w:rPr>
        <w:t>1990. С. 178.; Кузнецов А. П. Ответственность за налоговые деликты по законодательству США</w:t>
      </w:r>
      <w:r w:rsidR="000C00CD">
        <w:rPr>
          <w:rFonts w:ascii="Times New Roman" w:hAnsi="Times New Roman" w:cs="Times New Roman"/>
        </w:rPr>
        <w:t>.</w:t>
      </w:r>
      <w:r w:rsidRPr="000C00CD">
        <w:rPr>
          <w:rFonts w:ascii="Times New Roman" w:hAnsi="Times New Roman" w:cs="Times New Roman"/>
        </w:rPr>
        <w:t xml:space="preserve"> // Доступ из СПС «Консультант Плюс».</w:t>
      </w:r>
    </w:p>
  </w:footnote>
  <w:footnote w:id="2">
    <w:p w:rsidR="00C108AB" w:rsidRPr="000C00CD" w:rsidRDefault="00C108AB" w:rsidP="000C00CD">
      <w:pPr>
        <w:widowControl w:val="0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</w:rPr>
      </w:pPr>
      <w:r w:rsidRPr="000C00CD">
        <w:rPr>
          <w:rStyle w:val="a5"/>
          <w:rFonts w:ascii="Times New Roman" w:hAnsi="Times New Roman" w:cs="Times New Roman"/>
        </w:rPr>
        <w:footnoteRef/>
      </w:r>
      <w:r w:rsidRPr="000C00CD">
        <w:rPr>
          <w:rFonts w:ascii="Times New Roman" w:hAnsi="Times New Roman" w:cs="Times New Roman"/>
        </w:rPr>
        <w:t xml:space="preserve"> </w:t>
      </w:r>
      <w:r w:rsidR="000D3CB0">
        <w:rPr>
          <w:rFonts w:ascii="Times New Roman" w:hAnsi="Times New Roman" w:cs="Times New Roman"/>
        </w:rPr>
        <w:t xml:space="preserve"> </w:t>
      </w:r>
      <w:r w:rsidRPr="000C00CD">
        <w:rPr>
          <w:rFonts w:ascii="Times New Roman" w:hAnsi="Times New Roman" w:cs="Times New Roman"/>
        </w:rPr>
        <w:t>Кузнецов А. П. Ответственность за налоговые деликты по законодательству США // Доступ из СПС «Консультант Плюс».</w:t>
      </w:r>
    </w:p>
  </w:footnote>
  <w:footnote w:id="3">
    <w:p w:rsidR="00346B79" w:rsidRPr="000C00CD" w:rsidRDefault="00346B79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D3C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D3CB0" w:rsidRPr="000D3C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>Tax</w:t>
      </w:r>
      <w:r w:rsidR="009A4B72" w:rsidRPr="000D3C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>crimes handbook, Office of Chief Counsel Criminal Tax Division IRS, 2009.</w:t>
      </w:r>
      <w:proofErr w:type="gramEnd"/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="009A4B72" w:rsidRPr="000C00CD">
        <w:rPr>
          <w:rFonts w:ascii="Times New Roman" w:hAnsi="Times New Roman" w:cs="Times New Roman"/>
          <w:sz w:val="22"/>
          <w:szCs w:val="22"/>
        </w:rPr>
        <w:t>. 2 // Доступ из http://www.irs.gov/pub/irs-utl/tax_crimes_handbook.pdf.</w:t>
      </w:r>
    </w:p>
  </w:footnote>
  <w:footnote w:id="4">
    <w:p w:rsidR="00346B79" w:rsidRPr="00DC2B9A" w:rsidRDefault="00346B79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C00CD">
        <w:rPr>
          <w:rFonts w:ascii="Times New Roman" w:hAnsi="Times New Roman" w:cs="Times New Roman"/>
          <w:sz w:val="22"/>
          <w:szCs w:val="22"/>
          <w:lang w:val="en-US"/>
        </w:rPr>
        <w:t>Sansone</w:t>
      </w:r>
      <w:proofErr w:type="spell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v. United States, 380 U.S. 343, 354 (196</w:t>
      </w:r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5) // </w:t>
      </w:r>
      <w:r w:rsidR="009A4B72" w:rsidRPr="000C00CD">
        <w:rPr>
          <w:rFonts w:ascii="Times New Roman" w:hAnsi="Times New Roman" w:cs="Times New Roman"/>
          <w:sz w:val="22"/>
          <w:szCs w:val="22"/>
        </w:rPr>
        <w:t>Доступ</w:t>
      </w:r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A4B72" w:rsidRPr="000C00CD">
        <w:rPr>
          <w:rFonts w:ascii="Times New Roman" w:hAnsi="Times New Roman" w:cs="Times New Roman"/>
          <w:sz w:val="22"/>
          <w:szCs w:val="22"/>
        </w:rPr>
        <w:t>из</w:t>
      </w:r>
      <w:r w:rsidR="009A4B72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73EBA">
        <w:fldChar w:fldCharType="begin"/>
      </w:r>
      <w:r w:rsidR="00173EBA" w:rsidRPr="00093750">
        <w:rPr>
          <w:lang w:val="en-US"/>
        </w:rPr>
        <w:instrText>HYPERLINK "http://www.supremecourt.gov/opinions/11pdf/10-577.pdf"</w:instrText>
      </w:r>
      <w:r w:rsidR="00173EBA">
        <w:fldChar w:fldCharType="separate"/>
      </w:r>
      <w:r w:rsidR="009A4B72" w:rsidRPr="000C00CD">
        <w:rPr>
          <w:rStyle w:val="af"/>
          <w:rFonts w:ascii="Times New Roman" w:hAnsi="Times New Roman" w:cs="Times New Roman"/>
          <w:sz w:val="22"/>
          <w:szCs w:val="22"/>
          <w:lang w:val="en-US"/>
        </w:rPr>
        <w:t>http://www.supremecourt.gov/opinions/11pdf/10-577.pdf</w:t>
      </w:r>
      <w:r w:rsidR="00173EBA">
        <w:fldChar w:fldCharType="end"/>
      </w:r>
      <w:r w:rsidR="00DC2B9A" w:rsidRPr="00DC2B9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5">
    <w:p w:rsidR="00346B79" w:rsidRPr="00DC2B9A" w:rsidRDefault="00346B79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United States v. Daniel, 956 F.2d 540, 542 (6</w:t>
      </w:r>
      <w:r w:rsidR="002D2988" w:rsidRPr="000C00C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th</w:t>
      </w:r>
      <w:r w:rsidR="002D2988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C2B9A">
        <w:rPr>
          <w:rFonts w:ascii="Times New Roman" w:hAnsi="Times New Roman" w:cs="Times New Roman"/>
          <w:sz w:val="22"/>
          <w:szCs w:val="22"/>
          <w:lang w:val="en-US"/>
        </w:rPr>
        <w:t>Cir. 1992)</w:t>
      </w:r>
      <w:r w:rsidR="00DC2B9A" w:rsidRPr="00DC2B9A">
        <w:rPr>
          <w:rFonts w:ascii="Times New Roman" w:hAnsi="Times New Roman" w:cs="Times New Roman"/>
          <w:sz w:val="22"/>
          <w:szCs w:val="22"/>
          <w:lang w:val="en-US"/>
        </w:rPr>
        <w:t xml:space="preserve"> // </w:t>
      </w:r>
      <w:r w:rsidR="00DC2B9A">
        <w:rPr>
          <w:rFonts w:ascii="Times New Roman" w:hAnsi="Times New Roman" w:cs="Times New Roman"/>
          <w:sz w:val="22"/>
          <w:szCs w:val="22"/>
        </w:rPr>
        <w:t>Доступ</w:t>
      </w:r>
      <w:r w:rsidR="00DC2B9A" w:rsidRPr="00DC2B9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C2B9A">
        <w:rPr>
          <w:rFonts w:ascii="Times New Roman" w:hAnsi="Times New Roman" w:cs="Times New Roman"/>
          <w:sz w:val="22"/>
          <w:szCs w:val="22"/>
        </w:rPr>
        <w:t>из</w:t>
      </w:r>
      <w:r w:rsidR="00DC2B9A" w:rsidRPr="00DC2B9A">
        <w:rPr>
          <w:rFonts w:ascii="Times New Roman" w:hAnsi="Times New Roman" w:cs="Times New Roman"/>
          <w:sz w:val="22"/>
          <w:szCs w:val="22"/>
          <w:lang w:val="en-US"/>
        </w:rPr>
        <w:t xml:space="preserve"> https://casetext.com/case/us-v-daniel-36/.</w:t>
      </w:r>
    </w:p>
  </w:footnote>
  <w:footnote w:id="6">
    <w:p w:rsidR="00C956C5" w:rsidRPr="000C00CD" w:rsidRDefault="00C956C5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D3CB0" w:rsidRPr="000D3C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C00CD">
        <w:rPr>
          <w:rFonts w:ascii="Times New Roman" w:hAnsi="Times New Roman" w:cs="Times New Roman"/>
          <w:sz w:val="22"/>
          <w:szCs w:val="22"/>
          <w:lang w:val="en-US"/>
        </w:rPr>
        <w:t>Tax crimes handbook, Office of Chief Counsel Criminal Tax Division IRS, 2009.</w:t>
      </w:r>
      <w:proofErr w:type="gram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Pr="000C00CD">
        <w:rPr>
          <w:rFonts w:ascii="Times New Roman" w:hAnsi="Times New Roman" w:cs="Times New Roman"/>
          <w:sz w:val="22"/>
          <w:szCs w:val="22"/>
        </w:rPr>
        <w:t>. 3 // Доступ из http://www.irs.gov/pub/irs-utl/tax_crimes_handbook.pdf.</w:t>
      </w:r>
    </w:p>
  </w:footnote>
  <w:footnote w:id="7">
    <w:p w:rsidR="00704FC3" w:rsidRPr="00DC2B9A" w:rsidRDefault="00704FC3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United States v. </w:t>
      </w:r>
      <w:proofErr w:type="spellStart"/>
      <w:r w:rsidRPr="000C00CD">
        <w:rPr>
          <w:rFonts w:ascii="Times New Roman" w:hAnsi="Times New Roman" w:cs="Times New Roman"/>
          <w:sz w:val="22"/>
          <w:szCs w:val="22"/>
          <w:lang w:val="en-US"/>
        </w:rPr>
        <w:t>Masat</w:t>
      </w:r>
      <w:proofErr w:type="spell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, 896 F.2d 88, 97-99 (5th Cir. 1990) // </w:t>
      </w:r>
      <w:r w:rsidRPr="000C00CD">
        <w:rPr>
          <w:rFonts w:ascii="Times New Roman" w:hAnsi="Times New Roman" w:cs="Times New Roman"/>
          <w:sz w:val="22"/>
          <w:szCs w:val="22"/>
        </w:rPr>
        <w:t>Доступ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C00CD">
        <w:rPr>
          <w:rFonts w:ascii="Times New Roman" w:hAnsi="Times New Roman" w:cs="Times New Roman"/>
          <w:sz w:val="22"/>
          <w:szCs w:val="22"/>
        </w:rPr>
        <w:t>из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http://openjurist.org/948/f2d/923/united-states-v-j-masat</w:t>
      </w:r>
      <w:r w:rsidR="00DC2B9A" w:rsidRPr="00DC2B9A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8">
    <w:p w:rsidR="007679DC" w:rsidRPr="000C00CD" w:rsidRDefault="007679DC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65326" w:rsidRPr="00F653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C00CD">
        <w:rPr>
          <w:rFonts w:ascii="Times New Roman" w:hAnsi="Times New Roman" w:cs="Times New Roman"/>
          <w:sz w:val="22"/>
          <w:szCs w:val="22"/>
          <w:lang w:val="en-US"/>
        </w:rPr>
        <w:t>Tax crimes handbook, Office of Chief Counsel Criminal Tax Division IRS, 2009.</w:t>
      </w:r>
      <w:proofErr w:type="gram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Pr="000C00CD">
        <w:rPr>
          <w:rFonts w:ascii="Times New Roman" w:hAnsi="Times New Roman" w:cs="Times New Roman"/>
          <w:sz w:val="22"/>
          <w:szCs w:val="22"/>
        </w:rPr>
        <w:t>. 4-6 // Доступ из http://www.irs.gov/pub/irs-utl/tax_crimes_handbook.pdf</w:t>
      </w:r>
      <w:r w:rsidR="00F65326"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AA68BE" w:rsidRPr="000C00CD" w:rsidRDefault="00AA68BE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65326" w:rsidRPr="00F653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C00CD">
        <w:rPr>
          <w:rFonts w:ascii="Times New Roman" w:hAnsi="Times New Roman" w:cs="Times New Roman"/>
          <w:sz w:val="22"/>
          <w:szCs w:val="22"/>
          <w:lang w:val="en-US"/>
        </w:rPr>
        <w:t>Tax crimes handbook, Office of Chief Counsel Criminal Tax Division IRS, 2009.</w:t>
      </w:r>
      <w:proofErr w:type="gram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Pr="000C00CD">
        <w:rPr>
          <w:rFonts w:ascii="Times New Roman" w:hAnsi="Times New Roman" w:cs="Times New Roman"/>
          <w:sz w:val="22"/>
          <w:szCs w:val="22"/>
        </w:rPr>
        <w:t>. 7 // Доступ из http://www.irs.gov/pub/irs-utl/tax_crimes_handbook.pdf.</w:t>
      </w:r>
    </w:p>
  </w:footnote>
  <w:footnote w:id="10">
    <w:p w:rsidR="0083522A" w:rsidRPr="000C00CD" w:rsidRDefault="0083522A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United States v. George, 420 F.3d 991, 999 (9th Cir. 2005) // </w:t>
      </w:r>
      <w:r w:rsidRPr="000C00CD">
        <w:rPr>
          <w:rFonts w:ascii="Times New Roman" w:hAnsi="Times New Roman" w:cs="Times New Roman"/>
          <w:sz w:val="22"/>
          <w:szCs w:val="22"/>
        </w:rPr>
        <w:t>Доступ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C00CD">
        <w:rPr>
          <w:rFonts w:ascii="Times New Roman" w:hAnsi="Times New Roman" w:cs="Times New Roman"/>
          <w:sz w:val="22"/>
          <w:szCs w:val="22"/>
        </w:rPr>
        <w:t>из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https://casetext.com/case/us-v-george-28/</w:t>
      </w:r>
    </w:p>
  </w:footnote>
  <w:footnote w:id="11">
    <w:p w:rsidR="00862DD2" w:rsidRPr="00F65326" w:rsidRDefault="00862DD2" w:rsidP="000C00CD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="00F65326" w:rsidRPr="00F6532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United States v. </w:t>
      </w:r>
      <w:proofErr w:type="spellStart"/>
      <w:r w:rsidRPr="000C00CD">
        <w:rPr>
          <w:rFonts w:ascii="Times New Roman" w:hAnsi="Times New Roman" w:cs="Times New Roman"/>
          <w:sz w:val="22"/>
          <w:szCs w:val="22"/>
          <w:lang w:val="en-US"/>
        </w:rPr>
        <w:t>Pensyl</w:t>
      </w:r>
      <w:proofErr w:type="spellEnd"/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, 387 F.3d 456, 459 (6th Cir. 2004) // </w:t>
      </w:r>
      <w:r w:rsidRPr="000C00CD">
        <w:rPr>
          <w:rFonts w:ascii="Times New Roman" w:hAnsi="Times New Roman" w:cs="Times New Roman"/>
          <w:sz w:val="22"/>
          <w:szCs w:val="22"/>
        </w:rPr>
        <w:t>Доступ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0C00CD">
        <w:rPr>
          <w:rFonts w:ascii="Times New Roman" w:hAnsi="Times New Roman" w:cs="Times New Roman"/>
          <w:sz w:val="22"/>
          <w:szCs w:val="22"/>
        </w:rPr>
        <w:t>из</w:t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 https</w:t>
      </w:r>
      <w:proofErr w:type="gramEnd"/>
      <w:r w:rsidRPr="000C00CD">
        <w:rPr>
          <w:rFonts w:ascii="Times New Roman" w:hAnsi="Times New Roman" w:cs="Times New Roman"/>
          <w:sz w:val="22"/>
          <w:szCs w:val="22"/>
          <w:lang w:val="en-US"/>
        </w:rPr>
        <w:t>://casetext.com/case/us-v-pensyl/</w:t>
      </w:r>
      <w:r w:rsidR="00F65326" w:rsidRPr="00F65326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12">
    <w:p w:rsidR="00877B41" w:rsidRPr="009F5BFD" w:rsidRDefault="00877B41" w:rsidP="009F5BF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0C00C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F5BFD" w:rsidRPr="009F5BF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C37AE0" w:rsidRPr="000C00CD">
        <w:rPr>
          <w:rFonts w:ascii="Times New Roman" w:hAnsi="Times New Roman" w:cs="Times New Roman"/>
          <w:sz w:val="22"/>
          <w:szCs w:val="22"/>
          <w:lang w:val="en-US"/>
        </w:rPr>
        <w:t>Tax crimes handbook, Office of Chief Counsel Criminal Tax Division IRS, 2009.</w:t>
      </w:r>
      <w:proofErr w:type="gramEnd"/>
      <w:r w:rsidR="00C37AE0" w:rsidRPr="000C00C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="00C37AE0" w:rsidRPr="000C00CD">
        <w:rPr>
          <w:rFonts w:ascii="Times New Roman" w:hAnsi="Times New Roman" w:cs="Times New Roman"/>
          <w:sz w:val="22"/>
          <w:szCs w:val="22"/>
        </w:rPr>
        <w:t>. 40 // Доступ из http://www.irs.gov/pub/irs-utl/tax_crimes_handbook.pdf.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AE"/>
    <w:multiLevelType w:val="hybridMultilevel"/>
    <w:tmpl w:val="DA24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430E"/>
    <w:multiLevelType w:val="hybridMultilevel"/>
    <w:tmpl w:val="C598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31"/>
    <w:rsid w:val="0001369C"/>
    <w:rsid w:val="00025453"/>
    <w:rsid w:val="000521BE"/>
    <w:rsid w:val="00057CC8"/>
    <w:rsid w:val="000740CF"/>
    <w:rsid w:val="000811D0"/>
    <w:rsid w:val="00093750"/>
    <w:rsid w:val="0009443A"/>
    <w:rsid w:val="000B2C4B"/>
    <w:rsid w:val="000B3840"/>
    <w:rsid w:val="000C00CD"/>
    <w:rsid w:val="000D3B68"/>
    <w:rsid w:val="000D3CB0"/>
    <w:rsid w:val="000E0392"/>
    <w:rsid w:val="001013E3"/>
    <w:rsid w:val="001133AB"/>
    <w:rsid w:val="00144C04"/>
    <w:rsid w:val="00154F74"/>
    <w:rsid w:val="001567FC"/>
    <w:rsid w:val="00173EBA"/>
    <w:rsid w:val="00173F8F"/>
    <w:rsid w:val="00175CF4"/>
    <w:rsid w:val="00176EAE"/>
    <w:rsid w:val="00185522"/>
    <w:rsid w:val="001A7D1D"/>
    <w:rsid w:val="001B2428"/>
    <w:rsid w:val="001D02BA"/>
    <w:rsid w:val="001D0F18"/>
    <w:rsid w:val="001D51D1"/>
    <w:rsid w:val="001E354E"/>
    <w:rsid w:val="001E35E7"/>
    <w:rsid w:val="001F275D"/>
    <w:rsid w:val="002841F1"/>
    <w:rsid w:val="00286FDE"/>
    <w:rsid w:val="002A5BEA"/>
    <w:rsid w:val="002C2627"/>
    <w:rsid w:val="002D1836"/>
    <w:rsid w:val="002D2988"/>
    <w:rsid w:val="002E5C1C"/>
    <w:rsid w:val="002F48F8"/>
    <w:rsid w:val="00301410"/>
    <w:rsid w:val="00316F38"/>
    <w:rsid w:val="00346B79"/>
    <w:rsid w:val="003933DD"/>
    <w:rsid w:val="003A71C5"/>
    <w:rsid w:val="003E16D8"/>
    <w:rsid w:val="003E5FAE"/>
    <w:rsid w:val="003F4AF1"/>
    <w:rsid w:val="00416DB9"/>
    <w:rsid w:val="00440830"/>
    <w:rsid w:val="004416FB"/>
    <w:rsid w:val="0047260E"/>
    <w:rsid w:val="00474F01"/>
    <w:rsid w:val="0049410E"/>
    <w:rsid w:val="004A0E58"/>
    <w:rsid w:val="005028EF"/>
    <w:rsid w:val="005134C8"/>
    <w:rsid w:val="00513698"/>
    <w:rsid w:val="00540F3F"/>
    <w:rsid w:val="00541F94"/>
    <w:rsid w:val="00552967"/>
    <w:rsid w:val="005D07C8"/>
    <w:rsid w:val="005F6917"/>
    <w:rsid w:val="006254F3"/>
    <w:rsid w:val="00627324"/>
    <w:rsid w:val="006736F3"/>
    <w:rsid w:val="006817A0"/>
    <w:rsid w:val="00683C1A"/>
    <w:rsid w:val="006B2BF4"/>
    <w:rsid w:val="006D1E49"/>
    <w:rsid w:val="006D3AD1"/>
    <w:rsid w:val="006E6C2D"/>
    <w:rsid w:val="006F0382"/>
    <w:rsid w:val="00700BC8"/>
    <w:rsid w:val="00700E96"/>
    <w:rsid w:val="00704FC3"/>
    <w:rsid w:val="0071480D"/>
    <w:rsid w:val="00732667"/>
    <w:rsid w:val="0076383B"/>
    <w:rsid w:val="007679DC"/>
    <w:rsid w:val="00771C2A"/>
    <w:rsid w:val="00795BDE"/>
    <w:rsid w:val="007A2B1B"/>
    <w:rsid w:val="007C3482"/>
    <w:rsid w:val="007E4491"/>
    <w:rsid w:val="007E52B5"/>
    <w:rsid w:val="007F607D"/>
    <w:rsid w:val="007F6141"/>
    <w:rsid w:val="0083382B"/>
    <w:rsid w:val="00833FFC"/>
    <w:rsid w:val="0083522A"/>
    <w:rsid w:val="00847834"/>
    <w:rsid w:val="0085120A"/>
    <w:rsid w:val="00862DD2"/>
    <w:rsid w:val="00873CC9"/>
    <w:rsid w:val="00877B41"/>
    <w:rsid w:val="00894F62"/>
    <w:rsid w:val="008A1295"/>
    <w:rsid w:val="008C545A"/>
    <w:rsid w:val="008E5401"/>
    <w:rsid w:val="008E6773"/>
    <w:rsid w:val="0090061C"/>
    <w:rsid w:val="009053C7"/>
    <w:rsid w:val="00905983"/>
    <w:rsid w:val="00917DA5"/>
    <w:rsid w:val="00925503"/>
    <w:rsid w:val="0096070E"/>
    <w:rsid w:val="009641A1"/>
    <w:rsid w:val="009726F1"/>
    <w:rsid w:val="0098758D"/>
    <w:rsid w:val="00990F58"/>
    <w:rsid w:val="009A4B72"/>
    <w:rsid w:val="009B0C29"/>
    <w:rsid w:val="009B7F1B"/>
    <w:rsid w:val="009D1F4F"/>
    <w:rsid w:val="009F5BFD"/>
    <w:rsid w:val="00A153DE"/>
    <w:rsid w:val="00A21FC7"/>
    <w:rsid w:val="00A251EF"/>
    <w:rsid w:val="00A50BE0"/>
    <w:rsid w:val="00AA68BE"/>
    <w:rsid w:val="00AB04FF"/>
    <w:rsid w:val="00AB2808"/>
    <w:rsid w:val="00AE50DF"/>
    <w:rsid w:val="00AF78FD"/>
    <w:rsid w:val="00B85276"/>
    <w:rsid w:val="00BA023A"/>
    <w:rsid w:val="00BA42CF"/>
    <w:rsid w:val="00BD5851"/>
    <w:rsid w:val="00C108AB"/>
    <w:rsid w:val="00C330C8"/>
    <w:rsid w:val="00C37AE0"/>
    <w:rsid w:val="00C56633"/>
    <w:rsid w:val="00C56B34"/>
    <w:rsid w:val="00C62E76"/>
    <w:rsid w:val="00C819C6"/>
    <w:rsid w:val="00C864EF"/>
    <w:rsid w:val="00C86988"/>
    <w:rsid w:val="00C928F8"/>
    <w:rsid w:val="00C956C5"/>
    <w:rsid w:val="00CA4D31"/>
    <w:rsid w:val="00CC251A"/>
    <w:rsid w:val="00D168D9"/>
    <w:rsid w:val="00D4795D"/>
    <w:rsid w:val="00D5225A"/>
    <w:rsid w:val="00D81692"/>
    <w:rsid w:val="00D96626"/>
    <w:rsid w:val="00DA1600"/>
    <w:rsid w:val="00DA5A32"/>
    <w:rsid w:val="00DB46C8"/>
    <w:rsid w:val="00DC2B9A"/>
    <w:rsid w:val="00DF6DE7"/>
    <w:rsid w:val="00DF711B"/>
    <w:rsid w:val="00E35CCF"/>
    <w:rsid w:val="00E633F3"/>
    <w:rsid w:val="00E952A3"/>
    <w:rsid w:val="00EC4B50"/>
    <w:rsid w:val="00EE1F0C"/>
    <w:rsid w:val="00F354B3"/>
    <w:rsid w:val="00F40371"/>
    <w:rsid w:val="00F56DC9"/>
    <w:rsid w:val="00F65326"/>
    <w:rsid w:val="00F72EA4"/>
    <w:rsid w:val="00F8459F"/>
    <w:rsid w:val="00F92FDC"/>
    <w:rsid w:val="00F95D79"/>
    <w:rsid w:val="00FA02C7"/>
    <w:rsid w:val="00FA1C4F"/>
    <w:rsid w:val="00FA2635"/>
    <w:rsid w:val="00FB6C0A"/>
    <w:rsid w:val="00FD0B15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D31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D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D3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A2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A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AF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A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A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AF1"/>
    <w:rPr>
      <w:b/>
      <w:bCs/>
    </w:rPr>
  </w:style>
  <w:style w:type="paragraph" w:styleId="ac">
    <w:name w:val="Revision"/>
    <w:hidden/>
    <w:uiPriority w:val="99"/>
    <w:semiHidden/>
    <w:rsid w:val="003F4AF1"/>
    <w:pPr>
      <w:spacing w:before="0" w:after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3F4A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AF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A4B7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F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83B6E-9782-4065-8493-699288FA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LukasevichMS</dc:creator>
  <cp:lastModifiedBy>LukasevichMS</cp:lastModifiedBy>
  <cp:revision>58</cp:revision>
  <dcterms:created xsi:type="dcterms:W3CDTF">2014-09-17T12:41:00Z</dcterms:created>
  <dcterms:modified xsi:type="dcterms:W3CDTF">2014-09-23T08:17:00Z</dcterms:modified>
</cp:coreProperties>
</file>