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A1" w:rsidRPr="00A21220" w:rsidRDefault="006D7BA1" w:rsidP="006D7BA1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ПРИМЕНЕНИЕ МУЛЬТИПРОЦЕССОРНОГО МОДУЛЯ CUDA ДЛЯ ПОВЫШЕНИЯ КАЧЕСТВА И СКОРОСТИ КОДИРОВАНИЯ ТВ-СИГНАЛОВ</w:t>
      </w:r>
    </w:p>
    <w:p w:rsidR="006D7BA1" w:rsidRPr="00A21220" w:rsidRDefault="006D7BA1" w:rsidP="006D7BA1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D7BA1" w:rsidRPr="00A21220" w:rsidRDefault="006D7BA1" w:rsidP="006D7BA1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Аминев Д.А., Малкин Д.Е., Увайсов С.У. </w:t>
      </w:r>
    </w:p>
    <w:p w:rsidR="006D7BA1" w:rsidRPr="00A21220" w:rsidRDefault="006D7BA1" w:rsidP="006D7BA1">
      <w:pPr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A21220">
        <w:rPr>
          <w:rFonts w:ascii="Times New Roman" w:hAnsi="Times New Roman"/>
          <w:i/>
          <w:sz w:val="20"/>
          <w:szCs w:val="20"/>
        </w:rPr>
        <w:t>МИЭМ НИУ ВШЭ</w:t>
      </w:r>
    </w:p>
    <w:p w:rsidR="006D7BA1" w:rsidRPr="00A21220" w:rsidRDefault="006D7BA1" w:rsidP="006D7BA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Рассматривается проблема повышения качества и скорости кодирования кодирования ТВ-сигналов. Приводится структурная схема архитектуры CUDA. </w:t>
      </w:r>
      <w:r w:rsidRPr="00A21220">
        <w:rPr>
          <w:rFonts w:ascii="Times New Roman" w:hAnsi="Times New Roman"/>
          <w:color w:val="000000"/>
          <w:sz w:val="20"/>
          <w:szCs w:val="20"/>
        </w:rPr>
        <w:t>Представлены результаты тестирования</w:t>
      </w:r>
      <w:r w:rsidRPr="00A21220">
        <w:rPr>
          <w:rFonts w:ascii="Times New Roman" w:hAnsi="Times New Roman"/>
          <w:sz w:val="20"/>
          <w:szCs w:val="20"/>
        </w:rPr>
        <w:t xml:space="preserve"> архитектуры относительно производительности</w:t>
      </w:r>
      <w:r w:rsidRPr="00A21220">
        <w:rPr>
          <w:rFonts w:ascii="Times New Roman" w:hAnsi="Times New Roman"/>
          <w:color w:val="000000"/>
          <w:sz w:val="20"/>
          <w:szCs w:val="20"/>
        </w:rPr>
        <w:t>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000000"/>
          <w:sz w:val="20"/>
          <w:szCs w:val="20"/>
        </w:rPr>
      </w:pPr>
    </w:p>
    <w:p w:rsidR="006D7BA1" w:rsidRPr="00A21220" w:rsidRDefault="006D7BA1" w:rsidP="006D7BA1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0"/>
          <w:szCs w:val="20"/>
          <w:lang w:val="en-US"/>
        </w:rPr>
      </w:pPr>
      <w:r w:rsidRPr="00A21220">
        <w:rPr>
          <w:rFonts w:ascii="Times New Roman" w:hAnsi="Times New Roman"/>
          <w:b/>
          <w:sz w:val="20"/>
          <w:szCs w:val="20"/>
          <w:lang w:val="en-US"/>
        </w:rPr>
        <w:t>Usage of multiprocessor module CUDA for increasing of quality and speed of TV signals encoding. Aminev D.A., Malkin D.E., Uvaysov S.U.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  <w:lang w:val="en-US"/>
        </w:rPr>
        <w:t>Issue of TV signals encoding speed increasing is studied. Structure chart of CUDA is shown.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 xml:space="preserve"> Testing</w:t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results</w:t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of</w:t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encoders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relate</w:t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with</w:t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performance</w:t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is</w:t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1220">
        <w:rPr>
          <w:rFonts w:ascii="Times New Roman" w:hAnsi="Times New Roman"/>
          <w:color w:val="000000"/>
          <w:sz w:val="20"/>
          <w:szCs w:val="20"/>
          <w:lang w:val="en-US"/>
        </w:rPr>
        <w:t>given</w:t>
      </w:r>
      <w:r w:rsidRPr="00A21220">
        <w:rPr>
          <w:rFonts w:ascii="Times New Roman" w:hAnsi="Times New Roman"/>
          <w:color w:val="000000"/>
          <w:sz w:val="20"/>
          <w:szCs w:val="20"/>
        </w:rPr>
        <w:t>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 телекоммуникационных, телевизионных, графических системах  и системах  дистанционного зондирования возникает необходимость кодирования видеопотоков [</w:t>
      </w:r>
      <w:fldSimple w:instr=" REF _Ref323311363 \r \h  \* MERGEFORMAT ">
        <w:r>
          <w:rPr>
            <w:rFonts w:ascii="Times New Roman" w:hAnsi="Times New Roman"/>
            <w:sz w:val="20"/>
            <w:szCs w:val="20"/>
          </w:rPr>
          <w:t>1</w:t>
        </w:r>
      </w:fldSimple>
      <w:r w:rsidRPr="00A21220">
        <w:rPr>
          <w:rFonts w:ascii="Times New Roman" w:hAnsi="Times New Roman"/>
          <w:sz w:val="20"/>
          <w:szCs w:val="20"/>
        </w:rPr>
        <w:t xml:space="preserve">, </w:t>
      </w:r>
      <w:fldSimple w:instr=" REF _Ref331657704 \r \h  \* MERGEFORMAT ">
        <w:r>
          <w:rPr>
            <w:rFonts w:ascii="Times New Roman" w:hAnsi="Times New Roman"/>
            <w:sz w:val="20"/>
            <w:szCs w:val="20"/>
          </w:rPr>
          <w:t>2</w:t>
        </w:r>
      </w:fldSimple>
      <w:r w:rsidRPr="00A21220">
        <w:rPr>
          <w:rFonts w:ascii="Times New Roman" w:hAnsi="Times New Roman"/>
          <w:sz w:val="20"/>
          <w:szCs w:val="20"/>
        </w:rPr>
        <w:t>]. В настоящее время наиболее распространенным стандарт является H.264 [</w:t>
      </w:r>
      <w:fldSimple w:instr=" REF _Ref330543305 \r \h  \* MERGEFORMAT ">
        <w:r>
          <w:rPr>
            <w:rFonts w:ascii="Times New Roman" w:hAnsi="Times New Roman"/>
            <w:sz w:val="20"/>
            <w:szCs w:val="20"/>
          </w:rPr>
          <w:t>3</w:t>
        </w:r>
      </w:fldSimple>
      <w:r w:rsidRPr="00A21220">
        <w:rPr>
          <w:rFonts w:ascii="Times New Roman" w:hAnsi="Times New Roman"/>
          <w:sz w:val="20"/>
          <w:szCs w:val="20"/>
        </w:rPr>
        <w:t>].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В настоящее время кодирование ТВ-сигналов по стандарту H.264 реализуется программным путем, что требует значительных затрат процессорного времени. Однако технология вычислений на основе графических процессоров </w:t>
      </w:r>
      <w:r w:rsidRPr="00A21220">
        <w:rPr>
          <w:rFonts w:ascii="Times New Roman" w:hAnsi="Times New Roman"/>
          <w:sz w:val="20"/>
          <w:szCs w:val="20"/>
          <w:lang w:val="en-US"/>
        </w:rPr>
        <w:t>CUDA</w:t>
      </w:r>
      <w:r w:rsidRPr="00A21220">
        <w:rPr>
          <w:rFonts w:ascii="Times New Roman" w:hAnsi="Times New Roman"/>
          <w:sz w:val="20"/>
          <w:szCs w:val="20"/>
        </w:rPr>
        <w:t xml:space="preserve">  (Compute Unified Device Architecture) позволяет снять  часть нагрузки с центрального процессора для высокопроизводительной обработки массивов данных больших объемов.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Технология CUDA реализуется на </w:t>
      </w:r>
      <w:hyperlink r:id="rId5" w:tooltip="Графический процессор" w:history="1">
        <w:r w:rsidRPr="00A21220">
          <w:rPr>
            <w:rFonts w:ascii="Times New Roman" w:hAnsi="Times New Roman"/>
            <w:sz w:val="20"/>
            <w:szCs w:val="20"/>
          </w:rPr>
          <w:t xml:space="preserve">графических </w:t>
        </w:r>
      </w:hyperlink>
      <w:r w:rsidRPr="00A21220">
        <w:rPr>
          <w:rFonts w:ascii="Times New Roman" w:hAnsi="Times New Roman"/>
          <w:sz w:val="20"/>
          <w:szCs w:val="20"/>
        </w:rPr>
        <w:t xml:space="preserve">ускорителях начиная с </w:t>
      </w:r>
      <w:hyperlink r:id="rId6" w:tooltip="GeForce" w:history="1">
        <w:r w:rsidRPr="00A21220">
          <w:rPr>
            <w:rFonts w:ascii="Times New Roman" w:hAnsi="Times New Roman"/>
            <w:sz w:val="20"/>
            <w:szCs w:val="20"/>
          </w:rPr>
          <w:t>GeForce</w:t>
        </w:r>
      </w:hyperlink>
      <w:r w:rsidRPr="00A21220">
        <w:rPr>
          <w:rFonts w:ascii="Times New Roman" w:hAnsi="Times New Roman"/>
          <w:sz w:val="20"/>
          <w:szCs w:val="20"/>
        </w:rPr>
        <w:t xml:space="preserve"> восьмого поколения (</w:t>
      </w:r>
      <w:hyperlink r:id="rId7" w:tooltip="GeForce 8 Series" w:history="1">
        <w:r w:rsidRPr="00A21220">
          <w:rPr>
            <w:rFonts w:ascii="Times New Roman" w:hAnsi="Times New Roman"/>
            <w:sz w:val="20"/>
            <w:szCs w:val="20"/>
          </w:rPr>
          <w:t>GeForce 8 Series</w:t>
        </w:r>
      </w:hyperlink>
      <w:r w:rsidRPr="00A21220">
        <w:rPr>
          <w:rFonts w:ascii="Times New Roman" w:hAnsi="Times New Roman"/>
          <w:sz w:val="20"/>
          <w:szCs w:val="20"/>
        </w:rPr>
        <w:t xml:space="preserve">, </w:t>
      </w:r>
      <w:hyperlink r:id="rId8" w:tooltip="GeForce 9 Series" w:history="1">
        <w:r w:rsidRPr="00A21220">
          <w:rPr>
            <w:rFonts w:ascii="Times New Roman" w:hAnsi="Times New Roman"/>
            <w:sz w:val="20"/>
            <w:szCs w:val="20"/>
          </w:rPr>
          <w:t>GeForce 9 Series</w:t>
        </w:r>
      </w:hyperlink>
      <w:r w:rsidRPr="00A21220">
        <w:rPr>
          <w:rFonts w:ascii="Times New Roman" w:hAnsi="Times New Roman"/>
          <w:sz w:val="20"/>
          <w:szCs w:val="20"/>
        </w:rPr>
        <w:t xml:space="preserve">, </w:t>
      </w:r>
      <w:hyperlink r:id="rId9" w:tooltip="GeForce 200 Series" w:history="1">
        <w:r w:rsidRPr="00A21220">
          <w:rPr>
            <w:rFonts w:ascii="Times New Roman" w:hAnsi="Times New Roman"/>
            <w:sz w:val="20"/>
            <w:szCs w:val="20"/>
          </w:rPr>
          <w:t>GeForce 200 Series</w:t>
        </w:r>
      </w:hyperlink>
      <w:r w:rsidRPr="00A21220">
        <w:rPr>
          <w:rFonts w:ascii="Times New Roman" w:hAnsi="Times New Roman"/>
          <w:sz w:val="20"/>
          <w:szCs w:val="20"/>
        </w:rPr>
        <w:t xml:space="preserve">), а также </w:t>
      </w:r>
      <w:hyperlink r:id="rId10" w:tooltip="Nvidia Quadro" w:history="1">
        <w:r w:rsidRPr="00A21220">
          <w:rPr>
            <w:rFonts w:ascii="Times New Roman" w:hAnsi="Times New Roman"/>
            <w:sz w:val="20"/>
            <w:szCs w:val="20"/>
          </w:rPr>
          <w:t>Nvidia Quadro</w:t>
        </w:r>
      </w:hyperlink>
      <w:r w:rsidRPr="00A21220">
        <w:rPr>
          <w:rFonts w:ascii="Times New Roman" w:hAnsi="Times New Roman"/>
          <w:sz w:val="20"/>
          <w:szCs w:val="20"/>
        </w:rPr>
        <w:t xml:space="preserve"> и </w:t>
      </w:r>
      <w:hyperlink r:id="rId11" w:tooltip="NVidia Tesla" w:history="1">
        <w:r w:rsidRPr="00A21220">
          <w:rPr>
            <w:rFonts w:ascii="Times New Roman" w:hAnsi="Times New Roman"/>
            <w:sz w:val="20"/>
            <w:szCs w:val="20"/>
          </w:rPr>
          <w:t>Tesla</w:t>
        </w:r>
      </w:hyperlink>
      <w:r w:rsidRPr="00A21220">
        <w:rPr>
          <w:rFonts w:ascii="Times New Roman" w:hAnsi="Times New Roman"/>
          <w:sz w:val="20"/>
          <w:szCs w:val="20"/>
        </w:rPr>
        <w:t xml:space="preserve"> компании </w:t>
      </w:r>
      <w:hyperlink r:id="rId12" w:tooltip="Nvidia" w:history="1">
        <w:r w:rsidRPr="00A21220">
          <w:rPr>
            <w:rFonts w:ascii="Times New Roman" w:hAnsi="Times New Roman"/>
            <w:sz w:val="20"/>
            <w:szCs w:val="20"/>
          </w:rPr>
          <w:t>Nvidia</w:t>
        </w:r>
      </w:hyperlink>
      <w:r w:rsidRPr="00A21220">
        <w:rPr>
          <w:rFonts w:ascii="Times New Roman" w:hAnsi="Times New Roman"/>
          <w:sz w:val="20"/>
          <w:szCs w:val="20"/>
        </w:rPr>
        <w:t xml:space="preserve">  [</w:t>
      </w:r>
      <w:fldSimple w:instr=" REF _Ref330538966 \r \h  \* MERGEFORMAT ">
        <w:r>
          <w:rPr>
            <w:rFonts w:ascii="Times New Roman" w:hAnsi="Times New Roman"/>
            <w:sz w:val="20"/>
            <w:szCs w:val="20"/>
          </w:rPr>
          <w:t>4</w:t>
        </w:r>
      </w:fldSimple>
      <w:r w:rsidRPr="00A21220">
        <w:rPr>
          <w:rFonts w:ascii="Times New Roman" w:hAnsi="Times New Roman"/>
          <w:sz w:val="20"/>
          <w:szCs w:val="20"/>
        </w:rPr>
        <w:t xml:space="preserve">]. 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CUDA даёт возможность организовывать доступ к набору инструкций и памяти графического ускорителя, используя его для сло</w:t>
      </w:r>
      <w:r w:rsidRPr="00A21220">
        <w:rPr>
          <w:rFonts w:ascii="Times New Roman" w:hAnsi="Times New Roman"/>
          <w:sz w:val="20"/>
          <w:szCs w:val="20"/>
        </w:rPr>
        <w:t>ж</w:t>
      </w:r>
      <w:r w:rsidRPr="00A21220">
        <w:rPr>
          <w:rFonts w:ascii="Times New Roman" w:hAnsi="Times New Roman"/>
          <w:sz w:val="20"/>
          <w:szCs w:val="20"/>
        </w:rPr>
        <w:t xml:space="preserve">ных </w:t>
      </w:r>
      <w:hyperlink r:id="rId13" w:tooltip="Параллельные вычисления" w:history="1">
        <w:r w:rsidRPr="00A21220">
          <w:rPr>
            <w:rFonts w:ascii="Times New Roman" w:hAnsi="Times New Roman"/>
            <w:sz w:val="20"/>
            <w:szCs w:val="20"/>
          </w:rPr>
          <w:t>параллельных вычислени</w:t>
        </w:r>
      </w:hyperlink>
      <w:r w:rsidRPr="00A21220">
        <w:rPr>
          <w:rFonts w:ascii="Times New Roman" w:hAnsi="Times New Roman"/>
          <w:sz w:val="20"/>
          <w:szCs w:val="20"/>
        </w:rPr>
        <w:t>й. Графический ускоритель, поддержи</w:t>
      </w:r>
      <w:r w:rsidRPr="00A21220">
        <w:rPr>
          <w:rFonts w:ascii="Times New Roman" w:hAnsi="Times New Roman"/>
          <w:sz w:val="20"/>
          <w:szCs w:val="20"/>
        </w:rPr>
        <w:softHyphen/>
        <w:t>вающий технологию CUDA, имеет программируемую открытую архитектуру, по во</w:t>
      </w:r>
      <w:r w:rsidRPr="00A21220">
        <w:rPr>
          <w:rFonts w:ascii="Times New Roman" w:hAnsi="Times New Roman"/>
          <w:sz w:val="20"/>
          <w:szCs w:val="20"/>
        </w:rPr>
        <w:t>з</w:t>
      </w:r>
      <w:r w:rsidRPr="00A21220">
        <w:rPr>
          <w:rFonts w:ascii="Times New Roman" w:hAnsi="Times New Roman"/>
          <w:sz w:val="20"/>
          <w:szCs w:val="20"/>
        </w:rPr>
        <w:t xml:space="preserve">можностям приближающуюся к современным </w:t>
      </w:r>
      <w:hyperlink r:id="rId14" w:tooltip="Центральный процессор" w:history="1">
        <w:r w:rsidRPr="00A21220">
          <w:rPr>
            <w:rFonts w:ascii="Times New Roman" w:hAnsi="Times New Roman"/>
            <w:sz w:val="20"/>
            <w:szCs w:val="20"/>
          </w:rPr>
          <w:t>центральным процессорам</w:t>
        </w:r>
      </w:hyperlink>
      <w:r w:rsidRPr="00A21220">
        <w:rPr>
          <w:rFonts w:ascii="Times New Roman" w:hAnsi="Times New Roman"/>
          <w:sz w:val="20"/>
          <w:szCs w:val="20"/>
        </w:rPr>
        <w:t xml:space="preserve">. 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 графическом ускорителе используется grid-модель памяти, класте</w:t>
      </w:r>
      <w:r w:rsidRPr="00A21220">
        <w:rPr>
          <w:rFonts w:ascii="Times New Roman" w:hAnsi="Times New Roman"/>
          <w:sz w:val="20"/>
          <w:szCs w:val="20"/>
        </w:rPr>
        <w:t>р</w:t>
      </w:r>
      <w:r w:rsidRPr="00A21220">
        <w:rPr>
          <w:rFonts w:ascii="Times New Roman" w:hAnsi="Times New Roman"/>
          <w:sz w:val="20"/>
          <w:szCs w:val="20"/>
        </w:rPr>
        <w:t xml:space="preserve">ное моделирование потоков и </w:t>
      </w:r>
      <w:hyperlink r:id="rId15" w:tooltip="SIMD" w:history="1">
        <w:r w:rsidRPr="00A21220">
          <w:rPr>
            <w:rFonts w:ascii="Times New Roman" w:hAnsi="Times New Roman"/>
            <w:sz w:val="20"/>
            <w:szCs w:val="20"/>
          </w:rPr>
          <w:t>SIMD</w:t>
        </w:r>
      </w:hyperlink>
      <w:r w:rsidRPr="00A21220">
        <w:rPr>
          <w:rFonts w:ascii="Times New Roman" w:hAnsi="Times New Roman"/>
          <w:sz w:val="20"/>
          <w:szCs w:val="20"/>
        </w:rPr>
        <w:t>-инструкции. Эта технология применяе</w:t>
      </w:r>
      <w:r w:rsidRPr="00A21220">
        <w:rPr>
          <w:rFonts w:ascii="Times New Roman" w:hAnsi="Times New Roman"/>
          <w:sz w:val="20"/>
          <w:szCs w:val="20"/>
        </w:rPr>
        <w:t>т</w:t>
      </w:r>
      <w:r w:rsidRPr="00A21220">
        <w:rPr>
          <w:rFonts w:ascii="Times New Roman" w:hAnsi="Times New Roman"/>
          <w:sz w:val="20"/>
          <w:szCs w:val="20"/>
        </w:rPr>
        <w:t xml:space="preserve">ся при высокопроизводительных графических вычислениях и разработке графического API, совместимого с NVIDIA. 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Общая структурная схема взаимодействия центрального двухъядерного процессора (Host) и графического процессора (Device) по технологии CUDA представлена на рис.1.</w:t>
      </w:r>
    </w:p>
    <w:p w:rsidR="006D7BA1" w:rsidRPr="00A21220" w:rsidRDefault="006D7BA1" w:rsidP="006D7BA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646805" cy="2434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A1" w:rsidRPr="00A21220" w:rsidRDefault="006D7BA1" w:rsidP="006D7BA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_Ref310431073"/>
      <w:r w:rsidRPr="00A21220">
        <w:rPr>
          <w:rFonts w:ascii="Times New Roman" w:hAnsi="Times New Roman"/>
          <w:sz w:val="20"/>
          <w:szCs w:val="20"/>
        </w:rPr>
        <w:t>Рис.1. Cтруктурная схема взаимодействия центрального двухъ</w:t>
      </w:r>
      <w:r w:rsidRPr="00A21220">
        <w:rPr>
          <w:rFonts w:ascii="Times New Roman" w:hAnsi="Times New Roman"/>
          <w:sz w:val="20"/>
          <w:szCs w:val="20"/>
        </w:rPr>
        <w:t>я</w:t>
      </w:r>
      <w:r w:rsidRPr="00A21220">
        <w:rPr>
          <w:rFonts w:ascii="Times New Roman" w:hAnsi="Times New Roman"/>
          <w:sz w:val="20"/>
          <w:szCs w:val="20"/>
        </w:rPr>
        <w:t>дерного и графического процессоров по технологии CUDA.</w:t>
      </w:r>
      <w:bookmarkEnd w:id="0"/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Графический процессор (Device) является многоядерным (число ядер может быть до нескольких сотен). В показанном примере этот процессор состоит из двух гридов (Grid 1 и Grid 2), содержащих несколько блоков (Block), которые, в свою очередь, содержат определенное количество тредов (Thread). Здесь: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тред – наименьший элемент, выполняющий инструкцию;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блок – объединение нескольких тредов;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грид – объединение нескольких блоков;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ядро (Kernel) – приложение или программа, выполняемые графичес</w:t>
      </w:r>
      <w:r w:rsidRPr="00A21220">
        <w:rPr>
          <w:rFonts w:ascii="Times New Roman" w:hAnsi="Times New Roman"/>
          <w:sz w:val="20"/>
          <w:szCs w:val="20"/>
        </w:rPr>
        <w:softHyphen/>
        <w:t>ким процессором.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Устройство обладает общей памятью порядка 1 Гбайт и более, досту</w:t>
      </w:r>
      <w:r w:rsidRPr="00A21220">
        <w:rPr>
          <w:rFonts w:ascii="Times New Roman" w:hAnsi="Times New Roman"/>
          <w:sz w:val="20"/>
          <w:szCs w:val="20"/>
        </w:rPr>
        <w:t>п</w:t>
      </w:r>
      <w:r w:rsidRPr="00A21220">
        <w:rPr>
          <w:rFonts w:ascii="Times New Roman" w:hAnsi="Times New Roman"/>
          <w:sz w:val="20"/>
          <w:szCs w:val="20"/>
        </w:rPr>
        <w:t>ной всем блокам, а также разделяемой памятью от 16 Кбайт на каждый блок, за счет которой можно повысить быстродействие программы, поскольку и</w:t>
      </w:r>
      <w:r w:rsidRPr="00A21220">
        <w:rPr>
          <w:rFonts w:ascii="Times New Roman" w:hAnsi="Times New Roman"/>
          <w:sz w:val="20"/>
          <w:szCs w:val="20"/>
        </w:rPr>
        <w:t>с</w:t>
      </w:r>
      <w:r w:rsidRPr="00A21220">
        <w:rPr>
          <w:rFonts w:ascii="Times New Roman" w:hAnsi="Times New Roman"/>
          <w:sz w:val="20"/>
          <w:szCs w:val="20"/>
        </w:rPr>
        <w:t>пользование разделяемой памяти уменьшает число конкурентных запросов к общей памяти.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lastRenderedPageBreak/>
        <w:t>Устройства с СUDA классифицируются по версиям «вычислительных возможностей» (compute capability). Сompute capability v 2.1 – максимальная из возможных [</w:t>
      </w:r>
      <w:fldSimple w:instr=" REF _Ref330538966 \r \h  \* MERGEFORMAT ">
        <w:r w:rsidRPr="003C691C">
          <w:rPr>
            <w:rFonts w:ascii="Times New Roman" w:hAnsi="Times New Roman"/>
            <w:sz w:val="20"/>
            <w:szCs w:val="20"/>
          </w:rPr>
          <w:t>4</w:t>
        </w:r>
      </w:fldSimple>
      <w:r w:rsidRPr="00A21220">
        <w:rPr>
          <w:rFonts w:ascii="Times New Roman" w:hAnsi="Times New Roman"/>
          <w:sz w:val="20"/>
          <w:szCs w:val="20"/>
        </w:rPr>
        <w:t>].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Самые последние аппаратные решения из серии Quadro и Tesla позв</w:t>
      </w:r>
      <w:r w:rsidRPr="00A21220">
        <w:rPr>
          <w:rFonts w:ascii="Times New Roman" w:hAnsi="Times New Roman"/>
          <w:sz w:val="20"/>
          <w:szCs w:val="20"/>
        </w:rPr>
        <w:t>о</w:t>
      </w:r>
      <w:r w:rsidRPr="00A21220">
        <w:rPr>
          <w:rFonts w:ascii="Times New Roman" w:hAnsi="Times New Roman"/>
          <w:sz w:val="20"/>
          <w:szCs w:val="20"/>
        </w:rPr>
        <w:t xml:space="preserve">ляют достигать максимального быстродействия с использованием CUDA. 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Технология CUDA имеет некоторые недостатки. Во-первых, ее поддерживает и развивает только производитель NVidia. Во-вторых, все функции, выполняемые на устройстве, не поддерживают </w:t>
      </w:r>
      <w:bookmarkStart w:id="1" w:name="OLE_LINK3"/>
      <w:bookmarkStart w:id="2" w:name="OLE_LINK4"/>
      <w:r w:rsidRPr="00A21220">
        <w:rPr>
          <w:rFonts w:ascii="Times New Roman" w:hAnsi="Times New Roman"/>
          <w:sz w:val="20"/>
          <w:szCs w:val="20"/>
        </w:rPr>
        <w:t xml:space="preserve">рекурсии </w:t>
      </w:r>
      <w:bookmarkEnd w:id="1"/>
      <w:bookmarkEnd w:id="2"/>
      <w:r w:rsidRPr="00A21220">
        <w:rPr>
          <w:rFonts w:ascii="Times New Roman" w:hAnsi="Times New Roman"/>
          <w:sz w:val="20"/>
          <w:szCs w:val="20"/>
        </w:rPr>
        <w:t>и имеют нек</w:t>
      </w:r>
      <w:r w:rsidRPr="00A21220">
        <w:rPr>
          <w:rFonts w:ascii="Times New Roman" w:hAnsi="Times New Roman"/>
          <w:sz w:val="20"/>
          <w:szCs w:val="20"/>
        </w:rPr>
        <w:t>о</w:t>
      </w:r>
      <w:r w:rsidRPr="00A21220">
        <w:rPr>
          <w:rFonts w:ascii="Times New Roman" w:hAnsi="Times New Roman"/>
          <w:sz w:val="20"/>
          <w:szCs w:val="20"/>
        </w:rPr>
        <w:t xml:space="preserve">торые другие ограничения. 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Одной из задач обработки, которую можно решать с использованием платы CUDA, является реализация кодера сжатия по стандарту H.264 для т</w:t>
      </w:r>
      <w:r w:rsidRPr="00A21220">
        <w:rPr>
          <w:rFonts w:ascii="Times New Roman" w:hAnsi="Times New Roman"/>
          <w:sz w:val="20"/>
          <w:szCs w:val="20"/>
        </w:rPr>
        <w:t>е</w:t>
      </w:r>
      <w:r w:rsidRPr="00A21220">
        <w:rPr>
          <w:rFonts w:ascii="Times New Roman" w:hAnsi="Times New Roman"/>
          <w:sz w:val="20"/>
          <w:szCs w:val="20"/>
        </w:rPr>
        <w:t>левидения высокой четкости (1920</w:t>
      </w:r>
      <w:r w:rsidRPr="00A21220">
        <w:rPr>
          <w:rFonts w:ascii="Times New Roman" w:hAnsi="Times New Roman"/>
          <w:sz w:val="20"/>
          <w:szCs w:val="20"/>
        </w:rPr>
        <w:sym w:font="Symbol" w:char="F0B4"/>
      </w:r>
      <w:r w:rsidRPr="00A21220">
        <w:rPr>
          <w:rFonts w:ascii="Times New Roman" w:hAnsi="Times New Roman"/>
          <w:sz w:val="20"/>
          <w:szCs w:val="20"/>
        </w:rPr>
        <w:t>1080 пикселов), когда скорость цифрового потока по интерфейсу 3Gb SDI от источника видеоинформации (камеры ТВЧ) достиг</w:t>
      </w:r>
      <w:r w:rsidRPr="00A21220">
        <w:rPr>
          <w:rFonts w:ascii="Times New Roman" w:hAnsi="Times New Roman"/>
          <w:sz w:val="20"/>
          <w:szCs w:val="20"/>
        </w:rPr>
        <w:t>а</w:t>
      </w:r>
      <w:r w:rsidRPr="00A21220">
        <w:rPr>
          <w:rFonts w:ascii="Times New Roman" w:hAnsi="Times New Roman"/>
          <w:sz w:val="20"/>
          <w:szCs w:val="20"/>
        </w:rPr>
        <w:t xml:space="preserve">ет значения 3 Гбит/с. 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Представляется, что ускорение обработки, достигаемое с помощью платы CUDA, позволит реализовать кодер H.264 для ТВЧ в р</w:t>
      </w:r>
      <w:r w:rsidRPr="00A21220">
        <w:rPr>
          <w:rFonts w:ascii="Times New Roman" w:hAnsi="Times New Roman"/>
          <w:sz w:val="20"/>
          <w:szCs w:val="20"/>
        </w:rPr>
        <w:t>е</w:t>
      </w:r>
      <w:r w:rsidRPr="00A21220">
        <w:rPr>
          <w:rFonts w:ascii="Times New Roman" w:hAnsi="Times New Roman"/>
          <w:sz w:val="20"/>
          <w:szCs w:val="20"/>
        </w:rPr>
        <w:t>альном времени. Предлагается следующая структурная схема вычислительной системы на основе архитектуры CUDA (рис. 2).</w:t>
      </w:r>
    </w:p>
    <w:p w:rsidR="006D7BA1" w:rsidRPr="00A21220" w:rsidRDefault="006D7BA1" w:rsidP="006D7BA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object w:dxaOrig="8540" w:dyaOrig="5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2pt;height:183.35pt" o:ole="">
            <v:imagedata r:id="rId17" o:title=""/>
          </v:shape>
          <o:OLEObject Type="Embed" ProgID="Visio.Drawing.11" ShapeID="_x0000_i1025" DrawAspect="Content" ObjectID="_1413996237" r:id="rId18"/>
        </w:object>
      </w:r>
    </w:p>
    <w:p w:rsidR="006D7BA1" w:rsidRPr="00A21220" w:rsidRDefault="006D7BA1" w:rsidP="006D7BA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Рис.2. Структурная схема архитектуры CUDA</w:t>
      </w:r>
    </w:p>
    <w:p w:rsidR="006D7BA1" w:rsidRPr="00A21220" w:rsidRDefault="006D7BA1" w:rsidP="006D7B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Здесь входной поток видео от камеры ТВЧ поступает в оперативную память компьютера (ОЗУ) через модуль видеозахвата и контроллер </w:t>
      </w:r>
      <w:r w:rsidRPr="00A21220">
        <w:rPr>
          <w:rFonts w:ascii="Times New Roman" w:hAnsi="Times New Roman"/>
          <w:sz w:val="20"/>
          <w:szCs w:val="20"/>
          <w:lang w:val="en-US"/>
        </w:rPr>
        <w:t>USB</w:t>
      </w:r>
      <w:r w:rsidRPr="00A21220">
        <w:rPr>
          <w:rFonts w:ascii="Times New Roman" w:hAnsi="Times New Roman"/>
          <w:sz w:val="20"/>
          <w:szCs w:val="20"/>
        </w:rPr>
        <w:t xml:space="preserve"> 3.0. Затем этот поток кодируется в модуле </w:t>
      </w:r>
      <w:r w:rsidRPr="00A21220">
        <w:rPr>
          <w:rFonts w:ascii="Times New Roman" w:hAnsi="Times New Roman"/>
          <w:sz w:val="20"/>
          <w:szCs w:val="20"/>
          <w:lang w:val="en-US"/>
        </w:rPr>
        <w:t>GPU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CUDA</w:t>
      </w:r>
      <w:r w:rsidRPr="00A21220">
        <w:rPr>
          <w:rFonts w:ascii="Times New Roman" w:hAnsi="Times New Roman"/>
          <w:sz w:val="20"/>
          <w:szCs w:val="20"/>
        </w:rPr>
        <w:t xml:space="preserve"> и записывается на </w:t>
      </w:r>
      <w:r w:rsidRPr="00A21220">
        <w:rPr>
          <w:rFonts w:ascii="Times New Roman" w:hAnsi="Times New Roman"/>
          <w:sz w:val="20"/>
          <w:szCs w:val="20"/>
          <w:lang w:val="en-US"/>
        </w:rPr>
        <w:t>RAID</w:t>
      </w:r>
      <w:r w:rsidRPr="00A21220">
        <w:rPr>
          <w:rFonts w:ascii="Times New Roman" w:hAnsi="Times New Roman"/>
          <w:sz w:val="20"/>
          <w:szCs w:val="20"/>
        </w:rPr>
        <w:t>-систему [</w:t>
      </w:r>
      <w:fldSimple w:instr=" REF _Ref312914215 \r \h  \* MERGEFORMAT ">
        <w:r>
          <w:rPr>
            <w:rFonts w:ascii="Times New Roman" w:hAnsi="Times New Roman"/>
            <w:sz w:val="20"/>
            <w:szCs w:val="20"/>
          </w:rPr>
          <w:t>5</w:t>
        </w:r>
      </w:fldSimple>
      <w:r w:rsidRPr="00A21220">
        <w:rPr>
          <w:rFonts w:ascii="Times New Roman" w:hAnsi="Times New Roman"/>
          <w:sz w:val="20"/>
          <w:szCs w:val="20"/>
        </w:rPr>
        <w:t>]. При этом в процессе кодирования ресурсы центрального процессора не задействованы.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Кодирование проводилось с использованием кодека </w:t>
      </w:r>
      <w:r w:rsidRPr="00A21220">
        <w:rPr>
          <w:rFonts w:ascii="Times New Roman" w:hAnsi="Times New Roman"/>
          <w:sz w:val="20"/>
          <w:szCs w:val="20"/>
          <w:lang w:val="en-US"/>
        </w:rPr>
        <w:t>cudaH</w:t>
      </w:r>
      <w:r w:rsidRPr="00A21220">
        <w:rPr>
          <w:rFonts w:ascii="Times New Roman" w:hAnsi="Times New Roman"/>
          <w:sz w:val="20"/>
          <w:szCs w:val="20"/>
        </w:rPr>
        <w:t>264</w:t>
      </w:r>
      <w:r w:rsidRPr="00A21220">
        <w:rPr>
          <w:rFonts w:ascii="Times New Roman" w:hAnsi="Times New Roman"/>
          <w:sz w:val="20"/>
          <w:szCs w:val="20"/>
          <w:lang w:val="en-US"/>
        </w:rPr>
        <w:t>enc</w:t>
      </w:r>
      <w:r w:rsidRPr="00A21220">
        <w:rPr>
          <w:rFonts w:ascii="Times New Roman" w:hAnsi="Times New Roman"/>
          <w:sz w:val="20"/>
          <w:szCs w:val="20"/>
        </w:rPr>
        <w:t xml:space="preserve"> в составе продукта </w:t>
      </w:r>
      <w:r w:rsidRPr="00A21220">
        <w:rPr>
          <w:rFonts w:ascii="Times New Roman" w:hAnsi="Times New Roman"/>
          <w:sz w:val="20"/>
          <w:szCs w:val="20"/>
          <w:lang w:val="en-US"/>
        </w:rPr>
        <w:t>Mediacoder</w:t>
      </w:r>
      <w:r w:rsidRPr="00A21220">
        <w:rPr>
          <w:rFonts w:ascii="Times New Roman" w:hAnsi="Times New Roman"/>
          <w:sz w:val="20"/>
          <w:szCs w:val="20"/>
        </w:rPr>
        <w:t>, разработанного корейским ученым Huang Yi-chun Stanley [</w:t>
      </w:r>
      <w:fldSimple w:instr=" REF _Ref330539707 \r \h  \* MERGEFORMAT ">
        <w:r>
          <w:rPr>
            <w:rFonts w:ascii="Times New Roman" w:hAnsi="Times New Roman"/>
            <w:sz w:val="20"/>
            <w:szCs w:val="20"/>
          </w:rPr>
          <w:t>6</w:t>
        </w:r>
      </w:fldSimple>
      <w:r w:rsidRPr="00A21220">
        <w:rPr>
          <w:rFonts w:ascii="Times New Roman" w:hAnsi="Times New Roman"/>
          <w:sz w:val="20"/>
          <w:szCs w:val="20"/>
        </w:rPr>
        <w:t xml:space="preserve">]. Альтернативным кодеком на основе центрального процессора (ЦП) был выбран </w:t>
      </w:r>
      <w:r w:rsidRPr="00A21220">
        <w:rPr>
          <w:rFonts w:ascii="Times New Roman" w:hAnsi="Times New Roman"/>
          <w:sz w:val="20"/>
          <w:szCs w:val="20"/>
          <w:lang w:val="en-US"/>
        </w:rPr>
        <w:t>x</w:t>
      </w:r>
      <w:r w:rsidRPr="00A21220">
        <w:rPr>
          <w:rFonts w:ascii="Times New Roman" w:hAnsi="Times New Roman"/>
          <w:sz w:val="20"/>
          <w:szCs w:val="20"/>
        </w:rPr>
        <w:t>264 [</w:t>
      </w:r>
      <w:fldSimple w:instr=" REF _Ref330539729 \r \h  \* MERGEFORMAT ">
        <w:r>
          <w:rPr>
            <w:rFonts w:ascii="Times New Roman" w:hAnsi="Times New Roman"/>
            <w:sz w:val="20"/>
            <w:szCs w:val="20"/>
          </w:rPr>
          <w:t>7</w:t>
        </w:r>
      </w:fldSimple>
      <w:r w:rsidRPr="00A21220">
        <w:rPr>
          <w:rFonts w:ascii="Times New Roman" w:hAnsi="Times New Roman"/>
          <w:sz w:val="20"/>
          <w:szCs w:val="20"/>
        </w:rPr>
        <w:t xml:space="preserve">], распространяемый по лицензии </w:t>
      </w:r>
      <w:r w:rsidRPr="00A21220">
        <w:rPr>
          <w:rFonts w:ascii="Times New Roman" w:hAnsi="Times New Roman"/>
          <w:sz w:val="20"/>
          <w:szCs w:val="20"/>
          <w:lang w:val="en-US"/>
        </w:rPr>
        <w:t>GNU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GPL</w:t>
      </w:r>
      <w:r w:rsidRPr="00A21220">
        <w:rPr>
          <w:rFonts w:ascii="Times New Roman" w:hAnsi="Times New Roman"/>
          <w:sz w:val="20"/>
          <w:szCs w:val="20"/>
        </w:rPr>
        <w:t xml:space="preserve"> [</w:t>
      </w:r>
      <w:fldSimple w:instr=" REF _Ref330539748 \r \h  \* MERGEFORMAT ">
        <w:r>
          <w:rPr>
            <w:rFonts w:ascii="Times New Roman" w:hAnsi="Times New Roman"/>
            <w:sz w:val="20"/>
            <w:szCs w:val="20"/>
          </w:rPr>
          <w:t>8</w:t>
        </w:r>
      </w:fldSimple>
      <w:r w:rsidRPr="00A21220">
        <w:rPr>
          <w:rFonts w:ascii="Times New Roman" w:hAnsi="Times New Roman"/>
          <w:sz w:val="20"/>
          <w:szCs w:val="20"/>
        </w:rPr>
        <w:t>].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В проводимых тестах скорости потока несжатого видео составляли менее 3 Гбит/</w:t>
      </w:r>
      <w:r w:rsidRPr="00A21220">
        <w:rPr>
          <w:rFonts w:ascii="Times New Roman" w:hAnsi="Times New Roman"/>
          <w:sz w:val="20"/>
          <w:szCs w:val="20"/>
          <w:lang w:val="en-US"/>
        </w:rPr>
        <w:t>c</w:t>
      </w:r>
      <w:r w:rsidRPr="00A21220">
        <w:rPr>
          <w:rFonts w:ascii="Times New Roman" w:hAnsi="Times New Roman"/>
          <w:sz w:val="20"/>
          <w:szCs w:val="20"/>
        </w:rPr>
        <w:t xml:space="preserve">  ввиду отсутствия ТВЧ камеры. Однако это не повлияло на оценку сравнения характеристик кодеков.</w:t>
      </w:r>
    </w:p>
    <w:p w:rsidR="006D7BA1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При тестировании формат исходного видео – </w:t>
      </w:r>
      <w:r w:rsidRPr="00A21220">
        <w:rPr>
          <w:rFonts w:ascii="Times New Roman" w:hAnsi="Times New Roman"/>
          <w:sz w:val="20"/>
          <w:szCs w:val="20"/>
          <w:lang w:val="en-US"/>
        </w:rPr>
        <w:t>mpeg</w:t>
      </w:r>
      <w:r w:rsidRPr="00A21220">
        <w:rPr>
          <w:rFonts w:ascii="Times New Roman" w:hAnsi="Times New Roman"/>
          <w:sz w:val="20"/>
          <w:szCs w:val="20"/>
        </w:rPr>
        <w:t>2 с параметрами 720х576</w:t>
      </w:r>
      <w:r w:rsidRPr="00A21220">
        <w:rPr>
          <w:rFonts w:ascii="Times New Roman" w:hAnsi="Times New Roman"/>
          <w:sz w:val="20"/>
          <w:szCs w:val="20"/>
          <w:lang w:val="en-US"/>
        </w:rPr>
        <w:t>p</w:t>
      </w:r>
      <w:r w:rsidRPr="00A21220">
        <w:rPr>
          <w:rFonts w:ascii="Times New Roman" w:hAnsi="Times New Roman"/>
          <w:sz w:val="20"/>
          <w:szCs w:val="20"/>
        </w:rPr>
        <w:t xml:space="preserve">25; формат результирующего видео – </w:t>
      </w:r>
      <w:r w:rsidRPr="00A21220">
        <w:rPr>
          <w:rFonts w:ascii="Times New Roman" w:hAnsi="Times New Roman"/>
          <w:sz w:val="20"/>
          <w:szCs w:val="20"/>
          <w:lang w:val="en-US"/>
        </w:rPr>
        <w:t>H</w:t>
      </w:r>
      <w:r w:rsidRPr="00A21220">
        <w:rPr>
          <w:rFonts w:ascii="Times New Roman" w:hAnsi="Times New Roman"/>
          <w:sz w:val="20"/>
          <w:szCs w:val="20"/>
        </w:rPr>
        <w:t>.264 с параметрами 720х576р25. Результаты тестирования двух кодеков приведены в таблице 1.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D7BA1" w:rsidRPr="00A21220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Таблица 1. Результаты тестирования.</w:t>
      </w:r>
    </w:p>
    <w:tbl>
      <w:tblPr>
        <w:tblW w:w="9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552"/>
        <w:gridCol w:w="1777"/>
        <w:gridCol w:w="891"/>
        <w:gridCol w:w="1646"/>
        <w:gridCol w:w="1657"/>
      </w:tblGrid>
      <w:tr w:rsidR="006D7BA1" w:rsidRPr="00A21220" w:rsidTr="00002594">
        <w:tc>
          <w:tcPr>
            <w:tcW w:w="1384" w:type="dxa"/>
          </w:tcPr>
          <w:p w:rsidR="006D7BA1" w:rsidRPr="00A21220" w:rsidRDefault="006D7BA1" w:rsidP="0000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Кодек</w:t>
            </w:r>
          </w:p>
        </w:tc>
        <w:tc>
          <w:tcPr>
            <w:tcW w:w="2552" w:type="dxa"/>
          </w:tcPr>
          <w:p w:rsidR="006D7BA1" w:rsidRPr="00A21220" w:rsidRDefault="006D7BA1" w:rsidP="0000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Параметры кодирования</w:t>
            </w:r>
          </w:p>
        </w:tc>
        <w:tc>
          <w:tcPr>
            <w:tcW w:w="1777" w:type="dxa"/>
          </w:tcPr>
          <w:p w:rsidR="006D7BA1" w:rsidRPr="00A21220" w:rsidRDefault="006D7BA1" w:rsidP="0000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Средняя скорость кодирования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, fps</w:t>
            </w:r>
          </w:p>
        </w:tc>
        <w:tc>
          <w:tcPr>
            <w:tcW w:w="891" w:type="dxa"/>
          </w:tcPr>
          <w:p w:rsidR="006D7BA1" w:rsidRPr="00A21220" w:rsidRDefault="006D7BA1" w:rsidP="0000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Загрузка ЦП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, %</w:t>
            </w:r>
          </w:p>
        </w:tc>
        <w:tc>
          <w:tcPr>
            <w:tcW w:w="1646" w:type="dxa"/>
          </w:tcPr>
          <w:p w:rsidR="006D7BA1" w:rsidRPr="00A21220" w:rsidRDefault="006D7BA1" w:rsidP="0000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Метрика 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SSIM</w:t>
            </w:r>
            <w:r w:rsidRPr="00A21220">
              <w:rPr>
                <w:rFonts w:ascii="Times New Roman" w:hAnsi="Times New Roman"/>
                <w:sz w:val="20"/>
                <w:szCs w:val="20"/>
              </w:rPr>
              <w:t>, среднее значение по всем кадрам</w:t>
            </w:r>
          </w:p>
        </w:tc>
        <w:tc>
          <w:tcPr>
            <w:tcW w:w="1657" w:type="dxa"/>
          </w:tcPr>
          <w:p w:rsidR="006D7BA1" w:rsidRPr="00A21220" w:rsidRDefault="006D7BA1" w:rsidP="00002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Размер закодирован-ного файла, Байт</w:t>
            </w:r>
          </w:p>
        </w:tc>
      </w:tr>
      <w:tr w:rsidR="006D7BA1" w:rsidRPr="00A21220" w:rsidTr="00002594">
        <w:tc>
          <w:tcPr>
            <w:tcW w:w="1384" w:type="dxa"/>
            <w:vMerge w:val="restart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2122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2552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Заданные по умолчанию</w:t>
            </w:r>
          </w:p>
        </w:tc>
        <w:tc>
          <w:tcPr>
            <w:tcW w:w="1777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891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46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0,50171</w:t>
            </w:r>
          </w:p>
        </w:tc>
        <w:tc>
          <w:tcPr>
            <w:tcW w:w="1657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431 160 699</w:t>
            </w:r>
          </w:p>
        </w:tc>
      </w:tr>
      <w:tr w:rsidR="006D7BA1" w:rsidRPr="00A21220" w:rsidTr="00002594">
        <w:tc>
          <w:tcPr>
            <w:tcW w:w="1384" w:type="dxa"/>
            <w:vMerge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Заданные по умолчанию с включенным 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21220">
              <w:rPr>
                <w:rFonts w:ascii="Times New Roman" w:hAnsi="Times New Roman"/>
                <w:sz w:val="20"/>
                <w:szCs w:val="20"/>
              </w:rPr>
              <w:t>-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deblock</w:t>
            </w:r>
          </w:p>
        </w:tc>
        <w:tc>
          <w:tcPr>
            <w:tcW w:w="1777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891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46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0,49848</w:t>
            </w:r>
          </w:p>
        </w:tc>
        <w:tc>
          <w:tcPr>
            <w:tcW w:w="1657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431 429 438</w:t>
            </w:r>
          </w:p>
        </w:tc>
      </w:tr>
      <w:tr w:rsidR="006D7BA1" w:rsidRPr="00A21220" w:rsidTr="00002594">
        <w:tc>
          <w:tcPr>
            <w:tcW w:w="1384" w:type="dxa"/>
            <w:vMerge w:val="restart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cudaH</w:t>
            </w:r>
            <w:r w:rsidRPr="00A21220">
              <w:rPr>
                <w:rFonts w:ascii="Times New Roman" w:hAnsi="Times New Roman"/>
                <w:sz w:val="20"/>
                <w:szCs w:val="20"/>
              </w:rPr>
              <w:t>264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enc</w:t>
            </w:r>
          </w:p>
        </w:tc>
        <w:tc>
          <w:tcPr>
            <w:tcW w:w="2552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Заданные по умолчанию</w:t>
            </w:r>
          </w:p>
        </w:tc>
        <w:tc>
          <w:tcPr>
            <w:tcW w:w="1777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144,6</w:t>
            </w:r>
          </w:p>
        </w:tc>
        <w:tc>
          <w:tcPr>
            <w:tcW w:w="891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46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0,50252</w:t>
            </w:r>
          </w:p>
        </w:tc>
        <w:tc>
          <w:tcPr>
            <w:tcW w:w="1657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453 559 160</w:t>
            </w:r>
          </w:p>
        </w:tc>
      </w:tr>
      <w:tr w:rsidR="006D7BA1" w:rsidRPr="00A21220" w:rsidTr="00002594">
        <w:tc>
          <w:tcPr>
            <w:tcW w:w="1384" w:type="dxa"/>
            <w:vMerge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Заданные по умолчанию с включенным 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21220">
              <w:rPr>
                <w:rFonts w:ascii="Times New Roman" w:hAnsi="Times New Roman"/>
                <w:sz w:val="20"/>
                <w:szCs w:val="20"/>
              </w:rPr>
              <w:t>-</w:t>
            </w: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deblock</w:t>
            </w:r>
          </w:p>
        </w:tc>
        <w:tc>
          <w:tcPr>
            <w:tcW w:w="1777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145,4</w:t>
            </w:r>
          </w:p>
        </w:tc>
        <w:tc>
          <w:tcPr>
            <w:tcW w:w="891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46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0,49751</w:t>
            </w:r>
          </w:p>
        </w:tc>
        <w:tc>
          <w:tcPr>
            <w:tcW w:w="1657" w:type="dxa"/>
          </w:tcPr>
          <w:p w:rsidR="006D7BA1" w:rsidRPr="00A21220" w:rsidRDefault="006D7BA1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453 553 834</w:t>
            </w:r>
          </w:p>
        </w:tc>
      </w:tr>
    </w:tbl>
    <w:p w:rsidR="006D7BA1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D7BA1" w:rsidRPr="00A21220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Из таблицы видно, что скорость кодирования с применением кодека </w:t>
      </w:r>
      <w:r w:rsidRPr="00A21220">
        <w:rPr>
          <w:rFonts w:ascii="Times New Roman" w:hAnsi="Times New Roman"/>
          <w:sz w:val="20"/>
          <w:szCs w:val="20"/>
          <w:lang w:val="en-US"/>
        </w:rPr>
        <w:t>cudaH</w:t>
      </w:r>
      <w:r w:rsidRPr="00A21220">
        <w:rPr>
          <w:rFonts w:ascii="Times New Roman" w:hAnsi="Times New Roman"/>
          <w:sz w:val="20"/>
          <w:szCs w:val="20"/>
        </w:rPr>
        <w:t>264</w:t>
      </w:r>
      <w:r w:rsidRPr="00A21220">
        <w:rPr>
          <w:rFonts w:ascii="Times New Roman" w:hAnsi="Times New Roman"/>
          <w:sz w:val="20"/>
          <w:szCs w:val="20"/>
          <w:lang w:val="en-US"/>
        </w:rPr>
        <w:t>enc</w:t>
      </w:r>
      <w:r w:rsidRPr="00A21220">
        <w:rPr>
          <w:rFonts w:ascii="Times New Roman" w:hAnsi="Times New Roman"/>
          <w:sz w:val="20"/>
          <w:szCs w:val="20"/>
        </w:rPr>
        <w:t xml:space="preserve"> примерно в 5 раз больше скорости кодирования кодека </w:t>
      </w:r>
      <w:r w:rsidRPr="00A21220">
        <w:rPr>
          <w:rFonts w:ascii="Times New Roman" w:hAnsi="Times New Roman"/>
          <w:sz w:val="20"/>
          <w:szCs w:val="20"/>
          <w:lang w:val="en-US"/>
        </w:rPr>
        <w:t>X</w:t>
      </w:r>
      <w:r w:rsidRPr="00A21220">
        <w:rPr>
          <w:rFonts w:ascii="Times New Roman" w:hAnsi="Times New Roman"/>
          <w:sz w:val="20"/>
          <w:szCs w:val="20"/>
        </w:rPr>
        <w:t xml:space="preserve">264, при этом загрузка центрального процессора составляет не более 50%. Метрика </w:t>
      </w:r>
      <w:r w:rsidRPr="00A21220">
        <w:rPr>
          <w:rFonts w:ascii="Times New Roman" w:hAnsi="Times New Roman"/>
          <w:sz w:val="20"/>
          <w:szCs w:val="20"/>
          <w:lang w:val="en-US"/>
        </w:rPr>
        <w:t>SSIM</w:t>
      </w:r>
      <w:r w:rsidRPr="00A21220">
        <w:rPr>
          <w:rFonts w:ascii="Times New Roman" w:hAnsi="Times New Roman"/>
          <w:sz w:val="20"/>
          <w:szCs w:val="20"/>
        </w:rPr>
        <w:t xml:space="preserve"> показывает незначительной разницу между качествами изображения для обоих кодеков. Размер закодированного файла показывает небольшую разницу в эффективности сжатия.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Тестирование проводилость на компьютере со следующей конфигурацией: процессор </w:t>
      </w:r>
      <w:r w:rsidRPr="00A21220">
        <w:rPr>
          <w:rFonts w:ascii="Times New Roman" w:hAnsi="Times New Roman"/>
          <w:sz w:val="20"/>
          <w:szCs w:val="20"/>
          <w:lang w:val="en-US"/>
        </w:rPr>
        <w:t>Intel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Core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i</w:t>
      </w:r>
      <w:r w:rsidRPr="00A21220">
        <w:rPr>
          <w:rFonts w:ascii="Times New Roman" w:hAnsi="Times New Roman"/>
          <w:sz w:val="20"/>
          <w:szCs w:val="20"/>
        </w:rPr>
        <w:t xml:space="preserve">7-2600 </w:t>
      </w:r>
      <w:r w:rsidRPr="00A21220">
        <w:rPr>
          <w:rFonts w:ascii="Times New Roman" w:hAnsi="Times New Roman"/>
          <w:sz w:val="20"/>
          <w:szCs w:val="20"/>
          <w:lang w:val="en-US"/>
        </w:rPr>
        <w:t>CPU</w:t>
      </w:r>
      <w:r w:rsidRPr="00A21220">
        <w:rPr>
          <w:rFonts w:ascii="Times New Roman" w:hAnsi="Times New Roman"/>
          <w:sz w:val="20"/>
          <w:szCs w:val="20"/>
        </w:rPr>
        <w:t xml:space="preserve"> @ 3.4 </w:t>
      </w:r>
      <w:r w:rsidRPr="00A21220">
        <w:rPr>
          <w:rFonts w:ascii="Times New Roman" w:hAnsi="Times New Roman"/>
          <w:sz w:val="20"/>
          <w:szCs w:val="20"/>
          <w:lang w:val="en-US"/>
        </w:rPr>
        <w:t>GHz</w:t>
      </w:r>
      <w:r w:rsidRPr="00A21220">
        <w:rPr>
          <w:rFonts w:ascii="Times New Roman" w:hAnsi="Times New Roman"/>
          <w:sz w:val="20"/>
          <w:szCs w:val="20"/>
        </w:rPr>
        <w:t xml:space="preserve">, видеокарта </w:t>
      </w:r>
      <w:r w:rsidRPr="00A21220">
        <w:rPr>
          <w:rFonts w:ascii="Times New Roman" w:hAnsi="Times New Roman"/>
          <w:sz w:val="20"/>
          <w:szCs w:val="20"/>
          <w:lang w:val="en-US"/>
        </w:rPr>
        <w:t>Nvidia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GeForce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  <w:lang w:val="en-US"/>
        </w:rPr>
        <w:t>GTX</w:t>
      </w:r>
      <w:r w:rsidRPr="00A21220">
        <w:rPr>
          <w:rFonts w:ascii="Times New Roman" w:hAnsi="Times New Roman"/>
          <w:sz w:val="20"/>
          <w:szCs w:val="20"/>
        </w:rPr>
        <w:t xml:space="preserve"> 560 </w:t>
      </w:r>
      <w:r w:rsidRPr="00A21220">
        <w:rPr>
          <w:rFonts w:ascii="Times New Roman" w:hAnsi="Times New Roman"/>
          <w:sz w:val="20"/>
          <w:szCs w:val="20"/>
          <w:lang w:val="en-US"/>
        </w:rPr>
        <w:t>Ti</w:t>
      </w:r>
      <w:r w:rsidRPr="00A21220">
        <w:rPr>
          <w:rFonts w:ascii="Times New Roman" w:hAnsi="Times New Roman"/>
          <w:sz w:val="20"/>
          <w:szCs w:val="20"/>
        </w:rPr>
        <w:t xml:space="preserve">, операционная система </w:t>
      </w:r>
      <w:r w:rsidRPr="00A21220">
        <w:rPr>
          <w:rFonts w:ascii="Times New Roman" w:hAnsi="Times New Roman"/>
          <w:sz w:val="20"/>
          <w:szCs w:val="20"/>
          <w:lang w:val="en-US"/>
        </w:rPr>
        <w:t>Windows</w:t>
      </w:r>
      <w:r w:rsidRPr="00A21220">
        <w:rPr>
          <w:rFonts w:ascii="Times New Roman" w:hAnsi="Times New Roman"/>
          <w:sz w:val="20"/>
          <w:szCs w:val="20"/>
        </w:rPr>
        <w:t xml:space="preserve"> 7 </w:t>
      </w:r>
      <w:r w:rsidRPr="00A21220">
        <w:rPr>
          <w:rFonts w:ascii="Times New Roman" w:hAnsi="Times New Roman"/>
          <w:sz w:val="20"/>
          <w:szCs w:val="20"/>
          <w:lang w:val="en-US"/>
        </w:rPr>
        <w:t>x</w:t>
      </w:r>
      <w:r w:rsidRPr="00A21220">
        <w:rPr>
          <w:rFonts w:ascii="Times New Roman" w:hAnsi="Times New Roman"/>
          <w:sz w:val="20"/>
          <w:szCs w:val="20"/>
        </w:rPr>
        <w:t>64.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lastRenderedPageBreak/>
        <w:t>Кодер х264 на основе центрального процессора также может обрабатывать видео с большей скоростью, однако при этом эффективность сжатия и качество изображения значительно снижаются.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Таким образом, реализация процесса кодирования ТВ-сигналов по стандарту H.264 на основе мультипроцессорного модуля CUDA дает значительный выигрышь в скорости кодирования при незначительной загрузке центрального процессора. Такую систему можно реализовать на основе рядового ноутбука с графическим процессором </w:t>
      </w:r>
      <w:r w:rsidRPr="00A21220">
        <w:rPr>
          <w:rFonts w:ascii="Times New Roman" w:hAnsi="Times New Roman"/>
          <w:sz w:val="20"/>
          <w:szCs w:val="20"/>
          <w:lang w:val="en-US"/>
        </w:rPr>
        <w:t>nvidia</w:t>
      </w:r>
      <w:r w:rsidRPr="00A21220">
        <w:rPr>
          <w:rFonts w:ascii="Times New Roman" w:hAnsi="Times New Roman"/>
          <w:sz w:val="20"/>
          <w:szCs w:val="20"/>
        </w:rPr>
        <w:t>.</w:t>
      </w:r>
    </w:p>
    <w:p w:rsidR="006D7BA1" w:rsidRPr="00A21220" w:rsidRDefault="006D7BA1" w:rsidP="006D7BA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D7BA1" w:rsidRPr="00A21220" w:rsidRDefault="006D7BA1" w:rsidP="006D7B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Литература</w:t>
      </w:r>
    </w:p>
    <w:p w:rsidR="006D7BA1" w:rsidRPr="00A21220" w:rsidRDefault="006D7BA1" w:rsidP="006D7B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bookmarkStart w:id="3" w:name="_Ref324788090"/>
      <w:bookmarkStart w:id="4" w:name="_Ref330538855"/>
      <w:bookmarkStart w:id="5" w:name="_Ref322641630"/>
      <w:bookmarkStart w:id="6" w:name="_Ref323311363"/>
      <w:r w:rsidRPr="00A21220">
        <w:rPr>
          <w:rFonts w:ascii="Times New Roman" w:hAnsi="Times New Roman"/>
          <w:sz w:val="20"/>
          <w:szCs w:val="20"/>
        </w:rPr>
        <w:t>Серов А.В. Эфирное цифровое телевидение DVB-T/H. //Санкт-Петербург «БХВ-Петербург», 2010</w:t>
      </w:r>
      <w:bookmarkEnd w:id="5"/>
      <w:r w:rsidRPr="00A21220">
        <w:rPr>
          <w:rFonts w:ascii="Times New Roman" w:hAnsi="Times New Roman"/>
          <w:sz w:val="20"/>
          <w:szCs w:val="20"/>
        </w:rPr>
        <w:t>. – 464 с.</w:t>
      </w:r>
      <w:bookmarkEnd w:id="6"/>
    </w:p>
    <w:p w:rsidR="006D7BA1" w:rsidRPr="00A21220" w:rsidRDefault="006D7BA1" w:rsidP="006D7B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bookmarkStart w:id="7" w:name="_Ref331657704"/>
      <w:r w:rsidRPr="00A21220">
        <w:rPr>
          <w:rFonts w:ascii="Times New Roman" w:hAnsi="Times New Roman"/>
          <w:sz w:val="20"/>
          <w:szCs w:val="20"/>
        </w:rPr>
        <w:t>Аминев Д.А., Увайсов С.У. Анализ протоколов для передачи высокоскоростных потоков данных в межмодульных сетевых соединениях  // VI международная научно-практическая конференция «Информационные и коммуникационные технологии в образовании, науке и производстве».  - Протвино. -2-6 июля 2012. - С. 198–201.</w:t>
      </w:r>
      <w:bookmarkEnd w:id="7"/>
    </w:p>
    <w:p w:rsidR="006D7BA1" w:rsidRPr="00A21220" w:rsidRDefault="006D7BA1" w:rsidP="006D7B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pacing w:val="-4"/>
          <w:sz w:val="20"/>
          <w:szCs w:val="20"/>
          <w:lang w:val="en-US"/>
        </w:rPr>
      </w:pPr>
      <w:bookmarkStart w:id="8" w:name="_Ref330543305"/>
      <w:r w:rsidRPr="00A21220">
        <w:rPr>
          <w:rFonts w:ascii="Times New Roman" w:hAnsi="Times New Roman"/>
          <w:sz w:val="20"/>
          <w:szCs w:val="20"/>
          <w:lang w:val="en-US"/>
        </w:rPr>
        <w:t>ISO/IEC 14496-10 – c</w:t>
      </w:r>
      <w:r w:rsidRPr="00A21220">
        <w:rPr>
          <w:rFonts w:ascii="Times New Roman" w:hAnsi="Times New Roman"/>
          <w:sz w:val="20"/>
          <w:szCs w:val="20"/>
        </w:rPr>
        <w:t>тандарт</w:t>
      </w:r>
      <w:r w:rsidRPr="00A21220">
        <w:rPr>
          <w:rFonts w:ascii="Times New Roman" w:hAnsi="Times New Roman"/>
          <w:sz w:val="20"/>
          <w:szCs w:val="20"/>
          <w:lang w:val="en-US"/>
        </w:rPr>
        <w:t xml:space="preserve"> H.264 / AVC / MPEG-4 Part 10.</w:t>
      </w:r>
      <w:bookmarkEnd w:id="4"/>
      <w:bookmarkEnd w:id="8"/>
    </w:p>
    <w:p w:rsidR="006D7BA1" w:rsidRPr="00A21220" w:rsidRDefault="006D7BA1" w:rsidP="006D7B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bookmarkStart w:id="9" w:name="_Ref330538966"/>
      <w:r w:rsidRPr="00A21220">
        <w:rPr>
          <w:rFonts w:ascii="Times New Roman" w:hAnsi="Times New Roman"/>
          <w:sz w:val="20"/>
          <w:szCs w:val="20"/>
        </w:rPr>
        <w:t xml:space="preserve">www.nvidia.ru – компания </w:t>
      </w:r>
      <w:r w:rsidRPr="00A21220">
        <w:rPr>
          <w:rFonts w:ascii="Times New Roman" w:hAnsi="Times New Roman"/>
          <w:sz w:val="20"/>
          <w:szCs w:val="20"/>
          <w:lang w:val="en-US"/>
        </w:rPr>
        <w:t>Nvidia</w:t>
      </w:r>
      <w:r w:rsidRPr="00A21220">
        <w:rPr>
          <w:rFonts w:ascii="Times New Roman" w:hAnsi="Times New Roman"/>
          <w:sz w:val="20"/>
          <w:szCs w:val="20"/>
        </w:rPr>
        <w:t xml:space="preserve"> – разработчик и производитель графических процессоров.</w:t>
      </w:r>
      <w:bookmarkEnd w:id="9"/>
    </w:p>
    <w:p w:rsidR="006D7BA1" w:rsidRPr="00A21220" w:rsidRDefault="006D7BA1" w:rsidP="006D7B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bookmarkStart w:id="10" w:name="_Ref312914215"/>
      <w:r w:rsidRPr="00A21220">
        <w:rPr>
          <w:rFonts w:ascii="Times New Roman" w:hAnsi="Times New Roman"/>
          <w:sz w:val="20"/>
          <w:szCs w:val="20"/>
        </w:rPr>
        <w:t>Аминев Д.А. Дисковые подсистемы: достижение максимальной скорости при наименьшем количестве дисков.// Цифровая обработка сигналов. - Москва. – 2008. - № 4, - С. 57–59.</w:t>
      </w:r>
      <w:bookmarkEnd w:id="10"/>
    </w:p>
    <w:p w:rsidR="006D7BA1" w:rsidRPr="00A21220" w:rsidRDefault="006D7BA1" w:rsidP="006D7B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bookmarkStart w:id="11" w:name="_Ref330539707"/>
      <w:r w:rsidRPr="00A21220">
        <w:rPr>
          <w:rFonts w:ascii="Times New Roman" w:hAnsi="Times New Roman"/>
          <w:sz w:val="20"/>
          <w:szCs w:val="20"/>
        </w:rPr>
        <w:t>mediacoderhq.com – универсальный медиа транскодер.</w:t>
      </w:r>
      <w:bookmarkEnd w:id="11"/>
    </w:p>
    <w:p w:rsidR="006D7BA1" w:rsidRPr="00A21220" w:rsidRDefault="006D7BA1" w:rsidP="006D7B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</w:rPr>
      </w:pPr>
      <w:bookmarkStart w:id="12" w:name="_Ref330539729"/>
      <w:r w:rsidRPr="00A21220">
        <w:rPr>
          <w:rFonts w:ascii="Times New Roman" w:hAnsi="Times New Roman"/>
          <w:sz w:val="20"/>
          <w:szCs w:val="20"/>
          <w:lang w:val="en-US"/>
        </w:rPr>
        <w:t>http</w:t>
      </w:r>
      <w:r w:rsidRPr="00A21220">
        <w:rPr>
          <w:rFonts w:ascii="Times New Roman" w:hAnsi="Times New Roman"/>
          <w:sz w:val="20"/>
          <w:szCs w:val="20"/>
        </w:rPr>
        <w:t>://</w:t>
      </w:r>
      <w:r w:rsidRPr="00A21220">
        <w:rPr>
          <w:rFonts w:ascii="Times New Roman" w:hAnsi="Times New Roman"/>
          <w:sz w:val="20"/>
          <w:szCs w:val="20"/>
          <w:lang w:val="en-US"/>
        </w:rPr>
        <w:t>www</w:t>
      </w:r>
      <w:r w:rsidRPr="00A21220">
        <w:rPr>
          <w:rFonts w:ascii="Times New Roman" w:hAnsi="Times New Roman"/>
          <w:sz w:val="20"/>
          <w:szCs w:val="20"/>
        </w:rPr>
        <w:t>.</w:t>
      </w:r>
      <w:r w:rsidRPr="00A21220">
        <w:rPr>
          <w:rFonts w:ascii="Times New Roman" w:hAnsi="Times New Roman"/>
          <w:sz w:val="20"/>
          <w:szCs w:val="20"/>
          <w:lang w:val="en-US"/>
        </w:rPr>
        <w:t>videolan</w:t>
      </w:r>
      <w:r w:rsidRPr="00A21220">
        <w:rPr>
          <w:rFonts w:ascii="Times New Roman" w:hAnsi="Times New Roman"/>
          <w:sz w:val="20"/>
          <w:szCs w:val="20"/>
        </w:rPr>
        <w:t>.</w:t>
      </w:r>
      <w:r w:rsidRPr="00A21220">
        <w:rPr>
          <w:rFonts w:ascii="Times New Roman" w:hAnsi="Times New Roman"/>
          <w:sz w:val="20"/>
          <w:szCs w:val="20"/>
          <w:lang w:val="en-US"/>
        </w:rPr>
        <w:t>org</w:t>
      </w:r>
      <w:r w:rsidRPr="00A21220">
        <w:rPr>
          <w:rFonts w:ascii="Times New Roman" w:hAnsi="Times New Roman"/>
          <w:sz w:val="20"/>
          <w:szCs w:val="20"/>
        </w:rPr>
        <w:t>/</w:t>
      </w:r>
      <w:r w:rsidRPr="00A21220">
        <w:rPr>
          <w:rFonts w:ascii="Times New Roman" w:hAnsi="Times New Roman"/>
          <w:sz w:val="20"/>
          <w:szCs w:val="20"/>
          <w:lang w:val="en-US"/>
        </w:rPr>
        <w:t>developers</w:t>
      </w:r>
      <w:r w:rsidRPr="00A21220">
        <w:rPr>
          <w:rFonts w:ascii="Times New Roman" w:hAnsi="Times New Roman"/>
          <w:sz w:val="20"/>
          <w:szCs w:val="20"/>
        </w:rPr>
        <w:t>/</w:t>
      </w:r>
      <w:r w:rsidRPr="00A21220">
        <w:rPr>
          <w:rFonts w:ascii="Times New Roman" w:hAnsi="Times New Roman"/>
          <w:sz w:val="20"/>
          <w:szCs w:val="20"/>
          <w:lang w:val="en-US"/>
        </w:rPr>
        <w:t>x</w:t>
      </w:r>
      <w:r w:rsidRPr="00A21220">
        <w:rPr>
          <w:rFonts w:ascii="Times New Roman" w:hAnsi="Times New Roman"/>
          <w:sz w:val="20"/>
          <w:szCs w:val="20"/>
        </w:rPr>
        <w:t>264.</w:t>
      </w:r>
      <w:r w:rsidRPr="00A21220">
        <w:rPr>
          <w:rFonts w:ascii="Times New Roman" w:hAnsi="Times New Roman"/>
          <w:sz w:val="20"/>
          <w:szCs w:val="20"/>
          <w:lang w:val="en-US"/>
        </w:rPr>
        <w:t>html</w:t>
      </w:r>
      <w:r w:rsidRPr="00A21220">
        <w:rPr>
          <w:rFonts w:ascii="Times New Roman" w:hAnsi="Times New Roman"/>
          <w:sz w:val="20"/>
          <w:szCs w:val="20"/>
        </w:rPr>
        <w:t xml:space="preserve"> - </w:t>
      </w:r>
      <w:r w:rsidRPr="00A21220">
        <w:rPr>
          <w:rFonts w:ascii="Times New Roman" w:hAnsi="Times New Roman"/>
          <w:sz w:val="20"/>
          <w:szCs w:val="20"/>
          <w:lang w:val="en-US"/>
        </w:rPr>
        <w:t>x</w:t>
      </w:r>
      <w:r w:rsidRPr="00A21220">
        <w:rPr>
          <w:rFonts w:ascii="Times New Roman" w:hAnsi="Times New Roman"/>
          <w:sz w:val="20"/>
          <w:szCs w:val="20"/>
        </w:rPr>
        <w:t xml:space="preserve">264 - кодер </w:t>
      </w:r>
      <w:r w:rsidRPr="00A21220">
        <w:rPr>
          <w:rFonts w:ascii="Times New Roman" w:hAnsi="Times New Roman"/>
          <w:sz w:val="20"/>
          <w:szCs w:val="20"/>
          <w:lang w:val="en-US"/>
        </w:rPr>
        <w:t>H</w:t>
      </w:r>
      <w:r w:rsidRPr="00A21220">
        <w:rPr>
          <w:rFonts w:ascii="Times New Roman" w:hAnsi="Times New Roman"/>
          <w:sz w:val="20"/>
          <w:szCs w:val="20"/>
        </w:rPr>
        <w:t xml:space="preserve">.264 / </w:t>
      </w:r>
      <w:r w:rsidRPr="00A21220">
        <w:rPr>
          <w:rFonts w:ascii="Times New Roman" w:hAnsi="Times New Roman"/>
          <w:sz w:val="20"/>
          <w:szCs w:val="20"/>
          <w:lang w:val="en-US"/>
        </w:rPr>
        <w:t>AVC</w:t>
      </w:r>
      <w:bookmarkEnd w:id="12"/>
      <w:r w:rsidRPr="00A21220">
        <w:rPr>
          <w:rFonts w:ascii="Times New Roman" w:hAnsi="Times New Roman"/>
          <w:sz w:val="20"/>
          <w:szCs w:val="20"/>
        </w:rPr>
        <w:t xml:space="preserve"> </w:t>
      </w:r>
    </w:p>
    <w:p w:rsidR="006D7BA1" w:rsidRPr="00A21220" w:rsidRDefault="006D7BA1" w:rsidP="006D7BA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0"/>
          <w:szCs w:val="20"/>
          <w:lang w:val="en-US"/>
        </w:rPr>
      </w:pPr>
      <w:bookmarkStart w:id="13" w:name="_Ref330539748"/>
      <w:r w:rsidRPr="00A21220">
        <w:rPr>
          <w:rFonts w:ascii="Times New Roman" w:hAnsi="Times New Roman"/>
          <w:sz w:val="20"/>
          <w:szCs w:val="20"/>
          <w:lang w:val="en-US"/>
        </w:rPr>
        <w:t>www.gnu.org/licenses/gpl.html – GNU GENERAL PUBLIC LICENSE</w:t>
      </w:r>
      <w:bookmarkEnd w:id="13"/>
      <w:r w:rsidRPr="00A21220">
        <w:rPr>
          <w:rFonts w:ascii="Times New Roman" w:hAnsi="Times New Roman"/>
          <w:sz w:val="20"/>
          <w:szCs w:val="20"/>
          <w:lang w:val="en-US"/>
        </w:rPr>
        <w:t>.</w:t>
      </w:r>
      <w:bookmarkEnd w:id="3"/>
    </w:p>
    <w:p w:rsidR="006D7BA1" w:rsidRPr="00A21220" w:rsidRDefault="006D7BA1" w:rsidP="006D7BA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86C2F" w:rsidRPr="006D7BA1" w:rsidRDefault="00686C2F">
      <w:pPr>
        <w:rPr>
          <w:lang w:val="en-US"/>
        </w:rPr>
      </w:pPr>
    </w:p>
    <w:sectPr w:rsidR="00686C2F" w:rsidRPr="006D7BA1" w:rsidSect="006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124"/>
    <w:multiLevelType w:val="hybridMultilevel"/>
    <w:tmpl w:val="6F5A2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7BA1"/>
    <w:rsid w:val="00004C9B"/>
    <w:rsid w:val="0000516C"/>
    <w:rsid w:val="00015B22"/>
    <w:rsid w:val="00021740"/>
    <w:rsid w:val="00025B0E"/>
    <w:rsid w:val="00026113"/>
    <w:rsid w:val="00052172"/>
    <w:rsid w:val="000548E4"/>
    <w:rsid w:val="000816CD"/>
    <w:rsid w:val="000823AF"/>
    <w:rsid w:val="0009142C"/>
    <w:rsid w:val="000A5DF8"/>
    <w:rsid w:val="000B18DB"/>
    <w:rsid w:val="000C2D48"/>
    <w:rsid w:val="000C478E"/>
    <w:rsid w:val="000C6BD5"/>
    <w:rsid w:val="000D3866"/>
    <w:rsid w:val="000D3D96"/>
    <w:rsid w:val="000E088A"/>
    <w:rsid w:val="000E61D0"/>
    <w:rsid w:val="000F77E9"/>
    <w:rsid w:val="001067BB"/>
    <w:rsid w:val="001078B5"/>
    <w:rsid w:val="001307AA"/>
    <w:rsid w:val="00134134"/>
    <w:rsid w:val="00135F32"/>
    <w:rsid w:val="00155C11"/>
    <w:rsid w:val="0015665C"/>
    <w:rsid w:val="00161ED9"/>
    <w:rsid w:val="001740FA"/>
    <w:rsid w:val="001A3901"/>
    <w:rsid w:val="001A63D9"/>
    <w:rsid w:val="001A7734"/>
    <w:rsid w:val="001C2EAF"/>
    <w:rsid w:val="001E3011"/>
    <w:rsid w:val="00200037"/>
    <w:rsid w:val="002012E4"/>
    <w:rsid w:val="00206F1C"/>
    <w:rsid w:val="0021666A"/>
    <w:rsid w:val="0022047F"/>
    <w:rsid w:val="00220A52"/>
    <w:rsid w:val="00220EFB"/>
    <w:rsid w:val="00221BB0"/>
    <w:rsid w:val="00231522"/>
    <w:rsid w:val="00231CC1"/>
    <w:rsid w:val="00234CA8"/>
    <w:rsid w:val="00241C61"/>
    <w:rsid w:val="002420F5"/>
    <w:rsid w:val="00260253"/>
    <w:rsid w:val="002863A5"/>
    <w:rsid w:val="0029267D"/>
    <w:rsid w:val="002961D7"/>
    <w:rsid w:val="002A4567"/>
    <w:rsid w:val="002C5918"/>
    <w:rsid w:val="002C7632"/>
    <w:rsid w:val="002F13E6"/>
    <w:rsid w:val="002F220E"/>
    <w:rsid w:val="002F7645"/>
    <w:rsid w:val="00312DB0"/>
    <w:rsid w:val="003147A6"/>
    <w:rsid w:val="0034478C"/>
    <w:rsid w:val="00357286"/>
    <w:rsid w:val="00366A59"/>
    <w:rsid w:val="00372A35"/>
    <w:rsid w:val="00372C34"/>
    <w:rsid w:val="003760EA"/>
    <w:rsid w:val="00387245"/>
    <w:rsid w:val="003905DB"/>
    <w:rsid w:val="00391C07"/>
    <w:rsid w:val="00393049"/>
    <w:rsid w:val="003A0509"/>
    <w:rsid w:val="003A0785"/>
    <w:rsid w:val="003A2FE6"/>
    <w:rsid w:val="003B0058"/>
    <w:rsid w:val="003B5CF4"/>
    <w:rsid w:val="003C2456"/>
    <w:rsid w:val="003C6D11"/>
    <w:rsid w:val="003E2E20"/>
    <w:rsid w:val="003F23E0"/>
    <w:rsid w:val="003F597A"/>
    <w:rsid w:val="00401CF4"/>
    <w:rsid w:val="00425E24"/>
    <w:rsid w:val="0042654F"/>
    <w:rsid w:val="0044039A"/>
    <w:rsid w:val="00442E7B"/>
    <w:rsid w:val="00450024"/>
    <w:rsid w:val="00451F08"/>
    <w:rsid w:val="0046282A"/>
    <w:rsid w:val="00467143"/>
    <w:rsid w:val="0047323E"/>
    <w:rsid w:val="00473C8C"/>
    <w:rsid w:val="00480AFA"/>
    <w:rsid w:val="00481F18"/>
    <w:rsid w:val="00485AAE"/>
    <w:rsid w:val="00486B67"/>
    <w:rsid w:val="00486E38"/>
    <w:rsid w:val="00487CD5"/>
    <w:rsid w:val="00493C89"/>
    <w:rsid w:val="004A2D82"/>
    <w:rsid w:val="004B3D52"/>
    <w:rsid w:val="004C49B1"/>
    <w:rsid w:val="004E018B"/>
    <w:rsid w:val="004E24F3"/>
    <w:rsid w:val="004E5D4F"/>
    <w:rsid w:val="004F061E"/>
    <w:rsid w:val="004F6945"/>
    <w:rsid w:val="0050225A"/>
    <w:rsid w:val="005167C6"/>
    <w:rsid w:val="0052554A"/>
    <w:rsid w:val="00536625"/>
    <w:rsid w:val="00541129"/>
    <w:rsid w:val="00556F47"/>
    <w:rsid w:val="00563B31"/>
    <w:rsid w:val="0056799B"/>
    <w:rsid w:val="00576FC8"/>
    <w:rsid w:val="00577154"/>
    <w:rsid w:val="00580B12"/>
    <w:rsid w:val="00590224"/>
    <w:rsid w:val="00593634"/>
    <w:rsid w:val="005966FE"/>
    <w:rsid w:val="005A396D"/>
    <w:rsid w:val="005B1AD4"/>
    <w:rsid w:val="005B1C31"/>
    <w:rsid w:val="005D25AB"/>
    <w:rsid w:val="005D7AF3"/>
    <w:rsid w:val="005E15B0"/>
    <w:rsid w:val="005E15D2"/>
    <w:rsid w:val="005F79BD"/>
    <w:rsid w:val="00604AC6"/>
    <w:rsid w:val="00607B4B"/>
    <w:rsid w:val="006238BE"/>
    <w:rsid w:val="006246B4"/>
    <w:rsid w:val="00633047"/>
    <w:rsid w:val="00633FFF"/>
    <w:rsid w:val="00634CE2"/>
    <w:rsid w:val="006354CF"/>
    <w:rsid w:val="00641D19"/>
    <w:rsid w:val="006535E0"/>
    <w:rsid w:val="00660E23"/>
    <w:rsid w:val="0066294E"/>
    <w:rsid w:val="00664BF7"/>
    <w:rsid w:val="00686C2F"/>
    <w:rsid w:val="00697238"/>
    <w:rsid w:val="006A01D7"/>
    <w:rsid w:val="006A5D75"/>
    <w:rsid w:val="006B2281"/>
    <w:rsid w:val="006B3ED2"/>
    <w:rsid w:val="006C4490"/>
    <w:rsid w:val="006C57C9"/>
    <w:rsid w:val="006C78B5"/>
    <w:rsid w:val="006D7BA1"/>
    <w:rsid w:val="006D7D06"/>
    <w:rsid w:val="006E17F9"/>
    <w:rsid w:val="006E503F"/>
    <w:rsid w:val="006F54F0"/>
    <w:rsid w:val="007209F6"/>
    <w:rsid w:val="007245F7"/>
    <w:rsid w:val="007365C4"/>
    <w:rsid w:val="0073702D"/>
    <w:rsid w:val="00753406"/>
    <w:rsid w:val="007566D5"/>
    <w:rsid w:val="00761F01"/>
    <w:rsid w:val="007661F3"/>
    <w:rsid w:val="007829C5"/>
    <w:rsid w:val="007850CA"/>
    <w:rsid w:val="00790B19"/>
    <w:rsid w:val="007A30C3"/>
    <w:rsid w:val="007B2286"/>
    <w:rsid w:val="007B5D13"/>
    <w:rsid w:val="007D171E"/>
    <w:rsid w:val="007D3C65"/>
    <w:rsid w:val="007D57EB"/>
    <w:rsid w:val="007E69BF"/>
    <w:rsid w:val="00812695"/>
    <w:rsid w:val="0082063B"/>
    <w:rsid w:val="00842AD2"/>
    <w:rsid w:val="00855A06"/>
    <w:rsid w:val="0087047E"/>
    <w:rsid w:val="00882455"/>
    <w:rsid w:val="00894541"/>
    <w:rsid w:val="00896D46"/>
    <w:rsid w:val="008A1753"/>
    <w:rsid w:val="008A2F4F"/>
    <w:rsid w:val="008B7134"/>
    <w:rsid w:val="008B78DA"/>
    <w:rsid w:val="008C49D7"/>
    <w:rsid w:val="008C630A"/>
    <w:rsid w:val="008D03F9"/>
    <w:rsid w:val="008D4ACB"/>
    <w:rsid w:val="008E14A3"/>
    <w:rsid w:val="008E1F5A"/>
    <w:rsid w:val="008E1FA4"/>
    <w:rsid w:val="008E47D9"/>
    <w:rsid w:val="008E55A5"/>
    <w:rsid w:val="008F1A9B"/>
    <w:rsid w:val="008F42A8"/>
    <w:rsid w:val="008F5D5F"/>
    <w:rsid w:val="00903C31"/>
    <w:rsid w:val="0093310C"/>
    <w:rsid w:val="00943481"/>
    <w:rsid w:val="009456B7"/>
    <w:rsid w:val="00950638"/>
    <w:rsid w:val="009514BA"/>
    <w:rsid w:val="00953B3F"/>
    <w:rsid w:val="00955C6C"/>
    <w:rsid w:val="00973D74"/>
    <w:rsid w:val="00993E50"/>
    <w:rsid w:val="009956E9"/>
    <w:rsid w:val="00997647"/>
    <w:rsid w:val="009A36C5"/>
    <w:rsid w:val="009A55DE"/>
    <w:rsid w:val="009A76B9"/>
    <w:rsid w:val="009C4446"/>
    <w:rsid w:val="009C54D9"/>
    <w:rsid w:val="009F50DA"/>
    <w:rsid w:val="00A066DA"/>
    <w:rsid w:val="00A0690C"/>
    <w:rsid w:val="00A21B4C"/>
    <w:rsid w:val="00A262DA"/>
    <w:rsid w:val="00A429D7"/>
    <w:rsid w:val="00A50B08"/>
    <w:rsid w:val="00A569B2"/>
    <w:rsid w:val="00A67129"/>
    <w:rsid w:val="00A73B8D"/>
    <w:rsid w:val="00A83B43"/>
    <w:rsid w:val="00A94BF8"/>
    <w:rsid w:val="00A94C96"/>
    <w:rsid w:val="00AA0036"/>
    <w:rsid w:val="00AA5DA3"/>
    <w:rsid w:val="00AA5EAD"/>
    <w:rsid w:val="00AB557A"/>
    <w:rsid w:val="00AB5CEF"/>
    <w:rsid w:val="00AC7B41"/>
    <w:rsid w:val="00AC7E65"/>
    <w:rsid w:val="00AD1C9D"/>
    <w:rsid w:val="00AE2878"/>
    <w:rsid w:val="00AE6BE6"/>
    <w:rsid w:val="00AE7398"/>
    <w:rsid w:val="00AF39F5"/>
    <w:rsid w:val="00B21CD4"/>
    <w:rsid w:val="00B55F78"/>
    <w:rsid w:val="00B61179"/>
    <w:rsid w:val="00B6243F"/>
    <w:rsid w:val="00B63D20"/>
    <w:rsid w:val="00B65B96"/>
    <w:rsid w:val="00B75E71"/>
    <w:rsid w:val="00B806E2"/>
    <w:rsid w:val="00B822D1"/>
    <w:rsid w:val="00B82DF3"/>
    <w:rsid w:val="00B84021"/>
    <w:rsid w:val="00B86110"/>
    <w:rsid w:val="00B86CFA"/>
    <w:rsid w:val="00BA39AB"/>
    <w:rsid w:val="00BA47BB"/>
    <w:rsid w:val="00BA724B"/>
    <w:rsid w:val="00BD3775"/>
    <w:rsid w:val="00BE5822"/>
    <w:rsid w:val="00BF0D66"/>
    <w:rsid w:val="00BF249F"/>
    <w:rsid w:val="00BF4A24"/>
    <w:rsid w:val="00C05BB3"/>
    <w:rsid w:val="00C1167C"/>
    <w:rsid w:val="00C23888"/>
    <w:rsid w:val="00C37F3D"/>
    <w:rsid w:val="00C5318B"/>
    <w:rsid w:val="00C736CE"/>
    <w:rsid w:val="00C73EB7"/>
    <w:rsid w:val="00C7409A"/>
    <w:rsid w:val="00C74D25"/>
    <w:rsid w:val="00C850C1"/>
    <w:rsid w:val="00C978ED"/>
    <w:rsid w:val="00CB6635"/>
    <w:rsid w:val="00CD4E8E"/>
    <w:rsid w:val="00CE2365"/>
    <w:rsid w:val="00CE58E1"/>
    <w:rsid w:val="00CE749E"/>
    <w:rsid w:val="00CF3F4C"/>
    <w:rsid w:val="00D016FC"/>
    <w:rsid w:val="00D11768"/>
    <w:rsid w:val="00D2099A"/>
    <w:rsid w:val="00D256FB"/>
    <w:rsid w:val="00D25BFC"/>
    <w:rsid w:val="00D34F1F"/>
    <w:rsid w:val="00D35E7C"/>
    <w:rsid w:val="00D43778"/>
    <w:rsid w:val="00D44FE8"/>
    <w:rsid w:val="00D70D74"/>
    <w:rsid w:val="00D81312"/>
    <w:rsid w:val="00D9342F"/>
    <w:rsid w:val="00D93433"/>
    <w:rsid w:val="00D94C02"/>
    <w:rsid w:val="00DC739D"/>
    <w:rsid w:val="00DD271D"/>
    <w:rsid w:val="00DD3064"/>
    <w:rsid w:val="00DD3715"/>
    <w:rsid w:val="00DD6227"/>
    <w:rsid w:val="00DF510C"/>
    <w:rsid w:val="00E422B3"/>
    <w:rsid w:val="00E435D0"/>
    <w:rsid w:val="00E44906"/>
    <w:rsid w:val="00E544A7"/>
    <w:rsid w:val="00E766B9"/>
    <w:rsid w:val="00E77C77"/>
    <w:rsid w:val="00E8222C"/>
    <w:rsid w:val="00E8370B"/>
    <w:rsid w:val="00E9096A"/>
    <w:rsid w:val="00EA23E7"/>
    <w:rsid w:val="00EB62B5"/>
    <w:rsid w:val="00EC1CD0"/>
    <w:rsid w:val="00EC1DD4"/>
    <w:rsid w:val="00EC77C9"/>
    <w:rsid w:val="00ED4787"/>
    <w:rsid w:val="00ED6957"/>
    <w:rsid w:val="00EF760C"/>
    <w:rsid w:val="00F26A95"/>
    <w:rsid w:val="00F27A1C"/>
    <w:rsid w:val="00F345E6"/>
    <w:rsid w:val="00F35DD5"/>
    <w:rsid w:val="00F440FB"/>
    <w:rsid w:val="00F55663"/>
    <w:rsid w:val="00F61F1E"/>
    <w:rsid w:val="00F74DA3"/>
    <w:rsid w:val="00F82DB3"/>
    <w:rsid w:val="00F90ED6"/>
    <w:rsid w:val="00F92ED9"/>
    <w:rsid w:val="00F97EE0"/>
    <w:rsid w:val="00FA035D"/>
    <w:rsid w:val="00FA3D42"/>
    <w:rsid w:val="00FA6BEA"/>
    <w:rsid w:val="00FA7CF4"/>
    <w:rsid w:val="00FB139F"/>
    <w:rsid w:val="00FD1A47"/>
    <w:rsid w:val="00FD2421"/>
    <w:rsid w:val="00FD41F6"/>
    <w:rsid w:val="00FD5570"/>
    <w:rsid w:val="00FD6ECE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GeForce_9_Series" TargetMode="External"/><Relationship Id="rId13" Type="http://schemas.openxmlformats.org/officeDocument/2006/relationships/hyperlink" Target="http://ru.wikipedia.org/wiki/%D0%9F%D0%B0%D1%80%D0%B0%D0%BB%D0%BB%D0%B5%D0%BB%D1%8C%D0%BD%D1%8B%D0%B5_%D0%B2%D1%8B%D1%87%D0%B8%D1%81%D0%BB%D0%B5%D0%BD%D0%B8%D1%8F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GeForce_8_Series" TargetMode="External"/><Relationship Id="rId12" Type="http://schemas.openxmlformats.org/officeDocument/2006/relationships/hyperlink" Target="http://ru.wikipedia.org/wiki/Nvidia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GeForce" TargetMode="External"/><Relationship Id="rId11" Type="http://schemas.openxmlformats.org/officeDocument/2006/relationships/hyperlink" Target="http://ru.wikipedia.org/wiki/NVidia_Tesla" TargetMode="External"/><Relationship Id="rId5" Type="http://schemas.openxmlformats.org/officeDocument/2006/relationships/hyperlink" Target="http://ru.wikipedia.org/wiki/%D0%93%D1%80%D0%B0%D1%84%D0%B8%D1%87%D0%B5%D1%81%D0%BA%D0%B8%D0%B9_%D0%BF%D1%80%D0%BE%D1%86%D0%B5%D1%81%D1%81%D0%BE%D1%80" TargetMode="External"/><Relationship Id="rId15" Type="http://schemas.openxmlformats.org/officeDocument/2006/relationships/hyperlink" Target="http://ru.wikipedia.org/wiki/SIMD" TargetMode="External"/><Relationship Id="rId10" Type="http://schemas.openxmlformats.org/officeDocument/2006/relationships/hyperlink" Target="http://ru.wikipedia.org/wiki/Nvidia_Quadr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GeForce_200_Series" TargetMode="External"/><Relationship Id="rId14" Type="http://schemas.openxmlformats.org/officeDocument/2006/relationships/hyperlink" Target="http://ru.wikipedia.org/wiki/%D0%A6%D0%B5%D0%BD%D1%82%D1%80%D0%B0%D0%BB%D1%8C%D0%BD%D1%8B%D0%B9_%D0%BF%D1%80%D0%BE%D1%86%D0%B5%D1%81%D1%81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7877</Characters>
  <Application>Microsoft Office Word</Application>
  <DocSecurity>0</DocSecurity>
  <Lines>65</Lines>
  <Paragraphs>18</Paragraphs>
  <ScaleCrop>false</ScaleCrop>
  <Company>nil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2012-11-09T15:57:00Z</dcterms:created>
  <dcterms:modified xsi:type="dcterms:W3CDTF">2012-11-09T15:57:00Z</dcterms:modified>
</cp:coreProperties>
</file>