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61C" w:rsidRPr="0079361C" w:rsidRDefault="0079361C" w:rsidP="0079361C">
      <w:pPr>
        <w:spacing w:before="100" w:beforeAutospacing="1" w:after="100" w:afterAutospacing="1" w:line="240" w:lineRule="atLeast"/>
        <w:jc w:val="both"/>
        <w:outlineLvl w:val="0"/>
        <w:rPr>
          <w:rFonts w:ascii="Trebuchet MS" w:eastAsia="Times New Roman" w:hAnsi="Trebuchet MS" w:cs="Tahoma"/>
          <w:b/>
          <w:bCs/>
          <w:color w:val="000000"/>
          <w:kern w:val="36"/>
          <w:sz w:val="27"/>
          <w:szCs w:val="27"/>
          <w:lang w:eastAsia="ru-RU"/>
        </w:rPr>
      </w:pPr>
      <w:r w:rsidRPr="0079361C">
        <w:rPr>
          <w:rFonts w:ascii="Trebuchet MS" w:eastAsia="Times New Roman" w:hAnsi="Trebuchet MS" w:cs="Tahoma"/>
          <w:b/>
          <w:bCs/>
          <w:color w:val="000000"/>
          <w:kern w:val="36"/>
          <w:sz w:val="27"/>
          <w:lang w:eastAsia="ru-RU"/>
        </w:rPr>
        <w:t>Ненормированный рабочий день: альтернативный взгляд</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b/>
          <w:bCs/>
          <w:color w:val="000000"/>
          <w:sz w:val="20"/>
          <w:lang w:eastAsia="ru-RU"/>
        </w:rPr>
        <w:t xml:space="preserve">Ирина </w:t>
      </w:r>
      <w:proofErr w:type="spellStart"/>
      <w:r w:rsidRPr="0079361C">
        <w:rPr>
          <w:rFonts w:ascii="Tahoma" w:eastAsia="Times New Roman" w:hAnsi="Tahoma" w:cs="Tahoma"/>
          <w:b/>
          <w:bCs/>
          <w:color w:val="000000"/>
          <w:sz w:val="20"/>
          <w:lang w:eastAsia="ru-RU"/>
        </w:rPr>
        <w:t>Белицкая</w:t>
      </w:r>
      <w:proofErr w:type="spellEnd"/>
      <w:r w:rsidRPr="0079361C">
        <w:rPr>
          <w:rFonts w:ascii="Tahoma" w:eastAsia="Times New Roman" w:hAnsi="Tahoma" w:cs="Tahoma"/>
          <w:b/>
          <w:bCs/>
          <w:color w:val="000000"/>
          <w:sz w:val="20"/>
          <w:lang w:eastAsia="ru-RU"/>
        </w:rPr>
        <w:t xml:space="preserve">, </w:t>
      </w:r>
      <w:r w:rsidRPr="0079361C">
        <w:rPr>
          <w:rFonts w:ascii="Tahoma" w:eastAsia="Times New Roman" w:hAnsi="Tahoma" w:cs="Tahoma"/>
          <w:color w:val="000000"/>
          <w:sz w:val="20"/>
          <w:szCs w:val="20"/>
          <w:lang w:eastAsia="ru-RU"/>
        </w:rPr>
        <w:t>заместитель директора Высшей школы юриспруденции НИУ ВШЭ</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В 2006 году из ст. 119 ТК РФ была исключена норма о том, что в случае, если работодатель за использование работника в режиме ненормированного рабочего дня не предоставляет дополнительного отпуска, переработка сверх нормальной продолжительности рабочего времени с письменного согласия работника компенсируется как сверхурочная работа.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Таким образом, в настоящее время единственной компенсацией, предоставляемой работникам с ненормированным рабочим днем, является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Несмотря на однозначность формулировки, до сих пор ведутся споры о том, положен ли работнику ежегодный дополнительный отпуск, если в течение года ни разу не возникла необходимость в привлечении его к работе за пределами установленной ему продолжительности рабочего времени. Мнение, что в данном случае ежегодный дополнительный отпуск работнику предоставляться не должен, основано на позиции пропорциональности компенсации за режим ненормированного рабочего дня. Однако формулировка ст. 119 ТК РФ предусматривает предоставление данного отпуска не «за работу в режиме ненормированного дня», а «работникам с ненормированным рабочим днем», то есть всем работникам, которым установлен данный режим рабочего времени.</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Кроме того, новая редакция ст. 119 ТК РФ с 2006 года не содержит указаний на возможность </w:t>
      </w:r>
      <w:proofErr w:type="spellStart"/>
      <w:r w:rsidRPr="0079361C">
        <w:rPr>
          <w:rFonts w:ascii="Tahoma" w:eastAsia="Times New Roman" w:hAnsi="Tahoma" w:cs="Tahoma"/>
          <w:color w:val="000000"/>
          <w:sz w:val="20"/>
          <w:szCs w:val="20"/>
          <w:lang w:eastAsia="ru-RU"/>
        </w:rPr>
        <w:t>непредоставления</w:t>
      </w:r>
      <w:proofErr w:type="spellEnd"/>
      <w:r w:rsidRPr="0079361C">
        <w:rPr>
          <w:rFonts w:ascii="Tahoma" w:eastAsia="Times New Roman" w:hAnsi="Tahoma" w:cs="Tahoma"/>
          <w:color w:val="000000"/>
          <w:sz w:val="20"/>
          <w:szCs w:val="20"/>
          <w:lang w:eastAsia="ru-RU"/>
        </w:rPr>
        <w:t xml:space="preserve"> ежегодного дополнительного оплачиваемого отпуска, существовавшую ранее. Не закреплен в трудовом законодательстве и порядок исчисления стажа, дающего право на ежегодный дополнительный оплачиваемый отпуск работникам с ненормированным рабочим днем. Также в ст. 119 ТК РФ предусмотрено право работодателя определять в коллективном договоре или правилах внутреннего трудового распорядка только продолжительность ежегодного дополнительного отпуска за ненормированный рабочий день, но не порядок его предоставления.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Таким образом, императивный характер </w:t>
      </w:r>
      <w:proofErr w:type="gramStart"/>
      <w:r w:rsidRPr="0079361C">
        <w:rPr>
          <w:rFonts w:ascii="Tahoma" w:eastAsia="Times New Roman" w:hAnsi="Tahoma" w:cs="Tahoma"/>
          <w:color w:val="000000"/>
          <w:sz w:val="20"/>
          <w:szCs w:val="20"/>
          <w:lang w:eastAsia="ru-RU"/>
        </w:rPr>
        <w:t>ч</w:t>
      </w:r>
      <w:proofErr w:type="gramEnd"/>
      <w:r w:rsidRPr="0079361C">
        <w:rPr>
          <w:rFonts w:ascii="Tahoma" w:eastAsia="Times New Roman" w:hAnsi="Tahoma" w:cs="Tahoma"/>
          <w:color w:val="000000"/>
          <w:sz w:val="20"/>
          <w:szCs w:val="20"/>
          <w:lang w:eastAsia="ru-RU"/>
        </w:rPr>
        <w:t>. 1 ст. 119 заставляет предположить, что отпуск должен предоставляться работникам, которым установлен подобный режим, независимо от количества времени, фактически отработанного ими за пределами установленной продолжительности рабочего времени. Аналогичной позиции придерживаются эксперты в области трудового права, указывая, что право на дополнительный отпуск возникает у работника независимо от продолжительности такой работы</w:t>
      </w:r>
      <w:bookmarkStart w:id="0" w:name="_ftnref1"/>
      <w:r w:rsidRPr="0079361C">
        <w:rPr>
          <w:rFonts w:ascii="Tahoma" w:eastAsia="Times New Roman" w:hAnsi="Tahoma" w:cs="Tahoma"/>
          <w:color w:val="000000"/>
          <w:sz w:val="18"/>
          <w:szCs w:val="18"/>
          <w:lang w:eastAsia="ru-RU"/>
        </w:rPr>
        <w:fldChar w:fldCharType="begin"/>
      </w:r>
      <w:r w:rsidRPr="0079361C">
        <w:rPr>
          <w:rFonts w:ascii="Tahoma" w:eastAsia="Times New Roman" w:hAnsi="Tahoma" w:cs="Tahoma"/>
          <w:color w:val="000000"/>
          <w:sz w:val="18"/>
          <w:szCs w:val="18"/>
          <w:lang w:eastAsia="ru-RU"/>
        </w:rPr>
        <w:instrText xml:space="preserve"> HYPERLINK "http://top-personal.ru/admin/lawissuebody.html?code=2222" \l "_ftn1" \o "" </w:instrText>
      </w:r>
      <w:r w:rsidRPr="0079361C">
        <w:rPr>
          <w:rFonts w:ascii="Tahoma" w:eastAsia="Times New Roman" w:hAnsi="Tahoma" w:cs="Tahoma"/>
          <w:color w:val="000000"/>
          <w:sz w:val="18"/>
          <w:szCs w:val="18"/>
          <w:lang w:eastAsia="ru-RU"/>
        </w:rPr>
        <w:fldChar w:fldCharType="separate"/>
      </w:r>
      <w:r w:rsidRPr="0079361C">
        <w:rPr>
          <w:rFonts w:ascii="Tahoma" w:eastAsia="Times New Roman" w:hAnsi="Tahoma" w:cs="Tahoma"/>
          <w:color w:val="333399"/>
          <w:sz w:val="20"/>
          <w:u w:val="single"/>
          <w:lang w:eastAsia="ru-RU"/>
        </w:rPr>
        <w:t xml:space="preserve"> </w:t>
      </w:r>
      <w:r w:rsidRPr="0079361C">
        <w:rPr>
          <w:rFonts w:ascii="Tahoma" w:eastAsia="Times New Roman" w:hAnsi="Tahoma" w:cs="Tahoma"/>
          <w:color w:val="000000"/>
          <w:sz w:val="18"/>
          <w:szCs w:val="18"/>
          <w:lang w:eastAsia="ru-RU"/>
        </w:rPr>
        <w:fldChar w:fldCharType="end"/>
      </w:r>
      <w:bookmarkEnd w:id="0"/>
      <w:r w:rsidRPr="0079361C">
        <w:rPr>
          <w:rFonts w:ascii="Tahoma" w:eastAsia="Times New Roman" w:hAnsi="Tahoma" w:cs="Tahoma"/>
          <w:color w:val="000000"/>
          <w:sz w:val="20"/>
          <w:szCs w:val="20"/>
          <w:lang w:eastAsia="ru-RU"/>
        </w:rPr>
        <w:t xml:space="preserve">.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При этом устанавливая продолжительность такого отпуска в коллективном договоре, правилах внутреннего трудового распорядка, работодатель может и должен исходить из объема работы, степени напряженности труда, возможности работника выполнять свои трудовые функции за пределами нормальной продолжительности рабочего времени и других условий.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proofErr w:type="gramStart"/>
      <w:r w:rsidRPr="0079361C">
        <w:rPr>
          <w:rFonts w:ascii="Tahoma" w:eastAsia="Times New Roman" w:hAnsi="Tahoma" w:cs="Tahoma"/>
          <w:color w:val="000000"/>
          <w:sz w:val="20"/>
          <w:szCs w:val="20"/>
          <w:lang w:eastAsia="ru-RU"/>
        </w:rPr>
        <w:t>Еще одним доводом в пользу настоящей позиции могут служить Правила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bookmarkStart w:id="1" w:name="_ftnref2"/>
      <w:r w:rsidRPr="0079361C">
        <w:rPr>
          <w:rFonts w:ascii="Tahoma" w:eastAsia="Times New Roman" w:hAnsi="Tahoma" w:cs="Tahoma"/>
          <w:color w:val="000000"/>
          <w:sz w:val="18"/>
          <w:szCs w:val="18"/>
          <w:lang w:eastAsia="ru-RU"/>
        </w:rPr>
        <w:fldChar w:fldCharType="begin"/>
      </w:r>
      <w:r w:rsidRPr="0079361C">
        <w:rPr>
          <w:rFonts w:ascii="Tahoma" w:eastAsia="Times New Roman" w:hAnsi="Tahoma" w:cs="Tahoma"/>
          <w:color w:val="000000"/>
          <w:sz w:val="18"/>
          <w:szCs w:val="18"/>
          <w:lang w:eastAsia="ru-RU"/>
        </w:rPr>
        <w:instrText xml:space="preserve"> HYPERLINK "http://top-personal.ru/admin/lawissuebody.html?code=2222" \l "_ftn2" \o "" </w:instrText>
      </w:r>
      <w:r w:rsidRPr="0079361C">
        <w:rPr>
          <w:rFonts w:ascii="Tahoma" w:eastAsia="Times New Roman" w:hAnsi="Tahoma" w:cs="Tahoma"/>
          <w:color w:val="000000"/>
          <w:sz w:val="18"/>
          <w:szCs w:val="18"/>
          <w:lang w:eastAsia="ru-RU"/>
        </w:rPr>
        <w:fldChar w:fldCharType="separate"/>
      </w:r>
      <w:r w:rsidRPr="0079361C">
        <w:rPr>
          <w:rFonts w:ascii="Tahoma" w:eastAsia="Times New Roman" w:hAnsi="Tahoma" w:cs="Tahoma"/>
          <w:color w:val="333399"/>
          <w:sz w:val="20"/>
          <w:u w:val="single"/>
          <w:lang w:eastAsia="ru-RU"/>
        </w:rPr>
        <w:t xml:space="preserve"> </w:t>
      </w:r>
      <w:r w:rsidRPr="0079361C">
        <w:rPr>
          <w:rFonts w:ascii="Tahoma" w:eastAsia="Times New Roman" w:hAnsi="Tahoma" w:cs="Tahoma"/>
          <w:color w:val="000000"/>
          <w:sz w:val="18"/>
          <w:szCs w:val="18"/>
          <w:lang w:eastAsia="ru-RU"/>
        </w:rPr>
        <w:fldChar w:fldCharType="end"/>
      </w:r>
      <w:bookmarkEnd w:id="1"/>
      <w:r w:rsidRPr="0079361C">
        <w:rPr>
          <w:rFonts w:ascii="Tahoma" w:eastAsia="Times New Roman" w:hAnsi="Tahoma" w:cs="Tahoma"/>
          <w:color w:val="000000"/>
          <w:sz w:val="20"/>
          <w:szCs w:val="20"/>
          <w:lang w:eastAsia="ru-RU"/>
        </w:rPr>
        <w:t>, в п. 4 которых прямо предусмотрено, что право на дополнительный отпуск возникает у работника независимо от продолжительности работы в условиях ненормированного рабочего дня.</w:t>
      </w:r>
      <w:proofErr w:type="gramEnd"/>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Аналогичного взгляда придерживаются органы власти субъектов РФ, определяющие согласно ч. 2 ст. 119 ТК РФ 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бюджета субъекта РФ. Так, например, в Правилах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бюджета Республики Башкортостан, за исключением органов государственной власти Республики Башкортостан</w:t>
      </w:r>
      <w:bookmarkStart w:id="2" w:name="_ftnref3"/>
      <w:r w:rsidRPr="0079361C">
        <w:rPr>
          <w:rFonts w:ascii="Tahoma" w:eastAsia="Times New Roman" w:hAnsi="Tahoma" w:cs="Tahoma"/>
          <w:color w:val="000000"/>
          <w:sz w:val="18"/>
          <w:szCs w:val="18"/>
          <w:lang w:eastAsia="ru-RU"/>
        </w:rPr>
        <w:fldChar w:fldCharType="begin"/>
      </w:r>
      <w:r w:rsidRPr="0079361C">
        <w:rPr>
          <w:rFonts w:ascii="Tahoma" w:eastAsia="Times New Roman" w:hAnsi="Tahoma" w:cs="Tahoma"/>
          <w:color w:val="000000"/>
          <w:sz w:val="18"/>
          <w:szCs w:val="18"/>
          <w:lang w:eastAsia="ru-RU"/>
        </w:rPr>
        <w:instrText xml:space="preserve"> HYPERLINK "http://top-personal.ru/admin/lawissuebody.html?code=2222" \l "_ftn3" \o "" </w:instrText>
      </w:r>
      <w:r w:rsidRPr="0079361C">
        <w:rPr>
          <w:rFonts w:ascii="Tahoma" w:eastAsia="Times New Roman" w:hAnsi="Tahoma" w:cs="Tahoma"/>
          <w:color w:val="000000"/>
          <w:sz w:val="18"/>
          <w:szCs w:val="18"/>
          <w:lang w:eastAsia="ru-RU"/>
        </w:rPr>
        <w:fldChar w:fldCharType="separate"/>
      </w:r>
      <w:r w:rsidRPr="0079361C">
        <w:rPr>
          <w:rFonts w:ascii="Tahoma" w:eastAsia="Times New Roman" w:hAnsi="Tahoma" w:cs="Tahoma"/>
          <w:color w:val="333399"/>
          <w:sz w:val="20"/>
          <w:u w:val="single"/>
          <w:lang w:eastAsia="ru-RU"/>
        </w:rPr>
        <w:t xml:space="preserve"> </w:t>
      </w:r>
      <w:r w:rsidRPr="0079361C">
        <w:rPr>
          <w:rFonts w:ascii="Tahoma" w:eastAsia="Times New Roman" w:hAnsi="Tahoma" w:cs="Tahoma"/>
          <w:color w:val="000000"/>
          <w:sz w:val="18"/>
          <w:szCs w:val="18"/>
          <w:lang w:eastAsia="ru-RU"/>
        </w:rPr>
        <w:fldChar w:fldCharType="end"/>
      </w:r>
      <w:bookmarkEnd w:id="2"/>
      <w:r w:rsidRPr="0079361C">
        <w:rPr>
          <w:rFonts w:ascii="Tahoma" w:eastAsia="Times New Roman" w:hAnsi="Tahoma" w:cs="Tahoma"/>
          <w:color w:val="000000"/>
          <w:sz w:val="20"/>
          <w:szCs w:val="20"/>
          <w:lang w:eastAsia="ru-RU"/>
        </w:rPr>
        <w:t xml:space="preserve">, также содержится указание на возникновение права у работника на дополнительный отпуск независимо от продолжительности работы в условиях ненормированного рабочего дня. Подобные указания можно найти в актах органов </w:t>
      </w:r>
      <w:r w:rsidRPr="0079361C">
        <w:rPr>
          <w:rFonts w:ascii="Tahoma" w:eastAsia="Times New Roman" w:hAnsi="Tahoma" w:cs="Tahoma"/>
          <w:color w:val="000000"/>
          <w:sz w:val="20"/>
          <w:szCs w:val="20"/>
          <w:lang w:eastAsia="ru-RU"/>
        </w:rPr>
        <w:lastRenderedPageBreak/>
        <w:t>местного самоуправления, определяющих порядок и условия предоставления ежегодного дополнительного оплачиваемого отпуска работникам с ненормированным рабочим днем в организациях, финансируемых из местного бюджета.</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Одновременно спорным представляется вывод, что раз из закона исключена возможность компенсации часов, переработанных работником, по правилам сверхурочной работы, работодатель не должен вести учет времени, фактически отработанного работником за пределами установленной ему продолжительности рабочего времени. Отметим, что в </w:t>
      </w:r>
      <w:proofErr w:type="gramStart"/>
      <w:r w:rsidRPr="0079361C">
        <w:rPr>
          <w:rFonts w:ascii="Tahoma" w:eastAsia="Times New Roman" w:hAnsi="Tahoma" w:cs="Tahoma"/>
          <w:color w:val="000000"/>
          <w:sz w:val="20"/>
          <w:szCs w:val="20"/>
          <w:lang w:eastAsia="ru-RU"/>
        </w:rPr>
        <w:t>ч</w:t>
      </w:r>
      <w:proofErr w:type="gramEnd"/>
      <w:r w:rsidRPr="0079361C">
        <w:rPr>
          <w:rFonts w:ascii="Tahoma" w:eastAsia="Times New Roman" w:hAnsi="Tahoma" w:cs="Tahoma"/>
          <w:color w:val="000000"/>
          <w:sz w:val="20"/>
          <w:szCs w:val="20"/>
          <w:lang w:eastAsia="ru-RU"/>
        </w:rPr>
        <w:t>. 4 ст. 91 ТК РФ, устанавливающей обязанность работодателя вести учет времени, фактически отработанного каждым работником, не содержится изъятий в отношении работников с ненормированным рабочим днем</w:t>
      </w:r>
      <w:bookmarkStart w:id="3" w:name="_ftnref4"/>
      <w:r w:rsidRPr="0079361C">
        <w:rPr>
          <w:rFonts w:ascii="Tahoma" w:eastAsia="Times New Roman" w:hAnsi="Tahoma" w:cs="Tahoma"/>
          <w:color w:val="000000"/>
          <w:sz w:val="18"/>
          <w:szCs w:val="18"/>
          <w:lang w:eastAsia="ru-RU"/>
        </w:rPr>
        <w:fldChar w:fldCharType="begin"/>
      </w:r>
      <w:r w:rsidRPr="0079361C">
        <w:rPr>
          <w:rFonts w:ascii="Tahoma" w:eastAsia="Times New Roman" w:hAnsi="Tahoma" w:cs="Tahoma"/>
          <w:color w:val="000000"/>
          <w:sz w:val="18"/>
          <w:szCs w:val="18"/>
          <w:lang w:eastAsia="ru-RU"/>
        </w:rPr>
        <w:instrText xml:space="preserve"> HYPERLINK "http://top-personal.ru/admin/lawissuebody.html?code=2222" \l "_ftn4" \o "" </w:instrText>
      </w:r>
      <w:r w:rsidRPr="0079361C">
        <w:rPr>
          <w:rFonts w:ascii="Tahoma" w:eastAsia="Times New Roman" w:hAnsi="Tahoma" w:cs="Tahoma"/>
          <w:color w:val="000000"/>
          <w:sz w:val="18"/>
          <w:szCs w:val="18"/>
          <w:lang w:eastAsia="ru-RU"/>
        </w:rPr>
        <w:fldChar w:fldCharType="separate"/>
      </w:r>
      <w:r w:rsidRPr="0079361C">
        <w:rPr>
          <w:rFonts w:ascii="Tahoma" w:eastAsia="Times New Roman" w:hAnsi="Tahoma" w:cs="Tahoma"/>
          <w:color w:val="333399"/>
          <w:sz w:val="20"/>
          <w:u w:val="single"/>
          <w:lang w:eastAsia="ru-RU"/>
        </w:rPr>
        <w:t xml:space="preserve"> </w:t>
      </w:r>
      <w:r w:rsidRPr="0079361C">
        <w:rPr>
          <w:rFonts w:ascii="Tahoma" w:eastAsia="Times New Roman" w:hAnsi="Tahoma" w:cs="Tahoma"/>
          <w:color w:val="000000"/>
          <w:sz w:val="18"/>
          <w:szCs w:val="18"/>
          <w:lang w:eastAsia="ru-RU"/>
        </w:rPr>
        <w:fldChar w:fldCharType="end"/>
      </w:r>
      <w:bookmarkEnd w:id="3"/>
      <w:r w:rsidRPr="0079361C">
        <w:rPr>
          <w:rFonts w:ascii="Tahoma" w:eastAsia="Times New Roman" w:hAnsi="Tahoma" w:cs="Tahoma"/>
          <w:color w:val="000000"/>
          <w:sz w:val="20"/>
          <w:szCs w:val="20"/>
          <w:lang w:eastAsia="ru-RU"/>
        </w:rPr>
        <w:t>.</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Так, п. 3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 установлено, что работодатель ведет учет времени, фактически отработанного каждым работником в условиях ненормированного рабочего дня. И эта норма также воспроизводится в документах органах власти субъектов РФ и органов местного самоуправления.</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20"/>
          <w:szCs w:val="20"/>
          <w:lang w:eastAsia="ru-RU"/>
        </w:rPr>
        <w:t xml:space="preserve">В заключение хотелось бы привести еще одну авторитетную точку зрения. Заместитель руководителя Федеральной службы по труду и занятости И. И. </w:t>
      </w:r>
      <w:proofErr w:type="spellStart"/>
      <w:r w:rsidRPr="0079361C">
        <w:rPr>
          <w:rFonts w:ascii="Tahoma" w:eastAsia="Times New Roman" w:hAnsi="Tahoma" w:cs="Tahoma"/>
          <w:color w:val="000000"/>
          <w:sz w:val="20"/>
          <w:szCs w:val="20"/>
          <w:lang w:eastAsia="ru-RU"/>
        </w:rPr>
        <w:t>Шкловец</w:t>
      </w:r>
      <w:proofErr w:type="spellEnd"/>
      <w:r w:rsidRPr="0079361C">
        <w:rPr>
          <w:rFonts w:ascii="Tahoma" w:eastAsia="Times New Roman" w:hAnsi="Tahoma" w:cs="Tahoma"/>
          <w:color w:val="000000"/>
          <w:sz w:val="20"/>
          <w:szCs w:val="20"/>
          <w:lang w:eastAsia="ru-RU"/>
        </w:rPr>
        <w:t xml:space="preserve"> отметил, что: «...сотрудник, которому установлен такой режим, имеет право на дополнительный оплачиваемый отпуск, даже если ни разу не привлекался к выполнению трудовых функций за пределами установленной продолжительности рабочего времени</w:t>
      </w:r>
      <w:bookmarkStart w:id="4" w:name="_ftnref5"/>
      <w:r w:rsidRPr="0079361C">
        <w:rPr>
          <w:rFonts w:ascii="Tahoma" w:eastAsia="Times New Roman" w:hAnsi="Tahoma" w:cs="Tahoma"/>
          <w:color w:val="000000"/>
          <w:sz w:val="18"/>
          <w:szCs w:val="18"/>
          <w:lang w:eastAsia="ru-RU"/>
        </w:rPr>
        <w:fldChar w:fldCharType="begin"/>
      </w:r>
      <w:r w:rsidRPr="0079361C">
        <w:rPr>
          <w:rFonts w:ascii="Tahoma" w:eastAsia="Times New Roman" w:hAnsi="Tahoma" w:cs="Tahoma"/>
          <w:color w:val="000000"/>
          <w:sz w:val="18"/>
          <w:szCs w:val="18"/>
          <w:lang w:eastAsia="ru-RU"/>
        </w:rPr>
        <w:instrText xml:space="preserve"> HYPERLINK "http://top-personal.ru/admin/lawissuebody.html?code=2222" \l "_ftn5" \o "" </w:instrText>
      </w:r>
      <w:r w:rsidRPr="0079361C">
        <w:rPr>
          <w:rFonts w:ascii="Tahoma" w:eastAsia="Times New Roman" w:hAnsi="Tahoma" w:cs="Tahoma"/>
          <w:color w:val="000000"/>
          <w:sz w:val="18"/>
          <w:szCs w:val="18"/>
          <w:lang w:eastAsia="ru-RU"/>
        </w:rPr>
        <w:fldChar w:fldCharType="separate"/>
      </w:r>
      <w:r w:rsidRPr="0079361C">
        <w:rPr>
          <w:rFonts w:ascii="Tahoma" w:eastAsia="Times New Roman" w:hAnsi="Tahoma" w:cs="Tahoma"/>
          <w:color w:val="333399"/>
          <w:sz w:val="20"/>
          <w:u w:val="single"/>
          <w:lang w:eastAsia="ru-RU"/>
        </w:rPr>
        <w:t xml:space="preserve"> </w:t>
      </w:r>
      <w:r w:rsidRPr="0079361C">
        <w:rPr>
          <w:rFonts w:ascii="Tahoma" w:eastAsia="Times New Roman" w:hAnsi="Tahoma" w:cs="Tahoma"/>
          <w:color w:val="000000"/>
          <w:sz w:val="18"/>
          <w:szCs w:val="18"/>
          <w:lang w:eastAsia="ru-RU"/>
        </w:rPr>
        <w:fldChar w:fldCharType="end"/>
      </w:r>
      <w:bookmarkEnd w:id="4"/>
      <w:r w:rsidRPr="0079361C">
        <w:rPr>
          <w:rFonts w:ascii="Tahoma" w:eastAsia="Times New Roman" w:hAnsi="Tahoma" w:cs="Tahoma"/>
          <w:color w:val="000000"/>
          <w:sz w:val="20"/>
          <w:szCs w:val="20"/>
          <w:lang w:eastAsia="ru-RU"/>
        </w:rPr>
        <w:t>».</w:t>
      </w:r>
    </w:p>
    <w:p w:rsidR="0079361C" w:rsidRPr="0079361C" w:rsidRDefault="0079361C" w:rsidP="0079361C">
      <w:pPr>
        <w:spacing w:after="0" w:line="240" w:lineRule="auto"/>
        <w:jc w:val="both"/>
        <w:rPr>
          <w:rFonts w:ascii="Tahoma" w:eastAsia="Times New Roman" w:hAnsi="Tahoma" w:cs="Tahoma"/>
          <w:color w:val="000000"/>
          <w:sz w:val="18"/>
          <w:szCs w:val="18"/>
          <w:lang w:eastAsia="ru-RU"/>
        </w:rPr>
      </w:pPr>
      <w:r w:rsidRPr="0079361C">
        <w:rPr>
          <w:rFonts w:ascii="Tahoma" w:eastAsia="Times New Roman" w:hAnsi="Tahoma" w:cs="Tahoma"/>
          <w:color w:val="000000"/>
          <w:sz w:val="18"/>
          <w:szCs w:val="18"/>
          <w:lang w:eastAsia="ru-RU"/>
        </w:rPr>
        <w:br/>
      </w:r>
      <w:bookmarkStart w:id="5" w:name="_ftn1"/>
      <w:bookmarkEnd w:id="5"/>
      <w:r w:rsidRPr="0079361C">
        <w:rPr>
          <w:rFonts w:ascii="Tahoma" w:eastAsia="Times New Roman" w:hAnsi="Tahoma" w:cs="Tahoma"/>
          <w:color w:val="000000"/>
          <w:sz w:val="20"/>
          <w:szCs w:val="20"/>
          <w:lang w:eastAsia="ru-RU"/>
        </w:rPr>
        <w:t xml:space="preserve">Трудовое законодательство: актуальные вопросы, комментарии, разъяснения: </w:t>
      </w:r>
      <w:proofErr w:type="spellStart"/>
      <w:r w:rsidRPr="0079361C">
        <w:rPr>
          <w:rFonts w:ascii="Tahoma" w:eastAsia="Times New Roman" w:hAnsi="Tahoma" w:cs="Tahoma"/>
          <w:color w:val="000000"/>
          <w:sz w:val="20"/>
          <w:szCs w:val="20"/>
          <w:lang w:eastAsia="ru-RU"/>
        </w:rPr>
        <w:t>практич</w:t>
      </w:r>
      <w:proofErr w:type="gramStart"/>
      <w:r w:rsidRPr="0079361C">
        <w:rPr>
          <w:rFonts w:ascii="Tahoma" w:eastAsia="Times New Roman" w:hAnsi="Tahoma" w:cs="Tahoma"/>
          <w:color w:val="000000"/>
          <w:sz w:val="20"/>
          <w:szCs w:val="20"/>
          <w:lang w:eastAsia="ru-RU"/>
        </w:rPr>
        <w:t>.п</w:t>
      </w:r>
      <w:proofErr w:type="gramEnd"/>
      <w:r w:rsidRPr="0079361C">
        <w:rPr>
          <w:rFonts w:ascii="Tahoma" w:eastAsia="Times New Roman" w:hAnsi="Tahoma" w:cs="Tahoma"/>
          <w:color w:val="000000"/>
          <w:sz w:val="20"/>
          <w:szCs w:val="20"/>
          <w:lang w:eastAsia="ru-RU"/>
        </w:rPr>
        <w:t>особие</w:t>
      </w:r>
      <w:proofErr w:type="spellEnd"/>
      <w:r w:rsidRPr="0079361C">
        <w:rPr>
          <w:rFonts w:ascii="Tahoma" w:eastAsia="Times New Roman" w:hAnsi="Tahoma" w:cs="Tahoma"/>
          <w:color w:val="000000"/>
          <w:sz w:val="20"/>
          <w:szCs w:val="20"/>
          <w:lang w:eastAsia="ru-RU"/>
        </w:rPr>
        <w:t xml:space="preserve"> / Ю. П. Орловский, А. Ф. </w:t>
      </w:r>
      <w:proofErr w:type="spellStart"/>
      <w:r w:rsidRPr="0079361C">
        <w:rPr>
          <w:rFonts w:ascii="Tahoma" w:eastAsia="Times New Roman" w:hAnsi="Tahoma" w:cs="Tahoma"/>
          <w:color w:val="000000"/>
          <w:sz w:val="20"/>
          <w:szCs w:val="20"/>
          <w:lang w:eastAsia="ru-RU"/>
        </w:rPr>
        <w:t>Нуртдинова</w:t>
      </w:r>
      <w:proofErr w:type="spellEnd"/>
      <w:r w:rsidRPr="0079361C">
        <w:rPr>
          <w:rFonts w:ascii="Tahoma" w:eastAsia="Times New Roman" w:hAnsi="Tahoma" w:cs="Tahoma"/>
          <w:color w:val="000000"/>
          <w:sz w:val="20"/>
          <w:szCs w:val="20"/>
          <w:lang w:eastAsia="ru-RU"/>
        </w:rPr>
        <w:t xml:space="preserve">, Л. А. </w:t>
      </w:r>
      <w:proofErr w:type="spellStart"/>
      <w:r w:rsidRPr="0079361C">
        <w:rPr>
          <w:rFonts w:ascii="Tahoma" w:eastAsia="Times New Roman" w:hAnsi="Tahoma" w:cs="Tahoma"/>
          <w:color w:val="000000"/>
          <w:sz w:val="20"/>
          <w:szCs w:val="20"/>
          <w:lang w:eastAsia="ru-RU"/>
        </w:rPr>
        <w:t>Чиканова</w:t>
      </w:r>
      <w:proofErr w:type="spellEnd"/>
      <w:r w:rsidRPr="0079361C">
        <w:rPr>
          <w:rFonts w:ascii="Tahoma" w:eastAsia="Times New Roman" w:hAnsi="Tahoma" w:cs="Tahoma"/>
          <w:color w:val="000000"/>
          <w:sz w:val="20"/>
          <w:szCs w:val="20"/>
          <w:lang w:eastAsia="ru-RU"/>
        </w:rPr>
        <w:t xml:space="preserve">; отв. ред. Ю. П. Орловский. – М.: Издательство </w:t>
      </w:r>
      <w:proofErr w:type="spellStart"/>
      <w:r w:rsidRPr="0079361C">
        <w:rPr>
          <w:rFonts w:ascii="Tahoma" w:eastAsia="Times New Roman" w:hAnsi="Tahoma" w:cs="Tahoma"/>
          <w:color w:val="000000"/>
          <w:sz w:val="20"/>
          <w:szCs w:val="20"/>
          <w:lang w:eastAsia="ru-RU"/>
        </w:rPr>
        <w:t>Юрайт</w:t>
      </w:r>
      <w:proofErr w:type="spellEnd"/>
      <w:r w:rsidRPr="0079361C">
        <w:rPr>
          <w:rFonts w:ascii="Tahoma" w:eastAsia="Times New Roman" w:hAnsi="Tahoma" w:cs="Tahoma"/>
          <w:color w:val="000000"/>
          <w:sz w:val="20"/>
          <w:szCs w:val="20"/>
          <w:lang w:eastAsia="ru-RU"/>
        </w:rPr>
        <w:t xml:space="preserve">, 2012. – С.249. </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bookmarkStart w:id="6" w:name="_ftn2"/>
      <w:bookmarkEnd w:id="6"/>
      <w:r w:rsidRPr="0079361C">
        <w:rPr>
          <w:rFonts w:ascii="Tahoma" w:eastAsia="Times New Roman" w:hAnsi="Tahoma" w:cs="Tahoma"/>
          <w:color w:val="000000"/>
          <w:sz w:val="20"/>
          <w:szCs w:val="20"/>
          <w:lang w:eastAsia="ru-RU"/>
        </w:rPr>
        <w:t>Постановление Правительства от 11.12.2002 № 884 «Об утверждении Правил предоставления ежегодного дополнительного оплачиваемого отпуска работникам с ненормированным рабочим днем в организациях, финансируемых за счет средств федерального бюджета».</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bookmarkStart w:id="7" w:name="_ftn3"/>
      <w:bookmarkEnd w:id="7"/>
      <w:r w:rsidRPr="0079361C">
        <w:rPr>
          <w:rFonts w:ascii="Tahoma" w:eastAsia="Times New Roman" w:hAnsi="Tahoma" w:cs="Tahoma"/>
          <w:color w:val="000000"/>
          <w:sz w:val="20"/>
          <w:szCs w:val="20"/>
          <w:lang w:eastAsia="ru-RU"/>
        </w:rPr>
        <w:t>Утверждены Постановлением Правительства РБ от 20.03.2009 № 101.</w:t>
      </w:r>
    </w:p>
    <w:p w:rsidR="0079361C" w:rsidRPr="0079361C" w:rsidRDefault="0079361C" w:rsidP="0079361C">
      <w:pPr>
        <w:spacing w:before="100" w:beforeAutospacing="1" w:after="100" w:afterAutospacing="1" w:line="240" w:lineRule="auto"/>
        <w:jc w:val="both"/>
        <w:rPr>
          <w:rFonts w:ascii="Tahoma" w:eastAsia="Times New Roman" w:hAnsi="Tahoma" w:cs="Tahoma"/>
          <w:color w:val="000000"/>
          <w:sz w:val="18"/>
          <w:szCs w:val="18"/>
          <w:lang w:eastAsia="ru-RU"/>
        </w:rPr>
      </w:pPr>
      <w:bookmarkStart w:id="8" w:name="_ftn4"/>
      <w:bookmarkEnd w:id="8"/>
      <w:r w:rsidRPr="0079361C">
        <w:rPr>
          <w:rFonts w:ascii="Tahoma" w:eastAsia="Times New Roman" w:hAnsi="Tahoma" w:cs="Tahoma"/>
          <w:color w:val="000000"/>
          <w:sz w:val="20"/>
          <w:szCs w:val="20"/>
          <w:lang w:eastAsia="ru-RU"/>
        </w:rPr>
        <w:t xml:space="preserve">Комментарий к Трудовому кодексу Российской Федерации (постатейный). Новая редакция / О.В. Смирнов [и др.]; отв. ред. М. О. </w:t>
      </w:r>
      <w:proofErr w:type="spellStart"/>
      <w:r w:rsidRPr="0079361C">
        <w:rPr>
          <w:rFonts w:ascii="Tahoma" w:eastAsia="Times New Roman" w:hAnsi="Tahoma" w:cs="Tahoma"/>
          <w:color w:val="000000"/>
          <w:sz w:val="20"/>
          <w:szCs w:val="20"/>
          <w:lang w:eastAsia="ru-RU"/>
        </w:rPr>
        <w:t>Буянова</w:t>
      </w:r>
      <w:proofErr w:type="spellEnd"/>
      <w:r w:rsidRPr="0079361C">
        <w:rPr>
          <w:rFonts w:ascii="Tahoma" w:eastAsia="Times New Roman" w:hAnsi="Tahoma" w:cs="Tahoma"/>
          <w:color w:val="000000"/>
          <w:sz w:val="20"/>
          <w:szCs w:val="20"/>
          <w:lang w:eastAsia="ru-RU"/>
        </w:rPr>
        <w:t xml:space="preserve">, И. А. </w:t>
      </w:r>
      <w:proofErr w:type="spellStart"/>
      <w:r w:rsidRPr="0079361C">
        <w:rPr>
          <w:rFonts w:ascii="Tahoma" w:eastAsia="Times New Roman" w:hAnsi="Tahoma" w:cs="Tahoma"/>
          <w:color w:val="000000"/>
          <w:sz w:val="20"/>
          <w:szCs w:val="20"/>
          <w:lang w:eastAsia="ru-RU"/>
        </w:rPr>
        <w:t>Костян</w:t>
      </w:r>
      <w:proofErr w:type="spellEnd"/>
      <w:r w:rsidRPr="0079361C">
        <w:rPr>
          <w:rFonts w:ascii="Tahoma" w:eastAsia="Times New Roman" w:hAnsi="Tahoma" w:cs="Tahoma"/>
          <w:color w:val="000000"/>
          <w:sz w:val="20"/>
          <w:szCs w:val="20"/>
          <w:lang w:eastAsia="ru-RU"/>
        </w:rPr>
        <w:t xml:space="preserve">. – 5-е изд., </w:t>
      </w:r>
      <w:proofErr w:type="spellStart"/>
      <w:r w:rsidRPr="0079361C">
        <w:rPr>
          <w:rFonts w:ascii="Tahoma" w:eastAsia="Times New Roman" w:hAnsi="Tahoma" w:cs="Tahoma"/>
          <w:color w:val="000000"/>
          <w:sz w:val="20"/>
          <w:szCs w:val="20"/>
          <w:lang w:eastAsia="ru-RU"/>
        </w:rPr>
        <w:t>перераб</w:t>
      </w:r>
      <w:proofErr w:type="spellEnd"/>
      <w:r w:rsidRPr="0079361C">
        <w:rPr>
          <w:rFonts w:ascii="Tahoma" w:eastAsia="Times New Roman" w:hAnsi="Tahoma" w:cs="Tahoma"/>
          <w:color w:val="000000"/>
          <w:sz w:val="20"/>
          <w:szCs w:val="20"/>
          <w:lang w:eastAsia="ru-RU"/>
        </w:rPr>
        <w:t>. и доп. – М.: КНОРУС, 2006. – С.311.</w:t>
      </w:r>
    </w:p>
    <w:p w:rsidR="00C76D35" w:rsidRDefault="00C76D35"/>
    <w:sectPr w:rsidR="00C76D35" w:rsidSect="00C7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361C"/>
    <w:rsid w:val="0079361C"/>
    <w:rsid w:val="00C76D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D35"/>
  </w:style>
  <w:style w:type="paragraph" w:styleId="1">
    <w:name w:val="heading 1"/>
    <w:basedOn w:val="a"/>
    <w:link w:val="10"/>
    <w:uiPriority w:val="9"/>
    <w:qFormat/>
    <w:rsid w:val="0079361C"/>
    <w:pPr>
      <w:spacing w:before="100" w:beforeAutospacing="1" w:after="100" w:afterAutospacing="1" w:line="240" w:lineRule="atLeast"/>
      <w:outlineLvl w:val="0"/>
    </w:pPr>
    <w:rPr>
      <w:rFonts w:ascii="Trebuchet MS" w:eastAsia="Times New Roman" w:hAnsi="Trebuchet MS" w:cs="Times New Roman"/>
      <w:b/>
      <w:bC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61C"/>
    <w:rPr>
      <w:rFonts w:ascii="Trebuchet MS" w:eastAsia="Times New Roman" w:hAnsi="Trebuchet MS" w:cs="Times New Roman"/>
      <w:b/>
      <w:bCs/>
      <w:kern w:val="36"/>
      <w:sz w:val="36"/>
      <w:szCs w:val="36"/>
      <w:lang w:eastAsia="ru-RU"/>
    </w:rPr>
  </w:style>
  <w:style w:type="character" w:styleId="a3">
    <w:name w:val="Hyperlink"/>
    <w:basedOn w:val="a0"/>
    <w:uiPriority w:val="99"/>
    <w:semiHidden/>
    <w:unhideWhenUsed/>
    <w:rsid w:val="0079361C"/>
    <w:rPr>
      <w:color w:val="333399"/>
      <w:u w:val="single"/>
    </w:rPr>
  </w:style>
  <w:style w:type="paragraph" w:styleId="a4">
    <w:name w:val="Normal (Web)"/>
    <w:basedOn w:val="a"/>
    <w:uiPriority w:val="99"/>
    <w:semiHidden/>
    <w:unhideWhenUsed/>
    <w:rsid w:val="0079361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a5">
    <w:name w:val="Strong"/>
    <w:basedOn w:val="a0"/>
    <w:uiPriority w:val="22"/>
    <w:qFormat/>
    <w:rsid w:val="0079361C"/>
    <w:rPr>
      <w:b/>
      <w:bCs/>
    </w:rPr>
  </w:style>
</w:styles>
</file>

<file path=word/webSettings.xml><?xml version="1.0" encoding="utf-8"?>
<w:webSettings xmlns:r="http://schemas.openxmlformats.org/officeDocument/2006/relationships" xmlns:w="http://schemas.openxmlformats.org/wordprocessingml/2006/main">
  <w:divs>
    <w:div w:id="1073742709">
      <w:bodyDiv w:val="1"/>
      <w:marLeft w:val="0"/>
      <w:marRight w:val="0"/>
      <w:marTop w:val="0"/>
      <w:marBottom w:val="0"/>
      <w:divBdr>
        <w:top w:val="none" w:sz="0" w:space="0" w:color="auto"/>
        <w:left w:val="none" w:sz="0" w:space="0" w:color="auto"/>
        <w:bottom w:val="none" w:sz="0" w:space="0" w:color="auto"/>
        <w:right w:val="none" w:sz="0" w:space="0" w:color="auto"/>
      </w:divBdr>
      <w:divsChild>
        <w:div w:id="333608419">
          <w:marLeft w:val="0"/>
          <w:marRight w:val="0"/>
          <w:marTop w:val="0"/>
          <w:marBottom w:val="0"/>
          <w:divBdr>
            <w:top w:val="none" w:sz="0" w:space="0" w:color="auto"/>
            <w:left w:val="none" w:sz="0" w:space="0" w:color="auto"/>
            <w:bottom w:val="none" w:sz="0" w:space="0" w:color="auto"/>
            <w:right w:val="none" w:sz="0" w:space="0" w:color="auto"/>
          </w:divBdr>
          <w:divsChild>
            <w:div w:id="757946573">
              <w:marLeft w:val="0"/>
              <w:marRight w:val="0"/>
              <w:marTop w:val="0"/>
              <w:marBottom w:val="0"/>
              <w:divBdr>
                <w:top w:val="none" w:sz="0" w:space="0" w:color="auto"/>
                <w:left w:val="none" w:sz="0" w:space="0" w:color="auto"/>
                <w:bottom w:val="none" w:sz="0" w:space="0" w:color="auto"/>
                <w:right w:val="none" w:sz="0" w:space="0" w:color="auto"/>
              </w:divBdr>
              <w:divsChild>
                <w:div w:id="2143186386">
                  <w:marLeft w:val="0"/>
                  <w:marRight w:val="0"/>
                  <w:marTop w:val="0"/>
                  <w:marBottom w:val="0"/>
                  <w:divBdr>
                    <w:top w:val="none" w:sz="0" w:space="0" w:color="auto"/>
                    <w:left w:val="none" w:sz="0" w:space="0" w:color="auto"/>
                    <w:bottom w:val="none" w:sz="0" w:space="0" w:color="auto"/>
                    <w:right w:val="none" w:sz="0" w:space="0" w:color="auto"/>
                  </w:divBdr>
                </w:div>
              </w:divsChild>
            </w:div>
            <w:div w:id="1442337178">
              <w:marLeft w:val="0"/>
              <w:marRight w:val="0"/>
              <w:marTop w:val="0"/>
              <w:marBottom w:val="0"/>
              <w:divBdr>
                <w:top w:val="none" w:sz="0" w:space="0" w:color="auto"/>
                <w:left w:val="none" w:sz="0" w:space="0" w:color="auto"/>
                <w:bottom w:val="none" w:sz="0" w:space="0" w:color="auto"/>
                <w:right w:val="none" w:sz="0" w:space="0" w:color="auto"/>
              </w:divBdr>
            </w:div>
            <w:div w:id="612053553">
              <w:marLeft w:val="0"/>
              <w:marRight w:val="0"/>
              <w:marTop w:val="0"/>
              <w:marBottom w:val="0"/>
              <w:divBdr>
                <w:top w:val="none" w:sz="0" w:space="0" w:color="auto"/>
                <w:left w:val="none" w:sz="0" w:space="0" w:color="auto"/>
                <w:bottom w:val="none" w:sz="0" w:space="0" w:color="auto"/>
                <w:right w:val="none" w:sz="0" w:space="0" w:color="auto"/>
              </w:divBdr>
            </w:div>
            <w:div w:id="1337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Emelyanenko</dc:creator>
  <cp:lastModifiedBy>Emelyanenko</cp:lastModifiedBy>
  <cp:revision>1</cp:revision>
  <dcterms:created xsi:type="dcterms:W3CDTF">2013-03-20T20:23:00Z</dcterms:created>
  <dcterms:modified xsi:type="dcterms:W3CDTF">2013-03-20T20:24:00Z</dcterms:modified>
</cp:coreProperties>
</file>