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5C" w:rsidRDefault="00592A5C" w:rsidP="00A266F0">
      <w:pPr>
        <w:pStyle w:val="Default"/>
        <w:ind w:left="3540"/>
        <w:rPr>
          <w:rFonts w:ascii="Times New Roman" w:hAnsi="Times New Roman" w:cs="Times New Roman"/>
          <w:b/>
        </w:rPr>
      </w:pPr>
    </w:p>
    <w:p w:rsidR="004E05F3" w:rsidRPr="004E05F3" w:rsidRDefault="004E05F3" w:rsidP="00EE2B53">
      <w:pPr>
        <w:pStyle w:val="Default"/>
        <w:ind w:left="2835"/>
        <w:rPr>
          <w:rFonts w:ascii="Times New Roman" w:hAnsi="Times New Roman" w:cs="Times New Roman"/>
          <w:i/>
        </w:rPr>
      </w:pPr>
      <w:r w:rsidRPr="004E05F3">
        <w:rPr>
          <w:rFonts w:ascii="Times New Roman" w:hAnsi="Times New Roman" w:cs="Times New Roman"/>
          <w:b/>
        </w:rPr>
        <w:t xml:space="preserve">Ю.Г. </w:t>
      </w:r>
      <w:proofErr w:type="spellStart"/>
      <w:r w:rsidRPr="004E05F3">
        <w:rPr>
          <w:rFonts w:ascii="Times New Roman" w:hAnsi="Times New Roman" w:cs="Times New Roman"/>
          <w:b/>
        </w:rPr>
        <w:t>Арзамасов</w:t>
      </w:r>
      <w:proofErr w:type="spellEnd"/>
      <w:r w:rsidRPr="004E05F3">
        <w:rPr>
          <w:rFonts w:ascii="Times New Roman" w:hAnsi="Times New Roman" w:cs="Times New Roman"/>
        </w:rPr>
        <w:t xml:space="preserve"> - </w:t>
      </w:r>
      <w:r w:rsidRPr="004E05F3">
        <w:rPr>
          <w:rFonts w:ascii="Times New Roman" w:hAnsi="Times New Roman" w:cs="Times New Roman"/>
          <w:i/>
        </w:rPr>
        <w:t xml:space="preserve">доктор юридических наук, профессор кафедры теории права и сравнительного правоведения </w:t>
      </w:r>
    </w:p>
    <w:p w:rsidR="00EE2B53" w:rsidRDefault="004E05F3" w:rsidP="00EE2B53">
      <w:pPr>
        <w:pStyle w:val="a4"/>
        <w:tabs>
          <w:tab w:val="left" w:pos="4140"/>
        </w:tabs>
        <w:ind w:left="2835"/>
        <w:rPr>
          <w:rFonts w:ascii="Times New Roman" w:hAnsi="Times New Roman" w:cs="Times New Roman"/>
          <w:i/>
          <w:sz w:val="24"/>
          <w:szCs w:val="24"/>
        </w:rPr>
      </w:pPr>
      <w:r w:rsidRPr="004E05F3">
        <w:rPr>
          <w:rFonts w:ascii="Times New Roman" w:hAnsi="Times New Roman" w:cs="Times New Roman"/>
          <w:i/>
          <w:sz w:val="24"/>
          <w:szCs w:val="24"/>
        </w:rPr>
        <w:t xml:space="preserve"> Национального исследовательского университета  </w:t>
      </w:r>
    </w:p>
    <w:p w:rsidR="00C36566" w:rsidRDefault="004E05F3" w:rsidP="00EE2B53">
      <w:pPr>
        <w:pStyle w:val="a4"/>
        <w:tabs>
          <w:tab w:val="left" w:pos="4140"/>
        </w:tabs>
        <w:ind w:left="2835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E05F3">
        <w:rPr>
          <w:rFonts w:ascii="Times New Roman" w:hAnsi="Times New Roman" w:cs="Times New Roman"/>
          <w:i/>
          <w:sz w:val="24"/>
          <w:szCs w:val="24"/>
        </w:rPr>
        <w:t>«Высшая школа экономики</w:t>
      </w:r>
      <w:r w:rsidR="00F727FC">
        <w:rPr>
          <w:rFonts w:ascii="Times New Roman" w:hAnsi="Times New Roman" w:cs="Times New Roman"/>
          <w:i/>
          <w:sz w:val="24"/>
          <w:szCs w:val="24"/>
        </w:rPr>
        <w:t>»</w:t>
      </w:r>
    </w:p>
    <w:p w:rsidR="004E05F3" w:rsidRDefault="004E05F3" w:rsidP="00A266F0">
      <w:pPr>
        <w:pStyle w:val="a5"/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A1E54" w:rsidRPr="00BF620E" w:rsidRDefault="008A1E54" w:rsidP="00A266F0">
      <w:pPr>
        <w:pStyle w:val="a5"/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20E">
        <w:rPr>
          <w:rFonts w:ascii="Times New Roman" w:hAnsi="Times New Roman"/>
          <w:b/>
          <w:sz w:val="28"/>
          <w:szCs w:val="28"/>
          <w:lang w:val="ru-RU"/>
        </w:rPr>
        <w:t xml:space="preserve">Конституционный </w:t>
      </w:r>
      <w:proofErr w:type="spellStart"/>
      <w:r w:rsidRPr="00BF620E">
        <w:rPr>
          <w:rFonts w:ascii="Times New Roman" w:hAnsi="Times New Roman"/>
          <w:b/>
          <w:sz w:val="28"/>
          <w:szCs w:val="28"/>
          <w:lang w:val="ru-RU"/>
        </w:rPr>
        <w:t>нормоконтроль</w:t>
      </w:r>
      <w:proofErr w:type="spellEnd"/>
      <w:r w:rsidRPr="00BF620E">
        <w:rPr>
          <w:rFonts w:ascii="Times New Roman" w:hAnsi="Times New Roman"/>
          <w:b/>
          <w:sz w:val="28"/>
          <w:szCs w:val="28"/>
          <w:lang w:val="ru-RU"/>
        </w:rPr>
        <w:t xml:space="preserve"> за ведомственными </w:t>
      </w:r>
    </w:p>
    <w:p w:rsidR="008A1E54" w:rsidRPr="00BF620E" w:rsidRDefault="008A1E54" w:rsidP="00A266F0">
      <w:pPr>
        <w:pStyle w:val="a5"/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620E">
        <w:rPr>
          <w:rFonts w:ascii="Times New Roman" w:hAnsi="Times New Roman"/>
          <w:b/>
          <w:sz w:val="28"/>
          <w:szCs w:val="28"/>
          <w:lang w:val="ru-RU"/>
        </w:rPr>
        <w:t xml:space="preserve">нормативными </w:t>
      </w:r>
      <w:r w:rsidR="00F74826">
        <w:rPr>
          <w:rFonts w:ascii="Times New Roman" w:hAnsi="Times New Roman"/>
          <w:b/>
          <w:sz w:val="28"/>
          <w:szCs w:val="28"/>
          <w:lang w:val="ru-RU"/>
        </w:rPr>
        <w:t xml:space="preserve">правовыми </w:t>
      </w:r>
      <w:r w:rsidRPr="00BF620E">
        <w:rPr>
          <w:rFonts w:ascii="Times New Roman" w:hAnsi="Times New Roman"/>
          <w:b/>
          <w:sz w:val="28"/>
          <w:szCs w:val="28"/>
          <w:lang w:val="ru-RU"/>
        </w:rPr>
        <w:t>актами</w:t>
      </w:r>
    </w:p>
    <w:p w:rsidR="008A1E54" w:rsidRPr="00BF620E" w:rsidRDefault="008A1E54" w:rsidP="00D34C8C">
      <w:pPr>
        <w:pStyle w:val="a5"/>
        <w:spacing w:line="240" w:lineRule="auto"/>
        <w:ind w:left="709" w:right="0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A1E54" w:rsidRPr="00BF620E" w:rsidRDefault="008A1E54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620E">
        <w:rPr>
          <w:rFonts w:ascii="Times New Roman" w:hAnsi="Times New Roman"/>
          <w:sz w:val="28"/>
          <w:szCs w:val="28"/>
          <w:lang w:val="ru-RU"/>
        </w:rPr>
        <w:t>Несмотря на то, что в российском законодательстве отсутствует термин «</w:t>
      </w:r>
      <w:proofErr w:type="spellStart"/>
      <w:r w:rsidRPr="00BF620E"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 w:rsidRPr="00BF620E">
        <w:rPr>
          <w:rFonts w:ascii="Times New Roman" w:hAnsi="Times New Roman"/>
          <w:sz w:val="28"/>
          <w:szCs w:val="28"/>
          <w:lang w:val="ru-RU"/>
        </w:rPr>
        <w:t xml:space="preserve">», а отечественные ученые </w:t>
      </w:r>
      <w:r w:rsidR="00000E58">
        <w:rPr>
          <w:rFonts w:ascii="Times New Roman" w:hAnsi="Times New Roman"/>
          <w:sz w:val="28"/>
          <w:szCs w:val="28"/>
          <w:lang w:val="ru-RU"/>
        </w:rPr>
        <w:t>исследовали его еще не в полной мере</w:t>
      </w:r>
      <w:r w:rsidRPr="00BF620E">
        <w:rPr>
          <w:rStyle w:val="a7"/>
          <w:rFonts w:ascii="Times New Roman" w:hAnsi="Times New Roman"/>
          <w:sz w:val="28"/>
          <w:szCs w:val="28"/>
          <w:lang w:val="ru-RU"/>
        </w:rPr>
        <w:footnoteReference w:id="1"/>
      </w:r>
      <w:r w:rsidRPr="00BF620E">
        <w:rPr>
          <w:rFonts w:ascii="Times New Roman" w:hAnsi="Times New Roman"/>
          <w:sz w:val="28"/>
          <w:szCs w:val="28"/>
          <w:lang w:val="ru-RU"/>
        </w:rPr>
        <w:t>, эмпирические п</w:t>
      </w:r>
      <w:proofErr w:type="spellStart"/>
      <w:r w:rsidRPr="00BF620E">
        <w:rPr>
          <w:rFonts w:ascii="Times New Roman" w:hAnsi="Times New Roman"/>
          <w:sz w:val="28"/>
          <w:szCs w:val="28"/>
        </w:rPr>
        <w:t>роблемы</w:t>
      </w:r>
      <w:proofErr w:type="spellEnd"/>
      <w:r w:rsidRPr="00BF62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20E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BF620E">
        <w:rPr>
          <w:rFonts w:ascii="Times New Roman" w:hAnsi="Times New Roman"/>
          <w:sz w:val="28"/>
          <w:szCs w:val="28"/>
        </w:rPr>
        <w:t xml:space="preserve"> в современной России стоят довольно остро, так как вал принимаемых ведомственных норм, противоречащих российскому законодательству попросту захлестнут Минюст </w:t>
      </w:r>
      <w:r w:rsidR="0046013C">
        <w:rPr>
          <w:rFonts w:ascii="Times New Roman" w:hAnsi="Times New Roman"/>
          <w:sz w:val="28"/>
          <w:szCs w:val="28"/>
          <w:lang w:val="ru-RU"/>
        </w:rPr>
        <w:t xml:space="preserve">России </w:t>
      </w:r>
      <w:r w:rsidRPr="00BF620E">
        <w:rPr>
          <w:rFonts w:ascii="Times New Roman" w:hAnsi="Times New Roman"/>
          <w:sz w:val="28"/>
          <w:szCs w:val="28"/>
        </w:rPr>
        <w:t xml:space="preserve">и органы прокуратуры, которые </w:t>
      </w:r>
      <w:r w:rsidR="0046013C">
        <w:rPr>
          <w:rFonts w:ascii="Times New Roman" w:hAnsi="Times New Roman"/>
          <w:sz w:val="28"/>
          <w:szCs w:val="28"/>
          <w:lang w:val="ru-RU"/>
        </w:rPr>
        <w:t xml:space="preserve">в современном механизме российского государства </w:t>
      </w:r>
      <w:r w:rsidRPr="00BF620E">
        <w:rPr>
          <w:rFonts w:ascii="Times New Roman" w:hAnsi="Times New Roman"/>
          <w:sz w:val="28"/>
          <w:szCs w:val="28"/>
        </w:rPr>
        <w:t xml:space="preserve">являются </w:t>
      </w:r>
      <w:r w:rsidR="008E688B" w:rsidRPr="00BF620E">
        <w:rPr>
          <w:rFonts w:ascii="Times New Roman" w:hAnsi="Times New Roman"/>
          <w:sz w:val="28"/>
          <w:szCs w:val="28"/>
          <w:lang w:val="ru-RU"/>
        </w:rPr>
        <w:t xml:space="preserve">важными </w:t>
      </w:r>
      <w:r w:rsidR="00A4039C">
        <w:rPr>
          <w:rFonts w:ascii="Times New Roman" w:hAnsi="Times New Roman"/>
          <w:sz w:val="28"/>
          <w:szCs w:val="28"/>
          <w:lang w:val="ru-RU"/>
        </w:rPr>
        <w:t xml:space="preserve">структурными элементами </w:t>
      </w:r>
      <w:r w:rsidRPr="00BF620E">
        <w:rPr>
          <w:rFonts w:ascii="Times New Roman" w:hAnsi="Times New Roman"/>
          <w:sz w:val="28"/>
          <w:szCs w:val="28"/>
        </w:rPr>
        <w:t>на пути дефектных норм</w:t>
      </w:r>
      <w:r w:rsidRPr="00BF620E">
        <w:rPr>
          <w:rFonts w:ascii="Times New Roman" w:hAnsi="Times New Roman"/>
          <w:sz w:val="28"/>
          <w:szCs w:val="28"/>
          <w:lang w:val="ru-RU"/>
        </w:rPr>
        <w:t>, противоречащих</w:t>
      </w:r>
      <w:proofErr w:type="gramEnd"/>
      <w:r w:rsidRPr="00BF620E">
        <w:rPr>
          <w:rFonts w:ascii="Times New Roman" w:hAnsi="Times New Roman"/>
          <w:sz w:val="28"/>
          <w:szCs w:val="28"/>
          <w:lang w:val="ru-RU"/>
        </w:rPr>
        <w:t xml:space="preserve"> международным стандартам в области прав человека и российскому законодательству</w:t>
      </w:r>
      <w:r w:rsidRPr="00BF620E">
        <w:rPr>
          <w:rFonts w:ascii="Times New Roman" w:hAnsi="Times New Roman"/>
          <w:sz w:val="28"/>
          <w:szCs w:val="28"/>
        </w:rPr>
        <w:t>.</w:t>
      </w:r>
    </w:p>
    <w:p w:rsidR="00A4039C" w:rsidRDefault="008A1E54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  <w:lang w:val="ru-RU"/>
        </w:rPr>
        <w:t xml:space="preserve">В этой связи </w:t>
      </w:r>
      <w:r w:rsidR="002443A1">
        <w:rPr>
          <w:rFonts w:ascii="Times New Roman" w:hAnsi="Times New Roman"/>
          <w:sz w:val="28"/>
          <w:szCs w:val="28"/>
          <w:lang w:val="ru-RU"/>
        </w:rPr>
        <w:t>особо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е значение приобретают и теоретические проблемы конституционного </w:t>
      </w:r>
      <w:proofErr w:type="spellStart"/>
      <w:r w:rsidRPr="00BF620E"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 w:rsidR="00A10528" w:rsidRPr="00BF620E">
        <w:rPr>
          <w:rFonts w:ascii="Times New Roman" w:hAnsi="Times New Roman"/>
          <w:sz w:val="28"/>
          <w:szCs w:val="28"/>
          <w:lang w:val="ru-RU"/>
        </w:rPr>
        <w:t xml:space="preserve">, который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528" w:rsidRPr="00BF620E">
        <w:rPr>
          <w:rFonts w:ascii="Times New Roman" w:hAnsi="Times New Roman"/>
          <w:sz w:val="28"/>
          <w:szCs w:val="28"/>
          <w:lang w:val="ru-RU"/>
        </w:rPr>
        <w:t>можно классифицировать на</w:t>
      </w:r>
      <w:r w:rsidR="00A10528" w:rsidRPr="00BF620E">
        <w:rPr>
          <w:rFonts w:ascii="Times New Roman" w:hAnsi="Times New Roman"/>
          <w:sz w:val="28"/>
          <w:szCs w:val="28"/>
        </w:rPr>
        <w:t xml:space="preserve"> внутренни</w:t>
      </w:r>
      <w:r w:rsidR="00A10528" w:rsidRPr="00BF620E">
        <w:rPr>
          <w:rFonts w:ascii="Times New Roman" w:hAnsi="Times New Roman"/>
          <w:sz w:val="28"/>
          <w:szCs w:val="28"/>
          <w:lang w:val="ru-RU"/>
        </w:rPr>
        <w:t>й</w:t>
      </w:r>
      <w:r w:rsidR="00A4039C">
        <w:rPr>
          <w:rFonts w:ascii="Times New Roman" w:hAnsi="Times New Roman"/>
          <w:sz w:val="28"/>
          <w:szCs w:val="28"/>
          <w:lang w:val="ru-RU"/>
        </w:rPr>
        <w:t>, осуществляемый, как правило</w:t>
      </w:r>
      <w:r w:rsidR="00A925A9">
        <w:rPr>
          <w:rFonts w:ascii="Times New Roman" w:hAnsi="Times New Roman"/>
          <w:sz w:val="28"/>
          <w:szCs w:val="28"/>
          <w:lang w:val="ru-RU"/>
        </w:rPr>
        <w:t>,</w:t>
      </w:r>
      <w:r w:rsidR="00A4039C">
        <w:rPr>
          <w:rFonts w:ascii="Times New Roman" w:hAnsi="Times New Roman"/>
          <w:sz w:val="28"/>
          <w:szCs w:val="28"/>
          <w:lang w:val="ru-RU"/>
        </w:rPr>
        <w:t xml:space="preserve"> правовыми департаментами и управлениями, так </w:t>
      </w:r>
      <w:r w:rsidR="00A10528" w:rsidRPr="00BF620E">
        <w:rPr>
          <w:rFonts w:ascii="Times New Roman" w:hAnsi="Times New Roman"/>
          <w:sz w:val="28"/>
          <w:szCs w:val="28"/>
        </w:rPr>
        <w:t xml:space="preserve"> и внешни</w:t>
      </w:r>
      <w:r w:rsidR="00A10528" w:rsidRPr="00BF620E">
        <w:rPr>
          <w:rFonts w:ascii="Times New Roman" w:hAnsi="Times New Roman"/>
          <w:sz w:val="28"/>
          <w:szCs w:val="28"/>
          <w:lang w:val="ru-RU"/>
        </w:rPr>
        <w:t>й</w:t>
      </w:r>
      <w:r w:rsidR="00A4039C">
        <w:rPr>
          <w:rFonts w:ascii="Times New Roman" w:hAnsi="Times New Roman"/>
          <w:sz w:val="28"/>
          <w:szCs w:val="28"/>
          <w:lang w:val="ru-RU"/>
        </w:rPr>
        <w:t>, который осуществляет контрольные органы и отдельные заинтересованные институты гражданского общества</w:t>
      </w:r>
      <w:r w:rsidR="00A10528" w:rsidRPr="00BF620E">
        <w:rPr>
          <w:szCs w:val="24"/>
          <w:lang w:val="ru-RU"/>
        </w:rPr>
        <w:t>.</w:t>
      </w:r>
      <w:r w:rsidR="00A10528"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30CBC" w:rsidRDefault="008A1E54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  <w:lang w:val="ru-RU"/>
        </w:rPr>
        <w:t xml:space="preserve">При этом, </w:t>
      </w:r>
      <w:r w:rsidR="00A10528" w:rsidRPr="00BF620E">
        <w:rPr>
          <w:rFonts w:ascii="Times New Roman" w:hAnsi="Times New Roman"/>
          <w:sz w:val="28"/>
          <w:szCs w:val="28"/>
          <w:lang w:val="ru-RU"/>
        </w:rPr>
        <w:t xml:space="preserve">сам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термин «конституционный </w:t>
      </w:r>
      <w:proofErr w:type="spellStart"/>
      <w:r w:rsidRPr="00BF620E"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 w:rsidRPr="00BF620E">
        <w:rPr>
          <w:rFonts w:ascii="Times New Roman" w:hAnsi="Times New Roman"/>
          <w:sz w:val="28"/>
          <w:szCs w:val="28"/>
          <w:lang w:val="ru-RU"/>
        </w:rPr>
        <w:t xml:space="preserve">», конечно, условный, поскольку его аналога мы в тексте самой Конституции </w:t>
      </w:r>
      <w:r w:rsidR="00030CBC" w:rsidRPr="00BF620E">
        <w:rPr>
          <w:rFonts w:ascii="Times New Roman" w:hAnsi="Times New Roman"/>
          <w:sz w:val="28"/>
          <w:szCs w:val="28"/>
        </w:rPr>
        <w:t>Российской Федерации</w:t>
      </w:r>
      <w:r w:rsidR="00030CBC"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620E">
        <w:rPr>
          <w:rFonts w:ascii="Times New Roman" w:hAnsi="Times New Roman"/>
          <w:sz w:val="28"/>
          <w:szCs w:val="28"/>
          <w:lang w:val="ru-RU"/>
        </w:rPr>
        <w:t>не находим. Тем не менее, часть 1 ст. 15</w:t>
      </w:r>
      <w:r w:rsidR="00030CBC">
        <w:rPr>
          <w:rFonts w:ascii="Times New Roman" w:hAnsi="Times New Roman"/>
          <w:sz w:val="28"/>
          <w:szCs w:val="28"/>
          <w:lang w:val="ru-RU"/>
        </w:rPr>
        <w:t xml:space="preserve"> Конституции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 гласит, что «законы и иные правовые акты, принимаемые в Российской Федерации не должны противоречить Конституции </w:t>
      </w:r>
      <w:r w:rsidRPr="00BF620E">
        <w:rPr>
          <w:rFonts w:ascii="Times New Roman" w:hAnsi="Times New Roman"/>
          <w:sz w:val="28"/>
          <w:szCs w:val="28"/>
        </w:rPr>
        <w:t>Российской Федерации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7D16AF" w:rsidRDefault="008A1E54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  <w:lang w:val="ru-RU"/>
        </w:rPr>
        <w:t xml:space="preserve">Значение этой нормы трудно переоценить, поскольку она является </w:t>
      </w:r>
      <w:r w:rsidR="00045310">
        <w:rPr>
          <w:rFonts w:ascii="Times New Roman" w:hAnsi="Times New Roman"/>
          <w:sz w:val="28"/>
          <w:szCs w:val="28"/>
          <w:lang w:val="ru-RU"/>
        </w:rPr>
        <w:t xml:space="preserve">определенной юридической базой, 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правовым  фундаментом </w:t>
      </w:r>
      <w:r w:rsidR="00B84219" w:rsidRPr="00BF620E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BF620E">
        <w:rPr>
          <w:rFonts w:ascii="Times New Roman" w:hAnsi="Times New Roman"/>
          <w:sz w:val="28"/>
          <w:szCs w:val="28"/>
          <w:lang w:val="ru-RU"/>
        </w:rPr>
        <w:t>государственных органов, наделенных функци</w:t>
      </w:r>
      <w:r w:rsidR="00030CBC">
        <w:rPr>
          <w:rFonts w:ascii="Times New Roman" w:hAnsi="Times New Roman"/>
          <w:sz w:val="28"/>
          <w:szCs w:val="28"/>
          <w:lang w:val="ru-RU"/>
        </w:rPr>
        <w:t>ями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620E"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 w:rsidRPr="00BF620E">
        <w:rPr>
          <w:rFonts w:ascii="Times New Roman" w:hAnsi="Times New Roman"/>
          <w:sz w:val="28"/>
          <w:szCs w:val="28"/>
          <w:lang w:val="ru-RU"/>
        </w:rPr>
        <w:t>.</w:t>
      </w:r>
      <w:r w:rsidR="002443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25A9" w:rsidRDefault="002443A1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Конечно, основные функции конституционного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осуществляют по меткому выражению А.А.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Ливеровского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М.В. Петрова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квазисуды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532D69">
        <w:rPr>
          <w:rFonts w:ascii="Times New Roman" w:hAnsi="Times New Roman"/>
          <w:sz w:val="28"/>
          <w:szCs w:val="28"/>
          <w:lang w:val="ru-RU"/>
        </w:rPr>
        <w:t xml:space="preserve">, то есть </w:t>
      </w:r>
      <w:r>
        <w:rPr>
          <w:rFonts w:ascii="Times New Roman" w:hAnsi="Times New Roman"/>
          <w:sz w:val="28"/>
          <w:szCs w:val="28"/>
          <w:lang w:val="ru-RU"/>
        </w:rPr>
        <w:t>Конституционный Суд Российской Федерации и, соответственно, конституционные и уставные суды субъектов Федерации</w:t>
      </w:r>
      <w:r w:rsidR="00784025">
        <w:rPr>
          <w:rStyle w:val="a7"/>
          <w:rFonts w:ascii="Times New Roman" w:hAnsi="Times New Roman"/>
          <w:sz w:val="28"/>
          <w:szCs w:val="28"/>
          <w:lang w:val="ru-RU"/>
        </w:rPr>
        <w:footnoteReference w:id="2"/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453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43A1" w:rsidRDefault="00A925A9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Следует заметить, что д</w:t>
      </w:r>
      <w:r w:rsidR="00030CBC">
        <w:rPr>
          <w:rFonts w:ascii="Times New Roman" w:hAnsi="Times New Roman"/>
          <w:sz w:val="28"/>
          <w:szCs w:val="28"/>
          <w:lang w:val="ru-RU"/>
        </w:rPr>
        <w:t xml:space="preserve">анная деятельность неоднократно была предметом научных </w:t>
      </w:r>
      <w:r w:rsidR="00F74826">
        <w:rPr>
          <w:rFonts w:ascii="Times New Roman" w:hAnsi="Times New Roman"/>
          <w:sz w:val="28"/>
          <w:szCs w:val="28"/>
          <w:lang w:val="ru-RU"/>
        </w:rPr>
        <w:t>изысканий</w:t>
      </w:r>
      <w:r w:rsidR="00030CBC">
        <w:rPr>
          <w:rFonts w:ascii="Times New Roman" w:hAnsi="Times New Roman"/>
          <w:sz w:val="28"/>
          <w:szCs w:val="28"/>
          <w:lang w:val="ru-RU"/>
        </w:rPr>
        <w:t xml:space="preserve">. В этой связи </w:t>
      </w:r>
      <w:r>
        <w:rPr>
          <w:rFonts w:ascii="Times New Roman" w:hAnsi="Times New Roman"/>
          <w:sz w:val="28"/>
          <w:szCs w:val="28"/>
          <w:lang w:val="ru-RU"/>
        </w:rPr>
        <w:t xml:space="preserve">можно </w:t>
      </w:r>
      <w:r w:rsidR="00030CBC">
        <w:rPr>
          <w:rFonts w:ascii="Times New Roman" w:hAnsi="Times New Roman"/>
          <w:sz w:val="28"/>
          <w:szCs w:val="28"/>
          <w:lang w:val="ru-RU"/>
        </w:rPr>
        <w:t xml:space="preserve">выделить  </w:t>
      </w:r>
      <w:r w:rsidR="00045310">
        <w:rPr>
          <w:rFonts w:ascii="Times New Roman" w:hAnsi="Times New Roman"/>
          <w:sz w:val="28"/>
          <w:szCs w:val="28"/>
          <w:lang w:val="ru-RU"/>
        </w:rPr>
        <w:t xml:space="preserve"> исследовани</w:t>
      </w:r>
      <w:r w:rsidR="00030CBC">
        <w:rPr>
          <w:rFonts w:ascii="Times New Roman" w:hAnsi="Times New Roman"/>
          <w:sz w:val="28"/>
          <w:szCs w:val="28"/>
          <w:lang w:val="ru-RU"/>
        </w:rPr>
        <w:t>е</w:t>
      </w:r>
      <w:r w:rsidR="000453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45310">
        <w:rPr>
          <w:rFonts w:ascii="Times New Roman" w:hAnsi="Times New Roman"/>
          <w:sz w:val="28"/>
          <w:szCs w:val="28"/>
          <w:lang w:val="ru-RU"/>
        </w:rPr>
        <w:t>судебного</w:t>
      </w:r>
      <w:proofErr w:type="gramEnd"/>
      <w:r w:rsidR="0004531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5310">
        <w:rPr>
          <w:rFonts w:ascii="Times New Roman" w:hAnsi="Times New Roman"/>
          <w:sz w:val="28"/>
          <w:szCs w:val="28"/>
          <w:lang w:val="ru-RU"/>
        </w:rPr>
        <w:t>нормоконтрол</w:t>
      </w:r>
      <w:r w:rsidR="00030CBC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="00030CBC">
        <w:rPr>
          <w:rFonts w:ascii="Times New Roman" w:hAnsi="Times New Roman"/>
          <w:sz w:val="28"/>
          <w:szCs w:val="28"/>
          <w:lang w:val="ru-RU"/>
        </w:rPr>
        <w:t xml:space="preserve">, которое осуществил </w:t>
      </w:r>
      <w:r w:rsidR="000453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2D69">
        <w:rPr>
          <w:rFonts w:ascii="Times New Roman" w:hAnsi="Times New Roman"/>
          <w:sz w:val="28"/>
          <w:szCs w:val="28"/>
          <w:lang w:val="ru-RU"/>
        </w:rPr>
        <w:t>А.В. Молотов</w:t>
      </w:r>
      <w:r>
        <w:rPr>
          <w:rFonts w:ascii="Times New Roman" w:hAnsi="Times New Roman"/>
          <w:sz w:val="28"/>
          <w:szCs w:val="28"/>
          <w:lang w:val="ru-RU"/>
        </w:rPr>
        <w:t>. В нем</w:t>
      </w:r>
      <w:r w:rsidR="00030CBC">
        <w:rPr>
          <w:rFonts w:ascii="Times New Roman" w:hAnsi="Times New Roman"/>
          <w:sz w:val="28"/>
          <w:szCs w:val="28"/>
          <w:lang w:val="ru-RU"/>
        </w:rPr>
        <w:t xml:space="preserve"> он </w:t>
      </w:r>
      <w:r w:rsidR="005948EF">
        <w:rPr>
          <w:rFonts w:ascii="Times New Roman" w:hAnsi="Times New Roman"/>
          <w:sz w:val="28"/>
          <w:szCs w:val="28"/>
          <w:lang w:val="ru-RU"/>
        </w:rPr>
        <w:t>не только</w:t>
      </w:r>
      <w:r w:rsidR="00030CBC">
        <w:rPr>
          <w:rFonts w:ascii="Times New Roman" w:hAnsi="Times New Roman"/>
          <w:sz w:val="28"/>
          <w:szCs w:val="28"/>
          <w:lang w:val="ru-RU"/>
        </w:rPr>
        <w:t xml:space="preserve"> исследовал </w:t>
      </w:r>
      <w:r w:rsidR="005948EF">
        <w:rPr>
          <w:rFonts w:ascii="Times New Roman" w:hAnsi="Times New Roman"/>
          <w:sz w:val="28"/>
          <w:szCs w:val="28"/>
          <w:lang w:val="ru-RU"/>
        </w:rPr>
        <w:t xml:space="preserve"> п</w:t>
      </w:r>
      <w:proofErr w:type="spellStart"/>
      <w:r w:rsidR="005948EF" w:rsidRPr="005948EF">
        <w:rPr>
          <w:rFonts w:ascii="Times New Roman" w:hAnsi="Times New Roman"/>
          <w:sz w:val="28"/>
          <w:szCs w:val="28"/>
        </w:rPr>
        <w:t>онятие</w:t>
      </w:r>
      <w:proofErr w:type="spellEnd"/>
      <w:r w:rsidR="005948EF" w:rsidRPr="005948EF">
        <w:rPr>
          <w:rFonts w:ascii="Times New Roman" w:hAnsi="Times New Roman"/>
          <w:sz w:val="28"/>
          <w:szCs w:val="28"/>
        </w:rPr>
        <w:t xml:space="preserve"> судебного конституционного контроля</w:t>
      </w:r>
      <w:r w:rsidR="005948EF">
        <w:rPr>
          <w:rFonts w:ascii="Times New Roman" w:hAnsi="Times New Roman"/>
          <w:sz w:val="28"/>
          <w:szCs w:val="28"/>
          <w:lang w:val="ru-RU"/>
        </w:rPr>
        <w:t xml:space="preserve">, но и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5948EF">
        <w:rPr>
          <w:rFonts w:ascii="Times New Roman" w:hAnsi="Times New Roman"/>
          <w:sz w:val="28"/>
          <w:szCs w:val="28"/>
          <w:lang w:val="ru-RU"/>
        </w:rPr>
        <w:t xml:space="preserve">видовые особенности, что позволило </w:t>
      </w:r>
      <w:r>
        <w:rPr>
          <w:rFonts w:ascii="Times New Roman" w:hAnsi="Times New Roman"/>
          <w:sz w:val="28"/>
          <w:szCs w:val="28"/>
          <w:lang w:val="ru-RU"/>
        </w:rPr>
        <w:t xml:space="preserve">автору </w:t>
      </w:r>
      <w:r w:rsidR="005948EF">
        <w:rPr>
          <w:rFonts w:ascii="Times New Roman" w:hAnsi="Times New Roman"/>
          <w:sz w:val="28"/>
          <w:szCs w:val="28"/>
          <w:lang w:val="ru-RU"/>
        </w:rPr>
        <w:t xml:space="preserve">осуществить </w:t>
      </w:r>
      <w:r w:rsidR="00F74826">
        <w:rPr>
          <w:rFonts w:ascii="Times New Roman" w:hAnsi="Times New Roman"/>
          <w:sz w:val="28"/>
          <w:szCs w:val="28"/>
          <w:lang w:val="ru-RU"/>
        </w:rPr>
        <w:t xml:space="preserve">определенную </w:t>
      </w:r>
      <w:r w:rsidR="005948EF">
        <w:rPr>
          <w:rFonts w:ascii="Times New Roman" w:hAnsi="Times New Roman"/>
          <w:sz w:val="28"/>
          <w:szCs w:val="28"/>
          <w:lang w:val="ru-RU"/>
        </w:rPr>
        <w:lastRenderedPageBreak/>
        <w:t>классификацию. Также</w:t>
      </w:r>
      <w:r w:rsidR="00F74826">
        <w:rPr>
          <w:rFonts w:ascii="Times New Roman" w:hAnsi="Times New Roman"/>
          <w:sz w:val="28"/>
          <w:szCs w:val="28"/>
          <w:lang w:val="ru-RU"/>
        </w:rPr>
        <w:t xml:space="preserve">, что </w:t>
      </w:r>
      <w:proofErr w:type="gramStart"/>
      <w:r w:rsidR="00F74826">
        <w:rPr>
          <w:rFonts w:ascii="Times New Roman" w:hAnsi="Times New Roman"/>
          <w:sz w:val="28"/>
          <w:szCs w:val="28"/>
          <w:lang w:val="ru-RU"/>
        </w:rPr>
        <w:t>не мало</w:t>
      </w:r>
      <w:proofErr w:type="gramEnd"/>
      <w:r w:rsidR="00F74826">
        <w:rPr>
          <w:rFonts w:ascii="Times New Roman" w:hAnsi="Times New Roman"/>
          <w:sz w:val="28"/>
          <w:szCs w:val="28"/>
          <w:lang w:val="ru-RU"/>
        </w:rPr>
        <w:t xml:space="preserve"> важно,</w:t>
      </w:r>
      <w:r w:rsidR="005948EF">
        <w:rPr>
          <w:rFonts w:ascii="Times New Roman" w:hAnsi="Times New Roman"/>
          <w:sz w:val="28"/>
          <w:szCs w:val="28"/>
          <w:lang w:val="ru-RU"/>
        </w:rPr>
        <w:t xml:space="preserve"> исследователь подробно рассмотрел  п</w:t>
      </w:r>
      <w:proofErr w:type="spellStart"/>
      <w:r w:rsidR="005948EF" w:rsidRPr="005948EF">
        <w:rPr>
          <w:rFonts w:ascii="Times New Roman" w:hAnsi="Times New Roman"/>
          <w:sz w:val="28"/>
          <w:szCs w:val="28"/>
        </w:rPr>
        <w:t>олномочия</w:t>
      </w:r>
      <w:proofErr w:type="spellEnd"/>
      <w:r w:rsidR="005948EF" w:rsidRPr="005948EF">
        <w:rPr>
          <w:rFonts w:ascii="Times New Roman" w:hAnsi="Times New Roman"/>
          <w:sz w:val="28"/>
          <w:szCs w:val="28"/>
        </w:rPr>
        <w:t xml:space="preserve"> органов судебного конституционного контроля в области</w:t>
      </w:r>
      <w:r w:rsidR="00594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48EF" w:rsidRPr="005948EF">
        <w:rPr>
          <w:rFonts w:ascii="Times New Roman" w:hAnsi="Times New Roman"/>
          <w:sz w:val="28"/>
          <w:szCs w:val="28"/>
        </w:rPr>
        <w:t xml:space="preserve"> абстрактного и конкретного </w:t>
      </w:r>
      <w:proofErr w:type="spellStart"/>
      <w:r w:rsidR="005948EF" w:rsidRPr="005948EF">
        <w:rPr>
          <w:rFonts w:ascii="Times New Roman" w:hAnsi="Times New Roman"/>
          <w:sz w:val="28"/>
          <w:szCs w:val="28"/>
        </w:rPr>
        <w:t>н</w:t>
      </w:r>
      <w:r w:rsidR="005948EF">
        <w:rPr>
          <w:rFonts w:ascii="Times New Roman" w:hAnsi="Times New Roman"/>
          <w:sz w:val="28"/>
          <w:szCs w:val="28"/>
        </w:rPr>
        <w:t>ормоконтрол</w:t>
      </w:r>
      <w:r w:rsidR="005948EF">
        <w:rPr>
          <w:rFonts w:ascii="Times New Roman" w:hAnsi="Times New Roman"/>
          <w:sz w:val="28"/>
          <w:szCs w:val="28"/>
          <w:lang w:val="ru-RU"/>
        </w:rPr>
        <w:t>я</w:t>
      </w:r>
      <w:proofErr w:type="spellEnd"/>
      <w:r w:rsidR="005948EF">
        <w:rPr>
          <w:rFonts w:ascii="Times New Roman" w:hAnsi="Times New Roman"/>
          <w:sz w:val="28"/>
          <w:szCs w:val="28"/>
          <w:lang w:val="ru-RU"/>
        </w:rPr>
        <w:t xml:space="preserve">, остановился он и на исследовании </w:t>
      </w:r>
      <w:r w:rsidR="005948EF" w:rsidRPr="005948EF">
        <w:rPr>
          <w:rFonts w:ascii="Times New Roman" w:hAnsi="Times New Roman"/>
          <w:sz w:val="28"/>
          <w:szCs w:val="28"/>
        </w:rPr>
        <w:t xml:space="preserve"> </w:t>
      </w:r>
      <w:r w:rsidR="005948EF">
        <w:rPr>
          <w:rFonts w:ascii="Times New Roman" w:hAnsi="Times New Roman"/>
          <w:sz w:val="28"/>
          <w:szCs w:val="28"/>
          <w:lang w:val="ru-RU"/>
        </w:rPr>
        <w:t>п</w:t>
      </w:r>
      <w:proofErr w:type="spellStart"/>
      <w:r w:rsidR="005948EF" w:rsidRPr="005948EF">
        <w:rPr>
          <w:rFonts w:ascii="Times New Roman" w:hAnsi="Times New Roman"/>
          <w:sz w:val="28"/>
          <w:szCs w:val="28"/>
        </w:rPr>
        <w:t>редмет</w:t>
      </w:r>
      <w:r w:rsidR="005948EF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5948EF" w:rsidRPr="005948EF">
        <w:rPr>
          <w:rFonts w:ascii="Times New Roman" w:hAnsi="Times New Roman"/>
          <w:sz w:val="28"/>
          <w:szCs w:val="28"/>
        </w:rPr>
        <w:t>, форм</w:t>
      </w:r>
      <w:r w:rsidR="005948EF">
        <w:rPr>
          <w:rFonts w:ascii="Times New Roman" w:hAnsi="Times New Roman"/>
          <w:sz w:val="28"/>
          <w:szCs w:val="28"/>
          <w:lang w:val="ru-RU"/>
        </w:rPr>
        <w:t>ы</w:t>
      </w:r>
      <w:r w:rsidR="005948EF" w:rsidRPr="005948EF">
        <w:rPr>
          <w:rFonts w:ascii="Times New Roman" w:hAnsi="Times New Roman"/>
          <w:sz w:val="28"/>
          <w:szCs w:val="28"/>
        </w:rPr>
        <w:t>, процедур</w:t>
      </w:r>
      <w:r w:rsidR="005948EF">
        <w:rPr>
          <w:rFonts w:ascii="Times New Roman" w:hAnsi="Times New Roman"/>
          <w:sz w:val="28"/>
          <w:szCs w:val="28"/>
          <w:lang w:val="ru-RU"/>
        </w:rPr>
        <w:t>ы</w:t>
      </w:r>
      <w:r w:rsidR="005948EF" w:rsidRPr="005948EF">
        <w:rPr>
          <w:rFonts w:ascii="Times New Roman" w:hAnsi="Times New Roman"/>
          <w:sz w:val="28"/>
          <w:szCs w:val="28"/>
        </w:rPr>
        <w:t xml:space="preserve"> и юридически</w:t>
      </w:r>
      <w:r w:rsidR="005948EF">
        <w:rPr>
          <w:rFonts w:ascii="Times New Roman" w:hAnsi="Times New Roman"/>
          <w:sz w:val="28"/>
          <w:szCs w:val="28"/>
          <w:lang w:val="ru-RU"/>
        </w:rPr>
        <w:t>х</w:t>
      </w:r>
      <w:r w:rsidR="005948EF" w:rsidRPr="005948EF">
        <w:rPr>
          <w:rFonts w:ascii="Times New Roman" w:hAnsi="Times New Roman"/>
          <w:sz w:val="28"/>
          <w:szCs w:val="28"/>
        </w:rPr>
        <w:t xml:space="preserve"> последствия</w:t>
      </w:r>
      <w:r w:rsidR="005948EF">
        <w:rPr>
          <w:rFonts w:ascii="Times New Roman" w:hAnsi="Times New Roman"/>
          <w:sz w:val="28"/>
          <w:szCs w:val="28"/>
          <w:lang w:val="ru-RU"/>
        </w:rPr>
        <w:t>х</w:t>
      </w:r>
      <w:r w:rsidR="005948EF" w:rsidRPr="005948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48EF" w:rsidRPr="005948EF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="005948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48EF" w:rsidRPr="005948EF">
        <w:rPr>
          <w:rFonts w:ascii="Times New Roman" w:hAnsi="Times New Roman"/>
          <w:sz w:val="28"/>
          <w:szCs w:val="28"/>
        </w:rPr>
        <w:t xml:space="preserve"> Конституционного Суда Российской Федерации</w:t>
      </w:r>
      <w:r w:rsidR="005948EF">
        <w:rPr>
          <w:rStyle w:val="a7"/>
          <w:rFonts w:ascii="Times New Roman" w:hAnsi="Times New Roman"/>
          <w:sz w:val="28"/>
          <w:szCs w:val="28"/>
          <w:lang w:val="ru-RU"/>
        </w:rPr>
        <w:footnoteReference w:id="3"/>
      </w:r>
      <w:r w:rsidR="005948EF">
        <w:rPr>
          <w:rFonts w:ascii="Times New Roman" w:hAnsi="Times New Roman"/>
          <w:sz w:val="28"/>
          <w:szCs w:val="28"/>
          <w:lang w:val="ru-RU"/>
        </w:rPr>
        <w:t>.</w:t>
      </w:r>
      <w:r w:rsidR="00592A5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92A5C" w:rsidRPr="005948EF" w:rsidRDefault="00F74826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Однако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конституционный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ограничивается деятельностью только </w:t>
      </w:r>
      <w:r w:rsidRPr="005948EF">
        <w:rPr>
          <w:rFonts w:ascii="Times New Roman" w:hAnsi="Times New Roman"/>
          <w:sz w:val="28"/>
          <w:szCs w:val="28"/>
        </w:rPr>
        <w:t>Конституционного Суда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 xml:space="preserve">. В этой связи,  </w:t>
      </w:r>
      <w:r w:rsidR="00592A5C">
        <w:rPr>
          <w:rFonts w:ascii="Times New Roman" w:hAnsi="Times New Roman"/>
          <w:sz w:val="28"/>
          <w:szCs w:val="28"/>
          <w:lang w:val="ru-RU"/>
        </w:rPr>
        <w:t>Е.К. Замотаева</w:t>
      </w:r>
      <w:r w:rsidR="007D16AF">
        <w:rPr>
          <w:rFonts w:ascii="Times New Roman" w:hAnsi="Times New Roman"/>
          <w:sz w:val="28"/>
          <w:szCs w:val="28"/>
          <w:lang w:val="ru-RU"/>
        </w:rPr>
        <w:t xml:space="preserve">, также выбрав своим предметом исследования  </w:t>
      </w:r>
      <w:proofErr w:type="gramStart"/>
      <w:r w:rsidR="007D16AF">
        <w:rPr>
          <w:rFonts w:ascii="Times New Roman" w:hAnsi="Times New Roman"/>
          <w:sz w:val="28"/>
          <w:szCs w:val="28"/>
          <w:lang w:val="ru-RU"/>
        </w:rPr>
        <w:t>судебный</w:t>
      </w:r>
      <w:proofErr w:type="gramEnd"/>
      <w:r w:rsidR="007D16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16AF"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 w:rsidR="007D16AF">
        <w:rPr>
          <w:rFonts w:ascii="Times New Roman" w:hAnsi="Times New Roman"/>
          <w:sz w:val="28"/>
          <w:szCs w:val="28"/>
          <w:lang w:val="ru-RU"/>
        </w:rPr>
        <w:t>,</w:t>
      </w:r>
      <w:r w:rsidR="00592A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6AF">
        <w:rPr>
          <w:rFonts w:ascii="Times New Roman" w:hAnsi="Times New Roman"/>
          <w:sz w:val="28"/>
          <w:szCs w:val="28"/>
          <w:lang w:val="ru-RU"/>
        </w:rPr>
        <w:t>в свой диссертации правильно</w:t>
      </w:r>
      <w:r w:rsidR="00592A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5A9">
        <w:rPr>
          <w:rFonts w:ascii="Times New Roman" w:hAnsi="Times New Roman"/>
          <w:sz w:val="28"/>
          <w:szCs w:val="28"/>
          <w:lang w:val="ru-RU"/>
        </w:rPr>
        <w:t>указала</w:t>
      </w:r>
      <w:r w:rsidR="00592A5C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4D56B0">
        <w:rPr>
          <w:rFonts w:ascii="Times New Roman" w:hAnsi="Times New Roman"/>
          <w:sz w:val="28"/>
          <w:szCs w:val="28"/>
          <w:lang w:val="ru-RU"/>
        </w:rPr>
        <w:t xml:space="preserve">«судебный </w:t>
      </w:r>
      <w:proofErr w:type="spellStart"/>
      <w:r w:rsidR="004D56B0"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 w:rsidR="004D56B0">
        <w:rPr>
          <w:rFonts w:ascii="Times New Roman" w:hAnsi="Times New Roman"/>
          <w:sz w:val="28"/>
          <w:szCs w:val="28"/>
          <w:lang w:val="ru-RU"/>
        </w:rPr>
        <w:t xml:space="preserve">  - явление </w:t>
      </w:r>
      <w:proofErr w:type="spellStart"/>
      <w:r w:rsidR="004D56B0">
        <w:rPr>
          <w:rFonts w:ascii="Times New Roman" w:hAnsi="Times New Roman"/>
          <w:sz w:val="28"/>
          <w:szCs w:val="28"/>
          <w:lang w:val="ru-RU"/>
        </w:rPr>
        <w:t>многранное</w:t>
      </w:r>
      <w:proofErr w:type="spellEnd"/>
      <w:r w:rsidR="007D16A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Помимо этого,</w:t>
      </w:r>
      <w:r w:rsidR="007D16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54D5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="00A925A9">
        <w:rPr>
          <w:rFonts w:ascii="Times New Roman" w:hAnsi="Times New Roman"/>
          <w:sz w:val="28"/>
          <w:szCs w:val="28"/>
          <w:lang w:val="ru-RU"/>
        </w:rPr>
        <w:t>отмечала</w:t>
      </w:r>
      <w:r w:rsidR="007D16AF">
        <w:rPr>
          <w:rFonts w:ascii="Times New Roman" w:hAnsi="Times New Roman"/>
          <w:sz w:val="28"/>
          <w:szCs w:val="28"/>
          <w:lang w:val="ru-RU"/>
        </w:rPr>
        <w:t>, что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54D5">
        <w:rPr>
          <w:rFonts w:ascii="Times New Roman" w:hAnsi="Times New Roman"/>
          <w:sz w:val="28"/>
          <w:szCs w:val="28"/>
          <w:lang w:val="ru-RU"/>
        </w:rPr>
        <w:t>в</w:t>
      </w:r>
      <w:r w:rsidR="004D56B0">
        <w:rPr>
          <w:rFonts w:ascii="Times New Roman" w:hAnsi="Times New Roman"/>
          <w:sz w:val="28"/>
          <w:szCs w:val="28"/>
          <w:lang w:val="ru-RU"/>
        </w:rPr>
        <w:t xml:space="preserve">идовое многообразие </w:t>
      </w:r>
      <w:proofErr w:type="spellStart"/>
      <w:r w:rsidR="007354D5"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 w:rsidR="007354D5">
        <w:rPr>
          <w:rFonts w:ascii="Times New Roman" w:hAnsi="Times New Roman"/>
          <w:sz w:val="28"/>
          <w:szCs w:val="28"/>
          <w:lang w:val="ru-RU"/>
        </w:rPr>
        <w:t xml:space="preserve">  «…</w:t>
      </w:r>
      <w:r w:rsidR="004D56B0">
        <w:rPr>
          <w:rFonts w:ascii="Times New Roman" w:hAnsi="Times New Roman"/>
          <w:sz w:val="28"/>
          <w:szCs w:val="28"/>
          <w:lang w:val="ru-RU"/>
        </w:rPr>
        <w:t xml:space="preserve"> можно постичь с помощью его классификации по различным основаниям, в том числе таким, как: уровень публично-территориального образования, в границах которого он проводится; принадлежность судебных органов, осуществляющих </w:t>
      </w:r>
      <w:proofErr w:type="spellStart"/>
      <w:r w:rsidR="004D56B0"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 w:rsidR="004D56B0">
        <w:rPr>
          <w:rFonts w:ascii="Times New Roman" w:hAnsi="Times New Roman"/>
          <w:sz w:val="28"/>
          <w:szCs w:val="28"/>
          <w:lang w:val="ru-RU"/>
        </w:rPr>
        <w:t xml:space="preserve">, к системе органов государственной власти РФ и субъектов РФ; </w:t>
      </w:r>
      <w:proofErr w:type="spellStart"/>
      <w:r w:rsidR="004D56B0">
        <w:rPr>
          <w:rFonts w:ascii="Times New Roman" w:hAnsi="Times New Roman"/>
          <w:sz w:val="28"/>
          <w:szCs w:val="28"/>
          <w:lang w:val="ru-RU"/>
        </w:rPr>
        <w:t>соотносимость</w:t>
      </w:r>
      <w:proofErr w:type="spellEnd"/>
      <w:r w:rsidR="004D56B0">
        <w:rPr>
          <w:rFonts w:ascii="Times New Roman" w:hAnsi="Times New Roman"/>
          <w:sz w:val="28"/>
          <w:szCs w:val="28"/>
          <w:lang w:val="ru-RU"/>
        </w:rPr>
        <w:t xml:space="preserve"> проверяемых норм с определенной отраслью права (законодательства);</w:t>
      </w:r>
      <w:proofErr w:type="gramEnd"/>
      <w:r w:rsidR="004D56B0">
        <w:rPr>
          <w:rFonts w:ascii="Times New Roman" w:hAnsi="Times New Roman"/>
          <w:sz w:val="28"/>
          <w:szCs w:val="28"/>
          <w:lang w:val="ru-RU"/>
        </w:rPr>
        <w:t xml:space="preserve"> характер компетенции суда, проводящего контроль; субъект нормотворчества; форма нормативного правового акта; территория действия акта; субъект, выступающий инициатором проверки акта»</w:t>
      </w:r>
      <w:r w:rsidR="004D56B0">
        <w:rPr>
          <w:rStyle w:val="a7"/>
          <w:rFonts w:ascii="Times New Roman" w:hAnsi="Times New Roman"/>
          <w:sz w:val="28"/>
          <w:szCs w:val="28"/>
          <w:lang w:val="ru-RU"/>
        </w:rPr>
        <w:footnoteReference w:id="4"/>
      </w:r>
      <w:r w:rsidR="004D56B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D16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Также Е</w:t>
      </w:r>
      <w:r w:rsidR="007D16AF">
        <w:rPr>
          <w:rFonts w:ascii="Times New Roman" w:hAnsi="Times New Roman"/>
          <w:sz w:val="28"/>
          <w:szCs w:val="28"/>
          <w:lang w:val="ru-RU"/>
        </w:rPr>
        <w:t>.К. Замотаев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7D16A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была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6AF">
        <w:rPr>
          <w:rFonts w:ascii="Times New Roman" w:hAnsi="Times New Roman"/>
          <w:sz w:val="28"/>
          <w:szCs w:val="28"/>
          <w:lang w:val="ru-RU"/>
        </w:rPr>
        <w:t xml:space="preserve">предложила </w:t>
      </w:r>
      <w:r w:rsidR="004D56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54D5">
        <w:rPr>
          <w:rFonts w:ascii="Times New Roman" w:hAnsi="Times New Roman"/>
          <w:sz w:val="28"/>
          <w:szCs w:val="28"/>
          <w:lang w:val="ru-RU"/>
        </w:rPr>
        <w:t>интересн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="007354D5">
        <w:rPr>
          <w:rFonts w:ascii="Times New Roman" w:hAnsi="Times New Roman"/>
          <w:sz w:val="28"/>
          <w:szCs w:val="28"/>
          <w:lang w:val="ru-RU"/>
        </w:rPr>
        <w:t xml:space="preserve">, на наш взгляд, </w:t>
      </w:r>
      <w:r w:rsidR="004D56B0">
        <w:rPr>
          <w:rFonts w:ascii="Times New Roman" w:hAnsi="Times New Roman"/>
          <w:sz w:val="28"/>
          <w:szCs w:val="28"/>
          <w:lang w:val="ru-RU"/>
        </w:rPr>
        <w:t>дефиници</w:t>
      </w:r>
      <w:r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4D56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56B0"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 w:rsidR="004D56B0">
        <w:rPr>
          <w:rFonts w:ascii="Times New Roman" w:hAnsi="Times New Roman"/>
          <w:sz w:val="28"/>
          <w:szCs w:val="28"/>
          <w:lang w:val="ru-RU"/>
        </w:rPr>
        <w:t>: «</w:t>
      </w:r>
      <w:proofErr w:type="gramStart"/>
      <w:r w:rsidR="004D56B0">
        <w:rPr>
          <w:rFonts w:ascii="Times New Roman" w:hAnsi="Times New Roman"/>
          <w:sz w:val="28"/>
          <w:szCs w:val="28"/>
          <w:lang w:val="ru-RU"/>
        </w:rPr>
        <w:t>Судебный</w:t>
      </w:r>
      <w:proofErr w:type="gramEnd"/>
      <w:r w:rsidR="004D56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D56B0">
        <w:rPr>
          <w:rFonts w:ascii="Times New Roman" w:hAnsi="Times New Roman"/>
          <w:sz w:val="28"/>
          <w:szCs w:val="28"/>
          <w:lang w:val="ru-RU"/>
        </w:rPr>
        <w:t>нормоконтроль</w:t>
      </w:r>
      <w:proofErr w:type="spellEnd"/>
      <w:r w:rsidR="004D56B0">
        <w:rPr>
          <w:rFonts w:ascii="Times New Roman" w:hAnsi="Times New Roman"/>
          <w:sz w:val="28"/>
          <w:szCs w:val="28"/>
          <w:lang w:val="ru-RU"/>
        </w:rPr>
        <w:t xml:space="preserve">  - это система правоотношений по поводу судебного рассмотрения дел об оспаривании нормативных правовых актов либо – по поводу проверки соответствия подлежащих применению или примененных (применяемых) правовых норм положениям большей юридической силы при рассмотрении судом какого-либо дела»</w:t>
      </w:r>
      <w:r w:rsidR="00E56AC1">
        <w:rPr>
          <w:rStyle w:val="a7"/>
          <w:rFonts w:ascii="Times New Roman" w:hAnsi="Times New Roman"/>
          <w:sz w:val="28"/>
          <w:szCs w:val="28"/>
          <w:lang w:val="ru-RU"/>
        </w:rPr>
        <w:footnoteReference w:id="5"/>
      </w:r>
      <w:r w:rsidR="004D56B0">
        <w:rPr>
          <w:rFonts w:ascii="Times New Roman" w:hAnsi="Times New Roman"/>
          <w:sz w:val="28"/>
          <w:szCs w:val="28"/>
          <w:lang w:val="ru-RU"/>
        </w:rPr>
        <w:t>.</w:t>
      </w:r>
    </w:p>
    <w:p w:rsidR="008A1E54" w:rsidRPr="00BF620E" w:rsidRDefault="007D16AF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Таким образом, мы видим, что </w:t>
      </w:r>
      <w:r w:rsidR="007354D5">
        <w:rPr>
          <w:rFonts w:ascii="Times New Roman" w:hAnsi="Times New Roman"/>
          <w:sz w:val="28"/>
          <w:szCs w:val="28"/>
          <w:lang w:val="ru-RU"/>
        </w:rPr>
        <w:t xml:space="preserve">современные </w:t>
      </w:r>
      <w:r>
        <w:rPr>
          <w:rFonts w:ascii="Times New Roman" w:hAnsi="Times New Roman"/>
          <w:sz w:val="28"/>
          <w:szCs w:val="28"/>
          <w:lang w:val="ru-RU"/>
        </w:rPr>
        <w:t>исследовател</w:t>
      </w:r>
      <w:r w:rsidR="007354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826">
        <w:rPr>
          <w:rFonts w:ascii="Times New Roman" w:hAnsi="Times New Roman"/>
          <w:sz w:val="28"/>
          <w:szCs w:val="28"/>
          <w:lang w:val="ru-RU"/>
        </w:rPr>
        <w:t xml:space="preserve">стали </w:t>
      </w:r>
      <w:r>
        <w:rPr>
          <w:rFonts w:ascii="Times New Roman" w:hAnsi="Times New Roman"/>
          <w:sz w:val="28"/>
          <w:szCs w:val="28"/>
          <w:lang w:val="ru-RU"/>
        </w:rPr>
        <w:t>более широко понимат</w:t>
      </w:r>
      <w:r w:rsidR="00F74826"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 xml:space="preserve"> понятие судебного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не ограничивая его  деятельностью только Конституционного Суда Российской  Федерации. </w:t>
      </w:r>
      <w:r w:rsidR="00F474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47477">
        <w:rPr>
          <w:rFonts w:ascii="Times New Roman" w:hAnsi="Times New Roman"/>
          <w:sz w:val="28"/>
          <w:szCs w:val="28"/>
          <w:lang w:val="ru-RU"/>
        </w:rPr>
        <w:t>В</w:t>
      </w:r>
      <w:r w:rsidR="007354D5">
        <w:rPr>
          <w:rFonts w:ascii="Times New Roman" w:hAnsi="Times New Roman"/>
          <w:sz w:val="28"/>
          <w:szCs w:val="28"/>
          <w:lang w:val="ru-RU"/>
        </w:rPr>
        <w:t xml:space="preserve"> этой связи следует заметить, что в</w:t>
      </w:r>
      <w:r w:rsidR="00F47477">
        <w:rPr>
          <w:rFonts w:ascii="Times New Roman" w:hAnsi="Times New Roman"/>
          <w:sz w:val="28"/>
          <w:szCs w:val="28"/>
          <w:lang w:val="ru-RU"/>
        </w:rPr>
        <w:t xml:space="preserve"> не всяких сомнений было бы серьезной ошибкой в исследовании </w:t>
      </w:r>
      <w:r w:rsidR="00000E58">
        <w:rPr>
          <w:rFonts w:ascii="Times New Roman" w:hAnsi="Times New Roman"/>
          <w:sz w:val="28"/>
          <w:szCs w:val="28"/>
          <w:lang w:val="ru-RU"/>
        </w:rPr>
        <w:t>нивелирова</w:t>
      </w:r>
      <w:r w:rsidR="00F47477">
        <w:rPr>
          <w:rFonts w:ascii="Times New Roman" w:hAnsi="Times New Roman"/>
          <w:sz w:val="28"/>
          <w:szCs w:val="28"/>
          <w:lang w:val="ru-RU"/>
        </w:rPr>
        <w:t>ние</w:t>
      </w:r>
      <w:r w:rsidR="00000E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47477">
        <w:rPr>
          <w:rFonts w:ascii="Times New Roman" w:hAnsi="Times New Roman"/>
          <w:sz w:val="28"/>
          <w:szCs w:val="28"/>
          <w:lang w:val="ru-RU"/>
        </w:rPr>
        <w:t>нормоконтроля</w:t>
      </w:r>
      <w:proofErr w:type="spellEnd"/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 таких органов </w:t>
      </w:r>
      <w:r w:rsidR="00F47477">
        <w:rPr>
          <w:rFonts w:ascii="Times New Roman" w:hAnsi="Times New Roman"/>
          <w:sz w:val="28"/>
          <w:szCs w:val="28"/>
          <w:lang w:val="ru-RU"/>
        </w:rPr>
        <w:t xml:space="preserve">государственной 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>власти как Верховный Суд</w:t>
      </w:r>
      <w:r w:rsidR="00000E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7477">
        <w:rPr>
          <w:rFonts w:ascii="Times New Roman" w:hAnsi="Times New Roman"/>
          <w:sz w:val="28"/>
          <w:szCs w:val="28"/>
          <w:lang w:val="ru-RU"/>
        </w:rPr>
        <w:t>Российской  Федерации</w:t>
      </w:r>
      <w:r w:rsidR="00545CD6">
        <w:rPr>
          <w:rFonts w:ascii="Times New Roman" w:hAnsi="Times New Roman"/>
          <w:sz w:val="28"/>
          <w:szCs w:val="28"/>
          <w:lang w:val="ru-RU"/>
        </w:rPr>
        <w:t>,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 прокуратура</w:t>
      </w:r>
      <w:r w:rsidR="00545CD6">
        <w:rPr>
          <w:rFonts w:ascii="Times New Roman" w:hAnsi="Times New Roman"/>
          <w:sz w:val="28"/>
          <w:szCs w:val="28"/>
          <w:lang w:val="ru-RU"/>
        </w:rPr>
        <w:t xml:space="preserve"> и Министерство юстиции Российской Федерации,</w:t>
      </w:r>
      <w:r w:rsidR="00000E58">
        <w:rPr>
          <w:rFonts w:ascii="Times New Roman" w:hAnsi="Times New Roman"/>
          <w:sz w:val="28"/>
          <w:szCs w:val="28"/>
          <w:lang w:val="ru-RU"/>
        </w:rPr>
        <w:t xml:space="preserve"> что 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 обусловлен</w:t>
      </w:r>
      <w:r w:rsidR="00000E58">
        <w:rPr>
          <w:rFonts w:ascii="Times New Roman" w:hAnsi="Times New Roman"/>
          <w:sz w:val="28"/>
          <w:szCs w:val="28"/>
          <w:lang w:val="ru-RU"/>
        </w:rPr>
        <w:t>о, главным образом,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 современным состоянием ведомственных нормативных правовых актов, которые не всегда являются достойными  образцами конституционной законности</w:t>
      </w:r>
      <w:r w:rsidR="00D10301">
        <w:rPr>
          <w:rStyle w:val="a7"/>
          <w:rFonts w:ascii="Times New Roman" w:hAnsi="Times New Roman"/>
          <w:sz w:val="28"/>
          <w:szCs w:val="28"/>
          <w:lang w:val="ru-RU"/>
        </w:rPr>
        <w:footnoteReference w:id="6"/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>.</w:t>
      </w:r>
      <w:r w:rsidR="008A1E54" w:rsidRPr="00BF620E">
        <w:rPr>
          <w:rFonts w:ascii="Times New Roman" w:hAnsi="Times New Roman"/>
          <w:sz w:val="28"/>
          <w:szCs w:val="28"/>
        </w:rPr>
        <w:t xml:space="preserve"> </w:t>
      </w:r>
      <w:r w:rsidR="00000E58">
        <w:rPr>
          <w:rFonts w:ascii="Times New Roman" w:hAnsi="Times New Roman"/>
          <w:sz w:val="28"/>
          <w:szCs w:val="28"/>
          <w:lang w:val="ru-RU"/>
        </w:rPr>
        <w:t>Н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апример, Прокуратурой 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lastRenderedPageBreak/>
        <w:t>Чувашской Республики принесены протесты на отдельные положения</w:t>
      </w:r>
      <w:proofErr w:type="gramEnd"/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ведомственных нормативных правовых актов органов исполнительной власти Чувашской Республики, вступивших в противоречие с федеральным законодательством в связи с принятием Федерального закона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8A1E54" w:rsidRPr="00BF620E" w:rsidRDefault="00A925A9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="000B7329">
        <w:rPr>
          <w:rFonts w:ascii="Times New Roman" w:hAnsi="Times New Roman"/>
          <w:sz w:val="28"/>
          <w:szCs w:val="28"/>
          <w:lang w:val="ru-RU"/>
        </w:rPr>
        <w:t xml:space="preserve">ольше года тому назад были 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опротестованы отдельные положения приказа Министерства природных ресурсов и экологии Чувашской Республики от 27.06.2012 №289 «Об утверждении служебного распорядка Министерства природных ресурсов и экологии Чувашской Республики». </w:t>
      </w:r>
      <w:proofErr w:type="gramStart"/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В соответствии с п. 7.3 раздела VII Служебного распорядка, утвержденного </w:t>
      </w:r>
      <w:r w:rsidR="000B7329">
        <w:rPr>
          <w:rFonts w:ascii="Times New Roman" w:hAnsi="Times New Roman"/>
          <w:sz w:val="28"/>
          <w:szCs w:val="28"/>
          <w:lang w:val="ru-RU"/>
        </w:rPr>
        <w:t xml:space="preserve">соответствующим </w:t>
      </w:r>
      <w:r w:rsidR="008A1E54" w:rsidRPr="00BF620E">
        <w:rPr>
          <w:rFonts w:ascii="Times New Roman" w:hAnsi="Times New Roman"/>
          <w:sz w:val="28"/>
          <w:szCs w:val="28"/>
          <w:lang w:val="ru-RU"/>
        </w:rPr>
        <w:t xml:space="preserve">приказом, гражданский служащий подлежит увольнению в связи с утратой доверия в случае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сведений. </w:t>
      </w:r>
      <w:proofErr w:type="gramEnd"/>
    </w:p>
    <w:p w:rsidR="008A1E54" w:rsidRPr="00BF620E" w:rsidRDefault="008A1E54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329">
        <w:rPr>
          <w:rFonts w:ascii="Times New Roman" w:hAnsi="Times New Roman"/>
          <w:sz w:val="28"/>
          <w:szCs w:val="28"/>
          <w:lang w:val="ru-RU"/>
        </w:rPr>
        <w:t>П</w:t>
      </w:r>
      <w:r w:rsidRPr="00BF620E">
        <w:rPr>
          <w:rFonts w:ascii="Times New Roman" w:hAnsi="Times New Roman"/>
          <w:sz w:val="28"/>
          <w:szCs w:val="28"/>
          <w:lang w:val="ru-RU"/>
        </w:rPr>
        <w:t>редусмотренная указанным разделом Служебного распорядка норма противоречи</w:t>
      </w:r>
      <w:r w:rsidR="000B7329">
        <w:rPr>
          <w:rFonts w:ascii="Times New Roman" w:hAnsi="Times New Roman"/>
          <w:sz w:val="28"/>
          <w:szCs w:val="28"/>
          <w:lang w:val="ru-RU"/>
        </w:rPr>
        <w:t>ла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7329">
        <w:rPr>
          <w:rFonts w:ascii="Times New Roman" w:hAnsi="Times New Roman"/>
          <w:sz w:val="28"/>
          <w:szCs w:val="28"/>
          <w:lang w:val="ru-RU"/>
        </w:rPr>
        <w:t xml:space="preserve">нормам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действующего законодательства в части, не предусматривающей отнесение к основаниям увольнения гражданских служащих в связи с утратой доверия случаи непредставления ими сведений о своих расходах, а также о расходах своих супруги (супруга) и несовершеннолетних детей либо представления заведомо недостоверных или неполных сведений. </w:t>
      </w:r>
    </w:p>
    <w:p w:rsidR="008A1E54" w:rsidRPr="00BF620E" w:rsidRDefault="008A1E54" w:rsidP="00A266F0">
      <w:pPr>
        <w:pStyle w:val="a5"/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  <w:lang w:val="ru-RU"/>
        </w:rPr>
        <w:t>Тем не менее, н</w:t>
      </w:r>
      <w:proofErr w:type="spellStart"/>
      <w:r w:rsidR="0011313E" w:rsidRPr="00BF620E">
        <w:rPr>
          <w:rFonts w:ascii="Times New Roman" w:hAnsi="Times New Roman"/>
          <w:sz w:val="28"/>
          <w:szCs w:val="28"/>
        </w:rPr>
        <w:t>ередко</w:t>
      </w:r>
      <w:proofErr w:type="spellEnd"/>
      <w:r w:rsidRPr="00BF620E">
        <w:rPr>
          <w:rFonts w:ascii="Times New Roman" w:hAnsi="Times New Roman"/>
          <w:sz w:val="28"/>
          <w:szCs w:val="28"/>
        </w:rPr>
        <w:t xml:space="preserve"> ведомственные нормативные 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правовые </w:t>
      </w:r>
      <w:r w:rsidRPr="00BF620E">
        <w:rPr>
          <w:rFonts w:ascii="Times New Roman" w:eastAsia="MS Mincho" w:hAnsi="Times New Roman"/>
          <w:sz w:val="28"/>
          <w:szCs w:val="28"/>
        </w:rPr>
        <w:t xml:space="preserve"> </w:t>
      </w:r>
      <w:r w:rsidRPr="00BF620E">
        <w:rPr>
          <w:rFonts w:ascii="Times New Roman" w:hAnsi="Times New Roman"/>
          <w:sz w:val="28"/>
          <w:szCs w:val="28"/>
        </w:rPr>
        <w:t xml:space="preserve">акты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содержат нормы права, </w:t>
      </w:r>
      <w:r w:rsidRPr="00BF620E">
        <w:rPr>
          <w:rFonts w:ascii="Times New Roman" w:hAnsi="Times New Roman"/>
          <w:sz w:val="28"/>
          <w:szCs w:val="28"/>
        </w:rPr>
        <w:t>возлагаю</w:t>
      </w:r>
      <w:r w:rsidRPr="00BF620E">
        <w:rPr>
          <w:rFonts w:ascii="Times New Roman" w:hAnsi="Times New Roman"/>
          <w:sz w:val="28"/>
          <w:szCs w:val="28"/>
          <w:lang w:val="ru-RU"/>
        </w:rPr>
        <w:t>щие</w:t>
      </w:r>
      <w:r w:rsidRPr="00BF62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620E">
        <w:rPr>
          <w:rFonts w:ascii="Times New Roman" w:hAnsi="Times New Roman"/>
          <w:sz w:val="28"/>
          <w:szCs w:val="28"/>
        </w:rPr>
        <w:t>обязанности</w:t>
      </w:r>
      <w:proofErr w:type="gramEnd"/>
      <w:r w:rsidRPr="00BF620E">
        <w:rPr>
          <w:rFonts w:ascii="Times New Roman" w:hAnsi="Times New Roman"/>
          <w:sz w:val="28"/>
          <w:szCs w:val="28"/>
        </w:rPr>
        <w:t xml:space="preserve"> как на органы государственной власти, государственных служащих, так и на граждан, что создает определенные проблемы в сфере охраны прав человека и гражданина</w:t>
      </w:r>
      <w:r w:rsidR="007354D5">
        <w:rPr>
          <w:rFonts w:ascii="Times New Roman" w:hAnsi="Times New Roman"/>
          <w:sz w:val="28"/>
          <w:szCs w:val="28"/>
          <w:lang w:val="ru-RU"/>
        </w:rPr>
        <w:t xml:space="preserve"> и других сферах жизни и деятельности людей</w:t>
      </w:r>
      <w:r w:rsidRPr="00BF620E">
        <w:rPr>
          <w:rFonts w:ascii="Times New Roman" w:hAnsi="Times New Roman"/>
          <w:sz w:val="28"/>
          <w:szCs w:val="28"/>
        </w:rPr>
        <w:t xml:space="preserve">. </w:t>
      </w:r>
    </w:p>
    <w:p w:rsidR="001D1C12" w:rsidRPr="001D1C12" w:rsidRDefault="008A1E54" w:rsidP="004F7BBF">
      <w:pPr>
        <w:pStyle w:val="a5"/>
        <w:tabs>
          <w:tab w:val="left" w:pos="9356"/>
        </w:tabs>
        <w:spacing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</w:rPr>
        <w:t xml:space="preserve">Важной проблемой системы ведомственных нормативных правовых актов является правовая нестабильность, поскольку в отдельные акты внесено большое количество различных изменений и дополнений, порядка 50-60. Естественно, что разобраться в них не под силу даже опытным юристам. В связи с этим Министерством юстиции Российской Федерации и другими федеральными министерствами проводится значительная работа по систематизации (консолидации, кодификации) ведомственных документов нормативного характера. Определенным результатом данной работы явилась отмена федеральными органами исполнительной власти более 500 актов. Между тем, на </w:t>
      </w:r>
      <w:r w:rsidR="00C307DD">
        <w:rPr>
          <w:rFonts w:ascii="Times New Roman" w:hAnsi="Times New Roman"/>
          <w:sz w:val="28"/>
          <w:szCs w:val="28"/>
        </w:rPr>
        <w:t>28</w:t>
      </w:r>
      <w:r w:rsidR="001754EF" w:rsidRPr="00BF620E">
        <w:rPr>
          <w:rFonts w:ascii="Times New Roman" w:hAnsi="Times New Roman"/>
          <w:sz w:val="28"/>
          <w:szCs w:val="28"/>
        </w:rPr>
        <w:t xml:space="preserve"> </w:t>
      </w:r>
      <w:r w:rsidR="001D1C12">
        <w:rPr>
          <w:rFonts w:ascii="Times New Roman" w:hAnsi="Times New Roman"/>
          <w:sz w:val="28"/>
          <w:szCs w:val="28"/>
          <w:lang w:val="ru-RU"/>
        </w:rPr>
        <w:t>июня</w:t>
      </w:r>
      <w:r w:rsidRPr="00BF620E">
        <w:rPr>
          <w:rFonts w:ascii="Times New Roman" w:hAnsi="Times New Roman"/>
          <w:sz w:val="28"/>
          <w:szCs w:val="28"/>
        </w:rPr>
        <w:t xml:space="preserve"> 2013 г. в Министерством юстиции Российской </w:t>
      </w:r>
      <w:r w:rsidRPr="00BF620E">
        <w:rPr>
          <w:rFonts w:ascii="Times New Roman" w:hAnsi="Times New Roman"/>
          <w:sz w:val="28"/>
          <w:szCs w:val="28"/>
        </w:rPr>
        <w:lastRenderedPageBreak/>
        <w:t>Федерации зарегистрировано 10</w:t>
      </w:r>
      <w:r w:rsidR="00C307DD">
        <w:rPr>
          <w:rFonts w:ascii="Times New Roman" w:hAnsi="Times New Roman"/>
          <w:sz w:val="28"/>
          <w:szCs w:val="28"/>
        </w:rPr>
        <w:t>50</w:t>
      </w:r>
      <w:r w:rsidR="001754EF" w:rsidRPr="00BF620E">
        <w:rPr>
          <w:rFonts w:ascii="Times New Roman" w:hAnsi="Times New Roman"/>
          <w:sz w:val="28"/>
          <w:szCs w:val="28"/>
        </w:rPr>
        <w:t>96</w:t>
      </w:r>
      <w:r w:rsidRPr="00BF620E">
        <w:rPr>
          <w:rFonts w:ascii="Times New Roman" w:hAnsi="Times New Roman"/>
          <w:sz w:val="28"/>
          <w:szCs w:val="28"/>
        </w:rPr>
        <w:t xml:space="preserve"> ведомственных нормативных </w:t>
      </w:r>
      <w:r w:rsidRPr="00BF620E">
        <w:rPr>
          <w:rFonts w:ascii="Times New Roman" w:eastAsia="MS Mincho" w:hAnsi="Times New Roman"/>
          <w:sz w:val="28"/>
          <w:szCs w:val="28"/>
        </w:rPr>
        <w:t xml:space="preserve">правовых </w:t>
      </w:r>
      <w:r w:rsidRPr="00BF620E">
        <w:rPr>
          <w:rFonts w:ascii="Times New Roman" w:hAnsi="Times New Roman"/>
          <w:sz w:val="28"/>
          <w:szCs w:val="28"/>
        </w:rPr>
        <w:t>актов</w:t>
      </w:r>
      <w:r w:rsidR="001D1C12" w:rsidRPr="001D1C12">
        <w:rPr>
          <w:rStyle w:val="a7"/>
          <w:rFonts w:ascii="Times New Roman" w:hAnsi="Times New Roman"/>
          <w:sz w:val="28"/>
          <w:szCs w:val="28"/>
          <w:lang w:val="ru-RU"/>
        </w:rPr>
        <w:footnoteReference w:id="7"/>
      </w:r>
      <w:r w:rsidR="001D1C12" w:rsidRPr="001D1C1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D1C12" w:rsidRDefault="001D1C12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C12">
        <w:rPr>
          <w:rFonts w:ascii="Times New Roman" w:hAnsi="Times New Roman" w:cs="Times New Roman"/>
          <w:sz w:val="28"/>
          <w:szCs w:val="28"/>
        </w:rPr>
        <w:t>Для справки, 10 лет назад, то есть в 2003</w:t>
      </w:r>
      <w:r w:rsidRPr="00BF620E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 xml:space="preserve">Минюсте было зарегистрировано 60000 ведомственных  нормативных </w:t>
      </w: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правовых </w:t>
      </w:r>
      <w:r w:rsidRPr="00BF620E">
        <w:rPr>
          <w:rFonts w:ascii="Times New Roman" w:hAnsi="Times New Roman" w:cs="Times New Roman"/>
          <w:sz w:val="28"/>
          <w:szCs w:val="28"/>
        </w:rPr>
        <w:t>актов и эта цифра была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20E">
        <w:rPr>
          <w:rFonts w:ascii="Times New Roman" w:hAnsi="Times New Roman" w:cs="Times New Roman"/>
          <w:sz w:val="28"/>
          <w:szCs w:val="28"/>
        </w:rPr>
        <w:t xml:space="preserve">неизменной на протяжении </w:t>
      </w:r>
      <w:r>
        <w:rPr>
          <w:rFonts w:ascii="Times New Roman" w:hAnsi="Times New Roman" w:cs="Times New Roman"/>
          <w:sz w:val="28"/>
          <w:szCs w:val="28"/>
        </w:rPr>
        <w:t>почти десяти</w:t>
      </w:r>
      <w:r w:rsidRPr="00BF620E">
        <w:rPr>
          <w:rFonts w:ascii="Times New Roman" w:hAnsi="Times New Roman" w:cs="Times New Roman"/>
          <w:sz w:val="28"/>
          <w:szCs w:val="28"/>
        </w:rPr>
        <w:t xml:space="preserve"> лет. Только  МВД России зарегистрировал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620E">
        <w:rPr>
          <w:rFonts w:ascii="Times New Roman" w:hAnsi="Times New Roman" w:cs="Times New Roman"/>
          <w:sz w:val="28"/>
          <w:szCs w:val="28"/>
        </w:rPr>
        <w:t xml:space="preserve"> в Минюсте России  более 2000 актов. Так, например, по линии кадрового департамента и кадровой политики действует более 500 актов. Если сравнить эти данные с законами, то на  территории России действуют 205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620E">
        <w:rPr>
          <w:rFonts w:ascii="Times New Roman" w:hAnsi="Times New Roman" w:cs="Times New Roman"/>
          <w:sz w:val="28"/>
          <w:szCs w:val="28"/>
        </w:rPr>
        <w:t>42 федеральных законов</w:t>
      </w:r>
      <w:r w:rsidR="008A1E54" w:rsidRPr="001D1C12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8A1E54" w:rsidRPr="001D1C12">
        <w:rPr>
          <w:rFonts w:ascii="Times New Roman" w:hAnsi="Times New Roman" w:cs="Times New Roman"/>
          <w:sz w:val="28"/>
          <w:szCs w:val="28"/>
        </w:rPr>
        <w:t>.</w:t>
      </w:r>
    </w:p>
    <w:p w:rsidR="0011313E" w:rsidRDefault="00D516CB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>Однако Росстат законодательн</w:t>
      </w:r>
      <w:r w:rsidR="00C307DD">
        <w:rPr>
          <w:rFonts w:ascii="Times New Roman" w:hAnsi="Times New Roman" w:cs="Times New Roman"/>
          <w:sz w:val="28"/>
          <w:szCs w:val="28"/>
        </w:rPr>
        <w:t>у</w:t>
      </w:r>
      <w:r w:rsidRPr="00BF620E">
        <w:rPr>
          <w:rFonts w:ascii="Times New Roman" w:hAnsi="Times New Roman" w:cs="Times New Roman"/>
          <w:sz w:val="28"/>
          <w:szCs w:val="28"/>
        </w:rPr>
        <w:t xml:space="preserve">ю статистику вообще не осуществляет, </w:t>
      </w:r>
      <w:r w:rsidR="00C307DD">
        <w:rPr>
          <w:rFonts w:ascii="Times New Roman" w:hAnsi="Times New Roman" w:cs="Times New Roman"/>
          <w:sz w:val="28"/>
          <w:szCs w:val="28"/>
        </w:rPr>
        <w:t>ч</w:t>
      </w:r>
      <w:r w:rsidR="00545CD6">
        <w:rPr>
          <w:rFonts w:ascii="Times New Roman" w:hAnsi="Times New Roman" w:cs="Times New Roman"/>
          <w:sz w:val="28"/>
          <w:szCs w:val="28"/>
        </w:rPr>
        <w:t>то</w:t>
      </w:r>
      <w:r w:rsidR="00C307DD">
        <w:rPr>
          <w:rFonts w:ascii="Times New Roman" w:hAnsi="Times New Roman" w:cs="Times New Roman"/>
          <w:sz w:val="28"/>
          <w:szCs w:val="28"/>
        </w:rPr>
        <w:t>, по нашему мнению,</w:t>
      </w:r>
      <w:r w:rsidR="00545CD6">
        <w:rPr>
          <w:rFonts w:ascii="Times New Roman" w:hAnsi="Times New Roman" w:cs="Times New Roman"/>
          <w:sz w:val="28"/>
          <w:szCs w:val="28"/>
        </w:rPr>
        <w:t xml:space="preserve"> является серьезной </w:t>
      </w:r>
      <w:r w:rsidR="00C307DD">
        <w:rPr>
          <w:rFonts w:ascii="Times New Roman" w:hAnsi="Times New Roman" w:cs="Times New Roman"/>
          <w:sz w:val="28"/>
          <w:szCs w:val="28"/>
        </w:rPr>
        <w:t>ошибкой</w:t>
      </w:r>
      <w:r w:rsidR="00545CD6">
        <w:rPr>
          <w:rFonts w:ascii="Times New Roman" w:hAnsi="Times New Roman" w:cs="Times New Roman"/>
          <w:sz w:val="28"/>
          <w:szCs w:val="28"/>
        </w:rPr>
        <w:t>. Что касается Федерального Собрания, то на современном этапе эта деятельность осуществляется лишь фрагментарно, применительно, как правило</w:t>
      </w:r>
      <w:r w:rsidR="00C307DD">
        <w:rPr>
          <w:rFonts w:ascii="Times New Roman" w:hAnsi="Times New Roman" w:cs="Times New Roman"/>
          <w:sz w:val="28"/>
          <w:szCs w:val="28"/>
        </w:rPr>
        <w:t>,</w:t>
      </w:r>
      <w:r w:rsidR="00545CD6">
        <w:rPr>
          <w:rFonts w:ascii="Times New Roman" w:hAnsi="Times New Roman" w:cs="Times New Roman"/>
          <w:sz w:val="28"/>
          <w:szCs w:val="28"/>
        </w:rPr>
        <w:t xml:space="preserve"> к о</w:t>
      </w:r>
      <w:r w:rsidR="00C307DD">
        <w:rPr>
          <w:rFonts w:ascii="Times New Roman" w:hAnsi="Times New Roman" w:cs="Times New Roman"/>
          <w:sz w:val="28"/>
          <w:szCs w:val="28"/>
        </w:rPr>
        <w:t>тдельной сессии</w:t>
      </w:r>
      <w:r w:rsidR="00545CD6">
        <w:rPr>
          <w:rFonts w:ascii="Times New Roman" w:hAnsi="Times New Roman" w:cs="Times New Roman"/>
          <w:sz w:val="28"/>
          <w:szCs w:val="28"/>
        </w:rPr>
        <w:t xml:space="preserve">. </w:t>
      </w:r>
      <w:r w:rsidRPr="00BF620E">
        <w:rPr>
          <w:rFonts w:ascii="Times New Roman" w:hAnsi="Times New Roman" w:cs="Times New Roman"/>
          <w:sz w:val="28"/>
          <w:szCs w:val="28"/>
        </w:rPr>
        <w:t xml:space="preserve"> Минюст</w:t>
      </w:r>
      <w:r w:rsidR="007354D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5CD6">
        <w:rPr>
          <w:rFonts w:ascii="Times New Roman" w:hAnsi="Times New Roman" w:cs="Times New Roman"/>
          <w:sz w:val="28"/>
          <w:szCs w:val="28"/>
        </w:rPr>
        <w:t xml:space="preserve"> на сегодняшний день также </w:t>
      </w:r>
      <w:r w:rsidRPr="00BF620E">
        <w:rPr>
          <w:rFonts w:ascii="Times New Roman" w:hAnsi="Times New Roman" w:cs="Times New Roman"/>
          <w:sz w:val="28"/>
          <w:szCs w:val="28"/>
        </w:rPr>
        <w:t xml:space="preserve"> </w:t>
      </w:r>
      <w:r w:rsidR="00000E58">
        <w:rPr>
          <w:rFonts w:ascii="Times New Roman" w:hAnsi="Times New Roman" w:cs="Times New Roman"/>
          <w:sz w:val="28"/>
          <w:szCs w:val="28"/>
        </w:rPr>
        <w:t xml:space="preserve">четко </w:t>
      </w:r>
      <w:r w:rsidRPr="00BF620E">
        <w:rPr>
          <w:rFonts w:ascii="Times New Roman" w:hAnsi="Times New Roman" w:cs="Times New Roman"/>
          <w:sz w:val="28"/>
          <w:szCs w:val="28"/>
        </w:rPr>
        <w:t xml:space="preserve"> </w:t>
      </w:r>
      <w:r w:rsidR="00545CD6">
        <w:rPr>
          <w:rFonts w:ascii="Times New Roman" w:hAnsi="Times New Roman" w:cs="Times New Roman"/>
          <w:sz w:val="28"/>
          <w:szCs w:val="28"/>
        </w:rPr>
        <w:t>и полно не указывает на своем официальном сайте</w:t>
      </w:r>
      <w:r w:rsidR="00C307DD">
        <w:rPr>
          <w:rFonts w:ascii="Times New Roman" w:hAnsi="Times New Roman" w:cs="Times New Roman"/>
          <w:sz w:val="28"/>
          <w:szCs w:val="28"/>
        </w:rPr>
        <w:t>,</w:t>
      </w:r>
      <w:r w:rsidR="00545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CD6">
        <w:rPr>
          <w:rFonts w:ascii="Times New Roman" w:hAnsi="Times New Roman" w:cs="Times New Roman"/>
          <w:sz w:val="28"/>
          <w:szCs w:val="28"/>
        </w:rPr>
        <w:t>с</w:t>
      </w:r>
      <w:r w:rsidRPr="00BF620E">
        <w:rPr>
          <w:rFonts w:ascii="Times New Roman" w:hAnsi="Times New Roman" w:cs="Times New Roman"/>
          <w:sz w:val="28"/>
          <w:szCs w:val="28"/>
        </w:rPr>
        <w:t xml:space="preserve">колько ведомственных </w:t>
      </w:r>
      <w:r w:rsidR="00C307D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BF620E">
        <w:rPr>
          <w:rFonts w:ascii="Times New Roman" w:hAnsi="Times New Roman" w:cs="Times New Roman"/>
          <w:sz w:val="28"/>
          <w:szCs w:val="28"/>
        </w:rPr>
        <w:t>не прошли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0E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BF620E">
        <w:rPr>
          <w:rFonts w:ascii="Times New Roman" w:hAnsi="Times New Roman" w:cs="Times New Roman"/>
          <w:sz w:val="28"/>
          <w:szCs w:val="28"/>
        </w:rPr>
        <w:t>?</w:t>
      </w:r>
      <w:r w:rsidR="00545CD6">
        <w:rPr>
          <w:rFonts w:ascii="Times New Roman" w:hAnsi="Times New Roman" w:cs="Times New Roman"/>
          <w:sz w:val="28"/>
          <w:szCs w:val="28"/>
        </w:rPr>
        <w:t xml:space="preserve"> Почему это произошло? </w:t>
      </w:r>
      <w:r w:rsidRPr="00BF620E">
        <w:rPr>
          <w:rFonts w:ascii="Times New Roman" w:hAnsi="Times New Roman" w:cs="Times New Roman"/>
          <w:sz w:val="28"/>
          <w:szCs w:val="28"/>
        </w:rPr>
        <w:t xml:space="preserve"> Сколько актов возвращено на доработку? Сколько </w:t>
      </w:r>
      <w:r w:rsidR="00C307D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BF620E">
        <w:rPr>
          <w:rFonts w:ascii="Times New Roman" w:hAnsi="Times New Roman" w:cs="Times New Roman"/>
          <w:sz w:val="28"/>
          <w:szCs w:val="28"/>
        </w:rPr>
        <w:t xml:space="preserve">было отозвано </w:t>
      </w:r>
      <w:r w:rsidR="00545CD6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BF620E">
        <w:rPr>
          <w:rFonts w:ascii="Times New Roman" w:hAnsi="Times New Roman" w:cs="Times New Roman"/>
          <w:sz w:val="28"/>
          <w:szCs w:val="28"/>
        </w:rPr>
        <w:t>министерствами</w:t>
      </w:r>
      <w:r w:rsidR="00545CD6">
        <w:rPr>
          <w:rFonts w:ascii="Times New Roman" w:hAnsi="Times New Roman" w:cs="Times New Roman"/>
          <w:sz w:val="28"/>
          <w:szCs w:val="28"/>
        </w:rPr>
        <w:t xml:space="preserve"> и федеральными службами</w:t>
      </w:r>
      <w:r w:rsidRPr="00BF620E">
        <w:rPr>
          <w:rFonts w:ascii="Times New Roman" w:hAnsi="Times New Roman" w:cs="Times New Roman"/>
          <w:sz w:val="28"/>
          <w:szCs w:val="28"/>
        </w:rPr>
        <w:t>?</w:t>
      </w:r>
      <w:r w:rsidR="00545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D6" w:rsidRDefault="00000E58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в современных реалиях с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уществует </w:t>
      </w:r>
      <w:r w:rsidR="0011313E"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="008A1E54" w:rsidRPr="00BF620E">
        <w:rPr>
          <w:rFonts w:ascii="Times New Roman" w:hAnsi="Times New Roman" w:cs="Times New Roman"/>
          <w:sz w:val="28"/>
          <w:szCs w:val="28"/>
        </w:rPr>
        <w:t>проблема, связанная с регистрацией ведомственных нормативных правовых актов</w:t>
      </w:r>
      <w:r w:rsidR="00545CD6">
        <w:rPr>
          <w:rFonts w:ascii="Times New Roman" w:hAnsi="Times New Roman" w:cs="Times New Roman"/>
          <w:sz w:val="28"/>
          <w:szCs w:val="28"/>
        </w:rPr>
        <w:t>.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</w:t>
      </w:r>
      <w:r w:rsidR="00545CD6">
        <w:rPr>
          <w:rFonts w:ascii="Times New Roman" w:hAnsi="Times New Roman" w:cs="Times New Roman"/>
          <w:sz w:val="28"/>
          <w:szCs w:val="28"/>
        </w:rPr>
        <w:t xml:space="preserve">Известно, что 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не все нормативные правовые акты, нуждающиеся в </w:t>
      </w:r>
      <w:proofErr w:type="spellStart"/>
      <w:r w:rsidR="008A1E54" w:rsidRPr="00BF620E">
        <w:rPr>
          <w:rFonts w:ascii="Times New Roman" w:hAnsi="Times New Roman" w:cs="Times New Roman"/>
          <w:sz w:val="28"/>
          <w:szCs w:val="28"/>
        </w:rPr>
        <w:t>гос</w:t>
      </w:r>
      <w:r w:rsidR="00EE0680" w:rsidRPr="00BF620E">
        <w:rPr>
          <w:rFonts w:ascii="Times New Roman" w:hAnsi="Times New Roman" w:cs="Times New Roman"/>
          <w:sz w:val="28"/>
          <w:szCs w:val="28"/>
        </w:rPr>
        <w:t>регистрации</w:t>
      </w:r>
      <w:proofErr w:type="spellEnd"/>
      <w:r w:rsidR="00EE0680" w:rsidRPr="00BF620E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 на государственную регистрацию в </w:t>
      </w:r>
      <w:r w:rsidR="00EE0680" w:rsidRPr="00BF620E">
        <w:rPr>
          <w:rFonts w:ascii="Times New Roman" w:hAnsi="Times New Roman" w:cs="Times New Roman"/>
          <w:sz w:val="28"/>
          <w:szCs w:val="28"/>
        </w:rPr>
        <w:t>Мин</w:t>
      </w:r>
      <w:r w:rsidR="008A1E54" w:rsidRPr="00BF620E">
        <w:rPr>
          <w:rFonts w:ascii="Times New Roman" w:hAnsi="Times New Roman" w:cs="Times New Roman"/>
          <w:sz w:val="28"/>
          <w:szCs w:val="28"/>
        </w:rPr>
        <w:t>юст</w:t>
      </w:r>
      <w:r w:rsidR="00EE0680" w:rsidRPr="00BF620E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5CD6">
        <w:rPr>
          <w:rFonts w:ascii="Times New Roman" w:hAnsi="Times New Roman" w:cs="Times New Roman"/>
          <w:sz w:val="28"/>
          <w:szCs w:val="28"/>
        </w:rPr>
        <w:t>, что естественно наносит удар по установлению режима законности в Российской Федерации.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104" w:rsidRDefault="00EE0680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 xml:space="preserve">В свое время 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</w:t>
      </w:r>
      <w:r w:rsidRPr="00BF620E">
        <w:rPr>
          <w:rFonts w:ascii="Times New Roman" w:hAnsi="Times New Roman" w:cs="Times New Roman"/>
          <w:sz w:val="28"/>
          <w:szCs w:val="28"/>
        </w:rPr>
        <w:t xml:space="preserve">Минюст </w:t>
      </w:r>
      <w:r w:rsidR="008A1E54" w:rsidRPr="00BF620E">
        <w:rPr>
          <w:rFonts w:ascii="Times New Roman" w:hAnsi="Times New Roman" w:cs="Times New Roman"/>
          <w:sz w:val="28"/>
          <w:szCs w:val="28"/>
        </w:rPr>
        <w:t>прин</w:t>
      </w:r>
      <w:r w:rsidR="00515133">
        <w:rPr>
          <w:rFonts w:ascii="Times New Roman" w:hAnsi="Times New Roman" w:cs="Times New Roman"/>
          <w:sz w:val="28"/>
          <w:szCs w:val="28"/>
        </w:rPr>
        <w:t>имал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решение проводить два раза в год проверку всех федеральных министерств. </w:t>
      </w:r>
      <w:r w:rsidR="00000E58">
        <w:rPr>
          <w:rFonts w:ascii="Times New Roman" w:hAnsi="Times New Roman" w:cs="Times New Roman"/>
          <w:sz w:val="28"/>
          <w:szCs w:val="28"/>
        </w:rPr>
        <w:t xml:space="preserve">Какова же практика? </w:t>
      </w:r>
    </w:p>
    <w:p w:rsidR="00045310" w:rsidRDefault="00000E58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реально на практике п</w:t>
      </w:r>
      <w:r w:rsidR="008A1E54" w:rsidRPr="00BF620E">
        <w:rPr>
          <w:rFonts w:ascii="Times New Roman" w:hAnsi="Times New Roman" w:cs="Times New Roman"/>
          <w:sz w:val="28"/>
          <w:szCs w:val="28"/>
        </w:rPr>
        <w:t>роводил</w:t>
      </w:r>
      <w:r w:rsidR="001754EF" w:rsidRPr="00BF620E">
        <w:rPr>
          <w:rFonts w:ascii="Times New Roman" w:hAnsi="Times New Roman" w:cs="Times New Roman"/>
          <w:sz w:val="28"/>
          <w:szCs w:val="28"/>
        </w:rPr>
        <w:t>и</w:t>
      </w:r>
      <w:r w:rsidR="008A1E54" w:rsidRPr="00BF620E">
        <w:rPr>
          <w:rFonts w:ascii="Times New Roman" w:hAnsi="Times New Roman" w:cs="Times New Roman"/>
          <w:sz w:val="28"/>
          <w:szCs w:val="28"/>
        </w:rPr>
        <w:t>сь как плановые, так и не</w:t>
      </w:r>
      <w:r w:rsidR="00D516CB" w:rsidRPr="00BF620E">
        <w:rPr>
          <w:rFonts w:ascii="Times New Roman" w:hAnsi="Times New Roman" w:cs="Times New Roman"/>
          <w:sz w:val="28"/>
          <w:szCs w:val="28"/>
        </w:rPr>
        <w:t>плановые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 проверки</w:t>
      </w:r>
      <w:r w:rsidR="00EE0680" w:rsidRPr="00BF620E">
        <w:rPr>
          <w:rFonts w:ascii="Times New Roman" w:hAnsi="Times New Roman" w:cs="Times New Roman"/>
          <w:sz w:val="28"/>
          <w:szCs w:val="28"/>
        </w:rPr>
        <w:t xml:space="preserve"> 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совместно с прокуратурой</w:t>
      </w:r>
      <w:r w:rsidR="002E5104">
        <w:rPr>
          <w:rFonts w:ascii="Times New Roman" w:hAnsi="Times New Roman" w:cs="Times New Roman"/>
          <w:sz w:val="28"/>
          <w:szCs w:val="28"/>
        </w:rPr>
        <w:t>, н</w:t>
      </w:r>
      <w:r w:rsidR="008A1E54" w:rsidRPr="00BF620E">
        <w:rPr>
          <w:rFonts w:ascii="Times New Roman" w:hAnsi="Times New Roman" w:cs="Times New Roman"/>
          <w:sz w:val="28"/>
          <w:szCs w:val="28"/>
        </w:rPr>
        <w:t>о сейчас Минюст отказался от такой</w:t>
      </w:r>
      <w:r>
        <w:rPr>
          <w:rFonts w:ascii="Times New Roman" w:hAnsi="Times New Roman" w:cs="Times New Roman"/>
          <w:sz w:val="28"/>
          <w:szCs w:val="28"/>
        </w:rPr>
        <w:t>, яко бы «фискальной практики»</w:t>
      </w:r>
      <w:r w:rsidR="00515133">
        <w:rPr>
          <w:rFonts w:ascii="Times New Roman" w:hAnsi="Times New Roman" w:cs="Times New Roman"/>
          <w:sz w:val="28"/>
          <w:szCs w:val="28"/>
        </w:rPr>
        <w:t>.</w:t>
      </w:r>
    </w:p>
    <w:p w:rsidR="00302DF4" w:rsidRPr="00BF620E" w:rsidRDefault="00302DF4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F620E">
        <w:rPr>
          <w:rFonts w:ascii="Times New Roman" w:eastAsia="Times-Roman" w:hAnsi="Times New Roman" w:cs="Times New Roman"/>
          <w:sz w:val="28"/>
          <w:szCs w:val="28"/>
        </w:rPr>
        <w:t>Минюст</w:t>
      </w:r>
      <w:r w:rsidRPr="00BF620E">
        <w:rPr>
          <w:rFonts w:ascii="Times New Roman" w:hAnsi="Times New Roman" w:cs="Times New Roman"/>
          <w:sz w:val="28"/>
          <w:szCs w:val="28"/>
        </w:rPr>
        <w:t xml:space="preserve"> редко направляет федеральным министерствам представления об отмене, либо изменении ведомственных нормативных правовых актов, противоречащих законодательству, хотя такие полномочия </w:t>
      </w:r>
      <w:r w:rsidRPr="00BF620E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закреплены </w:t>
      </w:r>
      <w:r w:rsidRPr="00BF620E">
        <w:rPr>
          <w:rFonts w:ascii="Times New Roman" w:eastAsia="Times-Roman" w:hAnsi="Times New Roman" w:cs="Times New Roman"/>
          <w:sz w:val="28"/>
          <w:szCs w:val="28"/>
        </w:rPr>
        <w:t>подпунктом 11 пункта 8 Положения о Министерстве юстиции Российской Федерации, утвержденного Указом Президента РФ от 13.10.2004 № 1313 «Вопросы Министерства юстиции Российской Федерации</w:t>
      </w:r>
      <w:r w:rsidR="009B5916">
        <w:rPr>
          <w:rFonts w:ascii="Times New Roman" w:eastAsia="Times-Roman" w:hAnsi="Times New Roman" w:cs="Times New Roman"/>
          <w:sz w:val="28"/>
          <w:szCs w:val="28"/>
        </w:rPr>
        <w:t>».</w:t>
      </w:r>
    </w:p>
    <w:p w:rsidR="008A1E54" w:rsidRPr="00BF620E" w:rsidRDefault="008A1E54" w:rsidP="004F7BBF">
      <w:pPr>
        <w:tabs>
          <w:tab w:val="left" w:pos="9356"/>
        </w:tabs>
        <w:spacing w:after="0" w:line="240" w:lineRule="auto"/>
        <w:ind w:right="-19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 xml:space="preserve">И результат не заставил себя ждать,  на сегодняшний день продолжают действовать ведомственные нормативные </w:t>
      </w: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правовые  </w:t>
      </w:r>
      <w:r w:rsidRPr="00BF620E">
        <w:rPr>
          <w:rFonts w:ascii="Times New Roman" w:hAnsi="Times New Roman" w:cs="Times New Roman"/>
          <w:sz w:val="28"/>
          <w:szCs w:val="28"/>
        </w:rPr>
        <w:t xml:space="preserve">акты, не соответствующие общепризнанным моральным нормам, современным общественным отношениям (экономическим, финансовым, социальным и т. д.). Остается значительным объем актов, противоречащих правилам, приемам и средствам нормотворческой юридической техники, что приводит к серьезным правотворческим ошибкам, в результате чего нарушается весь процесс </w:t>
      </w:r>
      <w:proofErr w:type="spellStart"/>
      <w:r w:rsidRPr="00BF620E">
        <w:rPr>
          <w:rFonts w:ascii="Times New Roman" w:hAnsi="Times New Roman" w:cs="Times New Roman"/>
          <w:sz w:val="28"/>
          <w:szCs w:val="28"/>
        </w:rPr>
        <w:t>правообразования</w:t>
      </w:r>
      <w:proofErr w:type="spellEnd"/>
      <w:r w:rsidR="00515133">
        <w:rPr>
          <w:rFonts w:ascii="Times New Roman" w:hAnsi="Times New Roman" w:cs="Times New Roman"/>
          <w:sz w:val="28"/>
          <w:szCs w:val="28"/>
        </w:rPr>
        <w:t xml:space="preserve">, что не замедлит сказаться на </w:t>
      </w:r>
      <w:proofErr w:type="spellStart"/>
      <w:r w:rsidR="00515133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="00515133">
        <w:rPr>
          <w:rFonts w:ascii="Times New Roman" w:hAnsi="Times New Roman" w:cs="Times New Roman"/>
          <w:sz w:val="28"/>
          <w:szCs w:val="28"/>
        </w:rPr>
        <w:t>,  а значит и на всем механизме правового регулирования</w:t>
      </w:r>
      <w:r w:rsidRPr="00BF620E">
        <w:rPr>
          <w:rFonts w:ascii="Times New Roman" w:hAnsi="Times New Roman" w:cs="Times New Roman"/>
          <w:sz w:val="28"/>
          <w:szCs w:val="28"/>
        </w:rPr>
        <w:t xml:space="preserve">. Не во всех министерствах осуществлена работа по приведению ведомственных нормативных правовых актов в соответствие с международными стандартами в области прав и свобод человека и гражданина. Встречаются действующие ведомственные нормативные правовые акты, явно противоречащие нормам российского законодательства. Довольно часто в ведомственных нормативных правовых актах отсутствует механизм выполнения того или иного нормативного документа. </w:t>
      </w:r>
    </w:p>
    <w:p w:rsidR="002B58FA" w:rsidRPr="00BF620E" w:rsidRDefault="008A1E54" w:rsidP="00A266F0">
      <w:pPr>
        <w:pStyle w:val="a5"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BF620E">
        <w:rPr>
          <w:rFonts w:ascii="Times New Roman" w:hAnsi="Times New Roman"/>
          <w:sz w:val="28"/>
          <w:szCs w:val="28"/>
        </w:rPr>
        <w:t xml:space="preserve">Указанные факты говорят об отсутствии должного </w:t>
      </w:r>
      <w:r w:rsidRPr="00BF620E">
        <w:rPr>
          <w:rFonts w:ascii="Times New Roman" w:hAnsi="Times New Roman"/>
          <w:sz w:val="28"/>
          <w:szCs w:val="28"/>
          <w:lang w:val="ru-RU"/>
        </w:rPr>
        <w:t xml:space="preserve">конституционного </w:t>
      </w:r>
      <w:proofErr w:type="spellStart"/>
      <w:r w:rsidRPr="00BF620E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BF620E">
        <w:rPr>
          <w:rFonts w:ascii="Times New Roman" w:hAnsi="Times New Roman"/>
          <w:sz w:val="28"/>
          <w:szCs w:val="28"/>
        </w:rPr>
        <w:t xml:space="preserve"> за ведомственным</w:t>
      </w:r>
      <w:r w:rsidR="00C307DD">
        <w:rPr>
          <w:rFonts w:ascii="Times New Roman" w:hAnsi="Times New Roman"/>
          <w:sz w:val="28"/>
          <w:szCs w:val="28"/>
          <w:lang w:val="ru-RU"/>
        </w:rPr>
        <w:t>и</w:t>
      </w:r>
      <w:r w:rsidR="00C307DD" w:rsidRPr="00C307DD">
        <w:rPr>
          <w:rFonts w:ascii="Times New Roman" w:hAnsi="Times New Roman"/>
          <w:sz w:val="28"/>
          <w:szCs w:val="28"/>
        </w:rPr>
        <w:t xml:space="preserve"> </w:t>
      </w:r>
      <w:r w:rsidR="00C307DD">
        <w:rPr>
          <w:rFonts w:ascii="Times New Roman" w:hAnsi="Times New Roman"/>
          <w:sz w:val="28"/>
          <w:szCs w:val="28"/>
        </w:rPr>
        <w:t>нормативны</w:t>
      </w:r>
      <w:r w:rsidR="00C307DD">
        <w:rPr>
          <w:rFonts w:ascii="Times New Roman" w:hAnsi="Times New Roman"/>
          <w:sz w:val="28"/>
          <w:szCs w:val="28"/>
          <w:lang w:val="ru-RU"/>
        </w:rPr>
        <w:t>ми</w:t>
      </w:r>
      <w:r w:rsidR="00C307DD">
        <w:rPr>
          <w:rFonts w:ascii="Times New Roman" w:hAnsi="Times New Roman"/>
          <w:sz w:val="28"/>
          <w:szCs w:val="28"/>
        </w:rPr>
        <w:t xml:space="preserve"> правовы</w:t>
      </w:r>
      <w:r w:rsidR="00C307DD">
        <w:rPr>
          <w:rFonts w:ascii="Times New Roman" w:hAnsi="Times New Roman"/>
          <w:sz w:val="28"/>
          <w:szCs w:val="28"/>
          <w:lang w:val="ru-RU"/>
        </w:rPr>
        <w:t>ми</w:t>
      </w:r>
      <w:r w:rsidR="00C307DD">
        <w:rPr>
          <w:rFonts w:ascii="Times New Roman" w:hAnsi="Times New Roman"/>
          <w:sz w:val="28"/>
          <w:szCs w:val="28"/>
        </w:rPr>
        <w:t xml:space="preserve"> акт</w:t>
      </w:r>
      <w:r w:rsidR="00C307DD">
        <w:rPr>
          <w:rFonts w:ascii="Times New Roman" w:hAnsi="Times New Roman"/>
          <w:sz w:val="28"/>
          <w:szCs w:val="28"/>
          <w:lang w:val="ru-RU"/>
        </w:rPr>
        <w:t>ами</w:t>
      </w:r>
      <w:r w:rsidRPr="00BF620E">
        <w:rPr>
          <w:rFonts w:ascii="Times New Roman" w:hAnsi="Times New Roman"/>
          <w:sz w:val="28"/>
          <w:szCs w:val="28"/>
        </w:rPr>
        <w:t xml:space="preserve">. </w:t>
      </w:r>
    </w:p>
    <w:p w:rsidR="008A1E54" w:rsidRPr="00BF620E" w:rsidRDefault="002B58FA" w:rsidP="00A266F0">
      <w:pPr>
        <w:pStyle w:val="a5"/>
        <w:spacing w:line="240" w:lineRule="auto"/>
        <w:ind w:firstLine="709"/>
        <w:rPr>
          <w:rFonts w:ascii="Times New Roman" w:eastAsia="MS Mincho" w:hAnsi="Times New Roman"/>
          <w:sz w:val="28"/>
          <w:szCs w:val="28"/>
          <w:lang w:val="ru-RU"/>
        </w:rPr>
      </w:pPr>
      <w:r w:rsidRPr="00BF620E">
        <w:rPr>
          <w:rFonts w:ascii="Times New Roman" w:eastAsia="MS Mincho" w:hAnsi="Times New Roman"/>
          <w:sz w:val="28"/>
          <w:szCs w:val="28"/>
          <w:lang w:val="ru-RU"/>
        </w:rPr>
        <w:t>В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последнее время все чаще стали говорить о необходимости парламентского </w:t>
      </w:r>
      <w:proofErr w:type="gramStart"/>
      <w:r w:rsidR="008A1E54" w:rsidRPr="00BF620E">
        <w:rPr>
          <w:rFonts w:ascii="Times New Roman" w:eastAsia="MS Mincho" w:hAnsi="Times New Roman"/>
          <w:sz w:val="28"/>
          <w:szCs w:val="28"/>
        </w:rPr>
        <w:t>контроля за</w:t>
      </w:r>
      <w:proofErr w:type="gramEnd"/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деятельностью исполнительных органов власти. Проведенный анализ показал, что парламентского контроля за ведомственным нормотворчеством и его результатами практически не существует. </w:t>
      </w:r>
      <w:r w:rsidR="00FA1D43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Но </w:t>
      </w:r>
      <w:r w:rsidR="008A1E54" w:rsidRPr="00BF620E">
        <w:rPr>
          <w:rFonts w:ascii="Times New Roman" w:eastAsia="MS Mincho" w:hAnsi="Times New Roman"/>
          <w:sz w:val="28"/>
          <w:szCs w:val="28"/>
        </w:rPr>
        <w:t>определенные контрольные функции Государственная Дума осуществляет. Это касается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>,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>реализации «пакетного принципа нормотворчества»,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т. е. 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установленного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>в Регламенте Гос</w:t>
      </w:r>
      <w:r w:rsidR="002E5104">
        <w:rPr>
          <w:rFonts w:ascii="Times New Roman" w:eastAsia="MS Mincho" w:hAnsi="Times New Roman"/>
          <w:sz w:val="28"/>
          <w:szCs w:val="28"/>
          <w:lang w:val="ru-RU"/>
        </w:rPr>
        <w:t>ударственной Д</w:t>
      </w:r>
      <w:r w:rsidR="00302DF4" w:rsidRPr="00BF620E">
        <w:rPr>
          <w:rFonts w:ascii="Times New Roman" w:eastAsia="MS Mincho" w:hAnsi="Times New Roman"/>
          <w:sz w:val="28"/>
          <w:szCs w:val="28"/>
          <w:lang w:val="ru-RU"/>
        </w:rPr>
        <w:t>умы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8A1E54" w:rsidRPr="00BF620E">
        <w:rPr>
          <w:rFonts w:ascii="Times New Roman" w:eastAsia="MS Mincho" w:hAnsi="Times New Roman"/>
          <w:sz w:val="28"/>
          <w:szCs w:val="28"/>
        </w:rPr>
        <w:t>порядка предоставления органами, обладающими правом законодательной инициативы, наряду с законопроектами, проектов нормативных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правовых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актов федеральных органов исполнительной власти, направленных на реализацию представленных в парламент проектов федеральных законов.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8A1E54" w:rsidRPr="00BF620E" w:rsidRDefault="008A1E54" w:rsidP="004F7BBF">
      <w:pPr>
        <w:autoSpaceDE w:val="0"/>
        <w:autoSpaceDN w:val="0"/>
        <w:adjustRightInd w:val="0"/>
        <w:spacing w:after="0" w:line="240" w:lineRule="auto"/>
        <w:ind w:right="-28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Однако на практике «пакетный принцип» реализуется не всегда.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>Так, например, согласно ст. 18 ФЗ № 47538-6 «О внесении изменений в части первую, вторую, третью и четвертую Гражданского кодекса Российской Федерации, а также в отдельные законодательные акты Российской Федерации», уполномоченный в соответствии с законом орган, осуществляющий государственную регистрацию прав на имущество, проверяет полномочия лица, обратившегося с заявлением о государственной регистрации права, законность оснований регистрации, иные предусмотренные законом обстоятельства и документы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. Однако процедура этой проверки не регламентирована ни </w:t>
      </w:r>
      <w:r w:rsidR="00EE0680" w:rsidRPr="00BF620E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BF620E">
        <w:rPr>
          <w:rFonts w:ascii="Times New Roman" w:hAnsi="Times New Roman" w:cs="Times New Roman"/>
          <w:sz w:val="28"/>
          <w:szCs w:val="28"/>
        </w:rPr>
        <w:t>федеральным министерством</w:t>
      </w:r>
      <w:r w:rsidR="006857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68574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68574F">
        <w:rPr>
          <w:rFonts w:ascii="Times New Roman" w:hAnsi="Times New Roman" w:cs="Times New Roman"/>
          <w:sz w:val="28"/>
          <w:szCs w:val="28"/>
        </w:rPr>
        <w:t xml:space="preserve"> ни одной федеральной службой</w:t>
      </w:r>
      <w:r w:rsidRPr="00BF620E">
        <w:rPr>
          <w:rFonts w:ascii="Times New Roman" w:hAnsi="Times New Roman" w:cs="Times New Roman"/>
          <w:sz w:val="28"/>
          <w:szCs w:val="28"/>
        </w:rPr>
        <w:t>.</w:t>
      </w:r>
    </w:p>
    <w:p w:rsidR="008A1E54" w:rsidRPr="00BF620E" w:rsidRDefault="008A1E54" w:rsidP="004F7BBF">
      <w:pPr>
        <w:pStyle w:val="a5"/>
        <w:spacing w:line="240" w:lineRule="auto"/>
        <w:ind w:right="-285" w:firstLine="709"/>
        <w:rPr>
          <w:rFonts w:ascii="Times New Roman" w:eastAsia="MS Mincho" w:hAnsi="Times New Roman"/>
          <w:sz w:val="28"/>
          <w:szCs w:val="28"/>
        </w:rPr>
      </w:pPr>
      <w:r w:rsidRPr="00BF620E">
        <w:rPr>
          <w:rFonts w:ascii="Times New Roman" w:hAnsi="Times New Roman"/>
          <w:sz w:val="28"/>
          <w:szCs w:val="28"/>
        </w:rPr>
        <w:lastRenderedPageBreak/>
        <w:t xml:space="preserve">Что касается президентского и правительственного </w:t>
      </w:r>
      <w:proofErr w:type="spellStart"/>
      <w:r w:rsidRPr="00BF620E">
        <w:rPr>
          <w:rFonts w:ascii="Times New Roman" w:hAnsi="Times New Roman"/>
          <w:sz w:val="28"/>
          <w:szCs w:val="28"/>
        </w:rPr>
        <w:t>нормоконтроля</w:t>
      </w:r>
      <w:proofErr w:type="spellEnd"/>
      <w:r w:rsidRPr="00BF620E">
        <w:rPr>
          <w:rFonts w:ascii="Times New Roman" w:hAnsi="Times New Roman"/>
          <w:sz w:val="28"/>
          <w:szCs w:val="28"/>
        </w:rPr>
        <w:t xml:space="preserve"> за ведомственными нормативными правовыми актами, то на практике они практически не осуществляется, хотя нормативная база для этого имеется. </w:t>
      </w:r>
      <w:r w:rsidRPr="00BF620E">
        <w:rPr>
          <w:rFonts w:ascii="Times New Roman" w:hAnsi="Times New Roman"/>
          <w:sz w:val="28"/>
          <w:szCs w:val="28"/>
          <w:lang w:val="ru-RU"/>
        </w:rPr>
        <w:t>Так, в с</w:t>
      </w:r>
      <w:proofErr w:type="spellStart"/>
      <w:r w:rsidRPr="00BF620E">
        <w:rPr>
          <w:rFonts w:ascii="Times New Roman" w:eastAsia="MS Mincho" w:hAnsi="Times New Roman"/>
          <w:sz w:val="28"/>
          <w:szCs w:val="28"/>
        </w:rPr>
        <w:t>тать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>е</w:t>
      </w:r>
      <w:proofErr w:type="spellEnd"/>
      <w:r w:rsidRPr="00BF620E">
        <w:rPr>
          <w:rFonts w:ascii="Times New Roman" w:eastAsia="MS Mincho" w:hAnsi="Times New Roman"/>
          <w:sz w:val="28"/>
          <w:szCs w:val="28"/>
        </w:rPr>
        <w:t xml:space="preserve"> 12 Ф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КЗ </w:t>
      </w:r>
      <w:r w:rsidRPr="00BF620E">
        <w:rPr>
          <w:rFonts w:ascii="Times New Roman" w:eastAsia="MS Mincho" w:hAnsi="Times New Roman"/>
          <w:sz w:val="28"/>
          <w:szCs w:val="28"/>
        </w:rPr>
        <w:t xml:space="preserve"> № 2-ФКЗ от 17 декабря 1997 г.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«</w:t>
      </w:r>
      <w:r w:rsidRPr="00BF620E">
        <w:rPr>
          <w:rFonts w:ascii="Times New Roman" w:eastAsia="MS Mincho" w:hAnsi="Times New Roman"/>
          <w:sz w:val="28"/>
          <w:szCs w:val="28"/>
        </w:rPr>
        <w:t>О Правительстве Российской Федерации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>»</w:t>
      </w:r>
      <w:r w:rsidRPr="00BF620E">
        <w:rPr>
          <w:rFonts w:ascii="Times New Roman" w:eastAsia="MS Mincho" w:hAnsi="Times New Roman"/>
          <w:sz w:val="28"/>
          <w:szCs w:val="28"/>
        </w:rPr>
        <w:t xml:space="preserve">, говорится, что </w:t>
      </w:r>
      <w:r w:rsidR="00302DF4" w:rsidRPr="00BF620E">
        <w:rPr>
          <w:rFonts w:ascii="Times New Roman" w:eastAsia="MS Mincho" w:hAnsi="Times New Roman"/>
          <w:sz w:val="28"/>
          <w:szCs w:val="28"/>
          <w:lang w:val="ru-RU"/>
        </w:rPr>
        <w:t>«</w:t>
      </w:r>
      <w:r w:rsidRPr="00BF620E">
        <w:rPr>
          <w:rFonts w:ascii="Times New Roman" w:eastAsia="MS Mincho" w:hAnsi="Times New Roman"/>
          <w:sz w:val="28"/>
          <w:szCs w:val="28"/>
        </w:rPr>
        <w:t>Правительство вправе отменять акты федеральных органов исполнительной власти или приостанавливать их действие</w:t>
      </w:r>
      <w:r w:rsidR="00302DF4" w:rsidRPr="00BF620E">
        <w:rPr>
          <w:rFonts w:ascii="Times New Roman" w:eastAsia="MS Mincho" w:hAnsi="Times New Roman"/>
          <w:sz w:val="28"/>
          <w:szCs w:val="28"/>
          <w:lang w:val="ru-RU"/>
        </w:rPr>
        <w:t>»</w:t>
      </w:r>
      <w:r w:rsidRPr="00BF620E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8A1E54" w:rsidRPr="00BF620E" w:rsidRDefault="00302DF4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20E">
        <w:rPr>
          <w:rFonts w:ascii="Times New Roman" w:hAnsi="Times New Roman" w:cs="Times New Roman"/>
          <w:sz w:val="28"/>
          <w:szCs w:val="28"/>
        </w:rPr>
        <w:t>Основными судебными инстанциями</w:t>
      </w:r>
      <w:r w:rsidR="008A1E54" w:rsidRPr="00BF620E">
        <w:rPr>
          <w:rFonts w:ascii="Times New Roman" w:hAnsi="Times New Roman" w:cs="Times New Roman"/>
          <w:sz w:val="28"/>
          <w:szCs w:val="28"/>
        </w:rPr>
        <w:t>, осуществляющ</w:t>
      </w:r>
      <w:r w:rsidRPr="00BF620E">
        <w:rPr>
          <w:rFonts w:ascii="Times New Roman" w:hAnsi="Times New Roman" w:cs="Times New Roman"/>
          <w:sz w:val="28"/>
          <w:szCs w:val="28"/>
        </w:rPr>
        <w:t xml:space="preserve">ими </w:t>
      </w:r>
      <w:proofErr w:type="spellStart"/>
      <w:r w:rsidR="008A1E54" w:rsidRPr="00BF620E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BF620E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8A1E54" w:rsidRPr="00BF620E">
        <w:rPr>
          <w:rFonts w:ascii="Times New Roman" w:hAnsi="Times New Roman" w:cs="Times New Roman"/>
          <w:sz w:val="28"/>
          <w:szCs w:val="28"/>
        </w:rPr>
        <w:t>явля</w:t>
      </w:r>
      <w:r w:rsidRPr="00BF620E">
        <w:rPr>
          <w:rFonts w:ascii="Times New Roman" w:hAnsi="Times New Roman" w:cs="Times New Roman"/>
          <w:sz w:val="28"/>
          <w:szCs w:val="28"/>
        </w:rPr>
        <w:t>ю</w:t>
      </w:r>
      <w:r w:rsidR="008A1E54" w:rsidRPr="00BF620E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8A1E54" w:rsidRPr="00BF620E">
        <w:rPr>
          <w:rFonts w:ascii="Times New Roman" w:hAnsi="Times New Roman" w:cs="Times New Roman"/>
          <w:sz w:val="28"/>
          <w:szCs w:val="28"/>
        </w:rPr>
        <w:t xml:space="preserve"> Верховный Суд</w:t>
      </w:r>
      <w:r w:rsidRPr="00BF620E">
        <w:rPr>
          <w:rFonts w:ascii="Times New Roman" w:hAnsi="Times New Roman" w:cs="Times New Roman"/>
          <w:sz w:val="28"/>
          <w:szCs w:val="28"/>
        </w:rPr>
        <w:t xml:space="preserve"> и Высший Арбитражный Суд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.  </w:t>
      </w:r>
      <w:r w:rsidRPr="00BF620E">
        <w:rPr>
          <w:rFonts w:ascii="Times New Roman" w:hAnsi="Times New Roman" w:cs="Times New Roman"/>
          <w:sz w:val="28"/>
          <w:szCs w:val="28"/>
        </w:rPr>
        <w:t>П</w:t>
      </w:r>
      <w:r w:rsidR="0068574F">
        <w:rPr>
          <w:rFonts w:ascii="Times New Roman" w:hAnsi="Times New Roman" w:cs="Times New Roman"/>
          <w:sz w:val="28"/>
          <w:szCs w:val="28"/>
        </w:rPr>
        <w:t>ри этом</w:t>
      </w:r>
      <w:proofErr w:type="gramStart"/>
      <w:r w:rsidR="006857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74F">
        <w:rPr>
          <w:rFonts w:ascii="Times New Roman" w:hAnsi="Times New Roman" w:cs="Times New Roman"/>
          <w:sz w:val="28"/>
          <w:szCs w:val="28"/>
        </w:rPr>
        <w:t xml:space="preserve"> п</w:t>
      </w:r>
      <w:r w:rsidRPr="00BF620E">
        <w:rPr>
          <w:rFonts w:ascii="Times New Roman" w:hAnsi="Times New Roman" w:cs="Times New Roman"/>
          <w:sz w:val="28"/>
          <w:szCs w:val="28"/>
        </w:rPr>
        <w:t xml:space="preserve">альму первенства здесь держит Верховный Суд. </w:t>
      </w:r>
      <w:proofErr w:type="gramStart"/>
      <w:r w:rsidR="008A1E54" w:rsidRPr="00BF620E">
        <w:rPr>
          <w:rFonts w:ascii="Times New Roman" w:hAnsi="Times New Roman" w:cs="Times New Roman"/>
          <w:sz w:val="28"/>
          <w:szCs w:val="28"/>
        </w:rPr>
        <w:t xml:space="preserve">Так, например, за последние 10 лет в роли ответчиков выступили  37 действующих и реформированных министерств. </w:t>
      </w:r>
      <w:proofErr w:type="gramEnd"/>
    </w:p>
    <w:p w:rsidR="008A1E54" w:rsidRPr="00BF620E" w:rsidRDefault="008A1E54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 xml:space="preserve">Какова же правовая основа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>судебного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20E">
        <w:rPr>
          <w:rFonts w:ascii="Times New Roman" w:hAnsi="Times New Roman" w:cs="Times New Roman"/>
          <w:sz w:val="28"/>
          <w:szCs w:val="28"/>
        </w:rPr>
        <w:t>нормоконтроля</w:t>
      </w:r>
      <w:proofErr w:type="spellEnd"/>
      <w:r w:rsidRPr="00BF620E">
        <w:rPr>
          <w:rFonts w:ascii="Times New Roman" w:hAnsi="Times New Roman" w:cs="Times New Roman"/>
          <w:sz w:val="28"/>
          <w:szCs w:val="28"/>
        </w:rPr>
        <w:t>?</w:t>
      </w:r>
    </w:p>
    <w:p w:rsidR="008A1E54" w:rsidRPr="00BF620E" w:rsidRDefault="008A1E54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 xml:space="preserve">Согласно части второй статьи 27 ГПК РФ  Верховный Суд рассматривает в качестве суда первой инстанции гражданские дела  об оспаривании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иных федеральных органов государственной власти, затрагивающих права, свободы и законные интересы граждан и организаций.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>Несмотря на то, что федеральный законодатель, определяя компетенцию высшего судебного органа страны - Верховного Суда Российской Федерации практически игнорировал правило нормотворческой юридической техники, согласно которому текст нормативного правового акта должен быть написан ясным, четким  и понятным языком, без применения двусмысленных терминов, используемое в ГПК РФ неконкретное словосочетание «нормативные правовые акты иных федеральных органов государственной власти», мы можем относить к нормативным правовым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 актам именно федеральных органов исполнительной власти, а также Генеральной прокуратуры, ЦИК, Центрального банка России.</w:t>
      </w:r>
    </w:p>
    <w:p w:rsidR="008A1E54" w:rsidRPr="00BF620E" w:rsidRDefault="008A1E54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>В соответствии со статьей 253 Верховный Суд Российской Федерации, рассматривая оспариваемый нормативный правовой акт, может принять только два различных решения</w:t>
      </w:r>
      <w:r w:rsidR="0068574F">
        <w:rPr>
          <w:rFonts w:ascii="Times New Roman" w:hAnsi="Times New Roman" w:cs="Times New Roman"/>
          <w:sz w:val="28"/>
          <w:szCs w:val="28"/>
        </w:rPr>
        <w:t>. П</w:t>
      </w:r>
      <w:r w:rsidRPr="00BF620E">
        <w:rPr>
          <w:rFonts w:ascii="Times New Roman" w:hAnsi="Times New Roman" w:cs="Times New Roman"/>
          <w:sz w:val="28"/>
          <w:szCs w:val="28"/>
        </w:rPr>
        <w:t xml:space="preserve">роиллюстрируем это на примере обжалования нормативных правовых актов </w:t>
      </w:r>
      <w:proofErr w:type="spellStart"/>
      <w:r w:rsidRPr="00BF62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620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A1E54" w:rsidRPr="00BF620E" w:rsidRDefault="008A1E54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>Перв</w:t>
      </w:r>
      <w:r w:rsidR="0068574F">
        <w:rPr>
          <w:rFonts w:ascii="Times New Roman" w:hAnsi="Times New Roman" w:cs="Times New Roman"/>
          <w:sz w:val="28"/>
          <w:szCs w:val="28"/>
        </w:rPr>
        <w:t>ый вариант решения</w:t>
      </w:r>
      <w:r w:rsidRPr="00BF620E">
        <w:rPr>
          <w:rFonts w:ascii="Times New Roman" w:hAnsi="Times New Roman" w:cs="Times New Roman"/>
          <w:sz w:val="28"/>
          <w:szCs w:val="28"/>
        </w:rPr>
        <w:t xml:space="preserve">, если акт не противоречит федеральному закону или другому нормативному правовому акту, имеющему большую юридическую силу, Верховный Суд принимает решение об отказе в удовлетворении соответствующего заявления. Так, например, Верховный Суд  за последнее десятилетие 14 раз отказал в удовлетворении заявлений, поступивших от граждан России, направленных на обжалование актов </w:t>
      </w:r>
      <w:proofErr w:type="spellStart"/>
      <w:r w:rsidRPr="00BF62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620E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8A1E54" w:rsidRPr="00BF620E" w:rsidRDefault="008A1E54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>Второ</w:t>
      </w:r>
      <w:r w:rsidR="0068574F">
        <w:rPr>
          <w:rFonts w:ascii="Times New Roman" w:hAnsi="Times New Roman" w:cs="Times New Roman"/>
          <w:sz w:val="28"/>
          <w:szCs w:val="28"/>
        </w:rPr>
        <w:t xml:space="preserve">й вариант </w:t>
      </w:r>
      <w:r w:rsidRPr="00BF620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8574F">
        <w:rPr>
          <w:rFonts w:ascii="Times New Roman" w:hAnsi="Times New Roman" w:cs="Times New Roman"/>
          <w:sz w:val="28"/>
          <w:szCs w:val="28"/>
        </w:rPr>
        <w:t>я</w:t>
      </w:r>
      <w:r w:rsidRPr="00BF620E">
        <w:rPr>
          <w:rFonts w:ascii="Times New Roman" w:hAnsi="Times New Roman" w:cs="Times New Roman"/>
          <w:sz w:val="28"/>
          <w:szCs w:val="28"/>
        </w:rPr>
        <w:t xml:space="preserve">,  является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>совершенно полярным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 первому, оно принимается, когда нормативный правовой акт федерального органа исполнительной власти признается недействующим полностью. Такое решение  Верховный Суд Российской Федерации  принимал в отношении, где ответчиком было </w:t>
      </w:r>
      <w:proofErr w:type="spellStart"/>
      <w:r w:rsidRPr="00BF620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620E">
        <w:rPr>
          <w:rFonts w:ascii="Times New Roman" w:hAnsi="Times New Roman" w:cs="Times New Roman"/>
          <w:sz w:val="28"/>
          <w:szCs w:val="28"/>
        </w:rPr>
        <w:t xml:space="preserve"> три раза. 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 xml:space="preserve">Так, например, Российский профессиональный союз учителей, Общероссийский объединенный профсоюз </w:t>
      </w:r>
      <w:r w:rsidRPr="00BF620E">
        <w:rPr>
          <w:rFonts w:ascii="Times New Roman" w:hAnsi="Times New Roman" w:cs="Times New Roman"/>
          <w:sz w:val="28"/>
          <w:szCs w:val="28"/>
        </w:rPr>
        <w:lastRenderedPageBreak/>
        <w:t>работников здравоохранения, образования, культуры, городского транспорта, энергетики, государственных и муниципальных организаций, сферы обслуживания Объединения профсоюзов России СОЦПРОФ обратились в Верховный Суд Российской Федерации о признании незаконным Приказа Министерства образования РФ от 30.04.2003 № 1955 «Об утверждении перечня минимума необходимых работ (услуг), обеспечиваемых в период проведения забастовок в организациях, филиалах и представительствах системы</w:t>
      </w:r>
      <w:proofErr w:type="gramEnd"/>
      <w:r w:rsidRPr="00BF620E">
        <w:rPr>
          <w:rFonts w:ascii="Times New Roman" w:hAnsi="Times New Roman" w:cs="Times New Roman"/>
          <w:sz w:val="28"/>
          <w:szCs w:val="28"/>
        </w:rPr>
        <w:t xml:space="preserve"> образования», в результате чего иск был удовлетворён полностью</w:t>
      </w:r>
      <w:r w:rsidRPr="00BF620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BF620E">
        <w:rPr>
          <w:rFonts w:ascii="Times New Roman" w:hAnsi="Times New Roman" w:cs="Times New Roman"/>
          <w:sz w:val="28"/>
          <w:szCs w:val="28"/>
        </w:rPr>
        <w:t>.</w:t>
      </w:r>
    </w:p>
    <w:p w:rsidR="001754EF" w:rsidRPr="00BF620E" w:rsidRDefault="00082FE1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8A1E54" w:rsidRPr="00BF620E">
        <w:rPr>
          <w:rFonts w:ascii="Times New Roman" w:hAnsi="Times New Roman" w:cs="Times New Roman"/>
          <w:sz w:val="28"/>
          <w:szCs w:val="28"/>
        </w:rPr>
        <w:t>Верховны</w:t>
      </w:r>
      <w:r w:rsidRPr="00BF620E">
        <w:rPr>
          <w:rFonts w:ascii="Times New Roman" w:hAnsi="Times New Roman" w:cs="Times New Roman"/>
          <w:sz w:val="28"/>
          <w:szCs w:val="28"/>
        </w:rPr>
        <w:t>й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Суд</w:t>
      </w:r>
      <w:r w:rsidRPr="00BF620E">
        <w:rPr>
          <w:rFonts w:ascii="Times New Roman" w:hAnsi="Times New Roman" w:cs="Times New Roman"/>
          <w:sz w:val="28"/>
          <w:szCs w:val="28"/>
        </w:rPr>
        <w:t xml:space="preserve"> может признат</w:t>
      </w:r>
      <w:r w:rsidR="003F41E3">
        <w:rPr>
          <w:rFonts w:ascii="Times New Roman" w:hAnsi="Times New Roman" w:cs="Times New Roman"/>
          <w:sz w:val="28"/>
          <w:szCs w:val="28"/>
        </w:rPr>
        <w:t>ь также</w:t>
      </w:r>
      <w:r w:rsidRPr="00BF620E">
        <w:rPr>
          <w:rFonts w:ascii="Times New Roman" w:hAnsi="Times New Roman" w:cs="Times New Roman"/>
          <w:sz w:val="28"/>
          <w:szCs w:val="28"/>
        </w:rPr>
        <w:t xml:space="preserve"> определенную часть </w:t>
      </w:r>
      <w:r w:rsidR="003F41E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BF620E">
        <w:rPr>
          <w:rFonts w:ascii="Times New Roman" w:hAnsi="Times New Roman" w:cs="Times New Roman"/>
          <w:sz w:val="28"/>
          <w:szCs w:val="28"/>
        </w:rPr>
        <w:t xml:space="preserve"> недействующей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. Проведенный анализ судебных решений показал, что Верховный Суд удовлетворял частично, либо полностью заявления, поступившие главным образом от общественных объединений. </w:t>
      </w:r>
    </w:p>
    <w:p w:rsidR="008A1E54" w:rsidRPr="00BF620E" w:rsidRDefault="008A1E54" w:rsidP="004F7BBF">
      <w:pPr>
        <w:spacing w:after="0" w:line="240" w:lineRule="auto"/>
        <w:ind w:right="-28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Тем не менее, как показывает анализ судебной практики, говорить о полном совершенстве суда, идеализировать его работу еще рано, поскольку граждане в ходе судебного разбирательства тратят чрезвычайно много душевных сил, времени, средств, чтобы добиться справедливого решения. </w:t>
      </w:r>
    </w:p>
    <w:p w:rsidR="002B58FA" w:rsidRPr="00BF620E" w:rsidRDefault="00EE0680" w:rsidP="004F7BBF">
      <w:pPr>
        <w:spacing w:after="0" w:line="240" w:lineRule="auto"/>
        <w:ind w:right="-28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Между тем, </w:t>
      </w:r>
      <w:r w:rsidR="008A1E54" w:rsidRPr="00BF620E">
        <w:rPr>
          <w:rFonts w:ascii="Times New Roman" w:eastAsia="MS Mincho" w:hAnsi="Times New Roman" w:cs="Times New Roman"/>
          <w:sz w:val="28"/>
          <w:szCs w:val="28"/>
        </w:rPr>
        <w:t xml:space="preserve"> демократизация нормотворческого процесса не возможна  без </w:t>
      </w:r>
      <w:proofErr w:type="spellStart"/>
      <w:r w:rsidR="008A1E54" w:rsidRPr="00BF620E">
        <w:rPr>
          <w:rFonts w:ascii="Times New Roman" w:eastAsia="MS Mincho" w:hAnsi="Times New Roman" w:cs="Times New Roman"/>
          <w:sz w:val="28"/>
          <w:szCs w:val="28"/>
        </w:rPr>
        <w:t>нормоконтроля</w:t>
      </w:r>
      <w:proofErr w:type="spellEnd"/>
      <w:r w:rsidR="008A1E54" w:rsidRPr="00BF620E">
        <w:rPr>
          <w:rFonts w:ascii="Times New Roman" w:eastAsia="MS Mincho" w:hAnsi="Times New Roman" w:cs="Times New Roman"/>
          <w:sz w:val="28"/>
          <w:szCs w:val="28"/>
        </w:rPr>
        <w:t xml:space="preserve"> институтов гражданского общества. </w:t>
      </w:r>
    </w:p>
    <w:p w:rsidR="00995B1B" w:rsidRDefault="00995B1B" w:rsidP="004F7BBF">
      <w:pPr>
        <w:spacing w:after="0" w:line="240" w:lineRule="auto"/>
        <w:ind w:right="-28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Здесь целесообразно  будет поставить вопрос: о</w:t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 xml:space="preserve">существлялся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ли </w:t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>такой контроль раньше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 xml:space="preserve">?  </w:t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Можно с уверенностью сказать, д</w:t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>а</w:t>
      </w:r>
      <w:r w:rsidR="00E20D33">
        <w:rPr>
          <w:rFonts w:ascii="Times New Roman" w:eastAsia="MS Mincho" w:hAnsi="Times New Roman" w:cs="Times New Roman"/>
          <w:sz w:val="28"/>
          <w:szCs w:val="28"/>
        </w:rPr>
        <w:t xml:space="preserve"> он осуществлялся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>! Н</w:t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>о фрагментарно, когда представители научной общественности входили в экспертные советы министерст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Так, 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 xml:space="preserve"> например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научные работники входили 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>в экспертный совет МВД по вопросам нормотворческой работы</w:t>
      </w:r>
      <w:r w:rsidR="00B35F89">
        <w:rPr>
          <w:rStyle w:val="a7"/>
          <w:rFonts w:ascii="Times New Roman" w:eastAsia="MS Mincho" w:hAnsi="Times New Roman" w:cs="Times New Roman"/>
          <w:sz w:val="28"/>
          <w:szCs w:val="28"/>
        </w:rPr>
        <w:footnoteReference w:id="10"/>
      </w:r>
      <w:r w:rsidR="00EE0680" w:rsidRPr="00BF620E">
        <w:rPr>
          <w:rFonts w:ascii="Times New Roman" w:eastAsia="MS Mincho" w:hAnsi="Times New Roman" w:cs="Times New Roman"/>
          <w:sz w:val="28"/>
          <w:szCs w:val="28"/>
        </w:rPr>
        <w:t>.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2B58FA" w:rsidRPr="00BF620E" w:rsidRDefault="00EE0680" w:rsidP="004F7BBF">
      <w:pPr>
        <w:spacing w:after="0" w:line="240" w:lineRule="auto"/>
        <w:ind w:right="-28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Также здесь следует сказать и о независимых экспертах, аккредитованных Минюстом, которые </w:t>
      </w:r>
      <w:proofErr w:type="gramStart"/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проводят антикоррупционную </w:t>
      </w:r>
      <w:r w:rsidR="00C36566">
        <w:rPr>
          <w:rFonts w:ascii="Times New Roman" w:eastAsia="MS Mincho" w:hAnsi="Times New Roman" w:cs="Times New Roman"/>
          <w:sz w:val="28"/>
          <w:szCs w:val="28"/>
        </w:rPr>
        <w:t>экспертизу</w:t>
      </w: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 проектов </w:t>
      </w:r>
      <w:r w:rsidR="00C36566">
        <w:rPr>
          <w:rFonts w:ascii="Times New Roman" w:eastAsia="MS Mincho" w:hAnsi="Times New Roman" w:cs="Times New Roman"/>
          <w:sz w:val="28"/>
          <w:szCs w:val="28"/>
        </w:rPr>
        <w:t>нормативных правовых актов</w:t>
      </w:r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 выявляя</w:t>
      </w:r>
      <w:proofErr w:type="gramEnd"/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F620E">
        <w:rPr>
          <w:rFonts w:ascii="Times New Roman" w:eastAsia="MS Mincho" w:hAnsi="Times New Roman" w:cs="Times New Roman"/>
          <w:sz w:val="28"/>
          <w:szCs w:val="28"/>
        </w:rPr>
        <w:t>коррупциогенные</w:t>
      </w:r>
      <w:proofErr w:type="spellEnd"/>
      <w:r w:rsidRPr="00BF620E">
        <w:rPr>
          <w:rFonts w:ascii="Times New Roman" w:eastAsia="MS Mincho" w:hAnsi="Times New Roman" w:cs="Times New Roman"/>
          <w:sz w:val="28"/>
          <w:szCs w:val="28"/>
        </w:rPr>
        <w:t xml:space="preserve"> факторы. 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 xml:space="preserve">Но прямого контроля институтов гражданского общества за </w:t>
      </w:r>
      <w:proofErr w:type="gramStart"/>
      <w:r w:rsidR="002B58FA" w:rsidRPr="00BF620E">
        <w:rPr>
          <w:rFonts w:ascii="Times New Roman" w:eastAsia="MS Mincho" w:hAnsi="Times New Roman" w:cs="Times New Roman"/>
          <w:sz w:val="28"/>
          <w:szCs w:val="28"/>
        </w:rPr>
        <w:t>ведомственными</w:t>
      </w:r>
      <w:proofErr w:type="gramEnd"/>
      <w:r w:rsidR="002B58FA" w:rsidRPr="00BF620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36566">
        <w:rPr>
          <w:rFonts w:ascii="Times New Roman" w:eastAsia="MS Mincho" w:hAnsi="Times New Roman" w:cs="Times New Roman"/>
          <w:sz w:val="28"/>
          <w:szCs w:val="28"/>
        </w:rPr>
        <w:t>нормативных правовых актов</w:t>
      </w:r>
      <w:r w:rsidR="00C36566" w:rsidRPr="00BF620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58FA" w:rsidRPr="00BF620E">
        <w:rPr>
          <w:rFonts w:ascii="Times New Roman" w:eastAsia="MS Mincho" w:hAnsi="Times New Roman" w:cs="Times New Roman"/>
          <w:sz w:val="28"/>
          <w:szCs w:val="28"/>
        </w:rPr>
        <w:t>не было.</w:t>
      </w:r>
    </w:p>
    <w:p w:rsidR="008A1E54" w:rsidRPr="00BF620E" w:rsidRDefault="00082FE1" w:rsidP="004F7BBF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eastAsia="MS Mincho" w:hAnsi="Times New Roman" w:cs="Times New Roman"/>
          <w:sz w:val="28"/>
          <w:szCs w:val="28"/>
        </w:rPr>
        <w:lastRenderedPageBreak/>
        <w:t>Д</w:t>
      </w:r>
      <w:r w:rsidR="008A1E54" w:rsidRPr="00BF620E">
        <w:rPr>
          <w:rFonts w:ascii="Times New Roman" w:eastAsia="MS Mincho" w:hAnsi="Times New Roman" w:cs="Times New Roman"/>
          <w:sz w:val="28"/>
          <w:szCs w:val="28"/>
        </w:rPr>
        <w:t xml:space="preserve">ля этих целей и </w:t>
      </w:r>
      <w:r w:rsidRPr="00BF620E">
        <w:rPr>
          <w:rFonts w:ascii="Times New Roman" w:eastAsia="MS Mincho" w:hAnsi="Times New Roman" w:cs="Times New Roman"/>
          <w:sz w:val="28"/>
          <w:szCs w:val="28"/>
        </w:rPr>
        <w:t>в</w:t>
      </w:r>
      <w:r w:rsidR="008A1E54" w:rsidRPr="00BF620E">
        <w:rPr>
          <w:rFonts w:ascii="Times New Roman" w:eastAsia="MS Mincho" w:hAnsi="Times New Roman" w:cs="Times New Roman"/>
          <w:sz w:val="28"/>
          <w:szCs w:val="28"/>
        </w:rPr>
        <w:t xml:space="preserve"> связи с реализацией норм Указа Президента от 5 мая 2012 г., 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25 августа 2012 г. </w:t>
      </w:r>
      <w:r w:rsidR="008A1E54" w:rsidRPr="00BF620E">
        <w:rPr>
          <w:rFonts w:ascii="Times New Roman" w:eastAsia="MS Mincho" w:hAnsi="Times New Roman" w:cs="Times New Roman"/>
          <w:sz w:val="28"/>
          <w:szCs w:val="28"/>
        </w:rPr>
        <w:t xml:space="preserve"> было принято 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 Постановление  Правительства Российской Федерации от № 851 </w:t>
      </w:r>
      <w:r w:rsidR="002B58FA" w:rsidRPr="00BF620E">
        <w:rPr>
          <w:rFonts w:ascii="Times New Roman" w:hAnsi="Times New Roman" w:cs="Times New Roman"/>
          <w:sz w:val="28"/>
          <w:szCs w:val="28"/>
        </w:rPr>
        <w:t>«</w:t>
      </w:r>
      <w:r w:rsidR="008A1E54" w:rsidRPr="00BF620E">
        <w:rPr>
          <w:rFonts w:ascii="Times New Roman" w:hAnsi="Times New Roman" w:cs="Times New Roman"/>
          <w:sz w:val="28"/>
          <w:szCs w:val="28"/>
        </w:rPr>
        <w:t>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</w:t>
      </w:r>
      <w:r w:rsidR="002B58FA" w:rsidRPr="00BF620E">
        <w:rPr>
          <w:rFonts w:ascii="Times New Roman" w:hAnsi="Times New Roman" w:cs="Times New Roman"/>
          <w:sz w:val="28"/>
          <w:szCs w:val="28"/>
        </w:rPr>
        <w:t>»</w:t>
      </w:r>
      <w:r w:rsidR="008A1E54" w:rsidRPr="00BF620E">
        <w:rPr>
          <w:rFonts w:ascii="Times New Roman" w:hAnsi="Times New Roman" w:cs="Times New Roman"/>
          <w:sz w:val="28"/>
          <w:szCs w:val="28"/>
        </w:rPr>
        <w:t>.  Согласно Постановлению, информация о подготовке проектов нормативных правовых актов и результатах их общественного обсуждения с 15 апреля 2013 г. должна размещаться на официальном сайте regulation.gov.ru (</w:t>
      </w:r>
      <w:proofErr w:type="spellStart"/>
      <w:r w:rsidR="008A1E54" w:rsidRPr="00BF620E">
        <w:rPr>
          <w:rFonts w:ascii="Times New Roman" w:hAnsi="Times New Roman" w:cs="Times New Roman"/>
          <w:sz w:val="28"/>
          <w:szCs w:val="28"/>
        </w:rPr>
        <w:t>регьюлейшен</w:t>
      </w:r>
      <w:proofErr w:type="gramStart"/>
      <w:r w:rsidR="008A1E54" w:rsidRPr="00BF620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A1E54" w:rsidRPr="00BF620E">
        <w:rPr>
          <w:rFonts w:ascii="Times New Roman" w:hAnsi="Times New Roman" w:cs="Times New Roman"/>
          <w:sz w:val="28"/>
          <w:szCs w:val="28"/>
        </w:rPr>
        <w:t>ав.ру</w:t>
      </w:r>
      <w:proofErr w:type="spellEnd"/>
      <w:r w:rsidR="008A1E54" w:rsidRPr="00BF620E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</w:t>
      </w:r>
      <w:r w:rsidR="00D95302">
        <w:rPr>
          <w:rFonts w:ascii="Times New Roman" w:hAnsi="Times New Roman" w:cs="Times New Roman"/>
          <w:sz w:val="28"/>
          <w:szCs w:val="28"/>
        </w:rPr>
        <w:t>«</w:t>
      </w:r>
      <w:r w:rsidR="008A1E54" w:rsidRPr="00BF620E">
        <w:rPr>
          <w:rFonts w:ascii="Times New Roman" w:hAnsi="Times New Roman" w:cs="Times New Roman"/>
          <w:sz w:val="28"/>
          <w:szCs w:val="28"/>
        </w:rPr>
        <w:t>Интернет</w:t>
      </w:r>
      <w:r w:rsidR="00D95302">
        <w:rPr>
          <w:rFonts w:ascii="Times New Roman" w:hAnsi="Times New Roman" w:cs="Times New Roman"/>
          <w:sz w:val="28"/>
          <w:szCs w:val="28"/>
        </w:rPr>
        <w:t>»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58FA" w:rsidRPr="00BF620E" w:rsidRDefault="002B58FA" w:rsidP="00A266F0">
      <w:pPr>
        <w:pStyle w:val="a5"/>
        <w:spacing w:line="240" w:lineRule="auto"/>
        <w:ind w:firstLine="709"/>
        <w:rPr>
          <w:rFonts w:ascii="Times New Roman" w:eastAsia="MS Mincho" w:hAnsi="Times New Roman"/>
          <w:sz w:val="28"/>
          <w:szCs w:val="28"/>
          <w:lang w:val="ru-RU"/>
        </w:rPr>
      </w:pPr>
      <w:r w:rsidRPr="00BF620E">
        <w:rPr>
          <w:rFonts w:ascii="Times New Roman" w:eastAsia="MS Mincho" w:hAnsi="Times New Roman"/>
          <w:sz w:val="28"/>
          <w:szCs w:val="28"/>
          <w:lang w:val="ru-RU"/>
        </w:rPr>
        <w:t>Однако</w:t>
      </w:r>
      <w:r w:rsidR="007E515C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будут ли прислушиваться к мнению институтов гражданского общества федеральные власти? Проблема!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 xml:space="preserve">Другой вопрос: </w:t>
      </w:r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способны ли рядовые граждане осуществить качественную экспертизу  проектов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>нормативных правовых актов</w:t>
      </w:r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>?</w:t>
      </w:r>
    </w:p>
    <w:p w:rsidR="00082FE1" w:rsidRPr="00BF620E" w:rsidRDefault="008A1E54" w:rsidP="00A266F0">
      <w:pPr>
        <w:pStyle w:val="a5"/>
        <w:spacing w:line="240" w:lineRule="auto"/>
        <w:ind w:firstLine="709"/>
        <w:rPr>
          <w:rFonts w:ascii="Times New Roman" w:eastAsia="MS Mincho" w:hAnsi="Times New Roman"/>
          <w:sz w:val="28"/>
          <w:szCs w:val="28"/>
          <w:lang w:val="ru-RU"/>
        </w:rPr>
      </w:pPr>
      <w:r w:rsidRPr="00BF620E">
        <w:rPr>
          <w:rFonts w:ascii="Times New Roman" w:eastAsia="MS Mincho" w:hAnsi="Times New Roman"/>
          <w:sz w:val="28"/>
          <w:szCs w:val="28"/>
        </w:rPr>
        <w:t xml:space="preserve">Научная оценка </w:t>
      </w:r>
      <w:proofErr w:type="spellStart"/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нормоконтроля</w:t>
      </w:r>
      <w:proofErr w:type="spellEnd"/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, </w:t>
      </w:r>
      <w:r w:rsidR="0005243E">
        <w:rPr>
          <w:rFonts w:ascii="Times New Roman" w:eastAsia="MS Mincho" w:hAnsi="Times New Roman"/>
          <w:sz w:val="28"/>
          <w:szCs w:val="28"/>
          <w:lang w:val="ru-RU"/>
        </w:rPr>
        <w:t xml:space="preserve">на сегодняшний день </w:t>
      </w:r>
      <w:r w:rsidRPr="00BF620E">
        <w:rPr>
          <w:rFonts w:ascii="Times New Roman" w:eastAsia="MS Mincho" w:hAnsi="Times New Roman"/>
          <w:sz w:val="28"/>
          <w:szCs w:val="28"/>
        </w:rPr>
        <w:t xml:space="preserve">не свидетельствует о его оптимальности, в связи с 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этим </w:t>
      </w:r>
      <w:r w:rsidRPr="00BF620E">
        <w:rPr>
          <w:rFonts w:ascii="Times New Roman" w:eastAsia="MS Mincho" w:hAnsi="Times New Roman"/>
          <w:sz w:val="28"/>
          <w:szCs w:val="28"/>
        </w:rPr>
        <w:t xml:space="preserve">необходимо </w:t>
      </w:r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данные проблемы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 xml:space="preserve">начинать </w:t>
      </w:r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>решать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>, прежде всего, на  законодательно</w:t>
      </w:r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м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>уровне</w:t>
      </w:r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8A1E54" w:rsidRPr="00BF620E" w:rsidRDefault="00082FE1" w:rsidP="00A266F0">
      <w:pPr>
        <w:pStyle w:val="a5"/>
        <w:spacing w:line="240" w:lineRule="auto"/>
        <w:ind w:firstLine="709"/>
        <w:rPr>
          <w:rFonts w:ascii="Times New Roman" w:eastAsia="MS Mincho" w:hAnsi="Times New Roman"/>
          <w:sz w:val="28"/>
          <w:szCs w:val="28"/>
          <w:lang w:val="ru-RU"/>
        </w:rPr>
      </w:pPr>
      <w:r w:rsidRPr="00BF620E">
        <w:rPr>
          <w:rFonts w:ascii="Times New Roman" w:eastAsia="MS Mincho" w:hAnsi="Times New Roman"/>
          <w:sz w:val="28"/>
          <w:szCs w:val="28"/>
          <w:lang w:val="ru-RU"/>
        </w:rPr>
        <w:t>З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десь следует заметить, что правовое регулирование реально опоздало на 20 лет, поскольку вместе с 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К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онституцией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 xml:space="preserve">Российской Федерации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следовало бы принять закон 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«Об источниках права в Р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>оссийской Федерации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»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и закон «О нормативных правовых актах в Российской Федерации»  и видовые законы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 xml:space="preserve"> в сфере регламентации различных нормотворческих процессов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</w:p>
    <w:p w:rsidR="008A1E54" w:rsidRPr="00BF620E" w:rsidRDefault="00082FE1" w:rsidP="00A266F0">
      <w:pPr>
        <w:pStyle w:val="a5"/>
        <w:spacing w:line="240" w:lineRule="auto"/>
        <w:ind w:firstLine="709"/>
        <w:rPr>
          <w:rFonts w:ascii="Times New Roman" w:eastAsia="MS Mincho" w:hAnsi="Times New Roman"/>
          <w:sz w:val="28"/>
          <w:szCs w:val="28"/>
        </w:rPr>
      </w:pPr>
      <w:proofErr w:type="gramStart"/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Так, например, 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в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нормах </w:t>
      </w:r>
      <w:r w:rsidR="002F7BD6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видового 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ФЗ </w:t>
      </w:r>
      <w:r w:rsidR="002F7BD6" w:rsidRPr="00BF620E">
        <w:rPr>
          <w:rFonts w:ascii="Times New Roman" w:eastAsia="MS Mincho" w:hAnsi="Times New Roman"/>
          <w:sz w:val="28"/>
          <w:szCs w:val="28"/>
          <w:lang w:val="ru-RU"/>
        </w:rPr>
        <w:t>«</w:t>
      </w:r>
      <w:r w:rsidR="002B58FA" w:rsidRPr="00BF620E">
        <w:rPr>
          <w:rFonts w:ascii="Times New Roman" w:eastAsia="MS Mincho" w:hAnsi="Times New Roman"/>
          <w:bCs/>
          <w:sz w:val="28"/>
          <w:szCs w:val="28"/>
        </w:rPr>
        <w:t>О нормотворческой деятельности и нормативных актах федеральных органов исполнительной власти</w:t>
      </w:r>
      <w:r w:rsidR="002B58FA" w:rsidRPr="00BF620E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в Российской Федерации»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8A1E54" w:rsidRPr="00BF620E">
        <w:rPr>
          <w:rFonts w:ascii="Times New Roman" w:eastAsia="MS Mincho" w:hAnsi="Times New Roman"/>
          <w:sz w:val="28"/>
          <w:szCs w:val="28"/>
        </w:rPr>
        <w:t>необходимо закрепить не только нормотворческую компетенцию федеральных органов исполнительной власти и формы ведомственных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8A1E54" w:rsidRPr="00BF620E">
        <w:rPr>
          <w:rFonts w:ascii="Times New Roman" w:eastAsia="MS Mincho" w:hAnsi="Times New Roman"/>
          <w:sz w:val="28"/>
          <w:szCs w:val="28"/>
        </w:rPr>
        <w:t>нормативных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правовых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актов, что реально будет способствовать 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их </w:t>
      </w:r>
      <w:r w:rsidR="008A1E54" w:rsidRPr="00BF620E">
        <w:rPr>
          <w:rFonts w:ascii="Times New Roman" w:eastAsia="MS Mincho" w:hAnsi="Times New Roman"/>
          <w:sz w:val="28"/>
          <w:szCs w:val="28"/>
        </w:rPr>
        <w:t>унификации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,</w:t>
      </w:r>
      <w:r w:rsidR="007E515C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порядок их принятия,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но и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порядок осуществления контроля за ведомственным нормотворческим процессом и легитимностью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 xml:space="preserve">(законностью) 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ведомственных нормативных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>правовых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 актов</w:t>
      </w:r>
      <w:proofErr w:type="gramEnd"/>
      <w:r w:rsidR="008A1E54" w:rsidRPr="00BF620E">
        <w:rPr>
          <w:rFonts w:ascii="Times New Roman" w:eastAsia="MS Mincho" w:hAnsi="Times New Roman"/>
          <w:sz w:val="28"/>
          <w:szCs w:val="28"/>
        </w:rPr>
        <w:t xml:space="preserve">. Отсутствие на сегодняшний день </w:t>
      </w:r>
      <w:r w:rsidR="008A1E54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такого 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закона является пробелом в праве и отрицательно сказывается на </w:t>
      </w:r>
      <w:r w:rsidR="002B58FA" w:rsidRPr="00BF620E">
        <w:rPr>
          <w:rFonts w:ascii="Times New Roman" w:eastAsia="MS Mincho" w:hAnsi="Times New Roman"/>
          <w:sz w:val="28"/>
          <w:szCs w:val="28"/>
          <w:lang w:val="ru-RU"/>
        </w:rPr>
        <w:t>правовом регулировании</w:t>
      </w:r>
      <w:r w:rsidR="008A1E54" w:rsidRPr="00BF620E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8A1E54" w:rsidRPr="00BF620E" w:rsidRDefault="008A1E54" w:rsidP="004F7BBF">
      <w:pPr>
        <w:pStyle w:val="a5"/>
        <w:spacing w:line="240" w:lineRule="auto"/>
        <w:ind w:right="-285" w:firstLine="709"/>
        <w:rPr>
          <w:rFonts w:ascii="Times New Roman" w:hAnsi="Times New Roman"/>
          <w:sz w:val="28"/>
          <w:szCs w:val="28"/>
        </w:rPr>
      </w:pPr>
      <w:r w:rsidRPr="00BF620E">
        <w:rPr>
          <w:rFonts w:ascii="Times New Roman" w:hAnsi="Times New Roman"/>
          <w:sz w:val="28"/>
          <w:szCs w:val="28"/>
        </w:rPr>
        <w:t xml:space="preserve">Во-вторых, </w:t>
      </w:r>
      <w:r w:rsidRPr="00BF620E">
        <w:rPr>
          <w:rFonts w:ascii="Times New Roman" w:eastAsia="MS Mincho" w:hAnsi="Times New Roman"/>
          <w:sz w:val="28"/>
          <w:szCs w:val="28"/>
        </w:rPr>
        <w:t xml:space="preserve">в развитие норм данного закона в каждом федеральном органе исполнительной власти при участии научной общественности следует выработать </w:t>
      </w:r>
      <w:r w:rsidRPr="00BF620E">
        <w:rPr>
          <w:rFonts w:ascii="Times New Roman" w:eastAsia="MS Mincho" w:hAnsi="Times New Roman"/>
          <w:bCs/>
          <w:iCs/>
          <w:sz w:val="28"/>
          <w:szCs w:val="28"/>
        </w:rPr>
        <w:t>концепции нормотворческой деятельности, которые</w:t>
      </w:r>
      <w:r w:rsidRPr="00BF620E">
        <w:rPr>
          <w:rFonts w:ascii="Times New Roman" w:eastAsia="MS Mincho" w:hAnsi="Times New Roman"/>
          <w:sz w:val="28"/>
          <w:szCs w:val="28"/>
        </w:rPr>
        <w:t xml:space="preserve"> должны детализировать положения федерального закона и содержать нормы, не только закрепляющие ведомственные принципы нормотворчества и основные направления нормотворческой работы в конкретном</w:t>
      </w:r>
      <w:r w:rsidR="00990297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640FA1">
        <w:rPr>
          <w:rFonts w:ascii="Times New Roman" w:eastAsia="MS Mincho" w:hAnsi="Times New Roman"/>
          <w:sz w:val="28"/>
          <w:szCs w:val="28"/>
          <w:lang w:val="ru-RU"/>
        </w:rPr>
        <w:t>федеральном органе исполнительной власти</w:t>
      </w:r>
      <w:r w:rsidRPr="00BF620E">
        <w:rPr>
          <w:rFonts w:ascii="Times New Roman" w:eastAsia="MS Mincho" w:hAnsi="Times New Roman"/>
          <w:sz w:val="28"/>
          <w:szCs w:val="28"/>
        </w:rPr>
        <w:t xml:space="preserve">, но и подробный перспективный план </w:t>
      </w:r>
      <w:proofErr w:type="spellStart"/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>нормоконтроля</w:t>
      </w:r>
      <w:proofErr w:type="spellEnd"/>
      <w:r w:rsidR="00082FE1"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BF620E">
        <w:rPr>
          <w:rFonts w:ascii="Times New Roman" w:eastAsia="MS Mincho" w:hAnsi="Times New Roman"/>
          <w:sz w:val="28"/>
          <w:szCs w:val="28"/>
        </w:rPr>
        <w:t xml:space="preserve"> с конкретными сроками и исполнителями. В итоге это будет способствовать повышению качества принимаемых нормативных</w:t>
      </w:r>
      <w:r w:rsidRPr="00BF620E">
        <w:rPr>
          <w:rFonts w:ascii="Times New Roman" w:eastAsia="MS Mincho" w:hAnsi="Times New Roman"/>
          <w:sz w:val="28"/>
          <w:szCs w:val="28"/>
          <w:lang w:val="ru-RU"/>
        </w:rPr>
        <w:t xml:space="preserve"> правовых</w:t>
      </w:r>
      <w:r w:rsidRPr="00BF620E">
        <w:rPr>
          <w:rFonts w:ascii="Times New Roman" w:eastAsia="MS Mincho" w:hAnsi="Times New Roman"/>
          <w:sz w:val="28"/>
          <w:szCs w:val="28"/>
        </w:rPr>
        <w:t xml:space="preserve"> актов в федеральных министерствах, а также </w:t>
      </w:r>
      <w:proofErr w:type="spellStart"/>
      <w:r w:rsidRPr="00BF620E">
        <w:rPr>
          <w:rFonts w:ascii="Times New Roman" w:eastAsia="MS Mincho" w:hAnsi="Times New Roman"/>
          <w:sz w:val="28"/>
          <w:szCs w:val="28"/>
        </w:rPr>
        <w:t>скоординированности</w:t>
      </w:r>
      <w:proofErr w:type="spellEnd"/>
      <w:r w:rsidRPr="00BF620E">
        <w:rPr>
          <w:rFonts w:ascii="Times New Roman" w:eastAsia="MS Mincho" w:hAnsi="Times New Roman"/>
          <w:sz w:val="28"/>
          <w:szCs w:val="28"/>
        </w:rPr>
        <w:t xml:space="preserve"> субъектов, участвующих в ведомственном нормотворческом процессе. </w:t>
      </w:r>
    </w:p>
    <w:p w:rsidR="008A1E54" w:rsidRPr="00BF620E" w:rsidRDefault="00082FE1" w:rsidP="004F7BB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20E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считаем целесообразным предложить следующую дефиницию. </w:t>
      </w:r>
      <w:proofErr w:type="gramStart"/>
      <w:r w:rsidRPr="00BF620E">
        <w:rPr>
          <w:rFonts w:ascii="Times New Roman" w:hAnsi="Times New Roman" w:cs="Times New Roman"/>
          <w:sz w:val="28"/>
          <w:szCs w:val="28"/>
        </w:rPr>
        <w:t>К</w:t>
      </w:r>
      <w:r w:rsidR="008A1E54" w:rsidRPr="00BF620E">
        <w:rPr>
          <w:rFonts w:ascii="Times New Roman" w:hAnsi="Times New Roman" w:cs="Times New Roman"/>
          <w:sz w:val="28"/>
          <w:szCs w:val="28"/>
        </w:rPr>
        <w:t xml:space="preserve">онституционный </w:t>
      </w:r>
      <w:proofErr w:type="spellStart"/>
      <w:r w:rsidR="008A1E54" w:rsidRPr="00BF620E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="008A1E54" w:rsidRPr="00BF620E">
        <w:rPr>
          <w:rFonts w:ascii="Times New Roman" w:hAnsi="Times New Roman" w:cs="Times New Roman"/>
          <w:sz w:val="28"/>
          <w:szCs w:val="28"/>
        </w:rPr>
        <w:t xml:space="preserve"> за ведомственными нормативными </w:t>
      </w:r>
      <w:r w:rsidR="007E515C" w:rsidRPr="00BF620E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8A1E54" w:rsidRPr="00BF620E">
        <w:rPr>
          <w:rFonts w:ascii="Times New Roman" w:hAnsi="Times New Roman" w:cs="Times New Roman"/>
          <w:sz w:val="28"/>
          <w:szCs w:val="28"/>
        </w:rPr>
        <w:t>актами – это осуществляемая на научной и методологической основе органами государственной власти и институтами гражданского общества юридическая деятельность по выявлению ведомственных норм и актов, противоречащих международным стандартам в области прав и свобод человека и гражданина и российскому законодательству с целью создания эффективной системы нормативных правовых актов.</w:t>
      </w:r>
      <w:proofErr w:type="gramEnd"/>
    </w:p>
    <w:p w:rsidR="008A1E54" w:rsidRPr="00BF620E" w:rsidRDefault="008A1E54" w:rsidP="00A26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FCA" w:rsidRPr="00BF620E" w:rsidRDefault="000E6FCA" w:rsidP="00A266F0">
      <w:pPr>
        <w:spacing w:line="240" w:lineRule="auto"/>
      </w:pPr>
    </w:p>
    <w:sectPr w:rsidR="000E6FCA" w:rsidRPr="00BF620E" w:rsidSect="004F7B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1C" w:rsidRDefault="00AB3E1C" w:rsidP="008A1E54">
      <w:pPr>
        <w:spacing w:after="0" w:line="240" w:lineRule="auto"/>
      </w:pPr>
      <w:r>
        <w:separator/>
      </w:r>
    </w:p>
  </w:endnote>
  <w:endnote w:type="continuationSeparator" w:id="0">
    <w:p w:rsidR="00AB3E1C" w:rsidRDefault="00AB3E1C" w:rsidP="008A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063662"/>
      <w:docPartObj>
        <w:docPartGallery w:val="Page Numbers (Bottom of Page)"/>
        <w:docPartUnique/>
      </w:docPartObj>
    </w:sdtPr>
    <w:sdtEndPr/>
    <w:sdtContent>
      <w:p w:rsidR="001754EF" w:rsidRDefault="001754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53">
          <w:rPr>
            <w:noProof/>
          </w:rPr>
          <w:t>1</w:t>
        </w:r>
        <w:r>
          <w:fldChar w:fldCharType="end"/>
        </w:r>
      </w:p>
    </w:sdtContent>
  </w:sdt>
  <w:p w:rsidR="008A1E54" w:rsidRDefault="008A1E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1C" w:rsidRDefault="00AB3E1C" w:rsidP="008A1E54">
      <w:pPr>
        <w:spacing w:after="0" w:line="240" w:lineRule="auto"/>
      </w:pPr>
      <w:r>
        <w:separator/>
      </w:r>
    </w:p>
  </w:footnote>
  <w:footnote w:type="continuationSeparator" w:id="0">
    <w:p w:rsidR="00AB3E1C" w:rsidRDefault="00AB3E1C" w:rsidP="008A1E54">
      <w:pPr>
        <w:spacing w:after="0" w:line="240" w:lineRule="auto"/>
      </w:pPr>
      <w:r>
        <w:continuationSeparator/>
      </w:r>
    </w:p>
  </w:footnote>
  <w:footnote w:id="1">
    <w:p w:rsidR="008A1E54" w:rsidRPr="00045310" w:rsidRDefault="008A1E54" w:rsidP="008A1E54">
      <w:pPr>
        <w:pStyle w:val="a4"/>
        <w:ind w:right="-284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="00045310">
        <w:rPr>
          <w:rFonts w:ascii="Times New Roman" w:hAnsi="Times New Roman" w:cs="Times New Roman"/>
        </w:rPr>
        <w:t>Примерами могу</w:t>
      </w:r>
      <w:r w:rsidR="00C36566">
        <w:rPr>
          <w:rFonts w:ascii="Times New Roman" w:hAnsi="Times New Roman" w:cs="Times New Roman"/>
        </w:rPr>
        <w:t>т</w:t>
      </w:r>
      <w:r w:rsidR="00045310">
        <w:rPr>
          <w:rFonts w:ascii="Times New Roman" w:hAnsi="Times New Roman" w:cs="Times New Roman"/>
        </w:rPr>
        <w:t xml:space="preserve"> служить  следующие работы</w:t>
      </w:r>
      <w:r w:rsidRPr="00045310">
        <w:rPr>
          <w:rFonts w:ascii="Times New Roman" w:hAnsi="Times New Roman" w:cs="Times New Roman"/>
        </w:rPr>
        <w:t>: Замотаева Е</w:t>
      </w:r>
      <w:r w:rsidR="00BF620E" w:rsidRPr="00045310">
        <w:rPr>
          <w:rFonts w:ascii="Times New Roman" w:hAnsi="Times New Roman" w:cs="Times New Roman"/>
        </w:rPr>
        <w:t>.</w:t>
      </w:r>
      <w:r w:rsidRPr="00045310">
        <w:rPr>
          <w:rFonts w:ascii="Times New Roman" w:hAnsi="Times New Roman" w:cs="Times New Roman"/>
        </w:rPr>
        <w:t>К</w:t>
      </w:r>
      <w:r w:rsidR="00BF620E" w:rsidRPr="00045310">
        <w:rPr>
          <w:rFonts w:ascii="Times New Roman" w:hAnsi="Times New Roman" w:cs="Times New Roman"/>
        </w:rPr>
        <w:t>.</w:t>
      </w:r>
      <w:r w:rsidRPr="00045310">
        <w:rPr>
          <w:rFonts w:ascii="Times New Roman" w:hAnsi="Times New Roman" w:cs="Times New Roman"/>
        </w:rPr>
        <w:t xml:space="preserve"> Судебный </w:t>
      </w:r>
      <w:proofErr w:type="spellStart"/>
      <w:r w:rsidRPr="00045310">
        <w:rPr>
          <w:rFonts w:ascii="Times New Roman" w:hAnsi="Times New Roman" w:cs="Times New Roman"/>
        </w:rPr>
        <w:t>нормоконтроль</w:t>
      </w:r>
      <w:proofErr w:type="spellEnd"/>
      <w:r w:rsidRPr="00045310">
        <w:rPr>
          <w:rFonts w:ascii="Times New Roman" w:hAnsi="Times New Roman" w:cs="Times New Roman"/>
        </w:rPr>
        <w:t xml:space="preserve"> как способ разрешения </w:t>
      </w:r>
      <w:proofErr w:type="gramStart"/>
      <w:r w:rsidRPr="00045310">
        <w:rPr>
          <w:rFonts w:ascii="Times New Roman" w:hAnsi="Times New Roman" w:cs="Times New Roman"/>
        </w:rPr>
        <w:t>конституционных-правовых</w:t>
      </w:r>
      <w:proofErr w:type="gramEnd"/>
      <w:r w:rsidRPr="00045310">
        <w:rPr>
          <w:rFonts w:ascii="Times New Roman" w:hAnsi="Times New Roman" w:cs="Times New Roman"/>
        </w:rPr>
        <w:t xml:space="preserve"> споров в Российской Федерации: </w:t>
      </w:r>
      <w:proofErr w:type="spellStart"/>
      <w:r w:rsidRPr="00045310">
        <w:rPr>
          <w:rFonts w:ascii="Times New Roman" w:hAnsi="Times New Roman" w:cs="Times New Roman"/>
        </w:rPr>
        <w:t>Дис</w:t>
      </w:r>
      <w:proofErr w:type="spellEnd"/>
      <w:r w:rsidRPr="00045310">
        <w:rPr>
          <w:rFonts w:ascii="Times New Roman" w:hAnsi="Times New Roman" w:cs="Times New Roman"/>
        </w:rPr>
        <w:t xml:space="preserve">. … канд. </w:t>
      </w:r>
      <w:proofErr w:type="spellStart"/>
      <w:r w:rsidRPr="00045310">
        <w:rPr>
          <w:rFonts w:ascii="Times New Roman" w:hAnsi="Times New Roman" w:cs="Times New Roman"/>
        </w:rPr>
        <w:t>юрид</w:t>
      </w:r>
      <w:proofErr w:type="spellEnd"/>
      <w:r w:rsidRPr="00045310">
        <w:rPr>
          <w:rFonts w:ascii="Times New Roman" w:hAnsi="Times New Roman" w:cs="Times New Roman"/>
        </w:rPr>
        <w:t>. наук. – М., 2005; Гук П</w:t>
      </w:r>
      <w:r w:rsidR="00BF620E" w:rsidRPr="00045310">
        <w:rPr>
          <w:rFonts w:ascii="Times New Roman" w:hAnsi="Times New Roman" w:cs="Times New Roman"/>
        </w:rPr>
        <w:t>. А.</w:t>
      </w:r>
      <w:r w:rsidRPr="00045310">
        <w:rPr>
          <w:rFonts w:ascii="Times New Roman" w:hAnsi="Times New Roman" w:cs="Times New Roman"/>
        </w:rPr>
        <w:t xml:space="preserve"> Судебная практика как форма судебного нормотворчества в правовой системе России: общетеоретический анализ: </w:t>
      </w:r>
      <w:proofErr w:type="spellStart"/>
      <w:r w:rsidRPr="00045310">
        <w:rPr>
          <w:rFonts w:ascii="Times New Roman" w:hAnsi="Times New Roman" w:cs="Times New Roman"/>
        </w:rPr>
        <w:t>Дис</w:t>
      </w:r>
      <w:proofErr w:type="spellEnd"/>
      <w:r w:rsidRPr="00045310">
        <w:rPr>
          <w:rFonts w:ascii="Times New Roman" w:hAnsi="Times New Roman" w:cs="Times New Roman"/>
        </w:rPr>
        <w:t xml:space="preserve">. … </w:t>
      </w:r>
      <w:proofErr w:type="spellStart"/>
      <w:r w:rsidRPr="00045310">
        <w:rPr>
          <w:rFonts w:ascii="Times New Roman" w:hAnsi="Times New Roman" w:cs="Times New Roman"/>
        </w:rPr>
        <w:t>докт</w:t>
      </w:r>
      <w:proofErr w:type="spellEnd"/>
      <w:r w:rsidRPr="00045310">
        <w:rPr>
          <w:rFonts w:ascii="Times New Roman" w:hAnsi="Times New Roman" w:cs="Times New Roman"/>
        </w:rPr>
        <w:t xml:space="preserve">. </w:t>
      </w:r>
      <w:proofErr w:type="spellStart"/>
      <w:r w:rsidRPr="00045310">
        <w:rPr>
          <w:rFonts w:ascii="Times New Roman" w:hAnsi="Times New Roman" w:cs="Times New Roman"/>
        </w:rPr>
        <w:t>юрид</w:t>
      </w:r>
      <w:proofErr w:type="spellEnd"/>
      <w:r w:rsidRPr="00045310">
        <w:rPr>
          <w:rFonts w:ascii="Times New Roman" w:hAnsi="Times New Roman" w:cs="Times New Roman"/>
        </w:rPr>
        <w:t>. наук. – М., 2013.</w:t>
      </w:r>
    </w:p>
  </w:footnote>
  <w:footnote w:id="2">
    <w:p w:rsidR="00784025" w:rsidRPr="00784025" w:rsidRDefault="00784025" w:rsidP="00784025">
      <w:pPr>
        <w:pStyle w:val="a4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784025">
        <w:rPr>
          <w:rFonts w:ascii="Times New Roman" w:hAnsi="Times New Roman" w:cs="Times New Roman"/>
        </w:rPr>
        <w:t>Ливеровский</w:t>
      </w:r>
      <w:proofErr w:type="spellEnd"/>
      <w:r w:rsidRPr="00784025">
        <w:rPr>
          <w:rFonts w:ascii="Times New Roman" w:hAnsi="Times New Roman" w:cs="Times New Roman"/>
        </w:rPr>
        <w:t xml:space="preserve">  А. А., Петров М. В.  Органы конституционного </w:t>
      </w:r>
      <w:proofErr w:type="spellStart"/>
      <w:r w:rsidRPr="00784025">
        <w:rPr>
          <w:rFonts w:ascii="Times New Roman" w:hAnsi="Times New Roman" w:cs="Times New Roman"/>
        </w:rPr>
        <w:t>нормоконтроля</w:t>
      </w:r>
      <w:proofErr w:type="spellEnd"/>
      <w:r w:rsidRPr="00784025">
        <w:rPr>
          <w:rFonts w:ascii="Times New Roman" w:hAnsi="Times New Roman" w:cs="Times New Roman"/>
        </w:rPr>
        <w:t xml:space="preserve"> как "</w:t>
      </w:r>
      <w:proofErr w:type="spellStart"/>
      <w:r w:rsidRPr="00784025">
        <w:rPr>
          <w:rFonts w:ascii="Times New Roman" w:hAnsi="Times New Roman" w:cs="Times New Roman"/>
        </w:rPr>
        <w:t>квазисуды</w:t>
      </w:r>
      <w:proofErr w:type="spellEnd"/>
      <w:r w:rsidRPr="00784025">
        <w:rPr>
          <w:rFonts w:ascii="Times New Roman" w:hAnsi="Times New Roman" w:cs="Times New Roman"/>
        </w:rPr>
        <w:t>"  //</w:t>
      </w:r>
      <w:r w:rsidR="007354D5">
        <w:rPr>
          <w:rFonts w:ascii="Times New Roman" w:hAnsi="Times New Roman" w:cs="Times New Roman"/>
        </w:rPr>
        <w:t xml:space="preserve"> </w:t>
      </w:r>
      <w:r w:rsidRPr="00784025">
        <w:rPr>
          <w:rFonts w:ascii="Times New Roman" w:hAnsi="Times New Roman" w:cs="Times New Roman"/>
        </w:rPr>
        <w:t>Журнал конституционного правосудия. -2010.  № 3.- С. 23 - 27</w:t>
      </w:r>
    </w:p>
  </w:footnote>
  <w:footnote w:id="3">
    <w:p w:rsidR="005948EF" w:rsidRPr="00784025" w:rsidRDefault="005948EF" w:rsidP="004F7BBF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784025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784025">
        <w:rPr>
          <w:rFonts w:ascii="Times New Roman" w:hAnsi="Times New Roman" w:cs="Times New Roman"/>
          <w:sz w:val="20"/>
          <w:szCs w:val="20"/>
        </w:rPr>
        <w:t xml:space="preserve"> См.: Молотов А.В.:  Абстрактный и конкретный судебный конституционный </w:t>
      </w:r>
      <w:proofErr w:type="spellStart"/>
      <w:r w:rsidRPr="00784025">
        <w:rPr>
          <w:rFonts w:ascii="Times New Roman" w:hAnsi="Times New Roman" w:cs="Times New Roman"/>
          <w:sz w:val="20"/>
          <w:szCs w:val="20"/>
        </w:rPr>
        <w:t>нормоконтроль</w:t>
      </w:r>
      <w:proofErr w:type="spellEnd"/>
      <w:r w:rsidRPr="00784025">
        <w:rPr>
          <w:rFonts w:ascii="Times New Roman" w:hAnsi="Times New Roman" w:cs="Times New Roman"/>
          <w:sz w:val="20"/>
          <w:szCs w:val="20"/>
        </w:rPr>
        <w:t xml:space="preserve"> в деятельности Конституционного Суда Российской Федерации. </w:t>
      </w:r>
      <w:proofErr w:type="spellStart"/>
      <w:r w:rsidRPr="00784025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84025">
        <w:rPr>
          <w:rFonts w:ascii="Times New Roman" w:hAnsi="Times New Roman" w:cs="Times New Roman"/>
          <w:sz w:val="20"/>
          <w:szCs w:val="20"/>
        </w:rPr>
        <w:t xml:space="preserve">. … канд. </w:t>
      </w:r>
      <w:proofErr w:type="spellStart"/>
      <w:r w:rsidRPr="00784025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784025">
        <w:rPr>
          <w:rFonts w:ascii="Times New Roman" w:hAnsi="Times New Roman" w:cs="Times New Roman"/>
          <w:sz w:val="20"/>
          <w:szCs w:val="20"/>
        </w:rPr>
        <w:t xml:space="preserve">. – Тюмень, 2003. </w:t>
      </w:r>
    </w:p>
  </w:footnote>
  <w:footnote w:id="4">
    <w:p w:rsidR="004D56B0" w:rsidRPr="004D56B0" w:rsidRDefault="004D56B0" w:rsidP="004F7BBF">
      <w:pPr>
        <w:pStyle w:val="a4"/>
        <w:ind w:right="-285"/>
        <w:jc w:val="both"/>
      </w:pPr>
      <w:r>
        <w:rPr>
          <w:rStyle w:val="a7"/>
        </w:rPr>
        <w:footnoteRef/>
      </w:r>
      <w:r w:rsidRPr="004D56B0">
        <w:t xml:space="preserve"> </w:t>
      </w:r>
      <w:r w:rsidRPr="00045310">
        <w:rPr>
          <w:rFonts w:ascii="Times New Roman" w:hAnsi="Times New Roman" w:cs="Times New Roman"/>
        </w:rPr>
        <w:t xml:space="preserve">Замотаева Е.К. Судебный </w:t>
      </w:r>
      <w:proofErr w:type="spellStart"/>
      <w:r w:rsidRPr="00045310">
        <w:rPr>
          <w:rFonts w:ascii="Times New Roman" w:hAnsi="Times New Roman" w:cs="Times New Roman"/>
        </w:rPr>
        <w:t>нормоконтроль</w:t>
      </w:r>
      <w:proofErr w:type="spellEnd"/>
      <w:r w:rsidRPr="00045310">
        <w:rPr>
          <w:rFonts w:ascii="Times New Roman" w:hAnsi="Times New Roman" w:cs="Times New Roman"/>
        </w:rPr>
        <w:t xml:space="preserve"> как способ разрешения </w:t>
      </w:r>
      <w:proofErr w:type="gramStart"/>
      <w:r w:rsidRPr="00045310">
        <w:rPr>
          <w:rFonts w:ascii="Times New Roman" w:hAnsi="Times New Roman" w:cs="Times New Roman"/>
        </w:rPr>
        <w:t>конституционных-правовых</w:t>
      </w:r>
      <w:proofErr w:type="gramEnd"/>
      <w:r w:rsidRPr="00045310">
        <w:rPr>
          <w:rFonts w:ascii="Times New Roman" w:hAnsi="Times New Roman" w:cs="Times New Roman"/>
        </w:rPr>
        <w:t xml:space="preserve"> споров в Российской Федерации: </w:t>
      </w:r>
      <w:proofErr w:type="spellStart"/>
      <w:r>
        <w:rPr>
          <w:rFonts w:ascii="Times New Roman" w:hAnsi="Times New Roman" w:cs="Times New Roman"/>
        </w:rPr>
        <w:t>Автореф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</w:t>
      </w:r>
      <w:r w:rsidRPr="00045310">
        <w:rPr>
          <w:rFonts w:ascii="Times New Roman" w:hAnsi="Times New Roman" w:cs="Times New Roman"/>
        </w:rPr>
        <w:t>ис</w:t>
      </w:r>
      <w:proofErr w:type="spellEnd"/>
      <w:r w:rsidRPr="00045310">
        <w:rPr>
          <w:rFonts w:ascii="Times New Roman" w:hAnsi="Times New Roman" w:cs="Times New Roman"/>
        </w:rPr>
        <w:t xml:space="preserve">. … канд. </w:t>
      </w:r>
      <w:proofErr w:type="spellStart"/>
      <w:r w:rsidRPr="00045310">
        <w:rPr>
          <w:rFonts w:ascii="Times New Roman" w:hAnsi="Times New Roman" w:cs="Times New Roman"/>
        </w:rPr>
        <w:t>юрид</w:t>
      </w:r>
      <w:proofErr w:type="spellEnd"/>
      <w:r w:rsidRPr="00045310">
        <w:rPr>
          <w:rFonts w:ascii="Times New Roman" w:hAnsi="Times New Roman" w:cs="Times New Roman"/>
        </w:rPr>
        <w:t>. наук. – М., 2005</w:t>
      </w:r>
      <w:r>
        <w:rPr>
          <w:rFonts w:ascii="Times New Roman" w:hAnsi="Times New Roman" w:cs="Times New Roman"/>
        </w:rPr>
        <w:t>. С. 7-8.</w:t>
      </w:r>
    </w:p>
  </w:footnote>
  <w:footnote w:id="5">
    <w:p w:rsidR="00E56AC1" w:rsidRPr="00030CBC" w:rsidRDefault="00E56AC1" w:rsidP="004F7BBF">
      <w:pPr>
        <w:pStyle w:val="a4"/>
        <w:ind w:right="-285"/>
        <w:jc w:val="both"/>
        <w:rPr>
          <w:lang w:val="en-US"/>
        </w:rPr>
      </w:pPr>
      <w:r>
        <w:rPr>
          <w:rStyle w:val="a7"/>
        </w:rPr>
        <w:footnoteRef/>
      </w:r>
      <w:r w:rsidRPr="00E56AC1">
        <w:t xml:space="preserve"> </w:t>
      </w:r>
      <w:r w:rsidRPr="004D56B0">
        <w:t xml:space="preserve"> </w:t>
      </w:r>
      <w:r w:rsidRPr="00045310">
        <w:rPr>
          <w:rFonts w:ascii="Times New Roman" w:hAnsi="Times New Roman" w:cs="Times New Roman"/>
        </w:rPr>
        <w:t xml:space="preserve">Замотаева Е.К. Судебный </w:t>
      </w:r>
      <w:proofErr w:type="spellStart"/>
      <w:r w:rsidRPr="00045310">
        <w:rPr>
          <w:rFonts w:ascii="Times New Roman" w:hAnsi="Times New Roman" w:cs="Times New Roman"/>
        </w:rPr>
        <w:t>нормоконтроль</w:t>
      </w:r>
      <w:proofErr w:type="spellEnd"/>
      <w:r w:rsidRPr="00045310">
        <w:rPr>
          <w:rFonts w:ascii="Times New Roman" w:hAnsi="Times New Roman" w:cs="Times New Roman"/>
        </w:rPr>
        <w:t xml:space="preserve"> как способ разрешения </w:t>
      </w:r>
      <w:proofErr w:type="gramStart"/>
      <w:r w:rsidRPr="00045310">
        <w:rPr>
          <w:rFonts w:ascii="Times New Roman" w:hAnsi="Times New Roman" w:cs="Times New Roman"/>
        </w:rPr>
        <w:t>конституционных-правовых</w:t>
      </w:r>
      <w:proofErr w:type="gramEnd"/>
      <w:r w:rsidRPr="00045310">
        <w:rPr>
          <w:rFonts w:ascii="Times New Roman" w:hAnsi="Times New Roman" w:cs="Times New Roman"/>
        </w:rPr>
        <w:t xml:space="preserve"> споров в Российской Федерации: </w:t>
      </w:r>
      <w:proofErr w:type="spellStart"/>
      <w:r>
        <w:rPr>
          <w:rFonts w:ascii="Times New Roman" w:hAnsi="Times New Roman" w:cs="Times New Roman"/>
        </w:rPr>
        <w:t>Автореф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</w:t>
      </w:r>
      <w:r w:rsidRPr="00045310">
        <w:rPr>
          <w:rFonts w:ascii="Times New Roman" w:hAnsi="Times New Roman" w:cs="Times New Roman"/>
        </w:rPr>
        <w:t>ис</w:t>
      </w:r>
      <w:proofErr w:type="spellEnd"/>
      <w:r w:rsidRPr="00045310">
        <w:rPr>
          <w:rFonts w:ascii="Times New Roman" w:hAnsi="Times New Roman" w:cs="Times New Roman"/>
        </w:rPr>
        <w:t xml:space="preserve">. … канд. </w:t>
      </w:r>
      <w:proofErr w:type="spellStart"/>
      <w:r w:rsidRPr="00045310">
        <w:rPr>
          <w:rFonts w:ascii="Times New Roman" w:hAnsi="Times New Roman" w:cs="Times New Roman"/>
        </w:rPr>
        <w:t>юрид</w:t>
      </w:r>
      <w:proofErr w:type="spellEnd"/>
      <w:r w:rsidRPr="00045310">
        <w:rPr>
          <w:rFonts w:ascii="Times New Roman" w:hAnsi="Times New Roman" w:cs="Times New Roman"/>
        </w:rPr>
        <w:t>. наук. – М., 2005</w:t>
      </w:r>
      <w:r>
        <w:rPr>
          <w:rFonts w:ascii="Times New Roman" w:hAnsi="Times New Roman" w:cs="Times New Roman"/>
        </w:rPr>
        <w:t>. С</w:t>
      </w:r>
      <w:r w:rsidRPr="00030CBC">
        <w:rPr>
          <w:rFonts w:ascii="Times New Roman" w:hAnsi="Times New Roman" w:cs="Times New Roman"/>
          <w:lang w:val="en-US"/>
        </w:rPr>
        <w:t>. 11-12.</w:t>
      </w:r>
    </w:p>
  </w:footnote>
  <w:footnote w:id="6">
    <w:p w:rsidR="00D10301" w:rsidRPr="00911F9E" w:rsidRDefault="00D10301" w:rsidP="00911F9E">
      <w:pPr>
        <w:pStyle w:val="a4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="00911F9E">
        <w:t xml:space="preserve"> </w:t>
      </w:r>
      <w:proofErr w:type="gramStart"/>
      <w:r w:rsidR="00911F9E" w:rsidRPr="00911F9E">
        <w:rPr>
          <w:rFonts w:ascii="Times New Roman" w:hAnsi="Times New Roman" w:cs="Times New Roman"/>
        </w:rPr>
        <w:t xml:space="preserve">При этом в  понимании законности мы придерживаемся мнения  профессора В.В. Лазарева, который в свое время  предложил научной общественности понимать законность, как «совокупность многообразных, но </w:t>
      </w:r>
      <w:proofErr w:type="spellStart"/>
      <w:r w:rsidR="00911F9E" w:rsidRPr="00911F9E">
        <w:rPr>
          <w:rFonts w:ascii="Times New Roman" w:hAnsi="Times New Roman" w:cs="Times New Roman"/>
        </w:rPr>
        <w:t>одноплановых</w:t>
      </w:r>
      <w:proofErr w:type="spellEnd"/>
      <w:r w:rsidR="00911F9E" w:rsidRPr="00911F9E">
        <w:rPr>
          <w:rFonts w:ascii="Times New Roman" w:hAnsi="Times New Roman" w:cs="Times New Roman"/>
        </w:rPr>
        <w:t xml:space="preserve"> требований, связанных с отношением к законам и проведению их в жизнь: требования точно и неуклонно соблюдать законы всеми, к кому они адресованы; требования соблюдать иерархию законов и иных нормативных актов…».</w:t>
      </w:r>
      <w:proofErr w:type="gramEnd"/>
      <w:r w:rsidR="00911F9E" w:rsidRPr="00911F9E">
        <w:rPr>
          <w:rFonts w:ascii="Times New Roman" w:hAnsi="Times New Roman" w:cs="Times New Roman"/>
        </w:rPr>
        <w:t xml:space="preserve"> // Лазарев В.В. Избранные труды. Т. </w:t>
      </w:r>
      <w:r w:rsidR="00911F9E" w:rsidRPr="00911F9E">
        <w:rPr>
          <w:rFonts w:ascii="Times New Roman" w:hAnsi="Times New Roman" w:cs="Times New Roman"/>
          <w:lang w:val="en-US"/>
        </w:rPr>
        <w:t>I</w:t>
      </w:r>
      <w:r w:rsidR="00911F9E" w:rsidRPr="00911F9E">
        <w:rPr>
          <w:rFonts w:ascii="Times New Roman" w:hAnsi="Times New Roman" w:cs="Times New Roman"/>
        </w:rPr>
        <w:t>. Закон. Законность. Применение закона. М</w:t>
      </w:r>
      <w:r w:rsidR="00911F9E" w:rsidRPr="000B7329">
        <w:rPr>
          <w:rFonts w:ascii="Times New Roman" w:hAnsi="Times New Roman" w:cs="Times New Roman"/>
        </w:rPr>
        <w:t xml:space="preserve">., 2010. </w:t>
      </w:r>
      <w:r w:rsidR="00911F9E" w:rsidRPr="00911F9E">
        <w:rPr>
          <w:rFonts w:ascii="Times New Roman" w:hAnsi="Times New Roman" w:cs="Times New Roman"/>
        </w:rPr>
        <w:t>С</w:t>
      </w:r>
      <w:r w:rsidR="00911F9E" w:rsidRPr="000B7329">
        <w:rPr>
          <w:rFonts w:ascii="Times New Roman" w:hAnsi="Times New Roman" w:cs="Times New Roman"/>
        </w:rPr>
        <w:t xml:space="preserve">. </w:t>
      </w:r>
      <w:r w:rsidR="00911F9E" w:rsidRPr="00911F9E">
        <w:rPr>
          <w:rFonts w:ascii="Times New Roman" w:hAnsi="Times New Roman" w:cs="Times New Roman"/>
        </w:rPr>
        <w:t xml:space="preserve">625. </w:t>
      </w:r>
    </w:p>
  </w:footnote>
  <w:footnote w:id="7">
    <w:p w:rsidR="001D1C12" w:rsidRPr="001D1C12" w:rsidRDefault="001D1C12" w:rsidP="001D1C12">
      <w:pPr>
        <w:pStyle w:val="a5"/>
        <w:spacing w:line="240" w:lineRule="auto"/>
        <w:ind w:firstLine="720"/>
        <w:rPr>
          <w:rFonts w:ascii="Times New Roman" w:hAnsi="Times New Roman"/>
          <w:lang w:val="ru-RU"/>
        </w:rPr>
      </w:pPr>
      <w:r w:rsidRPr="001D1C12">
        <w:rPr>
          <w:rStyle w:val="a7"/>
          <w:rFonts w:ascii="Times New Roman" w:hAnsi="Times New Roman"/>
        </w:rPr>
        <w:footnoteRef/>
      </w:r>
      <w:r w:rsidRPr="001D1C12">
        <w:rPr>
          <w:rFonts w:ascii="Times New Roman" w:hAnsi="Times New Roman"/>
        </w:rPr>
        <w:t xml:space="preserve"> </w:t>
      </w:r>
      <w:r w:rsidR="00A52F15">
        <w:rPr>
          <w:rFonts w:ascii="Times New Roman" w:hAnsi="Times New Roman"/>
          <w:lang w:val="ru-RU"/>
        </w:rPr>
        <w:t>Н</w:t>
      </w:r>
      <w:r w:rsidRPr="001D1C12">
        <w:rPr>
          <w:rFonts w:ascii="Times New Roman" w:hAnsi="Times New Roman"/>
        </w:rPr>
        <w:t>а сегодняшний день государственной регистраци</w:t>
      </w:r>
      <w:r w:rsidRPr="001D1C12">
        <w:rPr>
          <w:rFonts w:ascii="Times New Roman" w:hAnsi="Times New Roman"/>
          <w:lang w:val="ru-RU"/>
        </w:rPr>
        <w:t>ей</w:t>
      </w:r>
      <w:r w:rsidRPr="001D1C12">
        <w:rPr>
          <w:rFonts w:ascii="Times New Roman" w:hAnsi="Times New Roman"/>
        </w:rPr>
        <w:t xml:space="preserve"> ведомственных нормативных правовых актов в Министерстве юстиции Российской Федерации занимается Департамент регистрации ведомственных нормативных правовых актов. </w:t>
      </w:r>
      <w:r w:rsidRPr="001D1C12">
        <w:rPr>
          <w:rFonts w:ascii="Times New Roman" w:hAnsi="Times New Roman"/>
          <w:lang w:val="ru-RU"/>
        </w:rPr>
        <w:t>При этом</w:t>
      </w:r>
      <w:proofErr w:type="gramStart"/>
      <w:r w:rsidRPr="001D1C12">
        <w:rPr>
          <w:rFonts w:ascii="Times New Roman" w:hAnsi="Times New Roman"/>
          <w:lang w:val="ru-RU"/>
        </w:rPr>
        <w:t>,</w:t>
      </w:r>
      <w:proofErr w:type="gramEnd"/>
      <w:r w:rsidRPr="001D1C12">
        <w:rPr>
          <w:rFonts w:ascii="Times New Roman" w:hAnsi="Times New Roman"/>
          <w:lang w:val="ru-RU"/>
        </w:rPr>
        <w:t xml:space="preserve"> деятельность указанного структурного подразделения Минюста России регламентируется Положением о Департаменте регистрации ведомственных нормативных правовых актов, утвержденным приказом Минюста России от 18.02.2010 № 38. Согласно данному документу, «основными задачами Департамента являются: </w:t>
      </w:r>
    </w:p>
    <w:p w:rsidR="001D1C12" w:rsidRPr="001D1C12" w:rsidRDefault="001D1C12" w:rsidP="001D1C12">
      <w:pPr>
        <w:pStyle w:val="a5"/>
        <w:spacing w:line="240" w:lineRule="auto"/>
        <w:ind w:firstLine="720"/>
        <w:rPr>
          <w:rFonts w:ascii="Times New Roman" w:hAnsi="Times New Roman"/>
          <w:lang w:val="ru-RU"/>
        </w:rPr>
      </w:pPr>
      <w:r w:rsidRPr="001D1C12">
        <w:rPr>
          <w:rFonts w:ascii="Times New Roman" w:hAnsi="Times New Roman"/>
          <w:lang w:val="ru-RU"/>
        </w:rPr>
        <w:t>-  участие в пределах компетенции Департамента в разработке общей стратегии государственной политики в сфере деятельности Минюста России;</w:t>
      </w:r>
    </w:p>
    <w:p w:rsidR="001D1C12" w:rsidRPr="001D1C12" w:rsidRDefault="001D1C12" w:rsidP="001D1C12">
      <w:pPr>
        <w:pStyle w:val="a5"/>
        <w:spacing w:line="240" w:lineRule="auto"/>
        <w:ind w:firstLine="720"/>
        <w:rPr>
          <w:rFonts w:ascii="Times New Roman" w:hAnsi="Times New Roman"/>
          <w:lang w:val="ru-RU"/>
        </w:rPr>
      </w:pPr>
      <w:r w:rsidRPr="001D1C12">
        <w:rPr>
          <w:rFonts w:ascii="Times New Roman" w:hAnsi="Times New Roman"/>
          <w:lang w:val="ru-RU"/>
        </w:rPr>
        <w:t xml:space="preserve">- обеспечение в пределах </w:t>
      </w:r>
      <w:proofErr w:type="gramStart"/>
      <w:r w:rsidRPr="001D1C12">
        <w:rPr>
          <w:rFonts w:ascii="Times New Roman" w:hAnsi="Times New Roman"/>
          <w:lang w:val="ru-RU"/>
        </w:rPr>
        <w:t>компетенции Департамента единства правового пространства Российской Федерации</w:t>
      </w:r>
      <w:proofErr w:type="gramEnd"/>
      <w:r w:rsidRPr="001D1C12">
        <w:rPr>
          <w:rFonts w:ascii="Times New Roman" w:hAnsi="Times New Roman"/>
          <w:lang w:val="ru-RU"/>
        </w:rPr>
        <w:t>;</w:t>
      </w:r>
    </w:p>
    <w:p w:rsidR="001D1C12" w:rsidRPr="001D1C12" w:rsidRDefault="001D1C12" w:rsidP="001D1C12">
      <w:pPr>
        <w:pStyle w:val="a5"/>
        <w:spacing w:line="240" w:lineRule="auto"/>
        <w:ind w:firstLine="720"/>
        <w:rPr>
          <w:rFonts w:ascii="Times New Roman" w:hAnsi="Times New Roman"/>
          <w:lang w:val="ru-RU"/>
        </w:rPr>
      </w:pPr>
      <w:r w:rsidRPr="001D1C12">
        <w:rPr>
          <w:rFonts w:ascii="Times New Roman" w:hAnsi="Times New Roman"/>
          <w:lang w:val="ru-RU"/>
        </w:rPr>
        <w:t>- обеспечение соблюдения законности при принятии нормативных правовых актов федеральными органами исполнительной власти и иными органами в случаях, установленных законодательством Российской Федерации;</w:t>
      </w:r>
    </w:p>
    <w:p w:rsidR="001D1C12" w:rsidRPr="001D1C12" w:rsidRDefault="001D1C12" w:rsidP="00E20D33">
      <w:pPr>
        <w:pStyle w:val="a4"/>
        <w:jc w:val="both"/>
        <w:rPr>
          <w:rFonts w:ascii="Times New Roman" w:hAnsi="Times New Roman" w:cs="Times New Roman"/>
        </w:rPr>
      </w:pPr>
      <w:r w:rsidRPr="001D1C12">
        <w:rPr>
          <w:rFonts w:ascii="Times New Roman" w:hAnsi="Times New Roman" w:cs="Times New Roman"/>
        </w:rPr>
        <w:t xml:space="preserve">- обеспечение в пределах своих полномочий защиты прав и свобод человека и гражданина», подробно см.:  // </w:t>
      </w:r>
      <w:hyperlink r:id="rId1" w:history="1">
        <w:r w:rsidRPr="001D1C12">
          <w:rPr>
            <w:rStyle w:val="ae"/>
            <w:rFonts w:ascii="Times New Roman" w:hAnsi="Times New Roman" w:cs="Times New Roman"/>
            <w:color w:val="auto"/>
            <w:u w:val="none"/>
          </w:rPr>
          <w:t>http://www.minjust.ru/structure/central/govreg/</w:t>
        </w:r>
      </w:hyperlink>
      <w:r w:rsidRPr="001D1C12">
        <w:rPr>
          <w:rFonts w:ascii="Times New Roman" w:hAnsi="Times New Roman" w:cs="Times New Roman"/>
        </w:rPr>
        <w:t xml:space="preserve"> .</w:t>
      </w:r>
    </w:p>
  </w:footnote>
  <w:footnote w:id="8">
    <w:p w:rsidR="008A1E54" w:rsidRPr="001D1C12" w:rsidRDefault="008A1E54" w:rsidP="008A1E54">
      <w:pPr>
        <w:pStyle w:val="a4"/>
        <w:rPr>
          <w:rFonts w:ascii="Times New Roman" w:hAnsi="Times New Roman" w:cs="Times New Roman"/>
          <w:lang w:val="en-US"/>
        </w:rPr>
      </w:pPr>
      <w:r>
        <w:rPr>
          <w:rStyle w:val="a7"/>
          <w:rFonts w:ascii="Times New Roman" w:hAnsi="Times New Roman"/>
        </w:rPr>
        <w:footnoteRef/>
      </w:r>
      <w:r w:rsidRPr="001D1C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См</w:t>
      </w:r>
      <w:r w:rsidRPr="001D1C12">
        <w:rPr>
          <w:rFonts w:ascii="Times New Roman" w:hAnsi="Times New Roman" w:cs="Times New Roman"/>
          <w:lang w:val="en-US"/>
        </w:rPr>
        <w:t xml:space="preserve">.: </w:t>
      </w:r>
      <w:r>
        <w:rPr>
          <w:rFonts w:ascii="Times New Roman" w:hAnsi="Times New Roman" w:cs="Times New Roman"/>
          <w:lang w:val="en-US"/>
        </w:rPr>
        <w:t>zakon</w:t>
      </w:r>
      <w:r w:rsidRPr="001D1C1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scli</w:t>
      </w:r>
      <w:r w:rsidRPr="001D1C1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1D1C12"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1D1C12"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legal</w:t>
      </w:r>
      <w:r w:rsidRPr="001D1C12">
        <w:rPr>
          <w:rFonts w:ascii="Times New Roman" w:hAnsi="Times New Roman" w:cs="Times New Roman"/>
          <w:lang w:val="en-US"/>
        </w:rPr>
        <w:t>_</w:t>
      </w:r>
      <w:r>
        <w:rPr>
          <w:rFonts w:ascii="Times New Roman" w:hAnsi="Times New Roman" w:cs="Times New Roman"/>
          <w:lang w:val="en-US"/>
        </w:rPr>
        <w:t>texts</w:t>
      </w:r>
      <w:proofErr w:type="spellEnd"/>
      <w:r w:rsidRPr="001D1C12"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index</w:t>
      </w:r>
      <w:r w:rsidRPr="001D1C12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php</w:t>
      </w:r>
      <w:proofErr w:type="spellEnd"/>
      <w:r w:rsidRPr="001D1C12">
        <w:rPr>
          <w:rFonts w:ascii="Times New Roman" w:hAnsi="Times New Roman" w:cs="Times New Roman"/>
          <w:lang w:val="en-US"/>
        </w:rPr>
        <w:t>.</w:t>
      </w:r>
    </w:p>
  </w:footnote>
  <w:footnote w:id="9">
    <w:p w:rsidR="008A1E54" w:rsidRPr="000B7329" w:rsidRDefault="008A1E54" w:rsidP="008A1E54">
      <w:pPr>
        <w:pStyle w:val="a4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</w:rPr>
        <w:footnoteRef/>
      </w:r>
      <w:r w:rsidRPr="000B73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См</w:t>
      </w:r>
      <w:r w:rsidRPr="000B7329">
        <w:rPr>
          <w:rFonts w:ascii="Times New Roman" w:hAnsi="Times New Roman" w:cs="Times New Roman"/>
        </w:rPr>
        <w:t xml:space="preserve">.: </w:t>
      </w:r>
      <w:r w:rsidRPr="00911F9E">
        <w:rPr>
          <w:rFonts w:ascii="Times New Roman" w:hAnsi="Times New Roman" w:cs="Times New Roman"/>
          <w:lang w:val="en-US"/>
        </w:rPr>
        <w:t>www</w:t>
      </w:r>
      <w:r w:rsidRPr="000B7329">
        <w:rPr>
          <w:rFonts w:ascii="Times New Roman" w:hAnsi="Times New Roman" w:cs="Times New Roman"/>
        </w:rPr>
        <w:t>.</w:t>
      </w:r>
      <w:proofErr w:type="spellStart"/>
      <w:r w:rsidRPr="00911F9E">
        <w:rPr>
          <w:rFonts w:ascii="Times New Roman" w:hAnsi="Times New Roman" w:cs="Times New Roman"/>
          <w:lang w:val="en-US"/>
        </w:rPr>
        <w:t>supcourt</w:t>
      </w:r>
      <w:proofErr w:type="spellEnd"/>
      <w:r w:rsidRPr="000B7329">
        <w:rPr>
          <w:rFonts w:ascii="Times New Roman" w:hAnsi="Times New Roman" w:cs="Times New Roman"/>
        </w:rPr>
        <w:t>.</w:t>
      </w:r>
      <w:proofErr w:type="spellStart"/>
      <w:r w:rsidRPr="00911F9E">
        <w:rPr>
          <w:rFonts w:ascii="Times New Roman" w:hAnsi="Times New Roman" w:cs="Times New Roman"/>
          <w:lang w:val="en-US"/>
        </w:rPr>
        <w:t>ru</w:t>
      </w:r>
      <w:proofErr w:type="spellEnd"/>
      <w:r w:rsidRPr="000B7329">
        <w:rPr>
          <w:rFonts w:ascii="Times New Roman" w:hAnsi="Times New Roman" w:cs="Times New Roman"/>
        </w:rPr>
        <w:t>/</w:t>
      </w:r>
      <w:proofErr w:type="spellStart"/>
      <w:r w:rsidRPr="00911F9E">
        <w:rPr>
          <w:rFonts w:ascii="Times New Roman" w:hAnsi="Times New Roman" w:cs="Times New Roman"/>
          <w:lang w:val="en-US"/>
        </w:rPr>
        <w:t>stor</w:t>
      </w:r>
      <w:proofErr w:type="spellEnd"/>
      <w:r w:rsidRPr="000B7329">
        <w:rPr>
          <w:rFonts w:ascii="Times New Roman" w:hAnsi="Times New Roman" w:cs="Times New Roman"/>
        </w:rPr>
        <w:t>_</w:t>
      </w:r>
      <w:r w:rsidRPr="00911F9E">
        <w:rPr>
          <w:rFonts w:ascii="Times New Roman" w:hAnsi="Times New Roman" w:cs="Times New Roman"/>
          <w:lang w:val="en-US"/>
        </w:rPr>
        <w:t>text</w:t>
      </w:r>
      <w:r w:rsidRPr="000B7329">
        <w:rPr>
          <w:rFonts w:ascii="Times New Roman" w:hAnsi="Times New Roman" w:cs="Times New Roman"/>
        </w:rPr>
        <w:t>.</w:t>
      </w:r>
      <w:proofErr w:type="spellStart"/>
      <w:r w:rsidRPr="00911F9E">
        <w:rPr>
          <w:rFonts w:ascii="Times New Roman" w:hAnsi="Times New Roman" w:cs="Times New Roman"/>
          <w:lang w:val="en-US"/>
        </w:rPr>
        <w:t>php</w:t>
      </w:r>
      <w:proofErr w:type="spellEnd"/>
      <w:r w:rsidRPr="000B7329">
        <w:rPr>
          <w:rFonts w:ascii="Times New Roman" w:hAnsi="Times New Roman" w:cs="Times New Roman"/>
        </w:rPr>
        <w:t>?</w:t>
      </w:r>
      <w:r w:rsidRPr="00911F9E">
        <w:rPr>
          <w:rFonts w:ascii="Times New Roman" w:hAnsi="Times New Roman" w:cs="Times New Roman"/>
          <w:lang w:val="en-US"/>
        </w:rPr>
        <w:t>id</w:t>
      </w:r>
      <w:r w:rsidRPr="000B7329">
        <w:rPr>
          <w:rFonts w:ascii="Times New Roman" w:hAnsi="Times New Roman" w:cs="Times New Roman"/>
        </w:rPr>
        <w:t>=6111437.</w:t>
      </w:r>
    </w:p>
  </w:footnote>
  <w:footnote w:id="10">
    <w:p w:rsidR="00557133" w:rsidRPr="00557133" w:rsidRDefault="00B35F89" w:rsidP="00557133">
      <w:pPr>
        <w:pStyle w:val="ConsPlusTitle"/>
        <w:widowControl/>
        <w:ind w:right="-286"/>
        <w:jc w:val="both"/>
        <w:rPr>
          <w:b w:val="0"/>
          <w:sz w:val="20"/>
          <w:szCs w:val="20"/>
        </w:rPr>
      </w:pPr>
      <w:r w:rsidRPr="00C36566">
        <w:rPr>
          <w:rStyle w:val="a7"/>
          <w:b w:val="0"/>
          <w:sz w:val="20"/>
          <w:szCs w:val="20"/>
        </w:rPr>
        <w:footnoteRef/>
      </w:r>
      <w:r w:rsidRPr="00B35F89">
        <w:t xml:space="preserve"> </w:t>
      </w:r>
      <w:r w:rsidR="00B029DA">
        <w:t xml:space="preserve">  </w:t>
      </w:r>
      <w:r w:rsidR="00995B1B" w:rsidRPr="00995B1B">
        <w:rPr>
          <w:b w:val="0"/>
          <w:sz w:val="20"/>
          <w:szCs w:val="20"/>
        </w:rPr>
        <w:t>П</w:t>
      </w:r>
      <w:r w:rsidR="00557133" w:rsidRPr="00557133">
        <w:rPr>
          <w:b w:val="0"/>
          <w:sz w:val="20"/>
          <w:szCs w:val="20"/>
        </w:rPr>
        <w:t xml:space="preserve">риказом МВД России от 6 июля 2010 г. № 484 в состав Экспертного совета МВД России по вопросам нормотворческой работы были включены: референт аппарата Совета Безопасности Российской Федерации </w:t>
      </w:r>
      <w:proofErr w:type="spellStart"/>
      <w:r w:rsidR="00557133" w:rsidRPr="00557133">
        <w:rPr>
          <w:b w:val="0"/>
          <w:sz w:val="20"/>
          <w:szCs w:val="20"/>
        </w:rPr>
        <w:t>Гребёнкин</w:t>
      </w:r>
      <w:proofErr w:type="spellEnd"/>
      <w:r w:rsidR="00557133" w:rsidRPr="00557133">
        <w:rPr>
          <w:b w:val="0"/>
          <w:sz w:val="20"/>
          <w:szCs w:val="20"/>
        </w:rPr>
        <w:t xml:space="preserve"> Александр Николаевич; заведующий кафедрой административного права Московской государственной юридической академии им. О.Е. </w:t>
      </w:r>
      <w:proofErr w:type="spellStart"/>
      <w:r w:rsidR="00557133" w:rsidRPr="00557133">
        <w:rPr>
          <w:b w:val="0"/>
          <w:sz w:val="20"/>
          <w:szCs w:val="20"/>
        </w:rPr>
        <w:t>Кутафина</w:t>
      </w:r>
      <w:proofErr w:type="spellEnd"/>
      <w:r w:rsidR="00557133" w:rsidRPr="00557133">
        <w:rPr>
          <w:b w:val="0"/>
          <w:sz w:val="20"/>
          <w:szCs w:val="20"/>
        </w:rPr>
        <w:t xml:space="preserve"> Попов Лев Леонидович; заведующий кафедрой теории государства и права Московской государственной юридической академии им. О.Е. </w:t>
      </w:r>
      <w:proofErr w:type="spellStart"/>
      <w:r w:rsidR="00557133" w:rsidRPr="00557133">
        <w:rPr>
          <w:b w:val="0"/>
          <w:sz w:val="20"/>
          <w:szCs w:val="20"/>
        </w:rPr>
        <w:t>Кутафина</w:t>
      </w:r>
      <w:proofErr w:type="spellEnd"/>
      <w:r w:rsidR="00557133" w:rsidRPr="00557133">
        <w:rPr>
          <w:b w:val="0"/>
          <w:sz w:val="20"/>
          <w:szCs w:val="20"/>
        </w:rPr>
        <w:t xml:space="preserve"> Радько Тимофей Николаевич.</w:t>
      </w:r>
    </w:p>
    <w:p w:rsidR="00557133" w:rsidRPr="00557133" w:rsidRDefault="00B029DA" w:rsidP="004F7BBF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57133" w:rsidRPr="0055713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57133" w:rsidRPr="00557133">
        <w:rPr>
          <w:rFonts w:ascii="Times New Roman" w:hAnsi="Times New Roman" w:cs="Times New Roman"/>
          <w:sz w:val="20"/>
          <w:szCs w:val="20"/>
        </w:rPr>
        <w:t xml:space="preserve">На практике Экспертный совет делает анализ в основном законопроектов, которые направлены на регулирование деятельности органов внутренних дел. Выступление участников Совета записываются на магнитофон, с дальнейшей расшифровкой и компьютерным набором. Основной целью Экспертного совета является повышение эффективности осуществляемых МВД России мер по совершенствованию правового обеспечения деятельности органов внутренних дел. Как правило, решения Экспертного совета носят рекомендательный характер. Однако в особых случаях по вопросу, рассмотренному Советом, может быть принят приказ или другой нормативный правовой акт МВД России. </w:t>
      </w:r>
    </w:p>
    <w:p w:rsidR="00F215A4" w:rsidRPr="00557133" w:rsidRDefault="00B029DA" w:rsidP="004F7BBF">
      <w:pPr>
        <w:pStyle w:val="a4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57133" w:rsidRPr="00557133">
        <w:rPr>
          <w:rFonts w:ascii="Times New Roman" w:hAnsi="Times New Roman" w:cs="Times New Roman"/>
        </w:rPr>
        <w:t>За время деятельности Экспертного совета МВД России по вопросам нормотворческой работы была осуществлена правовая экспертиза более сотни федеральных нормативных правовых актов, обладающих различной юридической силой, начиная от федеральных законов и заканчивая ведомственными инструкциями и другими ведомственными нормативными правовыми актами.</w:t>
      </w:r>
      <w:r w:rsidR="00995B1B">
        <w:rPr>
          <w:rFonts w:ascii="Times New Roman" w:hAnsi="Times New Roman" w:cs="Times New Roman"/>
        </w:rPr>
        <w:t xml:space="preserve"> Подробно о правовой основе и  деятельности </w:t>
      </w:r>
      <w:r w:rsidR="00995B1B" w:rsidRPr="00557133">
        <w:rPr>
          <w:rFonts w:ascii="Times New Roman" w:hAnsi="Times New Roman" w:cs="Times New Roman"/>
        </w:rPr>
        <w:t>Экспертного совета МВД России по вопросам нормотворческой работы</w:t>
      </w:r>
      <w:r w:rsidR="00995B1B">
        <w:rPr>
          <w:rFonts w:ascii="Times New Roman" w:hAnsi="Times New Roman" w:cs="Times New Roman"/>
        </w:rPr>
        <w:t xml:space="preserve"> см.: </w:t>
      </w:r>
      <w:proofErr w:type="spellStart"/>
      <w:r w:rsidR="00995B1B">
        <w:rPr>
          <w:rFonts w:ascii="Times New Roman" w:hAnsi="Times New Roman" w:cs="Times New Roman"/>
        </w:rPr>
        <w:t>Арзамасов</w:t>
      </w:r>
      <w:proofErr w:type="spellEnd"/>
      <w:r w:rsidR="00995B1B">
        <w:rPr>
          <w:rFonts w:ascii="Times New Roman" w:hAnsi="Times New Roman" w:cs="Times New Roman"/>
        </w:rPr>
        <w:t xml:space="preserve"> Ю.Г. Теория и практика ведомственного нормотворчества в России: монография. – М., 2013. С.</w:t>
      </w:r>
      <w:r w:rsidR="00640FA1">
        <w:rPr>
          <w:rFonts w:ascii="Times New Roman" w:hAnsi="Times New Roman" w:cs="Times New Roman"/>
        </w:rPr>
        <w:t xml:space="preserve"> 155-156.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E"/>
    <w:rsid w:val="00000E58"/>
    <w:rsid w:val="00030CBC"/>
    <w:rsid w:val="00045310"/>
    <w:rsid w:val="00047686"/>
    <w:rsid w:val="0005243E"/>
    <w:rsid w:val="00064828"/>
    <w:rsid w:val="00082FE1"/>
    <w:rsid w:val="000B7329"/>
    <w:rsid w:val="000E6FCA"/>
    <w:rsid w:val="0011313E"/>
    <w:rsid w:val="001216D3"/>
    <w:rsid w:val="00133BA4"/>
    <w:rsid w:val="001754EF"/>
    <w:rsid w:val="001B0F0F"/>
    <w:rsid w:val="001B589D"/>
    <w:rsid w:val="001D1C12"/>
    <w:rsid w:val="002443A1"/>
    <w:rsid w:val="0025433D"/>
    <w:rsid w:val="00271099"/>
    <w:rsid w:val="00291F78"/>
    <w:rsid w:val="002B58FA"/>
    <w:rsid w:val="002E5104"/>
    <w:rsid w:val="002F7BD6"/>
    <w:rsid w:val="00300CE5"/>
    <w:rsid w:val="00302DF4"/>
    <w:rsid w:val="00361B5E"/>
    <w:rsid w:val="003F41E3"/>
    <w:rsid w:val="003F5667"/>
    <w:rsid w:val="0046013C"/>
    <w:rsid w:val="004A4A38"/>
    <w:rsid w:val="004D56B0"/>
    <w:rsid w:val="004E05F3"/>
    <w:rsid w:val="004F7BBF"/>
    <w:rsid w:val="00515133"/>
    <w:rsid w:val="00532252"/>
    <w:rsid w:val="00532D69"/>
    <w:rsid w:val="00545CD6"/>
    <w:rsid w:val="00557133"/>
    <w:rsid w:val="00592A5C"/>
    <w:rsid w:val="005948EF"/>
    <w:rsid w:val="00595DE6"/>
    <w:rsid w:val="005D6058"/>
    <w:rsid w:val="005D66A2"/>
    <w:rsid w:val="005F774A"/>
    <w:rsid w:val="006243F0"/>
    <w:rsid w:val="00640FA1"/>
    <w:rsid w:val="0068574F"/>
    <w:rsid w:val="006C7E59"/>
    <w:rsid w:val="006F4311"/>
    <w:rsid w:val="007354D5"/>
    <w:rsid w:val="00784025"/>
    <w:rsid w:val="007D16AF"/>
    <w:rsid w:val="007D2E08"/>
    <w:rsid w:val="007E515C"/>
    <w:rsid w:val="0086308D"/>
    <w:rsid w:val="008A1E54"/>
    <w:rsid w:val="008E688B"/>
    <w:rsid w:val="00911F9E"/>
    <w:rsid w:val="00975384"/>
    <w:rsid w:val="00990297"/>
    <w:rsid w:val="00995B1B"/>
    <w:rsid w:val="009B5916"/>
    <w:rsid w:val="00A10528"/>
    <w:rsid w:val="00A266F0"/>
    <w:rsid w:val="00A4039C"/>
    <w:rsid w:val="00A52F15"/>
    <w:rsid w:val="00A925A9"/>
    <w:rsid w:val="00A9488E"/>
    <w:rsid w:val="00AA1A4D"/>
    <w:rsid w:val="00AB3E1C"/>
    <w:rsid w:val="00B029DA"/>
    <w:rsid w:val="00B35F89"/>
    <w:rsid w:val="00B52E81"/>
    <w:rsid w:val="00B84219"/>
    <w:rsid w:val="00BF620E"/>
    <w:rsid w:val="00BF75FB"/>
    <w:rsid w:val="00C221E8"/>
    <w:rsid w:val="00C307DD"/>
    <w:rsid w:val="00C36566"/>
    <w:rsid w:val="00C47AA8"/>
    <w:rsid w:val="00C72196"/>
    <w:rsid w:val="00CE2977"/>
    <w:rsid w:val="00D10301"/>
    <w:rsid w:val="00D13557"/>
    <w:rsid w:val="00D34C8C"/>
    <w:rsid w:val="00D516CB"/>
    <w:rsid w:val="00D83FD6"/>
    <w:rsid w:val="00D95302"/>
    <w:rsid w:val="00DA741B"/>
    <w:rsid w:val="00E20D33"/>
    <w:rsid w:val="00E56AC1"/>
    <w:rsid w:val="00EE0680"/>
    <w:rsid w:val="00EE2B53"/>
    <w:rsid w:val="00F215A4"/>
    <w:rsid w:val="00F47477"/>
    <w:rsid w:val="00F727FC"/>
    <w:rsid w:val="00F74826"/>
    <w:rsid w:val="00F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Plain Text Знак,Текст1 Знак"/>
    <w:basedOn w:val="a0"/>
    <w:link w:val="a4"/>
    <w:locked/>
    <w:rsid w:val="008A1E54"/>
    <w:rPr>
      <w:sz w:val="20"/>
      <w:szCs w:val="20"/>
    </w:rPr>
  </w:style>
  <w:style w:type="paragraph" w:styleId="a4">
    <w:name w:val="footnote text"/>
    <w:aliases w:val="Знак,Plain Text,Текст1"/>
    <w:basedOn w:val="a"/>
    <w:link w:val="a3"/>
    <w:unhideWhenUsed/>
    <w:rsid w:val="008A1E54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8A1E54"/>
    <w:rPr>
      <w:sz w:val="20"/>
      <w:szCs w:val="20"/>
    </w:rPr>
  </w:style>
  <w:style w:type="paragraph" w:styleId="a5">
    <w:name w:val="Plain Text"/>
    <w:basedOn w:val="a"/>
    <w:link w:val="a6"/>
    <w:unhideWhenUsed/>
    <w:rsid w:val="008A1E54"/>
    <w:pPr>
      <w:spacing w:after="0" w:line="360" w:lineRule="auto"/>
      <w:ind w:right="-198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8A1E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footnote reference"/>
    <w:basedOn w:val="a0"/>
    <w:unhideWhenUsed/>
    <w:rsid w:val="008A1E5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A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E54"/>
  </w:style>
  <w:style w:type="paragraph" w:styleId="aa">
    <w:name w:val="footer"/>
    <w:basedOn w:val="a"/>
    <w:link w:val="ab"/>
    <w:uiPriority w:val="99"/>
    <w:unhideWhenUsed/>
    <w:rsid w:val="008A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E54"/>
  </w:style>
  <w:style w:type="paragraph" w:styleId="ac">
    <w:name w:val="Balloon Text"/>
    <w:basedOn w:val="a"/>
    <w:link w:val="ad"/>
    <w:uiPriority w:val="99"/>
    <w:semiHidden/>
    <w:unhideWhenUsed/>
    <w:rsid w:val="00CE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5F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7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1D1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 Знак,Plain Text Знак,Текст1 Знак"/>
    <w:basedOn w:val="a0"/>
    <w:link w:val="a4"/>
    <w:locked/>
    <w:rsid w:val="008A1E54"/>
    <w:rPr>
      <w:sz w:val="20"/>
      <w:szCs w:val="20"/>
    </w:rPr>
  </w:style>
  <w:style w:type="paragraph" w:styleId="a4">
    <w:name w:val="footnote text"/>
    <w:aliases w:val="Знак,Plain Text,Текст1"/>
    <w:basedOn w:val="a"/>
    <w:link w:val="a3"/>
    <w:unhideWhenUsed/>
    <w:rsid w:val="008A1E54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8A1E54"/>
    <w:rPr>
      <w:sz w:val="20"/>
      <w:szCs w:val="20"/>
    </w:rPr>
  </w:style>
  <w:style w:type="paragraph" w:styleId="a5">
    <w:name w:val="Plain Text"/>
    <w:basedOn w:val="a"/>
    <w:link w:val="a6"/>
    <w:unhideWhenUsed/>
    <w:rsid w:val="008A1E54"/>
    <w:pPr>
      <w:spacing w:after="0" w:line="360" w:lineRule="auto"/>
      <w:ind w:right="-198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8A1E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7">
    <w:name w:val="footnote reference"/>
    <w:basedOn w:val="a0"/>
    <w:unhideWhenUsed/>
    <w:rsid w:val="008A1E5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A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E54"/>
  </w:style>
  <w:style w:type="paragraph" w:styleId="aa">
    <w:name w:val="footer"/>
    <w:basedOn w:val="a"/>
    <w:link w:val="ab"/>
    <w:uiPriority w:val="99"/>
    <w:unhideWhenUsed/>
    <w:rsid w:val="008A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E54"/>
  </w:style>
  <w:style w:type="paragraph" w:styleId="ac">
    <w:name w:val="Balloon Text"/>
    <w:basedOn w:val="a"/>
    <w:link w:val="ad"/>
    <w:uiPriority w:val="99"/>
    <w:semiHidden/>
    <w:unhideWhenUsed/>
    <w:rsid w:val="00CE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2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05F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7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1D1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just.ru/structure/central/gov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71B3-F43C-4364-B3CB-6102C852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2013-05-16T11:18:00Z</cp:lastPrinted>
  <dcterms:created xsi:type="dcterms:W3CDTF">2013-05-12T19:08:00Z</dcterms:created>
  <dcterms:modified xsi:type="dcterms:W3CDTF">2014-02-25T12:20:00Z</dcterms:modified>
</cp:coreProperties>
</file>