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C5F71" w14:textId="04839512" w:rsidR="009922C6" w:rsidRPr="008A319F" w:rsidRDefault="009922C6" w:rsidP="007D688F">
      <w:pPr>
        <w:spacing w:line="360" w:lineRule="auto"/>
        <w:rPr>
          <w:rFonts w:asciiTheme="majorBidi" w:hAnsiTheme="majorBidi" w:cstheme="majorBidi"/>
          <w:sz w:val="28"/>
          <w:szCs w:val="28"/>
          <w:lang w:val="ru-RU"/>
        </w:rPr>
      </w:pPr>
      <w:r w:rsidRPr="00790D17">
        <w:rPr>
          <w:rFonts w:asciiTheme="majorBidi" w:hAnsiTheme="majorBidi" w:cstheme="majorBidi"/>
          <w:sz w:val="28"/>
          <w:szCs w:val="28"/>
          <w:lang w:val="ru-RU"/>
        </w:rPr>
        <w:tab/>
      </w:r>
    </w:p>
    <w:p w14:paraId="45361C17" w14:textId="77777777" w:rsidR="009922C6" w:rsidRPr="00790D17" w:rsidRDefault="009922C6" w:rsidP="007D688F">
      <w:pPr>
        <w:spacing w:line="360" w:lineRule="auto"/>
        <w:rPr>
          <w:rFonts w:asciiTheme="majorBidi" w:hAnsiTheme="majorBidi" w:cstheme="majorBidi"/>
          <w:sz w:val="28"/>
          <w:szCs w:val="28"/>
          <w:lang w:val="ru-RU"/>
        </w:rPr>
      </w:pPr>
    </w:p>
    <w:p w14:paraId="43A6D836" w14:textId="77777777" w:rsidR="008A319F" w:rsidRPr="008A319F" w:rsidRDefault="009922C6" w:rsidP="008A319F">
      <w:pPr>
        <w:spacing w:line="360" w:lineRule="auto"/>
        <w:jc w:val="right"/>
        <w:rPr>
          <w:rFonts w:asciiTheme="majorBidi" w:hAnsiTheme="majorBidi" w:cstheme="majorBidi"/>
          <w:i/>
          <w:iCs/>
          <w:sz w:val="28"/>
          <w:szCs w:val="28"/>
          <w:lang w:val="ru-RU"/>
        </w:rPr>
      </w:pPr>
      <w:proofErr w:type="spellStart"/>
      <w:r w:rsidRPr="008A319F">
        <w:rPr>
          <w:rFonts w:asciiTheme="majorBidi" w:hAnsiTheme="majorBidi" w:cstheme="majorBidi"/>
          <w:i/>
          <w:iCs/>
          <w:sz w:val="28"/>
          <w:szCs w:val="28"/>
          <w:lang w:val="ru-RU"/>
        </w:rPr>
        <w:t>Чупрыгина</w:t>
      </w:r>
      <w:proofErr w:type="spellEnd"/>
      <w:r w:rsidRPr="008A319F">
        <w:rPr>
          <w:rFonts w:asciiTheme="majorBidi" w:hAnsiTheme="majorBidi" w:cstheme="majorBidi"/>
          <w:i/>
          <w:iCs/>
          <w:sz w:val="28"/>
          <w:szCs w:val="28"/>
          <w:lang w:val="ru-RU"/>
        </w:rPr>
        <w:t xml:space="preserve"> Лариса Альбертовна, </w:t>
      </w:r>
    </w:p>
    <w:p w14:paraId="0395410C" w14:textId="77777777" w:rsidR="008A319F" w:rsidRPr="008A319F" w:rsidRDefault="00EB4AE1" w:rsidP="008A319F">
      <w:pPr>
        <w:spacing w:line="360" w:lineRule="auto"/>
        <w:jc w:val="right"/>
        <w:rPr>
          <w:rFonts w:asciiTheme="majorBidi" w:hAnsiTheme="majorBidi" w:cstheme="majorBidi"/>
          <w:i/>
          <w:iCs/>
          <w:sz w:val="28"/>
          <w:szCs w:val="28"/>
          <w:lang w:val="ru-RU"/>
        </w:rPr>
      </w:pPr>
      <w:r w:rsidRPr="008A319F">
        <w:rPr>
          <w:rFonts w:asciiTheme="majorBidi" w:hAnsiTheme="majorBidi" w:cstheme="majorBidi"/>
          <w:i/>
          <w:iCs/>
          <w:sz w:val="28"/>
          <w:szCs w:val="28"/>
          <w:lang w:val="ru-RU"/>
        </w:rPr>
        <w:t>Ш</w:t>
      </w:r>
      <w:r w:rsidR="008A319F" w:rsidRPr="008A319F">
        <w:rPr>
          <w:rFonts w:asciiTheme="majorBidi" w:hAnsiTheme="majorBidi" w:cstheme="majorBidi"/>
          <w:i/>
          <w:iCs/>
          <w:sz w:val="28"/>
          <w:szCs w:val="28"/>
          <w:lang w:val="ru-RU"/>
        </w:rPr>
        <w:t>кола</w:t>
      </w:r>
      <w:r w:rsidR="009922C6" w:rsidRPr="008A319F">
        <w:rPr>
          <w:rFonts w:asciiTheme="majorBidi" w:hAnsiTheme="majorBidi" w:cstheme="majorBidi"/>
          <w:i/>
          <w:iCs/>
          <w:sz w:val="28"/>
          <w:szCs w:val="28"/>
          <w:lang w:val="ru-RU"/>
        </w:rPr>
        <w:t xml:space="preserve"> востоковедения факультета мировой экономики</w:t>
      </w:r>
    </w:p>
    <w:p w14:paraId="163E9201" w14:textId="77777777" w:rsidR="008A319F" w:rsidRPr="008A319F" w:rsidRDefault="009922C6" w:rsidP="008A319F">
      <w:pPr>
        <w:spacing w:line="360" w:lineRule="auto"/>
        <w:jc w:val="right"/>
        <w:rPr>
          <w:rFonts w:asciiTheme="majorBidi" w:hAnsiTheme="majorBidi" w:cstheme="majorBidi"/>
          <w:i/>
          <w:iCs/>
          <w:sz w:val="28"/>
          <w:szCs w:val="28"/>
          <w:lang w:val="ru-RU"/>
        </w:rPr>
      </w:pPr>
      <w:r w:rsidRPr="008A319F">
        <w:rPr>
          <w:rFonts w:asciiTheme="majorBidi" w:hAnsiTheme="majorBidi" w:cstheme="majorBidi"/>
          <w:i/>
          <w:iCs/>
          <w:sz w:val="28"/>
          <w:szCs w:val="28"/>
          <w:lang w:val="ru-RU"/>
        </w:rPr>
        <w:t xml:space="preserve"> и мировой политики </w:t>
      </w:r>
    </w:p>
    <w:p w14:paraId="6EC1B7B9" w14:textId="77777777" w:rsidR="008A319F" w:rsidRPr="008A319F" w:rsidRDefault="009922C6" w:rsidP="008A319F">
      <w:pPr>
        <w:spacing w:line="360" w:lineRule="auto"/>
        <w:jc w:val="right"/>
        <w:rPr>
          <w:rFonts w:asciiTheme="majorBidi" w:hAnsiTheme="majorBidi" w:cstheme="majorBidi"/>
          <w:i/>
          <w:iCs/>
          <w:sz w:val="28"/>
          <w:szCs w:val="28"/>
          <w:lang w:val="ru-RU"/>
        </w:rPr>
      </w:pPr>
      <w:r w:rsidRPr="008A319F">
        <w:rPr>
          <w:rFonts w:asciiTheme="majorBidi" w:hAnsiTheme="majorBidi" w:cstheme="majorBidi"/>
          <w:i/>
          <w:iCs/>
          <w:sz w:val="28"/>
          <w:szCs w:val="28"/>
          <w:lang w:val="ru-RU"/>
        </w:rPr>
        <w:t>Национального исследовательского университета</w:t>
      </w:r>
    </w:p>
    <w:p w14:paraId="08F37DAF" w14:textId="18B22008" w:rsidR="009922C6" w:rsidRPr="00790D17" w:rsidRDefault="009922C6" w:rsidP="008A319F">
      <w:pPr>
        <w:spacing w:line="360" w:lineRule="auto"/>
        <w:jc w:val="right"/>
        <w:rPr>
          <w:rFonts w:asciiTheme="majorBidi" w:hAnsiTheme="majorBidi" w:cstheme="majorBidi"/>
          <w:sz w:val="28"/>
          <w:szCs w:val="28"/>
          <w:lang w:val="ru-RU"/>
        </w:rPr>
      </w:pPr>
      <w:r w:rsidRPr="008A319F">
        <w:rPr>
          <w:rFonts w:asciiTheme="majorBidi" w:hAnsiTheme="majorBidi" w:cstheme="majorBidi"/>
          <w:i/>
          <w:iCs/>
          <w:sz w:val="28"/>
          <w:szCs w:val="28"/>
          <w:lang w:val="ru-RU"/>
        </w:rPr>
        <w:t xml:space="preserve"> </w:t>
      </w:r>
      <w:r w:rsidR="008A319F" w:rsidRPr="008A319F">
        <w:rPr>
          <w:rFonts w:asciiTheme="majorBidi" w:hAnsiTheme="majorBidi" w:cstheme="majorBidi"/>
          <w:i/>
          <w:iCs/>
          <w:sz w:val="28"/>
          <w:szCs w:val="28"/>
          <w:lang w:val="ru-RU"/>
        </w:rPr>
        <w:t>Высшая школа экономики, г. Москва</w:t>
      </w:r>
    </w:p>
    <w:p w14:paraId="4EEB0CCF" w14:textId="77777777" w:rsidR="009922C6" w:rsidRPr="00790D17" w:rsidRDefault="009922C6" w:rsidP="007D688F">
      <w:pPr>
        <w:spacing w:line="360" w:lineRule="auto"/>
        <w:jc w:val="both"/>
        <w:rPr>
          <w:rFonts w:asciiTheme="majorBidi" w:hAnsiTheme="majorBidi" w:cstheme="majorBidi"/>
          <w:sz w:val="28"/>
          <w:szCs w:val="28"/>
          <w:lang w:val="ru-RU"/>
        </w:rPr>
      </w:pPr>
    </w:p>
    <w:p w14:paraId="45E48F91" w14:textId="37992C7B" w:rsidR="00137999" w:rsidRDefault="008A319F" w:rsidP="00505904">
      <w:pPr>
        <w:spacing w:line="360" w:lineRule="auto"/>
        <w:ind w:firstLine="708"/>
        <w:jc w:val="center"/>
        <w:rPr>
          <w:rFonts w:asciiTheme="majorBidi" w:hAnsiTheme="majorBidi" w:cstheme="majorBidi"/>
          <w:b/>
          <w:bCs/>
          <w:sz w:val="28"/>
          <w:szCs w:val="28"/>
          <w:lang w:val="ru-RU"/>
        </w:rPr>
      </w:pPr>
      <w:r w:rsidRPr="00505904">
        <w:rPr>
          <w:rFonts w:asciiTheme="majorBidi" w:hAnsiTheme="majorBidi" w:cstheme="majorBidi"/>
          <w:b/>
          <w:bCs/>
          <w:sz w:val="28"/>
          <w:szCs w:val="28"/>
          <w:lang w:val="ru-RU"/>
        </w:rPr>
        <w:t>Преподавание арабского языка в вузе в условиях укрупненных</w:t>
      </w:r>
      <w:r w:rsidR="00505904" w:rsidRPr="00505904">
        <w:rPr>
          <w:rFonts w:asciiTheme="majorBidi" w:hAnsiTheme="majorBidi" w:cstheme="majorBidi"/>
          <w:b/>
          <w:bCs/>
          <w:sz w:val="28"/>
          <w:szCs w:val="28"/>
          <w:lang w:val="ru-RU"/>
        </w:rPr>
        <w:t xml:space="preserve"> групп</w:t>
      </w:r>
    </w:p>
    <w:p w14:paraId="0A4C317F" w14:textId="77777777" w:rsidR="00505904" w:rsidRPr="00505904" w:rsidRDefault="00505904" w:rsidP="00505904">
      <w:pPr>
        <w:spacing w:line="360" w:lineRule="auto"/>
        <w:ind w:firstLine="708"/>
        <w:jc w:val="center"/>
        <w:rPr>
          <w:rFonts w:asciiTheme="majorBidi" w:hAnsiTheme="majorBidi" w:cstheme="majorBidi"/>
          <w:b/>
          <w:bCs/>
          <w:sz w:val="28"/>
          <w:szCs w:val="28"/>
          <w:lang w:val="ru-RU"/>
        </w:rPr>
      </w:pPr>
    </w:p>
    <w:p w14:paraId="56C983DB" w14:textId="3F9DCDA0" w:rsidR="00CB1E99" w:rsidRPr="00C20BCF" w:rsidRDefault="00137999" w:rsidP="00C20BCF">
      <w:pPr>
        <w:spacing w:line="360" w:lineRule="auto"/>
        <w:jc w:val="both"/>
        <w:rPr>
          <w:rFonts w:asciiTheme="majorBidi" w:hAnsiTheme="majorBidi" w:cstheme="majorBidi"/>
          <w:lang w:val="ru-RU"/>
        </w:rPr>
      </w:pPr>
      <w:r w:rsidRPr="00C20BCF">
        <w:rPr>
          <w:rFonts w:asciiTheme="majorBidi" w:hAnsiTheme="majorBidi" w:cstheme="majorBidi"/>
          <w:lang w:val="ru-RU"/>
        </w:rPr>
        <w:t>В</w:t>
      </w:r>
      <w:r w:rsidR="00CB1E99" w:rsidRPr="00C20BCF">
        <w:rPr>
          <w:rFonts w:asciiTheme="majorBidi" w:hAnsiTheme="majorBidi" w:cstheme="majorBidi"/>
          <w:lang w:val="ru-RU"/>
        </w:rPr>
        <w:t xml:space="preserve"> статье рассматривается использование дистанционной образовательной среды как обязательн</w:t>
      </w:r>
      <w:r w:rsidR="000C5209" w:rsidRPr="00C20BCF">
        <w:rPr>
          <w:rFonts w:asciiTheme="majorBidi" w:hAnsiTheme="majorBidi" w:cstheme="majorBidi"/>
          <w:lang w:val="ru-RU"/>
        </w:rPr>
        <w:t>ого</w:t>
      </w:r>
      <w:r w:rsidR="00CB1E99" w:rsidRPr="00C20BCF">
        <w:rPr>
          <w:rFonts w:asciiTheme="majorBidi" w:hAnsiTheme="majorBidi" w:cstheme="majorBidi"/>
          <w:lang w:val="ru-RU"/>
        </w:rPr>
        <w:t xml:space="preserve"> элемент</w:t>
      </w:r>
      <w:r w:rsidR="000C5209" w:rsidRPr="00C20BCF">
        <w:rPr>
          <w:rFonts w:asciiTheme="majorBidi" w:hAnsiTheme="majorBidi" w:cstheme="majorBidi"/>
          <w:lang w:val="ru-RU"/>
        </w:rPr>
        <w:t>а</w:t>
      </w:r>
      <w:r w:rsidR="00CB1E99" w:rsidRPr="00C20BCF">
        <w:rPr>
          <w:rFonts w:asciiTheme="majorBidi" w:hAnsiTheme="majorBidi" w:cstheme="majorBidi"/>
          <w:lang w:val="ru-RU"/>
        </w:rPr>
        <w:t xml:space="preserve"> обучения арабскому языку в условиях укрупненных языковых групп, анализируется опыт автора в применении L</w:t>
      </w:r>
      <w:r w:rsidR="004A701A" w:rsidRPr="00C20BCF">
        <w:rPr>
          <w:rFonts w:asciiTheme="majorBidi" w:hAnsiTheme="majorBidi" w:cstheme="majorBidi"/>
          <w:lang w:val="ru-RU"/>
        </w:rPr>
        <w:t>MS (</w:t>
      </w:r>
      <w:proofErr w:type="spellStart"/>
      <w:r w:rsidR="004A701A" w:rsidRPr="00C20BCF">
        <w:rPr>
          <w:rFonts w:asciiTheme="majorBidi" w:hAnsiTheme="majorBidi" w:cstheme="majorBidi"/>
          <w:lang w:val="ru-RU"/>
        </w:rPr>
        <w:t>Learning</w:t>
      </w:r>
      <w:proofErr w:type="spellEnd"/>
      <w:r w:rsidR="004A701A" w:rsidRPr="00C20BCF">
        <w:rPr>
          <w:rFonts w:asciiTheme="majorBidi" w:hAnsiTheme="majorBidi" w:cstheme="majorBidi"/>
          <w:lang w:val="ru-RU"/>
        </w:rPr>
        <w:t xml:space="preserve"> </w:t>
      </w:r>
      <w:proofErr w:type="spellStart"/>
      <w:r w:rsidR="004A701A" w:rsidRPr="00C20BCF">
        <w:rPr>
          <w:rFonts w:asciiTheme="majorBidi" w:hAnsiTheme="majorBidi" w:cstheme="majorBidi"/>
          <w:lang w:val="ru-RU"/>
        </w:rPr>
        <w:t>Managem</w:t>
      </w:r>
      <w:r w:rsidR="004A701A" w:rsidRPr="00C20BCF">
        <w:rPr>
          <w:rFonts w:asciiTheme="majorBidi" w:hAnsiTheme="majorBidi" w:cstheme="majorBidi"/>
        </w:rPr>
        <w:t>en</w:t>
      </w:r>
      <w:proofErr w:type="spellEnd"/>
      <w:r w:rsidR="00CB1E99" w:rsidRPr="00C20BCF">
        <w:rPr>
          <w:rFonts w:asciiTheme="majorBidi" w:hAnsiTheme="majorBidi" w:cstheme="majorBidi"/>
          <w:lang w:val="ru-RU"/>
        </w:rPr>
        <w:t xml:space="preserve">t </w:t>
      </w:r>
      <w:proofErr w:type="spellStart"/>
      <w:r w:rsidR="00CB1E99" w:rsidRPr="00C20BCF">
        <w:rPr>
          <w:rFonts w:asciiTheme="majorBidi" w:hAnsiTheme="majorBidi" w:cstheme="majorBidi"/>
          <w:lang w:val="ru-RU"/>
        </w:rPr>
        <w:t>System</w:t>
      </w:r>
      <w:proofErr w:type="spellEnd"/>
      <w:r w:rsidR="00CB1E99" w:rsidRPr="00C20BCF">
        <w:rPr>
          <w:rFonts w:asciiTheme="majorBidi" w:hAnsiTheme="majorBidi" w:cstheme="majorBidi"/>
          <w:lang w:val="ru-RU"/>
        </w:rPr>
        <w:t xml:space="preserve">) при преподавании арабского </w:t>
      </w:r>
      <w:proofErr w:type="gramStart"/>
      <w:r w:rsidR="00CB1E99" w:rsidRPr="00C20BCF">
        <w:rPr>
          <w:rFonts w:asciiTheme="majorBidi" w:hAnsiTheme="majorBidi" w:cstheme="majorBidi"/>
          <w:lang w:val="ru-RU"/>
        </w:rPr>
        <w:t>языка  в</w:t>
      </w:r>
      <w:proofErr w:type="gramEnd"/>
      <w:r w:rsidR="00CB1E99" w:rsidRPr="00C20BCF">
        <w:rPr>
          <w:rFonts w:asciiTheme="majorBidi" w:hAnsiTheme="majorBidi" w:cstheme="majorBidi"/>
          <w:lang w:val="ru-RU"/>
        </w:rPr>
        <w:t xml:space="preserve"> вузе.</w:t>
      </w:r>
    </w:p>
    <w:p w14:paraId="691E00A9" w14:textId="7EBBBC3A" w:rsidR="002B7BE9" w:rsidRPr="0080787F" w:rsidRDefault="00CB1E99" w:rsidP="0080787F">
      <w:pPr>
        <w:spacing w:line="360" w:lineRule="auto"/>
        <w:jc w:val="both"/>
        <w:rPr>
          <w:rFonts w:asciiTheme="majorBidi" w:hAnsiTheme="majorBidi" w:cstheme="majorBidi"/>
          <w:lang w:val="ru-RU"/>
        </w:rPr>
      </w:pPr>
      <w:r w:rsidRPr="00C20BCF">
        <w:rPr>
          <w:rFonts w:asciiTheme="majorBidi" w:hAnsiTheme="majorBidi" w:cstheme="majorBidi"/>
          <w:b/>
          <w:bCs/>
          <w:lang w:val="ru-RU"/>
        </w:rPr>
        <w:t>Ключевые слова:</w:t>
      </w:r>
      <w:r w:rsidRPr="00C20BCF">
        <w:rPr>
          <w:rFonts w:asciiTheme="majorBidi" w:hAnsiTheme="majorBidi" w:cstheme="majorBidi"/>
          <w:lang w:val="ru-RU"/>
        </w:rPr>
        <w:t xml:space="preserve"> методика преподавания арабского языка, дистанционные формы обучения,</w:t>
      </w:r>
      <w:r w:rsidR="00823D38" w:rsidRPr="00C20BCF">
        <w:rPr>
          <w:rFonts w:asciiTheme="majorBidi" w:hAnsiTheme="majorBidi" w:cstheme="majorBidi"/>
          <w:lang w:val="ru-RU"/>
        </w:rPr>
        <w:t xml:space="preserve"> смешанные формы обучения,</w:t>
      </w:r>
      <w:r w:rsidRPr="00C20BCF">
        <w:rPr>
          <w:rFonts w:asciiTheme="majorBidi" w:hAnsiTheme="majorBidi" w:cstheme="majorBidi"/>
          <w:lang w:val="ru-RU"/>
        </w:rPr>
        <w:t xml:space="preserve"> системы упра</w:t>
      </w:r>
      <w:r w:rsidR="004A701A" w:rsidRPr="00C20BCF">
        <w:rPr>
          <w:rFonts w:asciiTheme="majorBidi" w:hAnsiTheme="majorBidi" w:cstheme="majorBidi"/>
          <w:lang w:val="ru-RU"/>
        </w:rPr>
        <w:t>в</w:t>
      </w:r>
      <w:r w:rsidRPr="00C20BCF">
        <w:rPr>
          <w:rFonts w:asciiTheme="majorBidi" w:hAnsiTheme="majorBidi" w:cstheme="majorBidi"/>
          <w:lang w:val="ru-RU"/>
        </w:rPr>
        <w:t>ления обучением</w:t>
      </w:r>
      <w:r w:rsidR="00B06C90" w:rsidRPr="00C20BCF">
        <w:rPr>
          <w:rFonts w:asciiTheme="majorBidi" w:hAnsiTheme="majorBidi" w:cstheme="majorBidi"/>
          <w:lang w:val="ru-RU"/>
        </w:rPr>
        <w:t>.</w:t>
      </w:r>
    </w:p>
    <w:p w14:paraId="75ABB26F" w14:textId="77777777" w:rsidR="00823D38" w:rsidRPr="009E4981" w:rsidRDefault="00823D38" w:rsidP="00823D38">
      <w:pPr>
        <w:spacing w:line="360" w:lineRule="auto"/>
        <w:ind w:firstLine="708"/>
        <w:jc w:val="both"/>
        <w:rPr>
          <w:rFonts w:asciiTheme="majorBidi" w:hAnsiTheme="majorBidi" w:cstheme="majorBidi"/>
          <w:sz w:val="28"/>
          <w:szCs w:val="28"/>
          <w:lang w:val="ru-RU"/>
        </w:rPr>
      </w:pPr>
    </w:p>
    <w:p w14:paraId="7BE093D5" w14:textId="6A452B5A" w:rsidR="00073D1B" w:rsidRPr="00A76471" w:rsidRDefault="00D368BD" w:rsidP="006F09A8">
      <w:pPr>
        <w:spacing w:line="360" w:lineRule="auto"/>
        <w:ind w:firstLine="708"/>
        <w:jc w:val="both"/>
        <w:rPr>
          <w:rFonts w:asciiTheme="majorBidi" w:hAnsiTheme="majorBidi" w:cstheme="majorBidi"/>
          <w:sz w:val="28"/>
          <w:szCs w:val="28"/>
          <w:lang w:val="ru-RU"/>
        </w:rPr>
      </w:pPr>
      <w:r w:rsidRPr="00A76471">
        <w:rPr>
          <w:rFonts w:asciiTheme="majorBidi" w:hAnsiTheme="majorBidi" w:cstheme="majorBidi"/>
          <w:sz w:val="28"/>
          <w:szCs w:val="28"/>
          <w:lang w:val="ru-RU"/>
        </w:rPr>
        <w:t>Традиционно в российской системе высшего образования восточные, в том числе арабский, языки преподаются в языковых группах, численность которых не превышает 8-ми студентов. Именно на такой количественный состав г</w:t>
      </w:r>
      <w:r w:rsidR="009E4500">
        <w:rPr>
          <w:rFonts w:asciiTheme="majorBidi" w:hAnsiTheme="majorBidi" w:cstheme="majorBidi"/>
          <w:sz w:val="28"/>
          <w:szCs w:val="28"/>
          <w:lang w:val="ru-RU"/>
        </w:rPr>
        <w:t>руппы ориентированы</w:t>
      </w:r>
      <w:r w:rsidRPr="00A76471">
        <w:rPr>
          <w:rFonts w:asciiTheme="majorBidi" w:hAnsiTheme="majorBidi" w:cstheme="majorBidi"/>
          <w:sz w:val="28"/>
          <w:szCs w:val="28"/>
          <w:lang w:val="ru-RU"/>
        </w:rPr>
        <w:t xml:space="preserve"> методики препод</w:t>
      </w:r>
      <w:r w:rsidR="00F90734" w:rsidRPr="00A76471">
        <w:rPr>
          <w:rFonts w:asciiTheme="majorBidi" w:hAnsiTheme="majorBidi" w:cstheme="majorBidi"/>
          <w:sz w:val="28"/>
          <w:szCs w:val="28"/>
          <w:lang w:val="ru-RU"/>
        </w:rPr>
        <w:t xml:space="preserve">авания арабского языка, </w:t>
      </w:r>
      <w:proofErr w:type="spellStart"/>
      <w:r w:rsidR="00F90734" w:rsidRPr="00A76471">
        <w:rPr>
          <w:rFonts w:asciiTheme="majorBidi" w:hAnsiTheme="majorBidi" w:cstheme="majorBidi"/>
          <w:sz w:val="28"/>
          <w:szCs w:val="28"/>
          <w:lang w:val="ru-RU"/>
        </w:rPr>
        <w:t>позволяю</w:t>
      </w:r>
      <w:r w:rsidRPr="00A76471">
        <w:rPr>
          <w:rFonts w:asciiTheme="majorBidi" w:hAnsiTheme="majorBidi" w:cstheme="majorBidi"/>
          <w:sz w:val="28"/>
          <w:szCs w:val="28"/>
          <w:lang w:val="ru-RU"/>
        </w:rPr>
        <w:t>шие</w:t>
      </w:r>
      <w:proofErr w:type="spellEnd"/>
      <w:r w:rsidRPr="00A76471">
        <w:rPr>
          <w:rFonts w:asciiTheme="majorBidi" w:hAnsiTheme="majorBidi" w:cstheme="majorBidi"/>
          <w:sz w:val="28"/>
          <w:szCs w:val="28"/>
          <w:lang w:val="ru-RU"/>
        </w:rPr>
        <w:t xml:space="preserve"> добиваться высоких результатов: достижения отечественной арабистики, в том числе в области преподавания арабского языка, признаны международным научным сообществом.  Однако сегодня </w:t>
      </w:r>
      <w:r w:rsidR="00095C36" w:rsidRPr="00A76471">
        <w:rPr>
          <w:rFonts w:asciiTheme="majorBidi" w:hAnsiTheme="majorBidi" w:cstheme="majorBidi"/>
          <w:sz w:val="28"/>
          <w:szCs w:val="28"/>
          <w:lang w:val="ru-RU"/>
        </w:rPr>
        <w:t>р</w:t>
      </w:r>
      <w:r w:rsidR="006F09A8" w:rsidRPr="00A76471">
        <w:rPr>
          <w:rFonts w:asciiTheme="majorBidi" w:hAnsiTheme="majorBidi" w:cstheme="majorBidi"/>
          <w:sz w:val="28"/>
          <w:szCs w:val="28"/>
          <w:lang w:val="ru-RU"/>
        </w:rPr>
        <w:t>оссийские</w:t>
      </w:r>
      <w:r w:rsidR="00095C36" w:rsidRPr="00A76471">
        <w:rPr>
          <w:rFonts w:asciiTheme="majorBidi" w:hAnsiTheme="majorBidi" w:cstheme="majorBidi"/>
          <w:sz w:val="28"/>
          <w:szCs w:val="28"/>
          <w:lang w:val="ru-RU"/>
        </w:rPr>
        <w:t xml:space="preserve"> </w:t>
      </w:r>
      <w:r w:rsidR="006F09A8" w:rsidRPr="00A76471">
        <w:rPr>
          <w:rFonts w:asciiTheme="majorBidi" w:hAnsiTheme="majorBidi" w:cstheme="majorBidi"/>
          <w:sz w:val="28"/>
          <w:szCs w:val="28"/>
          <w:lang w:val="ru-RU"/>
        </w:rPr>
        <w:t xml:space="preserve">вузы, </w:t>
      </w:r>
      <w:r w:rsidRPr="00A76471">
        <w:rPr>
          <w:rFonts w:asciiTheme="majorBidi" w:hAnsiTheme="majorBidi" w:cstheme="majorBidi"/>
          <w:sz w:val="28"/>
          <w:szCs w:val="28"/>
          <w:lang w:val="ru-RU"/>
        </w:rPr>
        <w:t>в</w:t>
      </w:r>
      <w:r w:rsidR="006F09A8" w:rsidRPr="00A76471">
        <w:rPr>
          <w:rFonts w:asciiTheme="majorBidi" w:hAnsiTheme="majorBidi" w:cstheme="majorBidi"/>
          <w:sz w:val="28"/>
          <w:szCs w:val="28"/>
          <w:lang w:val="ru-RU"/>
        </w:rPr>
        <w:t xml:space="preserve"> том числе те, в которых арабский</w:t>
      </w:r>
      <w:r w:rsidR="00F90734" w:rsidRPr="00A76471">
        <w:rPr>
          <w:rFonts w:asciiTheme="majorBidi" w:hAnsiTheme="majorBidi" w:cstheme="majorBidi"/>
          <w:sz w:val="28"/>
          <w:szCs w:val="28"/>
          <w:lang w:val="ru-RU"/>
        </w:rPr>
        <w:t xml:space="preserve"> язык</w:t>
      </w:r>
      <w:r w:rsidR="006F09A8" w:rsidRPr="00A76471">
        <w:rPr>
          <w:rFonts w:asciiTheme="majorBidi" w:hAnsiTheme="majorBidi" w:cstheme="majorBidi"/>
          <w:sz w:val="28"/>
          <w:szCs w:val="28"/>
          <w:lang w:val="ru-RU"/>
        </w:rPr>
        <w:t xml:space="preserve"> преподается как язык профессии, сталкиваю</w:t>
      </w:r>
      <w:r w:rsidR="00F90734" w:rsidRPr="00A76471">
        <w:rPr>
          <w:rFonts w:asciiTheme="majorBidi" w:hAnsiTheme="majorBidi" w:cstheme="majorBidi"/>
          <w:sz w:val="28"/>
          <w:szCs w:val="28"/>
          <w:lang w:val="ru-RU"/>
        </w:rPr>
        <w:t>тся с новыми вызовами: в силу различных факторов</w:t>
      </w:r>
      <w:r w:rsidR="006F1A8E" w:rsidRPr="00A76471">
        <w:rPr>
          <w:rFonts w:asciiTheme="majorBidi" w:hAnsiTheme="majorBidi" w:cstheme="majorBidi"/>
          <w:sz w:val="28"/>
          <w:szCs w:val="28"/>
          <w:lang w:val="ru-RU"/>
        </w:rPr>
        <w:t xml:space="preserve"> традиционно небольшие по составу группы студентов укрупняются</w:t>
      </w:r>
      <w:r w:rsidR="009C3014" w:rsidRPr="00A76471">
        <w:rPr>
          <w:rFonts w:asciiTheme="majorBidi" w:hAnsiTheme="majorBidi" w:cstheme="majorBidi"/>
          <w:sz w:val="28"/>
          <w:szCs w:val="28"/>
          <w:lang w:val="ru-RU"/>
        </w:rPr>
        <w:t>, а количество а</w:t>
      </w:r>
      <w:r w:rsidR="006F09A8" w:rsidRPr="00A76471">
        <w:rPr>
          <w:rFonts w:asciiTheme="majorBidi" w:hAnsiTheme="majorBidi" w:cstheme="majorBidi"/>
          <w:sz w:val="28"/>
          <w:szCs w:val="28"/>
          <w:lang w:val="ru-RU"/>
        </w:rPr>
        <w:t xml:space="preserve">удиторных </w:t>
      </w:r>
      <w:r w:rsidR="006F09A8" w:rsidRPr="00A76471">
        <w:rPr>
          <w:rFonts w:asciiTheme="majorBidi" w:hAnsiTheme="majorBidi" w:cstheme="majorBidi"/>
          <w:sz w:val="28"/>
          <w:szCs w:val="28"/>
          <w:lang w:val="ru-RU"/>
        </w:rPr>
        <w:lastRenderedPageBreak/>
        <w:t>часов</w:t>
      </w:r>
      <w:r w:rsidR="009C3014" w:rsidRPr="00A76471">
        <w:rPr>
          <w:rFonts w:asciiTheme="majorBidi" w:hAnsiTheme="majorBidi" w:cstheme="majorBidi"/>
          <w:sz w:val="28"/>
          <w:szCs w:val="28"/>
          <w:lang w:val="ru-RU"/>
        </w:rPr>
        <w:t xml:space="preserve"> уменьшается. В качестве компенсации этих очевидных «потерь» на помощь могут прийти технологии дистанционного обучения.</w:t>
      </w:r>
      <w:r w:rsidR="00F90734" w:rsidRPr="00A76471">
        <w:rPr>
          <w:rFonts w:asciiTheme="majorBidi" w:hAnsiTheme="majorBidi" w:cstheme="majorBidi"/>
          <w:sz w:val="28"/>
          <w:szCs w:val="28"/>
          <w:lang w:val="ru-RU"/>
        </w:rPr>
        <w:t xml:space="preserve"> </w:t>
      </w:r>
      <w:r w:rsidR="00505904" w:rsidRPr="00A76471">
        <w:rPr>
          <w:rFonts w:asciiTheme="majorBidi" w:hAnsiTheme="majorBidi" w:cstheme="majorBidi"/>
          <w:sz w:val="28"/>
          <w:szCs w:val="28"/>
          <w:lang w:val="ru-RU"/>
        </w:rPr>
        <w:t>В статье анали</w:t>
      </w:r>
      <w:r w:rsidR="00BD3C58" w:rsidRPr="00A76471">
        <w:rPr>
          <w:rFonts w:asciiTheme="majorBidi" w:hAnsiTheme="majorBidi" w:cstheme="majorBidi"/>
          <w:sz w:val="28"/>
          <w:szCs w:val="28"/>
          <w:lang w:val="ru-RU"/>
        </w:rPr>
        <w:t xml:space="preserve">зируется </w:t>
      </w:r>
      <w:r w:rsidR="00007281" w:rsidRPr="00A76471">
        <w:rPr>
          <w:rFonts w:asciiTheme="majorBidi" w:hAnsiTheme="majorBidi" w:cstheme="majorBidi"/>
          <w:sz w:val="28"/>
          <w:szCs w:val="28"/>
          <w:lang w:val="ru-RU"/>
        </w:rPr>
        <w:t>использование системы дистанционной поддержки обучения арабскому языку</w:t>
      </w:r>
      <w:r w:rsidR="00393472" w:rsidRPr="00A76471">
        <w:rPr>
          <w:rFonts w:asciiTheme="majorBidi" w:hAnsiTheme="majorBidi" w:cstheme="majorBidi"/>
          <w:sz w:val="28"/>
          <w:szCs w:val="28"/>
          <w:lang w:val="ru-RU"/>
        </w:rPr>
        <w:t xml:space="preserve"> как условие</w:t>
      </w:r>
      <w:r w:rsidR="00007281" w:rsidRPr="00A76471">
        <w:rPr>
          <w:rFonts w:asciiTheme="majorBidi" w:hAnsiTheme="majorBidi" w:cstheme="majorBidi"/>
          <w:sz w:val="28"/>
          <w:szCs w:val="28"/>
          <w:lang w:val="ru-RU"/>
        </w:rPr>
        <w:t xml:space="preserve"> сохранения уровня интенсивности программы </w:t>
      </w:r>
      <w:r w:rsidR="0080787F">
        <w:rPr>
          <w:rFonts w:asciiTheme="majorBidi" w:hAnsiTheme="majorBidi" w:cstheme="majorBidi"/>
          <w:sz w:val="28"/>
          <w:szCs w:val="28"/>
          <w:lang w:val="ru-RU"/>
        </w:rPr>
        <w:t>при значительном увеличении</w:t>
      </w:r>
      <w:r w:rsidR="00393472" w:rsidRPr="00A76471">
        <w:rPr>
          <w:rFonts w:asciiTheme="majorBidi" w:hAnsiTheme="majorBidi" w:cstheme="majorBidi"/>
          <w:sz w:val="28"/>
          <w:szCs w:val="28"/>
          <w:lang w:val="ru-RU"/>
        </w:rPr>
        <w:t xml:space="preserve"> количества </w:t>
      </w:r>
      <w:r w:rsidR="0080787F">
        <w:rPr>
          <w:rFonts w:asciiTheme="majorBidi" w:hAnsiTheme="majorBidi" w:cstheme="majorBidi"/>
          <w:sz w:val="28"/>
          <w:szCs w:val="28"/>
          <w:lang w:val="ru-RU"/>
        </w:rPr>
        <w:t>студентов в языковой группе и</w:t>
      </w:r>
      <w:r w:rsidR="00393472" w:rsidRPr="00A76471">
        <w:rPr>
          <w:rFonts w:asciiTheme="majorBidi" w:hAnsiTheme="majorBidi" w:cstheme="majorBidi"/>
          <w:sz w:val="28"/>
          <w:szCs w:val="28"/>
          <w:lang w:val="ru-RU"/>
        </w:rPr>
        <w:t xml:space="preserve"> одновременном уменьшении количества аудиторных часов. </w:t>
      </w:r>
    </w:p>
    <w:p w14:paraId="03D78662" w14:textId="080DF56F" w:rsidR="00C16C7B" w:rsidRPr="00A76471" w:rsidRDefault="00073D1B" w:rsidP="00BA76A2">
      <w:pPr>
        <w:spacing w:line="360" w:lineRule="auto"/>
        <w:ind w:firstLine="708"/>
        <w:jc w:val="both"/>
        <w:rPr>
          <w:rFonts w:asciiTheme="majorBidi" w:hAnsiTheme="majorBidi" w:cstheme="majorBidi"/>
          <w:sz w:val="28"/>
          <w:szCs w:val="28"/>
          <w:lang w:val="ru-RU"/>
        </w:rPr>
      </w:pPr>
      <w:r w:rsidRPr="00A76471">
        <w:rPr>
          <w:rFonts w:asciiTheme="majorBidi" w:hAnsiTheme="majorBidi" w:cstheme="majorBidi"/>
          <w:sz w:val="28"/>
          <w:szCs w:val="28"/>
          <w:lang w:val="ru-RU"/>
        </w:rPr>
        <w:t xml:space="preserve">Значение дистанционного обучения трудно переоценить. </w:t>
      </w:r>
      <w:r w:rsidR="00DD288F" w:rsidRPr="00A76471">
        <w:rPr>
          <w:rFonts w:asciiTheme="majorBidi" w:hAnsiTheme="majorBidi" w:cstheme="majorBidi"/>
          <w:sz w:val="28"/>
          <w:szCs w:val="28"/>
          <w:lang w:val="ru-RU"/>
        </w:rPr>
        <w:t>Уровень, качество и доступность образован</w:t>
      </w:r>
      <w:r w:rsidR="000E754A" w:rsidRPr="00A76471">
        <w:rPr>
          <w:rFonts w:asciiTheme="majorBidi" w:hAnsiTheme="majorBidi" w:cstheme="majorBidi"/>
          <w:sz w:val="28"/>
          <w:szCs w:val="28"/>
          <w:lang w:val="ru-RU"/>
        </w:rPr>
        <w:t>ия являются одним из показателей</w:t>
      </w:r>
      <w:r w:rsidR="00DD288F" w:rsidRPr="00A76471">
        <w:rPr>
          <w:rFonts w:asciiTheme="majorBidi" w:hAnsiTheme="majorBidi" w:cstheme="majorBidi"/>
          <w:sz w:val="28"/>
          <w:szCs w:val="28"/>
          <w:lang w:val="ru-RU"/>
        </w:rPr>
        <w:t xml:space="preserve"> развития общества. </w:t>
      </w:r>
      <w:r w:rsidR="008C5082" w:rsidRPr="00A76471">
        <w:rPr>
          <w:rFonts w:asciiTheme="majorBidi" w:hAnsiTheme="majorBidi" w:cstheme="majorBidi"/>
          <w:sz w:val="28"/>
          <w:szCs w:val="28"/>
          <w:lang w:val="ru-RU"/>
        </w:rPr>
        <w:t>Дистанционное обучение (</w:t>
      </w:r>
      <w:r w:rsidR="005A0BBE">
        <w:rPr>
          <w:rFonts w:asciiTheme="majorBidi" w:hAnsiTheme="majorBidi" w:cstheme="majorBidi"/>
          <w:sz w:val="28"/>
          <w:szCs w:val="28"/>
        </w:rPr>
        <w:t>distance</w:t>
      </w:r>
      <w:r w:rsidR="008C5082" w:rsidRPr="00A76471">
        <w:rPr>
          <w:rFonts w:asciiTheme="majorBidi" w:hAnsiTheme="majorBidi" w:cstheme="majorBidi"/>
          <w:sz w:val="28"/>
          <w:szCs w:val="28"/>
          <w:lang w:val="ru-RU"/>
        </w:rPr>
        <w:t xml:space="preserve"> </w:t>
      </w:r>
      <w:r w:rsidR="008C5082" w:rsidRPr="00A76471">
        <w:rPr>
          <w:rFonts w:asciiTheme="majorBidi" w:hAnsiTheme="majorBidi" w:cstheme="majorBidi"/>
          <w:sz w:val="28"/>
          <w:szCs w:val="28"/>
        </w:rPr>
        <w:t>learning</w:t>
      </w:r>
      <w:r w:rsidR="008C5082" w:rsidRPr="00A76471">
        <w:rPr>
          <w:rFonts w:asciiTheme="majorBidi" w:hAnsiTheme="majorBidi" w:cstheme="majorBidi"/>
          <w:sz w:val="28"/>
          <w:szCs w:val="28"/>
          <w:lang w:val="ru-RU"/>
        </w:rPr>
        <w:t>)</w:t>
      </w:r>
      <w:r w:rsidR="00DD288F" w:rsidRPr="00A76471">
        <w:rPr>
          <w:rFonts w:asciiTheme="majorBidi" w:hAnsiTheme="majorBidi" w:cstheme="majorBidi"/>
          <w:sz w:val="28"/>
          <w:szCs w:val="28"/>
          <w:lang w:val="ru-RU"/>
        </w:rPr>
        <w:t xml:space="preserve"> </w:t>
      </w:r>
      <w:r w:rsidR="004F4C24" w:rsidRPr="00A76471">
        <w:rPr>
          <w:rFonts w:asciiTheme="majorBidi" w:hAnsiTheme="majorBidi" w:cstheme="majorBidi"/>
          <w:sz w:val="28"/>
          <w:szCs w:val="28"/>
          <w:lang w:val="ru-RU"/>
        </w:rPr>
        <w:t>рассматривается</w:t>
      </w:r>
      <w:r w:rsidR="00DD288F" w:rsidRPr="00A76471">
        <w:rPr>
          <w:rFonts w:asciiTheme="majorBidi" w:hAnsiTheme="majorBidi" w:cstheme="majorBidi"/>
          <w:sz w:val="28"/>
          <w:szCs w:val="28"/>
          <w:lang w:val="ru-RU"/>
        </w:rPr>
        <w:t xml:space="preserve"> сегодня</w:t>
      </w:r>
      <w:r w:rsidR="004F4C24" w:rsidRPr="00A76471">
        <w:rPr>
          <w:rFonts w:asciiTheme="majorBidi" w:hAnsiTheme="majorBidi" w:cstheme="majorBidi"/>
          <w:sz w:val="28"/>
          <w:szCs w:val="28"/>
          <w:lang w:val="ru-RU"/>
        </w:rPr>
        <w:t xml:space="preserve"> как наиболее эффективная форма</w:t>
      </w:r>
      <w:r w:rsidR="00DD288F" w:rsidRPr="00A76471">
        <w:rPr>
          <w:rFonts w:asciiTheme="majorBidi" w:hAnsiTheme="majorBidi" w:cstheme="majorBidi"/>
          <w:sz w:val="28"/>
          <w:szCs w:val="28"/>
          <w:lang w:val="ru-RU"/>
        </w:rPr>
        <w:t xml:space="preserve"> донесения знания до широкой аудитории и открывает возможности, недоступные</w:t>
      </w:r>
      <w:r w:rsidR="005D1981" w:rsidRPr="00A76471">
        <w:rPr>
          <w:rFonts w:asciiTheme="majorBidi" w:hAnsiTheme="majorBidi" w:cstheme="majorBidi"/>
          <w:sz w:val="28"/>
          <w:szCs w:val="28"/>
          <w:lang w:val="ru-RU"/>
        </w:rPr>
        <w:t xml:space="preserve"> ранее, в системе «</w:t>
      </w:r>
      <w:r w:rsidR="005D1981" w:rsidRPr="00A76471">
        <w:rPr>
          <w:rFonts w:asciiTheme="majorBidi" w:hAnsiTheme="majorBidi" w:cstheme="majorBidi"/>
          <w:sz w:val="28"/>
          <w:szCs w:val="28"/>
        </w:rPr>
        <w:t>face</w:t>
      </w:r>
      <w:r w:rsidR="005D1981" w:rsidRPr="00A76471">
        <w:rPr>
          <w:rFonts w:asciiTheme="majorBidi" w:hAnsiTheme="majorBidi" w:cstheme="majorBidi"/>
          <w:sz w:val="28"/>
          <w:szCs w:val="28"/>
          <w:lang w:val="ru-RU"/>
        </w:rPr>
        <w:t>-</w:t>
      </w:r>
      <w:r w:rsidR="005D1981" w:rsidRPr="00A76471">
        <w:rPr>
          <w:rFonts w:asciiTheme="majorBidi" w:hAnsiTheme="majorBidi" w:cstheme="majorBidi"/>
          <w:sz w:val="28"/>
          <w:szCs w:val="28"/>
        </w:rPr>
        <w:t>to</w:t>
      </w:r>
      <w:r w:rsidR="005D1981" w:rsidRPr="00A76471">
        <w:rPr>
          <w:rFonts w:asciiTheme="majorBidi" w:hAnsiTheme="majorBidi" w:cstheme="majorBidi"/>
          <w:sz w:val="28"/>
          <w:szCs w:val="28"/>
          <w:lang w:val="ru-RU"/>
        </w:rPr>
        <w:t>-</w:t>
      </w:r>
      <w:r w:rsidR="005D1981" w:rsidRPr="00A76471">
        <w:rPr>
          <w:rFonts w:asciiTheme="majorBidi" w:hAnsiTheme="majorBidi" w:cstheme="majorBidi"/>
          <w:sz w:val="28"/>
          <w:szCs w:val="28"/>
        </w:rPr>
        <w:t>face</w:t>
      </w:r>
      <w:r w:rsidR="005D1981" w:rsidRPr="00A76471">
        <w:rPr>
          <w:rFonts w:asciiTheme="majorBidi" w:hAnsiTheme="majorBidi" w:cstheme="majorBidi"/>
          <w:sz w:val="28"/>
          <w:szCs w:val="28"/>
          <w:lang w:val="ru-RU"/>
        </w:rPr>
        <w:t xml:space="preserve"> </w:t>
      </w:r>
      <w:r w:rsidR="005D1981" w:rsidRPr="00A76471">
        <w:rPr>
          <w:rFonts w:asciiTheme="majorBidi" w:hAnsiTheme="majorBidi" w:cstheme="majorBidi"/>
          <w:sz w:val="28"/>
          <w:szCs w:val="28"/>
        </w:rPr>
        <w:t>classroom</w:t>
      </w:r>
      <w:r w:rsidR="00EE4895" w:rsidRPr="00A76471">
        <w:rPr>
          <w:rFonts w:asciiTheme="majorBidi" w:hAnsiTheme="majorBidi" w:cstheme="majorBidi"/>
          <w:sz w:val="28"/>
          <w:szCs w:val="28"/>
          <w:lang w:val="ru-RU"/>
        </w:rPr>
        <w:t xml:space="preserve"> </w:t>
      </w:r>
      <w:r w:rsidR="00EE4895" w:rsidRPr="00A76471">
        <w:rPr>
          <w:rFonts w:asciiTheme="majorBidi" w:hAnsiTheme="majorBidi" w:cstheme="majorBidi"/>
          <w:sz w:val="28"/>
          <w:szCs w:val="28"/>
        </w:rPr>
        <w:t>education</w:t>
      </w:r>
      <w:r w:rsidR="007A0170">
        <w:rPr>
          <w:rFonts w:asciiTheme="majorBidi" w:hAnsiTheme="majorBidi" w:cstheme="majorBidi"/>
          <w:sz w:val="28"/>
          <w:szCs w:val="28"/>
          <w:lang w:val="ru-RU"/>
        </w:rPr>
        <w:t>» [7]</w:t>
      </w:r>
      <w:r w:rsidR="00EA111F" w:rsidRPr="00A76471">
        <w:rPr>
          <w:rFonts w:asciiTheme="majorBidi" w:hAnsiTheme="majorBidi" w:cstheme="majorBidi"/>
          <w:sz w:val="28"/>
          <w:szCs w:val="28"/>
          <w:lang w:val="ru-RU"/>
        </w:rPr>
        <w:t xml:space="preserve">. Наиболее яркой отличительной характеристикой дистанционного образования является его доступность: в </w:t>
      </w:r>
      <w:r w:rsidR="001925E2" w:rsidRPr="00A76471">
        <w:rPr>
          <w:rFonts w:asciiTheme="majorBidi" w:hAnsiTheme="majorBidi" w:cstheme="majorBidi"/>
          <w:sz w:val="28"/>
          <w:szCs w:val="28"/>
          <w:lang w:val="ru-RU"/>
        </w:rPr>
        <w:t xml:space="preserve">образовательный </w:t>
      </w:r>
      <w:r w:rsidR="00EA111F" w:rsidRPr="00A76471">
        <w:rPr>
          <w:rFonts w:asciiTheme="majorBidi" w:hAnsiTheme="majorBidi" w:cstheme="majorBidi"/>
          <w:sz w:val="28"/>
          <w:szCs w:val="28"/>
          <w:lang w:val="ru-RU"/>
        </w:rPr>
        <w:t>процесс вовлекаются социальные группы</w:t>
      </w:r>
      <w:r w:rsidR="003D3006" w:rsidRPr="00A76471">
        <w:rPr>
          <w:rFonts w:asciiTheme="majorBidi" w:hAnsiTheme="majorBidi" w:cstheme="majorBidi"/>
          <w:sz w:val="28"/>
          <w:szCs w:val="28"/>
          <w:lang w:val="ru-RU"/>
        </w:rPr>
        <w:t>, не имеющие</w:t>
      </w:r>
      <w:r w:rsidR="00AB753B" w:rsidRPr="00A76471">
        <w:rPr>
          <w:rFonts w:asciiTheme="majorBidi" w:hAnsiTheme="majorBidi" w:cstheme="majorBidi"/>
          <w:sz w:val="28"/>
          <w:szCs w:val="28"/>
          <w:lang w:val="ru-RU"/>
        </w:rPr>
        <w:t>, в силу различных причин,</w:t>
      </w:r>
      <w:r w:rsidR="003D3006" w:rsidRPr="00A76471">
        <w:rPr>
          <w:rFonts w:asciiTheme="majorBidi" w:hAnsiTheme="majorBidi" w:cstheme="majorBidi"/>
          <w:sz w:val="28"/>
          <w:szCs w:val="28"/>
          <w:lang w:val="ru-RU"/>
        </w:rPr>
        <w:t xml:space="preserve"> возможности получать</w:t>
      </w:r>
      <w:r w:rsidR="001925E2" w:rsidRPr="00A76471">
        <w:rPr>
          <w:rFonts w:asciiTheme="majorBidi" w:hAnsiTheme="majorBidi" w:cstheme="majorBidi"/>
          <w:sz w:val="28"/>
          <w:szCs w:val="28"/>
          <w:lang w:val="ru-RU"/>
        </w:rPr>
        <w:t xml:space="preserve"> образование в рамках очной формы</w:t>
      </w:r>
      <w:r w:rsidR="00AB753B" w:rsidRPr="00A76471">
        <w:rPr>
          <w:rFonts w:asciiTheme="majorBidi" w:hAnsiTheme="majorBidi" w:cstheme="majorBidi"/>
          <w:sz w:val="28"/>
          <w:szCs w:val="28"/>
          <w:lang w:val="ru-RU"/>
        </w:rPr>
        <w:t xml:space="preserve"> обучения, в том числе работающие или проживающи</w:t>
      </w:r>
      <w:r w:rsidR="00626477">
        <w:rPr>
          <w:rFonts w:asciiTheme="majorBidi" w:hAnsiTheme="majorBidi" w:cstheme="majorBidi"/>
          <w:sz w:val="28"/>
          <w:szCs w:val="28"/>
          <w:lang w:val="ru-RU"/>
        </w:rPr>
        <w:t xml:space="preserve">е в отдаленных районах </w:t>
      </w:r>
      <w:r w:rsidR="00626477" w:rsidRPr="007A0170">
        <w:rPr>
          <w:rFonts w:asciiTheme="majorBidi" w:hAnsiTheme="majorBidi" w:cstheme="majorBidi"/>
          <w:sz w:val="28"/>
          <w:szCs w:val="28"/>
          <w:lang w:val="ru-RU"/>
        </w:rPr>
        <w:t>[5]</w:t>
      </w:r>
      <w:r w:rsidR="00C16C7B" w:rsidRPr="00A76471">
        <w:rPr>
          <w:rFonts w:asciiTheme="majorBidi" w:hAnsiTheme="majorBidi" w:cstheme="majorBidi"/>
          <w:sz w:val="28"/>
          <w:szCs w:val="28"/>
          <w:lang w:val="ru-RU"/>
        </w:rPr>
        <w:t xml:space="preserve">. </w:t>
      </w:r>
    </w:p>
    <w:p w14:paraId="3CC78184" w14:textId="2EC3EBCD" w:rsidR="00FD642E" w:rsidRPr="00A76471" w:rsidRDefault="00C16C7B" w:rsidP="007D688F">
      <w:pPr>
        <w:spacing w:line="360" w:lineRule="auto"/>
        <w:jc w:val="both"/>
        <w:rPr>
          <w:rFonts w:asciiTheme="majorBidi" w:hAnsiTheme="majorBidi" w:cstheme="majorBidi"/>
          <w:sz w:val="28"/>
          <w:szCs w:val="28"/>
          <w:lang w:val="ru-RU"/>
        </w:rPr>
      </w:pPr>
      <w:r w:rsidRPr="00292E6C">
        <w:rPr>
          <w:rFonts w:asciiTheme="majorBidi" w:hAnsiTheme="majorBidi" w:cstheme="majorBidi"/>
          <w:sz w:val="32"/>
          <w:szCs w:val="32"/>
          <w:lang w:val="ru-RU"/>
        </w:rPr>
        <w:t xml:space="preserve"> </w:t>
      </w:r>
      <w:r w:rsidR="006618E4" w:rsidRPr="00292E6C">
        <w:rPr>
          <w:rFonts w:asciiTheme="majorBidi" w:hAnsiTheme="majorBidi" w:cstheme="majorBidi"/>
          <w:sz w:val="32"/>
          <w:szCs w:val="32"/>
          <w:lang w:val="ru-RU"/>
        </w:rPr>
        <w:tab/>
      </w:r>
      <w:r w:rsidR="008A5759" w:rsidRPr="00A76471">
        <w:rPr>
          <w:rFonts w:asciiTheme="majorBidi" w:hAnsiTheme="majorBidi" w:cstheme="majorBidi"/>
          <w:sz w:val="28"/>
          <w:szCs w:val="28"/>
          <w:lang w:val="ru-RU"/>
        </w:rPr>
        <w:t>Однако а</w:t>
      </w:r>
      <w:r w:rsidR="006618E4" w:rsidRPr="00A76471">
        <w:rPr>
          <w:rFonts w:asciiTheme="majorBidi" w:hAnsiTheme="majorBidi" w:cstheme="majorBidi"/>
          <w:sz w:val="28"/>
          <w:szCs w:val="28"/>
          <w:lang w:val="ru-RU"/>
        </w:rPr>
        <w:t>ктивное</w:t>
      </w:r>
      <w:r w:rsidRPr="00A76471">
        <w:rPr>
          <w:rFonts w:asciiTheme="majorBidi" w:hAnsiTheme="majorBidi" w:cstheme="majorBidi"/>
          <w:sz w:val="28"/>
          <w:szCs w:val="28"/>
          <w:lang w:val="ru-RU"/>
        </w:rPr>
        <w:t xml:space="preserve"> развити</w:t>
      </w:r>
      <w:r w:rsidR="006618E4" w:rsidRPr="00A76471">
        <w:rPr>
          <w:rFonts w:asciiTheme="majorBidi" w:hAnsiTheme="majorBidi" w:cstheme="majorBidi"/>
          <w:sz w:val="28"/>
          <w:szCs w:val="28"/>
          <w:lang w:val="ru-RU"/>
        </w:rPr>
        <w:t>е</w:t>
      </w:r>
      <w:r w:rsidR="0064667A" w:rsidRPr="00A76471">
        <w:rPr>
          <w:rFonts w:asciiTheme="majorBidi" w:hAnsiTheme="majorBidi" w:cstheme="majorBidi"/>
          <w:sz w:val="28"/>
          <w:szCs w:val="28"/>
          <w:lang w:val="ru-RU"/>
        </w:rPr>
        <w:t xml:space="preserve"> дистанционного обучения,</w:t>
      </w:r>
      <w:r w:rsidR="006618E4" w:rsidRPr="00A76471">
        <w:rPr>
          <w:rFonts w:asciiTheme="majorBidi" w:hAnsiTheme="majorBidi" w:cstheme="majorBidi"/>
          <w:sz w:val="28"/>
          <w:szCs w:val="28"/>
          <w:lang w:val="ru-RU"/>
        </w:rPr>
        <w:t xml:space="preserve"> совпавшее с началом </w:t>
      </w:r>
      <w:r w:rsidR="0044632F" w:rsidRPr="00A76471">
        <w:rPr>
          <w:rFonts w:asciiTheme="majorBidi" w:hAnsiTheme="majorBidi" w:cstheme="majorBidi"/>
          <w:sz w:val="28"/>
          <w:szCs w:val="28"/>
          <w:lang w:val="ru-RU"/>
        </w:rPr>
        <w:t>21-го столетия,</w:t>
      </w:r>
      <w:r w:rsidRPr="00A76471">
        <w:rPr>
          <w:rFonts w:asciiTheme="majorBidi" w:hAnsiTheme="majorBidi" w:cstheme="majorBidi"/>
          <w:sz w:val="28"/>
          <w:szCs w:val="28"/>
          <w:lang w:val="ru-RU"/>
        </w:rPr>
        <w:t xml:space="preserve"> </w:t>
      </w:r>
      <w:r w:rsidR="006618E4" w:rsidRPr="00A76471">
        <w:rPr>
          <w:rFonts w:asciiTheme="majorBidi" w:hAnsiTheme="majorBidi" w:cstheme="majorBidi"/>
          <w:sz w:val="28"/>
          <w:szCs w:val="28"/>
          <w:lang w:val="ru-RU"/>
        </w:rPr>
        <w:t>выявило</w:t>
      </w:r>
      <w:r w:rsidR="008A5759" w:rsidRPr="00A76471">
        <w:rPr>
          <w:rFonts w:asciiTheme="majorBidi" w:hAnsiTheme="majorBidi" w:cstheme="majorBidi"/>
          <w:sz w:val="28"/>
          <w:szCs w:val="28"/>
          <w:lang w:val="ru-RU"/>
        </w:rPr>
        <w:t xml:space="preserve"> и</w:t>
      </w:r>
      <w:r w:rsidR="006618E4" w:rsidRPr="00A76471">
        <w:rPr>
          <w:rFonts w:asciiTheme="majorBidi" w:hAnsiTheme="majorBidi" w:cstheme="majorBidi"/>
          <w:sz w:val="28"/>
          <w:szCs w:val="28"/>
          <w:lang w:val="ru-RU"/>
        </w:rPr>
        <w:t xml:space="preserve"> «оборотную сторону медали»</w:t>
      </w:r>
      <w:r w:rsidR="008A5759" w:rsidRPr="00A76471">
        <w:rPr>
          <w:rFonts w:asciiTheme="majorBidi" w:hAnsiTheme="majorBidi" w:cstheme="majorBidi"/>
          <w:sz w:val="28"/>
          <w:szCs w:val="28"/>
          <w:lang w:val="ru-RU"/>
        </w:rPr>
        <w:t>:</w:t>
      </w:r>
      <w:r w:rsidR="009E4500">
        <w:rPr>
          <w:rFonts w:asciiTheme="majorBidi" w:hAnsiTheme="majorBidi" w:cstheme="majorBidi"/>
          <w:sz w:val="28"/>
          <w:szCs w:val="28"/>
          <w:lang w:val="ru-RU"/>
        </w:rPr>
        <w:t xml:space="preserve"> отмечается</w:t>
      </w:r>
      <w:r w:rsidR="00D277F7" w:rsidRPr="00A76471">
        <w:rPr>
          <w:rFonts w:asciiTheme="majorBidi" w:hAnsiTheme="majorBidi" w:cstheme="majorBidi"/>
          <w:sz w:val="28"/>
          <w:szCs w:val="28"/>
          <w:lang w:val="ru-RU"/>
        </w:rPr>
        <w:t xml:space="preserve">, что </w:t>
      </w:r>
      <w:r w:rsidR="00115A4D" w:rsidRPr="00A76471">
        <w:rPr>
          <w:rFonts w:asciiTheme="majorBidi" w:hAnsiTheme="majorBidi" w:cstheme="majorBidi"/>
          <w:sz w:val="28"/>
          <w:szCs w:val="28"/>
          <w:lang w:val="ru-RU"/>
        </w:rPr>
        <w:t>бурный рост количества</w:t>
      </w:r>
      <w:r w:rsidR="004C42D1" w:rsidRPr="00A76471">
        <w:rPr>
          <w:rFonts w:asciiTheme="majorBidi" w:hAnsiTheme="majorBidi" w:cstheme="majorBidi"/>
          <w:sz w:val="28"/>
          <w:szCs w:val="28"/>
          <w:lang w:val="ru-RU"/>
        </w:rPr>
        <w:t xml:space="preserve"> онлайн курсов сопровождался</w:t>
      </w:r>
      <w:r w:rsidR="00115A4D" w:rsidRPr="00A76471">
        <w:rPr>
          <w:rFonts w:asciiTheme="majorBidi" w:hAnsiTheme="majorBidi" w:cstheme="majorBidi"/>
          <w:sz w:val="28"/>
          <w:szCs w:val="28"/>
          <w:lang w:val="ru-RU"/>
        </w:rPr>
        <w:t xml:space="preserve"> снижением качеств</w:t>
      </w:r>
      <w:r w:rsidR="004C42D1" w:rsidRPr="00A76471">
        <w:rPr>
          <w:rFonts w:asciiTheme="majorBidi" w:hAnsiTheme="majorBidi" w:cstheme="majorBidi"/>
          <w:sz w:val="28"/>
          <w:szCs w:val="28"/>
          <w:lang w:val="ru-RU"/>
        </w:rPr>
        <w:t>а</w:t>
      </w:r>
      <w:r w:rsidR="009C50E9" w:rsidRPr="00A76471">
        <w:rPr>
          <w:rFonts w:asciiTheme="majorBidi" w:hAnsiTheme="majorBidi" w:cstheme="majorBidi"/>
          <w:sz w:val="28"/>
          <w:szCs w:val="28"/>
          <w:lang w:val="ru-RU"/>
        </w:rPr>
        <w:t xml:space="preserve"> их содержания</w:t>
      </w:r>
      <w:r w:rsidR="0044632F" w:rsidRPr="00A76471">
        <w:rPr>
          <w:rFonts w:asciiTheme="majorBidi" w:hAnsiTheme="majorBidi" w:cstheme="majorBidi"/>
          <w:sz w:val="28"/>
          <w:szCs w:val="28"/>
          <w:lang w:val="ru-RU"/>
        </w:rPr>
        <w:t>, что приводило к оттоку обучающихся, привлеченных доступностью курса, но обнаруживших</w:t>
      </w:r>
      <w:r w:rsidR="009C50E9" w:rsidRPr="00A76471">
        <w:rPr>
          <w:rFonts w:asciiTheme="majorBidi" w:hAnsiTheme="majorBidi" w:cstheme="majorBidi"/>
          <w:sz w:val="28"/>
          <w:szCs w:val="28"/>
          <w:lang w:val="ru-RU"/>
        </w:rPr>
        <w:t xml:space="preserve"> в процессе обучения</w:t>
      </w:r>
      <w:r w:rsidR="0044632F" w:rsidRPr="00A76471">
        <w:rPr>
          <w:rFonts w:asciiTheme="majorBidi" w:hAnsiTheme="majorBidi" w:cstheme="majorBidi"/>
          <w:sz w:val="28"/>
          <w:szCs w:val="28"/>
          <w:lang w:val="ru-RU"/>
        </w:rPr>
        <w:t>, что получаемые ими</w:t>
      </w:r>
      <w:r w:rsidR="009C50E9" w:rsidRPr="00A76471">
        <w:rPr>
          <w:rFonts w:asciiTheme="majorBidi" w:hAnsiTheme="majorBidi" w:cstheme="majorBidi"/>
          <w:sz w:val="28"/>
          <w:szCs w:val="28"/>
          <w:lang w:val="ru-RU"/>
        </w:rPr>
        <w:t xml:space="preserve"> в рамках курса</w:t>
      </w:r>
      <w:r w:rsidR="0044632F" w:rsidRPr="00A76471">
        <w:rPr>
          <w:rFonts w:asciiTheme="majorBidi" w:hAnsiTheme="majorBidi" w:cstheme="majorBidi"/>
          <w:sz w:val="28"/>
          <w:szCs w:val="28"/>
          <w:lang w:val="ru-RU"/>
        </w:rPr>
        <w:t xml:space="preserve"> знания н</w:t>
      </w:r>
      <w:r w:rsidR="007A0170">
        <w:rPr>
          <w:rFonts w:asciiTheme="majorBidi" w:hAnsiTheme="majorBidi" w:cstheme="majorBidi"/>
          <w:sz w:val="28"/>
          <w:szCs w:val="28"/>
          <w:lang w:val="ru-RU"/>
        </w:rPr>
        <w:t xml:space="preserve">е представляют </w:t>
      </w:r>
      <w:r w:rsidR="007A0170" w:rsidRPr="007A0170">
        <w:rPr>
          <w:rFonts w:asciiTheme="majorBidi" w:hAnsiTheme="majorBidi" w:cstheme="majorBidi"/>
          <w:sz w:val="28"/>
          <w:szCs w:val="28"/>
          <w:lang w:val="ru-RU"/>
        </w:rPr>
        <w:t>реальной пользы [7, c. 18]</w:t>
      </w:r>
      <w:r w:rsidR="009C50E9" w:rsidRPr="007A0170">
        <w:rPr>
          <w:rFonts w:asciiTheme="majorBidi" w:hAnsiTheme="majorBidi" w:cstheme="majorBidi"/>
          <w:sz w:val="28"/>
          <w:szCs w:val="28"/>
          <w:lang w:val="ru-RU"/>
        </w:rPr>
        <w:t>.</w:t>
      </w:r>
      <w:r w:rsidR="009C50E9" w:rsidRPr="00A76471">
        <w:rPr>
          <w:rFonts w:asciiTheme="majorBidi" w:hAnsiTheme="majorBidi" w:cstheme="majorBidi"/>
          <w:sz w:val="28"/>
          <w:szCs w:val="28"/>
          <w:lang w:val="ru-RU"/>
        </w:rPr>
        <w:t xml:space="preserve">  </w:t>
      </w:r>
      <w:r w:rsidR="006F0D26" w:rsidRPr="00A76471">
        <w:rPr>
          <w:rFonts w:asciiTheme="majorBidi" w:hAnsiTheme="majorBidi" w:cstheme="majorBidi"/>
          <w:sz w:val="28"/>
          <w:szCs w:val="28"/>
          <w:lang w:val="ru-RU"/>
        </w:rPr>
        <w:t>Появилась тенденция подмены</w:t>
      </w:r>
      <w:r w:rsidR="00253A8A" w:rsidRPr="00A76471">
        <w:rPr>
          <w:rFonts w:asciiTheme="majorBidi" w:hAnsiTheme="majorBidi" w:cstheme="majorBidi"/>
          <w:sz w:val="28"/>
          <w:szCs w:val="28"/>
          <w:lang w:val="ru-RU"/>
        </w:rPr>
        <w:t xml:space="preserve"> самой идеи онлайн обучения</w:t>
      </w:r>
      <w:r w:rsidR="006F0D26" w:rsidRPr="00A76471">
        <w:rPr>
          <w:rFonts w:asciiTheme="majorBidi" w:hAnsiTheme="majorBidi" w:cstheme="majorBidi"/>
          <w:sz w:val="28"/>
          <w:szCs w:val="28"/>
          <w:lang w:val="ru-RU"/>
        </w:rPr>
        <w:t>: исследования содержания онлайн курсов показали, что после значительных вложений в</w:t>
      </w:r>
      <w:r w:rsidR="009C50E9" w:rsidRPr="00A76471">
        <w:rPr>
          <w:rFonts w:asciiTheme="majorBidi" w:hAnsiTheme="majorBidi" w:cstheme="majorBidi"/>
          <w:sz w:val="28"/>
          <w:szCs w:val="28"/>
          <w:lang w:val="ru-RU"/>
        </w:rPr>
        <w:t xml:space="preserve"> </w:t>
      </w:r>
      <w:r w:rsidR="006F0D26" w:rsidRPr="00A76471">
        <w:rPr>
          <w:rFonts w:asciiTheme="majorBidi" w:hAnsiTheme="majorBidi" w:cstheme="majorBidi"/>
          <w:sz w:val="28"/>
          <w:szCs w:val="28"/>
          <w:lang w:val="ru-RU"/>
        </w:rPr>
        <w:t xml:space="preserve">инфраструктуру </w:t>
      </w:r>
      <w:proofErr w:type="gramStart"/>
      <w:r w:rsidR="009E4981">
        <w:rPr>
          <w:rFonts w:asciiTheme="majorBidi" w:hAnsiTheme="majorBidi" w:cstheme="majorBidi"/>
          <w:sz w:val="28"/>
          <w:szCs w:val="28"/>
          <w:lang w:val="ru-RU"/>
        </w:rPr>
        <w:t>он-</w:t>
      </w:r>
      <w:proofErr w:type="spellStart"/>
      <w:r w:rsidR="009E4981">
        <w:rPr>
          <w:rFonts w:asciiTheme="majorBidi" w:hAnsiTheme="majorBidi" w:cstheme="majorBidi"/>
          <w:sz w:val="28"/>
          <w:szCs w:val="28"/>
          <w:lang w:val="ru-RU"/>
        </w:rPr>
        <w:t>лайн</w:t>
      </w:r>
      <w:proofErr w:type="spellEnd"/>
      <w:proofErr w:type="gramEnd"/>
      <w:r w:rsidR="009E4981">
        <w:rPr>
          <w:rFonts w:asciiTheme="majorBidi" w:hAnsiTheme="majorBidi" w:cstheme="majorBidi"/>
          <w:sz w:val="28"/>
          <w:szCs w:val="28"/>
          <w:lang w:val="ru-RU"/>
        </w:rPr>
        <w:t xml:space="preserve"> </w:t>
      </w:r>
      <w:r w:rsidR="006F0D26" w:rsidRPr="00A76471">
        <w:rPr>
          <w:rFonts w:asciiTheme="majorBidi" w:hAnsiTheme="majorBidi" w:cstheme="majorBidi"/>
          <w:sz w:val="28"/>
          <w:szCs w:val="28"/>
          <w:lang w:val="ru-RU"/>
        </w:rPr>
        <w:lastRenderedPageBreak/>
        <w:t>курса его содержание лишь выборочно «копировало</w:t>
      </w:r>
      <w:r w:rsidR="007A0170">
        <w:rPr>
          <w:rFonts w:asciiTheme="majorBidi" w:hAnsiTheme="majorBidi" w:cstheme="majorBidi"/>
          <w:sz w:val="28"/>
          <w:szCs w:val="28"/>
          <w:lang w:val="ru-RU"/>
        </w:rPr>
        <w:t xml:space="preserve">» содержание аудиторного </w:t>
      </w:r>
      <w:r w:rsidR="007A0170" w:rsidRPr="007A0170">
        <w:rPr>
          <w:rFonts w:asciiTheme="majorBidi" w:hAnsiTheme="majorBidi" w:cstheme="majorBidi"/>
          <w:sz w:val="28"/>
          <w:szCs w:val="28"/>
          <w:lang w:val="ru-RU"/>
        </w:rPr>
        <w:t>курса [5]</w:t>
      </w:r>
      <w:r w:rsidR="006F0D26" w:rsidRPr="007A0170">
        <w:rPr>
          <w:rFonts w:asciiTheme="majorBidi" w:hAnsiTheme="majorBidi" w:cstheme="majorBidi"/>
          <w:sz w:val="28"/>
          <w:szCs w:val="28"/>
          <w:lang w:val="ru-RU"/>
        </w:rPr>
        <w:t>.</w:t>
      </w:r>
    </w:p>
    <w:p w14:paraId="79FDE33C" w14:textId="45FC30D6" w:rsidR="00C45E64" w:rsidRPr="00A76471" w:rsidRDefault="000E754A" w:rsidP="007D688F">
      <w:pPr>
        <w:spacing w:line="360" w:lineRule="auto"/>
        <w:ind w:firstLine="708"/>
        <w:jc w:val="both"/>
        <w:rPr>
          <w:rFonts w:asciiTheme="majorBidi" w:hAnsiTheme="majorBidi" w:cstheme="majorBidi"/>
          <w:sz w:val="28"/>
          <w:szCs w:val="28"/>
          <w:lang w:val="ru-RU"/>
        </w:rPr>
      </w:pPr>
      <w:r w:rsidRPr="00292E6C">
        <w:rPr>
          <w:rFonts w:asciiTheme="majorBidi" w:hAnsiTheme="majorBidi" w:cstheme="majorBidi"/>
          <w:sz w:val="32"/>
          <w:szCs w:val="32"/>
          <w:lang w:val="ru-RU"/>
        </w:rPr>
        <w:t xml:space="preserve"> </w:t>
      </w:r>
      <w:r w:rsidRPr="00A76471">
        <w:rPr>
          <w:rFonts w:asciiTheme="majorBidi" w:hAnsiTheme="majorBidi" w:cstheme="majorBidi"/>
          <w:sz w:val="28"/>
          <w:szCs w:val="28"/>
          <w:lang w:val="ru-RU"/>
        </w:rPr>
        <w:t>Преподавание</w:t>
      </w:r>
      <w:r w:rsidR="006F0D26" w:rsidRPr="00A76471">
        <w:rPr>
          <w:rFonts w:asciiTheme="majorBidi" w:hAnsiTheme="majorBidi" w:cstheme="majorBidi"/>
          <w:sz w:val="28"/>
          <w:szCs w:val="28"/>
          <w:lang w:val="ru-RU"/>
        </w:rPr>
        <w:t xml:space="preserve"> иностранных языков</w:t>
      </w:r>
      <w:r w:rsidRPr="00A76471">
        <w:rPr>
          <w:rFonts w:asciiTheme="majorBidi" w:hAnsiTheme="majorBidi" w:cstheme="majorBidi"/>
          <w:sz w:val="28"/>
          <w:szCs w:val="28"/>
          <w:lang w:val="ru-RU"/>
        </w:rPr>
        <w:t xml:space="preserve"> </w:t>
      </w:r>
      <w:r w:rsidR="006F09A8" w:rsidRPr="00A76471">
        <w:rPr>
          <w:rFonts w:asciiTheme="majorBidi" w:hAnsiTheme="majorBidi" w:cstheme="majorBidi"/>
          <w:sz w:val="28"/>
          <w:szCs w:val="28"/>
          <w:lang w:val="ru-RU"/>
        </w:rPr>
        <w:t>стало одной из первых областей</w:t>
      </w:r>
      <w:r w:rsidRPr="00A76471">
        <w:rPr>
          <w:rFonts w:asciiTheme="majorBidi" w:hAnsiTheme="majorBidi" w:cstheme="majorBidi"/>
          <w:sz w:val="28"/>
          <w:szCs w:val="28"/>
          <w:lang w:val="ru-RU"/>
        </w:rPr>
        <w:t>, в которых стали применяться дистанционные технологии, и все «болезни роста» здесь проявились в полной мере.</w:t>
      </w:r>
      <w:r w:rsidR="00A61D39" w:rsidRPr="00A76471">
        <w:rPr>
          <w:rFonts w:asciiTheme="majorBidi" w:hAnsiTheme="majorBidi" w:cstheme="majorBidi"/>
          <w:sz w:val="28"/>
          <w:szCs w:val="28"/>
          <w:lang w:val="ru-RU"/>
        </w:rPr>
        <w:t xml:space="preserve"> </w:t>
      </w:r>
    </w:p>
    <w:p w14:paraId="5C80CAD8" w14:textId="27CBDB33" w:rsidR="00B13626" w:rsidRPr="00A76471" w:rsidRDefault="009E4981" w:rsidP="009E4500">
      <w:pPr>
        <w:spacing w:line="360" w:lineRule="auto"/>
        <w:ind w:firstLine="708"/>
        <w:jc w:val="both"/>
        <w:rPr>
          <w:rFonts w:asciiTheme="majorBidi" w:hAnsiTheme="majorBidi" w:cstheme="majorBidi"/>
          <w:sz w:val="28"/>
          <w:szCs w:val="28"/>
          <w:lang w:val="ru-RU"/>
        </w:rPr>
      </w:pPr>
      <w:r>
        <w:rPr>
          <w:rFonts w:asciiTheme="majorBidi" w:hAnsiTheme="majorBidi" w:cstheme="majorBidi"/>
          <w:sz w:val="28"/>
          <w:szCs w:val="28"/>
          <w:lang w:val="ru-RU"/>
        </w:rPr>
        <w:t>В настоящее время ситуация изменилась:</w:t>
      </w:r>
      <w:r w:rsidR="003D658B">
        <w:rPr>
          <w:rFonts w:asciiTheme="majorBidi" w:hAnsiTheme="majorBidi" w:cstheme="majorBidi"/>
          <w:sz w:val="28"/>
          <w:szCs w:val="28"/>
          <w:lang w:val="ru-RU"/>
        </w:rPr>
        <w:t xml:space="preserve"> в</w:t>
      </w:r>
      <w:r w:rsidR="006A3E23" w:rsidRPr="00A76471">
        <w:rPr>
          <w:rFonts w:asciiTheme="majorBidi" w:hAnsiTheme="majorBidi" w:cstheme="majorBidi"/>
          <w:sz w:val="28"/>
          <w:szCs w:val="28"/>
          <w:lang w:val="ru-RU"/>
        </w:rPr>
        <w:t>о втором десятилетии 21-го столетия дистанционное образование претерпело каче</w:t>
      </w:r>
      <w:r w:rsidR="00B7351D" w:rsidRPr="00A76471">
        <w:rPr>
          <w:rFonts w:asciiTheme="majorBidi" w:hAnsiTheme="majorBidi" w:cstheme="majorBidi"/>
          <w:sz w:val="28"/>
          <w:szCs w:val="28"/>
          <w:lang w:val="ru-RU"/>
        </w:rPr>
        <w:t>ственные изменения</w:t>
      </w:r>
      <w:r w:rsidR="00CE4FF3" w:rsidRPr="00A76471">
        <w:rPr>
          <w:rFonts w:asciiTheme="majorBidi" w:hAnsiTheme="majorBidi" w:cstheme="majorBidi"/>
          <w:sz w:val="28"/>
          <w:szCs w:val="28"/>
          <w:lang w:val="ru-RU"/>
        </w:rPr>
        <w:t>, напрямую связанные с ег</w:t>
      </w:r>
      <w:r>
        <w:rPr>
          <w:rFonts w:asciiTheme="majorBidi" w:hAnsiTheme="majorBidi" w:cstheme="majorBidi"/>
          <w:sz w:val="28"/>
          <w:szCs w:val="28"/>
          <w:lang w:val="ru-RU"/>
        </w:rPr>
        <w:t>о широким</w:t>
      </w:r>
      <w:r w:rsidR="009E4500">
        <w:rPr>
          <w:rFonts w:asciiTheme="majorBidi" w:hAnsiTheme="majorBidi" w:cstheme="majorBidi"/>
          <w:sz w:val="28"/>
          <w:szCs w:val="28"/>
          <w:lang w:val="ru-RU"/>
        </w:rPr>
        <w:t xml:space="preserve"> распространением и повышением его роли на рынке образовательных услуг.</w:t>
      </w:r>
      <w:r w:rsidR="00B7351D" w:rsidRPr="00A76471">
        <w:rPr>
          <w:rFonts w:asciiTheme="majorBidi" w:hAnsiTheme="majorBidi" w:cstheme="majorBidi"/>
          <w:sz w:val="28"/>
          <w:szCs w:val="28"/>
          <w:lang w:val="ru-RU"/>
        </w:rPr>
        <w:t xml:space="preserve"> </w:t>
      </w:r>
      <w:r w:rsidR="00066A88" w:rsidRPr="00A76471">
        <w:rPr>
          <w:rFonts w:asciiTheme="majorBidi" w:hAnsiTheme="majorBidi" w:cstheme="majorBidi"/>
          <w:sz w:val="28"/>
          <w:szCs w:val="28"/>
          <w:lang w:val="ru-RU"/>
        </w:rPr>
        <w:t xml:space="preserve">Наиболее известным игроком в области дистанционного образования сегодня является компания </w:t>
      </w:r>
      <w:proofErr w:type="spellStart"/>
      <w:r w:rsidR="00066A88" w:rsidRPr="00A76471">
        <w:rPr>
          <w:rFonts w:asciiTheme="majorBidi" w:hAnsiTheme="majorBidi" w:cstheme="majorBidi"/>
          <w:sz w:val="28"/>
          <w:szCs w:val="28"/>
          <w:lang w:val="ru-RU"/>
        </w:rPr>
        <w:t>Coursera</w:t>
      </w:r>
      <w:proofErr w:type="spellEnd"/>
      <w:r w:rsidR="00066A88" w:rsidRPr="00A76471">
        <w:rPr>
          <w:rFonts w:asciiTheme="majorBidi" w:hAnsiTheme="majorBidi" w:cstheme="majorBidi"/>
          <w:sz w:val="28"/>
          <w:szCs w:val="28"/>
          <w:lang w:val="ru-RU"/>
        </w:rPr>
        <w:t xml:space="preserve">, основанная профессорами </w:t>
      </w:r>
      <w:proofErr w:type="spellStart"/>
      <w:r w:rsidR="00066A88" w:rsidRPr="00A76471">
        <w:rPr>
          <w:rFonts w:asciiTheme="majorBidi" w:hAnsiTheme="majorBidi" w:cstheme="majorBidi"/>
          <w:sz w:val="28"/>
          <w:szCs w:val="28"/>
          <w:lang w:val="ru-RU"/>
        </w:rPr>
        <w:t>Стэнфордского</w:t>
      </w:r>
      <w:proofErr w:type="spellEnd"/>
      <w:r w:rsidR="00066A88" w:rsidRPr="00A76471">
        <w:rPr>
          <w:rFonts w:asciiTheme="majorBidi" w:hAnsiTheme="majorBidi" w:cstheme="majorBidi"/>
          <w:sz w:val="28"/>
          <w:szCs w:val="28"/>
          <w:lang w:val="ru-RU"/>
        </w:rPr>
        <w:t xml:space="preserve"> университета, которая предлагает онлайн-курсы с возможностью получения диплома</w:t>
      </w:r>
      <w:r w:rsidR="00066A88" w:rsidRPr="00292E6C">
        <w:rPr>
          <w:rFonts w:asciiTheme="majorBidi" w:hAnsiTheme="majorBidi" w:cstheme="majorBidi"/>
          <w:sz w:val="32"/>
          <w:szCs w:val="32"/>
          <w:lang w:val="ru-RU"/>
        </w:rPr>
        <w:t xml:space="preserve"> </w:t>
      </w:r>
      <w:r w:rsidR="00066A88" w:rsidRPr="00A76471">
        <w:rPr>
          <w:rFonts w:asciiTheme="majorBidi" w:hAnsiTheme="majorBidi" w:cstheme="majorBidi"/>
          <w:sz w:val="28"/>
          <w:szCs w:val="28"/>
          <w:lang w:val="ru-RU"/>
        </w:rPr>
        <w:t>по различным специализациям и предметам</w:t>
      </w:r>
      <w:r w:rsidR="006F09A8" w:rsidRPr="00A76471">
        <w:rPr>
          <w:rFonts w:asciiTheme="majorBidi" w:hAnsiTheme="majorBidi" w:cstheme="majorBidi"/>
          <w:sz w:val="28"/>
          <w:szCs w:val="28"/>
          <w:lang w:val="ru-RU"/>
        </w:rPr>
        <w:t xml:space="preserve">. </w:t>
      </w:r>
      <w:r w:rsidR="00066A88" w:rsidRPr="00A76471">
        <w:rPr>
          <w:rFonts w:asciiTheme="majorBidi" w:hAnsiTheme="majorBidi" w:cstheme="majorBidi"/>
          <w:sz w:val="28"/>
          <w:szCs w:val="28"/>
          <w:lang w:val="ru-RU"/>
        </w:rPr>
        <w:t xml:space="preserve">По состоянию на октябрь 2017 года в </w:t>
      </w:r>
      <w:proofErr w:type="spellStart"/>
      <w:r w:rsidR="00066A88" w:rsidRPr="00A76471">
        <w:rPr>
          <w:rFonts w:asciiTheme="majorBidi" w:hAnsiTheme="majorBidi" w:cstheme="majorBidi"/>
          <w:sz w:val="28"/>
          <w:szCs w:val="28"/>
          <w:lang w:val="ru-RU"/>
        </w:rPr>
        <w:t>Coursera</w:t>
      </w:r>
      <w:proofErr w:type="spellEnd"/>
      <w:r w:rsidR="00066A88" w:rsidRPr="00A76471">
        <w:rPr>
          <w:rFonts w:asciiTheme="majorBidi" w:hAnsiTheme="majorBidi" w:cstheme="majorBidi"/>
          <w:sz w:val="28"/>
          <w:szCs w:val="28"/>
          <w:lang w:val="ru-RU"/>
        </w:rPr>
        <w:t xml:space="preserve"> насчитывалось более 28 миллионов зарегистрированных пользователей и более 2000 </w:t>
      </w:r>
      <w:r w:rsidR="00066A88" w:rsidRPr="007A0170">
        <w:rPr>
          <w:rFonts w:asciiTheme="majorBidi" w:hAnsiTheme="majorBidi" w:cstheme="majorBidi"/>
          <w:sz w:val="28"/>
          <w:szCs w:val="28"/>
          <w:lang w:val="ru-RU"/>
        </w:rPr>
        <w:t>курсо</w:t>
      </w:r>
      <w:r w:rsidR="00106BC9" w:rsidRPr="007A0170">
        <w:rPr>
          <w:rFonts w:asciiTheme="majorBidi" w:hAnsiTheme="majorBidi" w:cstheme="majorBidi"/>
          <w:sz w:val="28"/>
          <w:szCs w:val="28"/>
          <w:lang w:val="ru-RU"/>
        </w:rPr>
        <w:t>в [4]</w:t>
      </w:r>
      <w:r w:rsidR="00066A88" w:rsidRPr="007A0170">
        <w:rPr>
          <w:rFonts w:asciiTheme="majorBidi" w:hAnsiTheme="majorBidi" w:cstheme="majorBidi"/>
          <w:sz w:val="28"/>
          <w:szCs w:val="28"/>
          <w:lang w:val="ru-RU"/>
        </w:rPr>
        <w:t>,</w:t>
      </w:r>
      <w:bookmarkStart w:id="0" w:name="_GoBack"/>
      <w:bookmarkEnd w:id="0"/>
      <w:r w:rsidR="00066A88" w:rsidRPr="00A76471">
        <w:rPr>
          <w:rFonts w:asciiTheme="majorBidi" w:hAnsiTheme="majorBidi" w:cstheme="majorBidi"/>
          <w:sz w:val="28"/>
          <w:szCs w:val="28"/>
          <w:lang w:val="ru-RU"/>
        </w:rPr>
        <w:t xml:space="preserve"> при этом качество онлайн курсов, </w:t>
      </w:r>
      <w:r w:rsidR="00106BC9" w:rsidRPr="00A76471">
        <w:rPr>
          <w:rFonts w:asciiTheme="majorBidi" w:hAnsiTheme="majorBidi" w:cstheme="majorBidi"/>
          <w:sz w:val="28"/>
          <w:szCs w:val="28"/>
          <w:lang w:val="ru-RU"/>
        </w:rPr>
        <w:t>отбираемых</w:t>
      </w:r>
      <w:r w:rsidR="00066A88" w:rsidRPr="00A76471">
        <w:rPr>
          <w:rFonts w:asciiTheme="majorBidi" w:hAnsiTheme="majorBidi" w:cstheme="majorBidi"/>
          <w:sz w:val="28"/>
          <w:szCs w:val="28"/>
          <w:lang w:val="ru-RU"/>
        </w:rPr>
        <w:t xml:space="preserve"> на конкурсной основе, постоянно повышается. Условия </w:t>
      </w:r>
      <w:proofErr w:type="spellStart"/>
      <w:r w:rsidR="00066A88" w:rsidRPr="00A76471">
        <w:rPr>
          <w:rFonts w:asciiTheme="majorBidi" w:hAnsiTheme="majorBidi" w:cstheme="majorBidi"/>
          <w:sz w:val="28"/>
          <w:szCs w:val="28"/>
          <w:lang w:val="ru-RU"/>
        </w:rPr>
        <w:t>конкурентности</w:t>
      </w:r>
      <w:proofErr w:type="spellEnd"/>
      <w:r w:rsidR="00066A88" w:rsidRPr="00A76471">
        <w:rPr>
          <w:rFonts w:asciiTheme="majorBidi" w:hAnsiTheme="majorBidi" w:cstheme="majorBidi"/>
          <w:sz w:val="28"/>
          <w:szCs w:val="28"/>
          <w:lang w:val="ru-RU"/>
        </w:rPr>
        <w:t xml:space="preserve"> требуют от </w:t>
      </w:r>
      <w:proofErr w:type="gramStart"/>
      <w:r w:rsidR="00066A88" w:rsidRPr="00A76471">
        <w:rPr>
          <w:rFonts w:asciiTheme="majorBidi" w:hAnsiTheme="majorBidi" w:cstheme="majorBidi"/>
          <w:sz w:val="28"/>
          <w:szCs w:val="28"/>
          <w:lang w:val="ru-RU"/>
        </w:rPr>
        <w:t>авторов  курсов</w:t>
      </w:r>
      <w:proofErr w:type="gramEnd"/>
      <w:r w:rsidR="00066A88" w:rsidRPr="00A76471">
        <w:rPr>
          <w:rFonts w:asciiTheme="majorBidi" w:hAnsiTheme="majorBidi" w:cstheme="majorBidi"/>
          <w:sz w:val="28"/>
          <w:szCs w:val="28"/>
          <w:lang w:val="ru-RU"/>
        </w:rPr>
        <w:t xml:space="preserve"> не только качественного содержания, но и применения новых медиа-технологий и владения современными методиками обучения</w:t>
      </w:r>
      <w:r w:rsidR="00106BC9" w:rsidRPr="00A76471">
        <w:rPr>
          <w:rFonts w:asciiTheme="majorBidi" w:hAnsiTheme="majorBidi" w:cstheme="majorBidi"/>
          <w:sz w:val="28"/>
          <w:szCs w:val="28"/>
          <w:lang w:val="ru-RU"/>
        </w:rPr>
        <w:t>, что способствует повышению общего уровня  онлайн курсов.</w:t>
      </w:r>
      <w:r w:rsidR="00B13626" w:rsidRPr="00A76471">
        <w:rPr>
          <w:rFonts w:asciiTheme="majorBidi" w:hAnsiTheme="majorBidi" w:cstheme="majorBidi"/>
          <w:sz w:val="28"/>
          <w:szCs w:val="28"/>
          <w:lang w:val="ru-RU"/>
        </w:rPr>
        <w:t xml:space="preserve"> </w:t>
      </w:r>
    </w:p>
    <w:p w14:paraId="38759193" w14:textId="2414FB0B" w:rsidR="00B13626" w:rsidRPr="00A76471" w:rsidRDefault="00B13626" w:rsidP="006F09A8">
      <w:pPr>
        <w:spacing w:line="360" w:lineRule="auto"/>
        <w:ind w:firstLine="708"/>
        <w:jc w:val="both"/>
        <w:rPr>
          <w:rFonts w:eastAsia="Times New Roman"/>
          <w:sz w:val="28"/>
          <w:szCs w:val="28"/>
          <w:lang w:val="ru-RU"/>
        </w:rPr>
      </w:pPr>
      <w:r w:rsidRPr="00A76471">
        <w:rPr>
          <w:rFonts w:asciiTheme="majorBidi" w:hAnsiTheme="majorBidi" w:cstheme="majorBidi"/>
          <w:sz w:val="28"/>
          <w:szCs w:val="28"/>
          <w:lang w:val="ru-RU"/>
        </w:rPr>
        <w:t>В сфере востоковедения и преподавания восточных языков в настоящий момент дистанционное обучение наиболее широко представлено в</w:t>
      </w:r>
      <w:r w:rsidRPr="00A76471">
        <w:rPr>
          <w:rFonts w:eastAsia="Times New Roman"/>
          <w:sz w:val="28"/>
          <w:szCs w:val="28"/>
          <w:lang w:val="ru-RU"/>
        </w:rPr>
        <w:t xml:space="preserve"> Школе восточных и африканских исследований (SOAS) - колледже Лондонского университета и единственном высшем учебном заведении в Великобритании, специализирующемся на изучении Азии, Африки и Ближнего и Среднего Востока. Колледж предлагает 51 курс дистанционного обучения, в том числе ряд дистанционных курсов преподавания восточных языков</w:t>
      </w:r>
      <w:r w:rsidR="003D658B">
        <w:rPr>
          <w:rFonts w:eastAsia="Times New Roman"/>
          <w:sz w:val="28"/>
          <w:szCs w:val="28"/>
          <w:lang w:val="ru-RU"/>
        </w:rPr>
        <w:t xml:space="preserve"> (</w:t>
      </w:r>
      <w:proofErr w:type="spellStart"/>
      <w:r w:rsidR="003D658B">
        <w:rPr>
          <w:rFonts w:eastAsia="Times New Roman"/>
          <w:sz w:val="28"/>
          <w:szCs w:val="28"/>
          <w:lang w:val="ru-RU"/>
        </w:rPr>
        <w:t>distant</w:t>
      </w:r>
      <w:proofErr w:type="spellEnd"/>
      <w:r w:rsidR="003D658B">
        <w:rPr>
          <w:rFonts w:eastAsia="Times New Roman"/>
          <w:sz w:val="28"/>
          <w:szCs w:val="28"/>
          <w:lang w:val="ru-RU"/>
        </w:rPr>
        <w:t xml:space="preserve"> </w:t>
      </w:r>
      <w:proofErr w:type="spellStart"/>
      <w:r w:rsidR="003D658B">
        <w:rPr>
          <w:rFonts w:eastAsia="Times New Roman"/>
          <w:sz w:val="28"/>
          <w:szCs w:val="28"/>
          <w:lang w:val="ru-RU"/>
        </w:rPr>
        <w:t>learning</w:t>
      </w:r>
      <w:proofErr w:type="spellEnd"/>
      <w:r w:rsidR="003D658B">
        <w:rPr>
          <w:rFonts w:eastAsia="Times New Roman"/>
          <w:sz w:val="28"/>
          <w:szCs w:val="28"/>
          <w:lang w:val="ru-RU"/>
        </w:rPr>
        <w:t>)</w:t>
      </w:r>
      <w:r w:rsidR="007A0170">
        <w:rPr>
          <w:rFonts w:eastAsia="Times New Roman"/>
          <w:sz w:val="28"/>
          <w:szCs w:val="28"/>
          <w:lang w:val="ru-RU"/>
        </w:rPr>
        <w:t xml:space="preserve"> [3]</w:t>
      </w:r>
      <w:r w:rsidRPr="00A76471">
        <w:rPr>
          <w:rFonts w:eastAsia="Times New Roman"/>
          <w:sz w:val="28"/>
          <w:szCs w:val="28"/>
          <w:lang w:val="ru-RU"/>
        </w:rPr>
        <w:t xml:space="preserve">. Однако анализ </w:t>
      </w:r>
      <w:r w:rsidRPr="00A76471">
        <w:rPr>
          <w:rFonts w:eastAsia="Times New Roman"/>
          <w:sz w:val="28"/>
          <w:szCs w:val="28"/>
          <w:lang w:val="ru-RU"/>
        </w:rPr>
        <w:lastRenderedPageBreak/>
        <w:t>применения дистанционных технологий в преподавании восточных языков на специализированных отделениях европейских вузов в целом показывает, что эти технологии не получили широкого распространения как регулярный элемент учебного процесса, интегрированный в программу соответствующей дисциплины</w:t>
      </w:r>
      <w:r w:rsidR="003D658B">
        <w:rPr>
          <w:rFonts w:eastAsia="Times New Roman"/>
          <w:sz w:val="28"/>
          <w:szCs w:val="28"/>
          <w:lang w:val="ru-RU"/>
        </w:rPr>
        <w:t xml:space="preserve"> (</w:t>
      </w:r>
      <w:proofErr w:type="spellStart"/>
      <w:r w:rsidR="003D658B">
        <w:rPr>
          <w:rFonts w:eastAsia="Times New Roman"/>
          <w:sz w:val="28"/>
          <w:szCs w:val="28"/>
          <w:lang w:val="ru-RU"/>
        </w:rPr>
        <w:t>blended</w:t>
      </w:r>
      <w:proofErr w:type="spellEnd"/>
      <w:r w:rsidR="003D658B">
        <w:rPr>
          <w:rFonts w:eastAsia="Times New Roman"/>
          <w:sz w:val="28"/>
          <w:szCs w:val="28"/>
          <w:lang w:val="ru-RU"/>
        </w:rPr>
        <w:t xml:space="preserve"> </w:t>
      </w:r>
      <w:proofErr w:type="spellStart"/>
      <w:r w:rsidR="003D658B">
        <w:rPr>
          <w:rFonts w:eastAsia="Times New Roman"/>
          <w:sz w:val="28"/>
          <w:szCs w:val="28"/>
          <w:lang w:val="ru-RU"/>
        </w:rPr>
        <w:t>learning</w:t>
      </w:r>
      <w:proofErr w:type="spellEnd"/>
      <w:r w:rsidR="003D658B">
        <w:rPr>
          <w:rFonts w:eastAsia="Times New Roman"/>
          <w:sz w:val="28"/>
          <w:szCs w:val="28"/>
          <w:lang w:val="ru-RU"/>
        </w:rPr>
        <w:t>)</w:t>
      </w:r>
      <w:r w:rsidRPr="00A76471">
        <w:rPr>
          <w:rFonts w:eastAsia="Times New Roman"/>
          <w:sz w:val="28"/>
          <w:szCs w:val="28"/>
          <w:lang w:val="ru-RU"/>
        </w:rPr>
        <w:t>. Отдельные аспекты применения дистанционных форм обучения, как правило, сводятся к коммуникации (пересылке файлов) по электронной почте (пример из педагогической практики Католического университета Святого Сердца, Милан). Такое ограниченное применение дистанционных технологий связано, очевидно, с особенностью преподавания восточных, в частности, арабского языка в университетах Италии</w:t>
      </w:r>
      <w:r w:rsidR="009E4500">
        <w:rPr>
          <w:rFonts w:eastAsia="Times New Roman"/>
          <w:sz w:val="28"/>
          <w:szCs w:val="28"/>
          <w:lang w:val="ru-RU"/>
        </w:rPr>
        <w:t xml:space="preserve"> (практика которых в этом вопросе не отличается от практики</w:t>
      </w:r>
      <w:r w:rsidR="002B0707" w:rsidRPr="00A76471">
        <w:rPr>
          <w:rFonts w:eastAsia="Times New Roman"/>
          <w:sz w:val="28"/>
          <w:szCs w:val="28"/>
          <w:lang w:val="ru-RU"/>
        </w:rPr>
        <w:t xml:space="preserve"> большинства европейских университетов</w:t>
      </w:r>
      <w:r w:rsidRPr="00A76471">
        <w:rPr>
          <w:rFonts w:eastAsia="Times New Roman"/>
          <w:sz w:val="28"/>
          <w:szCs w:val="28"/>
          <w:lang w:val="ru-RU"/>
        </w:rPr>
        <w:t>), где арабский</w:t>
      </w:r>
      <w:r w:rsidR="009E4500">
        <w:rPr>
          <w:rFonts w:eastAsia="Times New Roman"/>
          <w:sz w:val="28"/>
          <w:szCs w:val="28"/>
          <w:lang w:val="ru-RU"/>
        </w:rPr>
        <w:t xml:space="preserve">, </w:t>
      </w:r>
      <w:r w:rsidRPr="00A76471">
        <w:rPr>
          <w:rFonts w:eastAsia="Times New Roman"/>
          <w:sz w:val="28"/>
          <w:szCs w:val="28"/>
          <w:lang w:val="ru-RU"/>
        </w:rPr>
        <w:t>так ж</w:t>
      </w:r>
      <w:r w:rsidR="009E4500">
        <w:rPr>
          <w:rFonts w:eastAsia="Times New Roman"/>
          <w:sz w:val="28"/>
          <w:szCs w:val="28"/>
          <w:lang w:val="ru-RU"/>
        </w:rPr>
        <w:t>е, как и другие восточные языки,</w:t>
      </w:r>
      <w:r w:rsidR="009E4981">
        <w:rPr>
          <w:rFonts w:eastAsia="Times New Roman"/>
          <w:sz w:val="28"/>
          <w:szCs w:val="28"/>
          <w:lang w:val="ru-RU"/>
        </w:rPr>
        <w:t xml:space="preserve"> преподается не в </w:t>
      </w:r>
      <w:r w:rsidRPr="00A76471">
        <w:rPr>
          <w:rFonts w:eastAsia="Times New Roman"/>
          <w:sz w:val="28"/>
          <w:szCs w:val="28"/>
          <w:lang w:val="ru-RU"/>
        </w:rPr>
        <w:t xml:space="preserve"> языковых групп</w:t>
      </w:r>
      <w:r w:rsidR="009E4981">
        <w:rPr>
          <w:rFonts w:eastAsia="Times New Roman"/>
          <w:sz w:val="28"/>
          <w:szCs w:val="28"/>
          <w:lang w:val="ru-RU"/>
        </w:rPr>
        <w:t>ах</w:t>
      </w:r>
      <w:r w:rsidRPr="00A76471">
        <w:rPr>
          <w:rFonts w:eastAsia="Times New Roman"/>
          <w:sz w:val="28"/>
          <w:szCs w:val="28"/>
          <w:lang w:val="ru-RU"/>
        </w:rPr>
        <w:t xml:space="preserve"> (традиционно малочисленных в </w:t>
      </w:r>
      <w:r w:rsidR="003D658B">
        <w:rPr>
          <w:rFonts w:eastAsia="Times New Roman"/>
          <w:sz w:val="28"/>
          <w:szCs w:val="28"/>
          <w:lang w:val="ru-RU"/>
        </w:rPr>
        <w:t>российских востоковедческих вузовских программах</w:t>
      </w:r>
      <w:r w:rsidRPr="00A76471">
        <w:rPr>
          <w:rFonts w:eastAsia="Times New Roman"/>
          <w:sz w:val="28"/>
          <w:szCs w:val="28"/>
          <w:lang w:val="ru-RU"/>
        </w:rPr>
        <w:t xml:space="preserve">), но целому потоку студентов, выбравших изучение соответствующего языка. </w:t>
      </w:r>
    </w:p>
    <w:p w14:paraId="09F837E9" w14:textId="2FD9985B" w:rsidR="00B13626" w:rsidRPr="00A76471" w:rsidRDefault="00B13626" w:rsidP="009E4981">
      <w:pPr>
        <w:spacing w:line="360" w:lineRule="auto"/>
        <w:ind w:firstLine="708"/>
        <w:jc w:val="both"/>
        <w:rPr>
          <w:rFonts w:asciiTheme="majorBidi" w:hAnsiTheme="majorBidi" w:cstheme="majorBidi"/>
          <w:sz w:val="28"/>
          <w:szCs w:val="28"/>
          <w:lang w:val="ru-RU"/>
        </w:rPr>
      </w:pPr>
      <w:r w:rsidRPr="00A76471">
        <w:rPr>
          <w:rFonts w:eastAsia="Times New Roman"/>
          <w:sz w:val="28"/>
          <w:szCs w:val="28"/>
          <w:lang w:val="ru-RU"/>
        </w:rPr>
        <w:t>В данном контексте особый интерес приобретает опыт при</w:t>
      </w:r>
      <w:r w:rsidR="009E4981">
        <w:rPr>
          <w:rFonts w:eastAsia="Times New Roman"/>
          <w:sz w:val="28"/>
          <w:szCs w:val="28"/>
          <w:lang w:val="ru-RU"/>
        </w:rPr>
        <w:t xml:space="preserve">менения дистанционной образовательной </w:t>
      </w:r>
      <w:proofErr w:type="gramStart"/>
      <w:r w:rsidR="009E4981">
        <w:rPr>
          <w:rFonts w:eastAsia="Times New Roman"/>
          <w:sz w:val="28"/>
          <w:szCs w:val="28"/>
          <w:lang w:val="ru-RU"/>
        </w:rPr>
        <w:t>среды  в</w:t>
      </w:r>
      <w:proofErr w:type="gramEnd"/>
      <w:r w:rsidR="009E4981">
        <w:rPr>
          <w:rFonts w:eastAsia="Times New Roman"/>
          <w:sz w:val="28"/>
          <w:szCs w:val="28"/>
          <w:lang w:val="ru-RU"/>
        </w:rPr>
        <w:t xml:space="preserve"> процессе обучения арабскому языку</w:t>
      </w:r>
      <w:r w:rsidRPr="00A76471">
        <w:rPr>
          <w:rFonts w:eastAsia="Times New Roman"/>
          <w:sz w:val="28"/>
          <w:szCs w:val="28"/>
          <w:lang w:val="ru-RU"/>
        </w:rPr>
        <w:t xml:space="preserve">, полученный при преподавания арабского языка студентам образовательной программы </w:t>
      </w:r>
      <w:proofErr w:type="spellStart"/>
      <w:r w:rsidRPr="00A76471">
        <w:rPr>
          <w:rFonts w:eastAsia="Times New Roman"/>
          <w:sz w:val="28"/>
          <w:szCs w:val="28"/>
          <w:lang w:val="ru-RU"/>
        </w:rPr>
        <w:t>бакалавриата</w:t>
      </w:r>
      <w:proofErr w:type="spellEnd"/>
      <w:r w:rsidRPr="00A76471">
        <w:rPr>
          <w:rFonts w:eastAsia="Times New Roman"/>
          <w:sz w:val="28"/>
          <w:szCs w:val="28"/>
          <w:lang w:val="ru-RU"/>
        </w:rPr>
        <w:t xml:space="preserve"> «Востоковедение, африканистика» школы востоковедения Национального </w:t>
      </w:r>
      <w:r w:rsidRPr="00A76471">
        <w:rPr>
          <w:rFonts w:asciiTheme="majorBidi" w:hAnsiTheme="majorBidi" w:cstheme="majorBidi"/>
          <w:sz w:val="28"/>
          <w:szCs w:val="28"/>
          <w:lang w:val="ru-RU"/>
        </w:rPr>
        <w:t>исследовательского универ</w:t>
      </w:r>
      <w:r w:rsidR="009E4500">
        <w:rPr>
          <w:rFonts w:asciiTheme="majorBidi" w:hAnsiTheme="majorBidi" w:cstheme="majorBidi"/>
          <w:sz w:val="28"/>
          <w:szCs w:val="28"/>
          <w:lang w:val="ru-RU"/>
        </w:rPr>
        <w:t>ситета «Высшая школа экономики».</w:t>
      </w:r>
      <w:r w:rsidRPr="00A76471">
        <w:rPr>
          <w:rFonts w:asciiTheme="majorBidi" w:hAnsiTheme="majorBidi" w:cstheme="majorBidi"/>
          <w:sz w:val="28"/>
          <w:szCs w:val="28"/>
          <w:lang w:val="ru-RU"/>
        </w:rPr>
        <w:t xml:space="preserve"> Дистанционные технологии являются обязательны</w:t>
      </w:r>
      <w:r w:rsidR="009E4500">
        <w:rPr>
          <w:rFonts w:asciiTheme="majorBidi" w:hAnsiTheme="majorBidi" w:cstheme="majorBidi"/>
          <w:sz w:val="28"/>
          <w:szCs w:val="28"/>
          <w:lang w:val="ru-RU"/>
        </w:rPr>
        <w:t>ми элементами программ всех</w:t>
      </w:r>
      <w:r w:rsidRPr="00A76471">
        <w:rPr>
          <w:rFonts w:asciiTheme="majorBidi" w:hAnsiTheme="majorBidi" w:cstheme="majorBidi"/>
          <w:sz w:val="28"/>
          <w:szCs w:val="28"/>
          <w:lang w:val="ru-RU"/>
        </w:rPr>
        <w:t xml:space="preserve"> дисциплин обучения арабскому языку</w:t>
      </w:r>
      <w:r w:rsidR="009E4500">
        <w:rPr>
          <w:rFonts w:asciiTheme="majorBidi" w:hAnsiTheme="majorBidi" w:cstheme="majorBidi"/>
          <w:sz w:val="28"/>
          <w:szCs w:val="28"/>
          <w:lang w:val="ru-RU"/>
        </w:rPr>
        <w:t xml:space="preserve"> в </w:t>
      </w:r>
      <w:proofErr w:type="spellStart"/>
      <w:r w:rsidR="009E4500">
        <w:rPr>
          <w:rFonts w:asciiTheme="majorBidi" w:hAnsiTheme="majorBidi" w:cstheme="majorBidi"/>
          <w:sz w:val="28"/>
          <w:szCs w:val="28"/>
          <w:lang w:val="ru-RU"/>
        </w:rPr>
        <w:t>бакалавриате</w:t>
      </w:r>
      <w:proofErr w:type="spellEnd"/>
      <w:r w:rsidRPr="00A76471">
        <w:rPr>
          <w:rFonts w:asciiTheme="majorBidi" w:hAnsiTheme="majorBidi" w:cstheme="majorBidi"/>
          <w:sz w:val="28"/>
          <w:szCs w:val="28"/>
          <w:lang w:val="ru-RU"/>
        </w:rPr>
        <w:t xml:space="preserve">: «Базовый курс арабского языка» (1,5 года обучения), «Продвинутый курс арабского языка» (1,5 года обучения» и «Арабский язык как язык специализации» (3 последних модуля обучения) и реализуются в рамках </w:t>
      </w:r>
      <w:r w:rsidRPr="00A76471">
        <w:rPr>
          <w:rFonts w:asciiTheme="majorBidi" w:hAnsiTheme="majorBidi" w:cstheme="majorBidi"/>
          <w:sz w:val="28"/>
          <w:szCs w:val="28"/>
          <w:lang w:val="ru-RU"/>
        </w:rPr>
        <w:lastRenderedPageBreak/>
        <w:t>системы LMS (</w:t>
      </w:r>
      <w:proofErr w:type="spellStart"/>
      <w:r w:rsidRPr="00A76471">
        <w:rPr>
          <w:rFonts w:asciiTheme="majorBidi" w:hAnsiTheme="majorBidi" w:cstheme="majorBidi"/>
          <w:sz w:val="28"/>
          <w:szCs w:val="28"/>
          <w:lang w:val="ru-RU"/>
        </w:rPr>
        <w:t>Learning</w:t>
      </w:r>
      <w:proofErr w:type="spellEnd"/>
      <w:r w:rsidRPr="00A76471">
        <w:rPr>
          <w:rFonts w:asciiTheme="majorBidi" w:hAnsiTheme="majorBidi" w:cstheme="majorBidi"/>
          <w:sz w:val="28"/>
          <w:szCs w:val="28"/>
          <w:lang w:val="ru-RU"/>
        </w:rPr>
        <w:t xml:space="preserve"> </w:t>
      </w:r>
      <w:proofErr w:type="spellStart"/>
      <w:r w:rsidRPr="00A76471">
        <w:rPr>
          <w:rFonts w:asciiTheme="majorBidi" w:hAnsiTheme="majorBidi" w:cstheme="majorBidi"/>
          <w:sz w:val="28"/>
          <w:szCs w:val="28"/>
          <w:lang w:val="ru-RU"/>
        </w:rPr>
        <w:t>Management</w:t>
      </w:r>
      <w:proofErr w:type="spellEnd"/>
      <w:r w:rsidRPr="00A76471">
        <w:rPr>
          <w:rFonts w:asciiTheme="majorBidi" w:hAnsiTheme="majorBidi" w:cstheme="majorBidi"/>
          <w:sz w:val="28"/>
          <w:szCs w:val="28"/>
          <w:lang w:val="ru-RU"/>
        </w:rPr>
        <w:t xml:space="preserve"> </w:t>
      </w:r>
      <w:proofErr w:type="spellStart"/>
      <w:r w:rsidRPr="00A76471">
        <w:rPr>
          <w:rFonts w:asciiTheme="majorBidi" w:hAnsiTheme="majorBidi" w:cstheme="majorBidi"/>
          <w:sz w:val="28"/>
          <w:szCs w:val="28"/>
          <w:lang w:val="ru-RU"/>
        </w:rPr>
        <w:t>System</w:t>
      </w:r>
      <w:proofErr w:type="spellEnd"/>
      <w:r w:rsidRPr="00A76471">
        <w:rPr>
          <w:rFonts w:asciiTheme="majorBidi" w:hAnsiTheme="majorBidi" w:cstheme="majorBidi"/>
          <w:sz w:val="28"/>
          <w:szCs w:val="28"/>
          <w:lang w:val="ru-RU"/>
        </w:rPr>
        <w:t>»). Дистанционное обучение не может решить всех задач, стоящих перед программой (иными словами, студент не может освоить программу без посещения аудиторных занятий), оно рассматривается нами как вспомогательный, но при этом обязательный компонент программы об</w:t>
      </w:r>
      <w:r w:rsidR="009E4500">
        <w:rPr>
          <w:rFonts w:asciiTheme="majorBidi" w:hAnsiTheme="majorBidi" w:cstheme="majorBidi"/>
          <w:sz w:val="28"/>
          <w:szCs w:val="28"/>
          <w:lang w:val="ru-RU"/>
        </w:rPr>
        <w:t xml:space="preserve">учения арабскому языку. </w:t>
      </w:r>
      <w:r w:rsidR="00F50FD7">
        <w:rPr>
          <w:rFonts w:asciiTheme="majorBidi" w:hAnsiTheme="majorBidi" w:cstheme="majorBidi"/>
          <w:sz w:val="28"/>
          <w:szCs w:val="28"/>
          <w:lang w:val="ru-RU"/>
        </w:rPr>
        <w:t xml:space="preserve"> Такая практика описывается как</w:t>
      </w:r>
      <w:r w:rsidRPr="00A76471">
        <w:rPr>
          <w:rFonts w:asciiTheme="majorBidi" w:hAnsiTheme="majorBidi" w:cstheme="majorBidi"/>
          <w:sz w:val="28"/>
          <w:szCs w:val="28"/>
          <w:lang w:val="ru-RU"/>
        </w:rPr>
        <w:t xml:space="preserve"> </w:t>
      </w:r>
      <w:r w:rsidRPr="00A76471">
        <w:rPr>
          <w:rFonts w:asciiTheme="majorBidi" w:hAnsiTheme="majorBidi" w:cstheme="majorBidi"/>
          <w:sz w:val="28"/>
          <w:szCs w:val="28"/>
        </w:rPr>
        <w:t>blended</w:t>
      </w:r>
      <w:r w:rsidRPr="00A76471">
        <w:rPr>
          <w:rFonts w:asciiTheme="majorBidi" w:hAnsiTheme="majorBidi" w:cstheme="majorBidi"/>
          <w:sz w:val="28"/>
          <w:szCs w:val="28"/>
          <w:lang w:val="ru-RU"/>
        </w:rPr>
        <w:t xml:space="preserve"> </w:t>
      </w:r>
      <w:r w:rsidRPr="00A76471">
        <w:rPr>
          <w:rFonts w:asciiTheme="majorBidi" w:hAnsiTheme="majorBidi" w:cstheme="majorBidi"/>
          <w:sz w:val="28"/>
          <w:szCs w:val="28"/>
        </w:rPr>
        <w:t>learning</w:t>
      </w:r>
      <w:r w:rsidR="00F50FD7">
        <w:rPr>
          <w:rFonts w:asciiTheme="majorBidi" w:hAnsiTheme="majorBidi" w:cstheme="majorBidi"/>
          <w:sz w:val="28"/>
          <w:szCs w:val="28"/>
          <w:lang w:val="ru-RU"/>
        </w:rPr>
        <w:t xml:space="preserve"> – сочетание</w:t>
      </w:r>
      <w:r w:rsidRPr="00A76471">
        <w:rPr>
          <w:rFonts w:asciiTheme="majorBidi" w:hAnsiTheme="majorBidi" w:cstheme="majorBidi"/>
          <w:sz w:val="28"/>
          <w:szCs w:val="28"/>
          <w:lang w:val="ru-RU"/>
        </w:rPr>
        <w:t xml:space="preserve"> аудиторных заня</w:t>
      </w:r>
      <w:r w:rsidR="00F50FD7">
        <w:rPr>
          <w:rFonts w:asciiTheme="majorBidi" w:hAnsiTheme="majorBidi" w:cstheme="majorBidi"/>
          <w:sz w:val="28"/>
          <w:szCs w:val="28"/>
          <w:lang w:val="ru-RU"/>
        </w:rPr>
        <w:t xml:space="preserve">тий и дистанционного обучения, </w:t>
      </w:r>
      <w:r w:rsidR="009E4981">
        <w:rPr>
          <w:rFonts w:asciiTheme="majorBidi" w:hAnsiTheme="majorBidi" w:cstheme="majorBidi"/>
          <w:sz w:val="28"/>
          <w:szCs w:val="28"/>
          <w:lang w:val="ru-RU"/>
        </w:rPr>
        <w:t>или точнее – дистанционной образовательной среды</w:t>
      </w:r>
      <w:r w:rsidRPr="00A76471">
        <w:rPr>
          <w:rFonts w:asciiTheme="majorBidi" w:hAnsiTheme="majorBidi" w:cstheme="majorBidi"/>
          <w:sz w:val="28"/>
          <w:szCs w:val="28"/>
          <w:lang w:val="ru-RU"/>
        </w:rPr>
        <w:t>.</w:t>
      </w:r>
    </w:p>
    <w:p w14:paraId="767AEC14" w14:textId="664AE3BA" w:rsidR="00964FC1" w:rsidRPr="003D658B" w:rsidRDefault="00147029" w:rsidP="003D658B">
      <w:pPr>
        <w:spacing w:line="360" w:lineRule="auto"/>
        <w:ind w:firstLine="708"/>
        <w:jc w:val="both"/>
        <w:rPr>
          <w:rFonts w:asciiTheme="majorBidi" w:hAnsiTheme="majorBidi" w:cstheme="majorBidi"/>
          <w:sz w:val="28"/>
          <w:szCs w:val="28"/>
          <w:lang w:val="ru-RU"/>
        </w:rPr>
      </w:pPr>
      <w:r w:rsidRPr="00A76471">
        <w:rPr>
          <w:rFonts w:asciiTheme="majorBidi" w:hAnsiTheme="majorBidi" w:cstheme="majorBidi"/>
          <w:sz w:val="28"/>
          <w:szCs w:val="28"/>
          <w:lang w:val="ru-RU"/>
        </w:rPr>
        <w:t>Мы считаем</w:t>
      </w:r>
      <w:r w:rsidR="00B13626" w:rsidRPr="00A76471">
        <w:rPr>
          <w:rFonts w:asciiTheme="majorBidi" w:hAnsiTheme="majorBidi" w:cstheme="majorBidi"/>
          <w:sz w:val="28"/>
          <w:szCs w:val="28"/>
          <w:lang w:val="ru-RU"/>
        </w:rPr>
        <w:t xml:space="preserve"> практику</w:t>
      </w:r>
      <w:r w:rsidRPr="00A76471">
        <w:rPr>
          <w:rFonts w:asciiTheme="majorBidi" w:hAnsiTheme="majorBidi" w:cstheme="majorBidi"/>
          <w:sz w:val="28"/>
          <w:szCs w:val="28"/>
          <w:lang w:val="ru-RU"/>
        </w:rPr>
        <w:t xml:space="preserve"> </w:t>
      </w:r>
      <w:r w:rsidRPr="00A76471">
        <w:rPr>
          <w:rFonts w:asciiTheme="majorBidi" w:hAnsiTheme="majorBidi" w:cstheme="majorBidi"/>
          <w:sz w:val="28"/>
          <w:szCs w:val="28"/>
        </w:rPr>
        <w:t>blended</w:t>
      </w:r>
      <w:r w:rsidRPr="00A76471">
        <w:rPr>
          <w:rFonts w:asciiTheme="majorBidi" w:hAnsiTheme="majorBidi" w:cstheme="majorBidi"/>
          <w:sz w:val="28"/>
          <w:szCs w:val="28"/>
          <w:lang w:val="ru-RU"/>
        </w:rPr>
        <w:t xml:space="preserve"> </w:t>
      </w:r>
      <w:r w:rsidRPr="00A76471">
        <w:rPr>
          <w:rFonts w:asciiTheme="majorBidi" w:hAnsiTheme="majorBidi" w:cstheme="majorBidi"/>
          <w:sz w:val="28"/>
          <w:szCs w:val="28"/>
        </w:rPr>
        <w:t>learning</w:t>
      </w:r>
      <w:r w:rsidR="00B13626" w:rsidRPr="00A76471">
        <w:rPr>
          <w:rFonts w:asciiTheme="majorBidi" w:hAnsiTheme="majorBidi" w:cstheme="majorBidi"/>
          <w:sz w:val="28"/>
          <w:szCs w:val="28"/>
          <w:lang w:val="ru-RU"/>
        </w:rPr>
        <w:t xml:space="preserve"> критически важной в ситуации, когда преподавание арабского языка ведется в укрупненных группах и при сокращенном (по сравнению с </w:t>
      </w:r>
      <w:r w:rsidR="009E4981">
        <w:rPr>
          <w:rFonts w:asciiTheme="majorBidi" w:hAnsiTheme="majorBidi" w:cstheme="majorBidi"/>
          <w:sz w:val="28"/>
          <w:szCs w:val="28"/>
          <w:lang w:val="ru-RU"/>
        </w:rPr>
        <w:t xml:space="preserve">более </w:t>
      </w:r>
      <w:r w:rsidR="00B13626" w:rsidRPr="00A76471">
        <w:rPr>
          <w:rFonts w:asciiTheme="majorBidi" w:hAnsiTheme="majorBidi" w:cstheme="majorBidi"/>
          <w:sz w:val="28"/>
          <w:szCs w:val="28"/>
          <w:lang w:val="ru-RU"/>
        </w:rPr>
        <w:t>интенсивными</w:t>
      </w:r>
      <w:r w:rsidR="009E4981">
        <w:rPr>
          <w:rFonts w:asciiTheme="majorBidi" w:hAnsiTheme="majorBidi" w:cstheme="majorBidi"/>
          <w:sz w:val="28"/>
          <w:szCs w:val="28"/>
          <w:lang w:val="ru-RU"/>
        </w:rPr>
        <w:t xml:space="preserve"> </w:t>
      </w:r>
      <w:proofErr w:type="gramStart"/>
      <w:r w:rsidR="009E4981">
        <w:rPr>
          <w:rFonts w:asciiTheme="majorBidi" w:hAnsiTheme="majorBidi" w:cstheme="majorBidi"/>
          <w:sz w:val="28"/>
          <w:szCs w:val="28"/>
          <w:lang w:val="ru-RU"/>
        </w:rPr>
        <w:t xml:space="preserve">вузовскими </w:t>
      </w:r>
      <w:r w:rsidR="00B13626" w:rsidRPr="00A76471">
        <w:rPr>
          <w:rFonts w:asciiTheme="majorBidi" w:hAnsiTheme="majorBidi" w:cstheme="majorBidi"/>
          <w:sz w:val="28"/>
          <w:szCs w:val="28"/>
          <w:lang w:val="ru-RU"/>
        </w:rPr>
        <w:t xml:space="preserve"> программами</w:t>
      </w:r>
      <w:proofErr w:type="gramEnd"/>
      <w:r w:rsidR="00B13626" w:rsidRPr="00A76471">
        <w:rPr>
          <w:rFonts w:asciiTheme="majorBidi" w:hAnsiTheme="majorBidi" w:cstheme="majorBidi"/>
          <w:sz w:val="28"/>
          <w:szCs w:val="28"/>
          <w:lang w:val="ru-RU"/>
        </w:rPr>
        <w:t xml:space="preserve">) количестве аудиторных часов. С началом реализации в школе востоковедения с сентября 2015 года </w:t>
      </w:r>
      <w:r w:rsidR="006F09A8" w:rsidRPr="00A76471">
        <w:rPr>
          <w:rFonts w:asciiTheme="majorBidi" w:hAnsiTheme="majorBidi" w:cstheme="majorBidi"/>
          <w:sz w:val="28"/>
          <w:szCs w:val="28"/>
          <w:lang w:val="ru-RU"/>
        </w:rPr>
        <w:t>учебных планов нового формата, в рамках которых  численность языковой группы была увеличена более чем в 2 раза и достигла 17 студентов, а количество аудиторных часов было сокращено с 24 до 14 в неделю, перед разработчика</w:t>
      </w:r>
      <w:r w:rsidR="003D658B">
        <w:rPr>
          <w:rFonts w:asciiTheme="majorBidi" w:hAnsiTheme="majorBidi" w:cstheme="majorBidi"/>
          <w:sz w:val="28"/>
          <w:szCs w:val="28"/>
          <w:lang w:val="ru-RU"/>
        </w:rPr>
        <w:t>ми учебных программ</w:t>
      </w:r>
      <w:r w:rsidR="006F09A8" w:rsidRPr="00A76471">
        <w:rPr>
          <w:rFonts w:asciiTheme="majorBidi" w:hAnsiTheme="majorBidi" w:cstheme="majorBidi"/>
          <w:sz w:val="28"/>
          <w:szCs w:val="28"/>
          <w:lang w:val="ru-RU"/>
        </w:rPr>
        <w:t xml:space="preserve"> дисциплин «Базовый курс арабского языка» и «Продвинутый курс арабского языка» (1-3 годы обучения)  стала проблема выбора: понизить уровень требований программы к компетенциям обучаемых (сокращение объема лексического и грамматического материала, замедление темпов освоения программ) или перенести часть содержания курса в область самостоятельного изучения при активном применении дистанционных ф</w:t>
      </w:r>
      <w:r w:rsidR="003D658B">
        <w:rPr>
          <w:rFonts w:asciiTheme="majorBidi" w:hAnsiTheme="majorBidi" w:cstheme="majorBidi"/>
          <w:sz w:val="28"/>
          <w:szCs w:val="28"/>
          <w:lang w:val="ru-RU"/>
        </w:rPr>
        <w:t xml:space="preserve">орм контроля освоения материала, а также использовать иные возможности </w:t>
      </w:r>
      <w:r w:rsidR="003D658B">
        <w:rPr>
          <w:rFonts w:asciiTheme="majorBidi" w:hAnsiTheme="majorBidi" w:cstheme="majorBidi"/>
          <w:sz w:val="28"/>
          <w:szCs w:val="28"/>
        </w:rPr>
        <w:t>LMS</w:t>
      </w:r>
      <w:r w:rsidR="003D658B" w:rsidRPr="003D658B">
        <w:rPr>
          <w:rFonts w:asciiTheme="majorBidi" w:hAnsiTheme="majorBidi" w:cstheme="majorBidi"/>
          <w:sz w:val="28"/>
          <w:szCs w:val="28"/>
          <w:lang w:val="ru-RU"/>
        </w:rPr>
        <w:t>.</w:t>
      </w:r>
      <w:r w:rsidR="006F09A8" w:rsidRPr="00A76471">
        <w:rPr>
          <w:rFonts w:asciiTheme="majorBidi" w:hAnsiTheme="majorBidi" w:cstheme="majorBidi"/>
          <w:sz w:val="28"/>
          <w:szCs w:val="28"/>
          <w:lang w:val="ru-RU"/>
        </w:rPr>
        <w:t xml:space="preserve"> С учетом требований образовательного стандарта НИУ ВШЭ п</w:t>
      </w:r>
      <w:r w:rsidR="007A0170">
        <w:rPr>
          <w:rFonts w:asciiTheme="majorBidi" w:hAnsiTheme="majorBidi" w:cstheme="majorBidi"/>
          <w:sz w:val="28"/>
          <w:szCs w:val="28"/>
          <w:lang w:val="ru-RU"/>
        </w:rPr>
        <w:t>о специальности «Востоковедение и</w:t>
      </w:r>
      <w:r w:rsidR="006F09A8" w:rsidRPr="00A76471">
        <w:rPr>
          <w:rFonts w:asciiTheme="majorBidi" w:hAnsiTheme="majorBidi" w:cstheme="majorBidi"/>
          <w:sz w:val="28"/>
          <w:szCs w:val="28"/>
          <w:lang w:val="ru-RU"/>
        </w:rPr>
        <w:t xml:space="preserve"> африканистика»</w:t>
      </w:r>
      <w:r w:rsidR="007A0170">
        <w:rPr>
          <w:rFonts w:asciiTheme="majorBidi" w:hAnsiTheme="majorBidi" w:cstheme="majorBidi"/>
          <w:sz w:val="28"/>
          <w:szCs w:val="28"/>
          <w:lang w:val="ru-RU"/>
        </w:rPr>
        <w:t xml:space="preserve"> [2]</w:t>
      </w:r>
      <w:r w:rsidR="006F09A8" w:rsidRPr="00A76471">
        <w:rPr>
          <w:rFonts w:asciiTheme="majorBidi" w:hAnsiTheme="majorBidi" w:cstheme="majorBidi"/>
          <w:sz w:val="28"/>
          <w:szCs w:val="28"/>
          <w:lang w:val="ru-RU"/>
        </w:rPr>
        <w:t xml:space="preserve"> был выбран второй вариант. К моменту начала реализации нового формата преподавания арабского языка  (сентябрь 2015 года)  был накоплен трехлетний опыт применения </w:t>
      </w:r>
      <w:r w:rsidR="006F09A8" w:rsidRPr="00A76471">
        <w:rPr>
          <w:rFonts w:asciiTheme="majorBidi" w:hAnsiTheme="majorBidi" w:cstheme="majorBidi"/>
          <w:sz w:val="28"/>
          <w:szCs w:val="28"/>
          <w:lang w:val="ru-RU"/>
        </w:rPr>
        <w:lastRenderedPageBreak/>
        <w:t>дистанционной системы поддержки обучения в преподавании базового и продвинутого курсов</w:t>
      </w:r>
      <w:r w:rsidR="007A0170">
        <w:rPr>
          <w:rFonts w:asciiTheme="majorBidi" w:hAnsiTheme="majorBidi" w:cstheme="majorBidi"/>
          <w:sz w:val="28"/>
          <w:szCs w:val="28"/>
          <w:lang w:val="ru-RU"/>
        </w:rPr>
        <w:t xml:space="preserve"> (подробно</w:t>
      </w:r>
      <w:r w:rsidR="00545BD5" w:rsidRPr="00A76471">
        <w:rPr>
          <w:rFonts w:asciiTheme="majorBidi" w:hAnsiTheme="majorBidi" w:cstheme="majorBidi"/>
          <w:sz w:val="28"/>
          <w:szCs w:val="28"/>
          <w:lang w:val="ru-RU"/>
        </w:rPr>
        <w:t xml:space="preserve"> </w:t>
      </w:r>
      <w:r w:rsidR="00964FC1" w:rsidRPr="00A76471">
        <w:rPr>
          <w:rFonts w:asciiTheme="majorBidi" w:hAnsiTheme="majorBidi" w:cstheme="majorBidi"/>
          <w:sz w:val="28"/>
          <w:szCs w:val="28"/>
          <w:lang w:val="ru-RU"/>
        </w:rPr>
        <w:t xml:space="preserve"> </w:t>
      </w:r>
      <w:r w:rsidR="00964FC1" w:rsidRPr="00A76471">
        <w:rPr>
          <w:rFonts w:asciiTheme="majorBidi" w:eastAsia="Times New Roman" w:hAnsiTheme="majorBidi" w:cstheme="majorBidi"/>
          <w:color w:val="000000"/>
          <w:sz w:val="28"/>
          <w:szCs w:val="28"/>
          <w:shd w:val="clear" w:color="auto" w:fill="FFFFFF"/>
          <w:lang w:val="ru-RU"/>
        </w:rPr>
        <w:t xml:space="preserve">преимущества использования </w:t>
      </w:r>
      <w:r w:rsidR="00964FC1" w:rsidRPr="00A76471">
        <w:rPr>
          <w:rFonts w:asciiTheme="majorBidi" w:eastAsia="Times New Roman" w:hAnsiTheme="majorBidi" w:cstheme="majorBidi"/>
          <w:color w:val="000000"/>
          <w:sz w:val="28"/>
          <w:szCs w:val="28"/>
          <w:shd w:val="clear" w:color="auto" w:fill="FFFFFF"/>
        </w:rPr>
        <w:t>LMS</w:t>
      </w:r>
      <w:r w:rsidR="00964FC1" w:rsidRPr="00A76471">
        <w:rPr>
          <w:rFonts w:asciiTheme="majorBidi" w:eastAsia="Times New Roman" w:hAnsiTheme="majorBidi" w:cstheme="majorBidi"/>
          <w:color w:val="000000"/>
          <w:sz w:val="28"/>
          <w:szCs w:val="28"/>
          <w:shd w:val="clear" w:color="auto" w:fill="FFFFFF"/>
          <w:lang w:val="ru-RU"/>
        </w:rPr>
        <w:t xml:space="preserve"> с точки зрения возможности дифференцированной гибкой системы оценивания, повышения самодисциплины и развития навыков самоконтроля студентов, оперативности и эффективности обратной связи «преподаватель-студент» при выполнении заданий для самостоятельной подготовки, развития</w:t>
      </w:r>
      <w:r w:rsidR="00964FC1" w:rsidRPr="00A76471">
        <w:rPr>
          <w:rFonts w:asciiTheme="majorBidi" w:eastAsia="Times New Roman" w:hAnsiTheme="majorBidi" w:cstheme="majorBidi"/>
          <w:color w:val="000000"/>
          <w:sz w:val="28"/>
          <w:szCs w:val="28"/>
          <w:shd w:val="clear" w:color="auto" w:fill="FFFFFF"/>
        </w:rPr>
        <w:t> </w:t>
      </w:r>
      <w:r w:rsidR="00964FC1" w:rsidRPr="00A76471">
        <w:rPr>
          <w:rFonts w:asciiTheme="majorBidi" w:eastAsia="Times New Roman" w:hAnsiTheme="majorBidi" w:cstheme="majorBidi"/>
          <w:color w:val="000000"/>
          <w:sz w:val="28"/>
          <w:szCs w:val="28"/>
          <w:shd w:val="clear" w:color="auto" w:fill="FFFFFF"/>
          <w:lang w:val="ru-RU"/>
        </w:rPr>
        <w:t xml:space="preserve"> мотивации студентов в изучении дисциплины, повышения степени </w:t>
      </w:r>
      <w:proofErr w:type="spellStart"/>
      <w:r w:rsidR="00964FC1" w:rsidRPr="00A76471">
        <w:rPr>
          <w:rFonts w:asciiTheme="majorBidi" w:eastAsia="Times New Roman" w:hAnsiTheme="majorBidi" w:cstheme="majorBidi"/>
          <w:color w:val="000000"/>
          <w:sz w:val="28"/>
          <w:szCs w:val="28"/>
          <w:shd w:val="clear" w:color="auto" w:fill="FFFFFF"/>
          <w:lang w:val="ru-RU"/>
        </w:rPr>
        <w:t>координированности</w:t>
      </w:r>
      <w:proofErr w:type="spellEnd"/>
      <w:r w:rsidR="00964FC1" w:rsidRPr="00A76471">
        <w:rPr>
          <w:rFonts w:asciiTheme="majorBidi" w:eastAsia="Times New Roman" w:hAnsiTheme="majorBidi" w:cstheme="majorBidi"/>
          <w:color w:val="000000"/>
          <w:sz w:val="28"/>
          <w:szCs w:val="28"/>
          <w:shd w:val="clear" w:color="auto" w:fill="FFFFFF"/>
          <w:lang w:val="ru-RU"/>
        </w:rPr>
        <w:t xml:space="preserve"> освоения учебного материала и</w:t>
      </w:r>
      <w:r w:rsidR="00964FC1" w:rsidRPr="00A76471">
        <w:rPr>
          <w:rFonts w:asciiTheme="majorBidi" w:eastAsia="Times New Roman" w:hAnsiTheme="majorBidi" w:cstheme="majorBidi"/>
          <w:color w:val="000000"/>
          <w:sz w:val="28"/>
          <w:szCs w:val="28"/>
          <w:shd w:val="clear" w:color="auto" w:fill="FFFFFF"/>
        </w:rPr>
        <w:t> </w:t>
      </w:r>
      <w:r w:rsidR="00964FC1" w:rsidRPr="00A76471">
        <w:rPr>
          <w:rFonts w:asciiTheme="majorBidi" w:eastAsia="Times New Roman" w:hAnsiTheme="majorBidi" w:cstheme="majorBidi"/>
          <w:color w:val="000000"/>
          <w:sz w:val="28"/>
          <w:szCs w:val="28"/>
          <w:shd w:val="clear" w:color="auto" w:fill="FFFFFF"/>
          <w:lang w:val="ru-RU"/>
        </w:rPr>
        <w:t xml:space="preserve"> объективности оценивания результатов в условиях одновременного преподавания дисциплины в нескольких группах разными преподавателями, персонализации обучения и пр.</w:t>
      </w:r>
      <w:r w:rsidR="00964FC1" w:rsidRPr="00A76471">
        <w:rPr>
          <w:rFonts w:asciiTheme="majorBidi" w:eastAsia="Times New Roman" w:hAnsiTheme="majorBidi" w:cstheme="majorBidi"/>
          <w:color w:val="000000"/>
          <w:sz w:val="28"/>
          <w:szCs w:val="28"/>
          <w:shd w:val="clear" w:color="auto" w:fill="FFFFFF"/>
        </w:rPr>
        <w:t> </w:t>
      </w:r>
      <w:r w:rsidR="007A0170" w:rsidRPr="007A0170">
        <w:rPr>
          <w:rFonts w:asciiTheme="majorBidi" w:eastAsia="Times New Roman" w:hAnsiTheme="majorBidi" w:cstheme="majorBidi"/>
          <w:color w:val="000000"/>
          <w:sz w:val="28"/>
          <w:szCs w:val="28"/>
          <w:shd w:val="clear" w:color="auto" w:fill="FFFFFF"/>
          <w:lang w:val="ru-RU"/>
        </w:rPr>
        <w:t>были проанализированы ранее</w:t>
      </w:r>
      <w:r w:rsidR="00A76471" w:rsidRPr="007A0170">
        <w:rPr>
          <w:rFonts w:asciiTheme="majorBidi" w:eastAsia="Times New Roman" w:hAnsiTheme="majorBidi" w:cstheme="majorBidi"/>
          <w:color w:val="000000"/>
          <w:sz w:val="28"/>
          <w:szCs w:val="28"/>
          <w:shd w:val="clear" w:color="auto" w:fill="FFFFFF"/>
          <w:lang w:val="ru-RU"/>
        </w:rPr>
        <w:t xml:space="preserve"> [</w:t>
      </w:r>
      <w:r w:rsidR="007A0170" w:rsidRPr="007A0170">
        <w:rPr>
          <w:rFonts w:asciiTheme="majorBidi" w:eastAsia="Times New Roman" w:hAnsiTheme="majorBidi" w:cstheme="majorBidi"/>
          <w:color w:val="000000"/>
          <w:sz w:val="28"/>
          <w:szCs w:val="28"/>
          <w:shd w:val="clear" w:color="auto" w:fill="FFFFFF"/>
          <w:lang w:val="ru-RU"/>
        </w:rPr>
        <w:t>1</w:t>
      </w:r>
      <w:r w:rsidR="00A76471" w:rsidRPr="007A0170">
        <w:rPr>
          <w:rFonts w:asciiTheme="majorBidi" w:eastAsia="Times New Roman" w:hAnsiTheme="majorBidi" w:cstheme="majorBidi"/>
          <w:color w:val="000000"/>
          <w:sz w:val="28"/>
          <w:szCs w:val="28"/>
          <w:shd w:val="clear" w:color="auto" w:fill="FFFFFF"/>
          <w:lang w:val="ru-RU"/>
        </w:rPr>
        <w:t xml:space="preserve">]), </w:t>
      </w:r>
      <w:r w:rsidR="0070123F" w:rsidRPr="007A0170">
        <w:rPr>
          <w:rFonts w:asciiTheme="majorBidi" w:hAnsiTheme="majorBidi" w:cstheme="majorBidi"/>
          <w:sz w:val="28"/>
          <w:szCs w:val="28"/>
          <w:lang w:val="ru-RU"/>
        </w:rPr>
        <w:t>что сделало возможным</w:t>
      </w:r>
      <w:r w:rsidR="00C036FA" w:rsidRPr="007A0170">
        <w:rPr>
          <w:rFonts w:asciiTheme="majorBidi" w:hAnsiTheme="majorBidi" w:cstheme="majorBidi"/>
          <w:sz w:val="28"/>
          <w:szCs w:val="28"/>
          <w:lang w:val="ru-RU"/>
        </w:rPr>
        <w:t xml:space="preserve"> сохранить объем</w:t>
      </w:r>
      <w:r w:rsidR="00A76471" w:rsidRPr="00A76471">
        <w:rPr>
          <w:rFonts w:asciiTheme="majorBidi" w:hAnsiTheme="majorBidi" w:cstheme="majorBidi"/>
          <w:sz w:val="28"/>
          <w:szCs w:val="28"/>
          <w:lang w:val="ru-RU"/>
        </w:rPr>
        <w:t xml:space="preserve"> подлежащего освоению материала и темпов его изучения. По прошествии двух лет преподавания арабского языка в условиях укрупненных групп можно </w:t>
      </w:r>
      <w:r w:rsidR="00A76471" w:rsidRPr="007A0170">
        <w:rPr>
          <w:rFonts w:asciiTheme="majorBidi" w:hAnsiTheme="majorBidi" w:cstheme="majorBidi"/>
          <w:sz w:val="28"/>
          <w:szCs w:val="28"/>
          <w:lang w:val="ru-RU"/>
        </w:rPr>
        <w:t>подвести некоторые итоги.</w:t>
      </w:r>
    </w:p>
    <w:p w14:paraId="23BF4735" w14:textId="77581B22" w:rsidR="00975464" w:rsidRPr="00790D17" w:rsidRDefault="006F09A8" w:rsidP="0035143C">
      <w:pPr>
        <w:spacing w:line="360" w:lineRule="auto"/>
        <w:ind w:firstLine="708"/>
        <w:jc w:val="both"/>
        <w:rPr>
          <w:sz w:val="28"/>
          <w:szCs w:val="28"/>
          <w:lang w:val="ru-RU" w:bidi="ar-EG"/>
        </w:rPr>
      </w:pPr>
      <w:r w:rsidRPr="00A76471">
        <w:rPr>
          <w:rFonts w:asciiTheme="majorBidi" w:hAnsiTheme="majorBidi" w:cstheme="majorBidi"/>
          <w:sz w:val="28"/>
          <w:szCs w:val="28"/>
          <w:lang w:val="ru-RU"/>
        </w:rPr>
        <w:t>Важне</w:t>
      </w:r>
      <w:r w:rsidR="00B26772" w:rsidRPr="00A76471">
        <w:rPr>
          <w:rFonts w:asciiTheme="majorBidi" w:hAnsiTheme="majorBidi" w:cstheme="majorBidi"/>
          <w:sz w:val="28"/>
          <w:szCs w:val="28"/>
          <w:lang w:val="ru-RU"/>
        </w:rPr>
        <w:t>йшим элементом успешной реализац</w:t>
      </w:r>
      <w:r w:rsidRPr="00A76471">
        <w:rPr>
          <w:rFonts w:asciiTheme="majorBidi" w:hAnsiTheme="majorBidi" w:cstheme="majorBidi"/>
          <w:sz w:val="28"/>
          <w:szCs w:val="28"/>
          <w:lang w:val="ru-RU"/>
        </w:rPr>
        <w:t>ии проекта является планирование на этапе составления программы</w:t>
      </w:r>
      <w:r w:rsidR="00637482">
        <w:rPr>
          <w:rFonts w:asciiTheme="majorBidi" w:hAnsiTheme="majorBidi" w:cstheme="majorBidi"/>
          <w:sz w:val="28"/>
          <w:szCs w:val="28"/>
          <w:lang w:val="ru-RU"/>
        </w:rPr>
        <w:t xml:space="preserve"> контента -</w:t>
      </w:r>
      <w:r w:rsidRPr="00A76471">
        <w:rPr>
          <w:rFonts w:asciiTheme="majorBidi" w:hAnsiTheme="majorBidi" w:cstheme="majorBidi"/>
          <w:sz w:val="28"/>
          <w:szCs w:val="28"/>
          <w:lang w:val="ru-RU"/>
        </w:rPr>
        <w:t xml:space="preserve"> тех видов работы, которые будут перенесены в дистанционный формат. </w:t>
      </w:r>
      <w:r w:rsidR="009F2B53">
        <w:rPr>
          <w:rFonts w:asciiTheme="majorBidi" w:hAnsiTheme="majorBidi" w:cstheme="majorBidi"/>
          <w:sz w:val="28"/>
          <w:szCs w:val="28"/>
          <w:lang w:val="ru-RU"/>
        </w:rPr>
        <w:t>На этапе базового курса</w:t>
      </w:r>
      <w:r w:rsidR="00FD4FCA" w:rsidRPr="00A76471">
        <w:rPr>
          <w:rFonts w:asciiTheme="majorBidi" w:hAnsiTheme="majorBidi" w:cstheme="majorBidi"/>
          <w:sz w:val="28"/>
          <w:szCs w:val="28"/>
          <w:lang w:val="ru-RU"/>
        </w:rPr>
        <w:t xml:space="preserve"> к таким видам</w:t>
      </w:r>
      <w:r w:rsidR="00637482">
        <w:rPr>
          <w:rFonts w:asciiTheme="majorBidi" w:hAnsiTheme="majorBidi" w:cstheme="majorBidi"/>
          <w:sz w:val="28"/>
          <w:szCs w:val="28"/>
          <w:lang w:val="ru-RU"/>
        </w:rPr>
        <w:t xml:space="preserve"> работы</w:t>
      </w:r>
      <w:r w:rsidR="00FD4FCA" w:rsidRPr="00A76471">
        <w:rPr>
          <w:rFonts w:asciiTheme="majorBidi" w:hAnsiTheme="majorBidi" w:cstheme="majorBidi"/>
          <w:sz w:val="28"/>
          <w:szCs w:val="28"/>
          <w:lang w:val="ru-RU"/>
        </w:rPr>
        <w:t xml:space="preserve"> относится</w:t>
      </w:r>
      <w:r w:rsidR="009F2B53">
        <w:rPr>
          <w:rFonts w:asciiTheme="majorBidi" w:hAnsiTheme="majorBidi" w:cstheme="majorBidi"/>
          <w:sz w:val="28"/>
          <w:szCs w:val="28"/>
          <w:lang w:val="ru-RU"/>
        </w:rPr>
        <w:t>, в первую очередь,</w:t>
      </w:r>
      <w:r w:rsidR="00FD4FCA" w:rsidRPr="00A76471">
        <w:rPr>
          <w:rFonts w:asciiTheme="majorBidi" w:hAnsiTheme="majorBidi" w:cstheme="majorBidi"/>
          <w:sz w:val="28"/>
          <w:szCs w:val="28"/>
          <w:lang w:val="ru-RU"/>
        </w:rPr>
        <w:t xml:space="preserve"> </w:t>
      </w:r>
      <w:proofErr w:type="gramStart"/>
      <w:r w:rsidR="00FD4FCA" w:rsidRPr="00A76471">
        <w:rPr>
          <w:rFonts w:asciiTheme="majorBidi" w:hAnsiTheme="majorBidi" w:cstheme="majorBidi"/>
          <w:sz w:val="28"/>
          <w:szCs w:val="28"/>
          <w:lang w:val="ru-RU"/>
        </w:rPr>
        <w:t>чтение  текстов</w:t>
      </w:r>
      <w:proofErr w:type="gramEnd"/>
      <w:r w:rsidR="00FD4FCA" w:rsidRPr="00A76471">
        <w:rPr>
          <w:rFonts w:asciiTheme="majorBidi" w:hAnsiTheme="majorBidi" w:cstheme="majorBidi"/>
          <w:sz w:val="28"/>
          <w:szCs w:val="28"/>
          <w:lang w:val="ru-RU"/>
        </w:rPr>
        <w:t xml:space="preserve"> на арабском языке и перевод </w:t>
      </w:r>
      <w:r w:rsidR="009F2B53">
        <w:rPr>
          <w:rFonts w:asciiTheme="majorBidi" w:hAnsiTheme="majorBidi" w:cstheme="majorBidi"/>
          <w:sz w:val="28"/>
          <w:szCs w:val="28"/>
          <w:lang w:val="ru-RU"/>
        </w:rPr>
        <w:t xml:space="preserve">этих </w:t>
      </w:r>
      <w:r w:rsidR="00FD4FCA" w:rsidRPr="00A76471">
        <w:rPr>
          <w:rFonts w:asciiTheme="majorBidi" w:hAnsiTheme="majorBidi" w:cstheme="majorBidi"/>
          <w:sz w:val="28"/>
          <w:szCs w:val="28"/>
          <w:lang w:val="ru-RU"/>
        </w:rPr>
        <w:t>текстов</w:t>
      </w:r>
      <w:r w:rsidR="00A76471">
        <w:rPr>
          <w:rFonts w:asciiTheme="majorBidi" w:hAnsiTheme="majorBidi" w:cstheme="majorBidi"/>
          <w:sz w:val="28"/>
          <w:szCs w:val="28"/>
          <w:lang w:val="ru-RU"/>
        </w:rPr>
        <w:t xml:space="preserve"> на русский, так как именно эти два вида работы являются, с одной</w:t>
      </w:r>
      <w:r w:rsidR="0035143C">
        <w:rPr>
          <w:rFonts w:asciiTheme="majorBidi" w:hAnsiTheme="majorBidi" w:cstheme="majorBidi"/>
          <w:sz w:val="28"/>
          <w:szCs w:val="28"/>
          <w:lang w:val="ru-RU"/>
        </w:rPr>
        <w:t xml:space="preserve"> стороны, наиболее затратными с точки зрения</w:t>
      </w:r>
      <w:r w:rsidR="00A76471">
        <w:rPr>
          <w:rFonts w:asciiTheme="majorBidi" w:hAnsiTheme="majorBidi" w:cstheme="majorBidi"/>
          <w:sz w:val="28"/>
          <w:szCs w:val="28"/>
          <w:lang w:val="ru-RU"/>
        </w:rPr>
        <w:t xml:space="preserve"> времени, а с другой – наиболее подходящими для работы в дистанционном формате (при наличии аудиозаписи с дикторским чтением текста). </w:t>
      </w:r>
      <w:r w:rsidR="00637482">
        <w:rPr>
          <w:rFonts w:asciiTheme="majorBidi" w:hAnsiTheme="majorBidi" w:cstheme="majorBidi"/>
          <w:sz w:val="28"/>
          <w:szCs w:val="28"/>
          <w:lang w:val="ru-RU"/>
        </w:rPr>
        <w:t xml:space="preserve">В условиях самостоятельной подготовки студент имеет возможность прочитать текст такое количество раз, которое необходимо для получения оптимального результата, а затем записать чтение, выгрузить </w:t>
      </w:r>
      <w:r w:rsidR="0035143C">
        <w:rPr>
          <w:rFonts w:asciiTheme="majorBidi" w:hAnsiTheme="majorBidi" w:cstheme="majorBidi"/>
          <w:sz w:val="28"/>
          <w:szCs w:val="28"/>
          <w:lang w:val="ru-RU"/>
        </w:rPr>
        <w:t>аудио</w:t>
      </w:r>
      <w:r w:rsidR="00637482">
        <w:rPr>
          <w:rFonts w:asciiTheme="majorBidi" w:hAnsiTheme="majorBidi" w:cstheme="majorBidi"/>
          <w:sz w:val="28"/>
          <w:szCs w:val="28"/>
          <w:lang w:val="ru-RU"/>
        </w:rPr>
        <w:t>файл в систему для контроля преподавателем</w:t>
      </w:r>
      <w:r w:rsidR="00975464">
        <w:rPr>
          <w:rFonts w:asciiTheme="majorBidi" w:hAnsiTheme="majorBidi" w:cstheme="majorBidi"/>
          <w:sz w:val="28"/>
          <w:szCs w:val="28"/>
          <w:lang w:val="ru-RU"/>
        </w:rPr>
        <w:t xml:space="preserve"> и получить коммента</w:t>
      </w:r>
      <w:r w:rsidR="00637482">
        <w:rPr>
          <w:rFonts w:asciiTheme="majorBidi" w:hAnsiTheme="majorBidi" w:cstheme="majorBidi"/>
          <w:sz w:val="28"/>
          <w:szCs w:val="28"/>
          <w:lang w:val="ru-RU"/>
        </w:rPr>
        <w:t xml:space="preserve">рий преподавателя для проработки </w:t>
      </w:r>
      <w:r w:rsidR="00637482">
        <w:rPr>
          <w:rFonts w:asciiTheme="majorBidi" w:hAnsiTheme="majorBidi" w:cstheme="majorBidi"/>
          <w:sz w:val="28"/>
          <w:szCs w:val="28"/>
          <w:lang w:val="ru-RU"/>
        </w:rPr>
        <w:lastRenderedPageBreak/>
        <w:t>допущенных ошибок. Следующим по частотности применения является такой вид работы, как он-</w:t>
      </w:r>
      <w:proofErr w:type="spellStart"/>
      <w:r w:rsidR="00637482">
        <w:rPr>
          <w:rFonts w:asciiTheme="majorBidi" w:hAnsiTheme="majorBidi" w:cstheme="majorBidi"/>
          <w:sz w:val="28"/>
          <w:szCs w:val="28"/>
          <w:lang w:val="ru-RU"/>
        </w:rPr>
        <w:t>лайн</w:t>
      </w:r>
      <w:proofErr w:type="spellEnd"/>
      <w:r w:rsidR="00637482">
        <w:rPr>
          <w:rFonts w:asciiTheme="majorBidi" w:hAnsiTheme="majorBidi" w:cstheme="majorBidi"/>
          <w:sz w:val="28"/>
          <w:szCs w:val="28"/>
          <w:lang w:val="ru-RU"/>
        </w:rPr>
        <w:t xml:space="preserve"> тесты: система позволяет преподавателю (или учебному ассистенту) создавать тесты по выбранной теме, которые используются студента</w:t>
      </w:r>
      <w:r w:rsidR="003D658B">
        <w:rPr>
          <w:rFonts w:asciiTheme="majorBidi" w:hAnsiTheme="majorBidi" w:cstheme="majorBidi"/>
          <w:sz w:val="28"/>
          <w:szCs w:val="28"/>
          <w:lang w:val="ru-RU"/>
        </w:rPr>
        <w:t>ми для самоконтроля, при этом можно установить</w:t>
      </w:r>
      <w:r w:rsidR="00637482">
        <w:rPr>
          <w:rFonts w:asciiTheme="majorBidi" w:hAnsiTheme="majorBidi" w:cstheme="majorBidi"/>
          <w:sz w:val="28"/>
          <w:szCs w:val="28"/>
          <w:lang w:val="ru-RU"/>
        </w:rPr>
        <w:t xml:space="preserve"> время для прохождения теста, </w:t>
      </w:r>
      <w:proofErr w:type="gramStart"/>
      <w:r w:rsidR="00637482">
        <w:rPr>
          <w:rFonts w:asciiTheme="majorBidi" w:hAnsiTheme="majorBidi" w:cstheme="majorBidi"/>
          <w:sz w:val="28"/>
          <w:szCs w:val="28"/>
          <w:lang w:val="ru-RU"/>
        </w:rPr>
        <w:t>количество  тестирований</w:t>
      </w:r>
      <w:proofErr w:type="gramEnd"/>
      <w:r w:rsidR="00637482">
        <w:rPr>
          <w:rFonts w:asciiTheme="majorBidi" w:hAnsiTheme="majorBidi" w:cstheme="majorBidi"/>
          <w:sz w:val="28"/>
          <w:szCs w:val="28"/>
          <w:lang w:val="ru-RU"/>
        </w:rPr>
        <w:t xml:space="preserve"> и другие необходимые параметры. В отличие от чтения и перевода, требующих контроля со стороны преподавателя, </w:t>
      </w:r>
      <w:r w:rsidR="002C570D">
        <w:rPr>
          <w:rFonts w:asciiTheme="majorBidi" w:hAnsiTheme="majorBidi" w:cstheme="majorBidi"/>
          <w:sz w:val="28"/>
          <w:szCs w:val="28"/>
          <w:lang w:val="ru-RU"/>
        </w:rPr>
        <w:t>проверка тестов происходит</w:t>
      </w:r>
      <w:r w:rsidR="00637482">
        <w:rPr>
          <w:rFonts w:asciiTheme="majorBidi" w:hAnsiTheme="majorBidi" w:cstheme="majorBidi"/>
          <w:sz w:val="28"/>
          <w:szCs w:val="28"/>
          <w:lang w:val="ru-RU"/>
        </w:rPr>
        <w:t xml:space="preserve"> автоматически. </w:t>
      </w:r>
      <w:r w:rsidR="00975464">
        <w:rPr>
          <w:sz w:val="28"/>
          <w:szCs w:val="28"/>
          <w:lang w:val="ru-RU" w:bidi="ar-EG"/>
        </w:rPr>
        <w:t>Письменные экзамены</w:t>
      </w:r>
      <w:r w:rsidR="00975464" w:rsidRPr="00790D17">
        <w:rPr>
          <w:sz w:val="28"/>
          <w:szCs w:val="28"/>
          <w:lang w:val="ru-RU" w:bidi="ar-EG"/>
        </w:rPr>
        <w:t xml:space="preserve"> могут</w:t>
      </w:r>
      <w:r w:rsidR="00975464">
        <w:rPr>
          <w:sz w:val="28"/>
          <w:szCs w:val="28"/>
          <w:lang w:val="ru-RU" w:bidi="ar-EG"/>
        </w:rPr>
        <w:t xml:space="preserve"> также</w:t>
      </w:r>
      <w:r w:rsidR="00975464" w:rsidRPr="00790D17">
        <w:rPr>
          <w:sz w:val="28"/>
          <w:szCs w:val="28"/>
          <w:lang w:val="ru-RU" w:bidi="ar-EG"/>
        </w:rPr>
        <w:t xml:space="preserve"> быть</w:t>
      </w:r>
      <w:r w:rsidR="00975464">
        <w:rPr>
          <w:sz w:val="28"/>
          <w:szCs w:val="28"/>
          <w:lang w:val="ru-RU" w:bidi="ar-EG"/>
        </w:rPr>
        <w:t xml:space="preserve"> </w:t>
      </w:r>
      <w:r w:rsidR="00975464" w:rsidRPr="00790D17">
        <w:rPr>
          <w:sz w:val="28"/>
          <w:szCs w:val="28"/>
          <w:lang w:val="ru-RU" w:bidi="ar-EG"/>
        </w:rPr>
        <w:t xml:space="preserve">заменены </w:t>
      </w:r>
      <w:proofErr w:type="gramStart"/>
      <w:r w:rsidR="00975464" w:rsidRPr="00790D17">
        <w:rPr>
          <w:sz w:val="28"/>
          <w:szCs w:val="28"/>
          <w:lang w:val="ru-RU" w:bidi="ar-EG"/>
        </w:rPr>
        <w:t>он-</w:t>
      </w:r>
      <w:proofErr w:type="spellStart"/>
      <w:r w:rsidR="00975464" w:rsidRPr="00790D17">
        <w:rPr>
          <w:sz w:val="28"/>
          <w:szCs w:val="28"/>
          <w:lang w:val="ru-RU" w:bidi="ar-EG"/>
        </w:rPr>
        <w:t>лайн</w:t>
      </w:r>
      <w:proofErr w:type="spellEnd"/>
      <w:proofErr w:type="gramEnd"/>
      <w:r w:rsidR="00975464" w:rsidRPr="00790D17">
        <w:rPr>
          <w:sz w:val="28"/>
          <w:szCs w:val="28"/>
          <w:lang w:val="ru-RU" w:bidi="ar-EG"/>
        </w:rPr>
        <w:t xml:space="preserve"> испытаниями</w:t>
      </w:r>
      <w:r w:rsidR="00975464">
        <w:rPr>
          <w:sz w:val="28"/>
          <w:szCs w:val="28"/>
          <w:lang w:val="ru-RU" w:bidi="ar-EG"/>
        </w:rPr>
        <w:t>.</w:t>
      </w:r>
      <w:r w:rsidR="00975464" w:rsidRPr="00790D17">
        <w:rPr>
          <w:sz w:val="28"/>
          <w:szCs w:val="28"/>
          <w:lang w:val="ru-RU" w:bidi="ar-EG"/>
        </w:rPr>
        <w:t xml:space="preserve"> </w:t>
      </w:r>
      <w:r w:rsidR="00975464">
        <w:rPr>
          <w:rFonts w:asciiTheme="majorBidi" w:hAnsiTheme="majorBidi" w:cstheme="majorBidi"/>
          <w:sz w:val="28"/>
          <w:szCs w:val="28"/>
          <w:lang w:val="ru-RU"/>
        </w:rPr>
        <w:t xml:space="preserve">Еще одной формой дистанционной работы (на продвинутом этапе) является подготовка к проведению тематических «круглых столов»: </w:t>
      </w:r>
      <w:r w:rsidR="00975464">
        <w:rPr>
          <w:sz w:val="28"/>
          <w:szCs w:val="28"/>
          <w:lang w:val="ru-RU" w:bidi="ar-EG"/>
        </w:rPr>
        <w:t xml:space="preserve">работая над </w:t>
      </w:r>
      <w:r w:rsidR="00975464" w:rsidRPr="00790D17">
        <w:rPr>
          <w:sz w:val="28"/>
          <w:szCs w:val="28"/>
          <w:lang w:val="ru-RU" w:bidi="ar-EG"/>
        </w:rPr>
        <w:t>заданиями, студенты поддерживают</w:t>
      </w:r>
      <w:r w:rsidR="00975464">
        <w:rPr>
          <w:sz w:val="28"/>
          <w:szCs w:val="28"/>
          <w:lang w:val="ru-RU" w:bidi="ar-EG"/>
        </w:rPr>
        <w:t xml:space="preserve"> в </w:t>
      </w:r>
      <w:r w:rsidR="00975464">
        <w:rPr>
          <w:sz w:val="28"/>
          <w:szCs w:val="28"/>
          <w:lang w:bidi="ar-EG"/>
        </w:rPr>
        <w:t>LMS</w:t>
      </w:r>
      <w:r w:rsidR="00975464" w:rsidRPr="009F2B53">
        <w:rPr>
          <w:sz w:val="28"/>
          <w:szCs w:val="28"/>
          <w:lang w:val="ru-RU" w:bidi="ar-EG"/>
        </w:rPr>
        <w:t xml:space="preserve"> как </w:t>
      </w:r>
      <w:r w:rsidR="00975464">
        <w:rPr>
          <w:sz w:val="28"/>
          <w:szCs w:val="28"/>
          <w:lang w:val="ru-RU" w:bidi="ar-EG"/>
        </w:rPr>
        <w:t>асинхронную</w:t>
      </w:r>
      <w:r w:rsidR="00975464" w:rsidRPr="00790D17">
        <w:rPr>
          <w:sz w:val="28"/>
          <w:szCs w:val="28"/>
          <w:lang w:val="ru-RU" w:bidi="ar-EG"/>
        </w:rPr>
        <w:t xml:space="preserve"> связь </w:t>
      </w:r>
      <w:r w:rsidR="00975464">
        <w:rPr>
          <w:sz w:val="28"/>
          <w:szCs w:val="28"/>
          <w:lang w:val="ru-RU" w:bidi="ar-EG"/>
        </w:rPr>
        <w:t>(</w:t>
      </w:r>
      <w:r w:rsidR="00975464" w:rsidRPr="00790D17">
        <w:rPr>
          <w:sz w:val="28"/>
          <w:szCs w:val="28"/>
          <w:lang w:val="ru-RU" w:bidi="ar-EG"/>
        </w:rPr>
        <w:t>через электронную почту и форумы</w:t>
      </w:r>
      <w:r w:rsidR="00975464">
        <w:rPr>
          <w:sz w:val="28"/>
          <w:szCs w:val="28"/>
          <w:lang w:val="ru-RU" w:bidi="ar-EG"/>
        </w:rPr>
        <w:t xml:space="preserve">), так и синхронную коммуникацию, которая </w:t>
      </w:r>
      <w:r w:rsidR="00975464" w:rsidRPr="00790D17">
        <w:rPr>
          <w:sz w:val="28"/>
          <w:szCs w:val="28"/>
          <w:lang w:val="ru-RU" w:bidi="ar-EG"/>
        </w:rPr>
        <w:t>реализуется посредством чатов</w:t>
      </w:r>
      <w:r w:rsidR="002358D8">
        <w:rPr>
          <w:sz w:val="28"/>
          <w:szCs w:val="28"/>
          <w:lang w:val="ru-RU" w:bidi="ar-EG"/>
        </w:rPr>
        <w:t>.</w:t>
      </w:r>
      <w:r w:rsidR="00975464" w:rsidRPr="00790D17">
        <w:rPr>
          <w:sz w:val="28"/>
          <w:szCs w:val="28"/>
          <w:lang w:val="ru-RU" w:bidi="ar-EG"/>
        </w:rPr>
        <w:t xml:space="preserve"> </w:t>
      </w:r>
      <w:r w:rsidR="00B67196">
        <w:rPr>
          <w:sz w:val="28"/>
          <w:szCs w:val="28"/>
          <w:lang w:val="ru-RU" w:bidi="ar-EG"/>
        </w:rPr>
        <w:t xml:space="preserve">LMS обеспечивает </w:t>
      </w:r>
      <w:proofErr w:type="spellStart"/>
      <w:r w:rsidR="00B67196">
        <w:rPr>
          <w:sz w:val="28"/>
          <w:szCs w:val="28"/>
          <w:lang w:val="ru-RU" w:bidi="ar-EG"/>
        </w:rPr>
        <w:t>анонимизирование</w:t>
      </w:r>
      <w:proofErr w:type="spellEnd"/>
      <w:r w:rsidR="00B67196">
        <w:rPr>
          <w:sz w:val="28"/>
          <w:szCs w:val="28"/>
          <w:lang w:val="ru-RU" w:bidi="ar-EG"/>
        </w:rPr>
        <w:t xml:space="preserve"> файлов и одн</w:t>
      </w:r>
      <w:r w:rsidR="0035143C">
        <w:rPr>
          <w:sz w:val="28"/>
          <w:szCs w:val="28"/>
          <w:lang w:val="ru-RU" w:bidi="ar-EG"/>
        </w:rPr>
        <w:t>овременный доступ к ним всем пользователям</w:t>
      </w:r>
      <w:r w:rsidR="00B67196">
        <w:rPr>
          <w:sz w:val="28"/>
          <w:szCs w:val="28"/>
          <w:lang w:val="ru-RU" w:bidi="ar-EG"/>
        </w:rPr>
        <w:t xml:space="preserve"> дисциплины – эта опция незаменима при проведении различных конкурсов (например, конкурса на лучший перевод).</w:t>
      </w:r>
    </w:p>
    <w:p w14:paraId="312D0920" w14:textId="3A915EFB" w:rsidR="009F2B53" w:rsidRDefault="009F2B53" w:rsidP="00975464">
      <w:pPr>
        <w:spacing w:line="360" w:lineRule="auto"/>
        <w:ind w:firstLine="708"/>
        <w:jc w:val="both"/>
        <w:rPr>
          <w:sz w:val="28"/>
          <w:szCs w:val="28"/>
          <w:lang w:val="ru-RU" w:bidi="ar-EG"/>
        </w:rPr>
      </w:pPr>
      <w:r>
        <w:rPr>
          <w:sz w:val="28"/>
          <w:szCs w:val="28"/>
          <w:lang w:val="ru-RU" w:bidi="ar-EG"/>
        </w:rPr>
        <w:t>Необходимо отметить</w:t>
      </w:r>
      <w:r w:rsidR="00B67196">
        <w:rPr>
          <w:sz w:val="28"/>
          <w:szCs w:val="28"/>
          <w:lang w:val="ru-RU" w:bidi="ar-EG"/>
        </w:rPr>
        <w:t xml:space="preserve"> также</w:t>
      </w:r>
      <w:r>
        <w:rPr>
          <w:sz w:val="28"/>
          <w:szCs w:val="28"/>
          <w:lang w:val="ru-RU" w:bidi="ar-EG"/>
        </w:rPr>
        <w:t xml:space="preserve"> бесспорное</w:t>
      </w:r>
      <w:r w:rsidR="00E27252">
        <w:rPr>
          <w:sz w:val="28"/>
          <w:szCs w:val="28"/>
          <w:lang w:val="ru-RU" w:bidi="ar-EG"/>
        </w:rPr>
        <w:t xml:space="preserve"> преимущество использования LMS</w:t>
      </w:r>
      <w:r>
        <w:rPr>
          <w:sz w:val="28"/>
          <w:szCs w:val="28"/>
          <w:lang w:val="ru-RU" w:bidi="ar-EG"/>
        </w:rPr>
        <w:t xml:space="preserve"> для организации учебного процесса в отсутствие преподавателя в аудитории: поскольку система обеспечивает он-</w:t>
      </w:r>
      <w:proofErr w:type="spellStart"/>
      <w:r>
        <w:rPr>
          <w:sz w:val="28"/>
          <w:szCs w:val="28"/>
          <w:lang w:val="ru-RU" w:bidi="ar-EG"/>
        </w:rPr>
        <w:t>лайн</w:t>
      </w:r>
      <w:proofErr w:type="spellEnd"/>
      <w:r>
        <w:rPr>
          <w:sz w:val="28"/>
          <w:szCs w:val="28"/>
          <w:lang w:val="ru-RU" w:bidi="ar-EG"/>
        </w:rPr>
        <w:t xml:space="preserve"> взаимодействие  всех пользователей дисциплины - студентов друг с другом и с преподавателем, одновременно являясь хранилищем файлов, преподаватель может преподавать, а студент - учиться везде и в любое время: он-</w:t>
      </w:r>
      <w:proofErr w:type="spellStart"/>
      <w:r>
        <w:rPr>
          <w:sz w:val="28"/>
          <w:szCs w:val="28"/>
          <w:lang w:val="ru-RU" w:bidi="ar-EG"/>
        </w:rPr>
        <w:t>лайн</w:t>
      </w:r>
      <w:proofErr w:type="spellEnd"/>
      <w:r>
        <w:rPr>
          <w:sz w:val="28"/>
          <w:szCs w:val="28"/>
          <w:lang w:val="ru-RU" w:bidi="ar-EG"/>
        </w:rPr>
        <w:t xml:space="preserve"> материалы могут всегда обновляться, а уч</w:t>
      </w:r>
      <w:r w:rsidR="0035143C">
        <w:rPr>
          <w:sz w:val="28"/>
          <w:szCs w:val="28"/>
          <w:lang w:val="ru-RU" w:bidi="ar-EG"/>
        </w:rPr>
        <w:t>ащиеся – обнаруживать изменения (</w:t>
      </w:r>
      <w:r w:rsidR="00815CB5">
        <w:rPr>
          <w:sz w:val="28"/>
          <w:szCs w:val="28"/>
          <w:lang w:val="ru-RU" w:bidi="ar-EG"/>
        </w:rPr>
        <w:t>при подключении опции «уведомления в момент события»).</w:t>
      </w:r>
      <w:r w:rsidR="00975464">
        <w:rPr>
          <w:sz w:val="28"/>
          <w:szCs w:val="28"/>
          <w:lang w:val="ru-RU" w:bidi="ar-EG"/>
        </w:rPr>
        <w:t xml:space="preserve"> К другому важному преимуществу LMS относится возможность установления гибкой системы оценивания и выведении итоговой оценки в соответствии с заданным алгоритмом (оценки за </w:t>
      </w:r>
      <w:r w:rsidR="00975464">
        <w:rPr>
          <w:sz w:val="28"/>
          <w:szCs w:val="28"/>
          <w:lang w:val="ru-RU" w:bidi="ar-EG"/>
        </w:rPr>
        <w:lastRenderedPageBreak/>
        <w:t xml:space="preserve">разные по сложности виды заданий имеют различный «вес» в составе накопленной/итоговой оценки). Система </w:t>
      </w:r>
      <w:proofErr w:type="gramStart"/>
      <w:r w:rsidR="00975464">
        <w:rPr>
          <w:sz w:val="28"/>
          <w:szCs w:val="28"/>
          <w:lang w:val="ru-RU" w:bidi="ar-EG"/>
        </w:rPr>
        <w:t>позволяет  разграничить</w:t>
      </w:r>
      <w:proofErr w:type="gramEnd"/>
      <w:r w:rsidR="00975464">
        <w:rPr>
          <w:sz w:val="28"/>
          <w:szCs w:val="28"/>
          <w:lang w:val="ru-RU" w:bidi="ar-EG"/>
        </w:rPr>
        <w:t xml:space="preserve"> формат общения пользователей путем предоставления различных уровней доступа (всем пользователям, избранным пользователям, </w:t>
      </w:r>
      <w:proofErr w:type="spellStart"/>
      <w:r w:rsidR="00975464">
        <w:rPr>
          <w:sz w:val="28"/>
          <w:szCs w:val="28"/>
          <w:lang w:val="ru-RU" w:bidi="ar-EG"/>
        </w:rPr>
        <w:t>торлько</w:t>
      </w:r>
      <w:proofErr w:type="spellEnd"/>
      <w:r w:rsidR="00975464">
        <w:rPr>
          <w:sz w:val="28"/>
          <w:szCs w:val="28"/>
          <w:lang w:val="ru-RU" w:bidi="ar-EG"/>
        </w:rPr>
        <w:t xml:space="preserve"> преподавателям, только студентам и пр.), что позволяет использовать ее и как систему коммуникации, и как хранилище материалов</w:t>
      </w:r>
      <w:r w:rsidR="003D658B">
        <w:rPr>
          <w:sz w:val="28"/>
          <w:szCs w:val="28"/>
          <w:lang w:val="ru-RU" w:bidi="ar-EG"/>
        </w:rPr>
        <w:t>. Еще одной удобной функцией</w:t>
      </w:r>
      <w:r w:rsidR="00B67196">
        <w:rPr>
          <w:sz w:val="28"/>
          <w:szCs w:val="28"/>
          <w:lang w:val="ru-RU" w:bidi="ar-EG"/>
        </w:rPr>
        <w:t xml:space="preserve"> LMS </w:t>
      </w:r>
      <w:proofErr w:type="gramStart"/>
      <w:r w:rsidR="00B67196">
        <w:rPr>
          <w:sz w:val="28"/>
          <w:szCs w:val="28"/>
          <w:lang w:val="ru-RU" w:bidi="ar-EG"/>
        </w:rPr>
        <w:t>является  возможность</w:t>
      </w:r>
      <w:proofErr w:type="gramEnd"/>
      <w:r w:rsidR="00B67196">
        <w:rPr>
          <w:sz w:val="28"/>
          <w:szCs w:val="28"/>
          <w:lang w:val="ru-RU" w:bidi="ar-EG"/>
        </w:rPr>
        <w:t xml:space="preserve"> «нажатием кнопки» перенести материалы внутри системы с сайта одной дисц</w:t>
      </w:r>
      <w:r w:rsidR="00815CB5">
        <w:rPr>
          <w:sz w:val="28"/>
          <w:szCs w:val="28"/>
          <w:lang w:val="ru-RU" w:bidi="ar-EG"/>
        </w:rPr>
        <w:t>иплины в сайт другой дисциплины (например, в сайт аналогичной дисциплины следующего учебного года).</w:t>
      </w:r>
    </w:p>
    <w:p w14:paraId="06EE4EEE" w14:textId="5973BC74" w:rsidR="00E27252" w:rsidRDefault="004A1D33" w:rsidP="00975464">
      <w:pPr>
        <w:spacing w:line="360" w:lineRule="auto"/>
        <w:ind w:firstLine="708"/>
        <w:jc w:val="both"/>
        <w:rPr>
          <w:sz w:val="28"/>
          <w:szCs w:val="28"/>
          <w:lang w:val="ru-RU" w:bidi="ar-EG"/>
        </w:rPr>
      </w:pPr>
      <w:r>
        <w:rPr>
          <w:sz w:val="28"/>
          <w:szCs w:val="28"/>
          <w:lang w:val="ru-RU" w:bidi="ar-EG"/>
        </w:rPr>
        <w:t>Возможности использования</w:t>
      </w:r>
      <w:r w:rsidR="00B67196">
        <w:rPr>
          <w:sz w:val="28"/>
          <w:szCs w:val="28"/>
          <w:lang w:val="ru-RU" w:bidi="ar-EG"/>
        </w:rPr>
        <w:t xml:space="preserve"> LMS в преподавании арабского языка не ограничиваются вышеперечисленными функциями</w:t>
      </w:r>
      <w:r>
        <w:rPr>
          <w:sz w:val="28"/>
          <w:szCs w:val="28"/>
          <w:lang w:val="ru-RU" w:bidi="ar-EG"/>
        </w:rPr>
        <w:t>; другие функции системы</w:t>
      </w:r>
      <w:r w:rsidR="00E27252">
        <w:rPr>
          <w:sz w:val="28"/>
          <w:szCs w:val="28"/>
          <w:lang w:val="ru-RU" w:bidi="ar-EG"/>
        </w:rPr>
        <w:t xml:space="preserve"> требуют </w:t>
      </w:r>
      <w:r>
        <w:rPr>
          <w:sz w:val="28"/>
          <w:szCs w:val="28"/>
          <w:lang w:val="ru-RU" w:bidi="ar-EG"/>
        </w:rPr>
        <w:t xml:space="preserve"> изучения, практического применения и последующего анализа с точки зрения их влияния на эффективность преподавания</w:t>
      </w:r>
      <w:r w:rsidR="00B67196">
        <w:rPr>
          <w:sz w:val="28"/>
          <w:szCs w:val="28"/>
          <w:lang w:val="ru-RU" w:bidi="ar-EG"/>
        </w:rPr>
        <w:t xml:space="preserve">: в статье проанализированы только те функции системы, которые на данный момент </w:t>
      </w:r>
      <w:proofErr w:type="spellStart"/>
      <w:r w:rsidR="00B67196">
        <w:rPr>
          <w:sz w:val="28"/>
          <w:szCs w:val="28"/>
          <w:lang w:val="ru-RU" w:bidi="ar-EG"/>
        </w:rPr>
        <w:t>яляются</w:t>
      </w:r>
      <w:proofErr w:type="spellEnd"/>
      <w:r w:rsidR="00B67196">
        <w:rPr>
          <w:sz w:val="28"/>
          <w:szCs w:val="28"/>
          <w:lang w:val="ru-RU" w:bidi="ar-EG"/>
        </w:rPr>
        <w:t xml:space="preserve"> наиболее проработанными нами </w:t>
      </w:r>
      <w:r w:rsidR="00E27252">
        <w:rPr>
          <w:sz w:val="28"/>
          <w:szCs w:val="28"/>
          <w:lang w:val="ru-RU" w:bidi="ar-EG"/>
        </w:rPr>
        <w:t xml:space="preserve"> в практическом их применении </w:t>
      </w:r>
      <w:r w:rsidR="00B67196">
        <w:rPr>
          <w:sz w:val="28"/>
          <w:szCs w:val="28"/>
          <w:lang w:val="ru-RU" w:bidi="ar-EG"/>
        </w:rPr>
        <w:t>и в которых наиболее очевидно проявляются преимуществ</w:t>
      </w:r>
      <w:r>
        <w:rPr>
          <w:sz w:val="28"/>
          <w:szCs w:val="28"/>
          <w:lang w:val="ru-RU" w:bidi="ar-EG"/>
        </w:rPr>
        <w:t>а использования системы при пре</w:t>
      </w:r>
      <w:r w:rsidR="00E27252">
        <w:rPr>
          <w:sz w:val="28"/>
          <w:szCs w:val="28"/>
          <w:lang w:val="ru-RU" w:bidi="ar-EG"/>
        </w:rPr>
        <w:t>подавании в укрупненных группах: все вышеперечисленные опции могут использоваться независимо от количественного состава студентов (пользователей дисциплины). Ограничения количества пользователей возникают только в тех случаях, когда необходим не автоматизированный (</w:t>
      </w:r>
      <w:r w:rsidR="00815CB5">
        <w:rPr>
          <w:sz w:val="28"/>
          <w:szCs w:val="28"/>
          <w:lang w:val="ru-RU" w:bidi="ar-EG"/>
        </w:rPr>
        <w:t xml:space="preserve">как в </w:t>
      </w:r>
      <w:proofErr w:type="gramStart"/>
      <w:r w:rsidR="00815CB5">
        <w:rPr>
          <w:sz w:val="28"/>
          <w:szCs w:val="28"/>
          <w:lang w:val="ru-RU" w:bidi="ar-EG"/>
        </w:rPr>
        <w:t>случае  тестовых</w:t>
      </w:r>
      <w:proofErr w:type="gramEnd"/>
      <w:r w:rsidR="00815CB5">
        <w:rPr>
          <w:sz w:val="28"/>
          <w:szCs w:val="28"/>
          <w:lang w:val="ru-RU" w:bidi="ar-EG"/>
        </w:rPr>
        <w:t xml:space="preserve"> заданий</w:t>
      </w:r>
      <w:r w:rsidR="00E27252">
        <w:rPr>
          <w:sz w:val="28"/>
          <w:szCs w:val="28"/>
          <w:lang w:val="ru-RU" w:bidi="ar-EG"/>
        </w:rPr>
        <w:t>), а личный контроль преподавателя, так как впрямую зависят о</w:t>
      </w:r>
      <w:r>
        <w:rPr>
          <w:sz w:val="28"/>
          <w:szCs w:val="28"/>
          <w:lang w:val="ru-RU" w:bidi="ar-EG"/>
        </w:rPr>
        <w:t>т времени его работы  в системе (внеаудиторной работы).</w:t>
      </w:r>
    </w:p>
    <w:p w14:paraId="79208B96" w14:textId="616B8459" w:rsidR="00E27252" w:rsidRDefault="00E27252" w:rsidP="00975464">
      <w:pPr>
        <w:spacing w:line="360" w:lineRule="auto"/>
        <w:ind w:firstLine="708"/>
        <w:jc w:val="both"/>
        <w:rPr>
          <w:sz w:val="28"/>
          <w:szCs w:val="28"/>
          <w:lang w:val="ru-RU" w:bidi="ar-EG"/>
        </w:rPr>
      </w:pPr>
      <w:r>
        <w:rPr>
          <w:sz w:val="28"/>
          <w:szCs w:val="28"/>
          <w:lang w:val="ru-RU" w:bidi="ar-EG"/>
        </w:rPr>
        <w:t xml:space="preserve">В заключение необходимо отметить, что успешное использование дистанционной обучающей среды в учебном процессе предполагает во-первых, предварительное обучение </w:t>
      </w:r>
      <w:proofErr w:type="gramStart"/>
      <w:r>
        <w:rPr>
          <w:sz w:val="28"/>
          <w:szCs w:val="28"/>
          <w:lang w:val="ru-RU" w:bidi="ar-EG"/>
        </w:rPr>
        <w:t>пользованию  системой</w:t>
      </w:r>
      <w:proofErr w:type="gramEnd"/>
      <w:r>
        <w:rPr>
          <w:sz w:val="28"/>
          <w:szCs w:val="28"/>
          <w:lang w:val="ru-RU" w:bidi="ar-EG"/>
        </w:rPr>
        <w:t xml:space="preserve">, а во-вторых, наличие постоянной технической поддержки пользователей. </w:t>
      </w:r>
    </w:p>
    <w:p w14:paraId="719D8358" w14:textId="77777777" w:rsidR="00FE29B0" w:rsidRDefault="00FE29B0" w:rsidP="00975464">
      <w:pPr>
        <w:spacing w:line="360" w:lineRule="auto"/>
        <w:ind w:firstLine="708"/>
        <w:jc w:val="both"/>
        <w:rPr>
          <w:sz w:val="28"/>
          <w:szCs w:val="28"/>
          <w:lang w:val="ru-RU" w:bidi="ar-EG"/>
        </w:rPr>
      </w:pPr>
    </w:p>
    <w:p w14:paraId="508A1418" w14:textId="77777777" w:rsidR="003674A4" w:rsidRPr="009E4981" w:rsidRDefault="003674A4" w:rsidP="003674A4">
      <w:pPr>
        <w:ind w:right="-2"/>
        <w:jc w:val="center"/>
        <w:rPr>
          <w:sz w:val="28"/>
          <w:szCs w:val="28"/>
          <w:lang w:val="ru-RU"/>
        </w:rPr>
      </w:pPr>
      <w:r w:rsidRPr="009E4981">
        <w:rPr>
          <w:sz w:val="28"/>
          <w:szCs w:val="28"/>
          <w:lang w:val="ru-RU"/>
        </w:rPr>
        <w:t>ЛИТЕРАТУРА:</w:t>
      </w:r>
    </w:p>
    <w:p w14:paraId="1F88A520" w14:textId="77777777" w:rsidR="00B1097D" w:rsidRPr="00B1097D" w:rsidRDefault="00B1097D" w:rsidP="00B1097D">
      <w:pPr>
        <w:pStyle w:val="ListParagraph"/>
        <w:widowControl w:val="0"/>
        <w:numPr>
          <w:ilvl w:val="0"/>
          <w:numId w:val="5"/>
        </w:numPr>
        <w:tabs>
          <w:tab w:val="left" w:pos="360"/>
        </w:tabs>
        <w:spacing w:line="240" w:lineRule="auto"/>
        <w:jc w:val="both"/>
        <w:rPr>
          <w:rFonts w:asciiTheme="majorBidi" w:hAnsiTheme="majorBidi" w:cstheme="majorBidi"/>
          <w:sz w:val="24"/>
          <w:szCs w:val="24"/>
        </w:rPr>
      </w:pPr>
      <w:proofErr w:type="spellStart"/>
      <w:r w:rsidRPr="00B1097D">
        <w:rPr>
          <w:rFonts w:asciiTheme="majorBidi" w:hAnsiTheme="majorBidi" w:cstheme="majorBidi"/>
          <w:sz w:val="24"/>
          <w:szCs w:val="24"/>
        </w:rPr>
        <w:t>Чупрыгина</w:t>
      </w:r>
      <w:proofErr w:type="spellEnd"/>
      <w:r w:rsidRPr="00B1097D">
        <w:rPr>
          <w:rFonts w:asciiTheme="majorBidi" w:hAnsiTheme="majorBidi" w:cstheme="majorBidi"/>
          <w:sz w:val="24"/>
          <w:szCs w:val="24"/>
        </w:rPr>
        <w:t xml:space="preserve"> Л. А. Оценка эффективности дистанционных систем обучения в преподавании иностранного языка на примере информационной образовательной среды (LMS). // Коммуникация в современном </w:t>
      </w:r>
      <w:proofErr w:type="spellStart"/>
      <w:r w:rsidRPr="00B1097D">
        <w:rPr>
          <w:rFonts w:asciiTheme="majorBidi" w:hAnsiTheme="majorBidi" w:cstheme="majorBidi"/>
          <w:sz w:val="24"/>
          <w:szCs w:val="24"/>
        </w:rPr>
        <w:t>мультикультурном</w:t>
      </w:r>
      <w:proofErr w:type="spellEnd"/>
      <w:r w:rsidRPr="00B1097D">
        <w:rPr>
          <w:rFonts w:asciiTheme="majorBidi" w:hAnsiTheme="majorBidi" w:cstheme="majorBidi"/>
          <w:sz w:val="24"/>
          <w:szCs w:val="24"/>
        </w:rPr>
        <w:t xml:space="preserve"> мире: прагматика лингвистического знака. </w:t>
      </w:r>
      <w:proofErr w:type="spellStart"/>
      <w:r w:rsidRPr="00B1097D">
        <w:rPr>
          <w:rFonts w:asciiTheme="majorBidi" w:hAnsiTheme="majorBidi" w:cstheme="majorBidi"/>
          <w:sz w:val="24"/>
          <w:szCs w:val="24"/>
        </w:rPr>
        <w:t>Вып</w:t>
      </w:r>
      <w:proofErr w:type="spellEnd"/>
      <w:r w:rsidRPr="00B1097D">
        <w:rPr>
          <w:rFonts w:asciiTheme="majorBidi" w:hAnsiTheme="majorBidi" w:cstheme="majorBidi"/>
          <w:sz w:val="24"/>
          <w:szCs w:val="24"/>
        </w:rPr>
        <w:t xml:space="preserve">. 3. </w:t>
      </w:r>
      <w:proofErr w:type="gramStart"/>
      <w:r w:rsidRPr="00B1097D">
        <w:rPr>
          <w:rFonts w:asciiTheme="majorBidi" w:hAnsiTheme="majorBidi" w:cstheme="majorBidi"/>
          <w:sz w:val="24"/>
          <w:szCs w:val="24"/>
        </w:rPr>
        <w:t>М. :</w:t>
      </w:r>
      <w:proofErr w:type="gramEnd"/>
      <w:r w:rsidRPr="00B1097D">
        <w:rPr>
          <w:rFonts w:asciiTheme="majorBidi" w:hAnsiTheme="majorBidi" w:cstheme="majorBidi"/>
          <w:sz w:val="24"/>
          <w:szCs w:val="24"/>
        </w:rPr>
        <w:t xml:space="preserve"> </w:t>
      </w:r>
      <w:proofErr w:type="spellStart"/>
      <w:r w:rsidRPr="00B1097D">
        <w:rPr>
          <w:rFonts w:asciiTheme="majorBidi" w:hAnsiTheme="majorBidi" w:cstheme="majorBidi"/>
          <w:sz w:val="24"/>
          <w:szCs w:val="24"/>
        </w:rPr>
        <w:t>Pearson</w:t>
      </w:r>
      <w:proofErr w:type="spellEnd"/>
      <w:r w:rsidRPr="00B1097D">
        <w:rPr>
          <w:rFonts w:asciiTheme="majorBidi" w:hAnsiTheme="majorBidi" w:cstheme="majorBidi"/>
          <w:sz w:val="24"/>
          <w:szCs w:val="24"/>
        </w:rPr>
        <w:t>, 2015. C. 487 – 498.</w:t>
      </w:r>
    </w:p>
    <w:p w14:paraId="4E84A0A7" w14:textId="77777777" w:rsidR="00B1097D" w:rsidRPr="00B1097D" w:rsidRDefault="00B1097D" w:rsidP="00B1097D">
      <w:pPr>
        <w:pStyle w:val="ListParagraph"/>
        <w:widowControl w:val="0"/>
        <w:numPr>
          <w:ilvl w:val="0"/>
          <w:numId w:val="5"/>
        </w:numPr>
        <w:tabs>
          <w:tab w:val="left" w:pos="360"/>
        </w:tabs>
        <w:spacing w:line="240" w:lineRule="auto"/>
        <w:jc w:val="both"/>
        <w:rPr>
          <w:rFonts w:asciiTheme="majorBidi" w:hAnsiTheme="majorBidi" w:cstheme="majorBidi"/>
          <w:sz w:val="24"/>
          <w:szCs w:val="24"/>
        </w:rPr>
      </w:pPr>
      <w:r w:rsidRPr="00B1097D">
        <w:rPr>
          <w:rFonts w:asciiTheme="majorBidi" w:hAnsiTheme="majorBidi" w:cstheme="majorBidi"/>
          <w:sz w:val="24"/>
          <w:szCs w:val="24"/>
        </w:rPr>
        <w:t>Образовательный стандарт ФГАОУ ВПО «Национальный исследовательский университет «высшая школа экономики» по направлению подготовки 41.03.03 «Востоковедение и африканистика». [Электронный ресурс] / Режим доступа: https://www.hse.ru/data/2017/01/17/1114050878/41.03.03%20%D0%92%D0%BE%D1%81%D1%82%D0%BE%D0%BA%D0%BE%D0%B2%D0%B5%D0%B4%D0%B5%D0%BD%D0%B8%D0%B5%20%D0%B8%20%D0%B0%D1%84%D1%80%D0%B8%D0%BA%D0%B0%D0%BD%D0%B8%D1%81%D1%82%D0%B8%D0%BA%D0%B0.pdf</w:t>
      </w:r>
    </w:p>
    <w:p w14:paraId="1128163A" w14:textId="77777777" w:rsidR="00B1097D" w:rsidRPr="00B1097D" w:rsidRDefault="00B1097D" w:rsidP="00B1097D">
      <w:pPr>
        <w:widowControl w:val="0"/>
        <w:numPr>
          <w:ilvl w:val="0"/>
          <w:numId w:val="5"/>
        </w:numPr>
        <w:tabs>
          <w:tab w:val="left" w:pos="360"/>
        </w:tabs>
        <w:jc w:val="both"/>
        <w:rPr>
          <w:rFonts w:asciiTheme="majorBidi" w:hAnsiTheme="majorBidi" w:cstheme="majorBidi"/>
          <w:lang w:val="ru-RU"/>
        </w:rPr>
      </w:pPr>
      <w:proofErr w:type="spellStart"/>
      <w:r w:rsidRPr="00B1097D">
        <w:rPr>
          <w:rFonts w:asciiTheme="majorBidi" w:hAnsiTheme="majorBidi" w:cstheme="majorBidi"/>
        </w:rPr>
        <w:t>Asquer</w:t>
      </w:r>
      <w:proofErr w:type="spellEnd"/>
      <w:r w:rsidRPr="00B1097D">
        <w:rPr>
          <w:rFonts w:asciiTheme="majorBidi" w:hAnsiTheme="majorBidi" w:cstheme="majorBidi"/>
        </w:rPr>
        <w:t xml:space="preserve"> A. Financial and Management Studies distance learning webinar – SOAS University of London. </w:t>
      </w:r>
      <w:r w:rsidRPr="00B1097D">
        <w:rPr>
          <w:rFonts w:asciiTheme="majorBidi" w:hAnsiTheme="majorBidi" w:cstheme="majorBidi"/>
          <w:lang w:val="ru-RU"/>
        </w:rPr>
        <w:t xml:space="preserve">[Электронный ресурс]. / Режим доступа </w:t>
      </w:r>
      <w:hyperlink r:id="rId7" w:history="1">
        <w:r w:rsidRPr="00B1097D">
          <w:rPr>
            <w:rStyle w:val="Hyperlink"/>
            <w:rFonts w:asciiTheme="majorBidi" w:hAnsiTheme="majorBidi" w:cstheme="majorBidi"/>
          </w:rPr>
          <w:t>https</w:t>
        </w:r>
        <w:r w:rsidRPr="00B1097D">
          <w:rPr>
            <w:rStyle w:val="Hyperlink"/>
            <w:rFonts w:asciiTheme="majorBidi" w:hAnsiTheme="majorBidi" w:cstheme="majorBidi"/>
            <w:lang w:val="ru-RU"/>
          </w:rPr>
          <w:t>://</w:t>
        </w:r>
        <w:r w:rsidRPr="00B1097D">
          <w:rPr>
            <w:rStyle w:val="Hyperlink"/>
            <w:rFonts w:asciiTheme="majorBidi" w:hAnsiTheme="majorBidi" w:cstheme="majorBidi"/>
          </w:rPr>
          <w:t>www</w:t>
        </w:r>
        <w:r w:rsidRPr="00B1097D">
          <w:rPr>
            <w:rStyle w:val="Hyperlink"/>
            <w:rFonts w:asciiTheme="majorBidi" w:hAnsiTheme="majorBidi" w:cstheme="majorBidi"/>
            <w:lang w:val="ru-RU"/>
          </w:rPr>
          <w:t>.</w:t>
        </w:r>
        <w:proofErr w:type="spellStart"/>
        <w:r w:rsidRPr="00B1097D">
          <w:rPr>
            <w:rStyle w:val="Hyperlink"/>
            <w:rFonts w:asciiTheme="majorBidi" w:hAnsiTheme="majorBidi" w:cstheme="majorBidi"/>
          </w:rPr>
          <w:t>youtube</w:t>
        </w:r>
        <w:proofErr w:type="spellEnd"/>
        <w:r w:rsidRPr="00B1097D">
          <w:rPr>
            <w:rStyle w:val="Hyperlink"/>
            <w:rFonts w:asciiTheme="majorBidi" w:hAnsiTheme="majorBidi" w:cstheme="majorBidi"/>
            <w:lang w:val="ru-RU"/>
          </w:rPr>
          <w:t>.</w:t>
        </w:r>
        <w:r w:rsidRPr="00B1097D">
          <w:rPr>
            <w:rStyle w:val="Hyperlink"/>
            <w:rFonts w:asciiTheme="majorBidi" w:hAnsiTheme="majorBidi" w:cstheme="majorBidi"/>
          </w:rPr>
          <w:t>com</w:t>
        </w:r>
        <w:r w:rsidRPr="00B1097D">
          <w:rPr>
            <w:rStyle w:val="Hyperlink"/>
            <w:rFonts w:asciiTheme="majorBidi" w:hAnsiTheme="majorBidi" w:cstheme="majorBidi"/>
            <w:lang w:val="ru-RU"/>
          </w:rPr>
          <w:t>/</w:t>
        </w:r>
        <w:r w:rsidRPr="00B1097D">
          <w:rPr>
            <w:rStyle w:val="Hyperlink"/>
            <w:rFonts w:asciiTheme="majorBidi" w:hAnsiTheme="majorBidi" w:cstheme="majorBidi"/>
          </w:rPr>
          <w:t>watch</w:t>
        </w:r>
        <w:r w:rsidRPr="00B1097D">
          <w:rPr>
            <w:rStyle w:val="Hyperlink"/>
            <w:rFonts w:asciiTheme="majorBidi" w:hAnsiTheme="majorBidi" w:cstheme="majorBidi"/>
            <w:lang w:val="ru-RU"/>
          </w:rPr>
          <w:t>?</w:t>
        </w:r>
        <w:r w:rsidRPr="00B1097D">
          <w:rPr>
            <w:rStyle w:val="Hyperlink"/>
            <w:rFonts w:asciiTheme="majorBidi" w:hAnsiTheme="majorBidi" w:cstheme="majorBidi"/>
          </w:rPr>
          <w:t>v</w:t>
        </w:r>
        <w:r w:rsidRPr="00B1097D">
          <w:rPr>
            <w:rStyle w:val="Hyperlink"/>
            <w:rFonts w:asciiTheme="majorBidi" w:hAnsiTheme="majorBidi" w:cstheme="majorBidi"/>
            <w:lang w:val="ru-RU"/>
          </w:rPr>
          <w:t>=7</w:t>
        </w:r>
        <w:proofErr w:type="spellStart"/>
        <w:r w:rsidRPr="00B1097D">
          <w:rPr>
            <w:rStyle w:val="Hyperlink"/>
            <w:rFonts w:asciiTheme="majorBidi" w:hAnsiTheme="majorBidi" w:cstheme="majorBidi"/>
          </w:rPr>
          <w:t>KVTj</w:t>
        </w:r>
        <w:proofErr w:type="spellEnd"/>
        <w:r w:rsidRPr="00B1097D">
          <w:rPr>
            <w:rStyle w:val="Hyperlink"/>
            <w:rFonts w:asciiTheme="majorBidi" w:hAnsiTheme="majorBidi" w:cstheme="majorBidi"/>
            <w:lang w:val="ru-RU"/>
          </w:rPr>
          <w:t>2620</w:t>
        </w:r>
        <w:r w:rsidRPr="00B1097D">
          <w:rPr>
            <w:rStyle w:val="Hyperlink"/>
            <w:rFonts w:asciiTheme="majorBidi" w:hAnsiTheme="majorBidi" w:cstheme="majorBidi"/>
          </w:rPr>
          <w:t>Pc</w:t>
        </w:r>
      </w:hyperlink>
    </w:p>
    <w:p w14:paraId="1B8A2E9C" w14:textId="77777777" w:rsidR="00B1097D" w:rsidRPr="00B1097D" w:rsidRDefault="00B1097D" w:rsidP="00B1097D">
      <w:pPr>
        <w:widowControl w:val="0"/>
        <w:numPr>
          <w:ilvl w:val="0"/>
          <w:numId w:val="5"/>
        </w:numPr>
        <w:tabs>
          <w:tab w:val="left" w:pos="360"/>
        </w:tabs>
        <w:jc w:val="both"/>
        <w:rPr>
          <w:rFonts w:asciiTheme="majorBidi" w:hAnsiTheme="majorBidi" w:cstheme="majorBidi"/>
          <w:lang w:val="ru-RU"/>
        </w:rPr>
      </w:pPr>
      <w:r w:rsidRPr="00B1097D">
        <w:rPr>
          <w:rFonts w:asciiTheme="majorBidi" w:hAnsiTheme="majorBidi" w:cstheme="majorBidi"/>
        </w:rPr>
        <w:t>Bloomberg</w:t>
      </w:r>
      <w:r w:rsidRPr="00B1097D">
        <w:rPr>
          <w:rFonts w:asciiTheme="majorBidi" w:hAnsiTheme="majorBidi" w:cstheme="majorBidi"/>
          <w:lang w:val="ru-RU"/>
        </w:rPr>
        <w:t xml:space="preserve"> </w:t>
      </w:r>
      <w:r w:rsidRPr="00B1097D">
        <w:rPr>
          <w:rFonts w:asciiTheme="majorBidi" w:hAnsiTheme="majorBidi" w:cstheme="majorBidi"/>
        </w:rPr>
        <w:t>L</w:t>
      </w:r>
      <w:r w:rsidRPr="00B1097D">
        <w:rPr>
          <w:rFonts w:asciiTheme="majorBidi" w:hAnsiTheme="majorBidi" w:cstheme="majorBidi"/>
          <w:lang w:val="ru-RU"/>
        </w:rPr>
        <w:t>.</w:t>
      </w:r>
      <w:r w:rsidRPr="00B1097D">
        <w:rPr>
          <w:rFonts w:asciiTheme="majorBidi" w:hAnsiTheme="majorBidi" w:cstheme="majorBidi"/>
        </w:rPr>
        <w:t>P</w:t>
      </w:r>
      <w:r w:rsidRPr="00B1097D">
        <w:rPr>
          <w:rFonts w:asciiTheme="majorBidi" w:hAnsiTheme="majorBidi" w:cstheme="majorBidi"/>
          <w:lang w:val="ru-RU"/>
        </w:rPr>
        <w:t>. [</w:t>
      </w:r>
      <w:r w:rsidRPr="00B1097D">
        <w:rPr>
          <w:rFonts w:asciiTheme="majorBidi" w:hAnsiTheme="majorBidi" w:cstheme="majorBidi"/>
        </w:rPr>
        <w:t>US</w:t>
      </w:r>
      <w:r w:rsidRPr="00B1097D">
        <w:rPr>
          <w:rFonts w:asciiTheme="majorBidi" w:hAnsiTheme="majorBidi" w:cstheme="majorBidi"/>
          <w:lang w:val="ru-RU"/>
        </w:rPr>
        <w:t xml:space="preserve">]. [Электронный ресурс]. / Режим доступа </w:t>
      </w:r>
      <w:hyperlink r:id="rId8" w:history="1">
        <w:r w:rsidRPr="00B1097D">
          <w:rPr>
            <w:rStyle w:val="Hyperlink"/>
            <w:rFonts w:asciiTheme="majorBidi" w:hAnsiTheme="majorBidi" w:cstheme="majorBidi"/>
            <w:lang w:val="ru-RU"/>
          </w:rPr>
          <w:t>https://www.bloomberg.com/research/stocks/private/snapshot.asp?privcapId=204604732</w:t>
        </w:r>
      </w:hyperlink>
    </w:p>
    <w:p w14:paraId="48437DD9" w14:textId="77777777" w:rsidR="00B1097D" w:rsidRPr="00B1097D" w:rsidRDefault="00B1097D" w:rsidP="00B1097D">
      <w:pPr>
        <w:widowControl w:val="0"/>
        <w:numPr>
          <w:ilvl w:val="0"/>
          <w:numId w:val="5"/>
        </w:numPr>
        <w:tabs>
          <w:tab w:val="left" w:pos="360"/>
        </w:tabs>
        <w:jc w:val="both"/>
        <w:rPr>
          <w:rFonts w:asciiTheme="majorBidi" w:hAnsiTheme="majorBidi" w:cstheme="majorBidi"/>
        </w:rPr>
      </w:pPr>
      <w:proofErr w:type="spellStart"/>
      <w:r w:rsidRPr="00B1097D">
        <w:rPr>
          <w:rFonts w:asciiTheme="majorBidi" w:hAnsiTheme="majorBidi" w:cstheme="majorBidi"/>
        </w:rPr>
        <w:t>Hulsmann</w:t>
      </w:r>
      <w:proofErr w:type="spellEnd"/>
      <w:r w:rsidRPr="00B1097D">
        <w:rPr>
          <w:rFonts w:asciiTheme="majorBidi" w:hAnsiTheme="majorBidi" w:cstheme="majorBidi"/>
        </w:rPr>
        <w:t xml:space="preserve"> Thomas. Low Cost Distance Education Strategies: the use of appropriate information and communication technologies. // The International Review of Research in open and distributed learning. Vol.5 No.1 (2004), </w:t>
      </w:r>
      <w:proofErr w:type="spellStart"/>
      <w:r w:rsidRPr="00B1097D">
        <w:rPr>
          <w:rFonts w:asciiTheme="majorBidi" w:hAnsiTheme="majorBidi" w:cstheme="majorBidi"/>
        </w:rPr>
        <w:t>Athabaska</w:t>
      </w:r>
      <w:proofErr w:type="spellEnd"/>
      <w:r w:rsidRPr="00B1097D">
        <w:rPr>
          <w:rFonts w:asciiTheme="majorBidi" w:hAnsiTheme="majorBidi" w:cstheme="majorBidi"/>
        </w:rPr>
        <w:t xml:space="preserve"> University</w:t>
      </w:r>
    </w:p>
    <w:p w14:paraId="1511377B" w14:textId="07D95A4F" w:rsidR="003674A4" w:rsidRPr="00B1097D" w:rsidRDefault="00B1097D" w:rsidP="00B1097D">
      <w:pPr>
        <w:pStyle w:val="ListParagraph"/>
        <w:numPr>
          <w:ilvl w:val="0"/>
          <w:numId w:val="5"/>
        </w:numPr>
        <w:spacing w:line="240" w:lineRule="auto"/>
        <w:rPr>
          <w:rFonts w:asciiTheme="majorBidi" w:hAnsiTheme="majorBidi" w:cstheme="majorBidi"/>
          <w:sz w:val="24"/>
          <w:szCs w:val="24"/>
          <w:lang w:bidi="ar-EG"/>
        </w:rPr>
      </w:pPr>
      <w:proofErr w:type="spellStart"/>
      <w:r w:rsidRPr="00B1097D">
        <w:rPr>
          <w:rFonts w:asciiTheme="majorBidi" w:hAnsiTheme="majorBidi" w:cstheme="majorBidi"/>
          <w:sz w:val="24"/>
          <w:szCs w:val="24"/>
          <w:lang w:val="en-US"/>
        </w:rPr>
        <w:t>Khromov</w:t>
      </w:r>
      <w:proofErr w:type="spellEnd"/>
      <w:r w:rsidRPr="00B1097D">
        <w:rPr>
          <w:rFonts w:asciiTheme="majorBidi" w:hAnsiTheme="majorBidi" w:cstheme="majorBidi"/>
          <w:sz w:val="24"/>
          <w:szCs w:val="24"/>
          <w:lang w:val="en-US"/>
        </w:rPr>
        <w:t xml:space="preserve"> S.S., </w:t>
      </w:r>
      <w:proofErr w:type="spellStart"/>
      <w:r w:rsidRPr="00B1097D">
        <w:rPr>
          <w:rFonts w:asciiTheme="majorBidi" w:hAnsiTheme="majorBidi" w:cstheme="majorBidi"/>
          <w:sz w:val="24"/>
          <w:szCs w:val="24"/>
          <w:lang w:val="en-US"/>
        </w:rPr>
        <w:t>Kameneva</w:t>
      </w:r>
      <w:proofErr w:type="spellEnd"/>
      <w:r w:rsidRPr="00B1097D">
        <w:rPr>
          <w:rFonts w:asciiTheme="majorBidi" w:hAnsiTheme="majorBidi" w:cstheme="majorBidi"/>
          <w:sz w:val="24"/>
          <w:szCs w:val="24"/>
          <w:lang w:val="en-US"/>
        </w:rPr>
        <w:t xml:space="preserve"> N.A., </w:t>
      </w:r>
      <w:proofErr w:type="spellStart"/>
      <w:r w:rsidRPr="00B1097D">
        <w:rPr>
          <w:rFonts w:asciiTheme="majorBidi" w:hAnsiTheme="majorBidi" w:cstheme="majorBidi"/>
          <w:sz w:val="24"/>
          <w:szCs w:val="24"/>
          <w:lang w:val="en-US"/>
        </w:rPr>
        <w:t>Apalkov</w:t>
      </w:r>
      <w:proofErr w:type="spellEnd"/>
      <w:r w:rsidRPr="00B1097D">
        <w:rPr>
          <w:rFonts w:asciiTheme="majorBidi" w:hAnsiTheme="majorBidi" w:cstheme="majorBidi"/>
          <w:sz w:val="24"/>
          <w:szCs w:val="24"/>
          <w:lang w:val="en-US"/>
        </w:rPr>
        <w:t xml:space="preserve"> V.G. Russian Practice in English Language Teaching in e-learning management system in </w:t>
      </w:r>
      <w:proofErr w:type="spellStart"/>
      <w:r w:rsidRPr="00B1097D">
        <w:rPr>
          <w:rFonts w:asciiTheme="majorBidi" w:hAnsiTheme="majorBidi" w:cstheme="majorBidi"/>
          <w:sz w:val="24"/>
          <w:szCs w:val="24"/>
          <w:lang w:val="en-US"/>
        </w:rPr>
        <w:t>univercities</w:t>
      </w:r>
      <w:proofErr w:type="spellEnd"/>
      <w:r w:rsidRPr="00B1097D">
        <w:rPr>
          <w:rFonts w:asciiTheme="majorBidi" w:hAnsiTheme="majorBidi" w:cstheme="majorBidi"/>
          <w:sz w:val="24"/>
          <w:szCs w:val="24"/>
          <w:lang w:val="en-US"/>
        </w:rPr>
        <w:t xml:space="preserve"> of economics (MESI and PRUOE). // </w:t>
      </w:r>
      <w:r w:rsidRPr="00B1097D">
        <w:rPr>
          <w:rFonts w:asciiTheme="majorBidi" w:hAnsiTheme="majorBidi" w:cstheme="majorBidi"/>
          <w:sz w:val="24"/>
          <w:szCs w:val="24"/>
        </w:rPr>
        <w:t>Открытое</w:t>
      </w:r>
      <w:r w:rsidRPr="00B1097D">
        <w:rPr>
          <w:rFonts w:asciiTheme="majorBidi" w:hAnsiTheme="majorBidi" w:cstheme="majorBidi"/>
          <w:sz w:val="24"/>
          <w:szCs w:val="24"/>
          <w:lang w:val="en-US"/>
        </w:rPr>
        <w:t xml:space="preserve"> </w:t>
      </w:r>
      <w:r w:rsidRPr="00B1097D">
        <w:rPr>
          <w:rFonts w:asciiTheme="majorBidi" w:hAnsiTheme="majorBidi" w:cstheme="majorBidi"/>
          <w:sz w:val="24"/>
          <w:szCs w:val="24"/>
        </w:rPr>
        <w:t>образование</w:t>
      </w:r>
      <w:r w:rsidRPr="00B1097D">
        <w:rPr>
          <w:rFonts w:asciiTheme="majorBidi" w:hAnsiTheme="majorBidi" w:cstheme="majorBidi"/>
          <w:sz w:val="24"/>
          <w:szCs w:val="24"/>
          <w:lang w:val="en-US"/>
        </w:rPr>
        <w:t xml:space="preserve">. </w:t>
      </w:r>
      <w:r w:rsidRPr="00B1097D">
        <w:rPr>
          <w:rFonts w:asciiTheme="majorBidi" w:hAnsiTheme="majorBidi" w:cstheme="majorBidi"/>
          <w:sz w:val="24"/>
          <w:szCs w:val="24"/>
        </w:rPr>
        <w:t>2016 № 20 (</w:t>
      </w:r>
      <w:proofErr w:type="gramStart"/>
      <w:r w:rsidRPr="00B1097D">
        <w:rPr>
          <w:rFonts w:asciiTheme="majorBidi" w:hAnsiTheme="majorBidi" w:cstheme="majorBidi"/>
          <w:sz w:val="24"/>
          <w:szCs w:val="24"/>
        </w:rPr>
        <w:t>4)ю</w:t>
      </w:r>
      <w:proofErr w:type="gramEnd"/>
      <w:r w:rsidRPr="00B1097D">
        <w:rPr>
          <w:rFonts w:asciiTheme="majorBidi" w:hAnsiTheme="majorBidi" w:cstheme="majorBidi"/>
          <w:sz w:val="24"/>
          <w:szCs w:val="24"/>
        </w:rPr>
        <w:t xml:space="preserve"> – С. 52 – 58.</w:t>
      </w:r>
    </w:p>
    <w:p w14:paraId="53D3B947" w14:textId="0A32F85B" w:rsidR="00B1097D" w:rsidRPr="00B1097D" w:rsidRDefault="00B1097D" w:rsidP="00B1097D">
      <w:pPr>
        <w:widowControl w:val="0"/>
        <w:numPr>
          <w:ilvl w:val="0"/>
          <w:numId w:val="5"/>
        </w:numPr>
        <w:tabs>
          <w:tab w:val="left" w:pos="360"/>
        </w:tabs>
        <w:jc w:val="both"/>
        <w:rPr>
          <w:rFonts w:asciiTheme="majorBidi" w:hAnsiTheme="majorBidi" w:cstheme="majorBidi"/>
        </w:rPr>
      </w:pPr>
      <w:r w:rsidRPr="00B1097D">
        <w:rPr>
          <w:rFonts w:asciiTheme="majorBidi" w:hAnsiTheme="majorBidi" w:cstheme="majorBidi"/>
        </w:rPr>
        <w:t xml:space="preserve">Simonson M., </w:t>
      </w:r>
      <w:proofErr w:type="spellStart"/>
      <w:r w:rsidRPr="00B1097D">
        <w:rPr>
          <w:rFonts w:asciiTheme="majorBidi" w:hAnsiTheme="majorBidi" w:cstheme="majorBidi"/>
        </w:rPr>
        <w:t>Smaldino</w:t>
      </w:r>
      <w:proofErr w:type="spellEnd"/>
      <w:r w:rsidRPr="00B1097D">
        <w:rPr>
          <w:rFonts w:asciiTheme="majorBidi" w:hAnsiTheme="majorBidi" w:cstheme="majorBidi"/>
        </w:rPr>
        <w:t xml:space="preserve"> S., </w:t>
      </w:r>
      <w:proofErr w:type="spellStart"/>
      <w:r w:rsidRPr="00B1097D">
        <w:rPr>
          <w:rFonts w:asciiTheme="majorBidi" w:hAnsiTheme="majorBidi" w:cstheme="majorBidi"/>
        </w:rPr>
        <w:t>Zvacek</w:t>
      </w:r>
      <w:proofErr w:type="spellEnd"/>
      <w:r w:rsidRPr="00B1097D">
        <w:rPr>
          <w:rFonts w:asciiTheme="majorBidi" w:hAnsiTheme="majorBidi" w:cstheme="majorBidi"/>
        </w:rPr>
        <w:t xml:space="preserve"> S. Teaching and Learning at a Distance. // Foundations of Distance Education. 6</w:t>
      </w:r>
      <w:r w:rsidRPr="00B1097D">
        <w:rPr>
          <w:rFonts w:asciiTheme="majorBidi" w:hAnsiTheme="majorBidi" w:cstheme="majorBidi"/>
          <w:vertAlign w:val="superscript"/>
        </w:rPr>
        <w:t>th</w:t>
      </w:r>
      <w:r w:rsidRPr="00B1097D">
        <w:rPr>
          <w:rFonts w:asciiTheme="majorBidi" w:hAnsiTheme="majorBidi" w:cstheme="majorBidi"/>
        </w:rPr>
        <w:t xml:space="preserve"> Edition. Information Age Publishing, Inc. C</w:t>
      </w:r>
      <w:r w:rsidR="00EB47D9">
        <w:rPr>
          <w:rFonts w:asciiTheme="majorBidi" w:hAnsiTheme="majorBidi" w:cstheme="majorBidi"/>
        </w:rPr>
        <w:t>harlotte, North Carolina</w:t>
      </w:r>
      <w:r w:rsidRPr="00B1097D">
        <w:rPr>
          <w:rFonts w:asciiTheme="majorBidi" w:hAnsiTheme="majorBidi" w:cstheme="majorBidi"/>
        </w:rPr>
        <w:t xml:space="preserve">. 328 p. </w:t>
      </w:r>
    </w:p>
    <w:p w14:paraId="2122EC66" w14:textId="77777777" w:rsidR="00B1097D" w:rsidRPr="00B1097D" w:rsidRDefault="00B1097D" w:rsidP="00B1097D">
      <w:pPr>
        <w:pStyle w:val="ListParagraph"/>
        <w:spacing w:line="240" w:lineRule="auto"/>
        <w:rPr>
          <w:sz w:val="28"/>
          <w:szCs w:val="28"/>
          <w:lang w:val="en-US" w:bidi="ar-EG"/>
        </w:rPr>
      </w:pPr>
    </w:p>
    <w:p w14:paraId="2A6F4920" w14:textId="6670FCB6" w:rsidR="002E2183" w:rsidRPr="00CF3C7A" w:rsidRDefault="002E2183" w:rsidP="00CF3C7A">
      <w:pPr>
        <w:spacing w:line="360" w:lineRule="auto"/>
        <w:jc w:val="both"/>
        <w:rPr>
          <w:rFonts w:eastAsia="Times New Roman"/>
          <w:sz w:val="32"/>
          <w:szCs w:val="32"/>
        </w:rPr>
      </w:pPr>
    </w:p>
    <w:sectPr w:rsidR="002E2183" w:rsidRPr="00CF3C7A" w:rsidSect="008A319F">
      <w:footerReference w:type="default" r:id="rId9"/>
      <w:pgSz w:w="11906" w:h="16838"/>
      <w:pgMar w:top="1418" w:right="1588" w:bottom="1701"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93D58" w14:textId="77777777" w:rsidR="00E94C0B" w:rsidRDefault="00E94C0B" w:rsidP="00F3293D">
      <w:r>
        <w:separator/>
      </w:r>
    </w:p>
  </w:endnote>
  <w:endnote w:type="continuationSeparator" w:id="0">
    <w:p w14:paraId="47070B68" w14:textId="77777777" w:rsidR="00E94C0B" w:rsidRDefault="00E94C0B" w:rsidP="00F3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74698"/>
      <w:docPartObj>
        <w:docPartGallery w:val="Page Numbers (Bottom of Page)"/>
        <w:docPartUnique/>
      </w:docPartObj>
    </w:sdtPr>
    <w:sdtEndPr>
      <w:rPr>
        <w:noProof/>
      </w:rPr>
    </w:sdtEndPr>
    <w:sdtContent>
      <w:p w14:paraId="22C36214" w14:textId="77777777" w:rsidR="00F3293D" w:rsidRDefault="00F3293D">
        <w:pPr>
          <w:pStyle w:val="Footer"/>
          <w:jc w:val="right"/>
        </w:pPr>
        <w:r>
          <w:fldChar w:fldCharType="begin"/>
        </w:r>
        <w:r>
          <w:instrText xml:space="preserve"> PAGE   \* MERGEFORMAT </w:instrText>
        </w:r>
        <w:r>
          <w:fldChar w:fldCharType="separate"/>
        </w:r>
        <w:r w:rsidR="007A0170">
          <w:rPr>
            <w:noProof/>
          </w:rPr>
          <w:t>9</w:t>
        </w:r>
        <w:r>
          <w:rPr>
            <w:noProof/>
          </w:rPr>
          <w:fldChar w:fldCharType="end"/>
        </w:r>
      </w:p>
    </w:sdtContent>
  </w:sdt>
  <w:p w14:paraId="3C96538F" w14:textId="77777777" w:rsidR="00F3293D" w:rsidRDefault="00F329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9D7C" w14:textId="77777777" w:rsidR="00E94C0B" w:rsidRDefault="00E94C0B" w:rsidP="00F3293D">
      <w:r>
        <w:separator/>
      </w:r>
    </w:p>
  </w:footnote>
  <w:footnote w:type="continuationSeparator" w:id="0">
    <w:p w14:paraId="1A2B7485" w14:textId="77777777" w:rsidR="00E94C0B" w:rsidRDefault="00E94C0B" w:rsidP="00F32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06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EB7A5A"/>
    <w:multiLevelType w:val="hybridMultilevel"/>
    <w:tmpl w:val="0A54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F10B5"/>
    <w:multiLevelType w:val="multilevel"/>
    <w:tmpl w:val="521B949A"/>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285E5724"/>
    <w:multiLevelType w:val="multilevel"/>
    <w:tmpl w:val="530C8BE8"/>
    <w:lvl w:ilvl="0">
      <w:start w:val="1"/>
      <w:numFmt w:val="decimal"/>
      <w:lvlText w:val="%1."/>
      <w:lvlJc w:val="left"/>
      <w:rPr>
        <w:color w:val="000000"/>
        <w:lang w:val="en-US"/>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21B949A"/>
    <w:multiLevelType w:val="multilevel"/>
    <w:tmpl w:val="521B949A"/>
    <w:name w:val="Нумерованный список 5"/>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7CE52230"/>
    <w:multiLevelType w:val="hybridMultilevel"/>
    <w:tmpl w:val="703A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ru-RU" w:vendorID="64" w:dllVersion="6" w:nlCheck="1" w:checkStyle="0"/>
  <w:activeWritingStyle w:appName="MSWord" w:lang="ru-RU" w:vendorID="64" w:dllVersion="0" w:nlCheck="1" w:checkStyle="0"/>
  <w:activeWritingStyle w:appName="MSWord" w:lang="en-US" w:vendorID="64" w:dllVersion="4096" w:nlCheck="1" w:checkStyle="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3F"/>
    <w:rsid w:val="00002C57"/>
    <w:rsid w:val="00005955"/>
    <w:rsid w:val="00007281"/>
    <w:rsid w:val="0001179D"/>
    <w:rsid w:val="00016282"/>
    <w:rsid w:val="00025592"/>
    <w:rsid w:val="000578BD"/>
    <w:rsid w:val="00063F4E"/>
    <w:rsid w:val="000666B8"/>
    <w:rsid w:val="00066A88"/>
    <w:rsid w:val="00071378"/>
    <w:rsid w:val="00073D1B"/>
    <w:rsid w:val="00081BC1"/>
    <w:rsid w:val="00081F1B"/>
    <w:rsid w:val="000905FA"/>
    <w:rsid w:val="00095C36"/>
    <w:rsid w:val="000A1499"/>
    <w:rsid w:val="000C1077"/>
    <w:rsid w:val="000C1A37"/>
    <w:rsid w:val="000C5209"/>
    <w:rsid w:val="000E12EA"/>
    <w:rsid w:val="000E754A"/>
    <w:rsid w:val="00101509"/>
    <w:rsid w:val="00104B96"/>
    <w:rsid w:val="00106BC9"/>
    <w:rsid w:val="001113FF"/>
    <w:rsid w:val="0011203C"/>
    <w:rsid w:val="00115A4D"/>
    <w:rsid w:val="00126986"/>
    <w:rsid w:val="00133B0A"/>
    <w:rsid w:val="00135FA3"/>
    <w:rsid w:val="00137695"/>
    <w:rsid w:val="00137999"/>
    <w:rsid w:val="00147029"/>
    <w:rsid w:val="00155CB2"/>
    <w:rsid w:val="0015682B"/>
    <w:rsid w:val="00191342"/>
    <w:rsid w:val="001925E2"/>
    <w:rsid w:val="001963D3"/>
    <w:rsid w:val="001A1FEE"/>
    <w:rsid w:val="001A224A"/>
    <w:rsid w:val="001A62AD"/>
    <w:rsid w:val="001B3293"/>
    <w:rsid w:val="001B5F55"/>
    <w:rsid w:val="001B7336"/>
    <w:rsid w:val="001C0FCB"/>
    <w:rsid w:val="001D64D5"/>
    <w:rsid w:val="001E2FD4"/>
    <w:rsid w:val="001E4869"/>
    <w:rsid w:val="00205473"/>
    <w:rsid w:val="0020777B"/>
    <w:rsid w:val="00210275"/>
    <w:rsid w:val="00220354"/>
    <w:rsid w:val="00227169"/>
    <w:rsid w:val="00235810"/>
    <w:rsid w:val="002358D8"/>
    <w:rsid w:val="002364D3"/>
    <w:rsid w:val="00241778"/>
    <w:rsid w:val="00242529"/>
    <w:rsid w:val="0024334E"/>
    <w:rsid w:val="00247C95"/>
    <w:rsid w:val="00250878"/>
    <w:rsid w:val="00253A8A"/>
    <w:rsid w:val="00254B36"/>
    <w:rsid w:val="00264651"/>
    <w:rsid w:val="002673CA"/>
    <w:rsid w:val="00272042"/>
    <w:rsid w:val="00273F3D"/>
    <w:rsid w:val="00275FF9"/>
    <w:rsid w:val="002763E7"/>
    <w:rsid w:val="00292E6C"/>
    <w:rsid w:val="002A7112"/>
    <w:rsid w:val="002B0707"/>
    <w:rsid w:val="002B0727"/>
    <w:rsid w:val="002B13AB"/>
    <w:rsid w:val="002B7BE9"/>
    <w:rsid w:val="002C388C"/>
    <w:rsid w:val="002C3BDA"/>
    <w:rsid w:val="002C570D"/>
    <w:rsid w:val="002D3ED0"/>
    <w:rsid w:val="002D6F4A"/>
    <w:rsid w:val="002E2183"/>
    <w:rsid w:val="002E3B0B"/>
    <w:rsid w:val="002E45F0"/>
    <w:rsid w:val="002F09F2"/>
    <w:rsid w:val="002F1974"/>
    <w:rsid w:val="002F6C1A"/>
    <w:rsid w:val="003008F7"/>
    <w:rsid w:val="00303464"/>
    <w:rsid w:val="00303712"/>
    <w:rsid w:val="003132E0"/>
    <w:rsid w:val="00323ECF"/>
    <w:rsid w:val="00341307"/>
    <w:rsid w:val="0034215D"/>
    <w:rsid w:val="0035143C"/>
    <w:rsid w:val="003668A7"/>
    <w:rsid w:val="003674A4"/>
    <w:rsid w:val="00393472"/>
    <w:rsid w:val="00395FF9"/>
    <w:rsid w:val="003A5266"/>
    <w:rsid w:val="003C537F"/>
    <w:rsid w:val="003D3006"/>
    <w:rsid w:val="003D658B"/>
    <w:rsid w:val="003E1BCD"/>
    <w:rsid w:val="003E5706"/>
    <w:rsid w:val="003F53C0"/>
    <w:rsid w:val="004035EA"/>
    <w:rsid w:val="00410B06"/>
    <w:rsid w:val="0041539D"/>
    <w:rsid w:val="00420C50"/>
    <w:rsid w:val="00421315"/>
    <w:rsid w:val="004312E1"/>
    <w:rsid w:val="004319CF"/>
    <w:rsid w:val="0044632F"/>
    <w:rsid w:val="004470F3"/>
    <w:rsid w:val="00462184"/>
    <w:rsid w:val="00476A9E"/>
    <w:rsid w:val="004817D8"/>
    <w:rsid w:val="0049293C"/>
    <w:rsid w:val="00495EB6"/>
    <w:rsid w:val="004A1D33"/>
    <w:rsid w:val="004A701A"/>
    <w:rsid w:val="004B624A"/>
    <w:rsid w:val="004C1286"/>
    <w:rsid w:val="004C3331"/>
    <w:rsid w:val="004C38DA"/>
    <w:rsid w:val="004C42D1"/>
    <w:rsid w:val="004D59E3"/>
    <w:rsid w:val="004D6B4F"/>
    <w:rsid w:val="004F39F7"/>
    <w:rsid w:val="004F4C24"/>
    <w:rsid w:val="00505904"/>
    <w:rsid w:val="00517030"/>
    <w:rsid w:val="005211B5"/>
    <w:rsid w:val="00524C29"/>
    <w:rsid w:val="0052522A"/>
    <w:rsid w:val="005370C0"/>
    <w:rsid w:val="005455B1"/>
    <w:rsid w:val="00545BD5"/>
    <w:rsid w:val="005618C3"/>
    <w:rsid w:val="00574B77"/>
    <w:rsid w:val="00580CB2"/>
    <w:rsid w:val="005819B1"/>
    <w:rsid w:val="005861FD"/>
    <w:rsid w:val="005911E2"/>
    <w:rsid w:val="00597C9B"/>
    <w:rsid w:val="005A0BBE"/>
    <w:rsid w:val="005A160F"/>
    <w:rsid w:val="005A6B22"/>
    <w:rsid w:val="005B1CB6"/>
    <w:rsid w:val="005C595E"/>
    <w:rsid w:val="005C7874"/>
    <w:rsid w:val="005D1981"/>
    <w:rsid w:val="005D440C"/>
    <w:rsid w:val="005D563D"/>
    <w:rsid w:val="005E4819"/>
    <w:rsid w:val="005F3712"/>
    <w:rsid w:val="005F74CE"/>
    <w:rsid w:val="00603D8E"/>
    <w:rsid w:val="00606FE7"/>
    <w:rsid w:val="00617A46"/>
    <w:rsid w:val="006244B5"/>
    <w:rsid w:val="00626477"/>
    <w:rsid w:val="00632E8B"/>
    <w:rsid w:val="00635369"/>
    <w:rsid w:val="00637482"/>
    <w:rsid w:val="0064667A"/>
    <w:rsid w:val="00651BA2"/>
    <w:rsid w:val="006618E4"/>
    <w:rsid w:val="00672020"/>
    <w:rsid w:val="00675A35"/>
    <w:rsid w:val="00682E8E"/>
    <w:rsid w:val="00685510"/>
    <w:rsid w:val="00685F8A"/>
    <w:rsid w:val="0069203A"/>
    <w:rsid w:val="006A279F"/>
    <w:rsid w:val="006A3E23"/>
    <w:rsid w:val="006B00BD"/>
    <w:rsid w:val="006D17AB"/>
    <w:rsid w:val="006D2E6E"/>
    <w:rsid w:val="006D2EA6"/>
    <w:rsid w:val="006D5561"/>
    <w:rsid w:val="006F01FF"/>
    <w:rsid w:val="006F09A8"/>
    <w:rsid w:val="006F0D26"/>
    <w:rsid w:val="006F1A8E"/>
    <w:rsid w:val="0070123F"/>
    <w:rsid w:val="007044E5"/>
    <w:rsid w:val="007052B9"/>
    <w:rsid w:val="0071149B"/>
    <w:rsid w:val="007133BD"/>
    <w:rsid w:val="00716755"/>
    <w:rsid w:val="00740D1E"/>
    <w:rsid w:val="00754E6E"/>
    <w:rsid w:val="00766669"/>
    <w:rsid w:val="00790D17"/>
    <w:rsid w:val="007A0170"/>
    <w:rsid w:val="007A1C87"/>
    <w:rsid w:val="007B0198"/>
    <w:rsid w:val="007B19A6"/>
    <w:rsid w:val="007B3C10"/>
    <w:rsid w:val="007C6596"/>
    <w:rsid w:val="007D0DC2"/>
    <w:rsid w:val="007D688F"/>
    <w:rsid w:val="007E0AD3"/>
    <w:rsid w:val="007E5E4F"/>
    <w:rsid w:val="007F00F3"/>
    <w:rsid w:val="007F0F3F"/>
    <w:rsid w:val="00801F96"/>
    <w:rsid w:val="00803404"/>
    <w:rsid w:val="0080787F"/>
    <w:rsid w:val="008078BC"/>
    <w:rsid w:val="00815CB5"/>
    <w:rsid w:val="0082058F"/>
    <w:rsid w:val="00823D38"/>
    <w:rsid w:val="00824963"/>
    <w:rsid w:val="0084394A"/>
    <w:rsid w:val="00853268"/>
    <w:rsid w:val="00854C41"/>
    <w:rsid w:val="008551AB"/>
    <w:rsid w:val="00856C76"/>
    <w:rsid w:val="00860992"/>
    <w:rsid w:val="008614C1"/>
    <w:rsid w:val="008906DB"/>
    <w:rsid w:val="008A16C0"/>
    <w:rsid w:val="008A319F"/>
    <w:rsid w:val="008A5759"/>
    <w:rsid w:val="008C10BF"/>
    <w:rsid w:val="008C448A"/>
    <w:rsid w:val="008C4AF3"/>
    <w:rsid w:val="008C5082"/>
    <w:rsid w:val="008E1DD9"/>
    <w:rsid w:val="008E290F"/>
    <w:rsid w:val="008F0D7C"/>
    <w:rsid w:val="008F3861"/>
    <w:rsid w:val="008F3CB4"/>
    <w:rsid w:val="00907913"/>
    <w:rsid w:val="00911D3F"/>
    <w:rsid w:val="009263DC"/>
    <w:rsid w:val="009308A8"/>
    <w:rsid w:val="00953BF5"/>
    <w:rsid w:val="00964FC1"/>
    <w:rsid w:val="00967C35"/>
    <w:rsid w:val="00974057"/>
    <w:rsid w:val="00975464"/>
    <w:rsid w:val="00976041"/>
    <w:rsid w:val="00977361"/>
    <w:rsid w:val="00977738"/>
    <w:rsid w:val="00984940"/>
    <w:rsid w:val="00991749"/>
    <w:rsid w:val="009922C6"/>
    <w:rsid w:val="009A2912"/>
    <w:rsid w:val="009A58AE"/>
    <w:rsid w:val="009B6E3A"/>
    <w:rsid w:val="009C270D"/>
    <w:rsid w:val="009C3014"/>
    <w:rsid w:val="009C50E9"/>
    <w:rsid w:val="009C6C2E"/>
    <w:rsid w:val="009D2BF0"/>
    <w:rsid w:val="009E4500"/>
    <w:rsid w:val="009E4981"/>
    <w:rsid w:val="009F2B53"/>
    <w:rsid w:val="009F5FAC"/>
    <w:rsid w:val="00A1194C"/>
    <w:rsid w:val="00A237BC"/>
    <w:rsid w:val="00A2789C"/>
    <w:rsid w:val="00A31CD1"/>
    <w:rsid w:val="00A31EFF"/>
    <w:rsid w:val="00A32D61"/>
    <w:rsid w:val="00A34DEC"/>
    <w:rsid w:val="00A3513A"/>
    <w:rsid w:val="00A61D39"/>
    <w:rsid w:val="00A667D8"/>
    <w:rsid w:val="00A72629"/>
    <w:rsid w:val="00A7644B"/>
    <w:rsid w:val="00A76471"/>
    <w:rsid w:val="00A77132"/>
    <w:rsid w:val="00A77817"/>
    <w:rsid w:val="00A81CED"/>
    <w:rsid w:val="00A870B7"/>
    <w:rsid w:val="00A905BA"/>
    <w:rsid w:val="00AA49E9"/>
    <w:rsid w:val="00AB753B"/>
    <w:rsid w:val="00AC72C6"/>
    <w:rsid w:val="00AD044C"/>
    <w:rsid w:val="00AE1E53"/>
    <w:rsid w:val="00AE3DDE"/>
    <w:rsid w:val="00AF6184"/>
    <w:rsid w:val="00B06C90"/>
    <w:rsid w:val="00B06CA0"/>
    <w:rsid w:val="00B1097D"/>
    <w:rsid w:val="00B11877"/>
    <w:rsid w:val="00B13626"/>
    <w:rsid w:val="00B140F2"/>
    <w:rsid w:val="00B1754A"/>
    <w:rsid w:val="00B2037C"/>
    <w:rsid w:val="00B26772"/>
    <w:rsid w:val="00B369DF"/>
    <w:rsid w:val="00B42013"/>
    <w:rsid w:val="00B667CF"/>
    <w:rsid w:val="00B67196"/>
    <w:rsid w:val="00B7351D"/>
    <w:rsid w:val="00B9146E"/>
    <w:rsid w:val="00B9639C"/>
    <w:rsid w:val="00B97C60"/>
    <w:rsid w:val="00BA09C4"/>
    <w:rsid w:val="00BA65A0"/>
    <w:rsid w:val="00BA76A2"/>
    <w:rsid w:val="00BC29BE"/>
    <w:rsid w:val="00BC5075"/>
    <w:rsid w:val="00BD3105"/>
    <w:rsid w:val="00BD3C58"/>
    <w:rsid w:val="00BF55E3"/>
    <w:rsid w:val="00C02E55"/>
    <w:rsid w:val="00C036FA"/>
    <w:rsid w:val="00C16C7B"/>
    <w:rsid w:val="00C20BCF"/>
    <w:rsid w:val="00C25F18"/>
    <w:rsid w:val="00C4118F"/>
    <w:rsid w:val="00C449C1"/>
    <w:rsid w:val="00C45E64"/>
    <w:rsid w:val="00C61C4E"/>
    <w:rsid w:val="00C62062"/>
    <w:rsid w:val="00C668CC"/>
    <w:rsid w:val="00C877B4"/>
    <w:rsid w:val="00CA741B"/>
    <w:rsid w:val="00CA78AB"/>
    <w:rsid w:val="00CB1E99"/>
    <w:rsid w:val="00CB5D72"/>
    <w:rsid w:val="00CD22DF"/>
    <w:rsid w:val="00CD51D7"/>
    <w:rsid w:val="00CE1EA4"/>
    <w:rsid w:val="00CE4FF3"/>
    <w:rsid w:val="00CF1DA6"/>
    <w:rsid w:val="00CF3C7A"/>
    <w:rsid w:val="00D00625"/>
    <w:rsid w:val="00D01F4A"/>
    <w:rsid w:val="00D23605"/>
    <w:rsid w:val="00D26F60"/>
    <w:rsid w:val="00D277F7"/>
    <w:rsid w:val="00D32819"/>
    <w:rsid w:val="00D34EB9"/>
    <w:rsid w:val="00D368BD"/>
    <w:rsid w:val="00D37DDF"/>
    <w:rsid w:val="00D47E83"/>
    <w:rsid w:val="00D5226B"/>
    <w:rsid w:val="00D6649E"/>
    <w:rsid w:val="00D728FF"/>
    <w:rsid w:val="00D744EB"/>
    <w:rsid w:val="00D84538"/>
    <w:rsid w:val="00D84628"/>
    <w:rsid w:val="00DA624E"/>
    <w:rsid w:val="00DB159B"/>
    <w:rsid w:val="00DB1982"/>
    <w:rsid w:val="00DB3291"/>
    <w:rsid w:val="00DB3E32"/>
    <w:rsid w:val="00DB3FF6"/>
    <w:rsid w:val="00DB62FD"/>
    <w:rsid w:val="00DD288F"/>
    <w:rsid w:val="00DD51BE"/>
    <w:rsid w:val="00DD6666"/>
    <w:rsid w:val="00DE77FC"/>
    <w:rsid w:val="00DF7711"/>
    <w:rsid w:val="00E016AB"/>
    <w:rsid w:val="00E018A8"/>
    <w:rsid w:val="00E07FDA"/>
    <w:rsid w:val="00E11D48"/>
    <w:rsid w:val="00E2636C"/>
    <w:rsid w:val="00E2666A"/>
    <w:rsid w:val="00E27252"/>
    <w:rsid w:val="00E3327A"/>
    <w:rsid w:val="00E34517"/>
    <w:rsid w:val="00E37ED3"/>
    <w:rsid w:val="00E55FE0"/>
    <w:rsid w:val="00E6051C"/>
    <w:rsid w:val="00E62606"/>
    <w:rsid w:val="00E7495C"/>
    <w:rsid w:val="00E74E89"/>
    <w:rsid w:val="00E82A08"/>
    <w:rsid w:val="00E83CD1"/>
    <w:rsid w:val="00E94C0B"/>
    <w:rsid w:val="00E94CFE"/>
    <w:rsid w:val="00EA111F"/>
    <w:rsid w:val="00EA34F7"/>
    <w:rsid w:val="00EB47D9"/>
    <w:rsid w:val="00EB4AE1"/>
    <w:rsid w:val="00EB7F11"/>
    <w:rsid w:val="00EC1601"/>
    <w:rsid w:val="00EE4895"/>
    <w:rsid w:val="00F0086B"/>
    <w:rsid w:val="00F05350"/>
    <w:rsid w:val="00F073C7"/>
    <w:rsid w:val="00F1313B"/>
    <w:rsid w:val="00F23148"/>
    <w:rsid w:val="00F243AD"/>
    <w:rsid w:val="00F3293D"/>
    <w:rsid w:val="00F33357"/>
    <w:rsid w:val="00F407D3"/>
    <w:rsid w:val="00F41DF8"/>
    <w:rsid w:val="00F456D9"/>
    <w:rsid w:val="00F50FD7"/>
    <w:rsid w:val="00F61601"/>
    <w:rsid w:val="00F62A7F"/>
    <w:rsid w:val="00F6365F"/>
    <w:rsid w:val="00F7053F"/>
    <w:rsid w:val="00F804A4"/>
    <w:rsid w:val="00F90734"/>
    <w:rsid w:val="00F933AE"/>
    <w:rsid w:val="00FA5CF9"/>
    <w:rsid w:val="00FA7010"/>
    <w:rsid w:val="00FB1679"/>
    <w:rsid w:val="00FD01C9"/>
    <w:rsid w:val="00FD4B53"/>
    <w:rsid w:val="00FD4FCA"/>
    <w:rsid w:val="00FD642E"/>
    <w:rsid w:val="00FE29B0"/>
    <w:rsid w:val="00FE34B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0785"/>
  <w15:docId w15:val="{786EAF10-DAEF-44B8-83FE-0EFCCCC0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2FD"/>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464"/>
    <w:rPr>
      <w:color w:val="0000FF" w:themeColor="hyperlink"/>
      <w:u w:val="single"/>
    </w:rPr>
  </w:style>
  <w:style w:type="paragraph" w:styleId="Header">
    <w:name w:val="header"/>
    <w:basedOn w:val="Normal"/>
    <w:link w:val="HeaderChar"/>
    <w:uiPriority w:val="99"/>
    <w:unhideWhenUsed/>
    <w:rsid w:val="00F3293D"/>
    <w:pPr>
      <w:tabs>
        <w:tab w:val="center" w:pos="4680"/>
        <w:tab w:val="right" w:pos="9360"/>
      </w:tabs>
    </w:pPr>
    <w:rPr>
      <w:rFonts w:asciiTheme="minorHAnsi" w:hAnsiTheme="minorHAnsi" w:cstheme="minorBidi"/>
      <w:sz w:val="22"/>
      <w:szCs w:val="22"/>
      <w:lang w:val="ru-RU"/>
    </w:rPr>
  </w:style>
  <w:style w:type="character" w:customStyle="1" w:styleId="HeaderChar">
    <w:name w:val="Header Char"/>
    <w:basedOn w:val="DefaultParagraphFont"/>
    <w:link w:val="Header"/>
    <w:uiPriority w:val="99"/>
    <w:rsid w:val="00F3293D"/>
  </w:style>
  <w:style w:type="paragraph" w:styleId="Footer">
    <w:name w:val="footer"/>
    <w:basedOn w:val="Normal"/>
    <w:link w:val="FooterChar"/>
    <w:uiPriority w:val="99"/>
    <w:unhideWhenUsed/>
    <w:rsid w:val="00F3293D"/>
    <w:pPr>
      <w:tabs>
        <w:tab w:val="center" w:pos="4680"/>
        <w:tab w:val="right" w:pos="9360"/>
      </w:tabs>
    </w:pPr>
    <w:rPr>
      <w:rFonts w:asciiTheme="minorHAnsi" w:hAnsiTheme="minorHAnsi" w:cstheme="minorBidi"/>
      <w:sz w:val="22"/>
      <w:szCs w:val="22"/>
      <w:lang w:val="ru-RU"/>
    </w:rPr>
  </w:style>
  <w:style w:type="character" w:customStyle="1" w:styleId="FooterChar">
    <w:name w:val="Footer Char"/>
    <w:basedOn w:val="DefaultParagraphFont"/>
    <w:link w:val="Footer"/>
    <w:uiPriority w:val="99"/>
    <w:rsid w:val="00F3293D"/>
  </w:style>
  <w:style w:type="paragraph" w:styleId="BalloonText">
    <w:name w:val="Balloon Text"/>
    <w:basedOn w:val="Normal"/>
    <w:link w:val="BalloonTextChar"/>
    <w:uiPriority w:val="99"/>
    <w:semiHidden/>
    <w:unhideWhenUsed/>
    <w:rsid w:val="00242529"/>
    <w:rPr>
      <w:rFonts w:ascii="Tahoma" w:hAnsi="Tahoma" w:cs="Tahoma"/>
      <w:sz w:val="16"/>
      <w:szCs w:val="16"/>
    </w:rPr>
  </w:style>
  <w:style w:type="character" w:customStyle="1" w:styleId="BalloonTextChar">
    <w:name w:val="Balloon Text Char"/>
    <w:basedOn w:val="DefaultParagraphFont"/>
    <w:link w:val="BalloonText"/>
    <w:uiPriority w:val="99"/>
    <w:semiHidden/>
    <w:rsid w:val="00242529"/>
    <w:rPr>
      <w:rFonts w:ascii="Tahoma" w:hAnsi="Tahoma" w:cs="Tahoma"/>
      <w:sz w:val="16"/>
      <w:szCs w:val="16"/>
    </w:rPr>
  </w:style>
  <w:style w:type="paragraph" w:styleId="ListParagraph">
    <w:name w:val="List Paragraph"/>
    <w:basedOn w:val="Normal"/>
    <w:uiPriority w:val="34"/>
    <w:qFormat/>
    <w:rsid w:val="004D6B4F"/>
    <w:pPr>
      <w:spacing w:after="200" w:line="276" w:lineRule="auto"/>
      <w:ind w:left="720"/>
      <w:contextualSpacing/>
    </w:pPr>
    <w:rPr>
      <w:rFonts w:asciiTheme="minorHAnsi" w:hAnsiTheme="minorHAnsi" w:cstheme="minorBidi"/>
      <w:sz w:val="22"/>
      <w:szCs w:val="22"/>
      <w:lang w:val="ru-RU"/>
    </w:rPr>
  </w:style>
  <w:style w:type="character" w:customStyle="1" w:styleId="nowrap">
    <w:name w:val="nowrap"/>
    <w:basedOn w:val="DefaultParagraphFont"/>
    <w:rsid w:val="0057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10">
      <w:bodyDiv w:val="1"/>
      <w:marLeft w:val="0"/>
      <w:marRight w:val="0"/>
      <w:marTop w:val="0"/>
      <w:marBottom w:val="0"/>
      <w:divBdr>
        <w:top w:val="none" w:sz="0" w:space="0" w:color="auto"/>
        <w:left w:val="none" w:sz="0" w:space="0" w:color="auto"/>
        <w:bottom w:val="none" w:sz="0" w:space="0" w:color="auto"/>
        <w:right w:val="none" w:sz="0" w:space="0" w:color="auto"/>
      </w:divBdr>
    </w:div>
    <w:div w:id="19862857">
      <w:bodyDiv w:val="1"/>
      <w:marLeft w:val="0"/>
      <w:marRight w:val="0"/>
      <w:marTop w:val="0"/>
      <w:marBottom w:val="0"/>
      <w:divBdr>
        <w:top w:val="none" w:sz="0" w:space="0" w:color="auto"/>
        <w:left w:val="none" w:sz="0" w:space="0" w:color="auto"/>
        <w:bottom w:val="none" w:sz="0" w:space="0" w:color="auto"/>
        <w:right w:val="none" w:sz="0" w:space="0" w:color="auto"/>
      </w:divBdr>
    </w:div>
    <w:div w:id="342585077">
      <w:bodyDiv w:val="1"/>
      <w:marLeft w:val="0"/>
      <w:marRight w:val="0"/>
      <w:marTop w:val="0"/>
      <w:marBottom w:val="0"/>
      <w:divBdr>
        <w:top w:val="none" w:sz="0" w:space="0" w:color="auto"/>
        <w:left w:val="none" w:sz="0" w:space="0" w:color="auto"/>
        <w:bottom w:val="none" w:sz="0" w:space="0" w:color="auto"/>
        <w:right w:val="none" w:sz="0" w:space="0" w:color="auto"/>
      </w:divBdr>
    </w:div>
    <w:div w:id="671883147">
      <w:bodyDiv w:val="1"/>
      <w:marLeft w:val="0"/>
      <w:marRight w:val="0"/>
      <w:marTop w:val="0"/>
      <w:marBottom w:val="0"/>
      <w:divBdr>
        <w:top w:val="none" w:sz="0" w:space="0" w:color="auto"/>
        <w:left w:val="none" w:sz="0" w:space="0" w:color="auto"/>
        <w:bottom w:val="none" w:sz="0" w:space="0" w:color="auto"/>
        <w:right w:val="none" w:sz="0" w:space="0" w:color="auto"/>
      </w:divBdr>
    </w:div>
    <w:div w:id="871069641">
      <w:bodyDiv w:val="1"/>
      <w:marLeft w:val="0"/>
      <w:marRight w:val="0"/>
      <w:marTop w:val="0"/>
      <w:marBottom w:val="0"/>
      <w:divBdr>
        <w:top w:val="none" w:sz="0" w:space="0" w:color="auto"/>
        <w:left w:val="none" w:sz="0" w:space="0" w:color="auto"/>
        <w:bottom w:val="none" w:sz="0" w:space="0" w:color="auto"/>
        <w:right w:val="none" w:sz="0" w:space="0" w:color="auto"/>
      </w:divBdr>
    </w:div>
    <w:div w:id="1450124695">
      <w:bodyDiv w:val="1"/>
      <w:marLeft w:val="0"/>
      <w:marRight w:val="0"/>
      <w:marTop w:val="0"/>
      <w:marBottom w:val="0"/>
      <w:divBdr>
        <w:top w:val="none" w:sz="0" w:space="0" w:color="auto"/>
        <w:left w:val="none" w:sz="0" w:space="0" w:color="auto"/>
        <w:bottom w:val="none" w:sz="0" w:space="0" w:color="auto"/>
        <w:right w:val="none" w:sz="0" w:space="0" w:color="auto"/>
      </w:divBdr>
    </w:div>
    <w:div w:id="1719934939">
      <w:bodyDiv w:val="1"/>
      <w:marLeft w:val="0"/>
      <w:marRight w:val="0"/>
      <w:marTop w:val="0"/>
      <w:marBottom w:val="0"/>
      <w:divBdr>
        <w:top w:val="none" w:sz="0" w:space="0" w:color="auto"/>
        <w:left w:val="none" w:sz="0" w:space="0" w:color="auto"/>
        <w:bottom w:val="none" w:sz="0" w:space="0" w:color="auto"/>
        <w:right w:val="none" w:sz="0" w:space="0" w:color="auto"/>
      </w:divBdr>
    </w:div>
    <w:div w:id="21002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7KVTj2620Pc" TargetMode="External"/><Relationship Id="rId8" Type="http://schemas.openxmlformats.org/officeDocument/2006/relationships/hyperlink" Target="https://www.bloomberg.com/research/stocks/private/snapshot.asp?privcapId=204604732"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2296</Words>
  <Characters>13089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Chuprygina</dc:creator>
  <cp:lastModifiedBy>Microsoft Office User</cp:lastModifiedBy>
  <cp:revision>17</cp:revision>
  <cp:lastPrinted>2014-05-29T05:29:00Z</cp:lastPrinted>
  <dcterms:created xsi:type="dcterms:W3CDTF">2017-12-10T14:41:00Z</dcterms:created>
  <dcterms:modified xsi:type="dcterms:W3CDTF">2017-12-14T16:41:00Z</dcterms:modified>
</cp:coreProperties>
</file>