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63" w:rsidRPr="00672E8C" w:rsidRDefault="004D4E63" w:rsidP="004D4E63">
      <w:pPr>
        <w:jc w:val="center"/>
      </w:pPr>
      <w:r w:rsidRPr="00672E8C">
        <w:rPr>
          <w:b/>
          <w:bCs/>
        </w:rPr>
        <w:t xml:space="preserve">Уровень 6. </w:t>
      </w:r>
      <w:r w:rsidRPr="00672E8C">
        <w:rPr>
          <w:b/>
          <w:i/>
        </w:rPr>
        <w:t>Трек 4</w:t>
      </w:r>
      <w:r w:rsidRPr="00672E8C">
        <w:t xml:space="preserve">. </w:t>
      </w:r>
      <w:r w:rsidRPr="00672E8C">
        <w:rPr>
          <w:b/>
          <w:i/>
          <w:u w:val="single"/>
        </w:rPr>
        <w:t>Тематика: Русский коммуникативный стиль</w:t>
      </w:r>
    </w:p>
    <w:p w:rsidR="004D4E63" w:rsidRPr="00672E8C" w:rsidRDefault="004D4E63" w:rsidP="004D4E63">
      <w:pPr>
        <w:jc w:val="center"/>
      </w:pP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7"/>
        <w:gridCol w:w="993"/>
        <w:gridCol w:w="850"/>
        <w:gridCol w:w="851"/>
        <w:gridCol w:w="992"/>
        <w:gridCol w:w="1276"/>
      </w:tblGrid>
      <w:tr w:rsidR="004D4E63" w:rsidRPr="00672E8C" w:rsidTr="003A4F6B">
        <w:tc>
          <w:tcPr>
            <w:tcW w:w="534" w:type="dxa"/>
            <w:vMerge w:val="restart"/>
            <w:vAlign w:val="center"/>
          </w:tcPr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</w:p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t>№ модуля</w:t>
            </w:r>
          </w:p>
        </w:tc>
        <w:tc>
          <w:tcPr>
            <w:tcW w:w="4677" w:type="dxa"/>
            <w:vMerge w:val="restart"/>
            <w:vAlign w:val="center"/>
          </w:tcPr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t>Название раздела</w:t>
            </w:r>
          </w:p>
        </w:tc>
        <w:tc>
          <w:tcPr>
            <w:tcW w:w="993" w:type="dxa"/>
            <w:vMerge w:val="restart"/>
            <w:vAlign w:val="center"/>
          </w:tcPr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t>Самостоятельная работа</w:t>
            </w:r>
          </w:p>
        </w:tc>
      </w:tr>
      <w:tr w:rsidR="004D4E63" w:rsidRPr="00672E8C" w:rsidTr="003A4F6B">
        <w:tc>
          <w:tcPr>
            <w:tcW w:w="534" w:type="dxa"/>
            <w:vMerge/>
          </w:tcPr>
          <w:p w:rsidR="004D4E63" w:rsidRPr="00672E8C" w:rsidRDefault="004D4E63" w:rsidP="003A4F6B">
            <w:pPr>
              <w:ind w:firstLine="0"/>
              <w:rPr>
                <w:lang w:eastAsia="ru-RU"/>
              </w:rPr>
            </w:pPr>
          </w:p>
        </w:tc>
        <w:tc>
          <w:tcPr>
            <w:tcW w:w="4677" w:type="dxa"/>
            <w:vMerge/>
          </w:tcPr>
          <w:p w:rsidR="004D4E63" w:rsidRPr="00672E8C" w:rsidRDefault="004D4E63" w:rsidP="003A4F6B">
            <w:pPr>
              <w:ind w:firstLine="0"/>
              <w:rPr>
                <w:lang w:eastAsia="ru-RU"/>
              </w:rPr>
            </w:pPr>
          </w:p>
        </w:tc>
        <w:tc>
          <w:tcPr>
            <w:tcW w:w="993" w:type="dxa"/>
            <w:vMerge/>
          </w:tcPr>
          <w:p w:rsidR="004D4E63" w:rsidRPr="00672E8C" w:rsidRDefault="004D4E63" w:rsidP="003A4F6B">
            <w:pPr>
              <w:ind w:firstLine="0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t>Семинары</w:t>
            </w:r>
          </w:p>
        </w:tc>
        <w:tc>
          <w:tcPr>
            <w:tcW w:w="992" w:type="dxa"/>
            <w:vAlign w:val="center"/>
          </w:tcPr>
          <w:p w:rsidR="004D4E63" w:rsidRPr="00672E8C" w:rsidRDefault="004D4E63" w:rsidP="003A4F6B">
            <w:pPr>
              <w:ind w:left="-107" w:right="-108"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/>
          </w:tcPr>
          <w:p w:rsidR="004D4E63" w:rsidRPr="00672E8C" w:rsidRDefault="004D4E63" w:rsidP="003A4F6B">
            <w:pPr>
              <w:ind w:firstLine="0"/>
              <w:rPr>
                <w:lang w:eastAsia="ru-RU"/>
              </w:rPr>
            </w:pPr>
          </w:p>
        </w:tc>
      </w:tr>
      <w:tr w:rsidR="004D4E63" w:rsidRPr="00672E8C" w:rsidTr="003A4F6B">
        <w:tc>
          <w:tcPr>
            <w:tcW w:w="534" w:type="dxa"/>
          </w:tcPr>
          <w:p w:rsidR="004D4E63" w:rsidRPr="00672E8C" w:rsidRDefault="004D4E63" w:rsidP="003A4F6B">
            <w:pPr>
              <w:ind w:firstLine="0"/>
              <w:rPr>
                <w:lang w:eastAsia="ru-RU"/>
              </w:rPr>
            </w:pPr>
            <w:r w:rsidRPr="00672E8C">
              <w:rPr>
                <w:lang w:eastAsia="ru-RU"/>
              </w:rPr>
              <w:t>1,3</w:t>
            </w:r>
          </w:p>
        </w:tc>
        <w:tc>
          <w:tcPr>
            <w:tcW w:w="4677" w:type="dxa"/>
          </w:tcPr>
          <w:p w:rsidR="004D4E63" w:rsidRPr="00672E8C" w:rsidRDefault="004D4E63" w:rsidP="003A4F6B">
            <w:pPr>
              <w:ind w:firstLine="0"/>
            </w:pPr>
            <w:r w:rsidRPr="00672E8C">
              <w:rPr>
                <w:u w:val="single"/>
              </w:rPr>
              <w:t>1. Грамматика</w:t>
            </w:r>
            <w:r w:rsidRPr="00672E8C">
              <w:t>:</w:t>
            </w:r>
          </w:p>
          <w:p w:rsidR="004D4E63" w:rsidRPr="00672E8C" w:rsidRDefault="004D4E63" w:rsidP="003A4F6B">
            <w:pPr>
              <w:ind w:firstLine="0"/>
            </w:pPr>
          </w:p>
          <w:p w:rsidR="00F7164E" w:rsidRPr="00672E8C" w:rsidRDefault="00F7164E" w:rsidP="00F7164E">
            <w:pPr>
              <w:tabs>
                <w:tab w:val="left" w:pos="2850"/>
              </w:tabs>
              <w:autoSpaceDE w:val="0"/>
              <w:autoSpaceDN w:val="0"/>
              <w:adjustRightInd w:val="0"/>
              <w:snapToGrid w:val="0"/>
              <w:spacing w:after="40"/>
              <w:ind w:firstLine="0"/>
              <w:jc w:val="both"/>
              <w:rPr>
                <w:color w:val="221F1F"/>
              </w:rPr>
            </w:pPr>
            <w:r w:rsidRPr="00672E8C">
              <w:rPr>
                <w:rFonts w:ascii="yandex-sans" w:hAnsi="yandex-sans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Неопределенные местоимения</w:t>
            </w:r>
          </w:p>
          <w:p w:rsidR="004D4E63" w:rsidRPr="00672E8C" w:rsidRDefault="004D4E63" w:rsidP="003A4F6B">
            <w:pPr>
              <w:autoSpaceDE w:val="0"/>
              <w:autoSpaceDN w:val="0"/>
              <w:adjustRightInd w:val="0"/>
              <w:snapToGrid w:val="0"/>
              <w:spacing w:after="40"/>
              <w:ind w:firstLine="0"/>
              <w:jc w:val="both"/>
              <w:rPr>
                <w:color w:val="221F1F"/>
              </w:rPr>
            </w:pPr>
            <w:r w:rsidRPr="00672E8C">
              <w:rPr>
                <w:color w:val="221F1F"/>
              </w:rPr>
              <w:t>Сл</w:t>
            </w:r>
            <w:r w:rsidR="00582557" w:rsidRPr="00672E8C">
              <w:rPr>
                <w:color w:val="221F1F"/>
              </w:rPr>
              <w:t>ожные случаи русской грамматики</w:t>
            </w:r>
          </w:p>
          <w:p w:rsidR="004D4E63" w:rsidRPr="00672E8C" w:rsidRDefault="004D4E63" w:rsidP="003A4F6B">
            <w:pPr>
              <w:autoSpaceDE w:val="0"/>
              <w:autoSpaceDN w:val="0"/>
              <w:adjustRightInd w:val="0"/>
              <w:snapToGrid w:val="0"/>
              <w:spacing w:after="40"/>
              <w:ind w:firstLine="0"/>
              <w:jc w:val="both"/>
              <w:rPr>
                <w:color w:val="221F1F"/>
              </w:rPr>
            </w:pPr>
            <w:r w:rsidRPr="00672E8C">
              <w:rPr>
                <w:color w:val="221F1F"/>
              </w:rPr>
              <w:t>Краткие прилагательные и наречия</w:t>
            </w:r>
          </w:p>
          <w:p w:rsidR="004D4E63" w:rsidRPr="00672E8C" w:rsidRDefault="004D4E63" w:rsidP="003A4F6B">
            <w:pPr>
              <w:autoSpaceDE w:val="0"/>
              <w:autoSpaceDN w:val="0"/>
              <w:adjustRightInd w:val="0"/>
              <w:snapToGrid w:val="0"/>
              <w:spacing w:after="40"/>
              <w:ind w:firstLine="0"/>
              <w:jc w:val="both"/>
              <w:rPr>
                <w:color w:val="221F1F"/>
              </w:rPr>
            </w:pPr>
            <w:r w:rsidRPr="00672E8C">
              <w:rPr>
                <w:color w:val="221F1F"/>
              </w:rPr>
              <w:t>Условные конструкции «если» и «ли»</w:t>
            </w:r>
          </w:p>
          <w:p w:rsidR="00F7164E" w:rsidRPr="00672E8C" w:rsidRDefault="00F7164E" w:rsidP="00F7164E">
            <w:pPr>
              <w:tabs>
                <w:tab w:val="left" w:pos="2850"/>
              </w:tabs>
              <w:autoSpaceDE w:val="0"/>
              <w:autoSpaceDN w:val="0"/>
              <w:adjustRightInd w:val="0"/>
              <w:snapToGrid w:val="0"/>
              <w:spacing w:after="40"/>
              <w:ind w:firstLine="0"/>
              <w:jc w:val="both"/>
              <w:rPr>
                <w:rFonts w:ascii="yandex-sans" w:hAnsi="yandex-sans"/>
                <w:b/>
                <w:bCs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Союзы</w:t>
            </w:r>
            <w:r w:rsidRPr="00672E8C">
              <w:rPr>
                <w:rStyle w:val="apple-converted-space"/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 «</w:t>
            </w:r>
            <w:r w:rsidRPr="00672E8C">
              <w:rPr>
                <w:rFonts w:ascii="yandex-sans" w:hAnsi="yandex-sans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тоже»</w:t>
            </w:r>
            <w:r w:rsidRPr="00672E8C">
              <w:rPr>
                <w:rStyle w:val="apple-converted-space"/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672E8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Pr="00672E8C">
              <w:rPr>
                <w:rStyle w:val="apple-converted-space"/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 «</w:t>
            </w:r>
            <w:r w:rsidRPr="00672E8C">
              <w:rPr>
                <w:rFonts w:ascii="yandex-sans" w:hAnsi="yandex-sans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также»</w:t>
            </w:r>
            <w:r w:rsidRPr="00672E8C">
              <w:rPr>
                <w:rFonts w:ascii="yandex-sans" w:hAnsi="yandex-sans"/>
                <w:b/>
                <w:bCs/>
                <w:i/>
                <w:iCs/>
                <w:color w:val="000000"/>
                <w:sz w:val="23"/>
                <w:szCs w:val="23"/>
                <w:shd w:val="clear" w:color="auto" w:fill="FFFFFF"/>
              </w:rPr>
              <w:tab/>
            </w:r>
          </w:p>
          <w:p w:rsidR="004D4E63" w:rsidRPr="00672E8C" w:rsidRDefault="004D4E63" w:rsidP="003A4F6B">
            <w:pPr>
              <w:pStyle w:val="a"/>
              <w:numPr>
                <w:ilvl w:val="0"/>
                <w:numId w:val="0"/>
              </w:numPr>
              <w:spacing w:after="40"/>
              <w:jc w:val="both"/>
              <w:rPr>
                <w:color w:val="221F1F"/>
              </w:rPr>
            </w:pPr>
            <w:r w:rsidRPr="00672E8C">
              <w:rPr>
                <w:color w:val="221F1F"/>
              </w:rPr>
              <w:t>Виды глагола</w:t>
            </w:r>
          </w:p>
          <w:p w:rsidR="004D4E63" w:rsidRPr="00672E8C" w:rsidRDefault="00582557" w:rsidP="003A4F6B">
            <w:pPr>
              <w:autoSpaceDE w:val="0"/>
              <w:autoSpaceDN w:val="0"/>
              <w:adjustRightInd w:val="0"/>
              <w:snapToGrid w:val="0"/>
              <w:spacing w:after="40"/>
              <w:ind w:firstLine="0"/>
              <w:jc w:val="both"/>
              <w:rPr>
                <w:color w:val="221F1F"/>
              </w:rPr>
            </w:pPr>
            <w:r w:rsidRPr="00672E8C">
              <w:rPr>
                <w:color w:val="221F1F"/>
              </w:rPr>
              <w:t>Синтаксис сложного предложения</w:t>
            </w:r>
          </w:p>
          <w:p w:rsidR="00582557" w:rsidRPr="00672E8C" w:rsidRDefault="00582557" w:rsidP="003A4F6B">
            <w:pPr>
              <w:autoSpaceDE w:val="0"/>
              <w:autoSpaceDN w:val="0"/>
              <w:adjustRightInd w:val="0"/>
              <w:snapToGrid w:val="0"/>
              <w:spacing w:after="40"/>
              <w:ind w:firstLine="0"/>
              <w:jc w:val="both"/>
              <w:rPr>
                <w:color w:val="221F1F"/>
              </w:rPr>
            </w:pPr>
            <w:r w:rsidRPr="00672E8C">
              <w:rPr>
                <w:color w:val="221F1F"/>
              </w:rPr>
              <w:t>Функции инверсии в предложении</w:t>
            </w:r>
          </w:p>
          <w:p w:rsidR="00582557" w:rsidRPr="00672E8C" w:rsidRDefault="00582557" w:rsidP="00582557">
            <w:pPr>
              <w:pStyle w:val="a4"/>
              <w:spacing w:after="200" w:line="276" w:lineRule="auto"/>
              <w:ind w:left="0" w:firstLine="0"/>
            </w:pPr>
            <w:r w:rsidRPr="00672E8C">
              <w:t>Выражение сравнения о</w:t>
            </w:r>
            <w:r w:rsidR="00F7164E" w:rsidRPr="00672E8C">
              <w:t>бъектов, их сходства и различия</w:t>
            </w:r>
          </w:p>
          <w:p w:rsidR="004D4E63" w:rsidRPr="00672E8C" w:rsidRDefault="004D4E63" w:rsidP="003A4F6B">
            <w:pPr>
              <w:ind w:firstLine="0"/>
            </w:pPr>
          </w:p>
          <w:p w:rsidR="004D4E63" w:rsidRPr="00672E8C" w:rsidRDefault="004D4E63" w:rsidP="003A4F6B">
            <w:pPr>
              <w:ind w:firstLine="0"/>
              <w:rPr>
                <w:lang w:val="fr-FR"/>
              </w:rPr>
            </w:pPr>
            <w:r w:rsidRPr="00672E8C">
              <w:rPr>
                <w:u w:val="single"/>
              </w:rPr>
              <w:t>2.Лексические</w:t>
            </w:r>
            <w:r w:rsidRPr="00672E8C">
              <w:rPr>
                <w:u w:val="single"/>
                <w:lang w:val="de-DE"/>
              </w:rPr>
              <w:t xml:space="preserve"> </w:t>
            </w:r>
            <w:r w:rsidRPr="00672E8C">
              <w:rPr>
                <w:u w:val="single"/>
              </w:rPr>
              <w:t>темы</w:t>
            </w:r>
            <w:r w:rsidRPr="00672E8C">
              <w:rPr>
                <w:lang w:val="fr-FR"/>
              </w:rPr>
              <w:t>: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72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Русское коммуникативное поведение: знакомство с универсальными чертами любого коммуникативного поведения, описание русского коммуникативного поведения, сравнение с другими коммуникативными стилями.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Что такое национальный характер?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Русское невербальное коммуникативное поведение: жесты, мимика, контактность.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Внешность и выражение эмоций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Этикет и вежливость в русской культуре. Обращения. Употребление форм ты-Вы. (ситуации: в гостях, с коллегами, на улице, в общественном транспорте, в кафе, в семье и т.п.)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Способы реализации различных стратегий и тактик в беседе, споре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Речевые табу в русской культуре.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 xml:space="preserve">Приметы и обычаи русской культуры (посидеть на дорожку, постучать по </w:t>
            </w: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дереву и т.д.). Идиомы и прецедентные тексты.</w:t>
            </w:r>
          </w:p>
          <w:p w:rsidR="004D4E63" w:rsidRPr="00F730D9" w:rsidRDefault="00F730D9" w:rsidP="005E1399">
            <w:pPr>
              <w:ind w:firstLine="0"/>
            </w:pPr>
            <w:r w:rsidRPr="00F730D9">
              <w:t>Запись подкастов на различные темы (любовь</w:t>
            </w:r>
            <w:r>
              <w:t>, культурный шок, мегаполис)</w:t>
            </w:r>
          </w:p>
          <w:p w:rsidR="00582557" w:rsidRPr="00672E8C" w:rsidRDefault="00582557" w:rsidP="00582557">
            <w:pPr>
              <w:pStyle w:val="a5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СПОСОБЫ ВЫРАЖЕНИЯ:</w:t>
            </w:r>
          </w:p>
          <w:p w:rsidR="00582557" w:rsidRPr="00672E8C" w:rsidRDefault="005E1399" w:rsidP="00582557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Сомнения</w:t>
            </w:r>
          </w:p>
          <w:p w:rsidR="00582557" w:rsidRPr="00672E8C" w:rsidRDefault="005E1399" w:rsidP="00582557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Безразличия</w:t>
            </w:r>
          </w:p>
          <w:p w:rsidR="00582557" w:rsidRPr="00672E8C" w:rsidRDefault="00582557" w:rsidP="00582557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Совет</w:t>
            </w:r>
            <w:r w:rsidR="005E1399" w:rsidRPr="00672E8C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</w:p>
          <w:p w:rsidR="00582557" w:rsidRPr="00672E8C" w:rsidRDefault="005E1399" w:rsidP="00582557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Желания</w:t>
            </w:r>
            <w:r w:rsidR="00582557" w:rsidRPr="00672E8C">
              <w:rPr>
                <w:rFonts w:ascii="yandex-sans" w:hAnsi="yandex-sans"/>
                <w:color w:val="000000"/>
                <w:sz w:val="23"/>
                <w:szCs w:val="23"/>
              </w:rPr>
              <w:t xml:space="preserve"> успокоить</w:t>
            </w:r>
          </w:p>
          <w:p w:rsidR="00582557" w:rsidRPr="00672E8C" w:rsidRDefault="005E1399" w:rsidP="00582557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Симпатии</w:t>
            </w:r>
          </w:p>
          <w:p w:rsidR="00582557" w:rsidRPr="00672E8C" w:rsidRDefault="005E1399" w:rsidP="00582557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Антипатии</w:t>
            </w:r>
          </w:p>
          <w:p w:rsidR="005E1399" w:rsidRPr="00672E8C" w:rsidRDefault="005E1399" w:rsidP="005E1399">
            <w:pPr>
              <w:autoSpaceDE w:val="0"/>
              <w:autoSpaceDN w:val="0"/>
              <w:adjustRightInd w:val="0"/>
              <w:snapToGrid w:val="0"/>
              <w:spacing w:after="40"/>
              <w:ind w:firstLine="0"/>
              <w:rPr>
                <w:color w:val="221F1F"/>
              </w:rPr>
            </w:pPr>
          </w:p>
          <w:p w:rsidR="005E1399" w:rsidRPr="00672E8C" w:rsidRDefault="005E1399" w:rsidP="005E1399">
            <w:pPr>
              <w:autoSpaceDE w:val="0"/>
              <w:autoSpaceDN w:val="0"/>
              <w:adjustRightInd w:val="0"/>
              <w:snapToGrid w:val="0"/>
              <w:spacing w:after="40"/>
              <w:ind w:firstLine="0"/>
              <w:rPr>
                <w:color w:val="221F1F"/>
              </w:rPr>
            </w:pPr>
            <w:r w:rsidRPr="00672E8C">
              <w:rPr>
                <w:color w:val="221F1F"/>
              </w:rPr>
              <w:t>+ базовый уровень сленга</w:t>
            </w:r>
          </w:p>
          <w:p w:rsidR="004D4E63" w:rsidRPr="00672E8C" w:rsidRDefault="004D4E63" w:rsidP="003A4F6B">
            <w:pPr>
              <w:ind w:firstLine="0"/>
              <w:rPr>
                <w:u w:val="single"/>
              </w:rPr>
            </w:pPr>
            <w:r w:rsidRPr="00672E8C">
              <w:rPr>
                <w:u w:val="single"/>
              </w:rPr>
              <w:t xml:space="preserve">3. Изучаемые произведения </w:t>
            </w:r>
          </w:p>
          <w:p w:rsidR="004D4E63" w:rsidRPr="00672E8C" w:rsidRDefault="004D4E63" w:rsidP="003A4F6B">
            <w:pPr>
              <w:ind w:firstLine="0"/>
              <w:rPr>
                <w:u w:val="single"/>
              </w:rPr>
            </w:pPr>
          </w:p>
          <w:p w:rsidR="004D4E63" w:rsidRDefault="004D4E63" w:rsidP="003A4F6B">
            <w:pPr>
              <w:ind w:firstLine="0"/>
            </w:pPr>
            <w:r w:rsidRPr="00672E8C">
              <w:t>Рассказы Чехова</w:t>
            </w:r>
            <w:r w:rsidR="00F7164E" w:rsidRPr="00672E8C">
              <w:t xml:space="preserve"> («Толстый и тонкий», «Хамелеон»)</w:t>
            </w:r>
            <w:r w:rsidR="003060DF">
              <w:t xml:space="preserve">, А. </w:t>
            </w:r>
            <w:r w:rsidR="00FF646A">
              <w:t>Аверченко</w:t>
            </w:r>
            <w:r w:rsidR="003060DF">
              <w:t xml:space="preserve"> «Законный брак»</w:t>
            </w:r>
          </w:p>
          <w:p w:rsidR="003C4D7D" w:rsidRPr="00672E8C" w:rsidRDefault="003C4D7D" w:rsidP="003A4F6B">
            <w:pPr>
              <w:ind w:firstLine="0"/>
            </w:pPr>
          </w:p>
          <w:p w:rsidR="003C4D7D" w:rsidRDefault="003C4D7D" w:rsidP="003C4D7D">
            <w:pPr>
              <w:ind w:firstLine="0"/>
            </w:pPr>
            <w:r>
              <w:t>Просмотр фильма на выбор</w:t>
            </w:r>
            <w:r>
              <w:t xml:space="preserve"> и написание эссе</w:t>
            </w:r>
            <w:r>
              <w:t xml:space="preserve"> (героическая тематика, история, </w:t>
            </w:r>
            <w:r>
              <w:t>военный фильм</w:t>
            </w:r>
            <w:r>
              <w:t xml:space="preserve">):  </w:t>
            </w:r>
          </w:p>
          <w:p w:rsidR="003C4D7D" w:rsidRPr="003C4D7D" w:rsidRDefault="003C4D7D" w:rsidP="003C4D7D">
            <w:pPr>
              <w:ind w:firstLine="0"/>
              <w:rPr>
                <w:u w:val="single"/>
              </w:rPr>
            </w:pPr>
            <w:r>
              <w:t>«Битва за Севастополь», «Сталинград», «Мы из будущего»</w:t>
            </w:r>
          </w:p>
          <w:p w:rsidR="005E1399" w:rsidRPr="00672E8C" w:rsidRDefault="005E1399" w:rsidP="003A4F6B">
            <w:pPr>
              <w:ind w:firstLine="0"/>
            </w:pPr>
          </w:p>
          <w:p w:rsidR="00F7164E" w:rsidRPr="00672E8C" w:rsidRDefault="00F7164E" w:rsidP="00F7164E">
            <w:pPr>
              <w:ind w:firstLine="0"/>
            </w:pPr>
            <w:r w:rsidRPr="00672E8C">
              <w:t>Служебный роман</w:t>
            </w:r>
            <w:r w:rsidR="003C4D7D">
              <w:t xml:space="preserve"> (отрывки)</w:t>
            </w:r>
          </w:p>
          <w:p w:rsidR="00F7164E" w:rsidRDefault="00F7164E" w:rsidP="00F7164E">
            <w:pPr>
              <w:ind w:firstLine="0"/>
            </w:pPr>
            <w:r w:rsidRPr="00672E8C">
              <w:t>Отдельные с</w:t>
            </w:r>
            <w:r w:rsidR="003C4D7D">
              <w:t>южеты из комиче</w:t>
            </w:r>
            <w:r w:rsidR="00FF646A">
              <w:t xml:space="preserve">ских русских шоу </w:t>
            </w:r>
          </w:p>
          <w:p w:rsidR="003060DF" w:rsidRDefault="003060DF" w:rsidP="00F7164E">
            <w:pPr>
              <w:ind w:firstLine="0"/>
            </w:pPr>
            <w:r>
              <w:t xml:space="preserve">Для дополнительного чтения: М. А. </w:t>
            </w:r>
            <w:proofErr w:type="spellStart"/>
            <w:r>
              <w:t>Кронгауз</w:t>
            </w:r>
            <w:proofErr w:type="spellEnd"/>
            <w:r>
              <w:t xml:space="preserve"> «Семантика», 2005</w:t>
            </w:r>
          </w:p>
          <w:p w:rsidR="00F730D9" w:rsidRDefault="00F730D9" w:rsidP="00F7164E">
            <w:pPr>
              <w:ind w:firstLine="0"/>
            </w:pPr>
            <w:r>
              <w:t xml:space="preserve">Я.Г. </w:t>
            </w:r>
            <w:proofErr w:type="spellStart"/>
            <w:r>
              <w:t>Тестелец</w:t>
            </w:r>
            <w:proofErr w:type="spellEnd"/>
            <w:r>
              <w:t xml:space="preserve"> «Введение в обычный синтаксис», 2001</w:t>
            </w:r>
          </w:p>
          <w:p w:rsidR="00F730D9" w:rsidRPr="00F730D9" w:rsidRDefault="00F730D9" w:rsidP="00F7164E">
            <w:pPr>
              <w:ind w:firstLine="0"/>
            </w:pPr>
            <w:r>
              <w:t>Русский язык конца 20 столетия 1985-1995 (</w:t>
            </w:r>
            <w:proofErr w:type="spellStart"/>
            <w:r>
              <w:rPr>
                <w:lang w:val="en-US"/>
              </w:rPr>
              <w:t>Studia</w:t>
            </w:r>
            <w:proofErr w:type="spellEnd"/>
            <w:r w:rsidRPr="00F730D9">
              <w:t xml:space="preserve"> </w:t>
            </w:r>
            <w:r>
              <w:rPr>
                <w:lang w:val="en-US"/>
              </w:rPr>
              <w:t>philological</w:t>
            </w:r>
            <w:r w:rsidRPr="00F730D9">
              <w:t>)</w:t>
            </w:r>
          </w:p>
        </w:tc>
        <w:tc>
          <w:tcPr>
            <w:tcW w:w="993" w:type="dxa"/>
          </w:tcPr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lastRenderedPageBreak/>
              <w:t>108</w:t>
            </w:r>
          </w:p>
        </w:tc>
        <w:tc>
          <w:tcPr>
            <w:tcW w:w="850" w:type="dxa"/>
          </w:tcPr>
          <w:p w:rsidR="004D4E63" w:rsidRPr="00672E8C" w:rsidRDefault="004D4E63" w:rsidP="003A4F6B">
            <w:pPr>
              <w:ind w:firstLine="0"/>
              <w:jc w:val="center"/>
              <w:rPr>
                <w:i/>
                <w:iCs/>
                <w:lang w:val="de-DE" w:eastAsia="ru-RU"/>
              </w:rPr>
            </w:pPr>
          </w:p>
        </w:tc>
        <w:tc>
          <w:tcPr>
            <w:tcW w:w="851" w:type="dxa"/>
          </w:tcPr>
          <w:p w:rsidR="004D4E63" w:rsidRPr="00672E8C" w:rsidRDefault="004D4E63" w:rsidP="003A4F6B">
            <w:pPr>
              <w:ind w:firstLine="0"/>
              <w:jc w:val="center"/>
              <w:rPr>
                <w:i/>
                <w:iCs/>
                <w:lang w:val="de-DE" w:eastAsia="ru-RU"/>
              </w:rPr>
            </w:pPr>
          </w:p>
        </w:tc>
        <w:tc>
          <w:tcPr>
            <w:tcW w:w="992" w:type="dxa"/>
          </w:tcPr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t>72</w:t>
            </w:r>
          </w:p>
        </w:tc>
        <w:tc>
          <w:tcPr>
            <w:tcW w:w="1276" w:type="dxa"/>
          </w:tcPr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t>36</w:t>
            </w:r>
          </w:p>
        </w:tc>
      </w:tr>
      <w:tr w:rsidR="004D4E63" w:rsidRPr="00672E8C" w:rsidTr="003A4F6B">
        <w:tc>
          <w:tcPr>
            <w:tcW w:w="534" w:type="dxa"/>
          </w:tcPr>
          <w:p w:rsidR="004D4E63" w:rsidRPr="00672E8C" w:rsidRDefault="004D4E63" w:rsidP="003A4F6B">
            <w:pPr>
              <w:ind w:firstLine="0"/>
              <w:rPr>
                <w:lang w:eastAsia="ru-RU"/>
              </w:rPr>
            </w:pPr>
            <w:r w:rsidRPr="00672E8C">
              <w:rPr>
                <w:lang w:eastAsia="ru-RU"/>
              </w:rPr>
              <w:lastRenderedPageBreak/>
              <w:t>2,4</w:t>
            </w:r>
          </w:p>
        </w:tc>
        <w:tc>
          <w:tcPr>
            <w:tcW w:w="4677" w:type="dxa"/>
          </w:tcPr>
          <w:p w:rsidR="004D4E63" w:rsidRPr="00672E8C" w:rsidRDefault="004D4E63" w:rsidP="00F7164E">
            <w:pPr>
              <w:pStyle w:val="a4"/>
              <w:numPr>
                <w:ilvl w:val="0"/>
                <w:numId w:val="6"/>
              </w:numPr>
            </w:pPr>
            <w:r w:rsidRPr="00672E8C">
              <w:rPr>
                <w:u w:val="single"/>
              </w:rPr>
              <w:t>Грамматика</w:t>
            </w:r>
            <w:r w:rsidRPr="00672E8C">
              <w:t>:</w:t>
            </w:r>
          </w:p>
          <w:p w:rsidR="00582557" w:rsidRPr="00672E8C" w:rsidRDefault="00582557" w:rsidP="00582557">
            <w:pPr>
              <w:pStyle w:val="a4"/>
              <w:ind w:firstLine="0"/>
            </w:pPr>
          </w:p>
          <w:p w:rsidR="004D4E63" w:rsidRPr="00672E8C" w:rsidRDefault="00582557" w:rsidP="003A4F6B">
            <w:pPr>
              <w:autoSpaceDE w:val="0"/>
              <w:autoSpaceDN w:val="0"/>
              <w:adjustRightInd w:val="0"/>
              <w:snapToGrid w:val="0"/>
              <w:spacing w:after="40"/>
              <w:ind w:firstLine="0"/>
              <w:jc w:val="both"/>
              <w:rPr>
                <w:color w:val="221F1F"/>
              </w:rPr>
            </w:pPr>
            <w:r w:rsidRPr="00672E8C">
              <w:rPr>
                <w:color w:val="221F1F"/>
              </w:rPr>
              <w:t>Причастия, деепричастия</w:t>
            </w:r>
          </w:p>
          <w:p w:rsidR="004D4E63" w:rsidRPr="00672E8C" w:rsidRDefault="004D4E63" w:rsidP="003A4F6B">
            <w:pPr>
              <w:autoSpaceDE w:val="0"/>
              <w:autoSpaceDN w:val="0"/>
              <w:adjustRightInd w:val="0"/>
              <w:snapToGrid w:val="0"/>
              <w:spacing w:after="40"/>
              <w:ind w:firstLine="0"/>
              <w:jc w:val="both"/>
              <w:rPr>
                <w:color w:val="221F1F"/>
              </w:rPr>
            </w:pPr>
            <w:r w:rsidRPr="00672E8C">
              <w:rPr>
                <w:color w:val="221F1F"/>
              </w:rPr>
              <w:t>Употребление предлогов, управление</w:t>
            </w:r>
          </w:p>
          <w:p w:rsidR="004D4E63" w:rsidRPr="00672E8C" w:rsidRDefault="004D4E63" w:rsidP="003A4F6B">
            <w:pPr>
              <w:autoSpaceDE w:val="0"/>
              <w:autoSpaceDN w:val="0"/>
              <w:adjustRightInd w:val="0"/>
              <w:snapToGrid w:val="0"/>
              <w:spacing w:after="40"/>
              <w:ind w:firstLine="0"/>
              <w:jc w:val="both"/>
              <w:rPr>
                <w:color w:val="221F1F"/>
              </w:rPr>
            </w:pPr>
            <w:r w:rsidRPr="00672E8C">
              <w:rPr>
                <w:color w:val="221F1F"/>
              </w:rPr>
              <w:t xml:space="preserve">Синтаксис </w:t>
            </w:r>
            <w:r w:rsidR="00582557" w:rsidRPr="00672E8C">
              <w:rPr>
                <w:color w:val="221F1F"/>
              </w:rPr>
              <w:t xml:space="preserve">сложного </w:t>
            </w:r>
            <w:proofErr w:type="gramStart"/>
            <w:r w:rsidR="00582557" w:rsidRPr="00672E8C">
              <w:rPr>
                <w:color w:val="221F1F"/>
              </w:rPr>
              <w:t xml:space="preserve">предложения </w:t>
            </w:r>
            <w:r w:rsidRPr="00672E8C">
              <w:rPr>
                <w:color w:val="221F1F"/>
              </w:rPr>
              <w:t xml:space="preserve"> (</w:t>
            </w:r>
            <w:proofErr w:type="gramEnd"/>
            <w:r w:rsidRPr="00672E8C">
              <w:rPr>
                <w:color w:val="221F1F"/>
              </w:rPr>
              <w:t>продолжение)</w:t>
            </w:r>
          </w:p>
          <w:p w:rsidR="004D4E63" w:rsidRPr="00672E8C" w:rsidRDefault="00582557" w:rsidP="003A4F6B">
            <w:pPr>
              <w:ind w:firstLine="0"/>
            </w:pPr>
            <w:r w:rsidRPr="00672E8C">
              <w:t>Употребление некоторых глаголов с приставками (Уровень ТРКИ-2-3: вылить, сливаться, залить и т.д.)</w:t>
            </w:r>
          </w:p>
          <w:p w:rsidR="00582557" w:rsidRPr="00672E8C" w:rsidRDefault="00582557" w:rsidP="00582557">
            <w:pPr>
              <w:ind w:firstLine="0"/>
            </w:pPr>
            <w:r w:rsidRPr="00672E8C">
              <w:t>Употребление некоторых существительных с приставками (Уровень ТРКИ-2-3: стройка, строение, постройка и т.д.)</w:t>
            </w:r>
          </w:p>
          <w:p w:rsidR="00582557" w:rsidRPr="00672E8C" w:rsidRDefault="00582557" w:rsidP="003A4F6B">
            <w:pPr>
              <w:ind w:firstLine="0"/>
            </w:pPr>
            <w:r w:rsidRPr="00672E8C">
              <w:t>Выражение модальных значений необходимости, возможности, желательности действия или признака</w:t>
            </w:r>
          </w:p>
          <w:p w:rsidR="00F7164E" w:rsidRPr="00672E8C" w:rsidRDefault="00F7164E" w:rsidP="003A4F6B">
            <w:pPr>
              <w:ind w:firstLine="0"/>
            </w:pPr>
          </w:p>
          <w:p w:rsidR="004D4E63" w:rsidRPr="00672E8C" w:rsidRDefault="004D4E63" w:rsidP="003A4F6B">
            <w:pPr>
              <w:ind w:firstLine="0"/>
              <w:rPr>
                <w:lang w:val="fr-FR"/>
              </w:rPr>
            </w:pPr>
            <w:r w:rsidRPr="00672E8C">
              <w:rPr>
                <w:u w:val="single"/>
              </w:rPr>
              <w:t>2.Лексические</w:t>
            </w:r>
            <w:r w:rsidRPr="00672E8C">
              <w:rPr>
                <w:u w:val="single"/>
                <w:lang w:val="de-DE"/>
              </w:rPr>
              <w:t xml:space="preserve"> </w:t>
            </w:r>
            <w:r w:rsidRPr="00672E8C">
              <w:rPr>
                <w:u w:val="single"/>
              </w:rPr>
              <w:t>темы</w:t>
            </w:r>
            <w:r w:rsidRPr="00672E8C">
              <w:rPr>
                <w:lang w:val="fr-FR"/>
              </w:rPr>
              <w:t>:</w:t>
            </w:r>
          </w:p>
          <w:p w:rsidR="00F7164E" w:rsidRPr="00672E8C" w:rsidRDefault="00F7164E" w:rsidP="00F7164E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Культурный шок. Виды и стадии культурного шока, способы борьбы</w:t>
            </w:r>
          </w:p>
          <w:p w:rsidR="00F7164E" w:rsidRPr="00672E8C" w:rsidRDefault="00F7164E" w:rsidP="00F7164E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 xml:space="preserve">Стереотипы. Национальные стереотипы. </w:t>
            </w:r>
            <w:proofErr w:type="spellStart"/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Автостереотипы</w:t>
            </w:r>
            <w:proofErr w:type="spellEnd"/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F7164E" w:rsidRPr="00672E8C" w:rsidRDefault="00F7164E" w:rsidP="00F7164E">
            <w:pPr>
              <w:pStyle w:val="a5"/>
              <w:shd w:val="clear" w:color="auto" w:fill="FFFFFF"/>
              <w:spacing w:after="0" w:afterAutospacing="0"/>
              <w:ind w:left="360"/>
              <w:rPr>
                <w:color w:val="221F1F"/>
              </w:rPr>
            </w:pPr>
            <w:r w:rsidRPr="00672E8C">
              <w:rPr>
                <w:color w:val="221F1F"/>
              </w:rPr>
              <w:t xml:space="preserve">Национальные герои 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Образ жизни русского человека. Планирование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Работа и безработица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Отдых, путешествия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Образование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Качество жизни в мегаполисе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Семья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Судьба и русский «авось»</w:t>
            </w:r>
          </w:p>
          <w:p w:rsidR="005E1399" w:rsidRPr="00672E8C" w:rsidRDefault="005E1399" w:rsidP="005E139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Мужчины и женщины в России: гендерные различия в коммуникации</w:t>
            </w:r>
          </w:p>
          <w:p w:rsidR="00F730D9" w:rsidRDefault="00672E8C" w:rsidP="00F730D9">
            <w:pPr>
              <w:pStyle w:val="a5"/>
              <w:shd w:val="clear" w:color="auto" w:fill="FFFFFF"/>
              <w:spacing w:after="0" w:afterAutospacing="0"/>
              <w:ind w:left="36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Русский юмор</w:t>
            </w:r>
            <w:bookmarkStart w:id="0" w:name="_GoBack"/>
            <w:bookmarkEnd w:id="0"/>
          </w:p>
          <w:p w:rsidR="00F730D9" w:rsidRPr="00F730D9" w:rsidRDefault="00F730D9" w:rsidP="00F730D9">
            <w:pPr>
              <w:ind w:firstLine="0"/>
            </w:pPr>
            <w:r w:rsidRPr="00F730D9">
              <w:t>Запись подкастов на различные темы (любовь</w:t>
            </w:r>
            <w:r>
              <w:t>, культурный шок, мегаполис)</w:t>
            </w:r>
          </w:p>
          <w:p w:rsidR="00F7164E" w:rsidRPr="00672E8C" w:rsidRDefault="00F7164E" w:rsidP="00F7164E">
            <w:pPr>
              <w:pStyle w:val="a5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СПОСОБЫ ВЫРАЖЕНИЯ:</w:t>
            </w:r>
          </w:p>
          <w:p w:rsidR="00F7164E" w:rsidRPr="00672E8C" w:rsidRDefault="00F7164E" w:rsidP="00F7164E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Недовольства</w:t>
            </w:r>
          </w:p>
          <w:p w:rsidR="00F7164E" w:rsidRPr="00672E8C" w:rsidRDefault="00F7164E" w:rsidP="00F7164E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Невозможности осуществления действия</w:t>
            </w:r>
          </w:p>
          <w:p w:rsidR="00F7164E" w:rsidRPr="00672E8C" w:rsidRDefault="00F7164E" w:rsidP="00F7164E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2E8C">
              <w:rPr>
                <w:rFonts w:ascii="yandex-sans" w:hAnsi="yandex-sans"/>
                <w:color w:val="000000"/>
                <w:sz w:val="23"/>
                <w:szCs w:val="23"/>
              </w:rPr>
              <w:t>Нежелательности чего-либо</w:t>
            </w:r>
          </w:p>
          <w:p w:rsidR="005E1399" w:rsidRPr="00672E8C" w:rsidRDefault="005E1399" w:rsidP="005E1399">
            <w:pPr>
              <w:autoSpaceDE w:val="0"/>
              <w:autoSpaceDN w:val="0"/>
              <w:adjustRightInd w:val="0"/>
              <w:snapToGrid w:val="0"/>
              <w:spacing w:after="40"/>
              <w:ind w:firstLine="0"/>
              <w:rPr>
                <w:color w:val="221F1F"/>
              </w:rPr>
            </w:pPr>
            <w:r w:rsidRPr="00672E8C">
              <w:rPr>
                <w:color w:val="221F1F"/>
              </w:rPr>
              <w:t>+ базовый уровень сленга (продолжение)</w:t>
            </w:r>
          </w:p>
          <w:p w:rsidR="004D4E63" w:rsidRPr="00672E8C" w:rsidRDefault="004D4E63" w:rsidP="003A4F6B">
            <w:pPr>
              <w:ind w:firstLine="0"/>
            </w:pPr>
          </w:p>
          <w:p w:rsidR="004D4E63" w:rsidRPr="00672E8C" w:rsidRDefault="004D4E63" w:rsidP="003A4F6B">
            <w:pPr>
              <w:ind w:firstLine="0"/>
              <w:rPr>
                <w:u w:val="single"/>
              </w:rPr>
            </w:pPr>
            <w:r w:rsidRPr="00672E8C">
              <w:rPr>
                <w:u w:val="single"/>
              </w:rPr>
              <w:t xml:space="preserve">3. Изучаемые произведения </w:t>
            </w:r>
          </w:p>
          <w:p w:rsidR="004D4E63" w:rsidRPr="00672E8C" w:rsidRDefault="004D4E63" w:rsidP="003A4F6B">
            <w:pPr>
              <w:ind w:firstLine="0"/>
              <w:rPr>
                <w:u w:val="single"/>
              </w:rPr>
            </w:pPr>
          </w:p>
          <w:p w:rsidR="005E1399" w:rsidRPr="00672E8C" w:rsidRDefault="005E1399" w:rsidP="005E1399">
            <w:pPr>
              <w:ind w:firstLine="0"/>
            </w:pPr>
            <w:r w:rsidRPr="00672E8C">
              <w:t>Письмо Ю.А. Гагарина жене перед полетом в космос</w:t>
            </w:r>
          </w:p>
          <w:p w:rsidR="004D4E63" w:rsidRPr="00672E8C" w:rsidRDefault="004D4E63" w:rsidP="003A4F6B">
            <w:pPr>
              <w:ind w:firstLine="0"/>
            </w:pPr>
            <w:r w:rsidRPr="00672E8C">
              <w:t>Рассказы Шукшина</w:t>
            </w:r>
          </w:p>
          <w:p w:rsidR="004D4E63" w:rsidRPr="00672E8C" w:rsidRDefault="004D4E63" w:rsidP="003A4F6B">
            <w:pPr>
              <w:ind w:firstLine="0"/>
            </w:pPr>
          </w:p>
          <w:p w:rsidR="005E1399" w:rsidRPr="00672E8C" w:rsidRDefault="005E1399" w:rsidP="005E1399">
            <w:pPr>
              <w:ind w:firstLine="0"/>
            </w:pPr>
            <w:r w:rsidRPr="00672E8C">
              <w:t>Мой парень-ангел</w:t>
            </w:r>
          </w:p>
          <w:p w:rsidR="005E1399" w:rsidRPr="00672E8C" w:rsidRDefault="005E1399" w:rsidP="005E1399">
            <w:pPr>
              <w:ind w:firstLine="0"/>
            </w:pPr>
            <w:r w:rsidRPr="00672E8C">
              <w:t>Розыгрыш</w:t>
            </w:r>
          </w:p>
          <w:p w:rsidR="004D4E63" w:rsidRPr="00672E8C" w:rsidRDefault="004D4E63" w:rsidP="003A4F6B">
            <w:pPr>
              <w:ind w:firstLine="0"/>
            </w:pPr>
            <w:r w:rsidRPr="00672E8C">
              <w:t>О чем говорят мужчины</w:t>
            </w:r>
          </w:p>
          <w:p w:rsidR="005E1399" w:rsidRPr="00672E8C" w:rsidRDefault="005E1399" w:rsidP="003A4F6B">
            <w:pPr>
              <w:ind w:firstLine="0"/>
            </w:pPr>
            <w:r w:rsidRPr="00672E8C">
              <w:t>Отдельные сюжеты из комических русских шоу</w:t>
            </w:r>
          </w:p>
          <w:p w:rsidR="005E1399" w:rsidRDefault="005E1399" w:rsidP="003A4F6B">
            <w:pPr>
              <w:ind w:firstLine="0"/>
            </w:pPr>
            <w:r w:rsidRPr="00672E8C">
              <w:lastRenderedPageBreak/>
              <w:t>Отдельные сюжеты из русского рока, аудио и видео (Звери «До скорой встречи», Земфира «</w:t>
            </w:r>
            <w:proofErr w:type="spellStart"/>
            <w:r w:rsidRPr="00672E8C">
              <w:rPr>
                <w:lang w:val="en-US"/>
              </w:rPr>
              <w:t>Webgirl</w:t>
            </w:r>
            <w:proofErr w:type="spellEnd"/>
            <w:r w:rsidRPr="00672E8C">
              <w:t>»,</w:t>
            </w:r>
            <w:r w:rsidR="00672E8C" w:rsidRPr="00672E8C">
              <w:t xml:space="preserve"> Танцы Минус «Бесконечность» и др.)</w:t>
            </w:r>
          </w:p>
          <w:p w:rsidR="003C4D7D" w:rsidRDefault="003C4D7D" w:rsidP="003A4F6B">
            <w:pPr>
              <w:ind w:firstLine="0"/>
            </w:pPr>
          </w:p>
          <w:p w:rsidR="003C4D7D" w:rsidRDefault="003C4D7D" w:rsidP="003A4F6B">
            <w:pPr>
              <w:ind w:firstLine="0"/>
            </w:pPr>
            <w:r>
              <w:t xml:space="preserve">Просмотр фильма на выбор (героическая тематика, история, </w:t>
            </w:r>
            <w:proofErr w:type="spellStart"/>
            <w:r>
              <w:t>фэнтези</w:t>
            </w:r>
            <w:proofErr w:type="spellEnd"/>
            <w:r>
              <w:t xml:space="preserve">, современное кино):  </w:t>
            </w:r>
          </w:p>
          <w:p w:rsidR="003C4D7D" w:rsidRDefault="003C4D7D" w:rsidP="003A4F6B">
            <w:pPr>
              <w:ind w:firstLine="0"/>
            </w:pPr>
            <w:r>
              <w:t>«Экипаж», «Адмирал», «Территория», «Легенда №17», «Время первых»</w:t>
            </w:r>
          </w:p>
          <w:p w:rsidR="003C4D7D" w:rsidRDefault="003C4D7D" w:rsidP="003A4F6B">
            <w:pPr>
              <w:ind w:firstLine="0"/>
            </w:pPr>
            <w:r>
              <w:t>«Дух</w:t>
            </w:r>
            <w:r>
              <w:rPr>
                <w:lang w:val="en-US"/>
              </w:rPr>
              <w:t>less</w:t>
            </w:r>
            <w:r>
              <w:t>», «Ночной дозор», «</w:t>
            </w:r>
            <w:proofErr w:type="spellStart"/>
            <w:r>
              <w:t>Кококо</w:t>
            </w:r>
            <w:proofErr w:type="spellEnd"/>
            <w:r>
              <w:t>», «Про любовь»</w:t>
            </w:r>
          </w:p>
          <w:p w:rsidR="00F730D9" w:rsidRDefault="00F730D9" w:rsidP="00F730D9">
            <w:pPr>
              <w:ind w:firstLine="0"/>
            </w:pPr>
            <w:r>
              <w:t xml:space="preserve">Для дополнительного чтения: М. А. </w:t>
            </w:r>
            <w:proofErr w:type="spellStart"/>
            <w:r>
              <w:t>Кронгауз</w:t>
            </w:r>
            <w:proofErr w:type="spellEnd"/>
            <w:r>
              <w:t xml:space="preserve"> «Семантика», 2005</w:t>
            </w:r>
          </w:p>
          <w:p w:rsidR="00F730D9" w:rsidRDefault="00F730D9" w:rsidP="00F730D9">
            <w:pPr>
              <w:ind w:firstLine="0"/>
            </w:pPr>
            <w:r>
              <w:t xml:space="preserve">Я.Г. </w:t>
            </w:r>
            <w:proofErr w:type="spellStart"/>
            <w:r>
              <w:t>Тестелец</w:t>
            </w:r>
            <w:proofErr w:type="spellEnd"/>
            <w:r>
              <w:t xml:space="preserve"> «Введение в обычный синтаксис», 2001</w:t>
            </w:r>
          </w:p>
          <w:p w:rsidR="00F730D9" w:rsidRPr="003C4D7D" w:rsidRDefault="00F730D9" w:rsidP="00F730D9">
            <w:pPr>
              <w:ind w:firstLine="0"/>
              <w:rPr>
                <w:u w:val="single"/>
              </w:rPr>
            </w:pPr>
            <w:r>
              <w:t>Русский язык конца 20 столетия 1985-1995 (</w:t>
            </w:r>
            <w:proofErr w:type="spellStart"/>
            <w:r>
              <w:rPr>
                <w:lang w:val="en-US"/>
              </w:rPr>
              <w:t>Studia</w:t>
            </w:r>
            <w:proofErr w:type="spellEnd"/>
            <w:r w:rsidRPr="00F730D9">
              <w:t xml:space="preserve"> </w:t>
            </w:r>
            <w:r>
              <w:rPr>
                <w:lang w:val="en-US"/>
              </w:rPr>
              <w:t>philological</w:t>
            </w:r>
            <w:r w:rsidRPr="00F730D9">
              <w:t>)</w:t>
            </w:r>
          </w:p>
          <w:p w:rsidR="004D4E63" w:rsidRPr="00672E8C" w:rsidRDefault="004D4E63" w:rsidP="005E1399">
            <w:pPr>
              <w:ind w:firstLine="0"/>
              <w:rPr>
                <w:u w:val="single"/>
              </w:rPr>
            </w:pPr>
          </w:p>
        </w:tc>
        <w:tc>
          <w:tcPr>
            <w:tcW w:w="993" w:type="dxa"/>
          </w:tcPr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lastRenderedPageBreak/>
              <w:t>108</w:t>
            </w:r>
          </w:p>
        </w:tc>
        <w:tc>
          <w:tcPr>
            <w:tcW w:w="850" w:type="dxa"/>
          </w:tcPr>
          <w:p w:rsidR="004D4E63" w:rsidRPr="00672E8C" w:rsidRDefault="004D4E63" w:rsidP="003A4F6B">
            <w:pPr>
              <w:ind w:firstLine="0"/>
              <w:jc w:val="center"/>
              <w:rPr>
                <w:i/>
                <w:iCs/>
                <w:lang w:val="de-DE" w:eastAsia="ru-RU"/>
              </w:rPr>
            </w:pPr>
          </w:p>
        </w:tc>
        <w:tc>
          <w:tcPr>
            <w:tcW w:w="851" w:type="dxa"/>
          </w:tcPr>
          <w:p w:rsidR="004D4E63" w:rsidRPr="00672E8C" w:rsidRDefault="004D4E63" w:rsidP="003A4F6B">
            <w:pPr>
              <w:ind w:firstLine="0"/>
              <w:jc w:val="center"/>
              <w:rPr>
                <w:i/>
                <w:iCs/>
                <w:lang w:val="de-DE" w:eastAsia="ru-RU"/>
              </w:rPr>
            </w:pPr>
          </w:p>
        </w:tc>
        <w:tc>
          <w:tcPr>
            <w:tcW w:w="992" w:type="dxa"/>
          </w:tcPr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t>72</w:t>
            </w:r>
          </w:p>
        </w:tc>
        <w:tc>
          <w:tcPr>
            <w:tcW w:w="1276" w:type="dxa"/>
          </w:tcPr>
          <w:p w:rsidR="004D4E63" w:rsidRPr="00672E8C" w:rsidRDefault="004D4E63" w:rsidP="003A4F6B">
            <w:pPr>
              <w:ind w:firstLine="0"/>
              <w:jc w:val="center"/>
              <w:rPr>
                <w:lang w:eastAsia="ru-RU"/>
              </w:rPr>
            </w:pPr>
            <w:r w:rsidRPr="00672E8C">
              <w:rPr>
                <w:lang w:eastAsia="ru-RU"/>
              </w:rPr>
              <w:t>36</w:t>
            </w:r>
          </w:p>
        </w:tc>
      </w:tr>
      <w:tr w:rsidR="004D4E63" w:rsidRPr="004D4E63" w:rsidTr="003A4F6B">
        <w:tc>
          <w:tcPr>
            <w:tcW w:w="534" w:type="dxa"/>
          </w:tcPr>
          <w:p w:rsidR="004D4E63" w:rsidRPr="00672E8C" w:rsidRDefault="004D4E63" w:rsidP="003A4F6B">
            <w:pPr>
              <w:ind w:firstLine="0"/>
              <w:rPr>
                <w:lang w:eastAsia="ru-RU"/>
              </w:rPr>
            </w:pPr>
          </w:p>
        </w:tc>
        <w:tc>
          <w:tcPr>
            <w:tcW w:w="4677" w:type="dxa"/>
          </w:tcPr>
          <w:p w:rsidR="004D4E63" w:rsidRPr="00672E8C" w:rsidRDefault="004D4E63" w:rsidP="003A4F6B">
            <w:pPr>
              <w:tabs>
                <w:tab w:val="left" w:pos="278"/>
              </w:tabs>
              <w:ind w:left="720" w:firstLine="0"/>
              <w:rPr>
                <w:u w:val="single"/>
                <w:lang w:eastAsia="ru-RU"/>
              </w:rPr>
            </w:pPr>
          </w:p>
        </w:tc>
        <w:tc>
          <w:tcPr>
            <w:tcW w:w="993" w:type="dxa"/>
          </w:tcPr>
          <w:p w:rsidR="004D4E63" w:rsidRPr="00672E8C" w:rsidRDefault="004D4E63" w:rsidP="003A4F6B">
            <w:pPr>
              <w:ind w:firstLine="0"/>
              <w:jc w:val="center"/>
              <w:rPr>
                <w:b/>
                <w:bCs/>
                <w:lang w:val="de-DE" w:eastAsia="ru-RU"/>
              </w:rPr>
            </w:pPr>
            <w:r w:rsidRPr="00672E8C">
              <w:rPr>
                <w:b/>
                <w:bCs/>
                <w:lang w:val="de-DE" w:eastAsia="ru-RU"/>
              </w:rPr>
              <w:t>216</w:t>
            </w:r>
          </w:p>
        </w:tc>
        <w:tc>
          <w:tcPr>
            <w:tcW w:w="850" w:type="dxa"/>
          </w:tcPr>
          <w:p w:rsidR="004D4E63" w:rsidRPr="00672E8C" w:rsidRDefault="004D4E63" w:rsidP="003A4F6B">
            <w:pPr>
              <w:ind w:firstLine="0"/>
              <w:jc w:val="center"/>
              <w:rPr>
                <w:b/>
                <w:bCs/>
                <w:i/>
                <w:iCs/>
                <w:lang w:val="de-DE" w:eastAsia="ru-RU"/>
              </w:rPr>
            </w:pPr>
          </w:p>
        </w:tc>
        <w:tc>
          <w:tcPr>
            <w:tcW w:w="851" w:type="dxa"/>
          </w:tcPr>
          <w:p w:rsidR="004D4E63" w:rsidRPr="00672E8C" w:rsidRDefault="004D4E63" w:rsidP="003A4F6B">
            <w:pPr>
              <w:ind w:firstLine="0"/>
              <w:jc w:val="center"/>
              <w:rPr>
                <w:b/>
                <w:bCs/>
                <w:i/>
                <w:iCs/>
                <w:lang w:val="de-DE" w:eastAsia="ru-RU"/>
              </w:rPr>
            </w:pPr>
          </w:p>
        </w:tc>
        <w:tc>
          <w:tcPr>
            <w:tcW w:w="992" w:type="dxa"/>
          </w:tcPr>
          <w:p w:rsidR="004D4E63" w:rsidRPr="00672E8C" w:rsidRDefault="004D4E63" w:rsidP="003A4F6B">
            <w:pPr>
              <w:ind w:firstLine="0"/>
              <w:jc w:val="center"/>
              <w:rPr>
                <w:b/>
                <w:bCs/>
                <w:lang w:val="de-DE" w:eastAsia="ru-RU"/>
              </w:rPr>
            </w:pPr>
            <w:r w:rsidRPr="00672E8C">
              <w:rPr>
                <w:b/>
                <w:bCs/>
                <w:lang w:val="de-DE" w:eastAsia="ru-RU"/>
              </w:rPr>
              <w:t>144</w:t>
            </w:r>
          </w:p>
        </w:tc>
        <w:tc>
          <w:tcPr>
            <w:tcW w:w="1276" w:type="dxa"/>
          </w:tcPr>
          <w:p w:rsidR="004D4E63" w:rsidRPr="004D4E63" w:rsidRDefault="004D4E63" w:rsidP="003A4F6B">
            <w:pPr>
              <w:ind w:firstLine="0"/>
              <w:jc w:val="center"/>
              <w:rPr>
                <w:b/>
                <w:bCs/>
                <w:lang w:val="de-DE" w:eastAsia="ru-RU"/>
              </w:rPr>
            </w:pPr>
            <w:r w:rsidRPr="00672E8C">
              <w:rPr>
                <w:b/>
                <w:bCs/>
                <w:lang w:val="de-DE" w:eastAsia="ru-RU"/>
              </w:rPr>
              <w:t>72</w:t>
            </w:r>
          </w:p>
        </w:tc>
      </w:tr>
    </w:tbl>
    <w:p w:rsidR="001376D0" w:rsidRDefault="00F730D9"/>
    <w:sectPr w:rsidR="0013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033A"/>
    <w:multiLevelType w:val="multilevel"/>
    <w:tmpl w:val="E778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414792B"/>
    <w:multiLevelType w:val="multilevel"/>
    <w:tmpl w:val="7D3A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46EFE"/>
    <w:multiLevelType w:val="hybridMultilevel"/>
    <w:tmpl w:val="5178BEB8"/>
    <w:lvl w:ilvl="0" w:tplc="A6522E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C28DD"/>
    <w:multiLevelType w:val="multilevel"/>
    <w:tmpl w:val="DF7C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24034"/>
    <w:multiLevelType w:val="multilevel"/>
    <w:tmpl w:val="B9A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638AD"/>
    <w:multiLevelType w:val="hybridMultilevel"/>
    <w:tmpl w:val="EC56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6B69D3"/>
    <w:multiLevelType w:val="multilevel"/>
    <w:tmpl w:val="4468B190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FF"/>
    <w:rsid w:val="0018198F"/>
    <w:rsid w:val="003060DF"/>
    <w:rsid w:val="003C4D7D"/>
    <w:rsid w:val="004D4E63"/>
    <w:rsid w:val="00582557"/>
    <w:rsid w:val="005E1399"/>
    <w:rsid w:val="00672E8C"/>
    <w:rsid w:val="0072158F"/>
    <w:rsid w:val="00EC20FF"/>
    <w:rsid w:val="00F7164E"/>
    <w:rsid w:val="00F730D9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F4405-5DC1-4159-819C-B69FB123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4E6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ованный содержание"/>
    <w:basedOn w:val="a0"/>
    <w:rsid w:val="004D4E63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4D4E63"/>
  </w:style>
  <w:style w:type="paragraph" w:styleId="a4">
    <w:name w:val="List Paragraph"/>
    <w:basedOn w:val="a0"/>
    <w:uiPriority w:val="34"/>
    <w:qFormat/>
    <w:rsid w:val="00582557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582557"/>
    <w:pPr>
      <w:spacing w:before="100" w:beforeAutospacing="1" w:after="100" w:afterAutospacing="1"/>
      <w:ind w:firstLine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2017-04-30T10:46:00Z</dcterms:created>
  <dcterms:modified xsi:type="dcterms:W3CDTF">2018-01-06T13:39:00Z</dcterms:modified>
</cp:coreProperties>
</file>