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DE" w:rsidRPr="00D61B90" w:rsidRDefault="00D61B90">
      <w:pPr>
        <w:rPr>
          <w:sz w:val="28"/>
          <w:szCs w:val="28"/>
          <w:lang w:val="en-US"/>
        </w:rPr>
      </w:pPr>
      <w:r w:rsidRPr="00D61B90">
        <w:rPr>
          <w:sz w:val="28"/>
          <w:szCs w:val="28"/>
          <w:lang w:val="en-US"/>
        </w:rPr>
        <w:t> Home environment impacts on the students’ well-being during their transition to university</w:t>
      </w:r>
    </w:p>
    <w:p w:rsidR="002B1369" w:rsidRDefault="002B1369">
      <w:pPr>
        <w:rPr>
          <w:sz w:val="28"/>
          <w:szCs w:val="28"/>
          <w:lang w:val="en-US"/>
        </w:rPr>
      </w:pPr>
    </w:p>
    <w:p w:rsidR="008E09BC" w:rsidRDefault="008E09B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Nartova-Bochaver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Sofya</w:t>
      </w:r>
      <w:proofErr w:type="spellEnd"/>
    </w:p>
    <w:p w:rsidR="008E09BC" w:rsidRDefault="008E09B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Bochaver</w:t>
      </w:r>
      <w:proofErr w:type="spellEnd"/>
      <w:r>
        <w:rPr>
          <w:sz w:val="28"/>
          <w:szCs w:val="28"/>
          <w:lang w:val="en-US"/>
        </w:rPr>
        <w:t xml:space="preserve"> Alexandra</w:t>
      </w:r>
    </w:p>
    <w:p w:rsidR="008E09BC" w:rsidRDefault="008E09B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Dmitrieva</w:t>
      </w:r>
      <w:proofErr w:type="spellEnd"/>
      <w:r>
        <w:rPr>
          <w:sz w:val="28"/>
          <w:szCs w:val="28"/>
          <w:lang w:val="en-US"/>
        </w:rPr>
        <w:t xml:space="preserve"> Natalya</w:t>
      </w:r>
    </w:p>
    <w:p w:rsidR="008E09BC" w:rsidRDefault="008E09B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Reznichenko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Sofya</w:t>
      </w:r>
      <w:proofErr w:type="spellEnd"/>
    </w:p>
    <w:p w:rsidR="005F05AE" w:rsidRDefault="005F05A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Khachaturova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Milana</w:t>
      </w:r>
      <w:proofErr w:type="spellEnd"/>
    </w:p>
    <w:p w:rsidR="008E09BC" w:rsidRDefault="008E09BC">
      <w:pPr>
        <w:rPr>
          <w:sz w:val="28"/>
          <w:szCs w:val="28"/>
          <w:lang w:val="en-US"/>
        </w:rPr>
      </w:pPr>
    </w:p>
    <w:p w:rsidR="00B471DE" w:rsidRPr="00425CD8" w:rsidRDefault="00B471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Transition to university is a</w:t>
      </w:r>
      <w:r w:rsidR="00C6587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important development age accompanied by changes in </w:t>
      </w:r>
      <w:r w:rsidR="00C6587A">
        <w:rPr>
          <w:sz w:val="28"/>
          <w:szCs w:val="28"/>
          <w:lang w:val="en-US"/>
        </w:rPr>
        <w:t>the youth</w:t>
      </w:r>
      <w:r>
        <w:rPr>
          <w:sz w:val="28"/>
          <w:szCs w:val="28"/>
          <w:lang w:val="en-US"/>
        </w:rPr>
        <w:t>’ life style</w:t>
      </w:r>
      <w:r w:rsidR="003D3BE4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3D3BE4">
        <w:rPr>
          <w:sz w:val="28"/>
          <w:szCs w:val="28"/>
          <w:lang w:val="en-US"/>
        </w:rPr>
        <w:t>t</w:t>
      </w:r>
      <w:r w:rsidR="001C3CD3">
        <w:rPr>
          <w:sz w:val="28"/>
          <w:szCs w:val="28"/>
          <w:lang w:val="en-US"/>
        </w:rPr>
        <w:t>he</w:t>
      </w:r>
      <w:r w:rsidR="00C6587A">
        <w:rPr>
          <w:sz w:val="28"/>
          <w:szCs w:val="28"/>
          <w:lang w:val="en-US"/>
        </w:rPr>
        <w:t>y</w:t>
      </w:r>
      <w:r w:rsidR="001C3CD3">
        <w:rPr>
          <w:sz w:val="28"/>
          <w:szCs w:val="28"/>
          <w:lang w:val="en-US"/>
        </w:rPr>
        <w:t xml:space="preserve"> often separate from families</w:t>
      </w:r>
      <w:r w:rsidR="00425CD8">
        <w:rPr>
          <w:sz w:val="28"/>
          <w:szCs w:val="28"/>
          <w:lang w:val="en-US"/>
        </w:rPr>
        <w:t xml:space="preserve"> and</w:t>
      </w:r>
      <w:r w:rsidR="001C3CD3">
        <w:rPr>
          <w:sz w:val="28"/>
          <w:szCs w:val="28"/>
          <w:lang w:val="en-US"/>
        </w:rPr>
        <w:t xml:space="preserve"> mov</w:t>
      </w:r>
      <w:r w:rsidR="003D3BE4">
        <w:rPr>
          <w:sz w:val="28"/>
          <w:szCs w:val="28"/>
          <w:lang w:val="en-US"/>
        </w:rPr>
        <w:t>e</w:t>
      </w:r>
      <w:r w:rsidR="001C3CD3">
        <w:rPr>
          <w:sz w:val="28"/>
          <w:szCs w:val="28"/>
          <w:lang w:val="en-US"/>
        </w:rPr>
        <w:t xml:space="preserve"> to another city</w:t>
      </w:r>
      <w:r w:rsidR="00425CD8">
        <w:rPr>
          <w:sz w:val="28"/>
          <w:szCs w:val="28"/>
          <w:lang w:val="en-US"/>
        </w:rPr>
        <w:t>.</w:t>
      </w:r>
      <w:r w:rsidR="001C3CD3"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en-US"/>
        </w:rPr>
        <w:t xml:space="preserve">ur </w:t>
      </w:r>
      <w:r w:rsidR="00B11801">
        <w:rPr>
          <w:sz w:val="28"/>
          <w:szCs w:val="28"/>
          <w:lang w:val="en-US"/>
        </w:rPr>
        <w:t>survey</w:t>
      </w:r>
      <w:r>
        <w:rPr>
          <w:sz w:val="28"/>
          <w:szCs w:val="28"/>
          <w:lang w:val="en-US"/>
        </w:rPr>
        <w:t xml:space="preserve"> </w:t>
      </w:r>
      <w:r w:rsidR="00B11801">
        <w:rPr>
          <w:sz w:val="28"/>
          <w:szCs w:val="28"/>
          <w:lang w:val="en-US"/>
        </w:rPr>
        <w:t>wa</w:t>
      </w:r>
      <w:r>
        <w:rPr>
          <w:sz w:val="28"/>
          <w:szCs w:val="28"/>
          <w:lang w:val="en-US"/>
        </w:rPr>
        <w:t xml:space="preserve">s aimed at </w:t>
      </w:r>
      <w:r w:rsidR="00B11801">
        <w:rPr>
          <w:sz w:val="28"/>
          <w:szCs w:val="28"/>
          <w:lang w:val="en-US"/>
        </w:rPr>
        <w:t xml:space="preserve">investigation on </w:t>
      </w:r>
      <w:r w:rsidR="003D3BE4">
        <w:rPr>
          <w:sz w:val="28"/>
          <w:szCs w:val="28"/>
          <w:lang w:val="en-US"/>
        </w:rPr>
        <w:t xml:space="preserve">how </w:t>
      </w:r>
      <w:r w:rsidR="00B11801">
        <w:rPr>
          <w:sz w:val="28"/>
          <w:szCs w:val="28"/>
          <w:lang w:val="en-US"/>
        </w:rPr>
        <w:t xml:space="preserve">students’ </w:t>
      </w:r>
      <w:r>
        <w:rPr>
          <w:sz w:val="28"/>
          <w:szCs w:val="28"/>
          <w:lang w:val="en-US"/>
        </w:rPr>
        <w:t>home environment</w:t>
      </w:r>
      <w:r w:rsidR="003D3BE4">
        <w:rPr>
          <w:sz w:val="28"/>
          <w:szCs w:val="28"/>
          <w:lang w:val="en-US"/>
        </w:rPr>
        <w:t xml:space="preserve"> (HE)</w:t>
      </w:r>
      <w:r>
        <w:rPr>
          <w:sz w:val="28"/>
          <w:szCs w:val="28"/>
          <w:lang w:val="en-US"/>
        </w:rPr>
        <w:t xml:space="preserve"> </w:t>
      </w:r>
      <w:r w:rsidR="003D3BE4">
        <w:rPr>
          <w:sz w:val="28"/>
          <w:szCs w:val="28"/>
          <w:lang w:val="en-US"/>
        </w:rPr>
        <w:t>impacts on the first-</w:t>
      </w:r>
      <w:r w:rsidR="00AD368B">
        <w:rPr>
          <w:sz w:val="28"/>
          <w:szCs w:val="28"/>
          <w:lang w:val="en-US"/>
        </w:rPr>
        <w:t>year</w:t>
      </w:r>
      <w:r w:rsidR="003D3BE4">
        <w:rPr>
          <w:sz w:val="28"/>
          <w:szCs w:val="28"/>
          <w:lang w:val="en-US"/>
        </w:rPr>
        <w:t xml:space="preserve"> students’ well-being.</w:t>
      </w:r>
      <w:r w:rsidR="00B118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B11801">
        <w:rPr>
          <w:sz w:val="28"/>
          <w:szCs w:val="28"/>
          <w:lang w:val="en-US"/>
        </w:rPr>
        <w:t xml:space="preserve">Based on </w:t>
      </w:r>
      <w:r w:rsidR="00425CD8">
        <w:rPr>
          <w:sz w:val="28"/>
          <w:szCs w:val="28"/>
          <w:lang w:val="en-US"/>
        </w:rPr>
        <w:t xml:space="preserve">previous </w:t>
      </w:r>
      <w:r w:rsidR="00AD368B">
        <w:rPr>
          <w:sz w:val="28"/>
          <w:szCs w:val="28"/>
          <w:lang w:val="en-US"/>
        </w:rPr>
        <w:t>studies</w:t>
      </w:r>
      <w:r w:rsidR="00B11801">
        <w:rPr>
          <w:sz w:val="28"/>
          <w:szCs w:val="28"/>
          <w:lang w:val="en-US"/>
        </w:rPr>
        <w:t xml:space="preserve"> (</w:t>
      </w:r>
      <w:r w:rsidR="006E2CA6">
        <w:rPr>
          <w:sz w:val="28"/>
          <w:szCs w:val="28"/>
          <w:lang w:val="en-US"/>
        </w:rPr>
        <w:t xml:space="preserve">Clayton, 2012; </w:t>
      </w:r>
      <w:r w:rsidR="00067F10">
        <w:rPr>
          <w:sz w:val="28"/>
          <w:szCs w:val="28"/>
          <w:lang w:val="en-US"/>
        </w:rPr>
        <w:t>Heft,</w:t>
      </w:r>
      <w:r w:rsidR="003D3BE4">
        <w:rPr>
          <w:sz w:val="28"/>
          <w:szCs w:val="28"/>
          <w:lang w:val="en-US"/>
        </w:rPr>
        <w:t xml:space="preserve"> 2012;</w:t>
      </w:r>
      <w:r w:rsidR="00067F10">
        <w:rPr>
          <w:sz w:val="28"/>
          <w:szCs w:val="28"/>
          <w:lang w:val="en-US"/>
        </w:rPr>
        <w:t xml:space="preserve"> </w:t>
      </w:r>
      <w:proofErr w:type="spellStart"/>
      <w:r w:rsidR="006E2CA6">
        <w:rPr>
          <w:sz w:val="28"/>
          <w:szCs w:val="28"/>
          <w:lang w:val="en-US"/>
        </w:rPr>
        <w:t>K</w:t>
      </w:r>
      <w:r w:rsidR="00067F10">
        <w:rPr>
          <w:sz w:val="28"/>
          <w:szCs w:val="28"/>
          <w:lang w:val="en-US"/>
        </w:rPr>
        <w:t>orpela</w:t>
      </w:r>
      <w:proofErr w:type="spellEnd"/>
      <w:r w:rsidR="00067F10">
        <w:rPr>
          <w:sz w:val="28"/>
          <w:szCs w:val="28"/>
          <w:lang w:val="en-US"/>
        </w:rPr>
        <w:t xml:space="preserve">, </w:t>
      </w:r>
      <w:r w:rsidR="006E2CA6">
        <w:rPr>
          <w:sz w:val="28"/>
          <w:szCs w:val="28"/>
          <w:lang w:val="en-US"/>
        </w:rPr>
        <w:t xml:space="preserve">2002; </w:t>
      </w:r>
      <w:proofErr w:type="spellStart"/>
      <w:r w:rsidR="006E2CA6">
        <w:rPr>
          <w:sz w:val="28"/>
          <w:szCs w:val="28"/>
          <w:lang w:val="en-US"/>
        </w:rPr>
        <w:t>Kytta</w:t>
      </w:r>
      <w:proofErr w:type="spellEnd"/>
      <w:r w:rsidR="006E2CA6">
        <w:rPr>
          <w:sz w:val="28"/>
          <w:szCs w:val="28"/>
          <w:lang w:val="en-US"/>
        </w:rPr>
        <w:t xml:space="preserve">, 2004; </w:t>
      </w:r>
      <w:proofErr w:type="spellStart"/>
      <w:r w:rsidR="006E2CA6">
        <w:rPr>
          <w:sz w:val="28"/>
          <w:szCs w:val="28"/>
          <w:lang w:val="en-US"/>
        </w:rPr>
        <w:t>Nartova-Bochaver</w:t>
      </w:r>
      <w:proofErr w:type="spellEnd"/>
      <w:r w:rsidR="006E2CA6">
        <w:rPr>
          <w:sz w:val="28"/>
          <w:szCs w:val="28"/>
          <w:lang w:val="en-US"/>
        </w:rPr>
        <w:t xml:space="preserve"> et al., 2016; </w:t>
      </w:r>
      <w:proofErr w:type="spellStart"/>
      <w:r w:rsidR="006E2CA6" w:rsidRPr="006E2CA6">
        <w:rPr>
          <w:sz w:val="28"/>
          <w:szCs w:val="28"/>
          <w:lang w:val="en-US"/>
        </w:rPr>
        <w:t>Xu</w:t>
      </w:r>
      <w:proofErr w:type="spellEnd"/>
      <w:r w:rsidR="006E2CA6">
        <w:rPr>
          <w:sz w:val="28"/>
          <w:szCs w:val="28"/>
          <w:lang w:val="en-US"/>
        </w:rPr>
        <w:t xml:space="preserve">  et al., 2015;</w:t>
      </w:r>
      <w:r w:rsidR="00B11801">
        <w:rPr>
          <w:sz w:val="28"/>
          <w:szCs w:val="28"/>
          <w:lang w:val="en-US"/>
        </w:rPr>
        <w:t>) we assumed that</w:t>
      </w:r>
      <w:r w:rsidR="00425CD8">
        <w:rPr>
          <w:sz w:val="28"/>
          <w:szCs w:val="28"/>
          <w:lang w:val="en-US"/>
        </w:rPr>
        <w:t>:</w:t>
      </w:r>
      <w:r w:rsidR="00B11801">
        <w:rPr>
          <w:sz w:val="28"/>
          <w:szCs w:val="28"/>
          <w:lang w:val="en-US"/>
        </w:rPr>
        <w:t xml:space="preserve"> the </w:t>
      </w:r>
      <w:r w:rsidR="00C6587A">
        <w:rPr>
          <w:sz w:val="28"/>
          <w:szCs w:val="28"/>
          <w:lang w:val="en-US"/>
        </w:rPr>
        <w:t>HE</w:t>
      </w:r>
      <w:r w:rsidR="00B11801">
        <w:rPr>
          <w:sz w:val="28"/>
          <w:szCs w:val="28"/>
          <w:lang w:val="en-US"/>
        </w:rPr>
        <w:t xml:space="preserve"> was a predictor of the students’ well-being</w:t>
      </w:r>
      <w:r w:rsidR="00425CD8">
        <w:rPr>
          <w:sz w:val="28"/>
          <w:szCs w:val="28"/>
          <w:lang w:val="en-US"/>
        </w:rPr>
        <w:t>;</w:t>
      </w:r>
      <w:r w:rsidR="00B11801">
        <w:rPr>
          <w:sz w:val="28"/>
          <w:szCs w:val="28"/>
          <w:lang w:val="en-US"/>
        </w:rPr>
        <w:t xml:space="preserve"> this connection was moderated by </w:t>
      </w:r>
      <w:r w:rsidR="001A1648">
        <w:rPr>
          <w:sz w:val="28"/>
          <w:szCs w:val="28"/>
          <w:lang w:val="en-US"/>
        </w:rPr>
        <w:t xml:space="preserve">the </w:t>
      </w:r>
      <w:r w:rsidR="00B11801">
        <w:rPr>
          <w:sz w:val="28"/>
          <w:szCs w:val="28"/>
          <w:lang w:val="en-US"/>
        </w:rPr>
        <w:t>dwelling type (home or dormitory)</w:t>
      </w:r>
      <w:r w:rsidR="00425CD8">
        <w:rPr>
          <w:sz w:val="28"/>
          <w:szCs w:val="28"/>
          <w:lang w:val="en-US"/>
        </w:rPr>
        <w:t xml:space="preserve"> and</w:t>
      </w:r>
      <w:r w:rsidR="00B11801">
        <w:rPr>
          <w:sz w:val="28"/>
          <w:szCs w:val="28"/>
          <w:lang w:val="en-US"/>
        </w:rPr>
        <w:t xml:space="preserve"> gender. </w:t>
      </w:r>
      <w:r w:rsidR="00067F10">
        <w:rPr>
          <w:sz w:val="28"/>
          <w:szCs w:val="28"/>
          <w:lang w:val="en-US"/>
        </w:rPr>
        <w:t xml:space="preserve">To collect data on the </w:t>
      </w:r>
      <w:r w:rsidR="00C6587A">
        <w:rPr>
          <w:sz w:val="28"/>
          <w:szCs w:val="28"/>
          <w:lang w:val="en-US"/>
        </w:rPr>
        <w:t>HE</w:t>
      </w:r>
      <w:r w:rsidR="00067F10">
        <w:rPr>
          <w:sz w:val="28"/>
          <w:szCs w:val="28"/>
          <w:lang w:val="en-US"/>
        </w:rPr>
        <w:t>, we used the Home Environment Functionality</w:t>
      </w:r>
      <w:r w:rsidR="00B11801">
        <w:rPr>
          <w:sz w:val="28"/>
          <w:szCs w:val="28"/>
          <w:lang w:val="en-US"/>
        </w:rPr>
        <w:t xml:space="preserve"> </w:t>
      </w:r>
      <w:r w:rsidR="00067F10">
        <w:rPr>
          <w:sz w:val="28"/>
          <w:szCs w:val="28"/>
          <w:lang w:val="en-US"/>
        </w:rPr>
        <w:t>and the Home Environment Relevance Questionnaire</w:t>
      </w:r>
      <w:r w:rsidR="008E09BC">
        <w:rPr>
          <w:sz w:val="28"/>
          <w:szCs w:val="28"/>
          <w:lang w:val="en-US"/>
        </w:rPr>
        <w:t>s</w:t>
      </w:r>
      <w:r w:rsidR="00067F10">
        <w:rPr>
          <w:sz w:val="28"/>
          <w:szCs w:val="28"/>
          <w:lang w:val="en-US"/>
        </w:rPr>
        <w:t xml:space="preserve"> (</w:t>
      </w:r>
      <w:proofErr w:type="spellStart"/>
      <w:r w:rsidR="00067F10">
        <w:rPr>
          <w:sz w:val="28"/>
          <w:szCs w:val="28"/>
          <w:lang w:val="en-US"/>
        </w:rPr>
        <w:t>Nartova-Bochaver</w:t>
      </w:r>
      <w:proofErr w:type="spellEnd"/>
      <w:r w:rsidR="00067F10">
        <w:rPr>
          <w:sz w:val="28"/>
          <w:szCs w:val="28"/>
          <w:lang w:val="en-US"/>
        </w:rPr>
        <w:t xml:space="preserve"> et al., 2016). To get information on </w:t>
      </w:r>
      <w:r w:rsidR="00425CD8">
        <w:rPr>
          <w:sz w:val="28"/>
          <w:szCs w:val="28"/>
          <w:lang w:val="en-US"/>
        </w:rPr>
        <w:t xml:space="preserve">the </w:t>
      </w:r>
      <w:r w:rsidR="00C6587A">
        <w:rPr>
          <w:sz w:val="28"/>
          <w:szCs w:val="28"/>
          <w:lang w:val="en-US"/>
        </w:rPr>
        <w:t>mental</w:t>
      </w:r>
      <w:r w:rsidR="00067F10">
        <w:rPr>
          <w:sz w:val="28"/>
          <w:szCs w:val="28"/>
          <w:lang w:val="en-US"/>
        </w:rPr>
        <w:t xml:space="preserve"> well-being, we used the Warwick-Edinburgh Mental </w:t>
      </w:r>
      <w:r w:rsidR="00AD368B">
        <w:rPr>
          <w:sz w:val="28"/>
          <w:szCs w:val="28"/>
          <w:lang w:val="en-US"/>
        </w:rPr>
        <w:t>W</w:t>
      </w:r>
      <w:r w:rsidR="00067F10">
        <w:rPr>
          <w:sz w:val="28"/>
          <w:szCs w:val="28"/>
          <w:lang w:val="en-US"/>
        </w:rPr>
        <w:t xml:space="preserve">ell-being scale (Tennant et al., 2007) and the </w:t>
      </w:r>
      <w:r w:rsidR="004430A8" w:rsidRPr="00425CD8">
        <w:rPr>
          <w:sz w:val="28"/>
          <w:szCs w:val="28"/>
          <w:lang w:val="en-US"/>
        </w:rPr>
        <w:t xml:space="preserve">Depression scale </w:t>
      </w:r>
      <w:r w:rsidR="00067F10">
        <w:rPr>
          <w:sz w:val="28"/>
          <w:szCs w:val="28"/>
          <w:lang w:val="en-US"/>
        </w:rPr>
        <w:t>(</w:t>
      </w:r>
      <w:proofErr w:type="spellStart"/>
      <w:r w:rsidR="004430A8">
        <w:rPr>
          <w:sz w:val="28"/>
          <w:szCs w:val="28"/>
          <w:lang w:val="en-US"/>
        </w:rPr>
        <w:t>Radloff</w:t>
      </w:r>
      <w:proofErr w:type="spellEnd"/>
      <w:r w:rsidR="004430A8">
        <w:rPr>
          <w:sz w:val="28"/>
          <w:szCs w:val="28"/>
          <w:lang w:val="en-US"/>
        </w:rPr>
        <w:t>, 1977</w:t>
      </w:r>
      <w:r w:rsidR="00067F10">
        <w:rPr>
          <w:sz w:val="28"/>
          <w:szCs w:val="28"/>
          <w:lang w:val="en-US"/>
        </w:rPr>
        <w:t>).</w:t>
      </w:r>
      <w:r w:rsidR="00AD368B">
        <w:rPr>
          <w:sz w:val="28"/>
          <w:szCs w:val="28"/>
          <w:lang w:val="en-US"/>
        </w:rPr>
        <w:t xml:space="preserve"> The</w:t>
      </w:r>
      <w:r w:rsidR="00AD368B" w:rsidRPr="00AD368B">
        <w:rPr>
          <w:sz w:val="28"/>
          <w:szCs w:val="28"/>
          <w:lang w:val="en-US"/>
        </w:rPr>
        <w:t xml:space="preserve"> </w:t>
      </w:r>
      <w:r w:rsidR="00AD368B">
        <w:rPr>
          <w:sz w:val="28"/>
          <w:szCs w:val="28"/>
          <w:lang w:val="en-US"/>
        </w:rPr>
        <w:t>sample</w:t>
      </w:r>
      <w:r w:rsidR="00AD368B" w:rsidRPr="00AD368B">
        <w:rPr>
          <w:sz w:val="28"/>
          <w:szCs w:val="28"/>
          <w:lang w:val="en-US"/>
        </w:rPr>
        <w:t xml:space="preserve"> </w:t>
      </w:r>
      <w:r w:rsidR="00AD368B">
        <w:rPr>
          <w:sz w:val="28"/>
          <w:szCs w:val="28"/>
          <w:lang w:val="en-US"/>
        </w:rPr>
        <w:t>comprised</w:t>
      </w:r>
      <w:r w:rsidR="00AD368B" w:rsidRPr="00AD368B">
        <w:rPr>
          <w:sz w:val="28"/>
          <w:szCs w:val="28"/>
          <w:lang w:val="en-US"/>
        </w:rPr>
        <w:t xml:space="preserve"> </w:t>
      </w:r>
      <w:r w:rsidR="00AD368B">
        <w:rPr>
          <w:sz w:val="28"/>
          <w:szCs w:val="28"/>
          <w:lang w:val="en-US"/>
        </w:rPr>
        <w:t>of</w:t>
      </w:r>
      <w:r w:rsidR="00AD368B" w:rsidRPr="00AD368B">
        <w:rPr>
          <w:sz w:val="28"/>
          <w:szCs w:val="28"/>
          <w:lang w:val="en-US"/>
        </w:rPr>
        <w:t xml:space="preserve"> </w:t>
      </w:r>
      <w:r w:rsidR="00AD368B" w:rsidRPr="00425CD8">
        <w:rPr>
          <w:sz w:val="28"/>
          <w:szCs w:val="28"/>
          <w:lang w:val="en-US"/>
        </w:rPr>
        <w:t>571 students from different Moscow universities (M</w:t>
      </w:r>
      <w:r w:rsidR="00AD368B" w:rsidRPr="00425CD8">
        <w:rPr>
          <w:sz w:val="28"/>
          <w:szCs w:val="28"/>
          <w:vertAlign w:val="subscript"/>
          <w:lang w:val="en-US"/>
        </w:rPr>
        <w:t>age</w:t>
      </w:r>
      <w:r w:rsidR="00AD368B" w:rsidRPr="00425CD8">
        <w:rPr>
          <w:sz w:val="28"/>
          <w:szCs w:val="28"/>
          <w:lang w:val="en-US"/>
        </w:rPr>
        <w:t>=19</w:t>
      </w:r>
      <w:r w:rsidR="00425CD8">
        <w:rPr>
          <w:sz w:val="28"/>
          <w:szCs w:val="28"/>
          <w:lang w:val="en-US"/>
        </w:rPr>
        <w:t>.</w:t>
      </w:r>
      <w:r w:rsidR="00AD368B" w:rsidRPr="00425CD8">
        <w:rPr>
          <w:sz w:val="28"/>
          <w:szCs w:val="28"/>
          <w:lang w:val="en-US"/>
        </w:rPr>
        <w:t xml:space="preserve">8, </w:t>
      </w:r>
      <w:proofErr w:type="spellStart"/>
      <w:r w:rsidR="00AD368B" w:rsidRPr="00425CD8">
        <w:rPr>
          <w:sz w:val="28"/>
          <w:szCs w:val="28"/>
          <w:lang w:val="en-US"/>
        </w:rPr>
        <w:t>SD</w:t>
      </w:r>
      <w:r w:rsidR="00AD368B" w:rsidRPr="00425CD8">
        <w:rPr>
          <w:sz w:val="28"/>
          <w:szCs w:val="28"/>
          <w:vertAlign w:val="subscript"/>
          <w:lang w:val="en-US"/>
        </w:rPr>
        <w:t>age</w:t>
      </w:r>
      <w:proofErr w:type="spellEnd"/>
      <w:r w:rsidR="00AD368B" w:rsidRPr="00425CD8">
        <w:rPr>
          <w:sz w:val="28"/>
          <w:szCs w:val="28"/>
          <w:lang w:val="en-US"/>
        </w:rPr>
        <w:t>=3</w:t>
      </w:r>
      <w:r w:rsidR="00425CD8">
        <w:rPr>
          <w:sz w:val="28"/>
          <w:szCs w:val="28"/>
          <w:lang w:val="en-US"/>
        </w:rPr>
        <w:t>.</w:t>
      </w:r>
      <w:r w:rsidR="00AD368B" w:rsidRPr="00425CD8">
        <w:rPr>
          <w:sz w:val="28"/>
          <w:szCs w:val="28"/>
          <w:lang w:val="en-US"/>
        </w:rPr>
        <w:t>2, 121 male, 450 female, 272 Muscovites</w:t>
      </w:r>
      <w:r w:rsidR="004430A8" w:rsidRPr="00425CD8">
        <w:rPr>
          <w:sz w:val="28"/>
          <w:szCs w:val="28"/>
          <w:lang w:val="en-US"/>
        </w:rPr>
        <w:t xml:space="preserve"> living with parents families</w:t>
      </w:r>
      <w:r w:rsidR="00AD368B" w:rsidRPr="00425CD8">
        <w:rPr>
          <w:sz w:val="28"/>
          <w:szCs w:val="28"/>
          <w:lang w:val="en-US"/>
        </w:rPr>
        <w:t>, 299 have come to Mos</w:t>
      </w:r>
      <w:r w:rsidR="004430A8" w:rsidRPr="00425CD8">
        <w:rPr>
          <w:sz w:val="28"/>
          <w:szCs w:val="28"/>
          <w:lang w:val="en-US"/>
        </w:rPr>
        <w:t>cow from different regions</w:t>
      </w:r>
      <w:r w:rsidR="00AD368B" w:rsidRPr="00425CD8">
        <w:rPr>
          <w:sz w:val="28"/>
          <w:szCs w:val="28"/>
          <w:lang w:val="en-US"/>
        </w:rPr>
        <w:t xml:space="preserve"> and live in dormitories).</w:t>
      </w:r>
      <w:r w:rsidR="004430A8" w:rsidRPr="00425CD8">
        <w:rPr>
          <w:sz w:val="28"/>
          <w:szCs w:val="28"/>
          <w:lang w:val="en-US"/>
        </w:rPr>
        <w:t xml:space="preserve"> We found that well-being </w:t>
      </w:r>
      <w:r w:rsidR="00E154D5" w:rsidRPr="00425CD8">
        <w:rPr>
          <w:sz w:val="28"/>
          <w:szCs w:val="28"/>
          <w:lang w:val="en-US"/>
        </w:rPr>
        <w:t xml:space="preserve">and depression </w:t>
      </w:r>
      <w:r w:rsidR="004430A8" w:rsidRPr="00425CD8">
        <w:rPr>
          <w:sz w:val="28"/>
          <w:szCs w:val="28"/>
          <w:lang w:val="en-US"/>
        </w:rPr>
        <w:t xml:space="preserve">scores didn’t differ in students from flats and dormitories but functionality and relevance of HE were higher in Muscovites. </w:t>
      </w:r>
      <w:r w:rsidR="00E154D5" w:rsidRPr="00425CD8">
        <w:rPr>
          <w:sz w:val="28"/>
          <w:szCs w:val="28"/>
          <w:lang w:val="en-US"/>
        </w:rPr>
        <w:t xml:space="preserve">Both functionality and relevance of HE contributed to </w:t>
      </w:r>
      <w:r w:rsidR="008E09BC">
        <w:rPr>
          <w:sz w:val="28"/>
          <w:szCs w:val="28"/>
          <w:lang w:val="en-US"/>
        </w:rPr>
        <w:t xml:space="preserve">the </w:t>
      </w:r>
      <w:r w:rsidR="00E154D5" w:rsidRPr="00425CD8">
        <w:rPr>
          <w:sz w:val="28"/>
          <w:szCs w:val="28"/>
          <w:lang w:val="en-US"/>
        </w:rPr>
        <w:t>students’ well-being and absence of depressi</w:t>
      </w:r>
      <w:r w:rsidR="008E09BC">
        <w:rPr>
          <w:sz w:val="28"/>
          <w:szCs w:val="28"/>
          <w:lang w:val="en-US"/>
        </w:rPr>
        <w:t>on</w:t>
      </w:r>
      <w:r w:rsidR="00E154D5" w:rsidRPr="00425CD8">
        <w:rPr>
          <w:sz w:val="28"/>
          <w:szCs w:val="28"/>
          <w:lang w:val="en-US"/>
        </w:rPr>
        <w:t xml:space="preserve">. </w:t>
      </w:r>
      <w:r w:rsidR="001A1648" w:rsidRPr="00425CD8">
        <w:rPr>
          <w:sz w:val="28"/>
          <w:szCs w:val="28"/>
          <w:lang w:val="en-US"/>
        </w:rPr>
        <w:t xml:space="preserve">Well-being of Muscovites was predicted by </w:t>
      </w:r>
      <w:proofErr w:type="gramStart"/>
      <w:r w:rsidR="001A1648" w:rsidRPr="00425CD8">
        <w:rPr>
          <w:sz w:val="28"/>
          <w:szCs w:val="28"/>
          <w:lang w:val="en-US"/>
        </w:rPr>
        <w:t>HE</w:t>
      </w:r>
      <w:proofErr w:type="gramEnd"/>
      <w:r w:rsidR="001A1648" w:rsidRPr="00425CD8">
        <w:rPr>
          <w:sz w:val="28"/>
          <w:szCs w:val="28"/>
          <w:lang w:val="en-US"/>
        </w:rPr>
        <w:t xml:space="preserve"> stronger as compared with nonresidents. Contrary to expectations, well-being in men was connected with HE parameters stronger than in women. As the cross-sectional survey show, Muscovites males are most sensitive to the HE, whereas nonresidents female are less sensitive</w:t>
      </w:r>
      <w:r w:rsidR="00425CD8" w:rsidRPr="00425CD8">
        <w:rPr>
          <w:sz w:val="28"/>
          <w:szCs w:val="28"/>
          <w:lang w:val="en-US"/>
        </w:rPr>
        <w:t>. Moreover, nonresidents’ male</w:t>
      </w:r>
      <w:r w:rsidR="001A1648" w:rsidRPr="00425CD8">
        <w:rPr>
          <w:sz w:val="28"/>
          <w:szCs w:val="28"/>
          <w:lang w:val="en-US"/>
        </w:rPr>
        <w:t xml:space="preserve"> and female</w:t>
      </w:r>
      <w:r w:rsidR="00425CD8" w:rsidRPr="00425CD8">
        <w:rPr>
          <w:sz w:val="28"/>
          <w:szCs w:val="28"/>
          <w:lang w:val="en-US"/>
        </w:rPr>
        <w:t xml:space="preserve"> well-being isn’t connected with positive features of HE positively but is connected with absence of comfort </w:t>
      </w:r>
      <w:r w:rsidR="001A1648" w:rsidRPr="00425CD8">
        <w:rPr>
          <w:sz w:val="28"/>
          <w:szCs w:val="28"/>
          <w:lang w:val="en-US"/>
        </w:rPr>
        <w:lastRenderedPageBreak/>
        <w:t>negatively</w:t>
      </w:r>
      <w:r w:rsidR="00425CD8" w:rsidRPr="00425CD8">
        <w:rPr>
          <w:sz w:val="28"/>
          <w:szCs w:val="28"/>
          <w:lang w:val="en-US"/>
        </w:rPr>
        <w:t xml:space="preserve">. Results </w:t>
      </w:r>
      <w:r w:rsidR="008E09BC">
        <w:rPr>
          <w:sz w:val="28"/>
          <w:szCs w:val="28"/>
          <w:lang w:val="en-US"/>
        </w:rPr>
        <w:t xml:space="preserve">pronounce </w:t>
      </w:r>
      <w:r w:rsidR="008E09BC" w:rsidRPr="00425CD8">
        <w:rPr>
          <w:sz w:val="28"/>
          <w:szCs w:val="28"/>
          <w:lang w:val="en-US"/>
        </w:rPr>
        <w:t>the</w:t>
      </w:r>
      <w:r w:rsidR="00425CD8" w:rsidRPr="00425CD8">
        <w:rPr>
          <w:sz w:val="28"/>
          <w:szCs w:val="28"/>
          <w:lang w:val="en-US"/>
        </w:rPr>
        <w:t xml:space="preserve"> prospects of designing friendly </w:t>
      </w:r>
      <w:proofErr w:type="gramStart"/>
      <w:r w:rsidR="00425CD8" w:rsidRPr="00425CD8">
        <w:rPr>
          <w:sz w:val="28"/>
          <w:szCs w:val="28"/>
          <w:lang w:val="en-US"/>
        </w:rPr>
        <w:t>HE</w:t>
      </w:r>
      <w:proofErr w:type="gramEnd"/>
      <w:r w:rsidR="00425CD8" w:rsidRPr="00425CD8">
        <w:rPr>
          <w:sz w:val="28"/>
          <w:szCs w:val="28"/>
          <w:lang w:val="en-US"/>
        </w:rPr>
        <w:t xml:space="preserve"> </w:t>
      </w:r>
      <w:r w:rsidR="008E09BC">
        <w:rPr>
          <w:sz w:val="28"/>
          <w:szCs w:val="28"/>
          <w:lang w:val="en-US"/>
        </w:rPr>
        <w:t xml:space="preserve">as </w:t>
      </w:r>
      <w:r w:rsidR="00425CD8" w:rsidRPr="00425CD8">
        <w:rPr>
          <w:sz w:val="28"/>
          <w:szCs w:val="28"/>
          <w:lang w:val="en-US"/>
        </w:rPr>
        <w:t xml:space="preserve">a real eco-social resource to students. </w:t>
      </w:r>
      <w:r w:rsidR="001A1648" w:rsidRPr="00425CD8">
        <w:rPr>
          <w:sz w:val="28"/>
          <w:szCs w:val="28"/>
          <w:lang w:val="en-US"/>
        </w:rPr>
        <w:t xml:space="preserve"> </w:t>
      </w:r>
      <w:r w:rsidR="005F05AE">
        <w:rPr>
          <w:sz w:val="28"/>
          <w:szCs w:val="28"/>
          <w:lang w:val="en-US"/>
        </w:rPr>
        <w:t xml:space="preserve">Supported by Russian Science Foundation, Project </w:t>
      </w:r>
      <w:r w:rsidR="00560836" w:rsidRPr="00560836">
        <w:rPr>
          <w:sz w:val="28"/>
          <w:szCs w:val="28"/>
          <w:lang w:val="en-US"/>
        </w:rPr>
        <w:t>14-18-02163</w:t>
      </w:r>
      <w:r w:rsidR="00615B3D" w:rsidRPr="00615B3D">
        <w:rPr>
          <w:sz w:val="28"/>
          <w:szCs w:val="28"/>
          <w:lang w:val="en-US"/>
        </w:rPr>
        <w:t>.</w:t>
      </w:r>
      <w:bookmarkStart w:id="0" w:name="_GoBack"/>
      <w:bookmarkEnd w:id="0"/>
    </w:p>
    <w:p w:rsidR="00B471DE" w:rsidRDefault="00B02C21">
      <w:pPr>
        <w:rPr>
          <w:lang w:val="en-US"/>
        </w:rPr>
      </w:pPr>
      <w:r>
        <w:rPr>
          <w:sz w:val="28"/>
          <w:szCs w:val="28"/>
          <w:lang w:val="en-US"/>
        </w:rPr>
        <w:t>H</w:t>
      </w:r>
      <w:r w:rsidR="00336C04" w:rsidRPr="00B471DE">
        <w:rPr>
          <w:sz w:val="28"/>
          <w:szCs w:val="28"/>
          <w:lang w:val="en-US"/>
        </w:rPr>
        <w:t xml:space="preserve">ome </w:t>
      </w:r>
      <w:r w:rsidR="00336C04">
        <w:rPr>
          <w:sz w:val="28"/>
          <w:szCs w:val="28"/>
          <w:lang w:val="en-US"/>
        </w:rPr>
        <w:t>and dormitor</w:t>
      </w:r>
      <w:r w:rsidR="00793331">
        <w:rPr>
          <w:sz w:val="28"/>
          <w:szCs w:val="28"/>
          <w:lang w:val="en-US"/>
        </w:rPr>
        <w:t>y</w:t>
      </w:r>
      <w:r w:rsidR="00336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maintain</w:t>
      </w:r>
      <w:r w:rsidR="00336C04">
        <w:rPr>
          <w:sz w:val="28"/>
          <w:szCs w:val="28"/>
          <w:lang w:val="en-US"/>
        </w:rPr>
        <w:t xml:space="preserve"> the students’ well-being and prevent depression; these connections are moderated by gender and dwelling type. </w:t>
      </w:r>
      <w:proofErr w:type="gramStart"/>
      <w:r w:rsidR="00336C04">
        <w:rPr>
          <w:sz w:val="28"/>
          <w:szCs w:val="28"/>
          <w:lang w:val="en-US"/>
        </w:rPr>
        <w:t>are</w:t>
      </w:r>
      <w:proofErr w:type="gramEnd"/>
      <w:r w:rsidR="00336C04">
        <w:rPr>
          <w:sz w:val="28"/>
          <w:szCs w:val="28"/>
          <w:lang w:val="en-US"/>
        </w:rPr>
        <w:t xml:space="preserve"> more pronounced in men.  </w:t>
      </w:r>
      <w:proofErr w:type="gramStart"/>
      <w:r w:rsidR="00336C04">
        <w:rPr>
          <w:sz w:val="28"/>
          <w:szCs w:val="28"/>
          <w:lang w:val="en-US"/>
        </w:rPr>
        <w:t>a</w:t>
      </w:r>
      <w:proofErr w:type="gramEnd"/>
      <w:r w:rsidR="00336C04">
        <w:rPr>
          <w:sz w:val="28"/>
          <w:szCs w:val="28"/>
          <w:lang w:val="en-US"/>
        </w:rPr>
        <w:t xml:space="preserve"> predictor of students’ well-being and anti-predictor of their depression: this connection is stronger in male and in </w:t>
      </w:r>
    </w:p>
    <w:sectPr w:rsidR="00B4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2D"/>
    <w:rsid w:val="00067F10"/>
    <w:rsid w:val="00085B2E"/>
    <w:rsid w:val="001439F7"/>
    <w:rsid w:val="001A1648"/>
    <w:rsid w:val="001C3CD3"/>
    <w:rsid w:val="001D67E1"/>
    <w:rsid w:val="002B1369"/>
    <w:rsid w:val="002D1138"/>
    <w:rsid w:val="00336C04"/>
    <w:rsid w:val="003D3BE4"/>
    <w:rsid w:val="00425CD8"/>
    <w:rsid w:val="004430A8"/>
    <w:rsid w:val="00560836"/>
    <w:rsid w:val="005F05AE"/>
    <w:rsid w:val="005F636C"/>
    <w:rsid w:val="00615B3D"/>
    <w:rsid w:val="006E2CA6"/>
    <w:rsid w:val="00793331"/>
    <w:rsid w:val="008E09BC"/>
    <w:rsid w:val="009422FC"/>
    <w:rsid w:val="00971F8C"/>
    <w:rsid w:val="00A83A06"/>
    <w:rsid w:val="00AD368B"/>
    <w:rsid w:val="00AD762D"/>
    <w:rsid w:val="00AD7896"/>
    <w:rsid w:val="00AE75EC"/>
    <w:rsid w:val="00B00393"/>
    <w:rsid w:val="00B02C21"/>
    <w:rsid w:val="00B11801"/>
    <w:rsid w:val="00B471DE"/>
    <w:rsid w:val="00C6587A"/>
    <w:rsid w:val="00D61B90"/>
    <w:rsid w:val="00DB0010"/>
    <w:rsid w:val="00E154D5"/>
    <w:rsid w:val="00E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7F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7F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7F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7F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7F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1B90"/>
  </w:style>
  <w:style w:type="character" w:customStyle="1" w:styleId="wmi-callto">
    <w:name w:val="wmi-callto"/>
    <w:basedOn w:val="a0"/>
    <w:rsid w:val="00615B3D"/>
  </w:style>
  <w:style w:type="paragraph" w:styleId="aa">
    <w:name w:val="Normal (Web)"/>
    <w:basedOn w:val="a"/>
    <w:uiPriority w:val="99"/>
    <w:semiHidden/>
    <w:unhideWhenUsed/>
    <w:rsid w:val="0056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7F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7F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7F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7F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7F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1B90"/>
  </w:style>
  <w:style w:type="character" w:customStyle="1" w:styleId="wmi-callto">
    <w:name w:val="wmi-callto"/>
    <w:basedOn w:val="a0"/>
    <w:rsid w:val="00615B3D"/>
  </w:style>
  <w:style w:type="paragraph" w:styleId="aa">
    <w:name w:val="Normal (Web)"/>
    <w:basedOn w:val="a"/>
    <w:uiPriority w:val="99"/>
    <w:semiHidden/>
    <w:unhideWhenUsed/>
    <w:rsid w:val="0056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</dc:creator>
  <cp:lastModifiedBy>Sofya</cp:lastModifiedBy>
  <cp:revision>11</cp:revision>
  <dcterms:created xsi:type="dcterms:W3CDTF">2017-02-13T13:34:00Z</dcterms:created>
  <dcterms:modified xsi:type="dcterms:W3CDTF">2017-06-16T18:53:00Z</dcterms:modified>
</cp:coreProperties>
</file>