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91" w:rsidRPr="007F3491" w:rsidRDefault="007F3491" w:rsidP="007F34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3491">
        <w:rPr>
          <w:rFonts w:ascii="Times New Roman" w:hAnsi="Times New Roman" w:cs="Times New Roman"/>
          <w:b/>
          <w:i/>
          <w:sz w:val="24"/>
          <w:szCs w:val="24"/>
        </w:rPr>
        <w:t xml:space="preserve">М.М. Коренькова </w:t>
      </w:r>
    </w:p>
    <w:p w:rsidR="007F3491" w:rsidRPr="007F3491" w:rsidRDefault="007F3491" w:rsidP="007F3491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7F3491">
        <w:rPr>
          <w:rFonts w:ascii="Times New Roman" w:hAnsi="Times New Roman" w:cs="Times New Roman"/>
          <w:b/>
          <w:i/>
          <w:sz w:val="24"/>
          <w:szCs w:val="24"/>
        </w:rPr>
        <w:t>(НИУ ВШЭ, Нижний Новгород)</w:t>
      </w:r>
    </w:p>
    <w:p w:rsidR="007F3491" w:rsidRDefault="007F3491" w:rsidP="007F3491">
      <w:pPr>
        <w:pStyle w:val="a5"/>
      </w:pPr>
    </w:p>
    <w:p w:rsidR="00F06AC0" w:rsidRPr="00F06AC0" w:rsidRDefault="00F06AC0" w:rsidP="00F06A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F06AC0">
        <w:rPr>
          <w:rFonts w:ascii="Times New Roman" w:hAnsi="Times New Roman"/>
          <w:b/>
          <w:bCs/>
          <w:sz w:val="36"/>
          <w:szCs w:val="36"/>
          <w:lang w:eastAsia="ru-RU"/>
        </w:rPr>
        <w:t xml:space="preserve">Коммуникативные упражнения при обучении грамматике на уровне </w:t>
      </w:r>
      <w:proofErr w:type="spellStart"/>
      <w:r w:rsidRPr="00F06AC0">
        <w:rPr>
          <w:rFonts w:ascii="Times New Roman" w:hAnsi="Times New Roman"/>
          <w:b/>
          <w:bCs/>
          <w:sz w:val="36"/>
          <w:szCs w:val="36"/>
          <w:lang w:eastAsia="ru-RU"/>
        </w:rPr>
        <w:t>elementary</w:t>
      </w:r>
      <w:proofErr w:type="spellEnd"/>
      <w:r w:rsidRPr="00F06AC0">
        <w:rPr>
          <w:rFonts w:ascii="Times New Roman" w:hAnsi="Times New Roman" w:cs="Times New Roman"/>
          <w:b/>
          <w:caps/>
          <w:sz w:val="36"/>
          <w:szCs w:val="36"/>
        </w:rPr>
        <w:t xml:space="preserve"> </w:t>
      </w:r>
    </w:p>
    <w:p w:rsidR="00F06AC0" w:rsidRDefault="00F06AC0" w:rsidP="00F06AC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</w:p>
    <w:p w:rsidR="007F3491" w:rsidRDefault="007F3491" w:rsidP="007F3491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F393B">
        <w:rPr>
          <w:rFonts w:ascii="Times New Roman" w:hAnsi="Times New Roman" w:cs="Times New Roman"/>
          <w:b/>
          <w:caps/>
          <w:sz w:val="24"/>
          <w:szCs w:val="24"/>
        </w:rPr>
        <w:t>«Сериал ‘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Friends</w:t>
      </w:r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’» по мотивам глагола 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to</w:t>
      </w:r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be</w:t>
      </w:r>
      <w:proofErr w:type="gramStart"/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 и</w:t>
      </w:r>
      <w:proofErr w:type="gramEnd"/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Present</w:t>
      </w:r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Simple</w:t>
      </w:r>
      <w:r w:rsidRPr="009F393B">
        <w:rPr>
          <w:rFonts w:ascii="Times New Roman" w:hAnsi="Times New Roman" w:cs="Times New Roman"/>
          <w:b/>
          <w:caps/>
          <w:sz w:val="24"/>
          <w:szCs w:val="24"/>
        </w:rPr>
        <w:t xml:space="preserve">, как возможность повышения мотивации к изучению английского языка на уровне </w:t>
      </w:r>
      <w:r w:rsidRPr="009F393B">
        <w:rPr>
          <w:rFonts w:ascii="Times New Roman" w:hAnsi="Times New Roman" w:cs="Times New Roman"/>
          <w:b/>
          <w:caps/>
          <w:sz w:val="24"/>
          <w:szCs w:val="24"/>
          <w:lang w:val="en-US"/>
        </w:rPr>
        <w:t>Elementary</w:t>
      </w:r>
    </w:p>
    <w:p w:rsidR="007F3491" w:rsidRPr="007F3491" w:rsidRDefault="007F3491" w:rsidP="007F3491">
      <w:pPr>
        <w:spacing w:after="0" w:line="48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7AF9" w:rsidRPr="007650C3" w:rsidRDefault="00DE7AF9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В рамках становления новой системы образования, ориентированной на вхождение в Мировое образовательное пространство, и разработ</w:t>
      </w:r>
      <w:r w:rsidR="00B65AAA">
        <w:rPr>
          <w:rFonts w:ascii="Times New Roman" w:hAnsi="Times New Roman" w:cs="Times New Roman"/>
          <w:sz w:val="24"/>
          <w:szCs w:val="24"/>
        </w:rPr>
        <w:t>ки</w:t>
      </w:r>
      <w:r w:rsidRPr="007650C3">
        <w:rPr>
          <w:rFonts w:ascii="Times New Roman" w:hAnsi="Times New Roman" w:cs="Times New Roman"/>
          <w:sz w:val="24"/>
          <w:szCs w:val="24"/>
        </w:rPr>
        <w:t xml:space="preserve"> новых образовательных стандартов совершенствовани</w:t>
      </w:r>
      <w:r w:rsidR="00A60536" w:rsidRPr="007650C3">
        <w:rPr>
          <w:rFonts w:ascii="Times New Roman" w:hAnsi="Times New Roman" w:cs="Times New Roman"/>
          <w:sz w:val="24"/>
          <w:szCs w:val="24"/>
        </w:rPr>
        <w:t>я</w:t>
      </w:r>
      <w:r w:rsidRPr="007650C3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преподавателю иностранного языка необходимо искать и находить более оптимальные, интересные, удачные решения, использовать новые обучающие технологии, ведущие </w:t>
      </w:r>
      <w:proofErr w:type="gramStart"/>
      <w:r w:rsidRPr="007650C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 xml:space="preserve"> более быстрому и качественному освоению изучаемого языка, в особенности приобретени</w:t>
      </w:r>
      <w:r w:rsidR="00B65AAA">
        <w:rPr>
          <w:rFonts w:ascii="Times New Roman" w:hAnsi="Times New Roman" w:cs="Times New Roman"/>
          <w:sz w:val="24"/>
          <w:szCs w:val="24"/>
        </w:rPr>
        <w:t>ю</w:t>
      </w:r>
      <w:r w:rsidRPr="007650C3">
        <w:rPr>
          <w:rFonts w:ascii="Times New Roman" w:hAnsi="Times New Roman" w:cs="Times New Roman"/>
          <w:sz w:val="24"/>
          <w:szCs w:val="24"/>
        </w:rPr>
        <w:t xml:space="preserve"> навыка говорения. 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Изучение языка подразумевает настоящее общение </w:t>
      </w:r>
      <w:r w:rsidR="00B65AAA">
        <w:rPr>
          <w:rFonts w:ascii="Times New Roman" w:hAnsi="Times New Roman" w:cs="Times New Roman"/>
          <w:sz w:val="24"/>
          <w:szCs w:val="24"/>
        </w:rPr>
        <w:t xml:space="preserve">на иностранном языке 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в реальной жизни. </w:t>
      </w:r>
      <w:r w:rsidR="003474FB" w:rsidRPr="007650C3">
        <w:rPr>
          <w:rFonts w:ascii="Times New Roman" w:hAnsi="Times New Roman" w:cs="Times New Roman"/>
          <w:sz w:val="24"/>
          <w:szCs w:val="24"/>
        </w:rPr>
        <w:t>Для этой цели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5AAA">
        <w:rPr>
          <w:rFonts w:ascii="Times New Roman" w:hAnsi="Times New Roman" w:cs="Times New Roman"/>
          <w:sz w:val="24"/>
          <w:szCs w:val="24"/>
        </w:rPr>
        <w:t>изучающим</w:t>
      </w:r>
      <w:proofErr w:type="gramEnd"/>
      <w:r w:rsidR="00B65AAA">
        <w:rPr>
          <w:rFonts w:ascii="Times New Roman" w:hAnsi="Times New Roman" w:cs="Times New Roman"/>
          <w:sz w:val="24"/>
          <w:szCs w:val="24"/>
        </w:rPr>
        <w:t xml:space="preserve"> язык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 необходимо приобрести набор коммуникационных навыков, которые они </w:t>
      </w:r>
      <w:r w:rsidR="003474FB" w:rsidRPr="007650C3">
        <w:rPr>
          <w:rFonts w:ascii="Times New Roman" w:hAnsi="Times New Roman" w:cs="Times New Roman"/>
          <w:sz w:val="24"/>
          <w:szCs w:val="24"/>
        </w:rPr>
        <w:t>с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могут использовать </w:t>
      </w:r>
      <w:r w:rsidR="003474FB" w:rsidRPr="007650C3">
        <w:rPr>
          <w:rFonts w:ascii="Times New Roman" w:hAnsi="Times New Roman" w:cs="Times New Roman"/>
          <w:sz w:val="24"/>
          <w:szCs w:val="24"/>
        </w:rPr>
        <w:t>в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="003474FB" w:rsidRPr="007650C3">
        <w:rPr>
          <w:rFonts w:ascii="Times New Roman" w:hAnsi="Times New Roman" w:cs="Times New Roman"/>
          <w:sz w:val="24"/>
          <w:szCs w:val="24"/>
        </w:rPr>
        <w:t>х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3474FB" w:rsidRPr="007650C3">
        <w:rPr>
          <w:rFonts w:ascii="Times New Roman" w:hAnsi="Times New Roman" w:cs="Times New Roman"/>
          <w:sz w:val="24"/>
          <w:szCs w:val="24"/>
        </w:rPr>
        <w:t xml:space="preserve">языковых ситуациях, с разными </w:t>
      </w:r>
      <w:r w:rsidR="00A74981" w:rsidRPr="007650C3">
        <w:rPr>
          <w:rFonts w:ascii="Times New Roman" w:hAnsi="Times New Roman" w:cs="Times New Roman"/>
          <w:sz w:val="24"/>
          <w:szCs w:val="24"/>
        </w:rPr>
        <w:t>людьми</w:t>
      </w:r>
      <w:r w:rsidR="003474FB" w:rsidRPr="007650C3">
        <w:rPr>
          <w:rFonts w:ascii="Times New Roman" w:hAnsi="Times New Roman" w:cs="Times New Roman"/>
          <w:sz w:val="24"/>
          <w:szCs w:val="24"/>
        </w:rPr>
        <w:t>, говорящими на английском языке</w:t>
      </w:r>
      <w:r w:rsidR="00A74981" w:rsidRPr="007650C3">
        <w:rPr>
          <w:rFonts w:ascii="Times New Roman" w:hAnsi="Times New Roman" w:cs="Times New Roman"/>
          <w:sz w:val="24"/>
          <w:szCs w:val="24"/>
        </w:rPr>
        <w:t>.</w:t>
      </w:r>
      <w:r w:rsidR="003474FB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</w:rPr>
        <w:t>Одной из основных приоритетных задач является непрерывная тренировка и практическое применение пройденного материала для развития беглости устной речи.</w:t>
      </w:r>
      <w:r w:rsidR="008333F6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2D4651">
        <w:rPr>
          <w:rFonts w:ascii="Times New Roman" w:hAnsi="Times New Roman" w:cs="Times New Roman"/>
          <w:sz w:val="24"/>
          <w:szCs w:val="24"/>
        </w:rPr>
        <w:t xml:space="preserve">По мнению </w:t>
      </w:r>
      <w:r w:rsidR="002D4651" w:rsidRPr="002D4651">
        <w:rPr>
          <w:rFonts w:ascii="Times New Roman" w:hAnsi="Times New Roman" w:cs="Times New Roman"/>
          <w:bCs/>
          <w:sz w:val="24"/>
          <w:szCs w:val="24"/>
        </w:rPr>
        <w:t>Зимн</w:t>
      </w:r>
      <w:r w:rsidR="002D4651">
        <w:rPr>
          <w:rFonts w:ascii="Times New Roman" w:hAnsi="Times New Roman" w:cs="Times New Roman"/>
          <w:bCs/>
          <w:sz w:val="24"/>
          <w:szCs w:val="24"/>
        </w:rPr>
        <w:t>ей</w:t>
      </w:r>
      <w:r w:rsidR="002D4651" w:rsidRPr="002D4651">
        <w:rPr>
          <w:rFonts w:ascii="Times New Roman" w:hAnsi="Times New Roman" w:cs="Times New Roman"/>
          <w:bCs/>
          <w:sz w:val="24"/>
          <w:szCs w:val="24"/>
        </w:rPr>
        <w:t xml:space="preserve"> И.А.</w:t>
      </w:r>
      <w:r w:rsidR="00C520E8">
        <w:rPr>
          <w:rFonts w:ascii="Times New Roman" w:hAnsi="Times New Roman" w:cs="Times New Roman"/>
          <w:bCs/>
          <w:sz w:val="24"/>
          <w:szCs w:val="24"/>
        </w:rPr>
        <w:t>:</w:t>
      </w:r>
      <w:r w:rsidR="002D4651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="002D4651" w:rsidRPr="002D4651">
        <w:rPr>
          <w:rFonts w:ascii="Times New Roman" w:hAnsi="Times New Roman" w:cs="Times New Roman"/>
          <w:sz w:val="24"/>
          <w:szCs w:val="24"/>
        </w:rPr>
        <w:t>Наметилась явная тенденция превращения речевой деятельности на иностранном языке в самостоятельный, глобальный объект обучения, включающий в себя другие, более частные объекты</w:t>
      </w:r>
      <w:r w:rsidR="002D4651">
        <w:rPr>
          <w:rFonts w:ascii="Times New Roman" w:hAnsi="Times New Roman" w:cs="Times New Roman"/>
          <w:sz w:val="24"/>
          <w:szCs w:val="24"/>
        </w:rPr>
        <w:t>»</w:t>
      </w:r>
      <w:r w:rsidR="00766F86" w:rsidRPr="00766F86">
        <w:rPr>
          <w:rFonts w:ascii="Times New Roman" w:hAnsi="Times New Roman" w:cs="Times New Roman"/>
          <w:sz w:val="24"/>
          <w:szCs w:val="24"/>
        </w:rPr>
        <w:t xml:space="preserve"> </w:t>
      </w:r>
      <w:r w:rsidR="002D4651" w:rsidRPr="002D4651">
        <w:rPr>
          <w:rFonts w:ascii="Times New Roman" w:hAnsi="Times New Roman" w:cs="Times New Roman"/>
          <w:sz w:val="24"/>
          <w:szCs w:val="24"/>
        </w:rPr>
        <w:t>[1]</w:t>
      </w:r>
      <w:r w:rsidR="00766F86" w:rsidRPr="00766F86">
        <w:rPr>
          <w:rFonts w:ascii="Times New Roman" w:hAnsi="Times New Roman" w:cs="Times New Roman"/>
          <w:sz w:val="24"/>
          <w:szCs w:val="24"/>
        </w:rPr>
        <w:t>.</w:t>
      </w:r>
      <w:r w:rsidR="002D4651" w:rsidRPr="002D4651">
        <w:rPr>
          <w:rFonts w:ascii="Times New Roman" w:hAnsi="Times New Roman" w:cs="Times New Roman"/>
          <w:sz w:val="24"/>
          <w:szCs w:val="24"/>
        </w:rPr>
        <w:t xml:space="preserve"> </w:t>
      </w:r>
      <w:r w:rsidR="008333F6" w:rsidRPr="007650C3">
        <w:rPr>
          <w:rFonts w:ascii="Times New Roman" w:hAnsi="Times New Roman" w:cs="Times New Roman"/>
          <w:sz w:val="24"/>
          <w:szCs w:val="24"/>
        </w:rPr>
        <w:t>Чтобы сформировать у учащихся коммуникативную компетенцию вне языкового окружения, необходимо насытить урок английского языка условно-коммуникативными или коммуникативными упражнениями, позволяющими решать коммуникативные задачи.</w:t>
      </w:r>
      <w:r w:rsidR="00107E97" w:rsidRPr="007650C3">
        <w:rPr>
          <w:rFonts w:ascii="Times New Roman" w:hAnsi="Times New Roman" w:cs="Times New Roman"/>
          <w:sz w:val="24"/>
          <w:szCs w:val="24"/>
        </w:rPr>
        <w:t xml:space="preserve"> Это особенно важно, при условии, что восприятие и практика английской речи в большинстве случаев имеет место только на занятиях английского языка, подавляющее количество </w:t>
      </w:r>
      <w:r w:rsidR="00C46089" w:rsidRPr="007650C3">
        <w:rPr>
          <w:rFonts w:ascii="Times New Roman" w:hAnsi="Times New Roman" w:cs="Times New Roman"/>
          <w:sz w:val="24"/>
          <w:szCs w:val="24"/>
        </w:rPr>
        <w:t xml:space="preserve">слушателей последний раз слышали и практиковали язык на предыдущем уроке. </w:t>
      </w:r>
    </w:p>
    <w:p w:rsidR="003474FB" w:rsidRPr="007650C3" w:rsidRDefault="00684B46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Начиная изучать иностранный язык, каждый мечтает заговорить на нём как можно быстрее. Причём, поговорить действительно о том, что слушателю на самом деле близко, </w:t>
      </w:r>
      <w:r w:rsidRPr="007650C3">
        <w:rPr>
          <w:rFonts w:ascii="Times New Roman" w:hAnsi="Times New Roman" w:cs="Times New Roman"/>
          <w:sz w:val="24"/>
          <w:szCs w:val="24"/>
        </w:rPr>
        <w:lastRenderedPageBreak/>
        <w:t xml:space="preserve">а не просто пересказать заявленный в учебнике текст. </w:t>
      </w:r>
      <w:r w:rsidR="00722706">
        <w:rPr>
          <w:rFonts w:ascii="Times New Roman" w:hAnsi="Times New Roman" w:cs="Times New Roman"/>
          <w:sz w:val="24"/>
          <w:szCs w:val="24"/>
        </w:rPr>
        <w:t xml:space="preserve">Н.Е. </w:t>
      </w:r>
      <w:proofErr w:type="spellStart"/>
      <w:r w:rsidR="00722706">
        <w:rPr>
          <w:rFonts w:ascii="Times New Roman" w:hAnsi="Times New Roman" w:cs="Times New Roman"/>
          <w:sz w:val="24"/>
          <w:szCs w:val="24"/>
        </w:rPr>
        <w:t>Кузовлёва</w:t>
      </w:r>
      <w:proofErr w:type="spellEnd"/>
      <w:r w:rsidR="00722706">
        <w:rPr>
          <w:rFonts w:ascii="Times New Roman" w:hAnsi="Times New Roman" w:cs="Times New Roman"/>
          <w:sz w:val="24"/>
          <w:szCs w:val="24"/>
        </w:rPr>
        <w:t xml:space="preserve"> считает, что отношение к предмету складывается из двух компонентов: интереса к нему и сознания его важности. Зачастую, овладение иностранным языком не всегда окрашено личностным смыслом, что резко снижет его значимость и интерес к нему</w:t>
      </w:r>
      <w:r w:rsidR="00766F86" w:rsidRPr="00766F86">
        <w:rPr>
          <w:rFonts w:ascii="Times New Roman" w:hAnsi="Times New Roman" w:cs="Times New Roman"/>
          <w:sz w:val="24"/>
          <w:szCs w:val="24"/>
        </w:rPr>
        <w:t xml:space="preserve"> [2]</w:t>
      </w:r>
      <w:r w:rsidR="00722706">
        <w:rPr>
          <w:rFonts w:ascii="Times New Roman" w:hAnsi="Times New Roman" w:cs="Times New Roman"/>
          <w:sz w:val="24"/>
          <w:szCs w:val="24"/>
        </w:rPr>
        <w:t xml:space="preserve">. </w:t>
      </w:r>
      <w:r w:rsidR="00722706">
        <w:rPr>
          <w:sz w:val="28"/>
          <w:szCs w:val="28"/>
        </w:rPr>
        <w:t xml:space="preserve"> </w:t>
      </w:r>
      <w:r w:rsidR="00E85AD8" w:rsidRPr="007650C3">
        <w:rPr>
          <w:rFonts w:ascii="Times New Roman" w:hAnsi="Times New Roman" w:cs="Times New Roman"/>
          <w:sz w:val="24"/>
          <w:szCs w:val="24"/>
        </w:rPr>
        <w:t xml:space="preserve">На уровне </w:t>
      </w:r>
      <w:r w:rsidR="00E85AD8" w:rsidRPr="007650C3">
        <w:rPr>
          <w:rFonts w:ascii="Times New Roman" w:hAnsi="Times New Roman" w:cs="Times New Roman"/>
          <w:sz w:val="24"/>
          <w:szCs w:val="24"/>
          <w:lang w:val="en-US"/>
        </w:rPr>
        <w:t>Elementary</w:t>
      </w:r>
      <w:r w:rsidR="00E85AD8" w:rsidRPr="007650C3">
        <w:rPr>
          <w:rFonts w:ascii="Times New Roman" w:hAnsi="Times New Roman" w:cs="Times New Roman"/>
          <w:sz w:val="24"/>
          <w:szCs w:val="24"/>
        </w:rPr>
        <w:t xml:space="preserve"> общение затруднено или вообще невозможно из-за ограниченного лексического запаса и отсутствия навыков </w:t>
      </w:r>
      <w:r w:rsidR="004F22AB" w:rsidRPr="007650C3">
        <w:rPr>
          <w:rFonts w:ascii="Times New Roman" w:hAnsi="Times New Roman" w:cs="Times New Roman"/>
          <w:sz w:val="24"/>
          <w:szCs w:val="24"/>
        </w:rPr>
        <w:t xml:space="preserve">грамматического построения фраз, в то время как </w:t>
      </w:r>
      <w:r w:rsidR="00E85AD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4F22AB" w:rsidRPr="007650C3">
        <w:rPr>
          <w:rFonts w:ascii="Times New Roman" w:hAnsi="Times New Roman" w:cs="Times New Roman"/>
          <w:sz w:val="24"/>
          <w:szCs w:val="24"/>
        </w:rPr>
        <w:t>в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ажным элементом преподавания английского языка в группе слушателей с </w:t>
      </w:r>
      <w:r w:rsidR="004F22AB" w:rsidRPr="007650C3">
        <w:rPr>
          <w:rFonts w:ascii="Times New Roman" w:hAnsi="Times New Roman" w:cs="Times New Roman"/>
          <w:sz w:val="24"/>
          <w:szCs w:val="24"/>
        </w:rPr>
        <w:t xml:space="preserve">данным </w:t>
      </w:r>
      <w:r w:rsidR="004E4B77" w:rsidRPr="007650C3">
        <w:rPr>
          <w:rFonts w:ascii="Times New Roman" w:hAnsi="Times New Roman" w:cs="Times New Roman"/>
          <w:sz w:val="24"/>
          <w:szCs w:val="24"/>
        </w:rPr>
        <w:t>уровнем</w:t>
      </w:r>
      <w:r w:rsidR="004F22AB" w:rsidRPr="007650C3">
        <w:rPr>
          <w:rFonts w:ascii="Times New Roman" w:hAnsi="Times New Roman" w:cs="Times New Roman"/>
          <w:sz w:val="24"/>
          <w:szCs w:val="24"/>
        </w:rPr>
        <w:t>, как и с любым другим,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является  освоение навыков говорения. </w:t>
      </w:r>
      <w:r w:rsidR="00E85AD8" w:rsidRPr="007650C3">
        <w:rPr>
          <w:rFonts w:ascii="Times New Roman" w:hAnsi="Times New Roman" w:cs="Times New Roman"/>
          <w:sz w:val="24"/>
          <w:szCs w:val="24"/>
        </w:rPr>
        <w:t xml:space="preserve">Однако если нагружать </w:t>
      </w:r>
      <w:proofErr w:type="gramStart"/>
      <w:r w:rsidR="00E85AD8" w:rsidRPr="007650C3">
        <w:rPr>
          <w:rFonts w:ascii="Times New Roman" w:hAnsi="Times New Roman" w:cs="Times New Roman"/>
          <w:sz w:val="24"/>
          <w:szCs w:val="24"/>
        </w:rPr>
        <w:t>обучаемых</w:t>
      </w:r>
      <w:proofErr w:type="gramEnd"/>
      <w:r w:rsidR="00E85AD8" w:rsidRPr="007650C3">
        <w:rPr>
          <w:rFonts w:ascii="Times New Roman" w:hAnsi="Times New Roman" w:cs="Times New Roman"/>
          <w:sz w:val="24"/>
          <w:szCs w:val="24"/>
        </w:rPr>
        <w:t xml:space="preserve"> только лексикой и только грамматикой, это может сказаться  </w:t>
      </w:r>
      <w:proofErr w:type="spellStart"/>
      <w:r w:rsidR="00E85AD8" w:rsidRPr="007650C3">
        <w:rPr>
          <w:rFonts w:ascii="Times New Roman" w:hAnsi="Times New Roman" w:cs="Times New Roman"/>
          <w:sz w:val="24"/>
          <w:szCs w:val="24"/>
        </w:rPr>
        <w:t>демотивирующим</w:t>
      </w:r>
      <w:proofErr w:type="spellEnd"/>
      <w:r w:rsidR="00E85AD8" w:rsidRPr="007650C3">
        <w:rPr>
          <w:rFonts w:ascii="Times New Roman" w:hAnsi="Times New Roman" w:cs="Times New Roman"/>
          <w:sz w:val="24"/>
          <w:szCs w:val="24"/>
        </w:rPr>
        <w:t xml:space="preserve"> образом на желани</w:t>
      </w:r>
      <w:r w:rsidRPr="007650C3">
        <w:rPr>
          <w:rFonts w:ascii="Times New Roman" w:hAnsi="Times New Roman" w:cs="Times New Roman"/>
          <w:sz w:val="24"/>
          <w:szCs w:val="24"/>
        </w:rPr>
        <w:t>и</w:t>
      </w:r>
      <w:r w:rsidR="00E85AD8" w:rsidRPr="007650C3">
        <w:rPr>
          <w:rFonts w:ascii="Times New Roman" w:hAnsi="Times New Roman" w:cs="Times New Roman"/>
          <w:sz w:val="24"/>
          <w:szCs w:val="24"/>
        </w:rPr>
        <w:t xml:space="preserve"> приобретать знания. </w:t>
      </w:r>
      <w:r w:rsidR="001A7C5B">
        <w:rPr>
          <w:rFonts w:ascii="Times New Roman" w:hAnsi="Times New Roman" w:cs="Times New Roman"/>
          <w:sz w:val="24"/>
          <w:szCs w:val="24"/>
        </w:rPr>
        <w:t>Невозможность заговорить на языке воспринимается как о</w:t>
      </w:r>
      <w:r w:rsidR="00F251E1" w:rsidRPr="007650C3">
        <w:rPr>
          <w:rFonts w:ascii="Times New Roman" w:hAnsi="Times New Roman" w:cs="Times New Roman"/>
          <w:sz w:val="24"/>
          <w:szCs w:val="24"/>
        </w:rPr>
        <w:t xml:space="preserve">тсутствие успеха в достижении основной задачи, которую ставят перед собой слушатели курса, </w:t>
      </w:r>
      <w:r w:rsidR="001A7C5B">
        <w:rPr>
          <w:rFonts w:ascii="Times New Roman" w:hAnsi="Times New Roman" w:cs="Times New Roman"/>
          <w:sz w:val="24"/>
          <w:szCs w:val="24"/>
        </w:rPr>
        <w:t xml:space="preserve">и </w:t>
      </w:r>
      <w:r w:rsidR="00F251E1" w:rsidRPr="007650C3">
        <w:rPr>
          <w:rFonts w:ascii="Times New Roman" w:hAnsi="Times New Roman" w:cs="Times New Roman"/>
          <w:sz w:val="24"/>
          <w:szCs w:val="24"/>
        </w:rPr>
        <w:t xml:space="preserve">постепенно ведёт к снижению интереса к изучаемому предмету. Вера, в собственные способности и </w:t>
      </w:r>
      <w:r w:rsidR="001C358B" w:rsidRPr="007650C3">
        <w:rPr>
          <w:rFonts w:ascii="Times New Roman" w:hAnsi="Times New Roman" w:cs="Times New Roman"/>
          <w:sz w:val="24"/>
          <w:szCs w:val="24"/>
        </w:rPr>
        <w:t xml:space="preserve">возможность заговорить на изучаемом языке </w:t>
      </w:r>
      <w:r w:rsidR="00B65AAA">
        <w:rPr>
          <w:rFonts w:ascii="Times New Roman" w:hAnsi="Times New Roman" w:cs="Times New Roman"/>
          <w:sz w:val="24"/>
          <w:szCs w:val="24"/>
        </w:rPr>
        <w:t>ослабевает</w:t>
      </w:r>
      <w:r w:rsidR="001C358B" w:rsidRPr="007650C3">
        <w:rPr>
          <w:rFonts w:ascii="Times New Roman" w:hAnsi="Times New Roman" w:cs="Times New Roman"/>
          <w:sz w:val="24"/>
          <w:szCs w:val="24"/>
        </w:rPr>
        <w:t xml:space="preserve">, и студенты перестают активно сотрудничать с преподавателем и друг с другом. </w:t>
      </w:r>
      <w:r w:rsidR="00EE49D5" w:rsidRPr="007650C3">
        <w:rPr>
          <w:rFonts w:ascii="Times New Roman" w:hAnsi="Times New Roman" w:cs="Times New Roman"/>
          <w:sz w:val="24"/>
          <w:szCs w:val="24"/>
        </w:rPr>
        <w:t xml:space="preserve">Мотивация, как положительное отношение к определённому виду деятельности, </w:t>
      </w:r>
      <w:r w:rsidR="005043B1">
        <w:rPr>
          <w:rFonts w:ascii="Times New Roman" w:hAnsi="Times New Roman" w:cs="Times New Roman"/>
          <w:sz w:val="24"/>
          <w:szCs w:val="24"/>
        </w:rPr>
        <w:t>понижается, при том, что</w:t>
      </w:r>
      <w:r w:rsidR="00B65AAA">
        <w:rPr>
          <w:rFonts w:ascii="Times New Roman" w:hAnsi="Times New Roman" w:cs="Times New Roman"/>
          <w:sz w:val="24"/>
          <w:szCs w:val="24"/>
        </w:rPr>
        <w:t xml:space="preserve"> она </w:t>
      </w:r>
      <w:r w:rsidR="00EE49D5" w:rsidRPr="007650C3">
        <w:rPr>
          <w:rFonts w:ascii="Times New Roman" w:hAnsi="Times New Roman" w:cs="Times New Roman"/>
          <w:sz w:val="24"/>
          <w:szCs w:val="24"/>
        </w:rPr>
        <w:t xml:space="preserve">является основным элементом, определяющим успешность обучения иностранному языку. </w:t>
      </w:r>
      <w:r w:rsidR="001B70EC">
        <w:rPr>
          <w:rFonts w:ascii="Times New Roman" w:hAnsi="Times New Roman" w:cs="Times New Roman"/>
          <w:sz w:val="24"/>
          <w:szCs w:val="24"/>
        </w:rPr>
        <w:t>Как известно, м</w:t>
      </w:r>
      <w:r w:rsidR="00B65AAA">
        <w:rPr>
          <w:rFonts w:ascii="Times New Roman" w:hAnsi="Times New Roman" w:cs="Times New Roman"/>
          <w:sz w:val="24"/>
          <w:szCs w:val="24"/>
        </w:rPr>
        <w:t>отивация</w:t>
      </w:r>
      <w:r w:rsidR="00EE49D5" w:rsidRPr="007650C3">
        <w:rPr>
          <w:rFonts w:ascii="Times New Roman" w:hAnsi="Times New Roman" w:cs="Times New Roman"/>
          <w:sz w:val="24"/>
          <w:szCs w:val="24"/>
        </w:rPr>
        <w:t xml:space="preserve"> зависит от степени личной вовлеченности в овладении языком и наличии реально достижимых кратковременных целей.</w:t>
      </w:r>
      <w:r w:rsidR="00EE49D5" w:rsidRPr="00EE49D5">
        <w:rPr>
          <w:rFonts w:ascii="Times New Roman" w:hAnsi="Times New Roman" w:cs="Times New Roman"/>
          <w:sz w:val="24"/>
          <w:szCs w:val="24"/>
        </w:rPr>
        <w:t xml:space="preserve"> </w:t>
      </w:r>
      <w:r w:rsidR="008B52DE" w:rsidRPr="00BF704D">
        <w:rPr>
          <w:rFonts w:ascii="Times New Roman" w:hAnsi="Times New Roman" w:cs="Times New Roman"/>
          <w:sz w:val="24"/>
          <w:szCs w:val="24"/>
        </w:rPr>
        <w:t>Существует</w:t>
      </w:r>
      <w:r w:rsidR="008B52DE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EE49D5">
        <w:rPr>
          <w:rFonts w:ascii="Times New Roman" w:hAnsi="Times New Roman" w:cs="Times New Roman"/>
          <w:sz w:val="24"/>
          <w:szCs w:val="24"/>
        </w:rPr>
        <w:t>несколько</w:t>
      </w:r>
      <w:r w:rsidR="008B52DE" w:rsidRPr="007650C3">
        <w:rPr>
          <w:rFonts w:ascii="Times New Roman" w:hAnsi="Times New Roman" w:cs="Times New Roman"/>
          <w:sz w:val="24"/>
          <w:szCs w:val="24"/>
        </w:rPr>
        <w:t xml:space="preserve"> подходов к задаче дать определение мотивации. Электронный словарь </w:t>
      </w:r>
      <w:r w:rsidR="008B52DE" w:rsidRPr="007650C3">
        <w:rPr>
          <w:rFonts w:ascii="Times New Roman" w:hAnsi="Times New Roman" w:cs="Times New Roman"/>
          <w:sz w:val="24"/>
          <w:szCs w:val="24"/>
          <w:lang w:val="en-US"/>
        </w:rPr>
        <w:t>Webster</w:t>
      </w:r>
      <w:r w:rsidR="008B52DE" w:rsidRPr="007650C3">
        <w:rPr>
          <w:rFonts w:ascii="Times New Roman" w:hAnsi="Times New Roman" w:cs="Times New Roman"/>
          <w:sz w:val="24"/>
          <w:szCs w:val="24"/>
        </w:rPr>
        <w:t xml:space="preserve"> предлагает объяснение глагола «мотивировать» следующим образом: «найти мотив, потребность или желание, которое вызывает потребность у человека действовать определённым образом». Данное желание стимулируется результатом – внутренней удовлетворённостью от успеха выполнения задания. 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Специалисты в области преподавания иностранного языка </w:t>
      </w:r>
      <w:r w:rsidR="00BF704D">
        <w:rPr>
          <w:rFonts w:ascii="Times New Roman" w:hAnsi="Times New Roman" w:cs="Times New Roman"/>
          <w:sz w:val="24"/>
          <w:szCs w:val="24"/>
        </w:rPr>
        <w:t>предлагают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 различные стратегии, помогающие усилить мотивацию в изучении языка. Опытный преподаватель, прежде всего, сфокусируется на том, чтобы развить лингвистическую уверенность студентов, достижение которой возможно  через персонализацию образовательного процесса. Это предполагает вовлечение слушателей в принятие решений, связанных с изучением иностранного языка, в определение целей изучения иностранных языков, а также в обсуждение со студентами полезност</w:t>
      </w:r>
      <w:r w:rsidR="00BF704D">
        <w:rPr>
          <w:rFonts w:ascii="Times New Roman" w:hAnsi="Times New Roman" w:cs="Times New Roman"/>
          <w:sz w:val="24"/>
          <w:szCs w:val="24"/>
        </w:rPr>
        <w:t>и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 выполнения то</w:t>
      </w:r>
      <w:r w:rsidR="00BF704D">
        <w:rPr>
          <w:rFonts w:ascii="Times New Roman" w:hAnsi="Times New Roman" w:cs="Times New Roman"/>
          <w:sz w:val="24"/>
          <w:szCs w:val="24"/>
        </w:rPr>
        <w:t>го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 или ино</w:t>
      </w:r>
      <w:r w:rsidR="00BF704D">
        <w:rPr>
          <w:rFonts w:ascii="Times New Roman" w:hAnsi="Times New Roman" w:cs="Times New Roman"/>
          <w:sz w:val="24"/>
          <w:szCs w:val="24"/>
        </w:rPr>
        <w:t>го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BF704D">
        <w:rPr>
          <w:rFonts w:ascii="Times New Roman" w:hAnsi="Times New Roman" w:cs="Times New Roman"/>
          <w:sz w:val="24"/>
          <w:szCs w:val="24"/>
        </w:rPr>
        <w:t xml:space="preserve">вида </w:t>
      </w:r>
      <w:r w:rsidR="00BF704D" w:rsidRPr="007650C3">
        <w:rPr>
          <w:rFonts w:ascii="Times New Roman" w:hAnsi="Times New Roman" w:cs="Times New Roman"/>
          <w:sz w:val="24"/>
          <w:szCs w:val="24"/>
        </w:rPr>
        <w:t xml:space="preserve">деятельности. </w:t>
      </w:r>
      <w:r w:rsidR="00F4411F" w:rsidRPr="002D4651">
        <w:rPr>
          <w:rFonts w:ascii="Times New Roman" w:hAnsi="Times New Roman" w:cs="Times New Roman"/>
          <w:sz w:val="24"/>
          <w:szCs w:val="24"/>
        </w:rPr>
        <w:t>С</w:t>
      </w:r>
      <w:r w:rsidR="002D4651" w:rsidRPr="002D4651">
        <w:rPr>
          <w:rFonts w:ascii="Times New Roman" w:hAnsi="Times New Roman" w:cs="Times New Roman"/>
          <w:sz w:val="24"/>
          <w:szCs w:val="24"/>
        </w:rPr>
        <w:t>ознательно</w:t>
      </w:r>
      <w:r w:rsidR="00F4411F" w:rsidRPr="002D4651">
        <w:rPr>
          <w:rFonts w:ascii="Times New Roman" w:hAnsi="Times New Roman" w:cs="Times New Roman"/>
          <w:sz w:val="24"/>
          <w:szCs w:val="24"/>
        </w:rPr>
        <w:t>-</w:t>
      </w:r>
      <w:r w:rsidR="002D4651" w:rsidRPr="002D4651">
        <w:rPr>
          <w:rFonts w:ascii="Times New Roman" w:hAnsi="Times New Roman" w:cs="Times New Roman"/>
          <w:sz w:val="24"/>
          <w:szCs w:val="24"/>
        </w:rPr>
        <w:t xml:space="preserve">практический метод обучения </w:t>
      </w:r>
      <w:r w:rsidR="00F4411F" w:rsidRPr="002D4651">
        <w:rPr>
          <w:rFonts w:ascii="Times New Roman" w:hAnsi="Times New Roman" w:cs="Times New Roman"/>
          <w:sz w:val="24"/>
          <w:szCs w:val="24"/>
        </w:rPr>
        <w:t xml:space="preserve">(СПМО) </w:t>
      </w:r>
      <w:r w:rsidR="002D4651" w:rsidRPr="002D4651">
        <w:rPr>
          <w:rFonts w:ascii="Times New Roman" w:hAnsi="Times New Roman" w:cs="Times New Roman"/>
          <w:sz w:val="24"/>
          <w:szCs w:val="24"/>
        </w:rPr>
        <w:t>название был предложен в 60-е гг. известным советским психологом и методистом Б. В. Беляевым и стал в</w:t>
      </w:r>
      <w:r w:rsidR="00F4411F" w:rsidRPr="002D4651">
        <w:rPr>
          <w:rFonts w:ascii="Times New Roman" w:hAnsi="Times New Roman" w:cs="Times New Roman"/>
          <w:sz w:val="24"/>
          <w:szCs w:val="24"/>
        </w:rPr>
        <w:t>едущи</w:t>
      </w:r>
      <w:r w:rsidR="002D4651" w:rsidRPr="002D4651">
        <w:rPr>
          <w:rFonts w:ascii="Times New Roman" w:hAnsi="Times New Roman" w:cs="Times New Roman"/>
          <w:sz w:val="24"/>
          <w:szCs w:val="24"/>
        </w:rPr>
        <w:t>м</w:t>
      </w:r>
      <w:r w:rsidR="00F4411F" w:rsidRPr="002D4651">
        <w:rPr>
          <w:rFonts w:ascii="Times New Roman" w:hAnsi="Times New Roman" w:cs="Times New Roman"/>
          <w:sz w:val="24"/>
          <w:szCs w:val="24"/>
        </w:rPr>
        <w:t xml:space="preserve"> метод</w:t>
      </w:r>
      <w:r w:rsidR="002D4651" w:rsidRPr="002D4651">
        <w:rPr>
          <w:rFonts w:ascii="Times New Roman" w:hAnsi="Times New Roman" w:cs="Times New Roman"/>
          <w:sz w:val="24"/>
          <w:szCs w:val="24"/>
        </w:rPr>
        <w:t>ом</w:t>
      </w:r>
      <w:r w:rsidR="00F4411F" w:rsidRPr="002D4651">
        <w:rPr>
          <w:rFonts w:ascii="Times New Roman" w:hAnsi="Times New Roman" w:cs="Times New Roman"/>
          <w:sz w:val="24"/>
          <w:szCs w:val="24"/>
        </w:rPr>
        <w:t xml:space="preserve"> обучения иностранным языкам в условиях вузовского обучения.</w:t>
      </w:r>
      <w:r w:rsidR="002D4651">
        <w:rPr>
          <w:rFonts w:ascii="Times New Roman" w:hAnsi="Times New Roman" w:cs="Times New Roman"/>
          <w:sz w:val="24"/>
          <w:szCs w:val="24"/>
        </w:rPr>
        <w:t xml:space="preserve"> </w:t>
      </w:r>
      <w:r w:rsidR="002D4651" w:rsidRPr="002D4651">
        <w:rPr>
          <w:rFonts w:ascii="Times New Roman" w:hAnsi="Times New Roman" w:cs="Times New Roman"/>
          <w:sz w:val="24"/>
          <w:szCs w:val="24"/>
        </w:rPr>
        <w:t>[</w:t>
      </w:r>
      <w:r w:rsidR="00766F86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D4651" w:rsidRPr="002D4651">
        <w:rPr>
          <w:rFonts w:ascii="Times New Roman" w:hAnsi="Times New Roman" w:cs="Times New Roman"/>
          <w:sz w:val="24"/>
          <w:szCs w:val="24"/>
        </w:rPr>
        <w:t>].</w:t>
      </w:r>
      <w:r w:rsidR="00F4411F" w:rsidRPr="002D4651">
        <w:rPr>
          <w:rFonts w:ascii="Times New Roman" w:hAnsi="Times New Roman" w:cs="Times New Roman"/>
          <w:sz w:val="24"/>
          <w:szCs w:val="24"/>
        </w:rPr>
        <w:t xml:space="preserve"> Этот метод является сознательным, так как в процессе занятий предполагается осознание учащимися языковых форм, необходимых для общения, но в то же время метод является практическим, ибо </w:t>
      </w:r>
      <w:r w:rsidR="00F4411F" w:rsidRPr="002D4651">
        <w:rPr>
          <w:rFonts w:ascii="Times New Roman" w:hAnsi="Times New Roman" w:cs="Times New Roman"/>
          <w:sz w:val="24"/>
          <w:szCs w:val="24"/>
        </w:rPr>
        <w:lastRenderedPageBreak/>
        <w:t>решающим фактором обучения признается иноязычно-речевая практика.</w:t>
      </w:r>
      <w:r w:rsidR="00F4411F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BF704D" w:rsidRPr="007650C3">
        <w:rPr>
          <w:rFonts w:ascii="Times New Roman" w:hAnsi="Times New Roman" w:cs="Times New Roman"/>
          <w:sz w:val="24"/>
          <w:szCs w:val="24"/>
        </w:rPr>
        <w:t>Правильно выстроенная поддерживающая образовательная среда делает уроки иностранного языка более интересными и развивает автономию студентов в рамках подготовки хорошо объяснённых и усвоенных заданий.</w:t>
      </w:r>
      <w:r w:rsidR="00BF704D">
        <w:rPr>
          <w:rFonts w:ascii="Times New Roman" w:hAnsi="Times New Roman" w:cs="Times New Roman"/>
          <w:sz w:val="24"/>
          <w:szCs w:val="24"/>
        </w:rPr>
        <w:t xml:space="preserve"> </w:t>
      </w:r>
      <w:r w:rsidR="00A74981" w:rsidRPr="00BF704D">
        <w:rPr>
          <w:rFonts w:ascii="Times New Roman" w:hAnsi="Times New Roman" w:cs="Times New Roman"/>
          <w:sz w:val="24"/>
          <w:szCs w:val="24"/>
        </w:rPr>
        <w:t xml:space="preserve">Задачей 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преподавателя, таким образом, становится </w:t>
      </w:r>
      <w:r w:rsidR="00BF704D">
        <w:rPr>
          <w:rFonts w:ascii="Times New Roman" w:hAnsi="Times New Roman" w:cs="Times New Roman"/>
          <w:sz w:val="24"/>
          <w:szCs w:val="24"/>
        </w:rPr>
        <w:t xml:space="preserve">не просто 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вовлечь в активную работу всех студентов во время занятий, </w:t>
      </w:r>
      <w:r w:rsidR="00BF704D">
        <w:rPr>
          <w:rFonts w:ascii="Times New Roman" w:hAnsi="Times New Roman" w:cs="Times New Roman"/>
          <w:sz w:val="24"/>
          <w:szCs w:val="24"/>
        </w:rPr>
        <w:t xml:space="preserve">но также помочь им увидеть результат этой работы. При этом преподаватель </w:t>
      </w:r>
      <w:r w:rsidR="00C40861" w:rsidRPr="007650C3">
        <w:rPr>
          <w:rFonts w:ascii="Times New Roman" w:hAnsi="Times New Roman" w:cs="Times New Roman"/>
          <w:sz w:val="24"/>
          <w:szCs w:val="24"/>
        </w:rPr>
        <w:t>развива</w:t>
      </w:r>
      <w:r w:rsidR="00BF704D">
        <w:rPr>
          <w:rFonts w:ascii="Times New Roman" w:hAnsi="Times New Roman" w:cs="Times New Roman"/>
          <w:sz w:val="24"/>
          <w:szCs w:val="24"/>
        </w:rPr>
        <w:t>ет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 и </w:t>
      </w:r>
      <w:r w:rsidR="001B70EC">
        <w:rPr>
          <w:rFonts w:ascii="Times New Roman" w:hAnsi="Times New Roman" w:cs="Times New Roman"/>
          <w:sz w:val="24"/>
          <w:szCs w:val="24"/>
        </w:rPr>
        <w:t>стимулирует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 учащихся совершенствовать свои языковые навыки, включая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, в первую очередь, 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 коммуникативные. </w:t>
      </w:r>
      <w:r w:rsidR="00A74981" w:rsidRPr="007650C3">
        <w:rPr>
          <w:rFonts w:ascii="Times New Roman" w:hAnsi="Times New Roman" w:cs="Times New Roman"/>
          <w:sz w:val="24"/>
          <w:szCs w:val="24"/>
        </w:rPr>
        <w:t>Пусть несложное и не длинное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 коммуника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тивное высказывание поможет 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студентам </w:t>
      </w:r>
      <w:r w:rsidR="00A74981" w:rsidRPr="007650C3">
        <w:rPr>
          <w:rFonts w:ascii="Times New Roman" w:hAnsi="Times New Roman" w:cs="Times New Roman"/>
          <w:sz w:val="24"/>
          <w:szCs w:val="24"/>
        </w:rPr>
        <w:t>по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чувствовать, что они не просто изучают язык, но язык </w:t>
      </w:r>
      <w:r w:rsidR="00A74981" w:rsidRPr="007650C3">
        <w:rPr>
          <w:rFonts w:ascii="Times New Roman" w:hAnsi="Times New Roman" w:cs="Times New Roman"/>
          <w:sz w:val="24"/>
          <w:szCs w:val="24"/>
        </w:rPr>
        <w:t>становится</w:t>
      </w:r>
      <w:r w:rsidR="00C40861" w:rsidRPr="007650C3">
        <w:rPr>
          <w:rFonts w:ascii="Times New Roman" w:hAnsi="Times New Roman" w:cs="Times New Roman"/>
          <w:sz w:val="24"/>
          <w:szCs w:val="24"/>
        </w:rPr>
        <w:t xml:space="preserve"> средством общения, помогающим узнавать новое, развивать свои собственные интересы и выражать свои мысли.</w:t>
      </w:r>
      <w:r w:rsidR="00A87DD8" w:rsidRPr="007650C3">
        <w:rPr>
          <w:rFonts w:ascii="Times New Roman" w:hAnsi="Times New Roman" w:cs="Times New Roman"/>
          <w:sz w:val="24"/>
          <w:szCs w:val="24"/>
        </w:rPr>
        <w:t xml:space="preserve">   </w:t>
      </w:r>
      <w:r w:rsidR="003474FB" w:rsidRPr="0076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B77" w:rsidRPr="007650C3" w:rsidRDefault="00E85AD8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Поиск возможности «поговорить» о чём-то, что действительно интересно слушателям, и что отражает их повседневную жизнь, </w:t>
      </w:r>
      <w:r w:rsidR="00A74981" w:rsidRPr="007650C3">
        <w:rPr>
          <w:rFonts w:ascii="Times New Roman" w:hAnsi="Times New Roman" w:cs="Times New Roman"/>
          <w:sz w:val="24"/>
          <w:szCs w:val="24"/>
        </w:rPr>
        <w:t xml:space="preserve">несмотря на низкий базовый уровень владения языком, </w:t>
      </w:r>
      <w:r w:rsidRPr="007650C3">
        <w:rPr>
          <w:rFonts w:ascii="Times New Roman" w:hAnsi="Times New Roman" w:cs="Times New Roman"/>
          <w:sz w:val="24"/>
          <w:szCs w:val="24"/>
        </w:rPr>
        <w:t xml:space="preserve">привёл к </w:t>
      </w:r>
      <w:r w:rsidR="004E4B77" w:rsidRPr="007650C3">
        <w:rPr>
          <w:rFonts w:ascii="Times New Roman" w:hAnsi="Times New Roman" w:cs="Times New Roman"/>
          <w:sz w:val="24"/>
          <w:szCs w:val="24"/>
        </w:rPr>
        <w:t>использованию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BF4C01" w:rsidRPr="007650C3">
        <w:rPr>
          <w:rFonts w:ascii="Times New Roman" w:hAnsi="Times New Roman" w:cs="Times New Roman"/>
          <w:sz w:val="24"/>
          <w:szCs w:val="24"/>
        </w:rPr>
        <w:t xml:space="preserve">коммуникативного </w:t>
      </w:r>
      <w:r w:rsidRPr="007650C3">
        <w:rPr>
          <w:rFonts w:ascii="Times New Roman" w:hAnsi="Times New Roman" w:cs="Times New Roman"/>
          <w:sz w:val="24"/>
          <w:szCs w:val="24"/>
        </w:rPr>
        <w:t xml:space="preserve">упражнения, которое </w:t>
      </w:r>
      <w:r w:rsidR="00684B46" w:rsidRPr="007650C3">
        <w:rPr>
          <w:rFonts w:ascii="Times New Roman" w:hAnsi="Times New Roman" w:cs="Times New Roman"/>
          <w:sz w:val="24"/>
          <w:szCs w:val="24"/>
        </w:rPr>
        <w:t xml:space="preserve">совместно со слушателями </w:t>
      </w:r>
      <w:r w:rsidRPr="007650C3">
        <w:rPr>
          <w:rFonts w:ascii="Times New Roman" w:hAnsi="Times New Roman" w:cs="Times New Roman"/>
          <w:sz w:val="24"/>
          <w:szCs w:val="24"/>
        </w:rPr>
        <w:t xml:space="preserve">было названо «Сериал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="004F22AB" w:rsidRPr="007650C3">
        <w:rPr>
          <w:rFonts w:ascii="Times New Roman" w:hAnsi="Times New Roman" w:cs="Times New Roman"/>
          <w:sz w:val="24"/>
          <w:szCs w:val="24"/>
        </w:rPr>
        <w:t>»</w:t>
      </w:r>
      <w:r w:rsidRPr="007650C3">
        <w:rPr>
          <w:rFonts w:ascii="Times New Roman" w:hAnsi="Times New Roman" w:cs="Times New Roman"/>
          <w:sz w:val="24"/>
          <w:szCs w:val="24"/>
        </w:rPr>
        <w:t xml:space="preserve">. 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Это высоко-мотивационное задание «по мотивам» глагола </w:t>
      </w:r>
      <w:r w:rsidR="004E4B77" w:rsidRPr="007650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4E4B77" w:rsidRPr="007650C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и </w:t>
      </w:r>
      <w:r w:rsidR="004E4B77" w:rsidRPr="007650C3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4E4B77" w:rsidRPr="007650C3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="004E4B77" w:rsidRPr="007650C3">
        <w:rPr>
          <w:rFonts w:ascii="Times New Roman" w:hAnsi="Times New Roman" w:cs="Times New Roman"/>
          <w:sz w:val="24"/>
          <w:szCs w:val="24"/>
        </w:rPr>
        <w:t>, в котором каждый и</w:t>
      </w:r>
      <w:r w:rsidR="004F22AB" w:rsidRPr="007650C3">
        <w:rPr>
          <w:rFonts w:ascii="Times New Roman" w:hAnsi="Times New Roman" w:cs="Times New Roman"/>
          <w:sz w:val="24"/>
          <w:szCs w:val="24"/>
        </w:rPr>
        <w:t>з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слушателей должен подготовить и предоставить информацию о своих реальных друзьях, </w:t>
      </w:r>
      <w:r w:rsidR="00130A51" w:rsidRPr="007650C3">
        <w:rPr>
          <w:rFonts w:ascii="Times New Roman" w:hAnsi="Times New Roman" w:cs="Times New Roman"/>
          <w:sz w:val="24"/>
          <w:szCs w:val="24"/>
        </w:rPr>
        <w:t>Несмотря на низкий уровень</w:t>
      </w:r>
      <w:r w:rsidR="00953DC6" w:rsidRPr="007650C3">
        <w:rPr>
          <w:rFonts w:ascii="Times New Roman" w:hAnsi="Times New Roman" w:cs="Times New Roman"/>
          <w:sz w:val="24"/>
          <w:szCs w:val="24"/>
        </w:rPr>
        <w:t xml:space="preserve"> владения языком</w:t>
      </w:r>
      <w:r w:rsidR="00130A51" w:rsidRPr="007650C3">
        <w:rPr>
          <w:rFonts w:ascii="Times New Roman" w:hAnsi="Times New Roman" w:cs="Times New Roman"/>
          <w:sz w:val="24"/>
          <w:szCs w:val="24"/>
        </w:rPr>
        <w:t>, это</w:t>
      </w:r>
      <w:r w:rsidR="00953DC6" w:rsidRPr="007650C3">
        <w:rPr>
          <w:rFonts w:ascii="Times New Roman" w:hAnsi="Times New Roman" w:cs="Times New Roman"/>
          <w:sz w:val="24"/>
          <w:szCs w:val="24"/>
        </w:rPr>
        <w:t xml:space="preserve"> задание</w:t>
      </w:r>
      <w:r w:rsidR="00130A51" w:rsidRPr="007650C3">
        <w:rPr>
          <w:rFonts w:ascii="Times New Roman" w:hAnsi="Times New Roman" w:cs="Times New Roman"/>
          <w:sz w:val="24"/>
          <w:szCs w:val="24"/>
        </w:rPr>
        <w:t xml:space="preserve"> возможно</w:t>
      </w:r>
      <w:r w:rsidR="00953DC6" w:rsidRPr="007650C3">
        <w:rPr>
          <w:rFonts w:ascii="Times New Roman" w:hAnsi="Times New Roman" w:cs="Times New Roman"/>
          <w:sz w:val="24"/>
          <w:szCs w:val="24"/>
        </w:rPr>
        <w:t xml:space="preserve"> сделать самостоятельно</w:t>
      </w:r>
      <w:r w:rsidR="00130A51" w:rsidRPr="007650C3">
        <w:rPr>
          <w:rFonts w:ascii="Times New Roman" w:hAnsi="Times New Roman" w:cs="Times New Roman"/>
          <w:sz w:val="24"/>
          <w:szCs w:val="24"/>
        </w:rPr>
        <w:t xml:space="preserve">, так как </w:t>
      </w:r>
      <w:r w:rsidR="00953DC6" w:rsidRPr="007650C3">
        <w:rPr>
          <w:rFonts w:ascii="Times New Roman" w:hAnsi="Times New Roman" w:cs="Times New Roman"/>
          <w:sz w:val="24"/>
          <w:szCs w:val="24"/>
        </w:rPr>
        <w:t xml:space="preserve">у слушателей </w:t>
      </w:r>
      <w:r w:rsidR="00130A51" w:rsidRPr="007650C3">
        <w:rPr>
          <w:rFonts w:ascii="Times New Roman" w:hAnsi="Times New Roman" w:cs="Times New Roman"/>
          <w:sz w:val="24"/>
          <w:szCs w:val="24"/>
        </w:rPr>
        <w:t>есть</w:t>
      </w:r>
      <w:r w:rsidR="00953DC6" w:rsidRPr="007650C3">
        <w:rPr>
          <w:rFonts w:ascii="Times New Roman" w:hAnsi="Times New Roman" w:cs="Times New Roman"/>
          <w:sz w:val="24"/>
          <w:szCs w:val="24"/>
        </w:rPr>
        <w:t xml:space="preserve"> разработанный на уроке </w:t>
      </w:r>
      <w:r w:rsidR="00130A51" w:rsidRPr="007650C3">
        <w:rPr>
          <w:rFonts w:ascii="Times New Roman" w:hAnsi="Times New Roman" w:cs="Times New Roman"/>
          <w:sz w:val="24"/>
          <w:szCs w:val="24"/>
        </w:rPr>
        <w:t>формат – заготовка, котор</w:t>
      </w:r>
      <w:r w:rsidR="00953DC6" w:rsidRPr="007650C3">
        <w:rPr>
          <w:rFonts w:ascii="Times New Roman" w:hAnsi="Times New Roman" w:cs="Times New Roman"/>
          <w:sz w:val="24"/>
          <w:szCs w:val="24"/>
        </w:rPr>
        <w:t>ая</w:t>
      </w:r>
      <w:r w:rsidR="00130A51" w:rsidRPr="007650C3">
        <w:rPr>
          <w:rFonts w:ascii="Times New Roman" w:hAnsi="Times New Roman" w:cs="Times New Roman"/>
          <w:sz w:val="24"/>
          <w:szCs w:val="24"/>
        </w:rPr>
        <w:t xml:space="preserve"> будет привед</w:t>
      </w:r>
      <w:r w:rsidR="00953DC6" w:rsidRPr="007650C3">
        <w:rPr>
          <w:rFonts w:ascii="Times New Roman" w:hAnsi="Times New Roman" w:cs="Times New Roman"/>
          <w:sz w:val="24"/>
          <w:szCs w:val="24"/>
        </w:rPr>
        <w:t>е</w:t>
      </w:r>
      <w:r w:rsidR="00130A51" w:rsidRPr="007650C3">
        <w:rPr>
          <w:rFonts w:ascii="Times New Roman" w:hAnsi="Times New Roman" w:cs="Times New Roman"/>
          <w:sz w:val="24"/>
          <w:szCs w:val="24"/>
        </w:rPr>
        <w:t>н</w:t>
      </w:r>
      <w:r w:rsidR="00953DC6" w:rsidRPr="007650C3">
        <w:rPr>
          <w:rFonts w:ascii="Times New Roman" w:hAnsi="Times New Roman" w:cs="Times New Roman"/>
          <w:sz w:val="24"/>
          <w:szCs w:val="24"/>
        </w:rPr>
        <w:t>а</w:t>
      </w:r>
      <w:r w:rsidR="00130A51" w:rsidRPr="007650C3">
        <w:rPr>
          <w:rFonts w:ascii="Times New Roman" w:hAnsi="Times New Roman" w:cs="Times New Roman"/>
          <w:sz w:val="24"/>
          <w:szCs w:val="24"/>
        </w:rPr>
        <w:t xml:space="preserve"> ниже.  К</w:t>
      </w:r>
      <w:r w:rsidR="004E4B77" w:rsidRPr="007650C3">
        <w:rPr>
          <w:rFonts w:ascii="Times New Roman" w:hAnsi="Times New Roman" w:cs="Times New Roman"/>
          <w:sz w:val="24"/>
          <w:szCs w:val="24"/>
        </w:rPr>
        <w:t>ак известно, говорить о себе и своём окруж</w:t>
      </w:r>
      <w:r w:rsidR="00DE7AF9" w:rsidRPr="007650C3">
        <w:rPr>
          <w:rFonts w:ascii="Times New Roman" w:hAnsi="Times New Roman" w:cs="Times New Roman"/>
          <w:sz w:val="24"/>
          <w:szCs w:val="24"/>
        </w:rPr>
        <w:t xml:space="preserve">ении всегда интересно и приятно. 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DE7AF9" w:rsidRPr="007650C3">
        <w:rPr>
          <w:rStyle w:val="submenu-table"/>
          <w:rFonts w:ascii="Times New Roman" w:hAnsi="Times New Roman" w:cs="Times New Roman"/>
          <w:sz w:val="24"/>
          <w:szCs w:val="24"/>
        </w:rPr>
        <w:t>Увлеченность содержанием задачи</w:t>
      </w:r>
      <w:r w:rsidR="00DE7AF9" w:rsidRPr="007650C3">
        <w:rPr>
          <w:rFonts w:ascii="Times New Roman" w:hAnsi="Times New Roman" w:cs="Times New Roman"/>
          <w:sz w:val="24"/>
          <w:szCs w:val="24"/>
        </w:rPr>
        <w:t xml:space="preserve"> – это одна из ведущих характеристик правильно выбранного рода языковой деятельности, так как она стимулируется интересом к ее содержанию.</w:t>
      </w:r>
      <w:r w:rsidR="00DE7AF9" w:rsidRPr="007650C3">
        <w:rPr>
          <w:sz w:val="24"/>
          <w:szCs w:val="24"/>
        </w:rPr>
        <w:t xml:space="preserve"> </w:t>
      </w:r>
      <w:r w:rsidR="00DE7AF9" w:rsidRPr="007650C3">
        <w:rPr>
          <w:rFonts w:ascii="Times New Roman" w:hAnsi="Times New Roman" w:cs="Times New Roman"/>
          <w:sz w:val="24"/>
          <w:szCs w:val="24"/>
        </w:rPr>
        <w:t>Слушатели должны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представить информацию в специально разработанной форме. При внешней простоте данное задание превращается в увлекательную беседу, продолжающуюся на каждом уроке и дающую возможность тренировать пройдённую грамматику, вводить в речь новые части речи и лексические единицы, а также сближать членов группы благодаря активному обмену информацией</w:t>
      </w:r>
      <w:r w:rsidR="004F22AB" w:rsidRPr="007650C3">
        <w:rPr>
          <w:rFonts w:ascii="Times New Roman" w:hAnsi="Times New Roman" w:cs="Times New Roman"/>
          <w:sz w:val="24"/>
          <w:szCs w:val="24"/>
        </w:rPr>
        <w:t xml:space="preserve"> личного характера. </w:t>
      </w:r>
      <w:r w:rsidR="004E4B77" w:rsidRPr="007650C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4B77" w:rsidRPr="007650C3" w:rsidRDefault="004F22AB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0C3">
        <w:rPr>
          <w:rFonts w:ascii="Times New Roman" w:hAnsi="Times New Roman" w:cs="Times New Roman"/>
          <w:sz w:val="24"/>
          <w:szCs w:val="24"/>
        </w:rPr>
        <w:t xml:space="preserve">Данный вид деятельности хорош ещё тем, что слушатель как бы берёт инициативу в свои руки, находясь у доски и оценивая вопросы, принимая и </w:t>
      </w:r>
      <w:r w:rsidR="0085578C" w:rsidRPr="007650C3">
        <w:rPr>
          <w:rFonts w:ascii="Times New Roman" w:hAnsi="Times New Roman" w:cs="Times New Roman"/>
          <w:sz w:val="24"/>
          <w:szCs w:val="24"/>
        </w:rPr>
        <w:t>отклоняя</w:t>
      </w:r>
      <w:r w:rsidRPr="007650C3">
        <w:rPr>
          <w:rFonts w:ascii="Times New Roman" w:hAnsi="Times New Roman" w:cs="Times New Roman"/>
          <w:sz w:val="24"/>
          <w:szCs w:val="24"/>
        </w:rPr>
        <w:t xml:space="preserve"> ответы, он как бы контролирует ситуацию сам, без участия преподавателя, что также мотивирует его приложить усилия </w:t>
      </w:r>
      <w:r w:rsidR="0085578C" w:rsidRPr="007650C3">
        <w:rPr>
          <w:rFonts w:ascii="Times New Roman" w:hAnsi="Times New Roman" w:cs="Times New Roman"/>
          <w:sz w:val="24"/>
          <w:szCs w:val="24"/>
        </w:rPr>
        <w:t>для правильного выполнения задания и использования грамотной речи на английском языке.</w:t>
      </w:r>
      <w:proofErr w:type="gramEnd"/>
      <w:r w:rsidR="0085578C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464244" w:rsidRPr="007650C3">
        <w:rPr>
          <w:rFonts w:ascii="Times New Roman" w:hAnsi="Times New Roman" w:cs="Times New Roman"/>
          <w:sz w:val="24"/>
          <w:szCs w:val="24"/>
        </w:rPr>
        <w:t>Такое положение дел ведёт к формированию и укреплению лингвистической уверенности.</w:t>
      </w:r>
    </w:p>
    <w:p w:rsidR="00082D8F" w:rsidRPr="007650C3" w:rsidRDefault="00082D8F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Основа данной методики – банк фактов и уточняющие вопросы – не является новой, однако новизну представляет её использование в качестве непрерывного </w:t>
      </w:r>
      <w:r w:rsidRPr="007650C3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информационного обмена интересными новыми фактами о своих близких и друзьях на каждом занятии в течение </w:t>
      </w:r>
      <w:r w:rsidR="00805B2F" w:rsidRPr="007650C3">
        <w:rPr>
          <w:rFonts w:ascii="Times New Roman" w:hAnsi="Times New Roman" w:cs="Times New Roman"/>
          <w:sz w:val="24"/>
          <w:szCs w:val="24"/>
        </w:rPr>
        <w:t>вводного</w:t>
      </w:r>
      <w:r w:rsidR="00766F86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766F86" w:rsidRPr="00766F86">
        <w:rPr>
          <w:rFonts w:ascii="Times New Roman" w:hAnsi="Times New Roman" w:cs="Times New Roman"/>
          <w:sz w:val="24"/>
          <w:szCs w:val="24"/>
        </w:rPr>
        <w:t xml:space="preserve"> [4].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BF704D">
        <w:rPr>
          <w:rFonts w:ascii="Times New Roman" w:hAnsi="Times New Roman" w:cs="Times New Roman"/>
          <w:sz w:val="24"/>
          <w:szCs w:val="24"/>
        </w:rPr>
        <w:t xml:space="preserve">Поскольку в этом виде деятельности наблюдается </w:t>
      </w:r>
      <w:r w:rsidR="0015481C">
        <w:rPr>
          <w:rFonts w:ascii="Times New Roman" w:hAnsi="Times New Roman" w:cs="Times New Roman"/>
          <w:sz w:val="24"/>
          <w:szCs w:val="24"/>
        </w:rPr>
        <w:t>преемственность содержания, появление новой информации, введение новых «сюжетных линий» в виде новой грамматики и лексики при постоянстве формата, д</w:t>
      </w:r>
      <w:r w:rsidRPr="007650C3">
        <w:rPr>
          <w:rFonts w:ascii="Times New Roman" w:hAnsi="Times New Roman" w:cs="Times New Roman"/>
          <w:sz w:val="24"/>
          <w:szCs w:val="24"/>
        </w:rPr>
        <w:t>анный обмен информации и получил название «Сериал “</w:t>
      </w:r>
      <w:proofErr w:type="spellStart"/>
      <w:r w:rsidRPr="007650C3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7650C3">
        <w:rPr>
          <w:rFonts w:ascii="Times New Roman" w:hAnsi="Times New Roman" w:cs="Times New Roman"/>
          <w:sz w:val="24"/>
          <w:szCs w:val="24"/>
        </w:rPr>
        <w:t>”</w:t>
      </w:r>
      <w:r w:rsidR="001B70EC">
        <w:rPr>
          <w:rFonts w:ascii="Times New Roman" w:hAnsi="Times New Roman" w:cs="Times New Roman"/>
          <w:sz w:val="24"/>
          <w:szCs w:val="24"/>
        </w:rPr>
        <w:t>»</w:t>
      </w:r>
      <w:r w:rsidRPr="007650C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C3">
        <w:rPr>
          <w:rFonts w:ascii="Times New Roman" w:hAnsi="Times New Roman" w:cs="Times New Roman"/>
          <w:b/>
          <w:sz w:val="24"/>
          <w:szCs w:val="24"/>
        </w:rPr>
        <w:t>План организации задания</w:t>
      </w:r>
      <w:r w:rsidR="00805B2F" w:rsidRPr="007650C3">
        <w:rPr>
          <w:rFonts w:ascii="Times New Roman" w:hAnsi="Times New Roman" w:cs="Times New Roman"/>
          <w:b/>
          <w:sz w:val="24"/>
          <w:szCs w:val="24"/>
        </w:rPr>
        <w:t xml:space="preserve"> и метод вовлечения студентов в обсуждение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50C3">
        <w:rPr>
          <w:rFonts w:ascii="Times New Roman" w:hAnsi="Times New Roman" w:cs="Times New Roman"/>
          <w:sz w:val="24"/>
          <w:szCs w:val="24"/>
        </w:rPr>
        <w:t xml:space="preserve">В </w:t>
      </w:r>
      <w:r w:rsidR="00392217" w:rsidRPr="007650C3">
        <w:rPr>
          <w:rFonts w:ascii="Times New Roman" w:hAnsi="Times New Roman" w:cs="Times New Roman"/>
          <w:sz w:val="24"/>
          <w:szCs w:val="24"/>
        </w:rPr>
        <w:t>рамках задания предполагается 10-15</w:t>
      </w:r>
      <w:r w:rsidRPr="007650C3">
        <w:rPr>
          <w:rFonts w:ascii="Times New Roman" w:hAnsi="Times New Roman" w:cs="Times New Roman"/>
          <w:sz w:val="24"/>
          <w:szCs w:val="24"/>
        </w:rPr>
        <w:t xml:space="preserve"> минут аудиторной (с предварительной самостоятельной)  работы студентов на каждом семинаре</w:t>
      </w:r>
      <w:r w:rsidR="0085578C" w:rsidRPr="007650C3">
        <w:rPr>
          <w:rFonts w:ascii="Times New Roman" w:hAnsi="Times New Roman" w:cs="Times New Roman"/>
          <w:sz w:val="24"/>
          <w:szCs w:val="24"/>
        </w:rPr>
        <w:t>, включающее в себя: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E4B77" w:rsidRPr="007650C3" w:rsidRDefault="004E4B77" w:rsidP="007975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Использование пройденной грамматики и лексики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805B2F" w:rsidRPr="007650C3">
        <w:rPr>
          <w:rFonts w:ascii="Times New Roman" w:hAnsi="Times New Roman" w:cs="Times New Roman"/>
          <w:sz w:val="24"/>
          <w:szCs w:val="24"/>
        </w:rPr>
        <w:t>(</w:t>
      </w:r>
      <w:r w:rsidR="005329C4" w:rsidRPr="007650C3">
        <w:rPr>
          <w:rFonts w:ascii="Times New Roman" w:hAnsi="Times New Roman" w:cs="Times New Roman"/>
          <w:sz w:val="24"/>
          <w:szCs w:val="24"/>
        </w:rPr>
        <w:t>гл</w:t>
      </w:r>
      <w:r w:rsidR="00805B2F" w:rsidRPr="007650C3">
        <w:rPr>
          <w:rFonts w:ascii="Times New Roman" w:hAnsi="Times New Roman" w:cs="Times New Roman"/>
          <w:sz w:val="24"/>
          <w:szCs w:val="24"/>
        </w:rPr>
        <w:t xml:space="preserve">агол </w:t>
      </w:r>
      <w:r w:rsidR="00805B2F" w:rsidRPr="007650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805B2F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805B2F" w:rsidRPr="007650C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805B2F" w:rsidRPr="007650C3">
        <w:rPr>
          <w:rFonts w:ascii="Times New Roman" w:hAnsi="Times New Roman" w:cs="Times New Roman"/>
          <w:sz w:val="24"/>
          <w:szCs w:val="24"/>
        </w:rPr>
        <w:t>, предлоги, прилагательные,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описывающие личностные качества,</w:t>
      </w:r>
      <w:r w:rsidR="00805B2F" w:rsidRPr="007650C3">
        <w:rPr>
          <w:rFonts w:ascii="Times New Roman" w:hAnsi="Times New Roman" w:cs="Times New Roman"/>
          <w:sz w:val="24"/>
          <w:szCs w:val="24"/>
        </w:rPr>
        <w:t xml:space="preserve"> числительные, названия профессий, </w:t>
      </w:r>
      <w:r w:rsidR="005329C4" w:rsidRPr="007650C3">
        <w:rPr>
          <w:rFonts w:ascii="Times New Roman" w:hAnsi="Times New Roman" w:cs="Times New Roman"/>
          <w:sz w:val="24"/>
          <w:szCs w:val="24"/>
        </w:rPr>
        <w:t>должностные обязанности и т.д.)</w:t>
      </w:r>
    </w:p>
    <w:p w:rsidR="004E4B77" w:rsidRPr="007650C3" w:rsidRDefault="004E4B77" w:rsidP="007975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Формулировка утвердительных, вопросительных и отрицательных предложений с глаголом </w:t>
      </w:r>
      <w:proofErr w:type="spellStart"/>
      <w:r w:rsidRPr="007650C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C3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7650C3">
        <w:rPr>
          <w:rFonts w:ascii="Times New Roman" w:hAnsi="Times New Roman" w:cs="Times New Roman"/>
          <w:sz w:val="24"/>
          <w:szCs w:val="24"/>
        </w:rPr>
        <w:t xml:space="preserve"> и временем </w:t>
      </w:r>
      <w:proofErr w:type="spellStart"/>
      <w:r w:rsidRPr="007650C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50C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5329C4" w:rsidRPr="007650C3">
        <w:rPr>
          <w:rFonts w:ascii="Times New Roman" w:hAnsi="Times New Roman" w:cs="Times New Roman"/>
          <w:sz w:val="24"/>
          <w:szCs w:val="24"/>
        </w:rPr>
        <w:t xml:space="preserve"> (соблюдение порядка слов в предложении, наличие, выбор и место вспомогательного глагола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="005329C4" w:rsidRPr="007650C3">
        <w:rPr>
          <w:rFonts w:ascii="Times New Roman" w:hAnsi="Times New Roman" w:cs="Times New Roman"/>
          <w:sz w:val="24"/>
          <w:szCs w:val="24"/>
        </w:rPr>
        <w:t>/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5329C4" w:rsidRPr="007650C3">
        <w:rPr>
          <w:rFonts w:ascii="Times New Roman" w:hAnsi="Times New Roman" w:cs="Times New Roman"/>
          <w:sz w:val="24"/>
          <w:szCs w:val="24"/>
        </w:rPr>
        <w:t>)</w:t>
      </w:r>
    </w:p>
    <w:p w:rsidR="004E4B77" w:rsidRPr="007650C3" w:rsidRDefault="004E4B77" w:rsidP="007975BB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Заполнение таблицы </w:t>
      </w:r>
      <w:proofErr w:type="gramStart"/>
      <w:r w:rsidRPr="007650C3">
        <w:rPr>
          <w:rFonts w:ascii="Times New Roman" w:hAnsi="Times New Roman" w:cs="Times New Roman"/>
          <w:sz w:val="24"/>
          <w:szCs w:val="24"/>
        </w:rPr>
        <w:t>фактов о друзьях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 xml:space="preserve"> правильной информацией</w:t>
      </w:r>
    </w:p>
    <w:p w:rsidR="00805B2F" w:rsidRPr="007650C3" w:rsidRDefault="00805B2F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Задание обычно выполняется в начале урока и предваряется словами преподавателя типа: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Pr="007650C3">
        <w:rPr>
          <w:rFonts w:ascii="Times New Roman" w:hAnsi="Times New Roman" w:cs="Times New Roman"/>
          <w:sz w:val="24"/>
          <w:szCs w:val="24"/>
        </w:rPr>
        <w:t>’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watch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series</w:t>
      </w:r>
      <w:r w:rsidRPr="007650C3">
        <w:rPr>
          <w:rFonts w:ascii="Times New Roman" w:hAnsi="Times New Roman" w:cs="Times New Roman"/>
          <w:sz w:val="24"/>
          <w:szCs w:val="24"/>
        </w:rPr>
        <w:t xml:space="preserve">. Обычно «режиссёр» новой серии назначается преподавателем на предыдущем уроке, чтобы у слушателя было достаточно времени продумать и подготовить банк информации о своих друзьях. Если позволяет время, своих друзей могут представить два или даже три слушателя. </w:t>
      </w:r>
      <w:proofErr w:type="gramStart"/>
      <w:r w:rsidRPr="007650C3">
        <w:rPr>
          <w:rFonts w:ascii="Times New Roman" w:hAnsi="Times New Roman" w:cs="Times New Roman"/>
          <w:sz w:val="24"/>
          <w:szCs w:val="24"/>
        </w:rPr>
        <w:t>Отвечающий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 xml:space="preserve"> строит на доске таблицу, первая колонка которой содержит имена трёх или четырёх друзей. Следующие четыре графы озаглавлены: работа, возраст, место жительства, семейное положение. Отдельно приводится банк общей, смешанной информации - </w:t>
      </w:r>
      <w:proofErr w:type="gramStart"/>
      <w:r w:rsidRPr="007650C3">
        <w:rPr>
          <w:rFonts w:ascii="Times New Roman" w:hAnsi="Times New Roman" w:cs="Times New Roman"/>
          <w:sz w:val="24"/>
          <w:szCs w:val="24"/>
        </w:rPr>
        <w:t>факты обо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 xml:space="preserve"> всех друзьях</w:t>
      </w:r>
      <w:r w:rsidR="0015481C">
        <w:rPr>
          <w:rFonts w:ascii="Times New Roman" w:hAnsi="Times New Roman" w:cs="Times New Roman"/>
          <w:sz w:val="24"/>
          <w:szCs w:val="24"/>
        </w:rPr>
        <w:t xml:space="preserve"> в произвольном порядке</w:t>
      </w:r>
      <w:r w:rsidRPr="007650C3">
        <w:rPr>
          <w:rFonts w:ascii="Times New Roman" w:hAnsi="Times New Roman" w:cs="Times New Roman"/>
          <w:sz w:val="24"/>
          <w:szCs w:val="24"/>
        </w:rPr>
        <w:t xml:space="preserve"> – семейное положение, название профессий, числительные, обозначающие возраст, названия городов. Слушатели в группе по очереди выбирают информационной факт и задают вопрос о конкретном человеке из таблицы. Путём подбора фактов заполняется графа о каждом друге.  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Банк информации может быть прописан на доске – для этого автор очередной серии заранее готовит его, в то время как преподаватель общается с группой, задавая вопросы типа: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today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? </w:t>
      </w:r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What is the weather like today? How are you? </w:t>
      </w:r>
      <w:proofErr w:type="gramStart"/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>Any news?</w:t>
      </w:r>
      <w:proofErr w:type="gramEnd"/>
      <w:r w:rsidR="005329C4"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329C4" w:rsidRPr="007650C3">
        <w:rPr>
          <w:rFonts w:ascii="Times New Roman" w:hAnsi="Times New Roman" w:cs="Times New Roman"/>
          <w:sz w:val="24"/>
          <w:szCs w:val="24"/>
        </w:rPr>
        <w:t xml:space="preserve">Информация может быть прикреплена к доске магнитом на небольшом листе бумаги или роздана в виде отдельных копий членам группы по желанию автора. </w:t>
      </w:r>
    </w:p>
    <w:p w:rsidR="00D17D8B" w:rsidRPr="007650C3" w:rsidRDefault="00D17D8B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0C3">
        <w:rPr>
          <w:rFonts w:ascii="Times New Roman" w:hAnsi="Times New Roman" w:cs="Times New Roman"/>
          <w:sz w:val="24"/>
          <w:szCs w:val="24"/>
        </w:rPr>
        <w:t>Таблица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. Guess who? Using TO BE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1"/>
        <w:gridCol w:w="1897"/>
        <w:gridCol w:w="1890"/>
        <w:gridCol w:w="1928"/>
        <w:gridCol w:w="1924"/>
      </w:tblGrid>
      <w:tr w:rsidR="00D17D8B" w:rsidRPr="007650C3" w:rsidTr="00D17D8B">
        <w:tc>
          <w:tcPr>
            <w:tcW w:w="2055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Living</w:t>
            </w:r>
          </w:p>
        </w:tc>
      </w:tr>
      <w:tr w:rsidR="00D17D8B" w:rsidRPr="007650C3" w:rsidTr="00D17D8B">
        <w:tc>
          <w:tcPr>
            <w:tcW w:w="2055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Anna 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B" w:rsidRPr="007650C3" w:rsidTr="00D17D8B">
        <w:tc>
          <w:tcPr>
            <w:tcW w:w="2055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B" w:rsidRPr="007650C3" w:rsidTr="00D17D8B">
        <w:tc>
          <w:tcPr>
            <w:tcW w:w="2055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D8B" w:rsidRPr="007650C3" w:rsidTr="00D17D8B">
        <w:tc>
          <w:tcPr>
            <w:tcW w:w="2055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7D8B" w:rsidRPr="007650C3" w:rsidRDefault="00D17D8B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D8B" w:rsidRPr="007650C3" w:rsidRDefault="00D17D8B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Банк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D17D8B" w:rsidRPr="007650C3" w:rsidTr="00D17D8B">
        <w:trPr>
          <w:trHeight w:val="1827"/>
        </w:trPr>
        <w:tc>
          <w:tcPr>
            <w:tcW w:w="7054" w:type="dxa"/>
          </w:tcPr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doctor, a programmer, a scientist, an economist</w:t>
            </w:r>
          </w:p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Nizhniy Novgorod, Moscow, Vladimir, Sochi</w:t>
            </w:r>
          </w:p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25, 30, 28, 32</w:t>
            </w:r>
          </w:p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Single, married</w:t>
            </w:r>
          </w:p>
        </w:tc>
      </w:tr>
    </w:tbl>
    <w:p w:rsidR="00F44B3E" w:rsidRPr="007650C3" w:rsidRDefault="00F44B3E" w:rsidP="007975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17D8B" w:rsidRPr="007650C3" w:rsidRDefault="00D17D8B" w:rsidP="007975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Типичные вопросы и ответы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>Is Anna 32?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>No, she isn’t.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Is Anna 25? 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>Yes she is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Is Anna married? </w:t>
      </w:r>
    </w:p>
    <w:p w:rsidR="00F32B25" w:rsidRPr="007650C3" w:rsidRDefault="003C5ED3" w:rsidP="007975BB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>Yes, she is</w:t>
      </w:r>
    </w:p>
    <w:p w:rsidR="00D17D8B" w:rsidRPr="007650C3" w:rsidRDefault="00D17D8B" w:rsidP="007975B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По мере получения правильных вопросов таблица заполняется ответами</w:t>
      </w:r>
    </w:p>
    <w:p w:rsidR="00A32368" w:rsidRPr="007650C3" w:rsidRDefault="00A32368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0C3">
        <w:rPr>
          <w:rFonts w:ascii="Times New Roman" w:hAnsi="Times New Roman" w:cs="Times New Roman"/>
          <w:sz w:val="24"/>
          <w:szCs w:val="24"/>
        </w:rPr>
        <w:t>Заполненная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</w:rPr>
        <w:t>таблица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. Guess who? Using TO BE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03"/>
        <w:gridCol w:w="1862"/>
        <w:gridCol w:w="1968"/>
        <w:gridCol w:w="1912"/>
        <w:gridCol w:w="1925"/>
      </w:tblGrid>
      <w:tr w:rsidR="00A32368" w:rsidRPr="007650C3" w:rsidTr="00C46089">
        <w:tc>
          <w:tcPr>
            <w:tcW w:w="2055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Job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 of Living</w:t>
            </w:r>
          </w:p>
        </w:tc>
      </w:tr>
      <w:tr w:rsidR="00A32368" w:rsidRPr="007650C3" w:rsidTr="00C46089">
        <w:tc>
          <w:tcPr>
            <w:tcW w:w="2055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Anna 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doctor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Married</w:t>
            </w:r>
          </w:p>
          <w:p w:rsidR="00D17D8B" w:rsidRPr="007650C3" w:rsidRDefault="00D17D8B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NN</w:t>
            </w:r>
          </w:p>
        </w:tc>
      </w:tr>
      <w:tr w:rsidR="00A32368" w:rsidRPr="007650C3" w:rsidTr="00C46089">
        <w:tc>
          <w:tcPr>
            <w:tcW w:w="2055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Peter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34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programmer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Single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Moscow</w:t>
            </w:r>
          </w:p>
        </w:tc>
      </w:tr>
      <w:tr w:rsidR="00A32368" w:rsidRPr="007650C3" w:rsidTr="00A32368">
        <w:trPr>
          <w:trHeight w:val="379"/>
        </w:trPr>
        <w:tc>
          <w:tcPr>
            <w:tcW w:w="2055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Maria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An economist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Married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Vladimir</w:t>
            </w:r>
          </w:p>
        </w:tc>
      </w:tr>
      <w:tr w:rsidR="00A32368" w:rsidRPr="007650C3" w:rsidTr="00C46089">
        <w:tc>
          <w:tcPr>
            <w:tcW w:w="2055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Tatiana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28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scientist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Single</w:t>
            </w:r>
          </w:p>
        </w:tc>
        <w:tc>
          <w:tcPr>
            <w:tcW w:w="2056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Sochi</w:t>
            </w:r>
          </w:p>
        </w:tc>
      </w:tr>
    </w:tbl>
    <w:p w:rsidR="00A32368" w:rsidRPr="007650C3" w:rsidRDefault="00A32368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368" w:rsidRPr="007650C3" w:rsidRDefault="008333F6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0C3">
        <w:rPr>
          <w:rFonts w:ascii="Times New Roman" w:hAnsi="Times New Roman" w:cs="Times New Roman"/>
          <w:sz w:val="24"/>
          <w:szCs w:val="24"/>
        </w:rPr>
        <w:t>На последующих занятиях осуществляется в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ведение новых грамматических и лексических элементов в таблицу и соответственно </w:t>
      </w:r>
      <w:r w:rsidR="00A60536" w:rsidRPr="007650C3">
        <w:rPr>
          <w:rFonts w:ascii="Times New Roman" w:hAnsi="Times New Roman" w:cs="Times New Roman"/>
          <w:sz w:val="24"/>
          <w:szCs w:val="24"/>
        </w:rPr>
        <w:t xml:space="preserve">в 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речевую деятельность, связанную с упражнением. По мере знакомства с </w:t>
      </w:r>
      <w:proofErr w:type="spellStart"/>
      <w:r w:rsidR="00A32368" w:rsidRPr="007650C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368" w:rsidRPr="007650C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A32368" w:rsidRPr="007650C3">
        <w:rPr>
          <w:rFonts w:ascii="Times New Roman" w:hAnsi="Times New Roman" w:cs="Times New Roman"/>
          <w:sz w:val="24"/>
          <w:szCs w:val="24"/>
        </w:rPr>
        <w:t xml:space="preserve"> в банк информации вводятся </w:t>
      </w:r>
      <w:proofErr w:type="gramStart"/>
      <w:r w:rsidR="00A32368" w:rsidRPr="007650C3">
        <w:rPr>
          <w:rFonts w:ascii="Times New Roman" w:hAnsi="Times New Roman" w:cs="Times New Roman"/>
          <w:sz w:val="24"/>
          <w:szCs w:val="24"/>
        </w:rPr>
        <w:t>факты о</w:t>
      </w:r>
      <w:proofErr w:type="gramEnd"/>
      <w:r w:rsidR="00A32368" w:rsidRPr="007650C3">
        <w:rPr>
          <w:rFonts w:ascii="Times New Roman" w:hAnsi="Times New Roman" w:cs="Times New Roman"/>
          <w:sz w:val="24"/>
          <w:szCs w:val="24"/>
        </w:rPr>
        <w:t xml:space="preserve"> должностных обязанностях, хобби друзей и коллег, спросить и ответить о которых нужно с использованием форм </w:t>
      </w:r>
      <w:proofErr w:type="spellStart"/>
      <w:r w:rsidR="00A32368" w:rsidRPr="007650C3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2368" w:rsidRPr="007650C3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="00A32368" w:rsidRPr="007650C3">
        <w:rPr>
          <w:rFonts w:ascii="Times New Roman" w:hAnsi="Times New Roman" w:cs="Times New Roman"/>
          <w:sz w:val="24"/>
          <w:szCs w:val="24"/>
        </w:rPr>
        <w:t xml:space="preserve">: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Does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he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work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="00A32368" w:rsidRPr="007650C3">
        <w:rPr>
          <w:rFonts w:ascii="Times New Roman" w:hAnsi="Times New Roman" w:cs="Times New Roman"/>
          <w:sz w:val="24"/>
          <w:szCs w:val="24"/>
        </w:rPr>
        <w:t xml:space="preserve">? </w:t>
      </w:r>
      <w:r w:rsidR="00A32368" w:rsidRPr="007650C3">
        <w:rPr>
          <w:rFonts w:ascii="Times New Roman" w:hAnsi="Times New Roman" w:cs="Times New Roman"/>
          <w:sz w:val="24"/>
          <w:szCs w:val="24"/>
          <w:lang w:val="en-US"/>
        </w:rPr>
        <w:t xml:space="preserve">No, she doesn’t teach students. Yes, he arranges meetings and seminars. </w:t>
      </w:r>
    </w:p>
    <w:p w:rsidR="00A32368" w:rsidRPr="007650C3" w:rsidRDefault="0015481C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</w:t>
      </w:r>
      <w:r w:rsidR="008333F6" w:rsidRPr="007650C3">
        <w:rPr>
          <w:rFonts w:ascii="Times New Roman" w:hAnsi="Times New Roman" w:cs="Times New Roman"/>
          <w:sz w:val="24"/>
          <w:szCs w:val="24"/>
        </w:rPr>
        <w:t xml:space="preserve">ознакомления с темой </w:t>
      </w:r>
      <w:r w:rsidR="00A32368" w:rsidRPr="007650C3">
        <w:rPr>
          <w:rFonts w:ascii="Times New Roman" w:hAnsi="Times New Roman" w:cs="Times New Roman"/>
          <w:sz w:val="24"/>
          <w:szCs w:val="24"/>
        </w:rPr>
        <w:t>«Прилагательное» в таблицу вводится графа о личностных качествах друзей и т.д.</w:t>
      </w:r>
    </w:p>
    <w:p w:rsidR="00A32368" w:rsidRPr="007650C3" w:rsidRDefault="00A32368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0C3">
        <w:rPr>
          <w:rFonts w:ascii="Times New Roman" w:hAnsi="Times New Roman" w:cs="Times New Roman"/>
          <w:sz w:val="24"/>
          <w:szCs w:val="24"/>
          <w:lang w:val="en-US"/>
        </w:rPr>
        <w:t>Guess who? Using PRESENT SIMPLE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93"/>
        <w:gridCol w:w="1890"/>
        <w:gridCol w:w="1861"/>
        <w:gridCol w:w="2014"/>
        <w:gridCol w:w="1912"/>
      </w:tblGrid>
      <w:tr w:rsidR="003D1E5C" w:rsidRPr="007650C3" w:rsidTr="003D1E5C">
        <w:tc>
          <w:tcPr>
            <w:tcW w:w="205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2056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Place of Living</w:t>
            </w:r>
          </w:p>
        </w:tc>
        <w:tc>
          <w:tcPr>
            <w:tcW w:w="2056" w:type="dxa"/>
          </w:tcPr>
          <w:p w:rsidR="00A32368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Jobs</w:t>
            </w:r>
          </w:p>
        </w:tc>
        <w:tc>
          <w:tcPr>
            <w:tcW w:w="2056" w:type="dxa"/>
          </w:tcPr>
          <w:p w:rsidR="00A32368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Responsibilities</w:t>
            </w:r>
          </w:p>
        </w:tc>
        <w:tc>
          <w:tcPr>
            <w:tcW w:w="2056" w:type="dxa"/>
          </w:tcPr>
          <w:p w:rsidR="00A32368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Hobbies</w:t>
            </w:r>
          </w:p>
        </w:tc>
      </w:tr>
      <w:tr w:rsidR="003D1E5C" w:rsidRPr="007650C3" w:rsidTr="003D1E5C">
        <w:tc>
          <w:tcPr>
            <w:tcW w:w="205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Masha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Vlad</w:t>
            </w:r>
            <w:proofErr w:type="spellEnd"/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Sophia</w:t>
            </w:r>
          </w:p>
          <w:p w:rsidR="00A32368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Oleg</w:t>
            </w:r>
          </w:p>
        </w:tc>
        <w:tc>
          <w:tcPr>
            <w:tcW w:w="2056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56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D1E5C" w:rsidRPr="007650C3" w:rsidRDefault="003D1E5C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2368" w:rsidRPr="007650C3" w:rsidRDefault="00A32368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Банк информации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54"/>
      </w:tblGrid>
      <w:tr w:rsidR="00A32368" w:rsidRPr="00F06AC0" w:rsidTr="00C46089">
        <w:trPr>
          <w:trHeight w:val="1827"/>
        </w:trPr>
        <w:tc>
          <w:tcPr>
            <w:tcW w:w="7054" w:type="dxa"/>
          </w:tcPr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secretary, a constructor, a housewife, a banker</w:t>
            </w:r>
          </w:p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Likes to cook, plays golf, grows vegetables, reads books</w:t>
            </w:r>
          </w:p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Builds bridges, answers telephone calls, looks after her children, takes care of finance</w:t>
            </w:r>
          </w:p>
          <w:p w:rsidR="00A32368" w:rsidRPr="007650C3" w:rsidRDefault="00A32368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Nizhniy Novgorod, Cheboksary, Houston, </w:t>
            </w:r>
            <w:proofErr w:type="spellStart"/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Feodosia</w:t>
            </w:r>
            <w:proofErr w:type="spellEnd"/>
            <w:r w:rsidRPr="007650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0B13FA" w:rsidRPr="007650C3" w:rsidRDefault="000B13FA" w:rsidP="007975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D1E5C" w:rsidRPr="007650C3" w:rsidRDefault="003D1E5C" w:rsidP="007975BB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Типичные вопросы и ответы</w:t>
      </w:r>
    </w:p>
    <w:p w:rsidR="00A32368" w:rsidRPr="007650C3" w:rsidRDefault="003D1E5C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650C3">
        <w:rPr>
          <w:rFonts w:ascii="Times New Roman" w:hAnsi="Times New Roman" w:cs="Times New Roman"/>
          <w:bCs/>
          <w:sz w:val="24"/>
          <w:szCs w:val="24"/>
        </w:rPr>
        <w:t xml:space="preserve">Заполненная таблица </w:t>
      </w:r>
      <w:r w:rsidRPr="007650C3">
        <w:rPr>
          <w:rFonts w:ascii="Times New Roman" w:hAnsi="Times New Roman" w:cs="Times New Roman"/>
          <w:bCs/>
          <w:sz w:val="24"/>
          <w:szCs w:val="24"/>
          <w:lang w:val="en-US"/>
        </w:rPr>
        <w:t>Guess</w:t>
      </w:r>
      <w:r w:rsidRPr="007650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bCs/>
          <w:sz w:val="24"/>
          <w:szCs w:val="24"/>
          <w:lang w:val="en-US"/>
        </w:rPr>
        <w:t>who</w:t>
      </w:r>
      <w:r w:rsidRPr="007650C3">
        <w:rPr>
          <w:rFonts w:ascii="Times New Roman" w:hAnsi="Times New Roman" w:cs="Times New Roman"/>
          <w:bCs/>
          <w:sz w:val="24"/>
          <w:szCs w:val="24"/>
        </w:rPr>
        <w:t xml:space="preserve">? </w:t>
      </w:r>
      <w:r w:rsidRPr="007650C3">
        <w:rPr>
          <w:rFonts w:ascii="Times New Roman" w:hAnsi="Times New Roman" w:cs="Times New Roman"/>
          <w:bCs/>
          <w:sz w:val="24"/>
          <w:szCs w:val="24"/>
          <w:lang w:val="en-US"/>
        </w:rPr>
        <w:t>Using To Be and Present Simple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5"/>
        <w:gridCol w:w="2126"/>
        <w:gridCol w:w="1757"/>
        <w:gridCol w:w="2479"/>
        <w:gridCol w:w="1903"/>
      </w:tblGrid>
      <w:tr w:rsidR="003D1E5C" w:rsidRPr="007650C3" w:rsidTr="003D1E5C">
        <w:tc>
          <w:tcPr>
            <w:tcW w:w="1384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226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Place of Living</w:t>
            </w:r>
          </w:p>
        </w:tc>
        <w:tc>
          <w:tcPr>
            <w:tcW w:w="1843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Jobs</w:t>
            </w:r>
          </w:p>
        </w:tc>
        <w:tc>
          <w:tcPr>
            <w:tcW w:w="261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Responsibilities</w:t>
            </w:r>
          </w:p>
        </w:tc>
        <w:tc>
          <w:tcPr>
            <w:tcW w:w="202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Hobbies</w:t>
            </w:r>
          </w:p>
        </w:tc>
      </w:tr>
      <w:tr w:rsidR="003D1E5C" w:rsidRPr="007650C3" w:rsidTr="003D1E5C">
        <w:tc>
          <w:tcPr>
            <w:tcW w:w="1384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Masha</w:t>
            </w:r>
          </w:p>
        </w:tc>
        <w:tc>
          <w:tcPr>
            <w:tcW w:w="226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Cheboksary</w:t>
            </w:r>
          </w:p>
        </w:tc>
        <w:tc>
          <w:tcPr>
            <w:tcW w:w="1843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secretary</w:t>
            </w:r>
          </w:p>
        </w:tc>
        <w:tc>
          <w:tcPr>
            <w:tcW w:w="261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Answers phone calls</w:t>
            </w:r>
          </w:p>
        </w:tc>
        <w:tc>
          <w:tcPr>
            <w:tcW w:w="202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Likes to cook</w:t>
            </w:r>
          </w:p>
        </w:tc>
      </w:tr>
      <w:tr w:rsidR="003D1E5C" w:rsidRPr="007650C3" w:rsidTr="003D1E5C">
        <w:tc>
          <w:tcPr>
            <w:tcW w:w="1384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Vlad</w:t>
            </w:r>
            <w:proofErr w:type="spellEnd"/>
          </w:p>
        </w:tc>
        <w:tc>
          <w:tcPr>
            <w:tcW w:w="226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Feodosia</w:t>
            </w:r>
            <w:proofErr w:type="spellEnd"/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constructor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Builds bridges</w:t>
            </w:r>
          </w:p>
        </w:tc>
        <w:tc>
          <w:tcPr>
            <w:tcW w:w="202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Grows vegetables</w:t>
            </w:r>
          </w:p>
        </w:tc>
      </w:tr>
      <w:tr w:rsidR="003D1E5C" w:rsidRPr="007650C3" w:rsidTr="003D1E5C">
        <w:tc>
          <w:tcPr>
            <w:tcW w:w="1384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Sophia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Houston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housewife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Looks after her children</w:t>
            </w:r>
          </w:p>
        </w:tc>
        <w:tc>
          <w:tcPr>
            <w:tcW w:w="202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Reads books</w:t>
            </w:r>
          </w:p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D1E5C" w:rsidRPr="007650C3" w:rsidTr="003D1E5C">
        <w:tc>
          <w:tcPr>
            <w:tcW w:w="1384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Oleg</w:t>
            </w:r>
          </w:p>
        </w:tc>
        <w:tc>
          <w:tcPr>
            <w:tcW w:w="226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N </w:t>
            </w:r>
            <w:proofErr w:type="spellStart"/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N</w:t>
            </w:r>
            <w:proofErr w:type="spellEnd"/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43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A banker</w:t>
            </w:r>
          </w:p>
        </w:tc>
        <w:tc>
          <w:tcPr>
            <w:tcW w:w="2615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Takes care of finance</w:t>
            </w:r>
          </w:p>
        </w:tc>
        <w:tc>
          <w:tcPr>
            <w:tcW w:w="2028" w:type="dxa"/>
          </w:tcPr>
          <w:p w:rsidR="003D1E5C" w:rsidRPr="007650C3" w:rsidRDefault="003D1E5C" w:rsidP="007975B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C3">
              <w:rPr>
                <w:rFonts w:ascii="Times New Roman" w:eastAsia="Times New Roman" w:hAnsi="Times New Roman" w:cs="Times New Roman"/>
                <w:bCs/>
                <w:color w:val="000000" w:themeColor="dark1"/>
                <w:kern w:val="24"/>
                <w:sz w:val="24"/>
                <w:szCs w:val="24"/>
                <w:lang w:val="en-US" w:eastAsia="ru-RU"/>
              </w:rPr>
              <w:t>Plays golf</w:t>
            </w:r>
          </w:p>
        </w:tc>
      </w:tr>
    </w:tbl>
    <w:p w:rsidR="00464244" w:rsidRPr="007650C3" w:rsidRDefault="0068528F" w:rsidP="007975B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Побочный положительный эффект – это тренировка построения вопроса на английском языке. Данный вид деятельности представляет особую сложность для изучающих английский язык, так как английское вопросительное предложение отличается от русского и подчинено жёсткому порядку слов. </w:t>
      </w:r>
      <w:r w:rsidR="00464244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Студенты допускают значительное количество ошибок </w:t>
      </w:r>
      <w:r w:rsidR="00633C63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вопросительного предложения, некоторые из этих ошибок сохраняются и «проскальзывают» на более высоких уровнях владения языком.  Умение </w:t>
      </w:r>
      <w:r w:rsidR="00464244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</w:t>
      </w:r>
      <w:r w:rsidR="00633C63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вопросительными предложениями является важным компонентом </w:t>
      </w:r>
      <w:r w:rsidR="00464244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диалогической</w:t>
      </w:r>
      <w:r w:rsidR="00633C63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речи и, как следствие, ведёт к более высокому уровню </w:t>
      </w:r>
      <w:proofErr w:type="spellStart"/>
      <w:r w:rsidR="00633C63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коммуникативности</w:t>
      </w:r>
      <w:proofErr w:type="spellEnd"/>
      <w:r w:rsidR="00633C63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13886" w:rsidRPr="007650C3" w:rsidRDefault="009C0621" w:rsidP="007975B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Методические, лингвистические и психологические з</w:t>
      </w:r>
      <w:r w:rsidR="004E4B77" w:rsidRPr="007650C3">
        <w:rPr>
          <w:rFonts w:ascii="Times New Roman" w:hAnsi="Times New Roman" w:cs="Times New Roman"/>
          <w:b/>
          <w:sz w:val="24"/>
          <w:szCs w:val="24"/>
        </w:rPr>
        <w:t>адачи, решаемые через данный вид деятельности</w:t>
      </w:r>
      <w:r w:rsidR="00313886" w:rsidRPr="00765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3886" w:rsidRPr="007650C3" w:rsidRDefault="00313886" w:rsidP="007975B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Иностранный язык — это учебный предмет, специфика которого состоит в создании искусственной языковой среды для обучающихся, поскольку естественная языковая среда в большинстве случаев отсутствует. </w:t>
      </w:r>
      <w:r w:rsidR="00AD42D4">
        <w:rPr>
          <w:rFonts w:ascii="Times New Roman" w:hAnsi="Times New Roman" w:cs="Times New Roman"/>
          <w:sz w:val="24"/>
          <w:szCs w:val="24"/>
        </w:rPr>
        <w:t>Языко</w:t>
      </w:r>
      <w:r w:rsidR="005B7CA4">
        <w:rPr>
          <w:rFonts w:ascii="Times New Roman" w:hAnsi="Times New Roman" w:cs="Times New Roman"/>
          <w:sz w:val="24"/>
          <w:szCs w:val="24"/>
        </w:rPr>
        <w:t>в</w:t>
      </w:r>
      <w:r w:rsidR="00AD42D4">
        <w:rPr>
          <w:rFonts w:ascii="Times New Roman" w:hAnsi="Times New Roman" w:cs="Times New Roman"/>
          <w:sz w:val="24"/>
          <w:szCs w:val="24"/>
        </w:rPr>
        <w:t>ая среда чрезвычайно важна для реализации о</w:t>
      </w:r>
      <w:r w:rsidR="00A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дного из факторов, влияющих на обучение иностранному языку - скорости установления ассоциативных языковых связей. </w:t>
      </w:r>
      <w:r w:rsidR="005B7C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коммуникативной среде н</w:t>
      </w:r>
      <w:r w:rsidR="00AD4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аряду с осознанной тренировкой лексики и грамматики необходимые языковые средства накапливаются в ходе коммуникативной деятельности более или менее интуитивно. </w:t>
      </w:r>
      <w:r w:rsidR="005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студентов вырабатывается непроизвольность речевых действий и быстрота ответных реакций, развивается «чувство языка», когда языковое, пусть даже ситуативное, оформление (фонетическое, лексическое, грамматическое) совершается интуитивно. </w:t>
      </w:r>
      <w:r w:rsidRPr="007650C3">
        <w:rPr>
          <w:rFonts w:ascii="Times New Roman" w:hAnsi="Times New Roman" w:cs="Times New Roman"/>
          <w:sz w:val="24"/>
          <w:szCs w:val="24"/>
        </w:rPr>
        <w:t xml:space="preserve">Постоянный поиск </w:t>
      </w:r>
      <w:r w:rsidR="00946E07" w:rsidRPr="007650C3">
        <w:rPr>
          <w:rFonts w:ascii="Times New Roman" w:hAnsi="Times New Roman" w:cs="Times New Roman"/>
          <w:sz w:val="24"/>
          <w:szCs w:val="24"/>
        </w:rPr>
        <w:t xml:space="preserve">новых </w:t>
      </w:r>
      <w:r w:rsidRPr="007650C3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7650C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>еподавания</w:t>
      </w:r>
      <w:r w:rsidR="00946E07" w:rsidRPr="007650C3">
        <w:rPr>
          <w:rFonts w:ascii="Times New Roman" w:hAnsi="Times New Roman" w:cs="Times New Roman"/>
          <w:sz w:val="24"/>
          <w:szCs w:val="24"/>
        </w:rPr>
        <w:t>,</w:t>
      </w:r>
      <w:r w:rsidRPr="007650C3">
        <w:rPr>
          <w:rFonts w:ascii="Times New Roman" w:hAnsi="Times New Roman" w:cs="Times New Roman"/>
          <w:sz w:val="24"/>
          <w:szCs w:val="24"/>
        </w:rPr>
        <w:t xml:space="preserve">  </w:t>
      </w:r>
      <w:r w:rsidR="00946E07" w:rsidRPr="007650C3">
        <w:rPr>
          <w:rFonts w:ascii="Times New Roman" w:hAnsi="Times New Roman" w:cs="Times New Roman"/>
          <w:sz w:val="24"/>
          <w:szCs w:val="24"/>
        </w:rPr>
        <w:t xml:space="preserve">разработка 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эффективных приемов работы, особенно на начальных уровнях владения языком имеют п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рактическ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мотивации изучения иностранного языка</w:t>
      </w:r>
      <w:r w:rsidR="005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автоматизации навыка его употребления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Рассматриваемый вид деятельности «Сериал “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Friends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”», являясь коммуникативным заданием, </w:t>
      </w:r>
      <w:r w:rsidR="005B7C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методический приём обучения создаёт наиболее адекватные условия для формирования речевых навыков, стимулирует механизмы непроизвольного запоминания</w:t>
      </w:r>
      <w:r w:rsidR="0022668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5B7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21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21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66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одновременно 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</w:t>
      </w:r>
      <w:r w:rsidR="009C0621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0621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методических, лингвистических</w:t>
      </w:r>
      <w:r w:rsidR="00946E0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психологических задач. </w:t>
      </w:r>
    </w:p>
    <w:p w:rsidR="0068528F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1. Тренировка пройдённой грамматики с поэтапным наращиванием уровня сложности. </w:t>
      </w:r>
    </w:p>
    <w:p w:rsidR="0068528F" w:rsidRPr="007650C3" w:rsidRDefault="0068528F" w:rsidP="007975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Навык построения вопроси</w:t>
      </w:r>
      <w:r w:rsidR="000B13FA" w:rsidRPr="007650C3">
        <w:rPr>
          <w:rFonts w:ascii="Times New Roman" w:hAnsi="Times New Roman" w:cs="Times New Roman"/>
          <w:sz w:val="24"/>
          <w:szCs w:val="24"/>
        </w:rPr>
        <w:t>тельного предложения по схеме:</w:t>
      </w:r>
      <w:proofErr w:type="gramStart"/>
      <w:r w:rsidR="000B13FA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7650C3">
        <w:rPr>
          <w:rFonts w:ascii="Times New Roman" w:hAnsi="Times New Roman" w:cs="Times New Roman"/>
          <w:sz w:val="24"/>
          <w:szCs w:val="24"/>
        </w:rPr>
        <w:t xml:space="preserve">0123…, где ? – это вопросительное слово, 0 – это вспомогательный глагол, 1 – подлежащее, 2 – сказуемое, 3 – чаще всего дополнение и далее прочие второстепенные челны предложения. </w:t>
      </w:r>
    </w:p>
    <w:p w:rsidR="000B13FA" w:rsidRPr="007650C3" w:rsidRDefault="000B13FA" w:rsidP="007975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согласование глагола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50C3">
        <w:rPr>
          <w:rFonts w:ascii="Times New Roman" w:hAnsi="Times New Roman" w:cs="Times New Roman"/>
          <w:sz w:val="24"/>
          <w:szCs w:val="24"/>
        </w:rPr>
        <w:t xml:space="preserve"> лицом и числом подлежащего</w:t>
      </w:r>
    </w:p>
    <w:p w:rsidR="000B13FA" w:rsidRPr="007650C3" w:rsidRDefault="000B13FA" w:rsidP="007975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согласование глагола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do</w:t>
      </w:r>
      <w:r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650C3">
        <w:rPr>
          <w:rFonts w:ascii="Times New Roman" w:hAnsi="Times New Roman" w:cs="Times New Roman"/>
          <w:sz w:val="24"/>
          <w:szCs w:val="24"/>
        </w:rPr>
        <w:t xml:space="preserve"> лицом и числом подлежащего</w:t>
      </w:r>
    </w:p>
    <w:p w:rsidR="000B13FA" w:rsidRPr="007650C3" w:rsidRDefault="000B13FA" w:rsidP="007975BB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соблюдение окончания «-</w:t>
      </w:r>
      <w:r w:rsidRPr="007650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7650C3">
        <w:rPr>
          <w:rFonts w:ascii="Times New Roman" w:hAnsi="Times New Roman" w:cs="Times New Roman"/>
          <w:sz w:val="24"/>
          <w:szCs w:val="24"/>
        </w:rPr>
        <w:t>», «-</w:t>
      </w:r>
      <w:proofErr w:type="spellStart"/>
      <w:r w:rsidRPr="007650C3"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7650C3">
        <w:rPr>
          <w:rFonts w:ascii="Times New Roman" w:hAnsi="Times New Roman" w:cs="Times New Roman"/>
          <w:sz w:val="24"/>
          <w:szCs w:val="24"/>
        </w:rPr>
        <w:t>» у глагола-сказуемого в третьем лице, единственном числе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2. Осуществление процесса получения и передачи информации о своём окружении на изучаемом языке.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3. Повышение мотивации говорения путём создания реальной коммуникативной обстановки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lastRenderedPageBreak/>
        <w:t xml:space="preserve">4. Отклик на создание «сериала», для существования и продолжения которого требуется продолжительный вклад со стороны каждого слушателя группы. </w:t>
      </w:r>
    </w:p>
    <w:p w:rsidR="004E4B77" w:rsidRPr="007650C3" w:rsidRDefault="004E4B77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 xml:space="preserve">5. Многократное применения и восприятие языковых форм, ведущее к усваиванию и запоминанию материала. </w:t>
      </w:r>
    </w:p>
    <w:p w:rsidR="00A74981" w:rsidRPr="007650C3" w:rsidRDefault="00A74981" w:rsidP="00797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6. Создание положительного микроклимата</w:t>
      </w:r>
    </w:p>
    <w:p w:rsidR="00A74981" w:rsidRPr="007650C3" w:rsidRDefault="00A74981" w:rsidP="007975B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7. Укрепление отношений между  студентами и преподавателем, между самими студентами</w:t>
      </w:r>
    </w:p>
    <w:p w:rsidR="004E4B77" w:rsidRPr="007650C3" w:rsidRDefault="00893BE6" w:rsidP="007975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Очевидно, что отрывочные знания по иностранному языку не имеют самостоятельной ценности. Лишь целостное владение языком имеет практическое значение. </w:t>
      </w:r>
      <w:r w:rsidR="00464244" w:rsidRPr="007650C3">
        <w:rPr>
          <w:rFonts w:ascii="Times New Roman" w:hAnsi="Times New Roman" w:cs="Times New Roman"/>
          <w:sz w:val="24"/>
          <w:szCs w:val="24"/>
        </w:rPr>
        <w:t xml:space="preserve">Данный вид деятельности позволяет наращивать уровень и объем материала без потери мотивации и проследить преемственность вводимых грамматических и лексических единиц. </w:t>
      </w:r>
      <w:r w:rsidR="00913D1E" w:rsidRPr="007650C3">
        <w:rPr>
          <w:rFonts w:ascii="Times New Roman" w:hAnsi="Times New Roman" w:cs="Times New Roman"/>
          <w:sz w:val="24"/>
          <w:szCs w:val="24"/>
        </w:rPr>
        <w:t xml:space="preserve">Под преемственностью в обучении понимается последовательность и системность в расположении учебного материала, связь и согласованность ступеней и этапов работы с ним, осуществляемой от одного урока к следующему. Преемственность характеризуется осмысливанием </w:t>
      </w:r>
      <w:proofErr w:type="gramStart"/>
      <w:r w:rsidR="00913D1E" w:rsidRPr="007650C3">
        <w:rPr>
          <w:rFonts w:ascii="Times New Roman" w:hAnsi="Times New Roman" w:cs="Times New Roman"/>
          <w:sz w:val="24"/>
          <w:szCs w:val="24"/>
        </w:rPr>
        <w:t>пройденного</w:t>
      </w:r>
      <w:proofErr w:type="gramEnd"/>
      <w:r w:rsidR="00913D1E" w:rsidRPr="007650C3">
        <w:rPr>
          <w:rFonts w:ascii="Times New Roman" w:hAnsi="Times New Roman" w:cs="Times New Roman"/>
          <w:sz w:val="24"/>
          <w:szCs w:val="24"/>
        </w:rPr>
        <w:t xml:space="preserve"> с переходом на новый более высокий уровень</w:t>
      </w:r>
      <w:r w:rsidR="00464244" w:rsidRPr="007650C3">
        <w:rPr>
          <w:rFonts w:ascii="Times New Roman" w:hAnsi="Times New Roman" w:cs="Times New Roman"/>
          <w:sz w:val="24"/>
          <w:szCs w:val="24"/>
        </w:rPr>
        <w:t>,</w:t>
      </w:r>
      <w:r w:rsidR="00913D1E" w:rsidRPr="007650C3">
        <w:rPr>
          <w:rFonts w:ascii="Times New Roman" w:hAnsi="Times New Roman" w:cs="Times New Roman"/>
          <w:sz w:val="24"/>
          <w:szCs w:val="24"/>
        </w:rPr>
        <w:t xml:space="preserve"> подкреплением имеющихся знаний новыми, раскрытием новых связей, благодаря чему качество знаний, умений и навыков повышается. Они делаются более сознательными, дифференцированными и обобщенными, а круг их применения расширяется. </w:t>
      </w:r>
      <w:r w:rsidR="00913D1E" w:rsidRPr="007650C3">
        <w:rPr>
          <w:rFonts w:ascii="Times New Roman" w:hAnsi="Times New Roman" w:cs="Times New Roman"/>
          <w:iCs/>
          <w:sz w:val="24"/>
          <w:szCs w:val="24"/>
        </w:rPr>
        <w:t>Таким образом, преемственность означает процесс накопления знаний и расширения области их применения путем осмысливания и взаимодействия старых и новых знаний, прежнего и нового опыта.</w:t>
      </w:r>
      <w:r w:rsidR="00913D1E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="00953DC6" w:rsidRPr="007650C3">
        <w:rPr>
          <w:rFonts w:ascii="Times New Roman" w:hAnsi="Times New Roman" w:cs="Times New Roman"/>
          <w:sz w:val="24"/>
          <w:szCs w:val="24"/>
        </w:rPr>
        <w:t>П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>равильное соотношение между частями изучаемого  материала</w:t>
      </w:r>
      <w:r w:rsidR="00D27F41" w:rsidRPr="007650C3">
        <w:rPr>
          <w:rStyle w:val="c6"/>
          <w:rFonts w:ascii="Times New Roman" w:hAnsi="Times New Roman" w:cs="Times New Roman"/>
          <w:sz w:val="24"/>
          <w:szCs w:val="24"/>
        </w:rPr>
        <w:t>,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 </w:t>
      </w:r>
      <w:r w:rsidR="00D27F41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 методы и приёмы его  объяснения и вся последующая работа по его усвоению и закреплению 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ведёт к  установлению необходимой связи между </w:t>
      </w:r>
      <w:r w:rsidR="00D27F41" w:rsidRPr="007650C3">
        <w:rPr>
          <w:rStyle w:val="c6"/>
          <w:rFonts w:ascii="Times New Roman" w:hAnsi="Times New Roman" w:cs="Times New Roman"/>
          <w:sz w:val="24"/>
          <w:szCs w:val="24"/>
        </w:rPr>
        <w:t>ними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, что </w:t>
      </w:r>
      <w:r w:rsidR="00D27F41" w:rsidRPr="007650C3">
        <w:rPr>
          <w:rStyle w:val="c6"/>
          <w:rFonts w:ascii="Times New Roman" w:hAnsi="Times New Roman" w:cs="Times New Roman"/>
          <w:sz w:val="24"/>
          <w:szCs w:val="24"/>
        </w:rPr>
        <w:t>особенно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 важно </w:t>
      </w:r>
      <w:r w:rsidR="00D27F41" w:rsidRPr="007650C3">
        <w:rPr>
          <w:rStyle w:val="c6"/>
          <w:rFonts w:ascii="Times New Roman" w:hAnsi="Times New Roman" w:cs="Times New Roman"/>
          <w:sz w:val="24"/>
          <w:szCs w:val="24"/>
        </w:rPr>
        <w:t>на начальном уровне освоения языка, когда слушатель сталкивается с всё увеличивающимся объемом учебного лексического и грамматического материала</w:t>
      </w:r>
      <w:r w:rsidR="00953DC6" w:rsidRPr="007650C3">
        <w:rPr>
          <w:rStyle w:val="c6"/>
          <w:rFonts w:ascii="Times New Roman" w:hAnsi="Times New Roman" w:cs="Times New Roman"/>
          <w:sz w:val="24"/>
          <w:szCs w:val="24"/>
        </w:rPr>
        <w:t xml:space="preserve">, </w:t>
      </w:r>
    </w:p>
    <w:p w:rsidR="007975BB" w:rsidRPr="007650C3" w:rsidRDefault="007975BB" w:rsidP="007975B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0C3">
        <w:rPr>
          <w:rFonts w:ascii="Times New Roman" w:hAnsi="Times New Roman" w:cs="Times New Roman"/>
          <w:b/>
          <w:sz w:val="24"/>
          <w:szCs w:val="24"/>
        </w:rPr>
        <w:t>Мультимедийный вариант проведения данного вида деятельности</w:t>
      </w:r>
    </w:p>
    <w:p w:rsidR="00E02C4A" w:rsidRPr="007650C3" w:rsidRDefault="00E02C4A" w:rsidP="007975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0C3">
        <w:rPr>
          <w:rFonts w:ascii="Times New Roman" w:hAnsi="Times New Roman" w:cs="Times New Roman"/>
          <w:sz w:val="24"/>
          <w:szCs w:val="24"/>
        </w:rPr>
        <w:t>При желании данный вид деятельности может быть проведён с помощью ИКТ</w:t>
      </w:r>
      <w:r w:rsidR="00D27F41" w:rsidRPr="007650C3">
        <w:rPr>
          <w:rFonts w:ascii="Times New Roman" w:hAnsi="Times New Roman" w:cs="Times New Roman"/>
          <w:sz w:val="24"/>
          <w:szCs w:val="24"/>
        </w:rPr>
        <w:t>.</w:t>
      </w:r>
      <w:r w:rsidRPr="007650C3">
        <w:rPr>
          <w:sz w:val="24"/>
          <w:szCs w:val="24"/>
        </w:rPr>
        <w:t xml:space="preserve"> </w:t>
      </w:r>
      <w:r w:rsidR="00D27F41" w:rsidRPr="007650C3">
        <w:rPr>
          <w:rFonts w:ascii="Times New Roman" w:hAnsi="Times New Roman" w:cs="Times New Roman"/>
          <w:sz w:val="24"/>
          <w:szCs w:val="24"/>
        </w:rPr>
        <w:t>Если п</w:t>
      </w:r>
      <w:r w:rsidRPr="007650C3">
        <w:rPr>
          <w:rFonts w:ascii="Times New Roman" w:hAnsi="Times New Roman" w:cs="Times New Roman"/>
          <w:sz w:val="24"/>
          <w:szCs w:val="24"/>
        </w:rPr>
        <w:t>отребность в технических устройствах, средствах и инструментах ИКТ</w:t>
      </w:r>
      <w:r w:rsidR="00D27F41" w:rsidRPr="007650C3">
        <w:rPr>
          <w:rFonts w:ascii="Times New Roman" w:hAnsi="Times New Roman" w:cs="Times New Roman"/>
          <w:sz w:val="24"/>
          <w:szCs w:val="24"/>
        </w:rPr>
        <w:t xml:space="preserve"> может быть удовлетворена данное задание можно провести с </w:t>
      </w:r>
      <w:r w:rsidR="002925E2" w:rsidRPr="007650C3">
        <w:rPr>
          <w:rFonts w:ascii="Times New Roman" w:hAnsi="Times New Roman" w:cs="Times New Roman"/>
          <w:sz w:val="24"/>
          <w:szCs w:val="24"/>
        </w:rPr>
        <w:t xml:space="preserve">их помощью. Заранее подготовленная «режиссёром» таблица, а также банк </w:t>
      </w:r>
      <w:proofErr w:type="gramStart"/>
      <w:r w:rsidR="002925E2" w:rsidRPr="007650C3">
        <w:rPr>
          <w:rFonts w:ascii="Times New Roman" w:hAnsi="Times New Roman" w:cs="Times New Roman"/>
          <w:sz w:val="24"/>
          <w:szCs w:val="24"/>
        </w:rPr>
        <w:t>фактов о друзьях</w:t>
      </w:r>
      <w:proofErr w:type="gramEnd"/>
      <w:r w:rsidR="002925E2" w:rsidRPr="007650C3">
        <w:rPr>
          <w:rFonts w:ascii="Times New Roman" w:hAnsi="Times New Roman" w:cs="Times New Roman"/>
          <w:sz w:val="24"/>
          <w:szCs w:val="24"/>
        </w:rPr>
        <w:t xml:space="preserve"> выводятся на экран через проектор. По мере получения правильных ответов таблица заполняется в компьютере, что соответственно отражается на экране для всеобщего обозрения.  Проведение упражнения в мультимедийном режиме даёт ряд преимуществ. При условии, что современная аудитория в абсолютно</w:t>
      </w:r>
      <w:r w:rsidR="00980A15" w:rsidRPr="007650C3">
        <w:rPr>
          <w:rFonts w:ascii="Times New Roman" w:hAnsi="Times New Roman" w:cs="Times New Roman"/>
          <w:sz w:val="24"/>
          <w:szCs w:val="24"/>
        </w:rPr>
        <w:t>й степени</w:t>
      </w:r>
      <w:r w:rsidR="002925E2" w:rsidRPr="007650C3">
        <w:rPr>
          <w:rFonts w:ascii="Times New Roman" w:hAnsi="Times New Roman" w:cs="Times New Roman"/>
          <w:sz w:val="24"/>
          <w:szCs w:val="24"/>
        </w:rPr>
        <w:t xml:space="preserve"> владеет навыком работы с компьютером</w:t>
      </w:r>
      <w:r w:rsidR="00980A15" w:rsidRPr="007650C3">
        <w:rPr>
          <w:rFonts w:ascii="Times New Roman" w:hAnsi="Times New Roman" w:cs="Times New Roman"/>
          <w:sz w:val="24"/>
          <w:szCs w:val="24"/>
        </w:rPr>
        <w:t xml:space="preserve">, и большинство является его уверенными пользователями, налицо экономия времени и более динамичное </w:t>
      </w:r>
      <w:r w:rsidR="00980A15" w:rsidRPr="007650C3">
        <w:rPr>
          <w:rFonts w:ascii="Times New Roman" w:hAnsi="Times New Roman" w:cs="Times New Roman"/>
          <w:sz w:val="24"/>
          <w:szCs w:val="24"/>
        </w:rPr>
        <w:lastRenderedPageBreak/>
        <w:t xml:space="preserve">течение данного </w:t>
      </w:r>
      <w:r w:rsidR="001B70EC">
        <w:rPr>
          <w:rFonts w:ascii="Times New Roman" w:hAnsi="Times New Roman" w:cs="Times New Roman"/>
          <w:sz w:val="24"/>
          <w:szCs w:val="24"/>
        </w:rPr>
        <w:t>вида</w:t>
      </w:r>
      <w:r w:rsidR="00980A15" w:rsidRPr="007650C3">
        <w:rPr>
          <w:rFonts w:ascii="Times New Roman" w:hAnsi="Times New Roman" w:cs="Times New Roman"/>
          <w:sz w:val="24"/>
          <w:szCs w:val="24"/>
        </w:rPr>
        <w:t xml:space="preserve"> деятельности.  Мультимедийный подход даёт возможность выделить цветом или подчёркиванием основные закономерности, типичные ошибки, а также новые слова и устойчивые выражения. Немаловажным моментом  является возможность сохранить информацию, формируя тем самым личный банк данных для последующего повторения или поиска уже готовых структур для последующего использования.  С точки зрения психологии компьютерная подача «серии» для кого-то из студентов пред</w:t>
      </w:r>
      <w:r w:rsidR="00A84E37">
        <w:rPr>
          <w:rFonts w:ascii="Times New Roman" w:hAnsi="Times New Roman" w:cs="Times New Roman"/>
          <w:sz w:val="24"/>
          <w:szCs w:val="24"/>
        </w:rPr>
        <w:t>о</w:t>
      </w:r>
      <w:r w:rsidR="00980A15" w:rsidRPr="007650C3">
        <w:rPr>
          <w:rFonts w:ascii="Times New Roman" w:hAnsi="Times New Roman" w:cs="Times New Roman"/>
          <w:sz w:val="24"/>
          <w:szCs w:val="24"/>
        </w:rPr>
        <w:t>став</w:t>
      </w:r>
      <w:r w:rsidR="00880C17" w:rsidRPr="007650C3">
        <w:rPr>
          <w:rFonts w:ascii="Times New Roman" w:hAnsi="Times New Roman" w:cs="Times New Roman"/>
          <w:sz w:val="24"/>
          <w:szCs w:val="24"/>
        </w:rPr>
        <w:t>ляет</w:t>
      </w:r>
      <w:r w:rsidR="00980A15" w:rsidRPr="007650C3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880C17" w:rsidRPr="007650C3">
        <w:rPr>
          <w:rFonts w:ascii="Times New Roman" w:hAnsi="Times New Roman" w:cs="Times New Roman"/>
          <w:sz w:val="24"/>
          <w:szCs w:val="24"/>
        </w:rPr>
        <w:t>продемонстрировать свою информационную культуру, что также ведёт к усилению мотивации, о важности которой говорилось выше, а также к повышению внутренней удовлетворённости от выполнения задания.</w:t>
      </w:r>
      <w:r w:rsidR="00880C17" w:rsidRPr="007650C3">
        <w:rPr>
          <w:rFonts w:ascii="Verdana" w:eastAsia="Times New Roman" w:hAnsi="Verdana" w:cs="Times New Roman"/>
          <w:sz w:val="24"/>
          <w:szCs w:val="24"/>
          <w:lang w:eastAsia="ru-RU"/>
        </w:rPr>
        <w:t xml:space="preserve"> </w:t>
      </w:r>
      <w:r w:rsidR="00E9316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особенно важно с учётом того, что речь идёт о курсе английского языка для слушателей с уровнем «</w:t>
      </w:r>
      <w:r w:rsidR="00E93167" w:rsidRPr="00765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Elementary</w:t>
      </w:r>
      <w:r w:rsidR="00E9316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где чисто с лингвистической токи зрения возможности реализации и </w:t>
      </w:r>
      <w:r w:rsidR="00E93167" w:rsidRPr="007650C3">
        <w:rPr>
          <w:rFonts w:ascii="Times New Roman" w:hAnsi="Times New Roman" w:cs="Times New Roman"/>
          <w:sz w:val="24"/>
          <w:szCs w:val="24"/>
        </w:rPr>
        <w:t>ощущение успеха  от достижения цели ограничены.</w:t>
      </w:r>
      <w:r w:rsidR="00E93167" w:rsidRPr="007650C3">
        <w:rPr>
          <w:sz w:val="24"/>
          <w:szCs w:val="24"/>
        </w:rPr>
        <w:t xml:space="preserve"> </w:t>
      </w:r>
      <w:r w:rsidR="00724ACC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единой методологии происходит и</w:t>
      </w:r>
      <w:r w:rsidR="00880C1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нтеграция различных видов деятельности, в частности, создание искусственной языковой среды с помощью лексико-грамматической базы, создание игрового момента с помощью разыгрывания новой «серии», контроль организационного момента со стороны самого студента, а также </w:t>
      </w:r>
      <w:r w:rsidR="00724ACC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материала</w:t>
      </w:r>
      <w:r w:rsidR="00880C1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основанн</w:t>
      </w:r>
      <w:r w:rsidR="00724ACC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880C17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применении новых информационных технологий</w:t>
      </w:r>
      <w:r w:rsidR="00724ACC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24ACC" w:rsidRPr="007650C3">
        <w:rPr>
          <w:rFonts w:ascii="Times New Roman" w:hAnsi="Times New Roman" w:cs="Times New Roman"/>
          <w:sz w:val="24"/>
          <w:szCs w:val="24"/>
        </w:rPr>
        <w:t xml:space="preserve"> 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новых информационно - коммуникационных технологий в процесс обучения английского языка</w:t>
      </w:r>
      <w:r w:rsidR="00724ACC"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важную роль</w:t>
      </w:r>
      <w:r w:rsidRPr="00765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24ACC" w:rsidRPr="007650C3">
        <w:rPr>
          <w:rFonts w:ascii="Times New Roman" w:hAnsi="Times New Roman" w:cs="Times New Roman"/>
          <w:sz w:val="24"/>
          <w:szCs w:val="24"/>
        </w:rPr>
        <w:t>Современный студент это активный пользователь ИКТ, а навык их владения выходит за рамки технических знаний на уровень социального и образовательного навыка. Поэтому преподаватель сегодня должен использовать мультимедийные возможности, чтобы не отстать от своего слушателя, использовать с ним одинаковые средства и говорить с ним на одном языке.</w:t>
      </w:r>
    </w:p>
    <w:p w:rsidR="00893BE6" w:rsidRPr="007144F3" w:rsidRDefault="007144F3" w:rsidP="007144F3">
      <w:pPr>
        <w:pStyle w:val="a5"/>
        <w:spacing w:before="0" w:beforeAutospacing="0" w:after="0" w:afterAutospacing="0" w:line="360" w:lineRule="auto"/>
        <w:jc w:val="both"/>
        <w:rPr>
          <w:b/>
          <w:bCs/>
        </w:rPr>
      </w:pPr>
      <w:r w:rsidRPr="007144F3">
        <w:rPr>
          <w:b/>
        </w:rPr>
        <w:t xml:space="preserve"> </w:t>
      </w:r>
      <w:r w:rsidR="00893BE6" w:rsidRPr="007144F3">
        <w:rPr>
          <w:b/>
          <w:bCs/>
        </w:rPr>
        <w:t>Роль преподавателя</w:t>
      </w:r>
    </w:p>
    <w:p w:rsidR="00A84E37" w:rsidRDefault="007975BB" w:rsidP="007144F3">
      <w:pPr>
        <w:pStyle w:val="a5"/>
        <w:spacing w:before="0" w:beforeAutospacing="0" w:after="0" w:afterAutospacing="0" w:line="360" w:lineRule="auto"/>
        <w:jc w:val="both"/>
      </w:pPr>
      <w:r w:rsidRPr="007144F3">
        <w:t>В</w:t>
      </w:r>
      <w:r w:rsidRPr="007650C3">
        <w:t xml:space="preserve">о время занятия </w:t>
      </w:r>
      <w:r w:rsidR="00AA1FA8">
        <w:t xml:space="preserve">преподаватель, несмотря на осуществляемый </w:t>
      </w:r>
      <w:proofErr w:type="gramStart"/>
      <w:r w:rsidR="00AA1FA8">
        <w:t>контроль за</w:t>
      </w:r>
      <w:proofErr w:type="gramEnd"/>
      <w:r w:rsidR="00AA1FA8">
        <w:t xml:space="preserve"> происходящим, тем не менее, занимает позицию среди слушателей, находясь в конце или середине аудитории на свободном месте, становясь тем самым участником серии. Это </w:t>
      </w:r>
      <w:r w:rsidRPr="007650C3">
        <w:t>вдохновля</w:t>
      </w:r>
      <w:r w:rsidR="00AA1FA8">
        <w:t>ет</w:t>
      </w:r>
      <w:r w:rsidR="00893BE6">
        <w:t xml:space="preserve"> студентов на самостоятельное движение и продвижение в процессе освоения и практического применения языковых знаний</w:t>
      </w:r>
      <w:r w:rsidR="00A84E37">
        <w:t>. Т</w:t>
      </w:r>
      <w:r w:rsidR="00A84E37" w:rsidRPr="00DF6632">
        <w:t>радиционн</w:t>
      </w:r>
      <w:r w:rsidR="00A84E37">
        <w:t>ая</w:t>
      </w:r>
      <w:r w:rsidR="00A84E37" w:rsidRPr="00DF6632">
        <w:t xml:space="preserve"> роль </w:t>
      </w:r>
      <w:r w:rsidR="00A84E37">
        <w:t>преподавателя в процессе обучения в последнее время меняется, у</w:t>
      </w:r>
      <w:r w:rsidR="00A84E37" w:rsidRPr="00DF6632">
        <w:t>читель уже не является единственным источником правильных знаний</w:t>
      </w:r>
      <w:r w:rsidR="00A84E37">
        <w:t>. Следовательно, ц</w:t>
      </w:r>
      <w:r w:rsidR="00A84E37" w:rsidRPr="00DF6632">
        <w:t>ель образова</w:t>
      </w:r>
      <w:r w:rsidR="00A84E37">
        <w:t>тельного процесса</w:t>
      </w:r>
      <w:r w:rsidR="00A84E37" w:rsidRPr="00DF6632">
        <w:t xml:space="preserve"> состоит не в том</w:t>
      </w:r>
      <w:r w:rsidR="00A84E37">
        <w:t xml:space="preserve"> только</w:t>
      </w:r>
      <w:r w:rsidR="00A84E37" w:rsidRPr="00DF6632">
        <w:t xml:space="preserve">, чтобы давать знания, а в том, чтобы научить учащихся пользоваться теми средствами, которые помогут им </w:t>
      </w:r>
      <w:r w:rsidR="00A84E37">
        <w:t>расширять</w:t>
      </w:r>
      <w:r w:rsidR="00A84E37" w:rsidRPr="00DF6632">
        <w:t xml:space="preserve"> знания, необходимые при решении различных </w:t>
      </w:r>
      <w:r w:rsidR="00A84E37">
        <w:t>языковых ситуаций.</w:t>
      </w:r>
    </w:p>
    <w:p w:rsidR="00DF6632" w:rsidRDefault="00A84E37" w:rsidP="007144F3">
      <w:pPr>
        <w:pStyle w:val="a5"/>
        <w:spacing w:before="0" w:beforeAutospacing="0" w:after="0" w:afterAutospacing="0" w:line="360" w:lineRule="auto"/>
        <w:jc w:val="both"/>
      </w:pPr>
      <w:r>
        <w:lastRenderedPageBreak/>
        <w:t xml:space="preserve">Преподаватель следит за временем, степенью вовлеченности всех членов группы или класса в данный вид деятельности, а также за форматом упражнения. </w:t>
      </w:r>
      <w:r w:rsidR="00DF6632">
        <w:t>Существует вероятность того, что студенты чрезмерно увлекутся фактами и содержанием задания в ущерб грамматической и лексической грамотности, и здесь важным является у</w:t>
      </w:r>
      <w:r w:rsidR="007A5E51" w:rsidRPr="00DF6632">
        <w:t xml:space="preserve">мение </w:t>
      </w:r>
      <w:r w:rsidR="00DF6632">
        <w:t>преподавателя вернуть</w:t>
      </w:r>
      <w:r w:rsidR="007A5E51" w:rsidRPr="00DF6632">
        <w:t xml:space="preserve"> </w:t>
      </w:r>
      <w:r w:rsidR="00DF6632">
        <w:t>ситуацию и тему</w:t>
      </w:r>
      <w:r w:rsidR="007A5E51" w:rsidRPr="00DF6632">
        <w:t xml:space="preserve"> урока в </w:t>
      </w:r>
      <w:r w:rsidR="00DF6632">
        <w:t xml:space="preserve">рамки </w:t>
      </w:r>
      <w:r w:rsidR="007A5E51" w:rsidRPr="00DF6632">
        <w:t>педагогическ</w:t>
      </w:r>
      <w:r w:rsidR="00DF6632">
        <w:t>ой</w:t>
      </w:r>
      <w:r w:rsidR="007A5E51" w:rsidRPr="00DF6632">
        <w:t xml:space="preserve"> задач</w:t>
      </w:r>
      <w:r w:rsidR="00DF6632">
        <w:t>и без потери интереса к учебной деятельности</w:t>
      </w:r>
      <w:r w:rsidR="007A5E51">
        <w:t xml:space="preserve"> без потери </w:t>
      </w:r>
      <w:r w:rsidR="007A5E51" w:rsidRPr="007A5E51">
        <w:t>положительной психологической атмосферы урока</w:t>
      </w:r>
      <w:r w:rsidR="007A5E51">
        <w:t>.</w:t>
      </w:r>
    </w:p>
    <w:p w:rsidR="00893BE6" w:rsidRDefault="007975BB" w:rsidP="007144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0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деятельности учащихся</w:t>
      </w:r>
    </w:p>
    <w:p w:rsidR="007975BB" w:rsidRDefault="007975BB" w:rsidP="0071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оценивается комплексно. Кроме грамматики и 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лексики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нужно оценить активность 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слушателя – «режиссера», увлекательность новой серии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творческий подход 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выбору фактов и соответственно лексики </w:t>
      </w:r>
      <w:r w:rsidRPr="0079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84E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 конечного результата – вовлечение всех студентов и правильно заполненных таблиц. </w:t>
      </w:r>
    </w:p>
    <w:p w:rsidR="00F06AC0" w:rsidRDefault="00F06AC0" w:rsidP="007144F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06AC0" w:rsidRPr="007975BB" w:rsidRDefault="00F06AC0" w:rsidP="007144F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648D">
        <w:rPr>
          <w:rFonts w:ascii="Times New Roman" w:hAnsi="Times New Roman"/>
          <w:sz w:val="24"/>
          <w:szCs w:val="24"/>
        </w:rPr>
        <w:t xml:space="preserve">Коммуникативный подход подразумевает сочетание 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 xml:space="preserve">традиционных методов </w:t>
      </w:r>
      <w:r w:rsidRPr="007A648D">
        <w:rPr>
          <w:rFonts w:ascii="Times New Roman" w:hAnsi="Times New Roman"/>
          <w:sz w:val="24"/>
          <w:szCs w:val="24"/>
        </w:rPr>
        <w:t>организации учебной деятельности с оригинальными методиками, которые основываются на личностно-ориентированном подходе при обучении иностранному языку, методе проектов, обучении в сотрудничестве и ролевых играх.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Данные виды деятельности способствуют решению одной из главных з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>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стоящих перед преподавателем 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 xml:space="preserve"> иностранного языка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коммуникативной среды для повышения мотивации изучения языка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приобретения</w:t>
      </w:r>
      <w:r w:rsidRPr="007A648D">
        <w:rPr>
          <w:rFonts w:ascii="Times New Roman" w:eastAsia="Times New Roman" w:hAnsi="Times New Roman"/>
          <w:sz w:val="24"/>
          <w:szCs w:val="24"/>
          <w:lang w:eastAsia="ru-RU"/>
        </w:rPr>
        <w:t xml:space="preserve"> навыка говорения даже на начальном уровне.</w:t>
      </w:r>
    </w:p>
    <w:p w:rsidR="00825CFA" w:rsidRPr="00825CFA" w:rsidRDefault="00825CFA" w:rsidP="00825CF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25CF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Список литературы</w:t>
      </w:r>
    </w:p>
    <w:p w:rsidR="002D4651" w:rsidRPr="002D4651" w:rsidRDefault="002D4651" w:rsidP="002D4651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D4651">
        <w:rPr>
          <w:rFonts w:ascii="Times New Roman" w:hAnsi="Times New Roman" w:cs="Times New Roman"/>
          <w:iCs/>
          <w:color w:val="000000"/>
          <w:sz w:val="24"/>
          <w:szCs w:val="24"/>
        </w:rPr>
        <w:t>Зимняя</w:t>
      </w:r>
      <w:proofErr w:type="gramEnd"/>
      <w:r w:rsidRPr="002D46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И.А. </w:t>
      </w:r>
      <w:r w:rsidRPr="002D4651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аспекты обучения говорению на иностранном языке. – М.: Просвещение, 1985. – 160 с. </w:t>
      </w:r>
    </w:p>
    <w:p w:rsidR="00E02C4A" w:rsidRPr="002D4651" w:rsidRDefault="00825CFA" w:rsidP="002D4651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2D46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Пассов Е.И., </w:t>
      </w:r>
      <w:proofErr w:type="spellStart"/>
      <w:r w:rsidRPr="002D46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Кузовлева</w:t>
      </w:r>
      <w:proofErr w:type="spellEnd"/>
      <w:r w:rsidRPr="002D465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Н.Е. Урок иностранного языка </w:t>
      </w:r>
      <w:r w:rsidR="00893BE6" w:rsidRPr="002D4651">
        <w:rPr>
          <w:rFonts w:ascii="Times New Roman" w:hAnsi="Times New Roman" w:cs="Times New Roman"/>
          <w:sz w:val="24"/>
          <w:szCs w:val="24"/>
        </w:rPr>
        <w:t>Ростов н/Д: Феникс; М.: Глосса-Пресс, 2010. — 640 с. — ISBN 978-5-222-15995-8 (Феникс). — ISBN 5-7651-0105-4 (Глосса-Пресс). — (Настольная книга преподавателя иностранного языка).</w:t>
      </w:r>
    </w:p>
    <w:p w:rsidR="002D4651" w:rsidRPr="00766F86" w:rsidRDefault="002D4651" w:rsidP="002D46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651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Беляев Б. В.: Очерки по психологии обучения иностранным языкам. Москва: изд-2, 1965, стр. 79</w:t>
      </w:r>
    </w:p>
    <w:p w:rsidR="00766F86" w:rsidRPr="00766F86" w:rsidRDefault="00766F86" w:rsidP="002D4651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Susan Kay, Reward. </w:t>
      </w:r>
      <w:proofErr w:type="spellStart"/>
      <w:r w:rsidRPr="00766F86">
        <w:rPr>
          <w:rFonts w:ascii="Times New Roman" w:hAnsi="Times New Roman" w:cs="Times New Roman"/>
          <w:sz w:val="24"/>
          <w:szCs w:val="24"/>
          <w:lang w:val="en-US"/>
        </w:rPr>
        <w:t>Communi</w:t>
      </w:r>
      <w:proofErr w:type="spellEnd"/>
      <w:r w:rsidRPr="00766F86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766F86">
        <w:rPr>
          <w:rFonts w:ascii="Times New Roman" w:hAnsi="Times New Roman" w:cs="Times New Roman"/>
          <w:sz w:val="24"/>
          <w:szCs w:val="24"/>
          <w:lang w:val="en-US"/>
        </w:rPr>
        <w:t>ative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6F8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66F86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766F86">
        <w:rPr>
          <w:rFonts w:ascii="Times New Roman" w:hAnsi="Times New Roman" w:cs="Times New Roman"/>
          <w:sz w:val="24"/>
          <w:szCs w:val="24"/>
          <w:lang w:val="en-US"/>
        </w:rPr>
        <w:t>tivities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66F86">
        <w:rPr>
          <w:rFonts w:ascii="Times New Roman" w:hAnsi="Times New Roman" w:cs="Times New Roman"/>
          <w:sz w:val="24"/>
          <w:szCs w:val="24"/>
          <w:lang w:val="en-US"/>
        </w:rPr>
        <w:t xml:space="preserve">for students </w:t>
      </w:r>
      <w:proofErr w:type="gramStart"/>
      <w:r w:rsidRPr="00766F86">
        <w:rPr>
          <w:rFonts w:ascii="Times New Roman" w:hAnsi="Times New Roman" w:cs="Times New Roman"/>
          <w:sz w:val="24"/>
          <w:szCs w:val="24"/>
          <w:lang w:val="en-US"/>
        </w:rPr>
        <w:t>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66F86">
        <w:rPr>
          <w:rFonts w:ascii="Times New Roman" w:hAnsi="Times New Roman" w:cs="Times New Roman"/>
          <w:sz w:val="24"/>
          <w:szCs w:val="24"/>
          <w:lang w:val="en-US"/>
        </w:rPr>
        <w:t>English</w:t>
      </w:r>
      <w:proofErr w:type="gramEnd"/>
      <w:r w:rsidR="00B12846">
        <w:rPr>
          <w:rFonts w:ascii="Times New Roman" w:hAnsi="Times New Roman" w:cs="Times New Roman"/>
          <w:sz w:val="24"/>
          <w:szCs w:val="24"/>
          <w:lang w:val="en-US"/>
        </w:rPr>
        <w:t>. MACMILLAN</w:t>
      </w:r>
    </w:p>
    <w:p w:rsidR="002D4651" w:rsidRPr="00766F86" w:rsidRDefault="002D4651" w:rsidP="00766F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90217" w:rsidRPr="00090217" w:rsidRDefault="00090217" w:rsidP="0009021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sectPr w:rsidR="00090217" w:rsidRPr="00090217" w:rsidSect="00B1284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BCD"/>
    <w:multiLevelType w:val="hybridMultilevel"/>
    <w:tmpl w:val="20049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D74"/>
    <w:multiLevelType w:val="hybridMultilevel"/>
    <w:tmpl w:val="8F4A8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972B59"/>
    <w:multiLevelType w:val="hybridMultilevel"/>
    <w:tmpl w:val="4DF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775FD"/>
    <w:multiLevelType w:val="hybridMultilevel"/>
    <w:tmpl w:val="C67C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06B3E"/>
    <w:multiLevelType w:val="hybridMultilevel"/>
    <w:tmpl w:val="E7EC05D8"/>
    <w:lvl w:ilvl="0" w:tplc="67A219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A3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9A0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0C6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9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167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268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066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06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591D72"/>
    <w:multiLevelType w:val="hybridMultilevel"/>
    <w:tmpl w:val="B524970C"/>
    <w:lvl w:ilvl="0" w:tplc="32184C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8076A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CC73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CE6B9B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C873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245C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5C2656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0C7D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89C5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71BC17AC"/>
    <w:multiLevelType w:val="hybridMultilevel"/>
    <w:tmpl w:val="C67C2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6B"/>
    <w:rsid w:val="00024A9E"/>
    <w:rsid w:val="00052D4A"/>
    <w:rsid w:val="00082D8F"/>
    <w:rsid w:val="00090217"/>
    <w:rsid w:val="000B13FA"/>
    <w:rsid w:val="00107E97"/>
    <w:rsid w:val="00130A51"/>
    <w:rsid w:val="0015481C"/>
    <w:rsid w:val="001A7C5B"/>
    <w:rsid w:val="001B5406"/>
    <w:rsid w:val="001B70EC"/>
    <w:rsid w:val="001C358B"/>
    <w:rsid w:val="00226688"/>
    <w:rsid w:val="002925E2"/>
    <w:rsid w:val="002C5F33"/>
    <w:rsid w:val="002D4651"/>
    <w:rsid w:val="00313886"/>
    <w:rsid w:val="003474FB"/>
    <w:rsid w:val="00392217"/>
    <w:rsid w:val="003C5ED3"/>
    <w:rsid w:val="003D1E5C"/>
    <w:rsid w:val="00464244"/>
    <w:rsid w:val="004E4B77"/>
    <w:rsid w:val="004F22AB"/>
    <w:rsid w:val="005043B1"/>
    <w:rsid w:val="005329C4"/>
    <w:rsid w:val="00581603"/>
    <w:rsid w:val="005B7CA4"/>
    <w:rsid w:val="00607537"/>
    <w:rsid w:val="00633C63"/>
    <w:rsid w:val="00684B46"/>
    <w:rsid w:val="0068528F"/>
    <w:rsid w:val="006C5F24"/>
    <w:rsid w:val="007144F3"/>
    <w:rsid w:val="00722706"/>
    <w:rsid w:val="0072407F"/>
    <w:rsid w:val="00724ACC"/>
    <w:rsid w:val="007650C3"/>
    <w:rsid w:val="00766F86"/>
    <w:rsid w:val="007975BB"/>
    <w:rsid w:val="007A5E51"/>
    <w:rsid w:val="007F3491"/>
    <w:rsid w:val="00805B2F"/>
    <w:rsid w:val="00825CFA"/>
    <w:rsid w:val="008333F6"/>
    <w:rsid w:val="0085578C"/>
    <w:rsid w:val="00856E02"/>
    <w:rsid w:val="00880C17"/>
    <w:rsid w:val="008875F9"/>
    <w:rsid w:val="00893BE6"/>
    <w:rsid w:val="008B52DE"/>
    <w:rsid w:val="008C13A9"/>
    <w:rsid w:val="00913D1E"/>
    <w:rsid w:val="0093286B"/>
    <w:rsid w:val="00946E07"/>
    <w:rsid w:val="00953DC6"/>
    <w:rsid w:val="00980A15"/>
    <w:rsid w:val="009A29FB"/>
    <w:rsid w:val="009C0621"/>
    <w:rsid w:val="00A32368"/>
    <w:rsid w:val="00A60536"/>
    <w:rsid w:val="00A74981"/>
    <w:rsid w:val="00A84E37"/>
    <w:rsid w:val="00A87DD8"/>
    <w:rsid w:val="00AA1FA8"/>
    <w:rsid w:val="00AD42D4"/>
    <w:rsid w:val="00B12846"/>
    <w:rsid w:val="00B65AAA"/>
    <w:rsid w:val="00BB20E0"/>
    <w:rsid w:val="00BF4C01"/>
    <w:rsid w:val="00BF704D"/>
    <w:rsid w:val="00C40861"/>
    <w:rsid w:val="00C46089"/>
    <w:rsid w:val="00C520E8"/>
    <w:rsid w:val="00CE6028"/>
    <w:rsid w:val="00CF0099"/>
    <w:rsid w:val="00D17D8B"/>
    <w:rsid w:val="00D22E95"/>
    <w:rsid w:val="00D27F41"/>
    <w:rsid w:val="00D97642"/>
    <w:rsid w:val="00DE7AF9"/>
    <w:rsid w:val="00DF6632"/>
    <w:rsid w:val="00E02C4A"/>
    <w:rsid w:val="00E85AD8"/>
    <w:rsid w:val="00E93167"/>
    <w:rsid w:val="00EE49D5"/>
    <w:rsid w:val="00F06AC0"/>
    <w:rsid w:val="00F251E1"/>
    <w:rsid w:val="00F32B25"/>
    <w:rsid w:val="00F4411F"/>
    <w:rsid w:val="00F44B3E"/>
    <w:rsid w:val="00F75853"/>
    <w:rsid w:val="00F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2F"/>
    <w:pPr>
      <w:ind w:left="720"/>
      <w:contextualSpacing/>
    </w:pPr>
  </w:style>
  <w:style w:type="table" w:styleId="a4">
    <w:name w:val="Table Grid"/>
    <w:basedOn w:val="a1"/>
    <w:uiPriority w:val="59"/>
    <w:rsid w:val="00D1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E7AF9"/>
  </w:style>
  <w:style w:type="paragraph" w:styleId="a6">
    <w:name w:val="Title"/>
    <w:basedOn w:val="a"/>
    <w:link w:val="a7"/>
    <w:qFormat/>
    <w:rsid w:val="00F44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44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0"/>
    <w:rsid w:val="00464244"/>
  </w:style>
  <w:style w:type="character" w:styleId="a8">
    <w:name w:val="Hyperlink"/>
    <w:basedOn w:val="a0"/>
    <w:uiPriority w:val="99"/>
    <w:semiHidden/>
    <w:unhideWhenUsed/>
    <w:rsid w:val="00464244"/>
    <w:rPr>
      <w:color w:val="0000FF"/>
      <w:u w:val="single"/>
    </w:rPr>
  </w:style>
  <w:style w:type="character" w:customStyle="1" w:styleId="c6">
    <w:name w:val="c6"/>
    <w:basedOn w:val="a0"/>
    <w:rsid w:val="00953DC6"/>
  </w:style>
  <w:style w:type="character" w:styleId="a9">
    <w:name w:val="Strong"/>
    <w:basedOn w:val="a0"/>
    <w:uiPriority w:val="22"/>
    <w:qFormat/>
    <w:rsid w:val="007975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5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CE6028"/>
  </w:style>
  <w:style w:type="paragraph" w:styleId="HTML">
    <w:name w:val="HTML Preformatted"/>
    <w:basedOn w:val="a"/>
    <w:link w:val="HTML0"/>
    <w:uiPriority w:val="99"/>
    <w:semiHidden/>
    <w:unhideWhenUsed/>
    <w:rsid w:val="00F44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11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25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B2F"/>
    <w:pPr>
      <w:ind w:left="720"/>
      <w:contextualSpacing/>
    </w:pPr>
  </w:style>
  <w:style w:type="table" w:styleId="a4">
    <w:name w:val="Table Grid"/>
    <w:basedOn w:val="a1"/>
    <w:uiPriority w:val="59"/>
    <w:rsid w:val="00D17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D1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DE7AF9"/>
  </w:style>
  <w:style w:type="paragraph" w:styleId="a6">
    <w:name w:val="Title"/>
    <w:basedOn w:val="a"/>
    <w:link w:val="a7"/>
    <w:qFormat/>
    <w:rsid w:val="00F44B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F44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3474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l">
    <w:name w:val="hl"/>
    <w:basedOn w:val="a0"/>
    <w:rsid w:val="00464244"/>
  </w:style>
  <w:style w:type="character" w:styleId="a8">
    <w:name w:val="Hyperlink"/>
    <w:basedOn w:val="a0"/>
    <w:uiPriority w:val="99"/>
    <w:semiHidden/>
    <w:unhideWhenUsed/>
    <w:rsid w:val="00464244"/>
    <w:rPr>
      <w:color w:val="0000FF"/>
      <w:u w:val="single"/>
    </w:rPr>
  </w:style>
  <w:style w:type="character" w:customStyle="1" w:styleId="c6">
    <w:name w:val="c6"/>
    <w:basedOn w:val="a0"/>
    <w:rsid w:val="00953DC6"/>
  </w:style>
  <w:style w:type="character" w:styleId="a9">
    <w:name w:val="Strong"/>
    <w:basedOn w:val="a0"/>
    <w:uiPriority w:val="22"/>
    <w:qFormat/>
    <w:rsid w:val="007975B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5C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0">
    <w:name w:val="c0"/>
    <w:basedOn w:val="a0"/>
    <w:rsid w:val="00CE6028"/>
  </w:style>
  <w:style w:type="paragraph" w:styleId="HTML">
    <w:name w:val="HTML Preformatted"/>
    <w:basedOn w:val="a"/>
    <w:link w:val="HTML0"/>
    <w:uiPriority w:val="99"/>
    <w:semiHidden/>
    <w:unhideWhenUsed/>
    <w:rsid w:val="00F44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4411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2641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2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1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2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811</TotalTime>
  <Pages>10</Pages>
  <Words>3245</Words>
  <Characters>18500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</dc:creator>
  <cp:keywords/>
  <dc:description/>
  <cp:lastModifiedBy>Markos</cp:lastModifiedBy>
  <cp:revision>20</cp:revision>
  <dcterms:created xsi:type="dcterms:W3CDTF">2014-02-11T18:13:00Z</dcterms:created>
  <dcterms:modified xsi:type="dcterms:W3CDTF">2016-02-25T16:41:00Z</dcterms:modified>
</cp:coreProperties>
</file>