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2BBF6" w14:textId="6D71DD0B" w:rsidR="007A0213" w:rsidRPr="00A84551" w:rsidRDefault="007A0213" w:rsidP="00AF5816">
      <w:pPr>
        <w:jc w:val="right"/>
        <w:rPr>
          <w:rFonts w:ascii="Times New Roman" w:hAnsi="Times New Roman" w:cs="Times New Roman"/>
          <w:sz w:val="28"/>
          <w:szCs w:val="28"/>
        </w:rPr>
      </w:pPr>
      <w:r w:rsidRPr="00A84551">
        <w:rPr>
          <w:rFonts w:ascii="Times New Roman" w:hAnsi="Times New Roman" w:cs="Times New Roman"/>
          <w:sz w:val="28"/>
          <w:szCs w:val="28"/>
        </w:rPr>
        <w:t>С.А. Карандашова</w:t>
      </w:r>
    </w:p>
    <w:p w14:paraId="2F719067" w14:textId="41373E68" w:rsidR="007A0213" w:rsidRPr="00A84551" w:rsidRDefault="007A0213" w:rsidP="00AF5816">
      <w:pPr>
        <w:jc w:val="center"/>
        <w:rPr>
          <w:rFonts w:ascii="Times New Roman" w:hAnsi="Times New Roman" w:cs="Times New Roman"/>
          <w:b/>
          <w:sz w:val="28"/>
          <w:szCs w:val="28"/>
        </w:rPr>
      </w:pPr>
      <w:r w:rsidRPr="00A84551">
        <w:rPr>
          <w:rFonts w:ascii="Times New Roman" w:hAnsi="Times New Roman" w:cs="Times New Roman"/>
          <w:b/>
          <w:sz w:val="28"/>
          <w:szCs w:val="28"/>
        </w:rPr>
        <w:t>Российские особенности электорального авторитаризма: новые практики обеспечения победы инкумбентов на губернаторских выборах</w:t>
      </w:r>
      <w:r w:rsidR="00AF5816" w:rsidRPr="00A84551">
        <w:rPr>
          <w:rStyle w:val="a5"/>
          <w:rFonts w:ascii="Times New Roman" w:hAnsi="Times New Roman" w:cs="Times New Roman"/>
          <w:b/>
          <w:sz w:val="28"/>
          <w:szCs w:val="28"/>
        </w:rPr>
        <w:footnoteReference w:id="1"/>
      </w:r>
    </w:p>
    <w:p w14:paraId="72AEE7D6" w14:textId="0E13D6D0" w:rsidR="00AF5816" w:rsidRPr="003D2C79" w:rsidRDefault="00AF5816" w:rsidP="00086D8B">
      <w:pPr>
        <w:jc w:val="center"/>
        <w:rPr>
          <w:rFonts w:ascii="Times New Roman" w:hAnsi="Times New Roman" w:cs="Times New Roman"/>
          <w:b/>
          <w:sz w:val="28"/>
          <w:szCs w:val="28"/>
          <w:lang w:val="en-US"/>
        </w:rPr>
      </w:pPr>
      <w:r w:rsidRPr="003D2C79">
        <w:rPr>
          <w:rFonts w:ascii="Times New Roman" w:hAnsi="Times New Roman" w:cs="Times New Roman"/>
          <w:b/>
          <w:sz w:val="28"/>
          <w:szCs w:val="28"/>
          <w:lang w:val="en-US"/>
        </w:rPr>
        <w:t>Russian features of electoral authoritarianism: New practices to ensure the incumbents victory in the gubernatorial elections.</w:t>
      </w:r>
    </w:p>
    <w:p w14:paraId="2A24A129" w14:textId="77777777" w:rsidR="00086D8B" w:rsidRPr="003D2C79" w:rsidRDefault="00086D8B" w:rsidP="00086D8B">
      <w:pPr>
        <w:jc w:val="center"/>
        <w:rPr>
          <w:rFonts w:ascii="Times New Roman" w:hAnsi="Times New Roman" w:cs="Times New Roman"/>
          <w:b/>
          <w:sz w:val="28"/>
          <w:szCs w:val="28"/>
          <w:lang w:val="en-US"/>
        </w:rPr>
      </w:pPr>
    </w:p>
    <w:p w14:paraId="242FE1E6" w14:textId="41DEE05E" w:rsidR="00AF5816" w:rsidRPr="00A84551" w:rsidRDefault="00E24900" w:rsidP="00AF5816">
      <w:pPr>
        <w:ind w:firstLine="709"/>
        <w:jc w:val="both"/>
        <w:rPr>
          <w:rFonts w:ascii="Times New Roman" w:hAnsi="Times New Roman" w:cs="Times New Roman"/>
          <w:b/>
          <w:sz w:val="28"/>
          <w:szCs w:val="28"/>
        </w:rPr>
      </w:pPr>
      <w:r w:rsidRPr="00A84551">
        <w:rPr>
          <w:rFonts w:ascii="Times New Roman" w:hAnsi="Times New Roman" w:cs="Times New Roman"/>
          <w:b/>
          <w:sz w:val="28"/>
          <w:szCs w:val="28"/>
        </w:rPr>
        <w:t>Аннотация.</w:t>
      </w:r>
      <w:r w:rsidRPr="00A84551">
        <w:rPr>
          <w:rFonts w:ascii="Times New Roman" w:hAnsi="Times New Roman" w:cs="Times New Roman"/>
          <w:sz w:val="28"/>
          <w:szCs w:val="28"/>
        </w:rPr>
        <w:t xml:space="preserve"> </w:t>
      </w:r>
      <w:r w:rsidR="00AF5816" w:rsidRPr="00A84551">
        <w:rPr>
          <w:rFonts w:ascii="Times New Roman" w:hAnsi="Times New Roman" w:cs="Times New Roman"/>
          <w:sz w:val="28"/>
          <w:szCs w:val="28"/>
        </w:rPr>
        <w:t xml:space="preserve">Статья посвящена анализу практик обеспечения победы инкумбентов на губернаторских выборах, которые вновь стали проводиться в российских регионах с 2012 г. Прошедшие избирательные кампании показали, что федеральный центр и региональные власти стремятся минимизировать риски и исключить ситуации неопределенности. Как следствие, при кажущейся демократичности выборы являются неконкурентными. </w:t>
      </w:r>
      <w:r w:rsidR="00E1505C">
        <w:rPr>
          <w:rFonts w:ascii="Times New Roman" w:hAnsi="Times New Roman" w:cs="Times New Roman"/>
          <w:sz w:val="28"/>
          <w:szCs w:val="28"/>
        </w:rPr>
        <w:t>Губернаторские выборы отличаются активным применением «вложенных игр»</w:t>
      </w:r>
      <w:r w:rsidR="00A72D88">
        <w:rPr>
          <w:rFonts w:ascii="Times New Roman" w:hAnsi="Times New Roman" w:cs="Times New Roman"/>
          <w:sz w:val="28"/>
          <w:szCs w:val="28"/>
        </w:rPr>
        <w:t xml:space="preserve"> на различных этапах</w:t>
      </w:r>
      <w:r w:rsidR="00E1505C">
        <w:rPr>
          <w:rFonts w:ascii="Times New Roman" w:hAnsi="Times New Roman" w:cs="Times New Roman"/>
          <w:sz w:val="28"/>
          <w:szCs w:val="28"/>
        </w:rPr>
        <w:t xml:space="preserve"> выборов. </w:t>
      </w:r>
      <w:r w:rsidR="00AF5816" w:rsidRPr="00A84551">
        <w:rPr>
          <w:rFonts w:ascii="Times New Roman" w:hAnsi="Times New Roman" w:cs="Times New Roman"/>
          <w:sz w:val="28"/>
          <w:szCs w:val="28"/>
        </w:rPr>
        <w:t xml:space="preserve">Победа </w:t>
      </w:r>
      <w:proofErr w:type="spellStart"/>
      <w:r w:rsidR="00AF5816" w:rsidRPr="00A84551">
        <w:rPr>
          <w:rFonts w:ascii="Times New Roman" w:hAnsi="Times New Roman" w:cs="Times New Roman"/>
          <w:sz w:val="28"/>
          <w:szCs w:val="28"/>
        </w:rPr>
        <w:t>провластных</w:t>
      </w:r>
      <w:proofErr w:type="spellEnd"/>
      <w:r w:rsidR="00AF5816" w:rsidRPr="00A84551">
        <w:rPr>
          <w:rFonts w:ascii="Times New Roman" w:hAnsi="Times New Roman" w:cs="Times New Roman"/>
          <w:sz w:val="28"/>
          <w:szCs w:val="28"/>
        </w:rPr>
        <w:t xml:space="preserve"> кандидатов обеспечивается с помощью институциональных механизмов, таких как назначение временно исполняющего обязанности губернатора, право на выдвижение кандидатов только политическими</w:t>
      </w:r>
      <w:r w:rsidR="00E1505C">
        <w:rPr>
          <w:rFonts w:ascii="Times New Roman" w:hAnsi="Times New Roman" w:cs="Times New Roman"/>
          <w:sz w:val="28"/>
          <w:szCs w:val="28"/>
        </w:rPr>
        <w:t xml:space="preserve"> партиями, муниципальный фильтр, а также участие в выборах технических кандидатов и </w:t>
      </w:r>
      <w:proofErr w:type="spellStart"/>
      <w:r w:rsidR="00E1505C">
        <w:rPr>
          <w:rFonts w:ascii="Times New Roman" w:hAnsi="Times New Roman" w:cs="Times New Roman"/>
          <w:sz w:val="28"/>
          <w:szCs w:val="28"/>
        </w:rPr>
        <w:t>спойлеров</w:t>
      </w:r>
      <w:proofErr w:type="spellEnd"/>
      <w:r w:rsidR="00E1505C">
        <w:rPr>
          <w:rFonts w:ascii="Times New Roman" w:hAnsi="Times New Roman" w:cs="Times New Roman"/>
          <w:sz w:val="28"/>
          <w:szCs w:val="28"/>
        </w:rPr>
        <w:t>.</w:t>
      </w:r>
    </w:p>
    <w:p w14:paraId="7DAE5E55" w14:textId="2565CEDA" w:rsidR="00F6651C" w:rsidRPr="00F6651C" w:rsidRDefault="00AF5816" w:rsidP="00F6651C">
      <w:pPr>
        <w:ind w:firstLine="709"/>
        <w:jc w:val="both"/>
        <w:rPr>
          <w:rFonts w:ascii="Times New Roman" w:hAnsi="Times New Roman" w:cs="Times New Roman"/>
          <w:sz w:val="28"/>
          <w:szCs w:val="28"/>
        </w:rPr>
      </w:pPr>
      <w:r w:rsidRPr="00A84551">
        <w:rPr>
          <w:rFonts w:ascii="Times New Roman" w:hAnsi="Times New Roman" w:cs="Times New Roman"/>
          <w:i/>
          <w:sz w:val="28"/>
          <w:szCs w:val="28"/>
        </w:rPr>
        <w:t>Ключевые слова:</w:t>
      </w:r>
      <w:r w:rsidRPr="00A84551">
        <w:rPr>
          <w:rFonts w:ascii="Times New Roman" w:hAnsi="Times New Roman" w:cs="Times New Roman"/>
          <w:sz w:val="28"/>
          <w:szCs w:val="28"/>
        </w:rPr>
        <w:t xml:space="preserve"> электоральный авторитаризм, регионы России, губернаторские выборы </w:t>
      </w:r>
    </w:p>
    <w:p w14:paraId="037E58A9" w14:textId="41B68A21" w:rsidR="004C4868" w:rsidRDefault="004C30D1" w:rsidP="00AB42A9">
      <w:pPr>
        <w:ind w:firstLine="709"/>
        <w:jc w:val="both"/>
        <w:rPr>
          <w:rFonts w:ascii="Times New Roman" w:hAnsi="Times New Roman" w:cs="Times New Roman"/>
          <w:sz w:val="28"/>
          <w:szCs w:val="28"/>
          <w:lang w:val="en-US"/>
        </w:rPr>
      </w:pPr>
      <w:r w:rsidRPr="00A84551">
        <w:rPr>
          <w:rFonts w:ascii="Times New Roman" w:hAnsi="Times New Roman" w:cs="Times New Roman"/>
          <w:b/>
          <w:sz w:val="28"/>
          <w:szCs w:val="28"/>
          <w:lang w:val="en-US"/>
        </w:rPr>
        <w:t>Abstract.</w:t>
      </w:r>
      <w:r w:rsidR="00A72D88">
        <w:rPr>
          <w:rFonts w:ascii="Times New Roman" w:hAnsi="Times New Roman" w:cs="Times New Roman"/>
          <w:sz w:val="28"/>
          <w:szCs w:val="28"/>
          <w:lang w:val="en-US"/>
        </w:rPr>
        <w:t xml:space="preserve"> </w:t>
      </w:r>
      <w:r w:rsidR="004C4868" w:rsidRPr="004C4868">
        <w:rPr>
          <w:rFonts w:ascii="Times New Roman" w:hAnsi="Times New Roman" w:cs="Times New Roman"/>
          <w:sz w:val="28"/>
          <w:szCs w:val="28"/>
          <w:lang w:val="en-US"/>
        </w:rPr>
        <w:t>The article is devoted to the analysis of practices that ensure the victory of incumbent on gubernatorial elections in the Rus</w:t>
      </w:r>
      <w:r w:rsidR="001C4888">
        <w:rPr>
          <w:rFonts w:ascii="Times New Roman" w:hAnsi="Times New Roman" w:cs="Times New Roman"/>
          <w:sz w:val="28"/>
          <w:szCs w:val="28"/>
          <w:lang w:val="en-US"/>
        </w:rPr>
        <w:t xml:space="preserve">sian regions. The past electoral </w:t>
      </w:r>
      <w:r w:rsidR="004C4868" w:rsidRPr="004C4868">
        <w:rPr>
          <w:rFonts w:ascii="Times New Roman" w:hAnsi="Times New Roman" w:cs="Times New Roman"/>
          <w:sz w:val="28"/>
          <w:szCs w:val="28"/>
          <w:lang w:val="en-US"/>
        </w:rPr>
        <w:t>campaign</w:t>
      </w:r>
      <w:r w:rsidR="001C4888">
        <w:rPr>
          <w:rFonts w:ascii="Times New Roman" w:hAnsi="Times New Roman" w:cs="Times New Roman"/>
          <w:sz w:val="28"/>
          <w:szCs w:val="28"/>
          <w:lang w:val="en-US"/>
        </w:rPr>
        <w:t>s</w:t>
      </w:r>
      <w:r w:rsidR="004C4868" w:rsidRPr="004C4868">
        <w:rPr>
          <w:rFonts w:ascii="Times New Roman" w:hAnsi="Times New Roman" w:cs="Times New Roman"/>
          <w:sz w:val="28"/>
          <w:szCs w:val="28"/>
          <w:lang w:val="en-US"/>
        </w:rPr>
        <w:t xml:space="preserve"> showed that the Federal center and regional authorities seek to minimize risk and eliminate the uncertainty. As a consequence, the apparent democratic elections are non-competitive. On gubernatoria</w:t>
      </w:r>
      <w:r w:rsidR="004C4868">
        <w:rPr>
          <w:rFonts w:ascii="Times New Roman" w:hAnsi="Times New Roman" w:cs="Times New Roman"/>
          <w:sz w:val="28"/>
          <w:szCs w:val="28"/>
          <w:lang w:val="en-US"/>
        </w:rPr>
        <w:t xml:space="preserve">l elections </w:t>
      </w:r>
      <w:r w:rsidR="001C4888" w:rsidRPr="003D2C79">
        <w:rPr>
          <w:rFonts w:ascii="Times New Roman" w:hAnsi="Times New Roman" w:cs="Times New Roman"/>
          <w:sz w:val="28"/>
          <w:szCs w:val="28"/>
          <w:lang w:val="en-US"/>
        </w:rPr>
        <w:t>«</w:t>
      </w:r>
      <w:r w:rsidR="001C4888" w:rsidRPr="004C4868">
        <w:rPr>
          <w:rFonts w:ascii="Times New Roman" w:hAnsi="Times New Roman" w:cs="Times New Roman"/>
          <w:sz w:val="28"/>
          <w:szCs w:val="28"/>
          <w:lang w:val="en-US"/>
        </w:rPr>
        <w:t>nested games</w:t>
      </w:r>
      <w:r w:rsidR="001C4888" w:rsidRPr="003D2C79">
        <w:rPr>
          <w:rFonts w:ascii="Times New Roman" w:hAnsi="Times New Roman" w:cs="Times New Roman"/>
          <w:sz w:val="28"/>
          <w:szCs w:val="28"/>
          <w:lang w:val="en-US"/>
        </w:rPr>
        <w:t xml:space="preserve">» </w:t>
      </w:r>
      <w:r w:rsidR="004C4868">
        <w:rPr>
          <w:rFonts w:ascii="Times New Roman" w:hAnsi="Times New Roman" w:cs="Times New Roman"/>
          <w:sz w:val="28"/>
          <w:szCs w:val="28"/>
          <w:lang w:val="en-US"/>
        </w:rPr>
        <w:t>were actively used</w:t>
      </w:r>
      <w:r w:rsidR="004C4868" w:rsidRPr="004C4868">
        <w:rPr>
          <w:rFonts w:ascii="Times New Roman" w:hAnsi="Times New Roman" w:cs="Times New Roman"/>
          <w:sz w:val="28"/>
          <w:szCs w:val="28"/>
          <w:lang w:val="en-US"/>
        </w:rPr>
        <w:t>. The victory of incumbent is ensured through institutional mechanisms,</w:t>
      </w:r>
      <w:r w:rsidR="001C4888">
        <w:rPr>
          <w:rFonts w:ascii="Times New Roman" w:hAnsi="Times New Roman" w:cs="Times New Roman"/>
          <w:sz w:val="28"/>
          <w:szCs w:val="28"/>
          <w:lang w:val="en-US"/>
        </w:rPr>
        <w:t xml:space="preserve"> such as the appointment of g</w:t>
      </w:r>
      <w:r w:rsidR="004C4868" w:rsidRPr="004C4868">
        <w:rPr>
          <w:rFonts w:ascii="Times New Roman" w:hAnsi="Times New Roman" w:cs="Times New Roman"/>
          <w:sz w:val="28"/>
          <w:szCs w:val="28"/>
          <w:lang w:val="en-US"/>
        </w:rPr>
        <w:t xml:space="preserve">overnor, the right to nominate candidates only </w:t>
      </w:r>
      <w:r w:rsidR="001C4888">
        <w:rPr>
          <w:rFonts w:ascii="Times New Roman" w:hAnsi="Times New Roman" w:cs="Times New Roman"/>
          <w:sz w:val="28"/>
          <w:szCs w:val="28"/>
          <w:lang w:val="en-US"/>
        </w:rPr>
        <w:t xml:space="preserve">by </w:t>
      </w:r>
      <w:r w:rsidR="004C4868" w:rsidRPr="004C4868">
        <w:rPr>
          <w:rFonts w:ascii="Times New Roman" w:hAnsi="Times New Roman" w:cs="Times New Roman"/>
          <w:sz w:val="28"/>
          <w:szCs w:val="28"/>
          <w:lang w:val="en-US"/>
        </w:rPr>
        <w:t>political parties, municipal filter, participation in elections technical candidates and spoilers.</w:t>
      </w:r>
    </w:p>
    <w:p w14:paraId="5733EA3F" w14:textId="4821F8CC" w:rsidR="00F6651C" w:rsidRPr="003D2C79" w:rsidRDefault="00AF5816" w:rsidP="004C4868">
      <w:pPr>
        <w:ind w:firstLine="709"/>
        <w:jc w:val="both"/>
        <w:rPr>
          <w:rFonts w:ascii="Times New Roman" w:hAnsi="Times New Roman" w:cs="Times New Roman"/>
          <w:sz w:val="28"/>
          <w:szCs w:val="28"/>
          <w:lang w:val="en-US"/>
        </w:rPr>
      </w:pPr>
      <w:r w:rsidRPr="00A84551">
        <w:rPr>
          <w:rFonts w:ascii="Times New Roman" w:hAnsi="Times New Roman" w:cs="Times New Roman"/>
          <w:i/>
          <w:sz w:val="28"/>
          <w:szCs w:val="28"/>
          <w:lang w:val="en-US"/>
        </w:rPr>
        <w:t>Keywords:</w:t>
      </w:r>
      <w:r w:rsidRPr="00A84551">
        <w:rPr>
          <w:rFonts w:ascii="Times New Roman" w:hAnsi="Times New Roman" w:cs="Times New Roman"/>
          <w:sz w:val="28"/>
          <w:szCs w:val="28"/>
          <w:lang w:val="en-US"/>
        </w:rPr>
        <w:t xml:space="preserve"> electoral authoritarianism, regions of Russia, gubernatorial elections</w:t>
      </w:r>
    </w:p>
    <w:p w14:paraId="4FFD1458" w14:textId="113978AC" w:rsidR="00086D8B" w:rsidRPr="002B48E4" w:rsidRDefault="00086D8B" w:rsidP="00086D8B">
      <w:pPr>
        <w:ind w:firstLine="709"/>
        <w:jc w:val="both"/>
        <w:rPr>
          <w:rFonts w:ascii="Times New Roman" w:hAnsi="Times New Roman" w:cs="Times New Roman"/>
          <w:sz w:val="28"/>
          <w:szCs w:val="28"/>
        </w:rPr>
      </w:pPr>
      <w:r w:rsidRPr="00086D8B">
        <w:rPr>
          <w:rFonts w:ascii="Times New Roman" w:hAnsi="Times New Roman" w:cs="Times New Roman"/>
          <w:sz w:val="28"/>
          <w:szCs w:val="28"/>
        </w:rPr>
        <w:t xml:space="preserve">Карандашова Светлана Александровна </w:t>
      </w:r>
      <w:r w:rsidR="001C4888" w:rsidRPr="002B48E4">
        <w:rPr>
          <w:rFonts w:ascii="Times New Roman" w:hAnsi="Times New Roman" w:cs="Times New Roman"/>
          <w:sz w:val="28"/>
          <w:szCs w:val="28"/>
        </w:rPr>
        <w:t>(</w:t>
      </w:r>
      <w:hyperlink r:id="rId8" w:history="1">
        <w:r w:rsidR="001C4888" w:rsidRPr="002B48E4">
          <w:rPr>
            <w:rStyle w:val="ac"/>
            <w:rFonts w:ascii="Times New Roman" w:hAnsi="Times New Roman" w:cs="Times New Roman"/>
            <w:color w:val="auto"/>
            <w:sz w:val="28"/>
            <w:szCs w:val="28"/>
            <w:u w:val="none"/>
            <w:lang w:val="en-US"/>
          </w:rPr>
          <w:t>skarandashova</w:t>
        </w:r>
        <w:r w:rsidR="001C4888" w:rsidRPr="003D2C79">
          <w:rPr>
            <w:rStyle w:val="ac"/>
            <w:rFonts w:ascii="Times New Roman" w:hAnsi="Times New Roman" w:cs="Times New Roman"/>
            <w:color w:val="auto"/>
            <w:sz w:val="28"/>
            <w:szCs w:val="28"/>
            <w:u w:val="none"/>
          </w:rPr>
          <w:t>@</w:t>
        </w:r>
        <w:r w:rsidR="001C4888" w:rsidRPr="002B48E4">
          <w:rPr>
            <w:rStyle w:val="ac"/>
            <w:rFonts w:ascii="Times New Roman" w:hAnsi="Times New Roman" w:cs="Times New Roman"/>
            <w:color w:val="auto"/>
            <w:sz w:val="28"/>
            <w:szCs w:val="28"/>
            <w:u w:val="none"/>
            <w:lang w:val="en-US"/>
          </w:rPr>
          <w:t>gmail</w:t>
        </w:r>
        <w:r w:rsidR="001C4888" w:rsidRPr="003D2C79">
          <w:rPr>
            <w:rStyle w:val="ac"/>
            <w:rFonts w:ascii="Times New Roman" w:hAnsi="Times New Roman" w:cs="Times New Roman"/>
            <w:color w:val="auto"/>
            <w:sz w:val="28"/>
            <w:szCs w:val="28"/>
            <w:u w:val="none"/>
          </w:rPr>
          <w:t>.</w:t>
        </w:r>
        <w:r w:rsidR="001C4888" w:rsidRPr="002B48E4">
          <w:rPr>
            <w:rStyle w:val="ac"/>
            <w:rFonts w:ascii="Times New Roman" w:hAnsi="Times New Roman" w:cs="Times New Roman"/>
            <w:color w:val="auto"/>
            <w:sz w:val="28"/>
            <w:szCs w:val="28"/>
            <w:u w:val="none"/>
            <w:lang w:val="en-US"/>
          </w:rPr>
          <w:t>com</w:t>
        </w:r>
      </w:hyperlink>
      <w:r w:rsidR="001C4888" w:rsidRPr="003D2C79">
        <w:rPr>
          <w:rFonts w:ascii="Times New Roman" w:hAnsi="Times New Roman" w:cs="Times New Roman"/>
          <w:sz w:val="28"/>
          <w:szCs w:val="28"/>
        </w:rPr>
        <w:t>)</w:t>
      </w:r>
      <w:r w:rsidRPr="003D2C79">
        <w:rPr>
          <w:rFonts w:ascii="Times New Roman" w:hAnsi="Times New Roman" w:cs="Times New Roman"/>
          <w:sz w:val="28"/>
          <w:szCs w:val="28"/>
        </w:rPr>
        <w:t xml:space="preserve"> </w:t>
      </w:r>
      <w:r w:rsidRPr="001C4888">
        <w:rPr>
          <w:rFonts w:ascii="Times New Roman" w:hAnsi="Times New Roman" w:cs="Times New Roman"/>
          <w:sz w:val="28"/>
          <w:szCs w:val="28"/>
        </w:rPr>
        <w:t>–</w:t>
      </w:r>
      <w:r w:rsidRPr="002B48E4">
        <w:rPr>
          <w:rFonts w:ascii="Times New Roman" w:hAnsi="Times New Roman" w:cs="Times New Roman"/>
          <w:sz w:val="28"/>
          <w:szCs w:val="28"/>
        </w:rPr>
        <w:t xml:space="preserve"> аспирант второго года обучения НИУ ВШЭ (Специальность 23. 00. 02 «Политические институты, процессы и технологии»), младший научный сотрудник Лаборатории региональных политических исследований НИУ ВШЭ. </w:t>
      </w:r>
    </w:p>
    <w:p w14:paraId="1B3727A7" w14:textId="7B93F12C" w:rsidR="00AF5816" w:rsidRPr="00471358" w:rsidRDefault="00086D8B" w:rsidP="00471358">
      <w:pPr>
        <w:ind w:firstLine="709"/>
        <w:jc w:val="both"/>
        <w:rPr>
          <w:rFonts w:ascii="Times New Roman" w:hAnsi="Times New Roman" w:cs="Times New Roman"/>
          <w:sz w:val="28"/>
          <w:szCs w:val="28"/>
          <w:lang w:val="en-US"/>
        </w:rPr>
      </w:pPr>
      <w:proofErr w:type="gramStart"/>
      <w:r w:rsidRPr="002B48E4">
        <w:rPr>
          <w:rFonts w:ascii="Times New Roman" w:hAnsi="Times New Roman" w:cs="Times New Roman"/>
          <w:sz w:val="28"/>
          <w:szCs w:val="28"/>
          <w:lang w:val="en-US"/>
        </w:rPr>
        <w:t xml:space="preserve">Karandashova Svetlana </w:t>
      </w:r>
      <w:r w:rsidRPr="003D2C79">
        <w:rPr>
          <w:rFonts w:ascii="Times New Roman" w:hAnsi="Times New Roman" w:cs="Times New Roman"/>
          <w:sz w:val="28"/>
          <w:szCs w:val="28"/>
          <w:lang w:val="en-US"/>
        </w:rPr>
        <w:t>(</w:t>
      </w:r>
      <w:hyperlink r:id="rId9" w:history="1">
        <w:r w:rsidRPr="002B48E4">
          <w:rPr>
            <w:rStyle w:val="ac"/>
            <w:rFonts w:ascii="Times New Roman" w:hAnsi="Times New Roman" w:cs="Times New Roman"/>
            <w:color w:val="auto"/>
            <w:sz w:val="28"/>
            <w:szCs w:val="28"/>
            <w:u w:val="none"/>
            <w:lang w:val="en-US"/>
          </w:rPr>
          <w:t>skarandashova@gmail.com</w:t>
        </w:r>
      </w:hyperlink>
      <w:r w:rsidRPr="002B48E4">
        <w:rPr>
          <w:rFonts w:ascii="Times New Roman" w:hAnsi="Times New Roman" w:cs="Times New Roman"/>
          <w:sz w:val="28"/>
          <w:szCs w:val="28"/>
          <w:lang w:val="en-US"/>
        </w:rPr>
        <w:t>)</w:t>
      </w:r>
      <w:r w:rsidR="001F793E" w:rsidRPr="002B48E4">
        <w:rPr>
          <w:rFonts w:ascii="Times New Roman" w:hAnsi="Times New Roman" w:cs="Times New Roman"/>
          <w:sz w:val="28"/>
          <w:szCs w:val="28"/>
          <w:lang w:val="en-US"/>
        </w:rPr>
        <w:t xml:space="preserve"> </w:t>
      </w:r>
      <w:r w:rsidRPr="002B48E4">
        <w:rPr>
          <w:rFonts w:ascii="Times New Roman" w:hAnsi="Times New Roman" w:cs="Times New Roman"/>
          <w:sz w:val="28"/>
          <w:szCs w:val="28"/>
          <w:lang w:val="en-US"/>
        </w:rPr>
        <w:t>– postgraduate student</w:t>
      </w:r>
      <w:r w:rsidRPr="003D2C79">
        <w:rPr>
          <w:rFonts w:ascii="Times New Roman" w:hAnsi="Times New Roman" w:cs="Times New Roman"/>
          <w:sz w:val="28"/>
          <w:szCs w:val="28"/>
          <w:lang w:val="en-US"/>
        </w:rPr>
        <w:t xml:space="preserve">; </w:t>
      </w:r>
      <w:r w:rsidRPr="002B48E4">
        <w:rPr>
          <w:rFonts w:ascii="Times New Roman" w:hAnsi="Times New Roman" w:cs="Times New Roman"/>
          <w:sz w:val="28"/>
          <w:szCs w:val="28"/>
          <w:lang w:val="en-US"/>
        </w:rPr>
        <w:t>junio</w:t>
      </w:r>
      <w:r w:rsidR="00EC753B" w:rsidRPr="002B48E4">
        <w:rPr>
          <w:rFonts w:ascii="Times New Roman" w:hAnsi="Times New Roman" w:cs="Times New Roman"/>
          <w:sz w:val="28"/>
          <w:szCs w:val="28"/>
          <w:lang w:val="en-US"/>
        </w:rPr>
        <w:t>r research fellows, Laboratory of</w:t>
      </w:r>
      <w:r w:rsidRPr="002B48E4">
        <w:rPr>
          <w:rFonts w:ascii="Times New Roman" w:hAnsi="Times New Roman" w:cs="Times New Roman"/>
          <w:sz w:val="28"/>
          <w:szCs w:val="28"/>
          <w:lang w:val="en-US"/>
        </w:rPr>
        <w:t xml:space="preserve"> Regional Political</w:t>
      </w:r>
      <w:r w:rsidRPr="00086D8B">
        <w:rPr>
          <w:rFonts w:ascii="Times New Roman" w:hAnsi="Times New Roman" w:cs="Times New Roman"/>
          <w:sz w:val="28"/>
          <w:szCs w:val="28"/>
          <w:lang w:val="en-US"/>
        </w:rPr>
        <w:t xml:space="preserve"> Research, National Research University Higher School of Economics.</w:t>
      </w:r>
      <w:proofErr w:type="gramEnd"/>
    </w:p>
    <w:p w14:paraId="2E45CF4E" w14:textId="77777777" w:rsidR="007A0213" w:rsidRPr="00A84551" w:rsidRDefault="007A0213" w:rsidP="00AF5816">
      <w:pPr>
        <w:pStyle w:val="1"/>
        <w:rPr>
          <w:rStyle w:val="a6"/>
          <w:i w:val="0"/>
          <w:iCs w:val="0"/>
          <w:szCs w:val="28"/>
        </w:rPr>
      </w:pPr>
      <w:bookmarkStart w:id="1" w:name="_Toc278388887"/>
      <w:r w:rsidRPr="00A84551">
        <w:rPr>
          <w:b/>
          <w:szCs w:val="28"/>
          <w:lang w:eastAsia="en-US"/>
        </w:rPr>
        <w:lastRenderedPageBreak/>
        <w:t>Введение</w:t>
      </w:r>
      <w:bookmarkEnd w:id="1"/>
    </w:p>
    <w:p w14:paraId="59757843" w14:textId="3A06FE6A" w:rsidR="00332D9D" w:rsidRPr="00332D9D" w:rsidRDefault="007A0213" w:rsidP="003D2C79">
      <w:pPr>
        <w:ind w:firstLine="709"/>
        <w:jc w:val="both"/>
        <w:rPr>
          <w:rFonts w:ascii="Times New Roman" w:eastAsia="Batang" w:hAnsi="Times New Roman" w:cs="Times New Roman"/>
          <w:sz w:val="28"/>
          <w:szCs w:val="28"/>
        </w:rPr>
      </w:pPr>
      <w:r w:rsidRPr="00A84551">
        <w:rPr>
          <w:rFonts w:ascii="Times New Roman" w:eastAsia="Batang" w:hAnsi="Times New Roman" w:cs="Times New Roman"/>
          <w:iCs/>
          <w:sz w:val="28"/>
          <w:szCs w:val="28"/>
        </w:rPr>
        <w:t xml:space="preserve">В 2012 году, по прошествии почти восьми лет, в России вновь стали проводиться прямые выборы глав регионов. </w:t>
      </w:r>
      <w:r w:rsidR="003D2C79">
        <w:rPr>
          <w:rFonts w:ascii="Times New Roman" w:eastAsia="Batang" w:hAnsi="Times New Roman" w:cs="Times New Roman"/>
          <w:iCs/>
          <w:sz w:val="28"/>
          <w:szCs w:val="28"/>
        </w:rPr>
        <w:t>В то же время с</w:t>
      </w:r>
      <w:r w:rsidRPr="00332D9D">
        <w:rPr>
          <w:rFonts w:ascii="Times New Roman" w:eastAsia="Batang" w:hAnsi="Times New Roman" w:cs="Times New Roman"/>
          <w:sz w:val="28"/>
          <w:szCs w:val="28"/>
        </w:rPr>
        <w:t xml:space="preserve"> 2000-х годов российский политический режим классифицируется многими исследователями как электоральный авторитаризм [</w:t>
      </w:r>
      <w:r w:rsidR="00E31FAC" w:rsidRPr="00332D9D">
        <w:rPr>
          <w:rFonts w:ascii="Times New Roman" w:eastAsia="Batang" w:hAnsi="Times New Roman" w:cs="Times New Roman"/>
          <w:sz w:val="28"/>
          <w:szCs w:val="28"/>
        </w:rPr>
        <w:t>6; 7</w:t>
      </w:r>
      <w:r w:rsidRPr="00332D9D">
        <w:rPr>
          <w:rFonts w:ascii="Times New Roman" w:eastAsia="Batang" w:hAnsi="Times New Roman" w:cs="Times New Roman"/>
          <w:sz w:val="28"/>
          <w:szCs w:val="28"/>
        </w:rPr>
        <w:t>;</w:t>
      </w:r>
      <w:r w:rsidR="00E31FAC" w:rsidRPr="00332D9D">
        <w:rPr>
          <w:rFonts w:ascii="Times New Roman" w:eastAsia="Batang" w:hAnsi="Times New Roman" w:cs="Times New Roman"/>
          <w:sz w:val="28"/>
          <w:szCs w:val="28"/>
        </w:rPr>
        <w:t xml:space="preserve"> 14; 15; </w:t>
      </w:r>
      <w:r w:rsidRPr="00332D9D">
        <w:rPr>
          <w:rFonts w:ascii="Times New Roman" w:eastAsia="Batang" w:hAnsi="Times New Roman" w:cs="Times New Roman"/>
          <w:sz w:val="28"/>
          <w:szCs w:val="28"/>
        </w:rPr>
        <w:t>1</w:t>
      </w:r>
      <w:r w:rsidR="00E31FAC" w:rsidRPr="00332D9D">
        <w:rPr>
          <w:rFonts w:ascii="Times New Roman" w:eastAsia="Batang" w:hAnsi="Times New Roman" w:cs="Times New Roman"/>
          <w:sz w:val="28"/>
          <w:szCs w:val="28"/>
        </w:rPr>
        <w:t>7</w:t>
      </w:r>
      <w:r w:rsidRPr="00332D9D">
        <w:rPr>
          <w:rFonts w:ascii="Times New Roman" w:eastAsia="Batang" w:hAnsi="Times New Roman" w:cs="Times New Roman"/>
          <w:sz w:val="28"/>
          <w:szCs w:val="28"/>
        </w:rPr>
        <w:t xml:space="preserve">]. </w:t>
      </w:r>
      <w:r w:rsidR="00332D9D" w:rsidRPr="00332D9D">
        <w:rPr>
          <w:rFonts w:ascii="Times New Roman" w:eastAsia="Batang" w:hAnsi="Times New Roman" w:cs="Times New Roman"/>
          <w:sz w:val="28"/>
          <w:szCs w:val="28"/>
        </w:rPr>
        <w:t>Большинство исследований российского электорального авторитаризма посвящено анализу избирательных кампаний на национальном уровне власти, в то время как региональный уровень остается малоизученным. Такая тенденция в электоральных исследованиях связана с политическими изменениями, произошедшими в России.</w:t>
      </w:r>
      <w:r w:rsidR="003D2C79">
        <w:rPr>
          <w:rFonts w:ascii="Times New Roman" w:eastAsia="Batang" w:hAnsi="Times New Roman" w:cs="Times New Roman"/>
          <w:sz w:val="28"/>
          <w:szCs w:val="28"/>
        </w:rPr>
        <w:t xml:space="preserve"> </w:t>
      </w:r>
      <w:r w:rsidR="00332D9D" w:rsidRPr="00332D9D">
        <w:rPr>
          <w:rFonts w:ascii="Times New Roman" w:eastAsia="Batang" w:hAnsi="Times New Roman" w:cs="Times New Roman"/>
          <w:sz w:val="28"/>
          <w:szCs w:val="28"/>
        </w:rPr>
        <w:t>Постепенно региональные режимы утратили свои уникальные политические черты: ушли яркие лидеры, снизилась бюджетная автономия, произошла национализация партийной системы. В настоящее время российский региональный электоральный авторитаризм воспроизводит логику политического режима на национальном уровне. Однако в каждом регионе есть особенности, обусловленные региональным контекстом. В связи с этим региональный электоральный авторитаризм следует понимать как совокупность федеральных и региональных политических процессов.</w:t>
      </w:r>
    </w:p>
    <w:p w14:paraId="0A938FE3" w14:textId="55B0744C" w:rsidR="00332D9D" w:rsidRPr="00332D9D" w:rsidRDefault="00332D9D" w:rsidP="00332D9D">
      <w:pPr>
        <w:ind w:firstLine="709"/>
        <w:jc w:val="both"/>
        <w:rPr>
          <w:rFonts w:ascii="Times New Roman" w:eastAsia="Batang" w:hAnsi="Times New Roman" w:cs="Times New Roman"/>
          <w:sz w:val="28"/>
          <w:szCs w:val="28"/>
        </w:rPr>
      </w:pPr>
      <w:r w:rsidRPr="00332D9D">
        <w:rPr>
          <w:rFonts w:ascii="Times New Roman" w:eastAsia="Batang" w:hAnsi="Times New Roman" w:cs="Times New Roman"/>
          <w:sz w:val="28"/>
          <w:szCs w:val="28"/>
        </w:rPr>
        <w:t xml:space="preserve">Губернаторские выборы продемонстрировали, что существует возможность управления конкуренцией как со стороны федеральной, так и со стороны региональной власти. Федеральный центр, даже несмотря на введение прямых губернаторских выборов, не собирается отказываться от выстроенной вертикали власти и не планирует увеличивать уровень автономии региональных властей. Стремясь сохранить контроль за сменой региональной власти, он управляет уровнем </w:t>
      </w:r>
      <w:proofErr w:type="spellStart"/>
      <w:r w:rsidRPr="00332D9D">
        <w:rPr>
          <w:rFonts w:ascii="Times New Roman" w:eastAsia="Batang" w:hAnsi="Times New Roman" w:cs="Times New Roman"/>
          <w:sz w:val="28"/>
          <w:szCs w:val="28"/>
        </w:rPr>
        <w:t>внутрирегиональной</w:t>
      </w:r>
      <w:proofErr w:type="spellEnd"/>
      <w:r w:rsidRPr="00332D9D">
        <w:rPr>
          <w:rFonts w:ascii="Times New Roman" w:eastAsia="Batang" w:hAnsi="Times New Roman" w:cs="Times New Roman"/>
          <w:sz w:val="28"/>
          <w:szCs w:val="28"/>
        </w:rPr>
        <w:t xml:space="preserve"> конкуренции путем назначения временно исполняющих обязанности глав регионов перед</w:t>
      </w:r>
      <w:r w:rsidRPr="00332D9D">
        <w:rPr>
          <w:rFonts w:ascii="Times New Roman" w:hAnsi="Times New Roman" w:cs="Times New Roman"/>
          <w:sz w:val="28"/>
          <w:szCs w:val="28"/>
        </w:rPr>
        <w:t xml:space="preserve"> </w:t>
      </w:r>
      <w:r w:rsidRPr="00332D9D">
        <w:rPr>
          <w:rFonts w:ascii="Times New Roman" w:eastAsia="Batang" w:hAnsi="Times New Roman" w:cs="Times New Roman"/>
          <w:sz w:val="28"/>
          <w:szCs w:val="28"/>
        </w:rPr>
        <w:t xml:space="preserve">выборами. Кроме того, центр влияет на повышение или понижение конкурентности избирательного списка в зависимости от отношения к </w:t>
      </w:r>
      <w:proofErr w:type="spellStart"/>
      <w:r w:rsidRPr="00332D9D">
        <w:rPr>
          <w:rFonts w:ascii="Times New Roman" w:eastAsia="Batang" w:hAnsi="Times New Roman" w:cs="Times New Roman"/>
          <w:sz w:val="28"/>
          <w:szCs w:val="28"/>
        </w:rPr>
        <w:t>инкумбенту</w:t>
      </w:r>
      <w:proofErr w:type="spellEnd"/>
      <w:r w:rsidRPr="00332D9D">
        <w:rPr>
          <w:rFonts w:ascii="Times New Roman" w:eastAsia="Batang" w:hAnsi="Times New Roman" w:cs="Times New Roman"/>
          <w:sz w:val="28"/>
          <w:szCs w:val="28"/>
        </w:rPr>
        <w:t xml:space="preserve">. В свою очередь инкумбент, как правило, стремится понизить уровень конкурентности выборов. </w:t>
      </w:r>
      <w:r w:rsidRPr="00332D9D">
        <w:rPr>
          <w:rFonts w:ascii="Times New Roman" w:hAnsi="Times New Roman" w:cs="Times New Roman"/>
          <w:sz w:val="28"/>
          <w:szCs w:val="28"/>
        </w:rPr>
        <w:t>В этих условиях определение конфигурации избирательного списка гораздо важнее для итога голосования, чем сама процедура выборов, имеющая скорее формальный характер. В сущности, прямые губернаторские выборы представляют собой пример управления предвыборной расстановкой сил, обеспечивающей заранее прогнозируемый результат.</w:t>
      </w:r>
    </w:p>
    <w:p w14:paraId="107ACE4A" w14:textId="06B855D4" w:rsidR="00DD01F3" w:rsidRDefault="00DD01F3" w:rsidP="00DD01F3">
      <w:pPr>
        <w:ind w:firstLine="709"/>
        <w:jc w:val="both"/>
        <w:rPr>
          <w:rFonts w:ascii="Times New Roman" w:eastAsia="Times New Roman" w:hAnsi="Times New Roman" w:cs="Times New Roman"/>
          <w:sz w:val="28"/>
          <w:szCs w:val="28"/>
        </w:rPr>
      </w:pPr>
      <w:r w:rsidRPr="00332D9D">
        <w:rPr>
          <w:rFonts w:ascii="Times New Roman" w:eastAsia="Batang" w:hAnsi="Times New Roman" w:cs="Times New Roman"/>
          <w:sz w:val="28"/>
          <w:szCs w:val="28"/>
        </w:rPr>
        <w:t xml:space="preserve">Настоящая работа посвящена исследованию практик российского регионального электорального авторитаризма, которые позволяют добиться победы инкумбента даже с низким электоральным потенциалом. </w:t>
      </w:r>
      <w:r w:rsidR="000E6A31">
        <w:rPr>
          <w:rFonts w:ascii="Times New Roman" w:eastAsia="Times New Roman" w:hAnsi="Times New Roman" w:cs="Times New Roman"/>
          <w:sz w:val="28"/>
          <w:szCs w:val="28"/>
        </w:rPr>
        <w:t xml:space="preserve">Итоги губернаторских выборов свидетельствуют об эффективности применения различных практик для обеспечения победы инкумбентов: </w:t>
      </w:r>
      <w:r w:rsidR="000E6A31" w:rsidRPr="00332D9D">
        <w:rPr>
          <w:rFonts w:ascii="Times New Roman" w:eastAsia="Times New Roman" w:hAnsi="Times New Roman" w:cs="Times New Roman"/>
          <w:sz w:val="28"/>
          <w:szCs w:val="28"/>
        </w:rPr>
        <w:t xml:space="preserve">во всех регионах победителями стали </w:t>
      </w:r>
      <w:proofErr w:type="spellStart"/>
      <w:r w:rsidR="000E6A31" w:rsidRPr="00332D9D">
        <w:rPr>
          <w:rFonts w:ascii="Times New Roman" w:eastAsia="Times New Roman" w:hAnsi="Times New Roman" w:cs="Times New Roman"/>
          <w:sz w:val="28"/>
          <w:szCs w:val="28"/>
        </w:rPr>
        <w:t>инкумбенты</w:t>
      </w:r>
      <w:proofErr w:type="spellEnd"/>
      <w:r w:rsidR="000E6A31" w:rsidRPr="00332D9D">
        <w:rPr>
          <w:rFonts w:ascii="Times New Roman" w:eastAsia="Times New Roman" w:hAnsi="Times New Roman" w:cs="Times New Roman"/>
          <w:sz w:val="28"/>
          <w:szCs w:val="28"/>
        </w:rPr>
        <w:t xml:space="preserve"> (подробнее см. </w:t>
      </w:r>
      <w:r w:rsidR="008F27E0">
        <w:rPr>
          <w:rFonts w:ascii="Times New Roman" w:eastAsia="Times New Roman" w:hAnsi="Times New Roman" w:cs="Times New Roman"/>
          <w:sz w:val="28"/>
          <w:szCs w:val="28"/>
        </w:rPr>
        <w:t>табл.</w:t>
      </w:r>
      <w:r w:rsidR="000E6A31" w:rsidRPr="00332D9D">
        <w:rPr>
          <w:rFonts w:ascii="Times New Roman" w:eastAsia="Times New Roman" w:hAnsi="Times New Roman" w:cs="Times New Roman"/>
          <w:sz w:val="28"/>
          <w:szCs w:val="28"/>
        </w:rPr>
        <w:t xml:space="preserve"> 1).</w:t>
      </w:r>
    </w:p>
    <w:p w14:paraId="395AEECB" w14:textId="77777777" w:rsidR="003D2C79" w:rsidRPr="00332D9D" w:rsidRDefault="003D2C79" w:rsidP="00DD01F3">
      <w:pPr>
        <w:ind w:firstLine="709"/>
        <w:jc w:val="both"/>
        <w:rPr>
          <w:rFonts w:ascii="Times New Roman" w:eastAsia="Batang" w:hAnsi="Times New Roman" w:cs="Times New Roman"/>
          <w:sz w:val="28"/>
          <w:szCs w:val="28"/>
        </w:rPr>
      </w:pPr>
    </w:p>
    <w:p w14:paraId="29798636" w14:textId="77777777" w:rsidR="007A0213" w:rsidRPr="00332D9D" w:rsidRDefault="007A0213" w:rsidP="00332D9D">
      <w:pPr>
        <w:pStyle w:val="1"/>
        <w:spacing w:before="0" w:after="0"/>
        <w:jc w:val="both"/>
        <w:rPr>
          <w:b/>
          <w:szCs w:val="28"/>
          <w:lang w:eastAsia="en-US"/>
        </w:rPr>
      </w:pPr>
      <w:bookmarkStart w:id="2" w:name="_Toc278388888"/>
      <w:r w:rsidRPr="00332D9D">
        <w:rPr>
          <w:b/>
          <w:szCs w:val="28"/>
          <w:lang w:eastAsia="en-US"/>
        </w:rPr>
        <w:t>Выборы в авторитарных режимах: теоретические рамки исследования</w:t>
      </w:r>
      <w:bookmarkEnd w:id="2"/>
    </w:p>
    <w:p w14:paraId="5A695078" w14:textId="1F37750D" w:rsidR="00487EB5" w:rsidRPr="00332D9D" w:rsidRDefault="007A0213" w:rsidP="00332D9D">
      <w:pPr>
        <w:pStyle w:val="a7"/>
        <w:ind w:firstLine="709"/>
        <w:jc w:val="both"/>
        <w:rPr>
          <w:rFonts w:ascii="Times New Roman" w:eastAsia="Batang" w:hAnsi="Times New Roman"/>
          <w:sz w:val="28"/>
          <w:szCs w:val="28"/>
        </w:rPr>
      </w:pPr>
      <w:r w:rsidRPr="00332D9D">
        <w:rPr>
          <w:rFonts w:ascii="Times New Roman" w:eastAsia="Batang" w:hAnsi="Times New Roman"/>
          <w:sz w:val="28"/>
          <w:szCs w:val="28"/>
        </w:rPr>
        <w:t xml:space="preserve">На первый взгляд многим современным государствам свойственна институциональная унификация, причем демократическая, произошедшая </w:t>
      </w:r>
      <w:r w:rsidRPr="00332D9D">
        <w:rPr>
          <w:rFonts w:ascii="Times New Roman" w:eastAsia="Batang" w:hAnsi="Times New Roman"/>
          <w:sz w:val="28"/>
          <w:szCs w:val="28"/>
        </w:rPr>
        <w:lastRenderedPageBreak/>
        <w:t xml:space="preserve">посредством заимствования ключевых демократических институтов: парламента, политических партий и выборов. Однако в авторитарных режимах происходит лишь копирование формы и, отчасти, содержания демократических институтов. Именно раскрытию феномена демократического изоморфизма </w:t>
      </w:r>
      <w:r w:rsidR="00E31FAC" w:rsidRPr="00332D9D">
        <w:rPr>
          <w:rFonts w:ascii="Times New Roman" w:eastAsia="Batang" w:hAnsi="Times New Roman"/>
          <w:sz w:val="28"/>
          <w:szCs w:val="28"/>
        </w:rPr>
        <w:t>[13</w:t>
      </w:r>
      <w:r w:rsidRPr="00332D9D">
        <w:rPr>
          <w:rFonts w:ascii="Times New Roman" w:eastAsia="Batang" w:hAnsi="Times New Roman"/>
          <w:sz w:val="28"/>
          <w:szCs w:val="28"/>
        </w:rPr>
        <w:t>] посвящены работы в рамках концепции электорального авторитаризма, пришедше</w:t>
      </w:r>
      <w:r w:rsidR="003D2C79">
        <w:rPr>
          <w:rFonts w:ascii="Times New Roman" w:eastAsia="Batang" w:hAnsi="Times New Roman"/>
          <w:sz w:val="28"/>
          <w:szCs w:val="28"/>
        </w:rPr>
        <w:t>й</w:t>
      </w:r>
      <w:r w:rsidRPr="00332D9D">
        <w:rPr>
          <w:rFonts w:ascii="Times New Roman" w:eastAsia="Batang" w:hAnsi="Times New Roman"/>
          <w:sz w:val="28"/>
          <w:szCs w:val="28"/>
        </w:rPr>
        <w:t xml:space="preserve"> на смену телеологической концепции демократического транзита. Термином «электоральный авторитаризм» исследователи называют режим, использующий различные практики нивелирования ситуации неопределенности для обеспечения победы инкумбента на выборах. [</w:t>
      </w:r>
      <w:r w:rsidR="00E31FAC" w:rsidRPr="00332D9D">
        <w:rPr>
          <w:rFonts w:ascii="Times New Roman" w:eastAsia="Batang" w:hAnsi="Times New Roman"/>
          <w:sz w:val="28"/>
          <w:szCs w:val="28"/>
        </w:rPr>
        <w:t>13</w:t>
      </w:r>
      <w:r w:rsidRPr="00332D9D">
        <w:rPr>
          <w:rFonts w:ascii="Times New Roman" w:eastAsia="Batang" w:hAnsi="Times New Roman"/>
          <w:sz w:val="28"/>
          <w:szCs w:val="28"/>
        </w:rPr>
        <w:t xml:space="preserve">]. </w:t>
      </w:r>
    </w:p>
    <w:p w14:paraId="1540DED8" w14:textId="648BE5D6" w:rsidR="007A0213" w:rsidRPr="00332D9D" w:rsidRDefault="007A0213" w:rsidP="00332D9D">
      <w:pPr>
        <w:pStyle w:val="a7"/>
        <w:ind w:firstLine="709"/>
        <w:jc w:val="both"/>
        <w:rPr>
          <w:rFonts w:ascii="Times New Roman" w:eastAsia="Batang" w:hAnsi="Times New Roman"/>
          <w:sz w:val="28"/>
          <w:szCs w:val="28"/>
        </w:rPr>
      </w:pPr>
      <w:r w:rsidRPr="00332D9D">
        <w:rPr>
          <w:rFonts w:ascii="Times New Roman" w:eastAsia="Batang" w:hAnsi="Times New Roman"/>
          <w:sz w:val="28"/>
          <w:szCs w:val="28"/>
        </w:rPr>
        <w:t xml:space="preserve">Что же толкает автократа на испытание выборами? Политические реалии демонстрируют, что заимствование демократических институтов может способствовать длительному сохранению власти автократами и укреплению политического режима в целом </w:t>
      </w:r>
      <w:r w:rsidR="001C0119" w:rsidRPr="00332D9D">
        <w:rPr>
          <w:rFonts w:ascii="Times New Roman" w:eastAsia="Batang" w:hAnsi="Times New Roman"/>
          <w:sz w:val="28"/>
          <w:szCs w:val="28"/>
        </w:rPr>
        <w:t>[</w:t>
      </w:r>
      <w:r w:rsidR="00E31FAC" w:rsidRPr="00332D9D">
        <w:rPr>
          <w:rFonts w:ascii="Times New Roman" w:eastAsia="Batang" w:hAnsi="Times New Roman"/>
          <w:sz w:val="28"/>
          <w:szCs w:val="28"/>
        </w:rPr>
        <w:t>2</w:t>
      </w:r>
      <w:r w:rsidRPr="00332D9D">
        <w:rPr>
          <w:rFonts w:ascii="Times New Roman" w:eastAsia="Batang" w:hAnsi="Times New Roman"/>
          <w:sz w:val="28"/>
          <w:szCs w:val="28"/>
        </w:rPr>
        <w:t xml:space="preserve">; </w:t>
      </w:r>
      <w:r w:rsidR="00E31FAC" w:rsidRPr="00332D9D">
        <w:rPr>
          <w:rFonts w:ascii="Times New Roman" w:eastAsia="Batang" w:hAnsi="Times New Roman"/>
          <w:sz w:val="28"/>
          <w:szCs w:val="28"/>
        </w:rPr>
        <w:t>3</w:t>
      </w:r>
      <w:r w:rsidR="00747C35" w:rsidRPr="00332D9D">
        <w:rPr>
          <w:rFonts w:ascii="Times New Roman" w:eastAsia="Batang" w:hAnsi="Times New Roman"/>
          <w:sz w:val="28"/>
          <w:szCs w:val="28"/>
        </w:rPr>
        <w:t>;</w:t>
      </w:r>
      <w:r w:rsidR="00E31FAC" w:rsidRPr="00332D9D">
        <w:rPr>
          <w:rFonts w:ascii="Times New Roman" w:eastAsia="Batang" w:hAnsi="Times New Roman"/>
          <w:sz w:val="28"/>
          <w:szCs w:val="28"/>
        </w:rPr>
        <w:t xml:space="preserve"> 10</w:t>
      </w:r>
      <w:r w:rsidRPr="00332D9D">
        <w:rPr>
          <w:rFonts w:ascii="Times New Roman" w:eastAsia="Batang" w:hAnsi="Times New Roman"/>
          <w:sz w:val="28"/>
          <w:szCs w:val="28"/>
        </w:rPr>
        <w:t>]. Институт выборов может продлить жизнь диктатуры, т.к. «это не ящик Пандоры, приводящий к политическим изменениям, а способ регулирования общественного недовольства и сдерживания оппозиции» [</w:t>
      </w:r>
      <w:r w:rsidR="00E31FAC" w:rsidRPr="00332D9D">
        <w:rPr>
          <w:rFonts w:ascii="Times New Roman" w:eastAsia="Batang" w:hAnsi="Times New Roman"/>
          <w:sz w:val="28"/>
          <w:szCs w:val="28"/>
        </w:rPr>
        <w:t>1,</w:t>
      </w:r>
      <w:r w:rsidRPr="00332D9D">
        <w:rPr>
          <w:rFonts w:ascii="Times New Roman" w:eastAsia="Batang" w:hAnsi="Times New Roman"/>
          <w:sz w:val="28"/>
          <w:szCs w:val="28"/>
        </w:rPr>
        <w:t xml:space="preserve"> 37]. Институты выборов и парламента являются эффективными для демонстрации силы автократа или правящей партии и способны расколоть оппозицию [</w:t>
      </w:r>
      <w:r w:rsidR="00E31FAC" w:rsidRPr="00332D9D">
        <w:rPr>
          <w:rFonts w:ascii="Times New Roman" w:eastAsia="Batang" w:hAnsi="Times New Roman"/>
          <w:sz w:val="28"/>
          <w:szCs w:val="28"/>
        </w:rPr>
        <w:t>1</w:t>
      </w:r>
      <w:r w:rsidRPr="00332D9D">
        <w:rPr>
          <w:rFonts w:ascii="Times New Roman" w:eastAsia="Batang" w:hAnsi="Times New Roman"/>
          <w:sz w:val="28"/>
          <w:szCs w:val="28"/>
        </w:rPr>
        <w:t>0]. Кроме того, даже факт участия в выборах может дискредитировать оппозицию и перевести ее в разряд системной, т.к. своим участием она соглашается с существующими «правилами игры» [</w:t>
      </w:r>
      <w:r w:rsidR="00E31FAC" w:rsidRPr="00332D9D">
        <w:rPr>
          <w:rFonts w:ascii="Times New Roman" w:eastAsia="Batang" w:hAnsi="Times New Roman"/>
          <w:sz w:val="28"/>
          <w:szCs w:val="28"/>
        </w:rPr>
        <w:t>13</w:t>
      </w:r>
      <w:r w:rsidRPr="00332D9D">
        <w:rPr>
          <w:rFonts w:ascii="Times New Roman" w:eastAsia="Batang" w:hAnsi="Times New Roman"/>
          <w:sz w:val="28"/>
          <w:szCs w:val="28"/>
        </w:rPr>
        <w:t xml:space="preserve">]. Дополнительным бонусом института выборов при авторитарном режиме является оценка лояльности </w:t>
      </w:r>
      <w:proofErr w:type="spellStart"/>
      <w:r w:rsidRPr="00332D9D">
        <w:rPr>
          <w:rFonts w:ascii="Times New Roman" w:eastAsia="Batang" w:hAnsi="Times New Roman"/>
          <w:sz w:val="28"/>
          <w:szCs w:val="28"/>
        </w:rPr>
        <w:t>селектората</w:t>
      </w:r>
      <w:proofErr w:type="spellEnd"/>
      <w:r w:rsidRPr="00332D9D">
        <w:rPr>
          <w:rFonts w:ascii="Times New Roman" w:eastAsia="Batang" w:hAnsi="Times New Roman"/>
          <w:sz w:val="28"/>
          <w:szCs w:val="28"/>
        </w:rPr>
        <w:t>, происходящая на основе результата выборов [</w:t>
      </w:r>
      <w:r w:rsidR="00E31FAC" w:rsidRPr="00332D9D">
        <w:rPr>
          <w:rFonts w:ascii="Times New Roman" w:eastAsia="Batang" w:hAnsi="Times New Roman"/>
          <w:sz w:val="28"/>
          <w:szCs w:val="28"/>
        </w:rPr>
        <w:t>4</w:t>
      </w:r>
      <w:r w:rsidRPr="00332D9D">
        <w:rPr>
          <w:rFonts w:ascii="Times New Roman" w:eastAsia="Batang" w:hAnsi="Times New Roman"/>
          <w:sz w:val="28"/>
          <w:szCs w:val="28"/>
        </w:rPr>
        <w:t xml:space="preserve">]. </w:t>
      </w:r>
    </w:p>
    <w:p w14:paraId="74B1B060" w14:textId="3A9A9302" w:rsidR="007A0213" w:rsidRPr="00332D9D" w:rsidRDefault="007A0213" w:rsidP="00332D9D">
      <w:pPr>
        <w:ind w:firstLine="709"/>
        <w:jc w:val="both"/>
        <w:rPr>
          <w:rFonts w:ascii="Times New Roman" w:eastAsia="Batang" w:hAnsi="Times New Roman" w:cs="Times New Roman"/>
          <w:sz w:val="28"/>
          <w:szCs w:val="28"/>
        </w:rPr>
      </w:pPr>
      <w:r w:rsidRPr="00332D9D">
        <w:rPr>
          <w:rFonts w:ascii="Times New Roman" w:eastAsia="Batang" w:hAnsi="Times New Roman" w:cs="Times New Roman"/>
          <w:sz w:val="28"/>
          <w:szCs w:val="28"/>
        </w:rPr>
        <w:t>Однако стоит помнить, что регулярные выборы в автократиях неизбежно способствуют постепенному отказу от силовых практик обеспечения лояльности в пользу взаимодействия власти с электоратом и оппозицией. В этих условиях выборы являются фокальной точкой, в которой может произойти смена власти, если элита поменяет лояльность или оппозиция сплотится [</w:t>
      </w:r>
      <w:r w:rsidR="00E31FAC" w:rsidRPr="00332D9D">
        <w:rPr>
          <w:rFonts w:ascii="Times New Roman" w:eastAsia="Batang" w:hAnsi="Times New Roman" w:cs="Times New Roman"/>
          <w:sz w:val="28"/>
          <w:szCs w:val="28"/>
          <w:lang w:val="da-DK"/>
        </w:rPr>
        <w:t>14</w:t>
      </w:r>
      <w:r w:rsidRPr="00332D9D">
        <w:rPr>
          <w:rFonts w:ascii="Times New Roman" w:eastAsia="Batang" w:hAnsi="Times New Roman" w:cs="Times New Roman"/>
          <w:sz w:val="28"/>
          <w:szCs w:val="28"/>
        </w:rPr>
        <w:t xml:space="preserve">]. Таким образом, даже несмотря на высокий уровень контроля, выборы могут привести к непредвиденным последствиям </w:t>
      </w:r>
      <w:r w:rsidRPr="00332D9D">
        <w:rPr>
          <w:rFonts w:ascii="Times New Roman" w:eastAsia="Batang" w:hAnsi="Times New Roman" w:cs="Times New Roman"/>
          <w:sz w:val="28"/>
          <w:szCs w:val="28"/>
          <w:lang w:val="da-DK"/>
        </w:rPr>
        <w:t>[</w:t>
      </w:r>
      <w:r w:rsidR="00E31FAC" w:rsidRPr="003D2C79">
        <w:rPr>
          <w:rFonts w:ascii="Times New Roman" w:eastAsia="Batang" w:hAnsi="Times New Roman" w:cs="Times New Roman"/>
          <w:sz w:val="28"/>
          <w:szCs w:val="28"/>
        </w:rPr>
        <w:t>14</w:t>
      </w:r>
      <w:r w:rsidRPr="00332D9D">
        <w:rPr>
          <w:rFonts w:ascii="Times New Roman" w:eastAsia="Batang" w:hAnsi="Times New Roman" w:cs="Times New Roman"/>
          <w:sz w:val="28"/>
          <w:szCs w:val="28"/>
          <w:lang w:val="da-DK"/>
        </w:rPr>
        <w:t>]</w:t>
      </w:r>
      <w:r w:rsidRPr="00332D9D">
        <w:rPr>
          <w:rFonts w:ascii="Times New Roman" w:eastAsia="Batang" w:hAnsi="Times New Roman" w:cs="Times New Roman"/>
          <w:sz w:val="28"/>
          <w:szCs w:val="28"/>
        </w:rPr>
        <w:t xml:space="preserve">. </w:t>
      </w:r>
    </w:p>
    <w:p w14:paraId="5FC83DA5" w14:textId="328898CE" w:rsidR="007A0213" w:rsidRPr="00A84551" w:rsidRDefault="007A0213" w:rsidP="003D2C79">
      <w:pPr>
        <w:ind w:firstLine="708"/>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В политических режимах разной степени авторитарности преимущество на выборах находится на стороне </w:t>
      </w:r>
      <w:proofErr w:type="spellStart"/>
      <w:r w:rsidRPr="00A84551">
        <w:rPr>
          <w:rFonts w:ascii="Times New Roman" w:eastAsia="Batang" w:hAnsi="Times New Roman" w:cs="Times New Roman"/>
          <w:sz w:val="28"/>
          <w:szCs w:val="28"/>
        </w:rPr>
        <w:t>провластных</w:t>
      </w:r>
      <w:proofErr w:type="spellEnd"/>
      <w:r w:rsidRPr="00A84551">
        <w:rPr>
          <w:rFonts w:ascii="Times New Roman" w:eastAsia="Batang" w:hAnsi="Times New Roman" w:cs="Times New Roman"/>
          <w:sz w:val="28"/>
          <w:szCs w:val="28"/>
        </w:rPr>
        <w:t xml:space="preserve"> кандидатов, т.к. в их распоряжении имеется большой объем электоральных и административных ресурсов. Электоральные манипуляции, происходящие непосредственно в день выборов, не являются единственной причиной устойчивости режимов разной степени авторитарности. Исследователи разработали новый подход к изучению практик электорального авторитаризма. Суть подхода заключается в изучении не только формальной процедуры передачи власти, которая ничем не отличается от демократической, но и особенностей получения доступа к властным позициям. Большинство практик электорального авторитаризма носят латентный характер и являются сложно фиксируемыми или фиксируемыми только постфактум, в связи с чем возникают трудности их изучении </w:t>
      </w:r>
      <w:r w:rsidR="00747C35" w:rsidRPr="00A84551">
        <w:rPr>
          <w:rFonts w:ascii="Times New Roman" w:eastAsia="Batang" w:hAnsi="Times New Roman" w:cs="Times New Roman"/>
          <w:sz w:val="28"/>
          <w:szCs w:val="28"/>
        </w:rPr>
        <w:t>[</w:t>
      </w:r>
      <w:r w:rsidR="00E31FAC" w:rsidRPr="00A84551">
        <w:rPr>
          <w:rFonts w:ascii="Times New Roman" w:eastAsia="Batang" w:hAnsi="Times New Roman" w:cs="Times New Roman"/>
          <w:sz w:val="28"/>
          <w:szCs w:val="28"/>
        </w:rPr>
        <w:t>8</w:t>
      </w:r>
      <w:r w:rsidRPr="00A84551">
        <w:rPr>
          <w:rFonts w:ascii="Times New Roman" w:eastAsia="Batang" w:hAnsi="Times New Roman" w:cs="Times New Roman"/>
          <w:sz w:val="28"/>
          <w:szCs w:val="28"/>
        </w:rPr>
        <w:t>].</w:t>
      </w:r>
    </w:p>
    <w:p w14:paraId="1FF1DD00" w14:textId="6534D3DE"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lastRenderedPageBreak/>
        <w:t xml:space="preserve">По мнению Б. </w:t>
      </w:r>
      <w:proofErr w:type="spellStart"/>
      <w:r w:rsidRPr="00A84551">
        <w:rPr>
          <w:rFonts w:ascii="Times New Roman" w:eastAsia="Batang" w:hAnsi="Times New Roman" w:cs="Times New Roman"/>
          <w:sz w:val="28"/>
          <w:szCs w:val="28"/>
        </w:rPr>
        <w:t>Магалони</w:t>
      </w:r>
      <w:proofErr w:type="spellEnd"/>
      <w:r w:rsidRPr="00A84551">
        <w:rPr>
          <w:rFonts w:ascii="Times New Roman" w:eastAsia="Batang" w:hAnsi="Times New Roman" w:cs="Times New Roman"/>
          <w:sz w:val="28"/>
          <w:szCs w:val="28"/>
        </w:rPr>
        <w:t xml:space="preserve">, устойчивость авторитарного режима основана на трех элементах: способности правящей элиты противостоять </w:t>
      </w:r>
      <w:proofErr w:type="spellStart"/>
      <w:r w:rsidRPr="00A84551">
        <w:rPr>
          <w:rFonts w:ascii="Times New Roman" w:eastAsia="Batang" w:hAnsi="Times New Roman" w:cs="Times New Roman"/>
          <w:sz w:val="28"/>
          <w:szCs w:val="28"/>
        </w:rPr>
        <w:t>внутриэлитным</w:t>
      </w:r>
      <w:proofErr w:type="spellEnd"/>
      <w:r w:rsidRPr="00A84551">
        <w:rPr>
          <w:rFonts w:ascii="Times New Roman" w:eastAsia="Batang" w:hAnsi="Times New Roman" w:cs="Times New Roman"/>
          <w:sz w:val="28"/>
          <w:szCs w:val="28"/>
        </w:rPr>
        <w:t xml:space="preserve"> расколам, общественной поддержке и «дилемме оппозиции» [</w:t>
      </w:r>
      <w:r w:rsidR="00E31FAC" w:rsidRPr="00A84551">
        <w:rPr>
          <w:rFonts w:ascii="Times New Roman" w:eastAsia="Batang" w:hAnsi="Times New Roman" w:cs="Times New Roman"/>
          <w:sz w:val="28"/>
          <w:szCs w:val="28"/>
        </w:rPr>
        <w:t>1</w:t>
      </w:r>
      <w:r w:rsidRPr="00A84551">
        <w:rPr>
          <w:rFonts w:ascii="Times New Roman" w:eastAsia="Batang" w:hAnsi="Times New Roman" w:cs="Times New Roman"/>
          <w:sz w:val="28"/>
          <w:szCs w:val="28"/>
        </w:rPr>
        <w:t>0].</w:t>
      </w:r>
      <w:r w:rsidRPr="00A84551">
        <w:rPr>
          <w:rStyle w:val="a5"/>
          <w:rFonts w:ascii="Times New Roman" w:eastAsia="Batang" w:hAnsi="Times New Roman" w:cs="Times New Roman"/>
          <w:sz w:val="28"/>
          <w:szCs w:val="28"/>
        </w:rPr>
        <w:t xml:space="preserve"> </w:t>
      </w:r>
      <w:r w:rsidRPr="00A84551">
        <w:rPr>
          <w:rStyle w:val="a5"/>
          <w:rFonts w:ascii="Times New Roman" w:eastAsia="Batang" w:hAnsi="Times New Roman" w:cs="Times New Roman"/>
          <w:sz w:val="28"/>
          <w:szCs w:val="28"/>
        </w:rPr>
        <w:footnoteReference w:id="2"/>
      </w:r>
      <w:r w:rsidRPr="00A84551">
        <w:rPr>
          <w:rFonts w:ascii="Times New Roman" w:eastAsia="Batang" w:hAnsi="Times New Roman" w:cs="Times New Roman"/>
          <w:sz w:val="28"/>
          <w:szCs w:val="28"/>
        </w:rPr>
        <w:t xml:space="preserve"> </w:t>
      </w:r>
    </w:p>
    <w:p w14:paraId="1CB81EB8" w14:textId="77777777"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Целостность элиты в авторитарных режимах обеспечивается с помощью трех механизмов: электорального </w:t>
      </w:r>
      <w:proofErr w:type="spellStart"/>
      <w:r w:rsidRPr="00A84551">
        <w:rPr>
          <w:rFonts w:ascii="Times New Roman" w:eastAsia="Batang" w:hAnsi="Times New Roman" w:cs="Times New Roman"/>
          <w:sz w:val="28"/>
          <w:szCs w:val="28"/>
        </w:rPr>
        <w:t>сверхуспеха</w:t>
      </w:r>
      <w:proofErr w:type="spellEnd"/>
      <w:r w:rsidRPr="00A84551">
        <w:rPr>
          <w:rFonts w:ascii="Times New Roman" w:eastAsia="Batang" w:hAnsi="Times New Roman" w:cs="Times New Roman"/>
          <w:sz w:val="28"/>
          <w:szCs w:val="28"/>
        </w:rPr>
        <w:t xml:space="preserve"> власти (получение на выборах более 70% голосов избирателей); распределения государственных должностей среди </w:t>
      </w:r>
      <w:proofErr w:type="spellStart"/>
      <w:r w:rsidRPr="00A84551">
        <w:rPr>
          <w:rFonts w:ascii="Times New Roman" w:eastAsia="Batang" w:hAnsi="Times New Roman" w:cs="Times New Roman"/>
          <w:sz w:val="28"/>
          <w:szCs w:val="28"/>
        </w:rPr>
        <w:t>селектората</w:t>
      </w:r>
      <w:proofErr w:type="spellEnd"/>
      <w:r w:rsidRPr="00A84551">
        <w:rPr>
          <w:rFonts w:ascii="Times New Roman" w:eastAsia="Batang" w:hAnsi="Times New Roman" w:cs="Times New Roman"/>
          <w:sz w:val="28"/>
          <w:szCs w:val="28"/>
        </w:rPr>
        <w:t xml:space="preserve"> и предоставления ему возможности использовать полученные должностные позиции для извлечения персональной выгоды; создания электоральных барьеров в избирательном законодательстве. </w:t>
      </w:r>
    </w:p>
    <w:p w14:paraId="5E7F4AE4" w14:textId="77777777"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Если власть в стране не сменяется в течение нескольких десятилетий, то избиратели склонны делать выбор в пользу сохранения статус-кво, особенно в условиях высокой неопределенности последствий прихода к власти оппозиции. Голосование за оппозицию в политических режимах разной степени авторитарности кажется избирателю проигрышной стратегией, т.к. ожидаемый разрыв в электоральной поддержке на выборах инкумбента и оппозиции велик. Существует проблема координации действий избирателей: избиратель не в состоянии оценить поведение своих потенциальных единомышленников и их число. Кроме того, в авторитарных режимах автократ обладает необходимыми средствами для покупки лояльности электората или может использовать «режим наказания» нелояльных избирателей, прекращая выделение им различных благ.</w:t>
      </w:r>
    </w:p>
    <w:p w14:paraId="5468E2B2" w14:textId="77777777"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Укреплению авторитарного режима способствует «дилемма оппозиции». Оппозиционные силы, как и их потенциальные сторонники, сталкиваются с проблемой координации действий, т.е. не могут быть уверены в масштабности своей поддержки. По этой причине, при появлении дилеммы выбора между силовым противостоянием власти и лояльностью ей, оппозиция может предпочесть лояльность, которая позволяет получить доступ к распределяемым властью благам. </w:t>
      </w:r>
    </w:p>
    <w:p w14:paraId="56CDA6A5" w14:textId="39AE7A64"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Говоря о практиках обеспечения победы инкумбентов нельзя обойти вниманием исследования А. </w:t>
      </w:r>
      <w:proofErr w:type="spellStart"/>
      <w:r w:rsidRPr="00A84551">
        <w:rPr>
          <w:rFonts w:ascii="Times New Roman" w:eastAsia="Batang" w:hAnsi="Times New Roman" w:cs="Times New Roman"/>
          <w:sz w:val="28"/>
          <w:szCs w:val="28"/>
        </w:rPr>
        <w:t>Шедлера</w:t>
      </w:r>
      <w:proofErr w:type="spellEnd"/>
      <w:r w:rsidRPr="00A84551">
        <w:rPr>
          <w:rFonts w:ascii="Times New Roman" w:eastAsia="Batang" w:hAnsi="Times New Roman" w:cs="Times New Roman"/>
          <w:sz w:val="28"/>
          <w:szCs w:val="28"/>
        </w:rPr>
        <w:t xml:space="preserve">, которые посвящены практикам, применяемым непосредственно в режимах электорального авторитаризма. А. </w:t>
      </w:r>
      <w:proofErr w:type="spellStart"/>
      <w:r w:rsidRPr="00A84551">
        <w:rPr>
          <w:rFonts w:ascii="Times New Roman" w:eastAsia="Batang" w:hAnsi="Times New Roman" w:cs="Times New Roman"/>
          <w:sz w:val="28"/>
          <w:szCs w:val="28"/>
        </w:rPr>
        <w:t>Шедлер</w:t>
      </w:r>
      <w:proofErr w:type="spellEnd"/>
      <w:r w:rsidRPr="00A84551">
        <w:rPr>
          <w:rFonts w:ascii="Times New Roman" w:eastAsia="Batang" w:hAnsi="Times New Roman" w:cs="Times New Roman"/>
          <w:sz w:val="28"/>
          <w:szCs w:val="28"/>
        </w:rPr>
        <w:t xml:space="preserve"> объединяет практики обеспечения победы инкумбентов в «меню манипуляций», которое включает в себя ограничения гражданских свобод, дискриминационное электоральное законодательство, «вложенные игры» (</w:t>
      </w:r>
      <w:proofErr w:type="spellStart"/>
      <w:r w:rsidRPr="00A84551">
        <w:rPr>
          <w:rFonts w:ascii="Times New Roman" w:eastAsia="Batang" w:hAnsi="Times New Roman" w:cs="Times New Roman"/>
          <w:sz w:val="28"/>
          <w:szCs w:val="28"/>
        </w:rPr>
        <w:t>nested</w:t>
      </w:r>
      <w:proofErr w:type="spellEnd"/>
      <w:r w:rsidRPr="00A84551">
        <w:rPr>
          <w:rFonts w:ascii="Times New Roman" w:eastAsia="Batang" w:hAnsi="Times New Roman" w:cs="Times New Roman"/>
          <w:sz w:val="28"/>
          <w:szCs w:val="28"/>
        </w:rPr>
        <w:t xml:space="preserve"> </w:t>
      </w:r>
      <w:proofErr w:type="spellStart"/>
      <w:r w:rsidRPr="00A84551">
        <w:rPr>
          <w:rFonts w:ascii="Times New Roman" w:eastAsia="Batang" w:hAnsi="Times New Roman" w:cs="Times New Roman"/>
          <w:sz w:val="28"/>
          <w:szCs w:val="28"/>
        </w:rPr>
        <w:t>games</w:t>
      </w:r>
      <w:proofErr w:type="spellEnd"/>
      <w:r w:rsidRPr="00A84551">
        <w:rPr>
          <w:rFonts w:ascii="Times New Roman" w:eastAsia="Batang" w:hAnsi="Times New Roman" w:cs="Times New Roman"/>
          <w:sz w:val="28"/>
          <w:szCs w:val="28"/>
        </w:rPr>
        <w:t>), исключение и фрагментацию, лишение права голоса, покупку голосов, запугивание и электоральные подтасовки [</w:t>
      </w:r>
      <w:r w:rsidR="00E31FAC" w:rsidRPr="00A84551">
        <w:rPr>
          <w:rFonts w:ascii="Times New Roman" w:eastAsia="Batang" w:hAnsi="Times New Roman" w:cs="Times New Roman"/>
          <w:sz w:val="28"/>
          <w:szCs w:val="28"/>
          <w:lang w:val="da-DK"/>
        </w:rPr>
        <w:t>14</w:t>
      </w:r>
      <w:r w:rsidRPr="00A84551">
        <w:rPr>
          <w:rFonts w:ascii="Times New Roman" w:eastAsia="Batang" w:hAnsi="Times New Roman" w:cs="Times New Roman"/>
          <w:sz w:val="28"/>
          <w:szCs w:val="28"/>
        </w:rPr>
        <w:t xml:space="preserve">]. Особый интерес в данном списке практик из «меню манипуляций» представляют т.н. «вложенные игры», которые представляют собой систему </w:t>
      </w:r>
      <w:proofErr w:type="spellStart"/>
      <w:r w:rsidRPr="00A84551">
        <w:rPr>
          <w:rFonts w:ascii="Times New Roman" w:eastAsia="Batang" w:hAnsi="Times New Roman" w:cs="Times New Roman"/>
          <w:sz w:val="28"/>
          <w:szCs w:val="28"/>
        </w:rPr>
        <w:t>внутриэлитных</w:t>
      </w:r>
      <w:proofErr w:type="spellEnd"/>
      <w:r w:rsidRPr="00A84551">
        <w:rPr>
          <w:rFonts w:ascii="Times New Roman" w:eastAsia="Batang" w:hAnsi="Times New Roman" w:cs="Times New Roman"/>
          <w:sz w:val="28"/>
          <w:szCs w:val="28"/>
        </w:rPr>
        <w:t xml:space="preserve"> договоренностей. </w:t>
      </w:r>
    </w:p>
    <w:p w14:paraId="2A7EFBEF" w14:textId="7B567867"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lastRenderedPageBreak/>
        <w:t xml:space="preserve">Выше перечисленные практики обеспечения победы инкумбента являются универсальными, в то время как в настоящей работе будет акцентировано внимание на локальных практиках, основанных на российских политических реалиях. Губернаторские выборы в России </w:t>
      </w:r>
      <w:r w:rsidR="000E6A31" w:rsidRPr="000E6A31">
        <w:rPr>
          <w:rFonts w:ascii="Times New Roman" w:eastAsia="Batang" w:hAnsi="Times New Roman" w:cs="Times New Roman"/>
          <w:sz w:val="28"/>
          <w:szCs w:val="28"/>
        </w:rPr>
        <w:t>2012-2014</w:t>
      </w:r>
      <w:r w:rsidRPr="000E6A31">
        <w:rPr>
          <w:rFonts w:ascii="Times New Roman" w:eastAsia="Batang" w:hAnsi="Times New Roman" w:cs="Times New Roman"/>
          <w:sz w:val="28"/>
          <w:szCs w:val="28"/>
        </w:rPr>
        <w:t xml:space="preserve"> годов показали, что «меню манипуляций» российского регионального</w:t>
      </w:r>
      <w:r w:rsidRPr="00A84551">
        <w:rPr>
          <w:rFonts w:ascii="Times New Roman" w:eastAsia="Batang" w:hAnsi="Times New Roman" w:cs="Times New Roman"/>
          <w:sz w:val="28"/>
          <w:szCs w:val="28"/>
        </w:rPr>
        <w:t xml:space="preserve"> электорального авторитаризма отличается от классического «меню манипуляций» А.</w:t>
      </w:r>
      <w:r w:rsidR="00AF5816" w:rsidRPr="00A84551">
        <w:rPr>
          <w:rFonts w:ascii="Times New Roman" w:eastAsia="Batang" w:hAnsi="Times New Roman" w:cs="Times New Roman"/>
          <w:sz w:val="28"/>
          <w:szCs w:val="28"/>
        </w:rPr>
        <w:t xml:space="preserve"> </w:t>
      </w:r>
      <w:proofErr w:type="spellStart"/>
      <w:r w:rsidRPr="00A84551">
        <w:rPr>
          <w:rFonts w:ascii="Times New Roman" w:eastAsia="Batang" w:hAnsi="Times New Roman" w:cs="Times New Roman"/>
          <w:sz w:val="28"/>
          <w:szCs w:val="28"/>
        </w:rPr>
        <w:t>Шедлера</w:t>
      </w:r>
      <w:proofErr w:type="spellEnd"/>
      <w:r w:rsidRPr="00A84551">
        <w:rPr>
          <w:rFonts w:ascii="Times New Roman" w:eastAsia="Batang" w:hAnsi="Times New Roman" w:cs="Times New Roman"/>
          <w:sz w:val="28"/>
          <w:szCs w:val="28"/>
        </w:rPr>
        <w:t xml:space="preserve">, хотя и содержит некоторые практики из него. </w:t>
      </w:r>
    </w:p>
    <w:p w14:paraId="6493BA31" w14:textId="77777777" w:rsidR="007A0213" w:rsidRPr="00A84551" w:rsidRDefault="007A0213" w:rsidP="00AF5816">
      <w:pPr>
        <w:ind w:firstLine="567"/>
        <w:jc w:val="both"/>
        <w:rPr>
          <w:rFonts w:ascii="Times New Roman" w:eastAsia="Batang" w:hAnsi="Times New Roman" w:cs="Times New Roman"/>
          <w:sz w:val="28"/>
          <w:szCs w:val="28"/>
        </w:rPr>
      </w:pPr>
    </w:p>
    <w:p w14:paraId="125AD6C0" w14:textId="68CD5FF3" w:rsidR="007A0213" w:rsidRPr="00A84551" w:rsidRDefault="003D2C79" w:rsidP="00AF5816">
      <w:pPr>
        <w:pStyle w:val="1"/>
        <w:spacing w:before="0" w:after="0"/>
        <w:jc w:val="both"/>
        <w:rPr>
          <w:b/>
          <w:szCs w:val="28"/>
        </w:rPr>
      </w:pPr>
      <w:bookmarkStart w:id="3" w:name="_Toc278388889"/>
      <w:r>
        <w:rPr>
          <w:b/>
          <w:szCs w:val="28"/>
        </w:rPr>
        <w:t>П</w:t>
      </w:r>
      <w:r w:rsidR="007A0213" w:rsidRPr="00A84551">
        <w:rPr>
          <w:b/>
          <w:szCs w:val="28"/>
        </w:rPr>
        <w:t>рактики обеспечения победы инкумбенто</w:t>
      </w:r>
      <w:bookmarkEnd w:id="3"/>
      <w:r>
        <w:rPr>
          <w:b/>
          <w:szCs w:val="28"/>
        </w:rPr>
        <w:t>в</w:t>
      </w:r>
    </w:p>
    <w:p w14:paraId="41ED3B46" w14:textId="77777777"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hAnsi="Times New Roman" w:cs="Times New Roman"/>
          <w:sz w:val="28"/>
          <w:szCs w:val="28"/>
        </w:rPr>
        <w:t xml:space="preserve">Губернаторские выборы для российского регионального электорального авторитаризма – явление неновое. Однако </w:t>
      </w:r>
      <w:r w:rsidRPr="00A84551">
        <w:rPr>
          <w:rFonts w:ascii="Times New Roman" w:eastAsia="Batang" w:hAnsi="Times New Roman" w:cs="Times New Roman"/>
          <w:sz w:val="28"/>
          <w:szCs w:val="28"/>
        </w:rPr>
        <w:t xml:space="preserve">в регионах и избиратели и политики уже отвыкли от конкурентной борьбы за пост главы региона. Несмотря на формальную преемственность, губернаторские выборы 1991-2005 годов и возвращенные губернаторские выборы различаются. Прежние сильные </w:t>
      </w:r>
      <w:proofErr w:type="spellStart"/>
      <w:r w:rsidRPr="00A84551">
        <w:rPr>
          <w:rFonts w:ascii="Times New Roman" w:eastAsia="Batang" w:hAnsi="Times New Roman" w:cs="Times New Roman"/>
          <w:sz w:val="28"/>
          <w:szCs w:val="28"/>
        </w:rPr>
        <w:t>персоналистские</w:t>
      </w:r>
      <w:proofErr w:type="spellEnd"/>
      <w:r w:rsidRPr="00A84551">
        <w:rPr>
          <w:rFonts w:ascii="Times New Roman" w:eastAsia="Batang" w:hAnsi="Times New Roman" w:cs="Times New Roman"/>
          <w:sz w:val="28"/>
          <w:szCs w:val="28"/>
        </w:rPr>
        <w:t xml:space="preserve"> региональные режимы были «разрушены» выстраиванием вертикали власти, что привело к ведущей роли федерального центра на региональных выборах. Как показывают наблюдения, вновь введенные губернаторские выборы не предполагается использовать как механизм смены власти, что снижает значимость многих параметров выборов, таких как электоральный опыт у политиков, активность избирательной кампании и ресурсная обеспеченность.</w:t>
      </w:r>
    </w:p>
    <w:p w14:paraId="4507B6C2" w14:textId="772DE7CC"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Практики обеспечения победы инкумбентов на «старых» и «новых» губернаторских выборах различаются по степени изощренности. Некогда популярные практики, такие как давление на оппозицию непосредственно во время ведения избирательной кампании </w:t>
      </w:r>
      <w:r w:rsidR="00E31FAC" w:rsidRPr="003D2C79">
        <w:rPr>
          <w:rFonts w:ascii="Times New Roman" w:hAnsi="Times New Roman" w:cs="Times New Roman"/>
          <w:sz w:val="28"/>
          <w:szCs w:val="28"/>
        </w:rPr>
        <w:t>[</w:t>
      </w:r>
      <w:r w:rsidR="00E31FAC" w:rsidRPr="00A84551">
        <w:rPr>
          <w:rFonts w:ascii="Times New Roman" w:hAnsi="Times New Roman" w:cs="Times New Roman"/>
          <w:sz w:val="28"/>
          <w:szCs w:val="28"/>
        </w:rPr>
        <w:t>1</w:t>
      </w:r>
      <w:r w:rsidRPr="00A84551">
        <w:rPr>
          <w:rFonts w:ascii="Times New Roman" w:hAnsi="Times New Roman" w:cs="Times New Roman"/>
          <w:sz w:val="28"/>
          <w:szCs w:val="28"/>
        </w:rPr>
        <w:t xml:space="preserve">2], фальсификации на выборах, </w:t>
      </w:r>
      <w:proofErr w:type="spellStart"/>
      <w:r w:rsidRPr="00A84551">
        <w:rPr>
          <w:rFonts w:ascii="Times New Roman" w:hAnsi="Times New Roman" w:cs="Times New Roman"/>
          <w:sz w:val="28"/>
          <w:szCs w:val="28"/>
        </w:rPr>
        <w:t>спойлерство</w:t>
      </w:r>
      <w:proofErr w:type="spellEnd"/>
      <w:r w:rsidRPr="00A84551">
        <w:rPr>
          <w:rFonts w:ascii="Times New Roman" w:hAnsi="Times New Roman" w:cs="Times New Roman"/>
          <w:sz w:val="28"/>
          <w:szCs w:val="28"/>
        </w:rPr>
        <w:t xml:space="preserve"> [1</w:t>
      </w:r>
      <w:r w:rsidR="00E31FAC" w:rsidRPr="00A84551">
        <w:rPr>
          <w:rFonts w:ascii="Times New Roman" w:hAnsi="Times New Roman" w:cs="Times New Roman"/>
          <w:sz w:val="28"/>
          <w:szCs w:val="28"/>
        </w:rPr>
        <w:t>7</w:t>
      </w:r>
      <w:r w:rsidRPr="00A84551">
        <w:rPr>
          <w:rFonts w:ascii="Times New Roman" w:hAnsi="Times New Roman" w:cs="Times New Roman"/>
          <w:sz w:val="28"/>
          <w:szCs w:val="28"/>
        </w:rPr>
        <w:t xml:space="preserve">] заменяются «вложенными играми» на различных этапах выборов. </w:t>
      </w:r>
    </w:p>
    <w:p w14:paraId="53FB1182" w14:textId="77777777" w:rsidR="007A0213" w:rsidRPr="00A84551" w:rsidRDefault="007A0213" w:rsidP="00AF5816">
      <w:pPr>
        <w:ind w:firstLine="567"/>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Нормы и практики из российского набора «меню манипуляций» можно разделить на федеральные и региональные, на формальные и неформальные, на применяемые в довыборный период и применяемые непосредственно во время избирательной кампании. </w:t>
      </w:r>
    </w:p>
    <w:p w14:paraId="61DB8AAE" w14:textId="77777777" w:rsidR="007A0213" w:rsidRPr="00A84551" w:rsidRDefault="007A0213" w:rsidP="00AF5816">
      <w:pPr>
        <w:ind w:firstLine="567"/>
        <w:jc w:val="both"/>
        <w:rPr>
          <w:rFonts w:ascii="Times New Roman" w:eastAsia="Batang" w:hAnsi="Times New Roman" w:cs="Times New Roman"/>
          <w:sz w:val="28"/>
          <w:szCs w:val="28"/>
        </w:rPr>
      </w:pPr>
    </w:p>
    <w:p w14:paraId="3E6428FA" w14:textId="17E11A1B" w:rsidR="007A0213" w:rsidRPr="00A84551" w:rsidRDefault="00747C35" w:rsidP="00AF5816">
      <w:pPr>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Табл. </w:t>
      </w:r>
      <w:r w:rsidR="008F27E0">
        <w:rPr>
          <w:rFonts w:ascii="Times New Roman" w:eastAsia="Batang" w:hAnsi="Times New Roman" w:cs="Times New Roman"/>
          <w:sz w:val="28"/>
          <w:szCs w:val="28"/>
        </w:rPr>
        <w:t>2</w:t>
      </w:r>
      <w:r w:rsidR="007A0213" w:rsidRPr="00A84551">
        <w:rPr>
          <w:rFonts w:ascii="Times New Roman" w:eastAsia="Batang" w:hAnsi="Times New Roman" w:cs="Times New Roman"/>
          <w:sz w:val="28"/>
          <w:szCs w:val="28"/>
        </w:rPr>
        <w:t>. Ключевые практики обеспечения победы инкумбентов на губернаторских выбора</w:t>
      </w:r>
      <w:r w:rsidR="008B725D" w:rsidRPr="00A84551">
        <w:rPr>
          <w:rFonts w:ascii="Times New Roman" w:eastAsia="Batang" w:hAnsi="Times New Roman" w:cs="Times New Roman"/>
          <w:sz w:val="28"/>
          <w:szCs w:val="28"/>
        </w:rPr>
        <w:t>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544"/>
      </w:tblGrid>
      <w:tr w:rsidR="007A0213" w:rsidRPr="00A84551" w14:paraId="6795E8FB" w14:textId="77777777" w:rsidTr="00F6651C">
        <w:tc>
          <w:tcPr>
            <w:tcW w:w="2093" w:type="dxa"/>
          </w:tcPr>
          <w:p w14:paraId="2384CAA6" w14:textId="77777777" w:rsidR="007A0213" w:rsidRPr="00A84551" w:rsidRDefault="007A0213" w:rsidP="00AF5816">
            <w:pPr>
              <w:jc w:val="both"/>
              <w:rPr>
                <w:rFonts w:ascii="Times New Roman" w:eastAsia="Batang" w:hAnsi="Times New Roman" w:cs="Times New Roman"/>
                <w:sz w:val="28"/>
                <w:szCs w:val="28"/>
              </w:rPr>
            </w:pPr>
          </w:p>
        </w:tc>
        <w:tc>
          <w:tcPr>
            <w:tcW w:w="3827" w:type="dxa"/>
          </w:tcPr>
          <w:p w14:paraId="385F1540" w14:textId="77777777" w:rsidR="007A0213" w:rsidRPr="00A84551" w:rsidRDefault="007A0213" w:rsidP="00AF5816">
            <w:pPr>
              <w:jc w:val="center"/>
              <w:rPr>
                <w:rFonts w:ascii="Times New Roman" w:eastAsia="Batang" w:hAnsi="Times New Roman" w:cs="Times New Roman"/>
                <w:sz w:val="28"/>
                <w:szCs w:val="28"/>
              </w:rPr>
            </w:pPr>
            <w:r w:rsidRPr="00A84551">
              <w:rPr>
                <w:rFonts w:ascii="Times New Roman" w:eastAsia="Batang" w:hAnsi="Times New Roman" w:cs="Times New Roman"/>
                <w:sz w:val="28"/>
                <w:szCs w:val="28"/>
              </w:rPr>
              <w:t>довыборный период</w:t>
            </w:r>
          </w:p>
        </w:tc>
        <w:tc>
          <w:tcPr>
            <w:tcW w:w="3544" w:type="dxa"/>
          </w:tcPr>
          <w:p w14:paraId="32BF1503" w14:textId="77777777" w:rsidR="007A0213" w:rsidRPr="00A84551" w:rsidRDefault="007A0213" w:rsidP="00AF5816">
            <w:pPr>
              <w:jc w:val="center"/>
              <w:rPr>
                <w:rFonts w:ascii="Times New Roman" w:eastAsia="Batang" w:hAnsi="Times New Roman" w:cs="Times New Roman"/>
                <w:sz w:val="28"/>
                <w:szCs w:val="28"/>
              </w:rPr>
            </w:pPr>
            <w:r w:rsidRPr="00A84551">
              <w:rPr>
                <w:rFonts w:ascii="Times New Roman" w:eastAsia="Batang" w:hAnsi="Times New Roman" w:cs="Times New Roman"/>
                <w:sz w:val="28"/>
                <w:szCs w:val="28"/>
              </w:rPr>
              <w:t>период избирательной кампании</w:t>
            </w:r>
          </w:p>
        </w:tc>
      </w:tr>
      <w:tr w:rsidR="007A0213" w:rsidRPr="00A84551" w14:paraId="1E473B5B" w14:textId="77777777" w:rsidTr="00F6651C">
        <w:tc>
          <w:tcPr>
            <w:tcW w:w="2093" w:type="dxa"/>
            <w:vAlign w:val="center"/>
          </w:tcPr>
          <w:p w14:paraId="7D17DDAA" w14:textId="77777777" w:rsidR="007A0213" w:rsidRPr="00A84551" w:rsidRDefault="007A0213" w:rsidP="00AF5816">
            <w:pPr>
              <w:jc w:val="center"/>
              <w:rPr>
                <w:rFonts w:ascii="Times New Roman" w:eastAsia="Batang" w:hAnsi="Times New Roman" w:cs="Times New Roman"/>
                <w:sz w:val="28"/>
                <w:szCs w:val="28"/>
              </w:rPr>
            </w:pPr>
            <w:r w:rsidRPr="00A84551">
              <w:rPr>
                <w:rFonts w:ascii="Times New Roman" w:eastAsia="Batang" w:hAnsi="Times New Roman" w:cs="Times New Roman"/>
                <w:sz w:val="28"/>
                <w:szCs w:val="28"/>
              </w:rPr>
              <w:t>формальные нормы</w:t>
            </w:r>
          </w:p>
        </w:tc>
        <w:tc>
          <w:tcPr>
            <w:tcW w:w="3827" w:type="dxa"/>
          </w:tcPr>
          <w:p w14:paraId="179FC5F6" w14:textId="77777777" w:rsidR="007A0213" w:rsidRPr="00A84551" w:rsidRDefault="007A0213" w:rsidP="00AF5816">
            <w:pPr>
              <w:pStyle w:val="a8"/>
              <w:numPr>
                <w:ilvl w:val="0"/>
                <w:numId w:val="1"/>
              </w:numPr>
              <w:ind w:left="173" w:hanging="283"/>
              <w:jc w:val="both"/>
              <w:rPr>
                <w:rFonts w:ascii="Times New Roman" w:eastAsia="Batang" w:hAnsi="Times New Roman"/>
                <w:sz w:val="28"/>
                <w:szCs w:val="28"/>
              </w:rPr>
            </w:pPr>
            <w:r w:rsidRPr="00A84551">
              <w:rPr>
                <w:rFonts w:ascii="Times New Roman" w:eastAsia="Batang" w:hAnsi="Times New Roman"/>
                <w:sz w:val="28"/>
                <w:szCs w:val="28"/>
              </w:rPr>
              <w:t xml:space="preserve">регион может определять систему выборов (прямые выборы </w:t>
            </w:r>
            <w:r w:rsidRPr="00A84551">
              <w:rPr>
                <w:rFonts w:ascii="Times New Roman" w:eastAsia="Batang" w:hAnsi="Times New Roman"/>
                <w:sz w:val="28"/>
                <w:szCs w:val="28"/>
                <w:lang w:val="en-US"/>
              </w:rPr>
              <w:t>vs</w:t>
            </w:r>
            <w:r w:rsidRPr="00A84551">
              <w:rPr>
                <w:rFonts w:ascii="Times New Roman" w:eastAsia="Batang" w:hAnsi="Times New Roman"/>
                <w:sz w:val="28"/>
                <w:szCs w:val="28"/>
              </w:rPr>
              <w:t>. выборы через региональный парламент);</w:t>
            </w:r>
          </w:p>
          <w:p w14:paraId="677A23F0" w14:textId="77777777" w:rsidR="007A0213" w:rsidRPr="00A84551" w:rsidRDefault="007A0213" w:rsidP="00AF5816">
            <w:pPr>
              <w:pStyle w:val="a8"/>
              <w:numPr>
                <w:ilvl w:val="0"/>
                <w:numId w:val="1"/>
              </w:numPr>
              <w:ind w:left="173" w:hanging="283"/>
              <w:jc w:val="both"/>
              <w:rPr>
                <w:rFonts w:ascii="Times New Roman" w:eastAsia="Batang" w:hAnsi="Times New Roman"/>
                <w:sz w:val="28"/>
                <w:szCs w:val="28"/>
              </w:rPr>
            </w:pPr>
            <w:r w:rsidRPr="00A84551">
              <w:rPr>
                <w:rFonts w:ascii="Times New Roman" w:eastAsia="Batang" w:hAnsi="Times New Roman"/>
                <w:sz w:val="28"/>
                <w:szCs w:val="28"/>
              </w:rPr>
              <w:t xml:space="preserve">участие в выборах самовыдвиженцев </w:t>
            </w:r>
            <w:r w:rsidRPr="00A84551">
              <w:rPr>
                <w:rFonts w:ascii="Times New Roman" w:eastAsia="Batang" w:hAnsi="Times New Roman"/>
                <w:sz w:val="28"/>
                <w:szCs w:val="28"/>
                <w:lang w:val="en-US"/>
              </w:rPr>
              <w:t>vs</w:t>
            </w:r>
            <w:r w:rsidRPr="00A84551">
              <w:rPr>
                <w:rFonts w:ascii="Times New Roman" w:eastAsia="Batang" w:hAnsi="Times New Roman"/>
                <w:sz w:val="28"/>
                <w:szCs w:val="28"/>
              </w:rPr>
              <w:t>. участие в выборах только кандидатов от политических партий;</w:t>
            </w:r>
          </w:p>
          <w:p w14:paraId="53C1A985" w14:textId="77777777" w:rsidR="007A0213" w:rsidRPr="00A84551" w:rsidRDefault="007A0213" w:rsidP="00AF5816">
            <w:pPr>
              <w:pStyle w:val="a8"/>
              <w:numPr>
                <w:ilvl w:val="0"/>
                <w:numId w:val="1"/>
              </w:numPr>
              <w:ind w:left="173" w:hanging="283"/>
              <w:jc w:val="both"/>
              <w:rPr>
                <w:rFonts w:ascii="Times New Roman" w:eastAsia="Batang" w:hAnsi="Times New Roman"/>
                <w:sz w:val="28"/>
                <w:szCs w:val="28"/>
              </w:rPr>
            </w:pPr>
            <w:r w:rsidRPr="00A84551">
              <w:rPr>
                <w:rFonts w:ascii="Times New Roman" w:eastAsia="Batang" w:hAnsi="Times New Roman"/>
                <w:sz w:val="28"/>
                <w:szCs w:val="28"/>
              </w:rPr>
              <w:lastRenderedPageBreak/>
              <w:t xml:space="preserve">назначение </w:t>
            </w:r>
            <w:proofErr w:type="spellStart"/>
            <w:r w:rsidRPr="00A84551">
              <w:rPr>
                <w:rFonts w:ascii="Times New Roman" w:eastAsia="Batang" w:hAnsi="Times New Roman"/>
                <w:sz w:val="28"/>
                <w:szCs w:val="28"/>
              </w:rPr>
              <w:t>врио</w:t>
            </w:r>
            <w:proofErr w:type="spellEnd"/>
            <w:r w:rsidRPr="00A84551">
              <w:rPr>
                <w:rFonts w:ascii="Times New Roman" w:eastAsia="Batang" w:hAnsi="Times New Roman"/>
                <w:sz w:val="28"/>
                <w:szCs w:val="28"/>
              </w:rPr>
              <w:t xml:space="preserve"> губернатора президентом в связи со сроком истечения полномочий;</w:t>
            </w:r>
          </w:p>
          <w:p w14:paraId="47912C68" w14:textId="77777777" w:rsidR="007A0213" w:rsidRPr="00A84551" w:rsidRDefault="007A0213" w:rsidP="00AF5816">
            <w:pPr>
              <w:pStyle w:val="a8"/>
              <w:numPr>
                <w:ilvl w:val="0"/>
                <w:numId w:val="1"/>
              </w:numPr>
              <w:ind w:left="173" w:hanging="283"/>
              <w:jc w:val="both"/>
              <w:rPr>
                <w:rFonts w:ascii="Times New Roman" w:eastAsia="Batang" w:hAnsi="Times New Roman"/>
                <w:sz w:val="28"/>
                <w:szCs w:val="28"/>
              </w:rPr>
            </w:pPr>
            <w:r w:rsidRPr="00A84551">
              <w:rPr>
                <w:rFonts w:ascii="Times New Roman" w:eastAsia="Batang" w:hAnsi="Times New Roman"/>
                <w:sz w:val="28"/>
                <w:szCs w:val="28"/>
              </w:rPr>
              <w:t>президентский фильтр;</w:t>
            </w:r>
          </w:p>
        </w:tc>
        <w:tc>
          <w:tcPr>
            <w:tcW w:w="3544" w:type="dxa"/>
          </w:tcPr>
          <w:p w14:paraId="27616A80" w14:textId="77777777" w:rsidR="007A0213" w:rsidRPr="00A84551" w:rsidRDefault="007A0213" w:rsidP="00AF5816">
            <w:pPr>
              <w:pStyle w:val="a8"/>
              <w:numPr>
                <w:ilvl w:val="0"/>
                <w:numId w:val="2"/>
              </w:numPr>
              <w:ind w:left="176" w:hanging="284"/>
              <w:rPr>
                <w:rFonts w:ascii="Times New Roman" w:eastAsia="Batang" w:hAnsi="Times New Roman"/>
                <w:sz w:val="28"/>
                <w:szCs w:val="28"/>
              </w:rPr>
            </w:pPr>
            <w:r w:rsidRPr="00A84551">
              <w:rPr>
                <w:rFonts w:ascii="Times New Roman" w:eastAsia="Batang" w:hAnsi="Times New Roman"/>
                <w:sz w:val="28"/>
                <w:szCs w:val="28"/>
              </w:rPr>
              <w:lastRenderedPageBreak/>
              <w:t>сбор подписей самовыдвиженцами;</w:t>
            </w:r>
          </w:p>
          <w:p w14:paraId="5F3F665F" w14:textId="77777777" w:rsidR="007A0213" w:rsidRPr="00A84551" w:rsidRDefault="007A0213" w:rsidP="00AF5816">
            <w:pPr>
              <w:pStyle w:val="a8"/>
              <w:numPr>
                <w:ilvl w:val="0"/>
                <w:numId w:val="2"/>
              </w:numPr>
              <w:ind w:left="176" w:hanging="284"/>
              <w:jc w:val="both"/>
              <w:rPr>
                <w:rFonts w:ascii="Times New Roman" w:eastAsia="Batang" w:hAnsi="Times New Roman"/>
                <w:sz w:val="28"/>
                <w:szCs w:val="28"/>
              </w:rPr>
            </w:pPr>
            <w:r w:rsidRPr="00A84551">
              <w:rPr>
                <w:rFonts w:ascii="Times New Roman" w:eastAsia="Batang" w:hAnsi="Times New Roman"/>
                <w:sz w:val="28"/>
                <w:szCs w:val="28"/>
              </w:rPr>
              <w:t>муниципальный фильтр;</w:t>
            </w:r>
          </w:p>
        </w:tc>
      </w:tr>
      <w:tr w:rsidR="007A0213" w:rsidRPr="00A84551" w14:paraId="7D5E76EF" w14:textId="77777777" w:rsidTr="00F6651C">
        <w:tc>
          <w:tcPr>
            <w:tcW w:w="2093" w:type="dxa"/>
            <w:vAlign w:val="center"/>
          </w:tcPr>
          <w:p w14:paraId="2DBCDAAA" w14:textId="77777777" w:rsidR="007A0213" w:rsidRPr="00A84551" w:rsidRDefault="007A0213" w:rsidP="00AF5816">
            <w:pPr>
              <w:jc w:val="center"/>
              <w:rPr>
                <w:rFonts w:ascii="Times New Roman" w:eastAsia="Batang" w:hAnsi="Times New Roman" w:cs="Times New Roman"/>
                <w:sz w:val="28"/>
                <w:szCs w:val="28"/>
              </w:rPr>
            </w:pPr>
            <w:r w:rsidRPr="00A84551">
              <w:rPr>
                <w:rFonts w:ascii="Times New Roman" w:eastAsia="Batang" w:hAnsi="Times New Roman" w:cs="Times New Roman"/>
                <w:sz w:val="28"/>
                <w:szCs w:val="28"/>
              </w:rPr>
              <w:lastRenderedPageBreak/>
              <w:t>неформальные практики</w:t>
            </w:r>
          </w:p>
        </w:tc>
        <w:tc>
          <w:tcPr>
            <w:tcW w:w="3827" w:type="dxa"/>
          </w:tcPr>
          <w:p w14:paraId="411D85F9" w14:textId="77777777" w:rsidR="007A0213" w:rsidRPr="00A84551" w:rsidRDefault="007A0213" w:rsidP="00AF5816">
            <w:pPr>
              <w:pStyle w:val="a8"/>
              <w:numPr>
                <w:ilvl w:val="0"/>
                <w:numId w:val="4"/>
              </w:numPr>
              <w:ind w:left="176" w:hanging="284"/>
              <w:jc w:val="both"/>
              <w:rPr>
                <w:rFonts w:ascii="Times New Roman" w:eastAsia="Batang" w:hAnsi="Times New Roman"/>
                <w:sz w:val="28"/>
                <w:szCs w:val="28"/>
              </w:rPr>
            </w:pPr>
            <w:r w:rsidRPr="00A84551">
              <w:rPr>
                <w:rFonts w:ascii="Times New Roman" w:eastAsia="Batang" w:hAnsi="Times New Roman"/>
                <w:sz w:val="28"/>
                <w:szCs w:val="28"/>
              </w:rPr>
              <w:t>досрочные губернаторские выборы:</w:t>
            </w:r>
          </w:p>
          <w:p w14:paraId="24A96F9C"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 xml:space="preserve">в связи с отставкой по собственному желанию главы региона для участия выборах; </w:t>
            </w:r>
          </w:p>
          <w:p w14:paraId="132B7876"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 xml:space="preserve">в связи со сменой губернатора; </w:t>
            </w:r>
          </w:p>
          <w:p w14:paraId="05B8F09B" w14:textId="77777777" w:rsidR="007A0213" w:rsidRPr="00A84551" w:rsidRDefault="007A0213" w:rsidP="00AF5816">
            <w:pPr>
              <w:pStyle w:val="a8"/>
              <w:numPr>
                <w:ilvl w:val="0"/>
                <w:numId w:val="4"/>
              </w:numPr>
              <w:ind w:left="176" w:hanging="284"/>
              <w:jc w:val="both"/>
              <w:rPr>
                <w:rFonts w:ascii="Times New Roman" w:eastAsia="Batang" w:hAnsi="Times New Roman"/>
                <w:sz w:val="28"/>
                <w:szCs w:val="28"/>
              </w:rPr>
            </w:pPr>
            <w:r w:rsidRPr="00A84551">
              <w:rPr>
                <w:rFonts w:ascii="Times New Roman" w:eastAsia="Batang" w:hAnsi="Times New Roman"/>
                <w:sz w:val="28"/>
                <w:szCs w:val="28"/>
              </w:rPr>
              <w:t xml:space="preserve">назначение на пост </w:t>
            </w:r>
            <w:proofErr w:type="spellStart"/>
            <w:r w:rsidRPr="00A84551">
              <w:rPr>
                <w:rFonts w:ascii="Times New Roman" w:eastAsia="Batang" w:hAnsi="Times New Roman"/>
                <w:sz w:val="28"/>
                <w:szCs w:val="28"/>
              </w:rPr>
              <w:t>врио</w:t>
            </w:r>
            <w:proofErr w:type="spellEnd"/>
            <w:r w:rsidRPr="00A84551">
              <w:rPr>
                <w:rFonts w:ascii="Times New Roman" w:eastAsia="Batang" w:hAnsi="Times New Roman"/>
                <w:sz w:val="28"/>
                <w:szCs w:val="28"/>
              </w:rPr>
              <w:t xml:space="preserve"> губернатора:</w:t>
            </w:r>
          </w:p>
          <w:p w14:paraId="22F32474"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замена губернатора перед выборами;</w:t>
            </w:r>
          </w:p>
          <w:p w14:paraId="64CA4E2E"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 xml:space="preserve">назначение на пост </w:t>
            </w:r>
            <w:proofErr w:type="spellStart"/>
            <w:r w:rsidRPr="00A84551">
              <w:rPr>
                <w:rFonts w:ascii="Times New Roman" w:eastAsia="Batang" w:hAnsi="Times New Roman"/>
                <w:sz w:val="28"/>
                <w:szCs w:val="28"/>
              </w:rPr>
              <w:t>врио</w:t>
            </w:r>
            <w:proofErr w:type="spellEnd"/>
            <w:r w:rsidRPr="00A84551">
              <w:rPr>
                <w:rFonts w:ascii="Times New Roman" w:eastAsia="Batang" w:hAnsi="Times New Roman"/>
                <w:sz w:val="28"/>
                <w:szCs w:val="28"/>
              </w:rPr>
              <w:t xml:space="preserve"> губернатора кандидата от системной оппозиции;</w:t>
            </w:r>
          </w:p>
          <w:p w14:paraId="402624F6" w14:textId="77777777" w:rsidR="007A0213" w:rsidRPr="00A84551" w:rsidRDefault="007A0213" w:rsidP="00AF5816">
            <w:pPr>
              <w:pStyle w:val="a8"/>
              <w:numPr>
                <w:ilvl w:val="0"/>
                <w:numId w:val="4"/>
              </w:numPr>
              <w:ind w:left="176" w:hanging="284"/>
              <w:jc w:val="both"/>
              <w:rPr>
                <w:rFonts w:ascii="Times New Roman" w:eastAsia="Batang" w:hAnsi="Times New Roman"/>
                <w:sz w:val="28"/>
                <w:szCs w:val="28"/>
              </w:rPr>
            </w:pPr>
            <w:r w:rsidRPr="00A84551">
              <w:rPr>
                <w:rFonts w:ascii="Times New Roman" w:eastAsia="Batang" w:hAnsi="Times New Roman"/>
                <w:sz w:val="28"/>
                <w:szCs w:val="28"/>
              </w:rPr>
              <w:t>президентский фильтр;</w:t>
            </w:r>
          </w:p>
          <w:p w14:paraId="1264BA93" w14:textId="77777777" w:rsidR="007A0213" w:rsidRPr="00A84551" w:rsidRDefault="007A0213" w:rsidP="00AF5816">
            <w:pPr>
              <w:pStyle w:val="a8"/>
              <w:numPr>
                <w:ilvl w:val="0"/>
                <w:numId w:val="4"/>
              </w:numPr>
              <w:ind w:left="176" w:hanging="284"/>
              <w:jc w:val="both"/>
              <w:rPr>
                <w:rFonts w:ascii="Times New Roman" w:eastAsia="Batang" w:hAnsi="Times New Roman"/>
                <w:sz w:val="28"/>
                <w:szCs w:val="28"/>
              </w:rPr>
            </w:pPr>
            <w:r w:rsidRPr="00A84551">
              <w:rPr>
                <w:rFonts w:ascii="Times New Roman" w:eastAsia="Batang" w:hAnsi="Times New Roman"/>
                <w:sz w:val="28"/>
                <w:szCs w:val="28"/>
              </w:rPr>
              <w:t>формирование предвыборного списка:</w:t>
            </w:r>
          </w:p>
          <w:p w14:paraId="3D565EA3"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договоренности с потенциально сильными кандидатами:</w:t>
            </w:r>
          </w:p>
          <w:p w14:paraId="357966C3"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политический торг (должности, помощь в преодолении муниципального фильтра);</w:t>
            </w:r>
          </w:p>
          <w:p w14:paraId="0D680EA0" w14:textId="77777777" w:rsidR="007A0213" w:rsidRPr="00A84551" w:rsidRDefault="007A0213" w:rsidP="00AF5816">
            <w:pPr>
              <w:pStyle w:val="a8"/>
              <w:numPr>
                <w:ilvl w:val="1"/>
                <w:numId w:val="4"/>
              </w:numPr>
              <w:ind w:left="176" w:firstLine="0"/>
              <w:jc w:val="both"/>
              <w:rPr>
                <w:rFonts w:ascii="Times New Roman" w:eastAsia="Batang" w:hAnsi="Times New Roman"/>
                <w:sz w:val="28"/>
                <w:szCs w:val="28"/>
              </w:rPr>
            </w:pPr>
            <w:r w:rsidRPr="00A84551">
              <w:rPr>
                <w:rFonts w:ascii="Times New Roman" w:eastAsia="Batang" w:hAnsi="Times New Roman"/>
                <w:sz w:val="28"/>
                <w:szCs w:val="28"/>
              </w:rPr>
              <w:t xml:space="preserve">фрагментация оппозиции; </w:t>
            </w:r>
          </w:p>
        </w:tc>
        <w:tc>
          <w:tcPr>
            <w:tcW w:w="3544" w:type="dxa"/>
          </w:tcPr>
          <w:p w14:paraId="6C05C40C" w14:textId="77777777" w:rsidR="007A0213" w:rsidRPr="00A84551" w:rsidRDefault="007A0213" w:rsidP="00AF5816">
            <w:pPr>
              <w:pStyle w:val="a8"/>
              <w:numPr>
                <w:ilvl w:val="0"/>
                <w:numId w:val="3"/>
              </w:numPr>
              <w:ind w:left="176" w:hanging="284"/>
              <w:jc w:val="both"/>
              <w:rPr>
                <w:rFonts w:ascii="Times New Roman" w:eastAsia="Batang" w:hAnsi="Times New Roman"/>
                <w:sz w:val="28"/>
                <w:szCs w:val="28"/>
              </w:rPr>
            </w:pPr>
            <w:r w:rsidRPr="00A84551">
              <w:rPr>
                <w:rFonts w:ascii="Times New Roman" w:eastAsia="Batang" w:hAnsi="Times New Roman"/>
                <w:sz w:val="28"/>
                <w:szCs w:val="28"/>
              </w:rPr>
              <w:t>договоренности с кандидатами:</w:t>
            </w:r>
          </w:p>
          <w:p w14:paraId="343EFBD8" w14:textId="77777777" w:rsidR="007A0213" w:rsidRPr="00A84551" w:rsidRDefault="007A0213" w:rsidP="00AF5816">
            <w:pPr>
              <w:pStyle w:val="a8"/>
              <w:numPr>
                <w:ilvl w:val="0"/>
                <w:numId w:val="5"/>
              </w:numPr>
              <w:ind w:left="176" w:firstLine="0"/>
              <w:jc w:val="both"/>
              <w:rPr>
                <w:rFonts w:ascii="Times New Roman" w:eastAsia="Batang" w:hAnsi="Times New Roman"/>
                <w:sz w:val="28"/>
                <w:szCs w:val="28"/>
              </w:rPr>
            </w:pPr>
            <w:r w:rsidRPr="00A84551">
              <w:rPr>
                <w:rFonts w:ascii="Times New Roman" w:eastAsia="Batang" w:hAnsi="Times New Roman"/>
                <w:sz w:val="28"/>
                <w:szCs w:val="28"/>
              </w:rPr>
              <w:t xml:space="preserve">отказ от ведения избирательной кампании; </w:t>
            </w:r>
          </w:p>
          <w:p w14:paraId="6F504E21" w14:textId="77777777" w:rsidR="007A0213" w:rsidRPr="00A84551" w:rsidRDefault="007A0213" w:rsidP="00AF5816">
            <w:pPr>
              <w:pStyle w:val="a8"/>
              <w:numPr>
                <w:ilvl w:val="0"/>
                <w:numId w:val="5"/>
              </w:numPr>
              <w:ind w:left="176" w:firstLine="0"/>
              <w:jc w:val="both"/>
              <w:rPr>
                <w:rFonts w:ascii="Times New Roman" w:eastAsia="Batang" w:hAnsi="Times New Roman"/>
                <w:sz w:val="28"/>
                <w:szCs w:val="28"/>
              </w:rPr>
            </w:pPr>
            <w:r w:rsidRPr="00A84551">
              <w:rPr>
                <w:rFonts w:ascii="Times New Roman" w:eastAsia="Batang" w:hAnsi="Times New Roman"/>
                <w:sz w:val="28"/>
                <w:szCs w:val="28"/>
              </w:rPr>
              <w:t>предложение должностей.</w:t>
            </w:r>
          </w:p>
          <w:p w14:paraId="76D23ED2" w14:textId="77777777" w:rsidR="007A0213" w:rsidRPr="00A84551" w:rsidRDefault="007A0213" w:rsidP="00AF5816">
            <w:pPr>
              <w:pStyle w:val="a8"/>
              <w:numPr>
                <w:ilvl w:val="0"/>
                <w:numId w:val="3"/>
              </w:numPr>
              <w:ind w:left="176" w:hanging="284"/>
              <w:jc w:val="both"/>
              <w:rPr>
                <w:rFonts w:ascii="Times New Roman" w:eastAsia="Batang" w:hAnsi="Times New Roman"/>
                <w:sz w:val="28"/>
                <w:szCs w:val="28"/>
              </w:rPr>
            </w:pPr>
            <w:r w:rsidRPr="00A84551">
              <w:rPr>
                <w:rFonts w:ascii="Times New Roman" w:eastAsia="Batang" w:hAnsi="Times New Roman"/>
                <w:sz w:val="28"/>
                <w:szCs w:val="28"/>
              </w:rPr>
              <w:t>«</w:t>
            </w:r>
            <w:proofErr w:type="spellStart"/>
            <w:r w:rsidRPr="00A84551">
              <w:rPr>
                <w:rFonts w:ascii="Times New Roman" w:eastAsia="Batang" w:hAnsi="Times New Roman"/>
                <w:sz w:val="28"/>
                <w:szCs w:val="28"/>
              </w:rPr>
              <w:t>спойлеры</w:t>
            </w:r>
            <w:proofErr w:type="spellEnd"/>
            <w:r w:rsidRPr="00A84551">
              <w:rPr>
                <w:rFonts w:ascii="Times New Roman" w:eastAsia="Batang" w:hAnsi="Times New Roman"/>
                <w:sz w:val="28"/>
                <w:szCs w:val="28"/>
              </w:rPr>
              <w:t>»;</w:t>
            </w:r>
          </w:p>
          <w:p w14:paraId="7AC101C9" w14:textId="77777777" w:rsidR="007A0213" w:rsidRPr="00A84551" w:rsidRDefault="007A0213" w:rsidP="00AF5816">
            <w:pPr>
              <w:pStyle w:val="a8"/>
              <w:numPr>
                <w:ilvl w:val="0"/>
                <w:numId w:val="3"/>
              </w:numPr>
              <w:ind w:left="176" w:hanging="284"/>
              <w:jc w:val="both"/>
              <w:rPr>
                <w:rFonts w:ascii="Times New Roman" w:eastAsia="Batang" w:hAnsi="Times New Roman"/>
                <w:sz w:val="28"/>
                <w:szCs w:val="28"/>
              </w:rPr>
            </w:pPr>
            <w:r w:rsidRPr="00A84551">
              <w:rPr>
                <w:rFonts w:ascii="Times New Roman" w:eastAsia="Batang" w:hAnsi="Times New Roman"/>
                <w:sz w:val="28"/>
                <w:szCs w:val="28"/>
              </w:rPr>
              <w:t>«технические кандидаты».</w:t>
            </w:r>
          </w:p>
          <w:p w14:paraId="596E73D4" w14:textId="77777777" w:rsidR="007A0213" w:rsidRPr="00A84551" w:rsidRDefault="007A0213" w:rsidP="00AF5816">
            <w:pPr>
              <w:jc w:val="both"/>
              <w:rPr>
                <w:rFonts w:ascii="Times New Roman" w:eastAsia="Batang" w:hAnsi="Times New Roman" w:cs="Times New Roman"/>
                <w:sz w:val="28"/>
                <w:szCs w:val="28"/>
              </w:rPr>
            </w:pPr>
          </w:p>
        </w:tc>
      </w:tr>
    </w:tbl>
    <w:p w14:paraId="2C05B6BF" w14:textId="77777777" w:rsidR="007A0213" w:rsidRPr="00A84551" w:rsidRDefault="007A0213" w:rsidP="00AF5816">
      <w:pPr>
        <w:jc w:val="both"/>
        <w:rPr>
          <w:rFonts w:ascii="Times New Roman" w:hAnsi="Times New Roman" w:cs="Times New Roman"/>
          <w:b/>
          <w:sz w:val="28"/>
          <w:szCs w:val="28"/>
        </w:rPr>
      </w:pPr>
    </w:p>
    <w:p w14:paraId="7240840B" w14:textId="29E6D7D4" w:rsidR="007A0213" w:rsidRPr="00A84551" w:rsidRDefault="007A0213" w:rsidP="00AF5816">
      <w:pPr>
        <w:pStyle w:val="af9"/>
        <w:rPr>
          <w:rFonts w:ascii="Times New Roman" w:eastAsia="Batang" w:hAnsi="Times New Roman"/>
          <w:b/>
          <w:sz w:val="28"/>
          <w:szCs w:val="28"/>
        </w:rPr>
      </w:pPr>
      <w:bookmarkStart w:id="4" w:name="_Toc278388890"/>
      <w:r w:rsidRPr="00A84551">
        <w:rPr>
          <w:rFonts w:ascii="Times New Roman" w:eastAsia="Batang" w:hAnsi="Times New Roman"/>
          <w:b/>
          <w:sz w:val="28"/>
          <w:szCs w:val="28"/>
        </w:rPr>
        <w:t xml:space="preserve">Дискриминационное избирательное законодательство </w:t>
      </w:r>
      <w:bookmarkEnd w:id="4"/>
    </w:p>
    <w:p w14:paraId="30167EDA" w14:textId="77777777" w:rsidR="007A0213" w:rsidRPr="00A84551" w:rsidRDefault="007A0213" w:rsidP="00AF5816">
      <w:pPr>
        <w:pStyle w:val="a7"/>
        <w:ind w:firstLine="709"/>
        <w:jc w:val="both"/>
        <w:rPr>
          <w:rFonts w:ascii="Times New Roman" w:eastAsia="Batang" w:hAnsi="Times New Roman"/>
          <w:sz w:val="28"/>
          <w:szCs w:val="28"/>
        </w:rPr>
      </w:pPr>
      <w:r w:rsidRPr="00A84551">
        <w:rPr>
          <w:rFonts w:ascii="Times New Roman" w:eastAsia="Batang" w:hAnsi="Times New Roman"/>
          <w:sz w:val="28"/>
          <w:szCs w:val="28"/>
        </w:rPr>
        <w:t xml:space="preserve">Формальные нормы обеспечения победы </w:t>
      </w:r>
      <w:proofErr w:type="spellStart"/>
      <w:r w:rsidRPr="00A84551">
        <w:rPr>
          <w:rFonts w:ascii="Times New Roman" w:eastAsia="Batang" w:hAnsi="Times New Roman"/>
          <w:sz w:val="28"/>
          <w:szCs w:val="28"/>
        </w:rPr>
        <w:t>провластных</w:t>
      </w:r>
      <w:proofErr w:type="spellEnd"/>
      <w:r w:rsidRPr="00A84551">
        <w:rPr>
          <w:rFonts w:ascii="Times New Roman" w:eastAsia="Batang" w:hAnsi="Times New Roman"/>
          <w:sz w:val="28"/>
          <w:szCs w:val="28"/>
        </w:rPr>
        <w:t xml:space="preserve"> кандидатов на выборах опираются на два федеральных закона РФ: ФЗ «Об общих принципах организации законодательных (представительных) и исполнительных органов государственной власти субъектов РФ» и ФЗ «Об основных гарантиях избирательных прав и права на участие в референдуме граждан РФ».</w:t>
      </w:r>
    </w:p>
    <w:p w14:paraId="6A0D378D" w14:textId="77777777"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hAnsi="Times New Roman" w:cs="Times New Roman"/>
          <w:sz w:val="28"/>
          <w:szCs w:val="28"/>
        </w:rPr>
        <w:t xml:space="preserve">Ключевой формальной нормой является </w:t>
      </w:r>
      <w:r w:rsidRPr="00A84551">
        <w:rPr>
          <w:rFonts w:ascii="Times New Roman" w:eastAsia="Batang" w:hAnsi="Times New Roman" w:cs="Times New Roman"/>
          <w:sz w:val="28"/>
          <w:szCs w:val="28"/>
        </w:rPr>
        <w:t xml:space="preserve">назначение </w:t>
      </w:r>
      <w:proofErr w:type="spellStart"/>
      <w:r w:rsidRPr="00A84551">
        <w:rPr>
          <w:rFonts w:ascii="Times New Roman" w:eastAsia="Batang" w:hAnsi="Times New Roman" w:cs="Times New Roman"/>
          <w:sz w:val="28"/>
          <w:szCs w:val="28"/>
        </w:rPr>
        <w:t>врио</w:t>
      </w:r>
      <w:proofErr w:type="spellEnd"/>
      <w:r w:rsidRPr="00A84551">
        <w:rPr>
          <w:rFonts w:ascii="Times New Roman" w:eastAsia="Batang" w:hAnsi="Times New Roman" w:cs="Times New Roman"/>
          <w:sz w:val="28"/>
          <w:szCs w:val="28"/>
        </w:rPr>
        <w:t xml:space="preserve"> главы региона президентом в связи со сроком истечения полномочий действующего губернатора. Тем самым губернаторские выборы становятся схожими с ранее существовавшей практикой назначения глав регионов </w:t>
      </w:r>
      <w:r w:rsidRPr="00A84551">
        <w:rPr>
          <w:rFonts w:ascii="Times New Roman" w:eastAsia="Batang" w:hAnsi="Times New Roman" w:cs="Times New Roman"/>
          <w:sz w:val="28"/>
          <w:szCs w:val="28"/>
        </w:rPr>
        <w:lastRenderedPageBreak/>
        <w:t xml:space="preserve">президентом. В условиях, когда выборы не используются как механизм смены власти, получение статуса </w:t>
      </w:r>
      <w:proofErr w:type="spellStart"/>
      <w:r w:rsidRPr="00A84551">
        <w:rPr>
          <w:rFonts w:ascii="Times New Roman" w:eastAsia="Batang" w:hAnsi="Times New Roman" w:cs="Times New Roman"/>
          <w:sz w:val="28"/>
          <w:szCs w:val="28"/>
        </w:rPr>
        <w:t>провластного</w:t>
      </w:r>
      <w:proofErr w:type="spellEnd"/>
      <w:r w:rsidRPr="00A84551">
        <w:rPr>
          <w:rFonts w:ascii="Times New Roman" w:eastAsia="Batang" w:hAnsi="Times New Roman" w:cs="Times New Roman"/>
          <w:sz w:val="28"/>
          <w:szCs w:val="28"/>
        </w:rPr>
        <w:t xml:space="preserve"> кандидата путем назначения на пост </w:t>
      </w:r>
      <w:proofErr w:type="spellStart"/>
      <w:r w:rsidRPr="00A84551">
        <w:rPr>
          <w:rFonts w:ascii="Times New Roman" w:eastAsia="Batang" w:hAnsi="Times New Roman" w:cs="Times New Roman"/>
          <w:sz w:val="28"/>
          <w:szCs w:val="28"/>
        </w:rPr>
        <w:t>врио</w:t>
      </w:r>
      <w:proofErr w:type="spellEnd"/>
      <w:r w:rsidRPr="00A84551">
        <w:rPr>
          <w:rFonts w:ascii="Times New Roman" w:eastAsia="Batang" w:hAnsi="Times New Roman" w:cs="Times New Roman"/>
          <w:sz w:val="28"/>
          <w:szCs w:val="28"/>
        </w:rPr>
        <w:t xml:space="preserve"> становится единственной возможностью одержать победу на выборах. В связи с этим, как правило, несколько центров силы могут бороться за данный пост и пытаться договориться с федеральной властью. Процедура назначения </w:t>
      </w:r>
      <w:proofErr w:type="spellStart"/>
      <w:r w:rsidRPr="00A84551">
        <w:rPr>
          <w:rFonts w:ascii="Times New Roman" w:eastAsia="Batang" w:hAnsi="Times New Roman" w:cs="Times New Roman"/>
          <w:sz w:val="28"/>
          <w:szCs w:val="28"/>
        </w:rPr>
        <w:t>врио</w:t>
      </w:r>
      <w:proofErr w:type="spellEnd"/>
      <w:r w:rsidRPr="00A84551">
        <w:rPr>
          <w:rFonts w:ascii="Times New Roman" w:eastAsia="Batang" w:hAnsi="Times New Roman" w:cs="Times New Roman"/>
          <w:sz w:val="28"/>
          <w:szCs w:val="28"/>
        </w:rPr>
        <w:t xml:space="preserve"> губернатора интересна своим потенциалом для теневых </w:t>
      </w:r>
      <w:proofErr w:type="spellStart"/>
      <w:r w:rsidRPr="00A84551">
        <w:rPr>
          <w:rFonts w:ascii="Times New Roman" w:eastAsia="Batang" w:hAnsi="Times New Roman" w:cs="Times New Roman"/>
          <w:sz w:val="28"/>
          <w:szCs w:val="28"/>
        </w:rPr>
        <w:t>внутриэлитных</w:t>
      </w:r>
      <w:proofErr w:type="spellEnd"/>
      <w:r w:rsidRPr="00A84551">
        <w:rPr>
          <w:rFonts w:ascii="Times New Roman" w:eastAsia="Batang" w:hAnsi="Times New Roman" w:cs="Times New Roman"/>
          <w:sz w:val="28"/>
          <w:szCs w:val="28"/>
        </w:rPr>
        <w:t xml:space="preserve"> договоренностей, в то время как другие формальные нормы больше ориентированы на управление уровнем конкуренции на выборах. </w:t>
      </w:r>
    </w:p>
    <w:p w14:paraId="26F43C74" w14:textId="77777777" w:rsidR="008F43FF"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Для начала рассмотрим две формальные нормы, определяющие институциональный дизайн выборов. Во-первых, норма о предоставлении права субъектам федерации самостоятельно определять процедуру избрания высшего должностного лица, которая появилась в 2013 году. В законе прописаны две альтернативы: прямые выборы и избрание через региональные парламенты. </w:t>
      </w:r>
    </w:p>
    <w:p w14:paraId="13DD905F" w14:textId="5D743834"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При процедуре косвенных выборов выдвигать кандидатов могут политические партии, представленные в региональном парламенте и Государственной Думе. </w:t>
      </w:r>
      <w:r w:rsidR="008F43FF" w:rsidRPr="00A84551">
        <w:rPr>
          <w:rFonts w:ascii="Times New Roman" w:eastAsia="Batang" w:hAnsi="Times New Roman" w:cs="Times New Roman"/>
          <w:sz w:val="28"/>
          <w:szCs w:val="28"/>
        </w:rPr>
        <w:t>К</w:t>
      </w:r>
      <w:r w:rsidRPr="00A84551">
        <w:rPr>
          <w:rFonts w:ascii="Times New Roman" w:eastAsia="Batang" w:hAnsi="Times New Roman" w:cs="Times New Roman"/>
          <w:sz w:val="28"/>
          <w:szCs w:val="28"/>
        </w:rPr>
        <w:t>освенно</w:t>
      </w:r>
      <w:r w:rsidR="008F43FF" w:rsidRPr="00A84551">
        <w:rPr>
          <w:rFonts w:ascii="Times New Roman" w:eastAsia="Batang" w:hAnsi="Times New Roman" w:cs="Times New Roman"/>
          <w:sz w:val="28"/>
          <w:szCs w:val="28"/>
        </w:rPr>
        <w:t>е</w:t>
      </w:r>
      <w:r w:rsidRPr="00A84551">
        <w:rPr>
          <w:rFonts w:ascii="Times New Roman" w:eastAsia="Batang" w:hAnsi="Times New Roman" w:cs="Times New Roman"/>
          <w:sz w:val="28"/>
          <w:szCs w:val="28"/>
        </w:rPr>
        <w:t xml:space="preserve"> избрани</w:t>
      </w:r>
      <w:r w:rsidR="008F43FF" w:rsidRPr="00A84551">
        <w:rPr>
          <w:rFonts w:ascii="Times New Roman" w:eastAsia="Batang" w:hAnsi="Times New Roman" w:cs="Times New Roman"/>
          <w:sz w:val="28"/>
          <w:szCs w:val="28"/>
        </w:rPr>
        <w:t>е главы региона менее конфликтно</w:t>
      </w:r>
      <w:r w:rsidRPr="00A84551">
        <w:rPr>
          <w:rFonts w:ascii="Times New Roman" w:eastAsia="Batang" w:hAnsi="Times New Roman" w:cs="Times New Roman"/>
          <w:sz w:val="28"/>
          <w:szCs w:val="28"/>
        </w:rPr>
        <w:t xml:space="preserve">, что особенно актуально для регионов с неконсолидированным обществом и конфликтующими элитными группами. Процедура непрямых выборов в 2013 году была применена в Дагестане и Ингушетии, а в 2014 году – в Кабардино-Балкарской Республике, Республике Крым и Севастополе. </w:t>
      </w:r>
    </w:p>
    <w:p w14:paraId="35F8460F" w14:textId="67D79FC4" w:rsidR="007A0213" w:rsidRPr="00A84551" w:rsidRDefault="007A0213" w:rsidP="00AF5816">
      <w:pPr>
        <w:pStyle w:val="a7"/>
        <w:ind w:firstLine="709"/>
        <w:jc w:val="both"/>
        <w:rPr>
          <w:rFonts w:ascii="Times New Roman" w:hAnsi="Times New Roman"/>
          <w:sz w:val="28"/>
          <w:szCs w:val="28"/>
        </w:rPr>
      </w:pPr>
      <w:r w:rsidRPr="00A84551">
        <w:rPr>
          <w:rFonts w:ascii="Times New Roman" w:hAnsi="Times New Roman"/>
          <w:sz w:val="28"/>
          <w:szCs w:val="28"/>
        </w:rPr>
        <w:t>Во-вторых, практически все регионы воспользовались предоставленным федеральным избирательным законодательством правом вводить запрет на участие в губернаторских выборах самовыдвиженцев и выбрали выдвижение кандидатов только от политических партий (одна партия – один кандидат). Опора на партии в политических режимах разной степени авторитарности является распространенной практикой.</w:t>
      </w:r>
      <w:r w:rsidR="001F793E">
        <w:rPr>
          <w:rFonts w:ascii="Times New Roman" w:hAnsi="Times New Roman"/>
          <w:sz w:val="28"/>
          <w:szCs w:val="28"/>
        </w:rPr>
        <w:t xml:space="preserve"> </w:t>
      </w:r>
      <w:r w:rsidRPr="00A84551">
        <w:rPr>
          <w:rFonts w:ascii="Times New Roman" w:hAnsi="Times New Roman"/>
          <w:sz w:val="28"/>
          <w:szCs w:val="28"/>
        </w:rPr>
        <w:t>Многие автократы предпочитают поддерживать свою власть, опираясь на политические партии как на один из значимых демократических институтов, что вписывается в логику демократического изоморфизма [</w:t>
      </w:r>
      <w:r w:rsidR="00E31FAC" w:rsidRPr="003D2C79">
        <w:rPr>
          <w:rFonts w:ascii="Times New Roman" w:hAnsi="Times New Roman"/>
          <w:sz w:val="28"/>
          <w:szCs w:val="28"/>
        </w:rPr>
        <w:t>9</w:t>
      </w:r>
      <w:r w:rsidRPr="00A84551">
        <w:rPr>
          <w:rFonts w:ascii="Times New Roman" w:hAnsi="Times New Roman"/>
          <w:sz w:val="28"/>
          <w:szCs w:val="28"/>
        </w:rPr>
        <w:t xml:space="preserve">]. </w:t>
      </w:r>
    </w:p>
    <w:p w14:paraId="10A4741C" w14:textId="77777777" w:rsidR="007A0213" w:rsidRPr="00A84551" w:rsidRDefault="007A0213" w:rsidP="00AF5816">
      <w:pPr>
        <w:pStyle w:val="a7"/>
        <w:ind w:firstLine="709"/>
        <w:jc w:val="both"/>
        <w:rPr>
          <w:rFonts w:ascii="Times New Roman" w:hAnsi="Times New Roman"/>
          <w:sz w:val="28"/>
          <w:szCs w:val="28"/>
        </w:rPr>
      </w:pPr>
      <w:r w:rsidRPr="00A84551">
        <w:rPr>
          <w:rFonts w:ascii="Times New Roman" w:hAnsi="Times New Roman"/>
          <w:sz w:val="28"/>
          <w:szCs w:val="28"/>
        </w:rPr>
        <w:t xml:space="preserve">На российских губернаторских выборах практика выдвижения кандидатов от политических партий хорошо зарекомендовала себя в качестве инструмента управления конкуренцией. Во-первых, она позволяет не допустить участия в избирательной гонке двух типов наиболее сильных конкурентов для </w:t>
      </w:r>
      <w:proofErr w:type="spellStart"/>
      <w:r w:rsidRPr="00A84551">
        <w:rPr>
          <w:rFonts w:ascii="Times New Roman" w:hAnsi="Times New Roman"/>
          <w:sz w:val="28"/>
          <w:szCs w:val="28"/>
        </w:rPr>
        <w:t>врио</w:t>
      </w:r>
      <w:proofErr w:type="spellEnd"/>
      <w:r w:rsidRPr="00A84551">
        <w:rPr>
          <w:rFonts w:ascii="Times New Roman" w:hAnsi="Times New Roman"/>
          <w:sz w:val="28"/>
          <w:szCs w:val="28"/>
        </w:rPr>
        <w:t xml:space="preserve"> губернатора: </w:t>
      </w:r>
      <w:proofErr w:type="spellStart"/>
      <w:r w:rsidRPr="00A84551">
        <w:rPr>
          <w:rFonts w:ascii="Times New Roman" w:hAnsi="Times New Roman"/>
          <w:sz w:val="28"/>
          <w:szCs w:val="28"/>
        </w:rPr>
        <w:t>однопартийцев</w:t>
      </w:r>
      <w:proofErr w:type="spellEnd"/>
      <w:r w:rsidRPr="00A84551">
        <w:rPr>
          <w:rFonts w:ascii="Times New Roman" w:hAnsi="Times New Roman"/>
          <w:sz w:val="28"/>
          <w:szCs w:val="28"/>
        </w:rPr>
        <w:t xml:space="preserve"> (других членов «Единой России») и обладающих ресурсами независимых кандидатов. </w:t>
      </w:r>
    </w:p>
    <w:p w14:paraId="100714AA" w14:textId="77777777" w:rsidR="007A0213" w:rsidRPr="00A84551" w:rsidRDefault="007A0213" w:rsidP="00AF5816">
      <w:pPr>
        <w:pStyle w:val="a7"/>
        <w:ind w:firstLine="709"/>
        <w:jc w:val="both"/>
        <w:rPr>
          <w:rFonts w:ascii="Times New Roman" w:hAnsi="Times New Roman"/>
          <w:sz w:val="28"/>
          <w:szCs w:val="28"/>
        </w:rPr>
      </w:pPr>
      <w:r w:rsidRPr="00A84551">
        <w:rPr>
          <w:rFonts w:ascii="Times New Roman" w:hAnsi="Times New Roman"/>
          <w:sz w:val="28"/>
          <w:szCs w:val="28"/>
        </w:rPr>
        <w:t xml:space="preserve">Превращение «Единой России» в партию власти способствовало вступлению ключевых региональных политиков в ее ряды. Закрепленное в избирательном законодательстве правило «одна партия – один кандидат» препятствует переходу региональных </w:t>
      </w:r>
      <w:proofErr w:type="spellStart"/>
      <w:r w:rsidRPr="00A84551">
        <w:rPr>
          <w:rFonts w:ascii="Times New Roman" w:hAnsi="Times New Roman"/>
          <w:sz w:val="28"/>
          <w:szCs w:val="28"/>
        </w:rPr>
        <w:t>внутриэлитных</w:t>
      </w:r>
      <w:proofErr w:type="spellEnd"/>
      <w:r w:rsidRPr="00A84551">
        <w:rPr>
          <w:rFonts w:ascii="Times New Roman" w:hAnsi="Times New Roman"/>
          <w:sz w:val="28"/>
          <w:szCs w:val="28"/>
        </w:rPr>
        <w:t xml:space="preserve"> конфликтов между «тяжеловесами»-единороссами в электоральную плоскость. </w:t>
      </w:r>
    </w:p>
    <w:p w14:paraId="7AB083F6" w14:textId="77777777" w:rsidR="007A0213" w:rsidRPr="00A84551" w:rsidRDefault="007A0213" w:rsidP="00AF5816">
      <w:pPr>
        <w:pStyle w:val="a7"/>
        <w:ind w:firstLine="709"/>
        <w:jc w:val="both"/>
        <w:rPr>
          <w:rFonts w:ascii="Times New Roman" w:hAnsi="Times New Roman"/>
          <w:sz w:val="28"/>
          <w:szCs w:val="28"/>
        </w:rPr>
      </w:pPr>
      <w:r w:rsidRPr="00A84551">
        <w:rPr>
          <w:rFonts w:ascii="Times New Roman" w:hAnsi="Times New Roman"/>
          <w:sz w:val="28"/>
          <w:szCs w:val="28"/>
        </w:rPr>
        <w:t xml:space="preserve">В свою очередь, независимые политики вынуждены заниматься поиском партии выдвижения на выборах, который как показал анализ </w:t>
      </w:r>
      <w:proofErr w:type="spellStart"/>
      <w:r w:rsidRPr="00A84551">
        <w:rPr>
          <w:rFonts w:ascii="Times New Roman" w:hAnsi="Times New Roman"/>
          <w:sz w:val="28"/>
          <w:szCs w:val="28"/>
        </w:rPr>
        <w:t>акторного</w:t>
      </w:r>
      <w:proofErr w:type="spellEnd"/>
      <w:r w:rsidRPr="00A84551">
        <w:rPr>
          <w:rFonts w:ascii="Times New Roman" w:hAnsi="Times New Roman"/>
          <w:sz w:val="28"/>
          <w:szCs w:val="28"/>
        </w:rPr>
        <w:t xml:space="preserve"> состава избирательных списков на выборах 2012-2013 годов </w:t>
      </w:r>
      <w:r w:rsidRPr="00A84551">
        <w:rPr>
          <w:rFonts w:ascii="Times New Roman" w:hAnsi="Times New Roman"/>
          <w:sz w:val="28"/>
          <w:szCs w:val="28"/>
        </w:rPr>
        <w:lastRenderedPageBreak/>
        <w:t xml:space="preserve">оказался безуспешным. Лишь на губернаторских выборах 2014 года появились примеры нежелательных для инкумбентов союзов между независимыми кандидатами и политическими партиями. В некоторых регионах представители контрэлиты договорились о своем выдвижении от малых партий. Однако после подачи документов в региональные избирательные комиссии, кандидатуры большинства из них из них были отозваны федеральным руководством партий. Таким образом, сталкиваясь с «дилеммой оппозиции», обозначенной Б. </w:t>
      </w:r>
      <w:proofErr w:type="spellStart"/>
      <w:r w:rsidRPr="00A84551">
        <w:rPr>
          <w:rFonts w:ascii="Times New Roman" w:hAnsi="Times New Roman"/>
          <w:sz w:val="28"/>
          <w:szCs w:val="28"/>
        </w:rPr>
        <w:t>Магалони</w:t>
      </w:r>
      <w:proofErr w:type="spellEnd"/>
      <w:r w:rsidRPr="00A84551">
        <w:rPr>
          <w:rFonts w:ascii="Times New Roman" w:hAnsi="Times New Roman"/>
          <w:sz w:val="28"/>
          <w:szCs w:val="28"/>
        </w:rPr>
        <w:t xml:space="preserve">, российские политические партии предпочитают отказываться от электорального противостояния с властью в пользу лояльности. </w:t>
      </w:r>
    </w:p>
    <w:p w14:paraId="60C37C23" w14:textId="7958CF6D" w:rsidR="007A0213" w:rsidRPr="00A84551" w:rsidRDefault="007A0213" w:rsidP="00AF5816">
      <w:pPr>
        <w:pStyle w:val="a7"/>
        <w:ind w:firstLine="709"/>
        <w:jc w:val="both"/>
        <w:rPr>
          <w:rFonts w:ascii="Times New Roman" w:hAnsi="Times New Roman"/>
          <w:sz w:val="28"/>
          <w:szCs w:val="28"/>
        </w:rPr>
      </w:pPr>
      <w:r w:rsidRPr="00A84551">
        <w:rPr>
          <w:rFonts w:ascii="Times New Roman" w:hAnsi="Times New Roman"/>
          <w:sz w:val="28"/>
          <w:szCs w:val="28"/>
        </w:rPr>
        <w:t xml:space="preserve">Во-вторых, участие в выборах кандидатов от политических партий увеличивает предсказуемость исхода выборов. Партийная реформа 2001-2007 годов привела к унификации партийной системы на федеральном и региональном уровнях, при которой во всех регионах потенциально наиболее сильными партийными конкурентами для </w:t>
      </w:r>
      <w:proofErr w:type="spellStart"/>
      <w:r w:rsidRPr="00A84551">
        <w:rPr>
          <w:rFonts w:ascii="Times New Roman" w:hAnsi="Times New Roman"/>
          <w:sz w:val="28"/>
          <w:szCs w:val="28"/>
        </w:rPr>
        <w:t>врио</w:t>
      </w:r>
      <w:proofErr w:type="spellEnd"/>
      <w:r w:rsidRPr="00A84551">
        <w:rPr>
          <w:rFonts w:ascii="Times New Roman" w:hAnsi="Times New Roman"/>
          <w:sz w:val="28"/>
          <w:szCs w:val="28"/>
        </w:rPr>
        <w:t xml:space="preserve"> губернатора могут быть только кандидаты от партий парламентской системной оппозиции. Электоральная база данных партий хоть и широка в некоторых регионах, но ограничена: кандидатам от партий системной оппозиции редко удается мобилизация партийного электората в полной мере. Объяснением этому может служить ряд причин. В некоторых регионах партии сталкиваются с нехваткой кадров и финансовых средств. Однако при отсутствии обозначенных проблем, в следствии договоренностей с федеральной или региональной властью, партии могут отказаться от выдвижения сильных кандидатов или ведения активной избирательной кампании. </w:t>
      </w:r>
    </w:p>
    <w:p w14:paraId="467E29A6" w14:textId="77777777" w:rsidR="007A0213" w:rsidRPr="00A84551" w:rsidRDefault="007A0213" w:rsidP="00AF5816">
      <w:pPr>
        <w:pStyle w:val="a7"/>
        <w:ind w:firstLine="709"/>
        <w:jc w:val="both"/>
        <w:rPr>
          <w:rFonts w:ascii="Times New Roman" w:hAnsi="Times New Roman"/>
          <w:sz w:val="28"/>
          <w:szCs w:val="28"/>
        </w:rPr>
      </w:pPr>
      <w:r w:rsidRPr="00A84551">
        <w:rPr>
          <w:rFonts w:ascii="Times New Roman" w:hAnsi="Times New Roman"/>
          <w:sz w:val="28"/>
          <w:szCs w:val="28"/>
        </w:rPr>
        <w:t xml:space="preserve">В исключительных случаях, региональные власти решаются на закрепление в избирательном законодательстве права на участие в выборах самовыдвиженцев. В соответствии с нормами федерального законодательства, в регионах, где участие в выборах самовыдвиженцев разрешено, для регистрации независимым кандидатам необходимо собрать </w:t>
      </w:r>
      <w:r w:rsidRPr="00A84551">
        <w:rPr>
          <w:rFonts w:ascii="Times New Roman" w:eastAsia="Batang" w:hAnsi="Times New Roman"/>
          <w:sz w:val="28"/>
          <w:szCs w:val="28"/>
        </w:rPr>
        <w:t xml:space="preserve">от 0,5 до 2 процентов подписей избирателей региона. </w:t>
      </w:r>
      <w:r w:rsidRPr="00A84551">
        <w:rPr>
          <w:rFonts w:ascii="Times New Roman" w:hAnsi="Times New Roman"/>
          <w:sz w:val="28"/>
          <w:szCs w:val="28"/>
        </w:rPr>
        <w:t xml:space="preserve">На данный момент практика была применена лишь дважды: на выборах мэра Москвы в 2013 году и на выборах губернатора Кировской области в 2014 году. В данных регионах </w:t>
      </w:r>
      <w:proofErr w:type="spellStart"/>
      <w:r w:rsidRPr="00A84551">
        <w:rPr>
          <w:rFonts w:ascii="Times New Roman" w:hAnsi="Times New Roman"/>
          <w:sz w:val="28"/>
          <w:szCs w:val="28"/>
        </w:rPr>
        <w:t>инкумбенты</w:t>
      </w:r>
      <w:proofErr w:type="spellEnd"/>
      <w:r w:rsidRPr="00A84551">
        <w:rPr>
          <w:rFonts w:ascii="Times New Roman" w:hAnsi="Times New Roman"/>
          <w:sz w:val="28"/>
          <w:szCs w:val="28"/>
        </w:rPr>
        <w:t xml:space="preserve"> были заинтересованы в </w:t>
      </w:r>
      <w:proofErr w:type="spellStart"/>
      <w:r w:rsidRPr="00A84551">
        <w:rPr>
          <w:rFonts w:ascii="Times New Roman" w:hAnsi="Times New Roman"/>
          <w:sz w:val="28"/>
          <w:szCs w:val="28"/>
        </w:rPr>
        <w:t>дистанцировании</w:t>
      </w:r>
      <w:proofErr w:type="spellEnd"/>
      <w:r w:rsidRPr="00A84551">
        <w:rPr>
          <w:rFonts w:ascii="Times New Roman" w:hAnsi="Times New Roman"/>
          <w:sz w:val="28"/>
          <w:szCs w:val="28"/>
        </w:rPr>
        <w:t xml:space="preserve"> от «Единой России». В обоих случаях только </w:t>
      </w:r>
      <w:proofErr w:type="spellStart"/>
      <w:r w:rsidRPr="00A84551">
        <w:rPr>
          <w:rFonts w:ascii="Times New Roman" w:hAnsi="Times New Roman"/>
          <w:sz w:val="28"/>
          <w:szCs w:val="28"/>
        </w:rPr>
        <w:t>провластным</w:t>
      </w:r>
      <w:proofErr w:type="spellEnd"/>
      <w:r w:rsidRPr="00A84551">
        <w:rPr>
          <w:rFonts w:ascii="Times New Roman" w:hAnsi="Times New Roman"/>
          <w:sz w:val="28"/>
          <w:szCs w:val="28"/>
        </w:rPr>
        <w:t xml:space="preserve"> кандидатам (</w:t>
      </w:r>
      <w:proofErr w:type="spellStart"/>
      <w:r w:rsidRPr="00A84551">
        <w:rPr>
          <w:rFonts w:ascii="Times New Roman" w:hAnsi="Times New Roman"/>
          <w:sz w:val="28"/>
          <w:szCs w:val="28"/>
        </w:rPr>
        <w:t>врио</w:t>
      </w:r>
      <w:proofErr w:type="spellEnd"/>
      <w:r w:rsidRPr="00A84551">
        <w:rPr>
          <w:rFonts w:ascii="Times New Roman" w:hAnsi="Times New Roman"/>
          <w:sz w:val="28"/>
          <w:szCs w:val="28"/>
        </w:rPr>
        <w:t xml:space="preserve"> губернатора или техническим кандидатам) удавалось попасть в избирательный список в статусе кандидата-самовыдвиженца. </w:t>
      </w:r>
    </w:p>
    <w:p w14:paraId="7110A476" w14:textId="77777777"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Также в законодательстве закреплены «контрольные» нормы, позволяющие федеральным и региональным властям фрагментировать и исключать оппозицию с выборов, – президентский и муниципальный фильтры. </w:t>
      </w:r>
      <w:r w:rsidRPr="00A84551">
        <w:rPr>
          <w:rFonts w:ascii="Times New Roman" w:eastAsia="Batang" w:hAnsi="Times New Roman" w:cs="Times New Roman"/>
          <w:sz w:val="28"/>
          <w:szCs w:val="28"/>
        </w:rPr>
        <w:t xml:space="preserve">Т.н. президентский фильтр предполагает, </w:t>
      </w:r>
      <w:r w:rsidRPr="00A84551">
        <w:rPr>
          <w:rFonts w:ascii="Times New Roman" w:eastAsia="Times New Roman" w:hAnsi="Times New Roman" w:cs="Times New Roman"/>
          <w:iCs/>
          <w:sz w:val="28"/>
          <w:szCs w:val="28"/>
        </w:rPr>
        <w:t>что в</w:t>
      </w:r>
      <w:r w:rsidRPr="00A84551">
        <w:rPr>
          <w:rFonts w:ascii="Times New Roman" w:hAnsi="Times New Roman" w:cs="Times New Roman"/>
          <w:iCs/>
          <w:sz w:val="28"/>
          <w:szCs w:val="28"/>
        </w:rPr>
        <w:t xml:space="preserve">ыдвижение политическими партиями своих кандидатов может осуществляться после консультаций с президентом. Официально президентский фильтр ни разу не использовался. </w:t>
      </w:r>
    </w:p>
    <w:p w14:paraId="268236EF" w14:textId="77777777" w:rsidR="007A0213" w:rsidRPr="00A84551" w:rsidRDefault="007A0213" w:rsidP="00AF5816">
      <w:pPr>
        <w:pStyle w:val="a7"/>
        <w:ind w:firstLine="709"/>
        <w:jc w:val="both"/>
        <w:rPr>
          <w:rFonts w:ascii="Times New Roman" w:eastAsia="Batang" w:hAnsi="Times New Roman"/>
          <w:sz w:val="28"/>
          <w:szCs w:val="28"/>
        </w:rPr>
      </w:pPr>
      <w:r w:rsidRPr="00A84551">
        <w:rPr>
          <w:rFonts w:ascii="Times New Roman" w:hAnsi="Times New Roman"/>
          <w:sz w:val="28"/>
          <w:szCs w:val="28"/>
        </w:rPr>
        <w:t xml:space="preserve">Наиболее скандальным формальным нововведением, ограничивающим конкуренцию, стал т.н. муниципальный фильтр. После подачи документов в </w:t>
      </w:r>
      <w:r w:rsidRPr="00A84551">
        <w:rPr>
          <w:rFonts w:ascii="Times New Roman" w:hAnsi="Times New Roman"/>
          <w:sz w:val="28"/>
          <w:szCs w:val="28"/>
        </w:rPr>
        <w:lastRenderedPageBreak/>
        <w:t>региональную избирательную комиссию все кандидаты (и от политических партий и самовыдвиженцы) для получения регистрации должны собрать от 5 до 10 процентов подписей от общего числа муниципальных глав и депутатов. Размер муниципального фильтра устанавливается региональными властями. О</w:t>
      </w:r>
      <w:r w:rsidRPr="00A84551">
        <w:rPr>
          <w:rFonts w:ascii="Times New Roman" w:eastAsia="Batang" w:hAnsi="Times New Roman"/>
          <w:sz w:val="28"/>
          <w:szCs w:val="28"/>
        </w:rPr>
        <w:t>дин муниципальный депутат вправе поддержать только одного кандидата, поставив за него нотариально заверенную подпись.</w:t>
      </w:r>
    </w:p>
    <w:p w14:paraId="52F043FE" w14:textId="51C0470C" w:rsidR="007A0213" w:rsidRPr="00A84551" w:rsidRDefault="007A0213" w:rsidP="008F43FF">
      <w:pPr>
        <w:ind w:firstLine="709"/>
        <w:jc w:val="both"/>
        <w:rPr>
          <w:rFonts w:ascii="Times New Roman" w:hAnsi="Times New Roman" w:cs="Times New Roman"/>
          <w:sz w:val="28"/>
          <w:szCs w:val="28"/>
        </w:rPr>
      </w:pPr>
      <w:r w:rsidRPr="00A84551">
        <w:rPr>
          <w:rFonts w:ascii="Times New Roman" w:eastAsia="Batang" w:hAnsi="Times New Roman" w:cs="Times New Roman"/>
          <w:sz w:val="28"/>
          <w:szCs w:val="28"/>
        </w:rPr>
        <w:t>Д</w:t>
      </w:r>
      <w:r w:rsidRPr="00A84551">
        <w:rPr>
          <w:rFonts w:ascii="Times New Roman" w:hAnsi="Times New Roman" w:cs="Times New Roman"/>
          <w:sz w:val="28"/>
          <w:szCs w:val="28"/>
        </w:rPr>
        <w:t>оминировани</w:t>
      </w:r>
      <w:r w:rsidR="003D2C79">
        <w:rPr>
          <w:rFonts w:ascii="Times New Roman" w:hAnsi="Times New Roman" w:cs="Times New Roman"/>
          <w:sz w:val="28"/>
          <w:szCs w:val="28"/>
        </w:rPr>
        <w:t>е</w:t>
      </w:r>
      <w:r w:rsidRPr="00A84551">
        <w:rPr>
          <w:rFonts w:ascii="Times New Roman" w:hAnsi="Times New Roman" w:cs="Times New Roman"/>
          <w:sz w:val="28"/>
          <w:szCs w:val="28"/>
        </w:rPr>
        <w:t xml:space="preserve"> «Единой России» и лояльных властям «независимых» депутатов на муниципальном уровне, как правило, не позволяет никому кроме кандидата от «Единой России» без поддержки региональных властей преодолеть муниципальный фильтр. Лишь в редких случаях кандидаты от партий парламентской системной оппозиции могут опираться на собственный партийный ресурс на муниципальном уровне. Во время прошедших выборов муниципальный фильтр использовался и как инструмент исключения потенциально сильных конкурентов для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и как инструмент </w:t>
      </w:r>
      <w:r w:rsidR="008F43FF" w:rsidRPr="00A84551">
        <w:rPr>
          <w:rFonts w:ascii="Times New Roman" w:hAnsi="Times New Roman" w:cs="Times New Roman"/>
          <w:sz w:val="28"/>
          <w:szCs w:val="28"/>
        </w:rPr>
        <w:t>повышения лояльности оппозиции</w:t>
      </w:r>
      <w:r w:rsidRPr="00A84551">
        <w:rPr>
          <w:rFonts w:ascii="Times New Roman" w:eastAsia="Batang" w:hAnsi="Times New Roman" w:cs="Times New Roman"/>
          <w:sz w:val="28"/>
          <w:szCs w:val="28"/>
        </w:rPr>
        <w:t xml:space="preserve">, если региональные власти оказывают </w:t>
      </w:r>
      <w:r w:rsidR="008F43FF" w:rsidRPr="00A84551">
        <w:rPr>
          <w:rFonts w:ascii="Times New Roman" w:eastAsia="Batang" w:hAnsi="Times New Roman" w:cs="Times New Roman"/>
          <w:sz w:val="28"/>
          <w:szCs w:val="28"/>
        </w:rPr>
        <w:t>оппозиционным кандидатам</w:t>
      </w:r>
      <w:r w:rsidRPr="00A84551">
        <w:rPr>
          <w:rFonts w:ascii="Times New Roman" w:eastAsia="Batang" w:hAnsi="Times New Roman" w:cs="Times New Roman"/>
          <w:sz w:val="28"/>
          <w:szCs w:val="28"/>
        </w:rPr>
        <w:t xml:space="preserve"> содействие при сборе подписей муниципальных депутатов. Как </w:t>
      </w:r>
      <w:r w:rsidR="008F43FF" w:rsidRPr="00A84551">
        <w:rPr>
          <w:rFonts w:ascii="Times New Roman" w:eastAsia="Batang" w:hAnsi="Times New Roman" w:cs="Times New Roman"/>
          <w:sz w:val="28"/>
          <w:szCs w:val="28"/>
        </w:rPr>
        <w:t>показали прошедшие избирательные кампании</w:t>
      </w:r>
      <w:r w:rsidRPr="00A84551">
        <w:rPr>
          <w:rFonts w:ascii="Times New Roman" w:eastAsia="Batang" w:hAnsi="Times New Roman" w:cs="Times New Roman"/>
          <w:sz w:val="28"/>
          <w:szCs w:val="28"/>
        </w:rPr>
        <w:t>, региональные власти оказывают помощь в сборе подписей не только заведомо лояльным кандидатам, готовым выступать на выборах в роли «технических кандидатов» или «</w:t>
      </w:r>
      <w:proofErr w:type="spellStart"/>
      <w:r w:rsidRPr="00A84551">
        <w:rPr>
          <w:rFonts w:ascii="Times New Roman" w:eastAsia="Batang" w:hAnsi="Times New Roman" w:cs="Times New Roman"/>
          <w:sz w:val="28"/>
          <w:szCs w:val="28"/>
        </w:rPr>
        <w:t>спойлеров</w:t>
      </w:r>
      <w:proofErr w:type="spellEnd"/>
      <w:r w:rsidRPr="00A84551">
        <w:rPr>
          <w:rFonts w:ascii="Times New Roman" w:eastAsia="Batang" w:hAnsi="Times New Roman" w:cs="Times New Roman"/>
          <w:sz w:val="28"/>
          <w:szCs w:val="28"/>
        </w:rPr>
        <w:t>», но и оппозиционным. Например, во время избирательных кампаний 2013</w:t>
      </w:r>
      <w:r w:rsidR="00F6651C">
        <w:rPr>
          <w:rFonts w:ascii="Times New Roman" w:eastAsia="Batang" w:hAnsi="Times New Roman" w:cs="Times New Roman"/>
          <w:sz w:val="28"/>
          <w:szCs w:val="28"/>
        </w:rPr>
        <w:t xml:space="preserve"> и 2014 (в меньшей степени) годов</w:t>
      </w:r>
      <w:r w:rsidRPr="00A84551">
        <w:rPr>
          <w:rFonts w:ascii="Times New Roman" w:eastAsia="Batang" w:hAnsi="Times New Roman" w:cs="Times New Roman"/>
          <w:sz w:val="28"/>
          <w:szCs w:val="28"/>
        </w:rPr>
        <w:t xml:space="preserve"> была введена практика повсеместной регистрации кандидатов от партий парламентской оппозиции. В некоторых регионах (как, например, в Москве и Московской области) помощь в преодолении муниципального фильтра была оказана даже кандидатам от несистемной оппозиции.</w:t>
      </w:r>
    </w:p>
    <w:p w14:paraId="666D54D1" w14:textId="77777777"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Российское избирательное законодательство является дискриминационным, т.к. ограничивает вход на политический рынок для оппозиции. Однако оно остается необходимым, но недостаточным условием обеспечения победы инкумбентов и «исключения и фрагментации» нелояльных политических сил.</w:t>
      </w:r>
    </w:p>
    <w:p w14:paraId="0B5BC533" w14:textId="77777777" w:rsidR="007A0213" w:rsidRPr="00A84551" w:rsidRDefault="007A0213" w:rsidP="00AF5816">
      <w:pPr>
        <w:pStyle w:val="af9"/>
        <w:jc w:val="left"/>
        <w:rPr>
          <w:rFonts w:ascii="Times New Roman" w:eastAsia="Batang" w:hAnsi="Times New Roman"/>
          <w:b/>
          <w:sz w:val="28"/>
          <w:szCs w:val="28"/>
        </w:rPr>
      </w:pPr>
      <w:bookmarkStart w:id="5" w:name="_Toc278388891"/>
    </w:p>
    <w:p w14:paraId="5AA8DEE3" w14:textId="58726C67" w:rsidR="007A0213" w:rsidRPr="00A84551" w:rsidRDefault="007A0213" w:rsidP="00AF5816">
      <w:pPr>
        <w:pStyle w:val="af9"/>
        <w:rPr>
          <w:rFonts w:ascii="Times New Roman" w:eastAsia="Batang" w:hAnsi="Times New Roman"/>
          <w:b/>
          <w:sz w:val="28"/>
          <w:szCs w:val="28"/>
        </w:rPr>
      </w:pPr>
      <w:r w:rsidRPr="00A84551">
        <w:rPr>
          <w:rFonts w:ascii="Times New Roman" w:eastAsia="Batang" w:hAnsi="Times New Roman"/>
          <w:b/>
          <w:sz w:val="28"/>
          <w:szCs w:val="28"/>
        </w:rPr>
        <w:t>Неформальные практики обеспечения победы инкумбентов</w:t>
      </w:r>
      <w:bookmarkEnd w:id="5"/>
      <w:r w:rsidRPr="00A84551">
        <w:rPr>
          <w:rFonts w:ascii="Times New Roman" w:eastAsia="Batang" w:hAnsi="Times New Roman"/>
          <w:b/>
          <w:sz w:val="28"/>
          <w:szCs w:val="28"/>
        </w:rPr>
        <w:t xml:space="preserve"> </w:t>
      </w:r>
    </w:p>
    <w:p w14:paraId="1B7B8E7F" w14:textId="77777777"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Одним из наиболее значимых механизмов обеспечения победы </w:t>
      </w:r>
      <w:proofErr w:type="spellStart"/>
      <w:r w:rsidRPr="00A84551">
        <w:rPr>
          <w:rFonts w:ascii="Times New Roman" w:eastAsia="Batang" w:hAnsi="Times New Roman" w:cs="Times New Roman"/>
          <w:sz w:val="28"/>
          <w:szCs w:val="28"/>
        </w:rPr>
        <w:t>провластных</w:t>
      </w:r>
      <w:proofErr w:type="spellEnd"/>
      <w:r w:rsidRPr="00A84551">
        <w:rPr>
          <w:rFonts w:ascii="Times New Roman" w:eastAsia="Batang" w:hAnsi="Times New Roman" w:cs="Times New Roman"/>
          <w:sz w:val="28"/>
          <w:szCs w:val="28"/>
        </w:rPr>
        <w:t xml:space="preserve"> кандидатов являются, в терминологии А. </w:t>
      </w:r>
      <w:proofErr w:type="spellStart"/>
      <w:r w:rsidRPr="00A84551">
        <w:rPr>
          <w:rFonts w:ascii="Times New Roman" w:eastAsia="Batang" w:hAnsi="Times New Roman" w:cs="Times New Roman"/>
          <w:sz w:val="28"/>
          <w:szCs w:val="28"/>
        </w:rPr>
        <w:t>Шедлера</w:t>
      </w:r>
      <w:proofErr w:type="spellEnd"/>
      <w:r w:rsidRPr="00A84551">
        <w:rPr>
          <w:rFonts w:ascii="Times New Roman" w:eastAsia="Batang" w:hAnsi="Times New Roman" w:cs="Times New Roman"/>
          <w:sz w:val="28"/>
          <w:szCs w:val="28"/>
        </w:rPr>
        <w:t xml:space="preserve">, «вложенные игры» – </w:t>
      </w:r>
      <w:proofErr w:type="spellStart"/>
      <w:r w:rsidRPr="00A84551">
        <w:rPr>
          <w:rFonts w:ascii="Times New Roman" w:eastAsia="Batang" w:hAnsi="Times New Roman" w:cs="Times New Roman"/>
          <w:sz w:val="28"/>
          <w:szCs w:val="28"/>
        </w:rPr>
        <w:t>внутриэлитные</w:t>
      </w:r>
      <w:proofErr w:type="spellEnd"/>
      <w:r w:rsidRPr="00A84551">
        <w:rPr>
          <w:rFonts w:ascii="Times New Roman" w:eastAsia="Batang" w:hAnsi="Times New Roman" w:cs="Times New Roman"/>
          <w:sz w:val="28"/>
          <w:szCs w:val="28"/>
        </w:rPr>
        <w:t xml:space="preserve"> договоренности на федеральном и региональном уровнях власти, направленные на управление конкуренцией. Зафиксировать использование данного механизма можно только постфактум, и всегда есть вероятность, что некоторые процессы договоренностей останутся неизвестны исследователю. </w:t>
      </w:r>
    </w:p>
    <w:p w14:paraId="6E16646B" w14:textId="1195DD7A" w:rsidR="007A0213" w:rsidRPr="00A84551" w:rsidRDefault="007A0213" w:rsidP="00AF5816">
      <w:pPr>
        <w:ind w:firstLine="709"/>
        <w:jc w:val="both"/>
        <w:rPr>
          <w:rFonts w:ascii="Times New Roman" w:hAnsi="Times New Roman" w:cs="Times New Roman"/>
          <w:sz w:val="28"/>
          <w:szCs w:val="28"/>
        </w:rPr>
      </w:pPr>
      <w:r w:rsidRPr="00A84551">
        <w:rPr>
          <w:rFonts w:ascii="Times New Roman" w:eastAsia="Batang" w:hAnsi="Times New Roman" w:cs="Times New Roman"/>
          <w:sz w:val="28"/>
          <w:szCs w:val="28"/>
        </w:rPr>
        <w:t xml:space="preserve">Во время избирательных кампаний обозначились два ключевых этапа применения «вложенных игр»: в период назначения </w:t>
      </w:r>
      <w:proofErr w:type="spellStart"/>
      <w:r w:rsidRPr="00A84551">
        <w:rPr>
          <w:rFonts w:ascii="Times New Roman" w:eastAsia="Batang" w:hAnsi="Times New Roman" w:cs="Times New Roman"/>
          <w:sz w:val="28"/>
          <w:szCs w:val="28"/>
        </w:rPr>
        <w:t>врио</w:t>
      </w:r>
      <w:proofErr w:type="spellEnd"/>
      <w:r w:rsidRPr="00A84551">
        <w:rPr>
          <w:rFonts w:ascii="Times New Roman" w:eastAsia="Batang" w:hAnsi="Times New Roman" w:cs="Times New Roman"/>
          <w:sz w:val="28"/>
          <w:szCs w:val="28"/>
        </w:rPr>
        <w:t xml:space="preserve"> губернатора и в период формирования предвыборного списка. Г</w:t>
      </w:r>
      <w:r w:rsidRPr="00A84551">
        <w:rPr>
          <w:rFonts w:ascii="Times New Roman" w:hAnsi="Times New Roman" w:cs="Times New Roman"/>
          <w:sz w:val="28"/>
          <w:szCs w:val="28"/>
        </w:rPr>
        <w:t xml:space="preserve">убернаторские выборы можно назвать вариацией «конкуренции сверху», при которой вопрос смены </w:t>
      </w:r>
      <w:r w:rsidRPr="00A84551">
        <w:rPr>
          <w:rFonts w:ascii="Times New Roman" w:hAnsi="Times New Roman" w:cs="Times New Roman"/>
          <w:sz w:val="28"/>
          <w:szCs w:val="28"/>
        </w:rPr>
        <w:lastRenderedPageBreak/>
        <w:t xml:space="preserve">власти решается не в ходе избирательной кампании и непосредственно в день голосования, а федеральным центром задолго до даты выборов, а именно – на этапе </w:t>
      </w:r>
      <w:r w:rsidRPr="00BB3D4A">
        <w:rPr>
          <w:rFonts w:ascii="Times New Roman" w:hAnsi="Times New Roman" w:cs="Times New Roman"/>
          <w:sz w:val="28"/>
          <w:szCs w:val="28"/>
        </w:rPr>
        <w:t xml:space="preserve">назначения </w:t>
      </w:r>
      <w:proofErr w:type="spellStart"/>
      <w:r w:rsidRPr="00BB3D4A">
        <w:rPr>
          <w:rFonts w:ascii="Times New Roman" w:hAnsi="Times New Roman" w:cs="Times New Roman"/>
          <w:sz w:val="28"/>
          <w:szCs w:val="28"/>
        </w:rPr>
        <w:t>врио</w:t>
      </w:r>
      <w:proofErr w:type="spellEnd"/>
      <w:r w:rsidRPr="00BB3D4A">
        <w:rPr>
          <w:rFonts w:ascii="Times New Roman" w:hAnsi="Times New Roman" w:cs="Times New Roman"/>
          <w:sz w:val="28"/>
          <w:szCs w:val="28"/>
        </w:rPr>
        <w:t xml:space="preserve"> губернатора.</w:t>
      </w:r>
      <w:r w:rsidRPr="00A84551">
        <w:rPr>
          <w:rFonts w:ascii="Times New Roman" w:hAnsi="Times New Roman" w:cs="Times New Roman"/>
          <w:sz w:val="28"/>
          <w:szCs w:val="28"/>
        </w:rPr>
        <w:t xml:space="preserve"> Именно данный этап является наиболее конкурентным, т.к. основная борьба между потенциально наиболее сильными элитными группами ведется за получение статуса инкумбента, который дает стопроцентные шансы на избрание. Благодаря институту назначения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президентом, федеральный центр сохраняет главенство в отношениях «центр-регионы». </w:t>
      </w:r>
    </w:p>
    <w:p w14:paraId="6C17453E" w14:textId="391DC090"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Федеральный центр предпочитает минимизировать электоральные угрозы, и делает это задолго до непосредственного начала избирательной кампании, с помощью смены непопулярных или «засидевшихся» губернаторов перед выборами в проблемных для «Единой России» регионах. Судя по электоральным результатам</w:t>
      </w:r>
      <w:r w:rsidR="00D81215" w:rsidRPr="00A84551">
        <w:rPr>
          <w:rFonts w:ascii="Times New Roman" w:hAnsi="Times New Roman" w:cs="Times New Roman"/>
          <w:sz w:val="28"/>
          <w:szCs w:val="28"/>
        </w:rPr>
        <w:t>,</w:t>
      </w:r>
      <w:r w:rsidRPr="00A84551">
        <w:rPr>
          <w:rFonts w:ascii="Times New Roman" w:hAnsi="Times New Roman" w:cs="Times New Roman"/>
          <w:sz w:val="28"/>
          <w:szCs w:val="28"/>
        </w:rPr>
        <w:t xml:space="preserve"> практика замены губернаторов показала себя как эффективный механизм перелома негативного электорального тренда поддержки партии власти, снижения уровня протестной активности, а в некоторых регионах – удовлетворения запроса населения на обновление власти. Если в 2012 году федеральным центром была сделана ставка на сохранение статус-кво, то в </w:t>
      </w:r>
      <w:r w:rsidRPr="006470AE">
        <w:rPr>
          <w:rFonts w:ascii="Times New Roman" w:hAnsi="Times New Roman" w:cs="Times New Roman"/>
          <w:sz w:val="28"/>
          <w:szCs w:val="28"/>
        </w:rPr>
        <w:t>2013 году</w:t>
      </w:r>
      <w:r w:rsidRPr="00A84551">
        <w:rPr>
          <w:rFonts w:ascii="Times New Roman" w:hAnsi="Times New Roman" w:cs="Times New Roman"/>
          <w:sz w:val="28"/>
          <w:szCs w:val="28"/>
        </w:rPr>
        <w:t xml:space="preserve"> перед выборами губернаторы сменились в четырех из восьми регионов</w:t>
      </w:r>
      <w:r w:rsidR="008F27E0">
        <w:rPr>
          <w:rFonts w:ascii="Times New Roman" w:hAnsi="Times New Roman" w:cs="Times New Roman"/>
          <w:sz w:val="28"/>
          <w:szCs w:val="28"/>
        </w:rPr>
        <w:t xml:space="preserve">, </w:t>
      </w:r>
      <w:r w:rsidR="006470AE">
        <w:rPr>
          <w:rFonts w:ascii="Times New Roman" w:hAnsi="Times New Roman" w:cs="Times New Roman"/>
          <w:sz w:val="28"/>
          <w:szCs w:val="28"/>
        </w:rPr>
        <w:t xml:space="preserve">а в 2014 году – </w:t>
      </w:r>
      <w:r w:rsidR="006470AE" w:rsidRPr="006470AE">
        <w:rPr>
          <w:rFonts w:ascii="Times New Roman" w:hAnsi="Times New Roman" w:cs="Times New Roman"/>
          <w:sz w:val="28"/>
          <w:szCs w:val="28"/>
        </w:rPr>
        <w:t>в десяти из</w:t>
      </w:r>
      <w:r w:rsidR="006470AE">
        <w:rPr>
          <w:rFonts w:ascii="Times New Roman" w:hAnsi="Times New Roman" w:cs="Times New Roman"/>
          <w:sz w:val="28"/>
          <w:szCs w:val="28"/>
        </w:rPr>
        <w:t xml:space="preserve"> тридцати регионов</w:t>
      </w:r>
      <w:r w:rsidRPr="00A84551">
        <w:rPr>
          <w:rFonts w:ascii="Times New Roman" w:hAnsi="Times New Roman" w:cs="Times New Roman"/>
          <w:sz w:val="28"/>
          <w:szCs w:val="28"/>
        </w:rPr>
        <w:t xml:space="preserve">. В некоторых регионах смена власти привела к </w:t>
      </w:r>
      <w:proofErr w:type="spellStart"/>
      <w:r w:rsidRPr="00A84551">
        <w:rPr>
          <w:rFonts w:ascii="Times New Roman" w:hAnsi="Times New Roman" w:cs="Times New Roman"/>
          <w:sz w:val="28"/>
          <w:szCs w:val="28"/>
        </w:rPr>
        <w:t>внутриэлитным</w:t>
      </w:r>
      <w:proofErr w:type="spellEnd"/>
      <w:r w:rsidRPr="00A84551">
        <w:rPr>
          <w:rFonts w:ascii="Times New Roman" w:hAnsi="Times New Roman" w:cs="Times New Roman"/>
          <w:sz w:val="28"/>
          <w:szCs w:val="28"/>
        </w:rPr>
        <w:t xml:space="preserve"> противоречиям, которые однако не помешали назначенным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продемонстрировать крайне высокий электоральный результат. </w:t>
      </w:r>
    </w:p>
    <w:p w14:paraId="53C85CC6" w14:textId="27B49BEB"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Для снижения электоральных рисков в проблемных для «Единой России» регионах федеральный центр может пойти на назначение на пост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кандидата от партий парламентской системной оппозиции. Подобные назначения позволяют не только предотвратить реализацию неблагоприятного исхода с поражением кандидата от правящей партии, но и повышают лояльность системной оппозиции. Данный тип назначений используется редко и достаточно болезненно воспринимается региональными элитами, большая часть которых все-таки являются членами «Единой России». До настоящего времени данная практика применялась дважды: в Забайкальском крае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был назначен депутат Государственной Думы</w:t>
      </w:r>
      <w:r w:rsidR="003D2C79">
        <w:rPr>
          <w:rFonts w:ascii="Times New Roman" w:hAnsi="Times New Roman" w:cs="Times New Roman"/>
          <w:sz w:val="28"/>
          <w:szCs w:val="28"/>
        </w:rPr>
        <w:t>,</w:t>
      </w:r>
      <w:r w:rsidRPr="00A84551">
        <w:rPr>
          <w:rFonts w:ascii="Times New Roman" w:hAnsi="Times New Roman" w:cs="Times New Roman"/>
          <w:sz w:val="28"/>
          <w:szCs w:val="28"/>
        </w:rPr>
        <w:t xml:space="preserve"> эсер К. </w:t>
      </w:r>
      <w:proofErr w:type="spellStart"/>
      <w:r w:rsidRPr="00A84551">
        <w:rPr>
          <w:rFonts w:ascii="Times New Roman" w:hAnsi="Times New Roman" w:cs="Times New Roman"/>
          <w:sz w:val="28"/>
          <w:szCs w:val="28"/>
        </w:rPr>
        <w:t>Ильковский</w:t>
      </w:r>
      <w:proofErr w:type="spellEnd"/>
      <w:r w:rsidRPr="00A84551">
        <w:rPr>
          <w:rStyle w:val="a5"/>
          <w:rFonts w:ascii="Times New Roman" w:hAnsi="Times New Roman" w:cs="Times New Roman"/>
          <w:sz w:val="28"/>
          <w:szCs w:val="28"/>
        </w:rPr>
        <w:footnoteReference w:id="3"/>
      </w:r>
      <w:r w:rsidRPr="00A84551">
        <w:rPr>
          <w:rFonts w:ascii="Times New Roman" w:hAnsi="Times New Roman" w:cs="Times New Roman"/>
          <w:sz w:val="28"/>
          <w:szCs w:val="28"/>
        </w:rPr>
        <w:t>, в Орловской области – депутат Государственной Думы</w:t>
      </w:r>
      <w:r w:rsidR="003D2C79">
        <w:rPr>
          <w:rFonts w:ascii="Times New Roman" w:hAnsi="Times New Roman" w:cs="Times New Roman"/>
          <w:sz w:val="28"/>
          <w:szCs w:val="28"/>
        </w:rPr>
        <w:t>,</w:t>
      </w:r>
      <w:r w:rsidRPr="00A84551">
        <w:rPr>
          <w:rFonts w:ascii="Times New Roman" w:hAnsi="Times New Roman" w:cs="Times New Roman"/>
          <w:sz w:val="28"/>
          <w:szCs w:val="28"/>
        </w:rPr>
        <w:t xml:space="preserve"> коммунист В. </w:t>
      </w:r>
      <w:proofErr w:type="spellStart"/>
      <w:r w:rsidRPr="00A84551">
        <w:rPr>
          <w:rFonts w:ascii="Times New Roman" w:hAnsi="Times New Roman" w:cs="Times New Roman"/>
          <w:sz w:val="28"/>
          <w:szCs w:val="28"/>
        </w:rPr>
        <w:t>Потомский</w:t>
      </w:r>
      <w:proofErr w:type="spellEnd"/>
      <w:r w:rsidRPr="00A84551">
        <w:rPr>
          <w:rFonts w:ascii="Times New Roman" w:hAnsi="Times New Roman" w:cs="Times New Roman"/>
          <w:sz w:val="28"/>
          <w:szCs w:val="28"/>
        </w:rPr>
        <w:t>. Таким образом, на данный момент за каждой партией парламентской системной оппозиции условно закреплено по одному региону.</w:t>
      </w:r>
      <w:r w:rsidRPr="00A84551">
        <w:rPr>
          <w:rStyle w:val="a5"/>
          <w:rFonts w:ascii="Times New Roman" w:hAnsi="Times New Roman" w:cs="Times New Roman"/>
          <w:sz w:val="28"/>
          <w:szCs w:val="28"/>
        </w:rPr>
        <w:footnoteReference w:id="4"/>
      </w:r>
      <w:r w:rsidRPr="00A84551">
        <w:rPr>
          <w:rFonts w:ascii="Times New Roman" w:hAnsi="Times New Roman" w:cs="Times New Roman"/>
          <w:sz w:val="28"/>
          <w:szCs w:val="28"/>
        </w:rPr>
        <w:t xml:space="preserve"> </w:t>
      </w:r>
    </w:p>
    <w:p w14:paraId="489BFE82" w14:textId="27FF010B"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 xml:space="preserve">В качестве механизма управления уровнем конкурентности выборов федеральные и региональные власти могут пойти на проведение досрочных губернаторских выборов. Назначенный президентом губернатор имеет право с согласия президента подтвердить свои полномочия на досрочных выборах. </w:t>
      </w:r>
      <w:r w:rsidRPr="00A84551">
        <w:rPr>
          <w:rFonts w:ascii="Times New Roman" w:eastAsia="Batang" w:hAnsi="Times New Roman" w:cs="Times New Roman"/>
          <w:sz w:val="28"/>
          <w:szCs w:val="28"/>
        </w:rPr>
        <w:lastRenderedPageBreak/>
        <w:t xml:space="preserve">При реализации данного сценария, все политические силы, кроме инкумбента, оказываются в ситуации цейтнота для подготовки к выборам. В 2012-2013 годах досрочными были только две избирательные кампании (в Рязанской области и Москве), а в 2014 году – девятнадцать. </w:t>
      </w:r>
    </w:p>
    <w:p w14:paraId="237F8E41" w14:textId="77777777" w:rsidR="007A0213" w:rsidRPr="00A84551" w:rsidRDefault="007A0213" w:rsidP="00AF5816">
      <w:pPr>
        <w:ind w:firstLine="709"/>
        <w:jc w:val="both"/>
        <w:rPr>
          <w:rFonts w:ascii="Times New Roman" w:eastAsia="Batang" w:hAnsi="Times New Roman" w:cs="Times New Roman"/>
          <w:sz w:val="28"/>
          <w:szCs w:val="28"/>
          <w:highlight w:val="green"/>
        </w:rPr>
      </w:pPr>
      <w:r w:rsidRPr="00A84551">
        <w:rPr>
          <w:rFonts w:ascii="Times New Roman" w:eastAsia="Batang" w:hAnsi="Times New Roman" w:cs="Times New Roman"/>
          <w:sz w:val="28"/>
          <w:szCs w:val="28"/>
        </w:rPr>
        <w:t xml:space="preserve">Однако существует сценарий досрочных выборов, при котором губернатор может проиграть во </w:t>
      </w:r>
      <w:proofErr w:type="spellStart"/>
      <w:r w:rsidRPr="00A84551">
        <w:rPr>
          <w:rFonts w:ascii="Times New Roman" w:eastAsia="Batang" w:hAnsi="Times New Roman" w:cs="Times New Roman"/>
          <w:sz w:val="28"/>
          <w:szCs w:val="28"/>
        </w:rPr>
        <w:t>внутриэлитной</w:t>
      </w:r>
      <w:proofErr w:type="spellEnd"/>
      <w:r w:rsidRPr="00A84551">
        <w:rPr>
          <w:rFonts w:ascii="Times New Roman" w:eastAsia="Batang" w:hAnsi="Times New Roman" w:cs="Times New Roman"/>
          <w:sz w:val="28"/>
          <w:szCs w:val="28"/>
        </w:rPr>
        <w:t xml:space="preserve"> борьбе своим оппонентам, </w:t>
      </w:r>
      <w:r w:rsidRPr="00A84551">
        <w:rPr>
          <w:rFonts w:ascii="Times New Roman" w:hAnsi="Times New Roman" w:cs="Times New Roman"/>
          <w:sz w:val="28"/>
          <w:szCs w:val="28"/>
        </w:rPr>
        <w:t xml:space="preserve">что оборачивается его досрочной отставкой и назначением на пост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новой политической фигуры. Наиболее яркими примерами в этой связи могут служить Челябинская область и Кабардино-Балкарская Республика, где губернаторы по причине </w:t>
      </w:r>
      <w:proofErr w:type="spellStart"/>
      <w:r w:rsidRPr="00A84551">
        <w:rPr>
          <w:rFonts w:ascii="Times New Roman" w:hAnsi="Times New Roman" w:cs="Times New Roman"/>
          <w:sz w:val="28"/>
          <w:szCs w:val="28"/>
        </w:rPr>
        <w:t>внутриэлитных</w:t>
      </w:r>
      <w:proofErr w:type="spellEnd"/>
      <w:r w:rsidRPr="00A84551">
        <w:rPr>
          <w:rFonts w:ascii="Times New Roman" w:hAnsi="Times New Roman" w:cs="Times New Roman"/>
          <w:sz w:val="28"/>
          <w:szCs w:val="28"/>
        </w:rPr>
        <w:t xml:space="preserve"> конфликтов были вынуждены покинули свои посты. </w:t>
      </w:r>
    </w:p>
    <w:p w14:paraId="6F8122F6" w14:textId="14897B36" w:rsidR="007A0213" w:rsidRPr="00A84551" w:rsidRDefault="007A0213" w:rsidP="00AF5816">
      <w:pPr>
        <w:ind w:firstLine="709"/>
        <w:jc w:val="both"/>
        <w:rPr>
          <w:rFonts w:ascii="Times New Roman" w:eastAsia="Times New Roman" w:hAnsi="Times New Roman" w:cs="Times New Roman"/>
          <w:sz w:val="28"/>
          <w:szCs w:val="28"/>
        </w:rPr>
      </w:pPr>
      <w:r w:rsidRPr="00A84551">
        <w:rPr>
          <w:rFonts w:ascii="Times New Roman" w:eastAsia="Times New Roman" w:hAnsi="Times New Roman" w:cs="Times New Roman"/>
          <w:sz w:val="28"/>
          <w:szCs w:val="28"/>
        </w:rPr>
        <w:t xml:space="preserve">Следующий после назначения </w:t>
      </w:r>
      <w:proofErr w:type="spellStart"/>
      <w:r w:rsidRPr="00A84551">
        <w:rPr>
          <w:rFonts w:ascii="Times New Roman" w:eastAsia="Times New Roman" w:hAnsi="Times New Roman" w:cs="Times New Roman"/>
          <w:sz w:val="28"/>
          <w:szCs w:val="28"/>
        </w:rPr>
        <w:t>врио</w:t>
      </w:r>
      <w:proofErr w:type="spellEnd"/>
      <w:r w:rsidRPr="00A84551">
        <w:rPr>
          <w:rFonts w:ascii="Times New Roman" w:eastAsia="Times New Roman" w:hAnsi="Times New Roman" w:cs="Times New Roman"/>
          <w:sz w:val="28"/>
          <w:szCs w:val="28"/>
        </w:rPr>
        <w:t xml:space="preserve"> губернатора этап формирования предвыборного списка также отличается высокой интенсивностью применения «вложенных игр». При формировани</w:t>
      </w:r>
      <w:r w:rsidR="003D2C79">
        <w:rPr>
          <w:rFonts w:ascii="Times New Roman" w:eastAsia="Times New Roman" w:hAnsi="Times New Roman" w:cs="Times New Roman"/>
          <w:sz w:val="28"/>
          <w:szCs w:val="28"/>
        </w:rPr>
        <w:t>и</w:t>
      </w:r>
      <w:r w:rsidRPr="00A84551">
        <w:rPr>
          <w:rFonts w:ascii="Times New Roman" w:eastAsia="Times New Roman" w:hAnsi="Times New Roman" w:cs="Times New Roman"/>
          <w:sz w:val="28"/>
          <w:szCs w:val="28"/>
        </w:rPr>
        <w:t xml:space="preserve"> избирательного списка стратегии поведения федеральных и региональных властей могут различаться. Прошедшие избирательные кампании продемонстрировали чувствительность результата инкумбентов к уровню конкурентности внутри избирательного списка. Лишь в случае неконкурентного избирательного списка </w:t>
      </w:r>
      <w:proofErr w:type="spellStart"/>
      <w:r w:rsidRPr="00A84551">
        <w:rPr>
          <w:rFonts w:ascii="Times New Roman" w:eastAsia="Times New Roman" w:hAnsi="Times New Roman" w:cs="Times New Roman"/>
          <w:sz w:val="28"/>
          <w:szCs w:val="28"/>
        </w:rPr>
        <w:t>инкумбенту</w:t>
      </w:r>
      <w:proofErr w:type="spellEnd"/>
      <w:r w:rsidRPr="00A84551">
        <w:rPr>
          <w:rFonts w:ascii="Times New Roman" w:eastAsia="Times New Roman" w:hAnsi="Times New Roman" w:cs="Times New Roman"/>
          <w:sz w:val="28"/>
          <w:szCs w:val="28"/>
        </w:rPr>
        <w:t xml:space="preserve"> удается демонстрировать крайне высокий электоральный результат, поэтому региональные власти, как правило, заинтересованы в снижении конкуренции на выборах. </w:t>
      </w:r>
    </w:p>
    <w:p w14:paraId="48271EEB" w14:textId="77777777" w:rsidR="007A0213" w:rsidRPr="00A84551" w:rsidRDefault="007A0213" w:rsidP="00AF5816">
      <w:pPr>
        <w:ind w:firstLine="709"/>
        <w:jc w:val="both"/>
        <w:rPr>
          <w:rFonts w:ascii="Times New Roman" w:eastAsia="Batang" w:hAnsi="Times New Roman" w:cs="Times New Roman"/>
          <w:i/>
          <w:sz w:val="28"/>
          <w:szCs w:val="28"/>
        </w:rPr>
      </w:pPr>
      <w:r w:rsidRPr="00A84551">
        <w:rPr>
          <w:rFonts w:ascii="Times New Roman" w:eastAsia="Times New Roman" w:hAnsi="Times New Roman" w:cs="Times New Roman"/>
          <w:sz w:val="28"/>
          <w:szCs w:val="28"/>
        </w:rPr>
        <w:t>Федеральные власти, напротив, в некоторых регионах стремятся стимулировать конкуренцию, но при сохранении контроля за исходом выборов. Примерами т.н. «управляемой сверху конкуренции»</w:t>
      </w:r>
      <w:r w:rsidRPr="00A84551">
        <w:rPr>
          <w:rFonts w:ascii="Times New Roman" w:eastAsia="Batang" w:hAnsi="Times New Roman" w:cs="Times New Roman"/>
          <w:sz w:val="28"/>
          <w:szCs w:val="28"/>
        </w:rPr>
        <w:t xml:space="preserve"> </w:t>
      </w:r>
      <w:r w:rsidRPr="00A84551">
        <w:rPr>
          <w:rFonts w:ascii="Times New Roman" w:eastAsia="Times New Roman" w:hAnsi="Times New Roman" w:cs="Times New Roman"/>
          <w:sz w:val="28"/>
          <w:szCs w:val="28"/>
        </w:rPr>
        <w:t>могут служить н</w:t>
      </w:r>
      <w:r w:rsidRPr="00A84551">
        <w:rPr>
          <w:rFonts w:ascii="Times New Roman" w:eastAsia="Times New Roman" w:hAnsi="Times New Roman" w:cs="Times New Roman"/>
          <w:iCs/>
          <w:sz w:val="28"/>
          <w:szCs w:val="28"/>
        </w:rPr>
        <w:t xml:space="preserve">азначения на пост </w:t>
      </w:r>
      <w:proofErr w:type="spellStart"/>
      <w:r w:rsidRPr="00A84551">
        <w:rPr>
          <w:rFonts w:ascii="Times New Roman" w:eastAsia="Times New Roman" w:hAnsi="Times New Roman" w:cs="Times New Roman"/>
          <w:iCs/>
          <w:sz w:val="28"/>
          <w:szCs w:val="28"/>
        </w:rPr>
        <w:t>врио</w:t>
      </w:r>
      <w:proofErr w:type="spellEnd"/>
      <w:r w:rsidRPr="00A84551">
        <w:rPr>
          <w:rFonts w:ascii="Times New Roman" w:eastAsia="Times New Roman" w:hAnsi="Times New Roman" w:cs="Times New Roman"/>
          <w:iCs/>
          <w:sz w:val="28"/>
          <w:szCs w:val="28"/>
        </w:rPr>
        <w:t xml:space="preserve"> губернатора кандидатов от партий</w:t>
      </w:r>
      <w:r w:rsidRPr="00A84551">
        <w:rPr>
          <w:rFonts w:ascii="Times New Roman" w:eastAsia="Times New Roman" w:hAnsi="Times New Roman" w:cs="Times New Roman"/>
          <w:sz w:val="28"/>
          <w:szCs w:val="28"/>
        </w:rPr>
        <w:t xml:space="preserve"> парламентской системной оппозиции, постепенное закрепление </w:t>
      </w:r>
      <w:r w:rsidRPr="00A84551">
        <w:rPr>
          <w:rFonts w:ascii="Times New Roman" w:eastAsia="Times New Roman" w:hAnsi="Times New Roman" w:cs="Times New Roman"/>
          <w:iCs/>
          <w:sz w:val="28"/>
          <w:szCs w:val="28"/>
        </w:rPr>
        <w:t>п</w:t>
      </w:r>
      <w:r w:rsidRPr="00A84551">
        <w:rPr>
          <w:rStyle w:val="a6"/>
          <w:rFonts w:ascii="Times New Roman" w:hAnsi="Times New Roman" w:cs="Times New Roman"/>
          <w:i w:val="0"/>
          <w:sz w:val="28"/>
          <w:szCs w:val="28"/>
        </w:rPr>
        <w:t xml:space="preserve">рактики </w:t>
      </w:r>
      <w:r w:rsidRPr="00A84551">
        <w:rPr>
          <w:rFonts w:ascii="Times New Roman" w:eastAsia="Batang" w:hAnsi="Times New Roman" w:cs="Times New Roman"/>
          <w:sz w:val="28"/>
          <w:szCs w:val="28"/>
        </w:rPr>
        <w:t>повсеместного участия кандидатов от данных партий в выборах и даже регистрация кандидатов от несистемной оппозиции. Речь идет именно об управляемой конкуренции, т.к. для федерального центра актуальной остается задача по</w:t>
      </w:r>
      <w:r w:rsidRPr="00A84551">
        <w:rPr>
          <w:rStyle w:val="a6"/>
          <w:rFonts w:ascii="Times New Roman" w:hAnsi="Times New Roman" w:cs="Times New Roman"/>
          <w:sz w:val="28"/>
          <w:szCs w:val="28"/>
        </w:rPr>
        <w:t xml:space="preserve"> </w:t>
      </w:r>
      <w:r w:rsidRPr="00A84551">
        <w:rPr>
          <w:rStyle w:val="a6"/>
          <w:rFonts w:ascii="Times New Roman" w:hAnsi="Times New Roman" w:cs="Times New Roman"/>
          <w:i w:val="0"/>
          <w:sz w:val="28"/>
          <w:szCs w:val="28"/>
        </w:rPr>
        <w:t xml:space="preserve">фрагментации оппозиции и </w:t>
      </w:r>
      <w:proofErr w:type="spellStart"/>
      <w:r w:rsidRPr="00A84551">
        <w:rPr>
          <w:rStyle w:val="a6"/>
          <w:rFonts w:ascii="Times New Roman" w:hAnsi="Times New Roman" w:cs="Times New Roman"/>
          <w:i w:val="0"/>
          <w:sz w:val="28"/>
          <w:szCs w:val="28"/>
        </w:rPr>
        <w:t>недопуска</w:t>
      </w:r>
      <w:proofErr w:type="spellEnd"/>
      <w:r w:rsidRPr="00A84551">
        <w:rPr>
          <w:rStyle w:val="a6"/>
          <w:rFonts w:ascii="Times New Roman" w:hAnsi="Times New Roman" w:cs="Times New Roman"/>
          <w:i w:val="0"/>
          <w:sz w:val="28"/>
          <w:szCs w:val="28"/>
        </w:rPr>
        <w:t xml:space="preserve"> ее консолидации на выборах</w:t>
      </w:r>
      <w:r w:rsidRPr="00A84551">
        <w:rPr>
          <w:rFonts w:ascii="Times New Roman" w:eastAsia="Batang" w:hAnsi="Times New Roman" w:cs="Times New Roman"/>
          <w:i/>
          <w:sz w:val="28"/>
          <w:szCs w:val="28"/>
        </w:rPr>
        <w:t xml:space="preserve">. </w:t>
      </w:r>
    </w:p>
    <w:p w14:paraId="1FD9F869" w14:textId="1A462CF5"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П</w:t>
      </w:r>
      <w:r w:rsidRPr="00A84551">
        <w:rPr>
          <w:rFonts w:ascii="Times New Roman" w:eastAsia="Times New Roman" w:hAnsi="Times New Roman" w:cs="Times New Roman"/>
          <w:sz w:val="28"/>
          <w:szCs w:val="28"/>
        </w:rPr>
        <w:t xml:space="preserve">олитика федерального центра </w:t>
      </w:r>
      <w:r w:rsidRPr="00A84551">
        <w:rPr>
          <w:rFonts w:ascii="Times New Roman" w:eastAsia="Batang" w:hAnsi="Times New Roman" w:cs="Times New Roman"/>
          <w:sz w:val="28"/>
          <w:szCs w:val="28"/>
        </w:rPr>
        <w:t xml:space="preserve">по повышению электоральной конкуренции отличается </w:t>
      </w:r>
      <w:proofErr w:type="spellStart"/>
      <w:r w:rsidRPr="00A84551">
        <w:rPr>
          <w:rFonts w:ascii="Times New Roman" w:eastAsia="Batang" w:hAnsi="Times New Roman" w:cs="Times New Roman"/>
          <w:sz w:val="28"/>
          <w:szCs w:val="28"/>
        </w:rPr>
        <w:t>несистемностью</w:t>
      </w:r>
      <w:proofErr w:type="spellEnd"/>
      <w:r w:rsidRPr="00A84551">
        <w:rPr>
          <w:rFonts w:ascii="Times New Roman" w:eastAsia="Batang" w:hAnsi="Times New Roman" w:cs="Times New Roman"/>
          <w:sz w:val="28"/>
          <w:szCs w:val="28"/>
        </w:rPr>
        <w:t xml:space="preserve"> и во многом находится под влиянием </w:t>
      </w:r>
      <w:proofErr w:type="spellStart"/>
      <w:r w:rsidRPr="00A84551">
        <w:rPr>
          <w:rFonts w:ascii="Times New Roman" w:eastAsia="Batang" w:hAnsi="Times New Roman" w:cs="Times New Roman"/>
          <w:sz w:val="28"/>
          <w:szCs w:val="28"/>
        </w:rPr>
        <w:t>патронажно-клиентельных</w:t>
      </w:r>
      <w:proofErr w:type="spellEnd"/>
      <w:r w:rsidRPr="00A84551">
        <w:rPr>
          <w:rFonts w:ascii="Times New Roman" w:eastAsia="Batang" w:hAnsi="Times New Roman" w:cs="Times New Roman"/>
          <w:sz w:val="28"/>
          <w:szCs w:val="28"/>
        </w:rPr>
        <w:t xml:space="preserve"> отношений [</w:t>
      </w:r>
      <w:r w:rsidR="00E31FAC" w:rsidRPr="00A84551">
        <w:rPr>
          <w:rFonts w:ascii="Times New Roman" w:eastAsia="Batang" w:hAnsi="Times New Roman" w:cs="Times New Roman"/>
          <w:sz w:val="28"/>
          <w:szCs w:val="28"/>
        </w:rPr>
        <w:t>16</w:t>
      </w:r>
      <w:r w:rsidRPr="00A84551">
        <w:rPr>
          <w:rFonts w:ascii="Times New Roman" w:eastAsia="Batang" w:hAnsi="Times New Roman" w:cs="Times New Roman"/>
          <w:sz w:val="28"/>
          <w:szCs w:val="28"/>
        </w:rPr>
        <w:t xml:space="preserve">]. Встроенные в эти отношения губернаторы в отличие от невстроенных получают право моделировать уровень конкуренции внутри избирательного списка по собственному желанию. </w:t>
      </w:r>
    </w:p>
    <w:p w14:paraId="081BA239" w14:textId="77777777" w:rsidR="007A0213" w:rsidRPr="00A84551" w:rsidRDefault="007A0213" w:rsidP="00AF5816">
      <w:pPr>
        <w:ind w:firstLine="709"/>
        <w:jc w:val="both"/>
        <w:rPr>
          <w:rFonts w:ascii="Times New Roman" w:hAnsi="Times New Roman" w:cs="Times New Roman"/>
          <w:sz w:val="28"/>
          <w:szCs w:val="28"/>
        </w:rPr>
      </w:pPr>
      <w:r w:rsidRPr="00A84551">
        <w:rPr>
          <w:rFonts w:ascii="Times New Roman" w:eastAsia="Times New Roman" w:hAnsi="Times New Roman" w:cs="Times New Roman"/>
          <w:sz w:val="28"/>
          <w:szCs w:val="28"/>
        </w:rPr>
        <w:t xml:space="preserve">Однако независимо от региона фиксируется изменение метода взаимодействия инкумбентов с оппозицией. Постепенно </w:t>
      </w:r>
      <w:proofErr w:type="spellStart"/>
      <w:r w:rsidRPr="00A84551">
        <w:rPr>
          <w:rFonts w:ascii="Times New Roman" w:eastAsia="Times New Roman" w:hAnsi="Times New Roman" w:cs="Times New Roman"/>
          <w:sz w:val="28"/>
          <w:szCs w:val="28"/>
        </w:rPr>
        <w:t>инкумбенты</w:t>
      </w:r>
      <w:proofErr w:type="spellEnd"/>
      <w:r w:rsidRPr="00A84551">
        <w:rPr>
          <w:rFonts w:ascii="Times New Roman" w:eastAsia="Times New Roman" w:hAnsi="Times New Roman" w:cs="Times New Roman"/>
          <w:sz w:val="28"/>
          <w:szCs w:val="28"/>
        </w:rPr>
        <w:t xml:space="preserve"> отказываются от использования муниципального фильтра в качестве инструмента управления конкуренцией на этапе формирования избирательного списка из-за высоких </w:t>
      </w:r>
      <w:proofErr w:type="spellStart"/>
      <w:r w:rsidRPr="00A84551">
        <w:rPr>
          <w:rFonts w:ascii="Times New Roman" w:eastAsia="Times New Roman" w:hAnsi="Times New Roman" w:cs="Times New Roman"/>
          <w:sz w:val="28"/>
          <w:szCs w:val="28"/>
        </w:rPr>
        <w:t>репутационных</w:t>
      </w:r>
      <w:proofErr w:type="spellEnd"/>
      <w:r w:rsidRPr="00A84551">
        <w:rPr>
          <w:rFonts w:ascii="Times New Roman" w:eastAsia="Times New Roman" w:hAnsi="Times New Roman" w:cs="Times New Roman"/>
          <w:sz w:val="28"/>
          <w:szCs w:val="28"/>
        </w:rPr>
        <w:t xml:space="preserve"> издержек. Приоритетными механизмами становятся </w:t>
      </w:r>
      <w:r w:rsidRPr="00A84551">
        <w:rPr>
          <w:rFonts w:ascii="Times New Roman" w:hAnsi="Times New Roman" w:cs="Times New Roman"/>
          <w:sz w:val="28"/>
          <w:szCs w:val="28"/>
        </w:rPr>
        <w:t xml:space="preserve">политический торг и договоренности с оппозицией. </w:t>
      </w:r>
    </w:p>
    <w:p w14:paraId="272B2286" w14:textId="77777777" w:rsidR="007A0213" w:rsidRPr="00A84551" w:rsidRDefault="007A0213" w:rsidP="00AF5816">
      <w:pPr>
        <w:ind w:firstLine="709"/>
        <w:jc w:val="both"/>
        <w:rPr>
          <w:rFonts w:ascii="Times New Roman" w:eastAsia="Times New Roman" w:hAnsi="Times New Roman" w:cs="Times New Roman"/>
          <w:sz w:val="28"/>
          <w:szCs w:val="28"/>
        </w:rPr>
      </w:pPr>
      <w:r w:rsidRPr="00A84551">
        <w:rPr>
          <w:rFonts w:ascii="Times New Roman" w:hAnsi="Times New Roman" w:cs="Times New Roman"/>
          <w:sz w:val="28"/>
          <w:szCs w:val="28"/>
        </w:rPr>
        <w:t xml:space="preserve">Политический торг предполагает предложения должностей в региональном правительстве или Совете Федерации потенциально сильным </w:t>
      </w:r>
      <w:r w:rsidRPr="00A84551">
        <w:rPr>
          <w:rFonts w:ascii="Times New Roman" w:hAnsi="Times New Roman" w:cs="Times New Roman"/>
          <w:sz w:val="28"/>
          <w:szCs w:val="28"/>
        </w:rPr>
        <w:lastRenderedPageBreak/>
        <w:t xml:space="preserve">и статусным конкурентам для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w:t>
      </w:r>
      <w:r w:rsidRPr="00A84551">
        <w:rPr>
          <w:rFonts w:ascii="Times New Roman" w:eastAsia="Times New Roman" w:hAnsi="Times New Roman" w:cs="Times New Roman"/>
          <w:sz w:val="28"/>
          <w:szCs w:val="28"/>
        </w:rPr>
        <w:t>в обмен на отказ от участия в выборах</w:t>
      </w:r>
      <w:r w:rsidRPr="00A84551">
        <w:rPr>
          <w:rFonts w:ascii="Times New Roman" w:hAnsi="Times New Roman" w:cs="Times New Roman"/>
          <w:sz w:val="28"/>
          <w:szCs w:val="28"/>
        </w:rPr>
        <w:t xml:space="preserve">. </w:t>
      </w:r>
      <w:r w:rsidRPr="00A84551">
        <w:rPr>
          <w:rFonts w:ascii="Times New Roman" w:eastAsia="Times New Roman" w:hAnsi="Times New Roman" w:cs="Times New Roman"/>
          <w:sz w:val="28"/>
          <w:szCs w:val="28"/>
        </w:rPr>
        <w:t xml:space="preserve">Наиболее яркими примерами ставшего публичным политического торга является получение постов в Совете Федерации И. Морозовым (кандидат «Патриотов России») и А. Беляковым (кандидат «Справедливой России») в обмен на отказ от участия в выборах губернаторов Рязанской и Владимирской областей соответственно. </w:t>
      </w:r>
    </w:p>
    <w:p w14:paraId="3CD842E6" w14:textId="1CCB4725" w:rsidR="007A0213" w:rsidRPr="00A84551" w:rsidRDefault="007A0213" w:rsidP="00AF5816">
      <w:pPr>
        <w:ind w:firstLine="709"/>
        <w:jc w:val="both"/>
        <w:rPr>
          <w:rStyle w:val="a6"/>
          <w:rFonts w:ascii="Times New Roman" w:hAnsi="Times New Roman" w:cs="Times New Roman"/>
          <w:i w:val="0"/>
          <w:iCs w:val="0"/>
          <w:sz w:val="28"/>
          <w:szCs w:val="28"/>
        </w:rPr>
      </w:pPr>
      <w:r w:rsidRPr="00A84551">
        <w:rPr>
          <w:rStyle w:val="a6"/>
          <w:rFonts w:ascii="Times New Roman" w:hAnsi="Times New Roman" w:cs="Times New Roman"/>
          <w:i w:val="0"/>
          <w:sz w:val="28"/>
          <w:szCs w:val="28"/>
        </w:rPr>
        <w:t>Большинство инкумбентов стремятся создать видимость конкуренции на выборах,</w:t>
      </w:r>
      <w:r w:rsidR="001F793E">
        <w:rPr>
          <w:rStyle w:val="a6"/>
          <w:rFonts w:ascii="Times New Roman" w:hAnsi="Times New Roman" w:cs="Times New Roman"/>
          <w:i w:val="0"/>
          <w:sz w:val="28"/>
          <w:szCs w:val="28"/>
        </w:rPr>
        <w:t xml:space="preserve"> </w:t>
      </w:r>
      <w:r w:rsidRPr="00A84551">
        <w:rPr>
          <w:rStyle w:val="a6"/>
          <w:rFonts w:ascii="Times New Roman" w:hAnsi="Times New Roman" w:cs="Times New Roman"/>
          <w:i w:val="0"/>
          <w:sz w:val="28"/>
          <w:szCs w:val="28"/>
        </w:rPr>
        <w:t>которая достигается путем договоренностей с оппозицией.</w:t>
      </w:r>
      <w:r w:rsidRPr="00A84551">
        <w:rPr>
          <w:rStyle w:val="a6"/>
          <w:rFonts w:ascii="Times New Roman" w:hAnsi="Times New Roman" w:cs="Times New Roman"/>
          <w:sz w:val="28"/>
          <w:szCs w:val="28"/>
        </w:rPr>
        <w:t xml:space="preserve"> </w:t>
      </w:r>
      <w:proofErr w:type="spellStart"/>
      <w:r w:rsidRPr="00A84551">
        <w:rPr>
          <w:rFonts w:ascii="Times New Roman" w:eastAsia="Batang" w:hAnsi="Times New Roman" w:cs="Times New Roman"/>
          <w:sz w:val="28"/>
          <w:szCs w:val="28"/>
        </w:rPr>
        <w:t>Безальтернативность</w:t>
      </w:r>
      <w:proofErr w:type="spellEnd"/>
      <w:r w:rsidRPr="00A84551">
        <w:rPr>
          <w:rFonts w:ascii="Times New Roman" w:eastAsia="Batang" w:hAnsi="Times New Roman" w:cs="Times New Roman"/>
          <w:sz w:val="28"/>
          <w:szCs w:val="28"/>
        </w:rPr>
        <w:t xml:space="preserve"> исхода губернаторских выборов обесценивает для оппозиции стратегию электорального противостояния с инкумбентом. Выигрышной стратегией становиться демонстрация лояльности на губернаторских выборах, но не на выборах в региональные законодательные собрания и муниципальные органы власти, </w:t>
      </w:r>
      <w:r w:rsidRPr="00A84551">
        <w:rPr>
          <w:rFonts w:ascii="Times New Roman" w:hAnsi="Times New Roman" w:cs="Times New Roman"/>
          <w:sz w:val="28"/>
          <w:szCs w:val="28"/>
        </w:rPr>
        <w:t>на которых у оппозиции есть шанс победить и участвовать в распределении руководящих постов [</w:t>
      </w:r>
      <w:r w:rsidR="00E31FAC" w:rsidRPr="00A84551">
        <w:rPr>
          <w:rFonts w:ascii="Times New Roman" w:hAnsi="Times New Roman" w:cs="Times New Roman"/>
          <w:sz w:val="28"/>
          <w:szCs w:val="28"/>
        </w:rPr>
        <w:t>11</w:t>
      </w:r>
      <w:r w:rsidRPr="00A84551">
        <w:rPr>
          <w:rFonts w:ascii="Times New Roman" w:hAnsi="Times New Roman" w:cs="Times New Roman"/>
          <w:sz w:val="28"/>
          <w:szCs w:val="28"/>
        </w:rPr>
        <w:t xml:space="preserve">]. </w:t>
      </w:r>
      <w:r w:rsidRPr="00A84551">
        <w:rPr>
          <w:rFonts w:ascii="Times New Roman" w:eastAsia="Batang" w:hAnsi="Times New Roman" w:cs="Times New Roman"/>
          <w:sz w:val="28"/>
          <w:szCs w:val="28"/>
        </w:rPr>
        <w:t xml:space="preserve">За редким исключением партии, в том числе парламентская системная оппозиция, предпочитают выдвигать </w:t>
      </w:r>
      <w:proofErr w:type="spellStart"/>
      <w:r w:rsidRPr="00A84551">
        <w:rPr>
          <w:rFonts w:ascii="Times New Roman" w:eastAsia="Batang" w:hAnsi="Times New Roman" w:cs="Times New Roman"/>
          <w:sz w:val="28"/>
          <w:szCs w:val="28"/>
        </w:rPr>
        <w:t>нестатусных</w:t>
      </w:r>
      <w:proofErr w:type="spellEnd"/>
      <w:r w:rsidRPr="00A84551">
        <w:rPr>
          <w:rFonts w:ascii="Times New Roman" w:eastAsia="Batang" w:hAnsi="Times New Roman" w:cs="Times New Roman"/>
          <w:sz w:val="28"/>
          <w:szCs w:val="28"/>
        </w:rPr>
        <w:t xml:space="preserve"> партийных политиков и отказываются от ведения активной избирательной кампании. В результате инкумбент становится единственным претендентом на победу в избирательном списке.</w:t>
      </w:r>
    </w:p>
    <w:p w14:paraId="4F8B51B0" w14:textId="46053134" w:rsidR="007A0213" w:rsidRPr="00A84551" w:rsidRDefault="007A0213" w:rsidP="00AF5816">
      <w:pPr>
        <w:ind w:firstLine="709"/>
        <w:jc w:val="both"/>
        <w:rPr>
          <w:rFonts w:ascii="Times New Roman" w:hAnsi="Times New Roman" w:cs="Times New Roman"/>
          <w:sz w:val="28"/>
          <w:szCs w:val="28"/>
        </w:rPr>
      </w:pPr>
      <w:r w:rsidRPr="00A84551">
        <w:rPr>
          <w:rFonts w:ascii="Times New Roman" w:eastAsia="Batang" w:hAnsi="Times New Roman" w:cs="Times New Roman"/>
          <w:sz w:val="28"/>
          <w:szCs w:val="28"/>
        </w:rPr>
        <w:t>В ситуации лояльности оппозиции, популярная во время избирательных кампаний 1990–2000-х годов технология выдвижения «</w:t>
      </w:r>
      <w:proofErr w:type="spellStart"/>
      <w:r w:rsidRPr="00A84551">
        <w:rPr>
          <w:rFonts w:ascii="Times New Roman" w:eastAsia="Batang" w:hAnsi="Times New Roman" w:cs="Times New Roman"/>
          <w:sz w:val="28"/>
          <w:szCs w:val="28"/>
        </w:rPr>
        <w:t>спойлеров</w:t>
      </w:r>
      <w:proofErr w:type="spellEnd"/>
      <w:r w:rsidRPr="00A84551">
        <w:rPr>
          <w:rFonts w:ascii="Times New Roman" w:eastAsia="Batang" w:hAnsi="Times New Roman" w:cs="Times New Roman"/>
          <w:sz w:val="28"/>
          <w:szCs w:val="28"/>
        </w:rPr>
        <w:t xml:space="preserve">» на современном этапе отошла на второй план по отношению к технологии выдвижения «технических кандидатов». </w:t>
      </w:r>
      <w:r w:rsidR="00BB3D4A">
        <w:rPr>
          <w:rFonts w:ascii="Times New Roman" w:hAnsi="Times New Roman" w:cs="Times New Roman"/>
          <w:sz w:val="28"/>
          <w:szCs w:val="28"/>
        </w:rPr>
        <w:t>В</w:t>
      </w:r>
      <w:r w:rsidRPr="00A84551">
        <w:rPr>
          <w:rFonts w:ascii="Times New Roman" w:hAnsi="Times New Roman" w:cs="Times New Roman"/>
          <w:sz w:val="28"/>
          <w:szCs w:val="28"/>
        </w:rPr>
        <w:t xml:space="preserve"> качестве «технических» могут выступать кандидаты с разным электоральным потенциалом. Однако стоит признать, что даже формальное участие в выборах кандидатов от партий парламентской системной оппозиции повышает качество конкуренции на выборах. Поэтому если в 2012 году </w:t>
      </w:r>
      <w:proofErr w:type="spellStart"/>
      <w:r w:rsidRPr="00A84551">
        <w:rPr>
          <w:rFonts w:ascii="Times New Roman" w:hAnsi="Times New Roman" w:cs="Times New Roman"/>
          <w:sz w:val="28"/>
          <w:szCs w:val="28"/>
        </w:rPr>
        <w:t>инкумбенты</w:t>
      </w:r>
      <w:proofErr w:type="spellEnd"/>
      <w:r w:rsidRPr="00A84551">
        <w:rPr>
          <w:rFonts w:ascii="Times New Roman" w:hAnsi="Times New Roman" w:cs="Times New Roman"/>
          <w:sz w:val="28"/>
          <w:szCs w:val="28"/>
        </w:rPr>
        <w:t xml:space="preserve"> пытались ограничить участие кандидатов от системной </w:t>
      </w:r>
      <w:r w:rsidR="00D81215" w:rsidRPr="00A84551">
        <w:rPr>
          <w:rFonts w:ascii="Times New Roman" w:hAnsi="Times New Roman" w:cs="Times New Roman"/>
          <w:sz w:val="28"/>
          <w:szCs w:val="28"/>
        </w:rPr>
        <w:t>оппозиции, то в 2013-2014 годах</w:t>
      </w:r>
      <w:r w:rsidRPr="00A84551">
        <w:rPr>
          <w:rFonts w:ascii="Times New Roman" w:hAnsi="Times New Roman" w:cs="Times New Roman"/>
          <w:sz w:val="28"/>
          <w:szCs w:val="28"/>
        </w:rPr>
        <w:t xml:space="preserve"> их участие в выборах при поддержке региональных властей стало повсеместным. </w:t>
      </w:r>
    </w:p>
    <w:p w14:paraId="2EC9A880" w14:textId="77777777" w:rsidR="007A0213" w:rsidRPr="00A84551" w:rsidRDefault="007A0213" w:rsidP="00AF5816">
      <w:pPr>
        <w:ind w:firstLine="709"/>
        <w:jc w:val="both"/>
        <w:rPr>
          <w:rFonts w:ascii="Times New Roman" w:eastAsia="Batang" w:hAnsi="Times New Roman" w:cs="Times New Roman"/>
          <w:sz w:val="28"/>
          <w:szCs w:val="28"/>
        </w:rPr>
      </w:pPr>
      <w:r w:rsidRPr="00A84551">
        <w:rPr>
          <w:rFonts w:ascii="Times New Roman" w:eastAsia="Batang" w:hAnsi="Times New Roman" w:cs="Times New Roman"/>
          <w:sz w:val="28"/>
          <w:szCs w:val="28"/>
        </w:rPr>
        <w:t>Обозначенные нормы дискриминационного законодательства и неформальные практики стали ключевыми инструментами управления конкуренцией и обеспечения победы инкумбентов на выборах. В дальнейшем вероятно расширение «меню манипуляций» российского регионального электорального авторитаризма в зависимости от регионального политического контекста и федеральной повестки дня.</w:t>
      </w:r>
    </w:p>
    <w:p w14:paraId="76F97ACD" w14:textId="77777777" w:rsidR="007A0213" w:rsidRPr="00A84551" w:rsidRDefault="007A0213" w:rsidP="00AF5816">
      <w:pPr>
        <w:pStyle w:val="3"/>
        <w:rPr>
          <w:rStyle w:val="a6"/>
          <w:rFonts w:ascii="Times New Roman" w:eastAsia="Calibri" w:hAnsi="Times New Roman" w:cs="Times New Roman"/>
          <w:i w:val="0"/>
          <w:color w:val="auto"/>
          <w:sz w:val="28"/>
          <w:szCs w:val="28"/>
          <w:shd w:val="clear" w:color="auto" w:fill="FFFFFF"/>
        </w:rPr>
      </w:pPr>
      <w:bookmarkStart w:id="6" w:name="_Toc278388893"/>
      <w:r w:rsidRPr="00A84551">
        <w:rPr>
          <w:rStyle w:val="a6"/>
          <w:rFonts w:ascii="Times New Roman" w:eastAsia="Calibri" w:hAnsi="Times New Roman" w:cs="Times New Roman"/>
          <w:i w:val="0"/>
          <w:color w:val="auto"/>
          <w:sz w:val="28"/>
          <w:szCs w:val="28"/>
          <w:shd w:val="clear" w:color="auto" w:fill="FFFFFF"/>
        </w:rPr>
        <w:t>Выводы</w:t>
      </w:r>
      <w:bookmarkEnd w:id="6"/>
    </w:p>
    <w:p w14:paraId="5BE90FC5" w14:textId="1FC579B5" w:rsidR="007A0213" w:rsidRPr="00A84551" w:rsidRDefault="007A0213" w:rsidP="00AF5816">
      <w:pPr>
        <w:ind w:firstLine="709"/>
        <w:jc w:val="both"/>
        <w:rPr>
          <w:rFonts w:ascii="Times New Roman" w:hAnsi="Times New Roman" w:cs="Times New Roman"/>
          <w:sz w:val="28"/>
          <w:szCs w:val="28"/>
        </w:rPr>
      </w:pPr>
      <w:r w:rsidRPr="00A84551">
        <w:rPr>
          <w:rFonts w:ascii="Times New Roman" w:eastAsia="Batang" w:hAnsi="Times New Roman" w:cs="Times New Roman"/>
          <w:sz w:val="28"/>
          <w:szCs w:val="28"/>
        </w:rPr>
        <w:t>Выборы в российском региональном электоральном авторитаризме обладают формальными свойствами демократического института, но не обладают сущностными. Как и классический электоральный авторитаризм, российский режим позволяет обеспечить победу инкумбентов в условиях управляемой по средствам дискриминационного электорального законодательства и договоренностей конкуренции.</w:t>
      </w:r>
      <w:r w:rsidRPr="00A84551">
        <w:rPr>
          <w:rFonts w:ascii="Times New Roman" w:hAnsi="Times New Roman" w:cs="Times New Roman"/>
          <w:sz w:val="28"/>
          <w:szCs w:val="28"/>
        </w:rPr>
        <w:t xml:space="preserve"> На итоги </w:t>
      </w:r>
      <w:r w:rsidR="006470AE">
        <w:rPr>
          <w:rFonts w:ascii="Times New Roman" w:hAnsi="Times New Roman" w:cs="Times New Roman"/>
          <w:sz w:val="28"/>
          <w:szCs w:val="28"/>
        </w:rPr>
        <w:t xml:space="preserve">губернаторских </w:t>
      </w:r>
      <w:r w:rsidR="006470AE">
        <w:rPr>
          <w:rFonts w:ascii="Times New Roman" w:hAnsi="Times New Roman" w:cs="Times New Roman"/>
          <w:sz w:val="28"/>
          <w:szCs w:val="28"/>
        </w:rPr>
        <w:lastRenderedPageBreak/>
        <w:t>выборов 2012-2014</w:t>
      </w:r>
      <w:r w:rsidRPr="00A84551">
        <w:rPr>
          <w:rFonts w:ascii="Times New Roman" w:hAnsi="Times New Roman" w:cs="Times New Roman"/>
          <w:sz w:val="28"/>
          <w:szCs w:val="28"/>
        </w:rPr>
        <w:t xml:space="preserve"> годов влияли как федеральный центр, так и региональная власть. </w:t>
      </w:r>
    </w:p>
    <w:p w14:paraId="170ED7CE" w14:textId="56A648FA"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Федеральный центр занимает доминирующую позицию в отношениях «центр-регионы» и способен добиваться победы нужных кандидатов не </w:t>
      </w:r>
      <w:proofErr w:type="spellStart"/>
      <w:r w:rsidRPr="00A84551">
        <w:rPr>
          <w:rFonts w:ascii="Times New Roman" w:hAnsi="Times New Roman" w:cs="Times New Roman"/>
          <w:sz w:val="28"/>
          <w:szCs w:val="28"/>
        </w:rPr>
        <w:t>согласуясь</w:t>
      </w:r>
      <w:proofErr w:type="spellEnd"/>
      <w:r w:rsidRPr="00A84551">
        <w:rPr>
          <w:rFonts w:ascii="Times New Roman" w:hAnsi="Times New Roman" w:cs="Times New Roman"/>
          <w:sz w:val="28"/>
          <w:szCs w:val="28"/>
        </w:rPr>
        <w:t xml:space="preserve"> с интересами местных элит. Несмотря на кажущуюся значимость процедуры губернаторских выборов, центр заранее может определить их исход. Это достигается путем назначения президентом РФ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который со стопроцентной вероятностью становится главой региона по итогам выборов. Таким образом, центр сохраняет свое влияние в том виде, каким оно было в период назначения губернаторов президентом (2005-2012 гг.).</w:t>
      </w:r>
      <w:r w:rsidR="001F793E">
        <w:rPr>
          <w:rFonts w:ascii="Times New Roman" w:hAnsi="Times New Roman" w:cs="Times New Roman"/>
          <w:sz w:val="28"/>
          <w:szCs w:val="28"/>
        </w:rPr>
        <w:t xml:space="preserve"> </w:t>
      </w:r>
    </w:p>
    <w:p w14:paraId="2F79A825" w14:textId="6B82BC89"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Сложившиеся «правила игры» привели к тому, что потенциально наиболее сильные претенденты на губернаторский пост стремятся быть назначены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Таким образом, все решается не в ходе открытого соперничества на выборах, а в «</w:t>
      </w:r>
      <w:proofErr w:type="spellStart"/>
      <w:r w:rsidRPr="00A84551">
        <w:rPr>
          <w:rFonts w:ascii="Times New Roman" w:hAnsi="Times New Roman" w:cs="Times New Roman"/>
          <w:sz w:val="28"/>
          <w:szCs w:val="28"/>
        </w:rPr>
        <w:t>подковерной</w:t>
      </w:r>
      <w:proofErr w:type="spellEnd"/>
      <w:r w:rsidRPr="00A84551">
        <w:rPr>
          <w:rFonts w:ascii="Times New Roman" w:hAnsi="Times New Roman" w:cs="Times New Roman"/>
          <w:sz w:val="28"/>
          <w:szCs w:val="28"/>
        </w:rPr>
        <w:t xml:space="preserve"> борьбе». После разрешения интриги вокруг фигуры </w:t>
      </w:r>
      <w:proofErr w:type="spellStart"/>
      <w:r w:rsidRPr="00A84551">
        <w:rPr>
          <w:rFonts w:ascii="Times New Roman" w:hAnsi="Times New Roman" w:cs="Times New Roman"/>
          <w:sz w:val="28"/>
          <w:szCs w:val="28"/>
        </w:rPr>
        <w:t>врио</w:t>
      </w:r>
      <w:proofErr w:type="spellEnd"/>
      <w:r w:rsidRPr="00A84551">
        <w:rPr>
          <w:rFonts w:ascii="Times New Roman" w:hAnsi="Times New Roman" w:cs="Times New Roman"/>
          <w:sz w:val="28"/>
          <w:szCs w:val="28"/>
        </w:rPr>
        <w:t xml:space="preserve"> губернатора интенсивность </w:t>
      </w:r>
      <w:proofErr w:type="spellStart"/>
      <w:r w:rsidRPr="00A84551">
        <w:rPr>
          <w:rFonts w:ascii="Times New Roman" w:hAnsi="Times New Roman" w:cs="Times New Roman"/>
          <w:sz w:val="28"/>
          <w:szCs w:val="28"/>
        </w:rPr>
        <w:t>внутриэлитного</w:t>
      </w:r>
      <w:proofErr w:type="spellEnd"/>
      <w:r w:rsidRPr="00A84551">
        <w:rPr>
          <w:rFonts w:ascii="Times New Roman" w:hAnsi="Times New Roman" w:cs="Times New Roman"/>
          <w:sz w:val="28"/>
          <w:szCs w:val="28"/>
        </w:rPr>
        <w:t xml:space="preserve"> противостояния снижается, однако кто-то из представителей контрэлитных групп</w:t>
      </w:r>
      <w:r w:rsidR="001F793E">
        <w:rPr>
          <w:rFonts w:ascii="Times New Roman" w:hAnsi="Times New Roman" w:cs="Times New Roman"/>
          <w:sz w:val="28"/>
          <w:szCs w:val="28"/>
        </w:rPr>
        <w:t xml:space="preserve"> </w:t>
      </w:r>
      <w:r w:rsidRPr="00A84551">
        <w:rPr>
          <w:rFonts w:ascii="Times New Roman" w:hAnsi="Times New Roman" w:cs="Times New Roman"/>
          <w:sz w:val="28"/>
          <w:szCs w:val="28"/>
        </w:rPr>
        <w:t>может принять участие в выборах. Кроме того, в некоторых регионах партии системной оппозиции обладают такой поддержкой и ресурсами, что могут выдвинуть конкурентоспособных кандидатов.</w:t>
      </w:r>
      <w:r w:rsidR="001F793E">
        <w:rPr>
          <w:rFonts w:ascii="Times New Roman" w:hAnsi="Times New Roman" w:cs="Times New Roman"/>
          <w:sz w:val="28"/>
          <w:szCs w:val="28"/>
        </w:rPr>
        <w:t xml:space="preserve"> </w:t>
      </w:r>
    </w:p>
    <w:p w14:paraId="693450A8" w14:textId="77777777"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Любой инкумбент заинтересован в снижении уровня конкуренции внутри избирательного списка, т.к. это позволяет ему добиться легкой победы. Ключевыми инструментами управления конкуренцией на этапе формирования списка являются политический торг, договоренности с оппозицией и использование муниципального фильтра против сильных кандидатов, если они не готовы к сотрудничеству с инкумбентом. </w:t>
      </w:r>
    </w:p>
    <w:p w14:paraId="1707263C" w14:textId="723504CE"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Сравнительный анали</w:t>
      </w:r>
      <w:r w:rsidR="006470AE">
        <w:rPr>
          <w:rFonts w:ascii="Times New Roman" w:hAnsi="Times New Roman" w:cs="Times New Roman"/>
          <w:sz w:val="28"/>
          <w:szCs w:val="28"/>
        </w:rPr>
        <w:t>з избирательных кампаний 2012-2014</w:t>
      </w:r>
      <w:r w:rsidRPr="00A84551">
        <w:rPr>
          <w:rFonts w:ascii="Times New Roman" w:hAnsi="Times New Roman" w:cs="Times New Roman"/>
          <w:sz w:val="28"/>
          <w:szCs w:val="28"/>
        </w:rPr>
        <w:t xml:space="preserve"> годов выявил смену модели управления конкуренцией. На выборах 2013</w:t>
      </w:r>
      <w:r w:rsidR="006C27B7">
        <w:rPr>
          <w:rFonts w:ascii="Times New Roman" w:hAnsi="Times New Roman" w:cs="Times New Roman"/>
          <w:sz w:val="28"/>
          <w:szCs w:val="28"/>
        </w:rPr>
        <w:t>-2014 годов</w:t>
      </w:r>
      <w:r w:rsidRPr="00A84551">
        <w:rPr>
          <w:rFonts w:ascii="Times New Roman" w:hAnsi="Times New Roman" w:cs="Times New Roman"/>
          <w:sz w:val="28"/>
          <w:szCs w:val="28"/>
        </w:rPr>
        <w:t xml:space="preserve"> из-за высоких </w:t>
      </w:r>
      <w:proofErr w:type="spellStart"/>
      <w:r w:rsidRPr="00A84551">
        <w:rPr>
          <w:rFonts w:ascii="Times New Roman" w:hAnsi="Times New Roman" w:cs="Times New Roman"/>
          <w:sz w:val="28"/>
          <w:szCs w:val="28"/>
        </w:rPr>
        <w:t>репутационных</w:t>
      </w:r>
      <w:proofErr w:type="spellEnd"/>
      <w:r w:rsidRPr="00A84551">
        <w:rPr>
          <w:rFonts w:ascii="Times New Roman" w:hAnsi="Times New Roman" w:cs="Times New Roman"/>
          <w:sz w:val="28"/>
          <w:szCs w:val="28"/>
        </w:rPr>
        <w:t xml:space="preserve"> издержек </w:t>
      </w:r>
      <w:proofErr w:type="spellStart"/>
      <w:r w:rsidRPr="00A84551">
        <w:rPr>
          <w:rFonts w:ascii="Times New Roman" w:hAnsi="Times New Roman" w:cs="Times New Roman"/>
          <w:sz w:val="28"/>
          <w:szCs w:val="28"/>
        </w:rPr>
        <w:t>инкумбенты</w:t>
      </w:r>
      <w:proofErr w:type="spellEnd"/>
      <w:r w:rsidRPr="00A84551">
        <w:rPr>
          <w:rFonts w:ascii="Times New Roman" w:hAnsi="Times New Roman" w:cs="Times New Roman"/>
          <w:sz w:val="28"/>
          <w:szCs w:val="28"/>
        </w:rPr>
        <w:t xml:space="preserve"> значительно реже прибегали к использованию муниципального фильтра в качестве инструмента «исключения и фрагментации» оппозиционных сил. Приоритетным методом снижения конкуренции стали договоренности и политический торг с оппозицией. </w:t>
      </w:r>
    </w:p>
    <w:p w14:paraId="0852802D" w14:textId="22BF0A80" w:rsidR="007A0213" w:rsidRPr="00A84551" w:rsidRDefault="007A0213" w:rsidP="00AF5816">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Таким образом, в рамках российского регионального электорального авторитаризма произошла смена </w:t>
      </w:r>
      <w:r w:rsidRPr="00A84551">
        <w:rPr>
          <w:rFonts w:ascii="Times New Roman" w:eastAsia="Batang" w:hAnsi="Times New Roman" w:cs="Times New Roman"/>
          <w:sz w:val="28"/>
          <w:szCs w:val="28"/>
        </w:rPr>
        <w:t>фокальной точки со дня голосования на довыборный период.</w:t>
      </w:r>
      <w:r w:rsidR="001F793E">
        <w:rPr>
          <w:rFonts w:ascii="Times New Roman" w:eastAsia="Batang" w:hAnsi="Times New Roman" w:cs="Times New Roman"/>
          <w:sz w:val="28"/>
          <w:szCs w:val="28"/>
        </w:rPr>
        <w:t xml:space="preserve"> </w:t>
      </w:r>
    </w:p>
    <w:p w14:paraId="45181F86" w14:textId="74904789" w:rsidR="007A0213" w:rsidRPr="00A84551" w:rsidRDefault="007A0213" w:rsidP="006C27B7">
      <w:pPr>
        <w:ind w:firstLine="709"/>
        <w:jc w:val="both"/>
        <w:rPr>
          <w:rFonts w:ascii="Times New Roman" w:hAnsi="Times New Roman" w:cs="Times New Roman"/>
          <w:sz w:val="28"/>
          <w:szCs w:val="28"/>
        </w:rPr>
      </w:pPr>
      <w:r w:rsidRPr="00A84551">
        <w:rPr>
          <w:rFonts w:ascii="Times New Roman" w:hAnsi="Times New Roman" w:cs="Times New Roman"/>
          <w:sz w:val="28"/>
          <w:szCs w:val="28"/>
        </w:rPr>
        <w:t xml:space="preserve">Результаты </w:t>
      </w:r>
      <w:r w:rsidR="006C27B7">
        <w:rPr>
          <w:rFonts w:ascii="Times New Roman" w:hAnsi="Times New Roman" w:cs="Times New Roman"/>
          <w:sz w:val="28"/>
          <w:szCs w:val="28"/>
        </w:rPr>
        <w:t>губернаторских выборов 2012-2014</w:t>
      </w:r>
      <w:r w:rsidRPr="00A84551">
        <w:rPr>
          <w:rFonts w:ascii="Times New Roman" w:hAnsi="Times New Roman" w:cs="Times New Roman"/>
          <w:sz w:val="28"/>
          <w:szCs w:val="28"/>
        </w:rPr>
        <w:t xml:space="preserve"> годов доказывают эффективность применения </w:t>
      </w:r>
      <w:proofErr w:type="spellStart"/>
      <w:r w:rsidRPr="00A84551">
        <w:rPr>
          <w:rFonts w:ascii="Times New Roman" w:hAnsi="Times New Roman" w:cs="Times New Roman"/>
          <w:sz w:val="28"/>
          <w:szCs w:val="28"/>
        </w:rPr>
        <w:t>манипулятивных</w:t>
      </w:r>
      <w:proofErr w:type="spellEnd"/>
      <w:r w:rsidRPr="00A84551">
        <w:rPr>
          <w:rFonts w:ascii="Times New Roman" w:hAnsi="Times New Roman" w:cs="Times New Roman"/>
          <w:sz w:val="28"/>
          <w:szCs w:val="28"/>
        </w:rPr>
        <w:t xml:space="preserve"> практик: победителями выборов становились только </w:t>
      </w:r>
      <w:proofErr w:type="spellStart"/>
      <w:r w:rsidRPr="00A84551">
        <w:rPr>
          <w:rFonts w:ascii="Times New Roman" w:hAnsi="Times New Roman" w:cs="Times New Roman"/>
          <w:sz w:val="28"/>
          <w:szCs w:val="28"/>
        </w:rPr>
        <w:t>инкумбенты</w:t>
      </w:r>
      <w:proofErr w:type="spellEnd"/>
      <w:r w:rsidRPr="00A84551">
        <w:rPr>
          <w:rFonts w:ascii="Times New Roman" w:hAnsi="Times New Roman" w:cs="Times New Roman"/>
          <w:sz w:val="28"/>
          <w:szCs w:val="28"/>
        </w:rPr>
        <w:t xml:space="preserve">. Более того, за редким исключением они в состоянии демонстрировать электоральный </w:t>
      </w:r>
      <w:proofErr w:type="spellStart"/>
      <w:r w:rsidRPr="00A84551">
        <w:rPr>
          <w:rFonts w:ascii="Times New Roman" w:hAnsi="Times New Roman" w:cs="Times New Roman"/>
          <w:sz w:val="28"/>
          <w:szCs w:val="28"/>
        </w:rPr>
        <w:t>сверхуспех</w:t>
      </w:r>
      <w:proofErr w:type="spellEnd"/>
      <w:r w:rsidRPr="00A84551">
        <w:rPr>
          <w:rFonts w:ascii="Times New Roman" w:hAnsi="Times New Roman" w:cs="Times New Roman"/>
          <w:sz w:val="28"/>
          <w:szCs w:val="28"/>
        </w:rPr>
        <w:t>. Вместе с тем, снижение уровня легитимности выборов не позволяет говорить об устойчивости сложившегося режима. В связи с этим появление новых практик российского электорального авторитаризма жизненно важно для поддержания уровня его эффективности.</w:t>
      </w:r>
      <w:bookmarkStart w:id="7" w:name="_Toc278388894"/>
    </w:p>
    <w:p w14:paraId="5E154C01" w14:textId="77777777" w:rsidR="006C27B7" w:rsidRDefault="006C27B7" w:rsidP="00E31FAC">
      <w:pPr>
        <w:ind w:firstLine="709"/>
        <w:jc w:val="both"/>
        <w:rPr>
          <w:rStyle w:val="a6"/>
          <w:rFonts w:ascii="Times New Roman" w:eastAsia="Calibri" w:hAnsi="Times New Roman" w:cs="Times New Roman"/>
          <w:b/>
          <w:i w:val="0"/>
          <w:sz w:val="28"/>
          <w:szCs w:val="28"/>
          <w:shd w:val="clear" w:color="auto" w:fill="FFFFFF"/>
        </w:rPr>
      </w:pPr>
    </w:p>
    <w:p w14:paraId="6B168017" w14:textId="1D6AB65D" w:rsidR="00E31FAC" w:rsidRPr="00A84551" w:rsidRDefault="007A0213" w:rsidP="00E31FAC">
      <w:pPr>
        <w:ind w:firstLine="709"/>
        <w:jc w:val="both"/>
        <w:rPr>
          <w:rFonts w:ascii="Times New Roman" w:hAnsi="Times New Roman" w:cs="Times New Roman"/>
          <w:bCs/>
          <w:sz w:val="28"/>
          <w:szCs w:val="28"/>
        </w:rPr>
      </w:pPr>
      <w:r w:rsidRPr="00A84551">
        <w:rPr>
          <w:rStyle w:val="a6"/>
          <w:rFonts w:ascii="Times New Roman" w:eastAsia="Calibri" w:hAnsi="Times New Roman" w:cs="Times New Roman"/>
          <w:b/>
          <w:i w:val="0"/>
          <w:sz w:val="28"/>
          <w:szCs w:val="28"/>
          <w:shd w:val="clear" w:color="auto" w:fill="FFFFFF"/>
        </w:rPr>
        <w:lastRenderedPageBreak/>
        <w:t>Литература</w:t>
      </w:r>
      <w:bookmarkEnd w:id="7"/>
    </w:p>
    <w:p w14:paraId="593CD8EE" w14:textId="19E8C706"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 xml:space="preserve">Brownlee J. </w:t>
      </w:r>
      <w:r w:rsidR="00A84551">
        <w:rPr>
          <w:rFonts w:ascii="Times New Roman" w:hAnsi="Times New Roman"/>
          <w:sz w:val="28"/>
          <w:szCs w:val="28"/>
          <w:lang w:val="en-US"/>
        </w:rPr>
        <w:t xml:space="preserve">2007. </w:t>
      </w:r>
      <w:r w:rsidRPr="00A84551">
        <w:rPr>
          <w:rFonts w:ascii="Times New Roman" w:hAnsi="Times New Roman"/>
          <w:sz w:val="28"/>
          <w:szCs w:val="28"/>
          <w:lang w:val="en-US"/>
        </w:rPr>
        <w:t xml:space="preserve">«Authoritarianism in the age of democratization». </w:t>
      </w:r>
      <w:r w:rsidRPr="00A84551">
        <w:rPr>
          <w:rFonts w:ascii="Times New Roman" w:hAnsi="Times New Roman"/>
          <w:i/>
          <w:sz w:val="28"/>
          <w:szCs w:val="28"/>
          <w:lang w:val="en-US"/>
        </w:rPr>
        <w:t>N</w:t>
      </w:r>
      <w:r w:rsidR="00A84551">
        <w:rPr>
          <w:rFonts w:ascii="Times New Roman" w:hAnsi="Times New Roman"/>
          <w:i/>
          <w:sz w:val="28"/>
          <w:szCs w:val="28"/>
          <w:lang w:val="en-US"/>
        </w:rPr>
        <w:t xml:space="preserve">.Y.: Cambridge unity. </w:t>
      </w:r>
      <w:proofErr w:type="gramStart"/>
      <w:r w:rsidR="00A84551">
        <w:rPr>
          <w:rFonts w:ascii="Times New Roman" w:hAnsi="Times New Roman"/>
          <w:i/>
          <w:sz w:val="28"/>
          <w:szCs w:val="28"/>
          <w:lang w:val="en-US"/>
        </w:rPr>
        <w:t>press</w:t>
      </w:r>
      <w:proofErr w:type="gramEnd"/>
      <w:r w:rsidRPr="00A84551">
        <w:rPr>
          <w:rFonts w:ascii="Times New Roman" w:hAnsi="Times New Roman"/>
          <w:sz w:val="28"/>
          <w:szCs w:val="28"/>
          <w:lang w:val="en-US"/>
        </w:rPr>
        <w:t xml:space="preserve">. </w:t>
      </w:r>
    </w:p>
    <w:p w14:paraId="0E5B15EE" w14:textId="77777777" w:rsidR="00E31FAC" w:rsidRPr="00A84551" w:rsidRDefault="00E31FAC" w:rsidP="00E31FAC">
      <w:pPr>
        <w:pStyle w:val="a7"/>
        <w:numPr>
          <w:ilvl w:val="0"/>
          <w:numId w:val="48"/>
        </w:numPr>
        <w:tabs>
          <w:tab w:val="clear" w:pos="720"/>
          <w:tab w:val="num" w:pos="928"/>
        </w:tabs>
        <w:ind w:left="714" w:hanging="357"/>
        <w:jc w:val="both"/>
        <w:rPr>
          <w:rFonts w:ascii="Times New Roman" w:hAnsi="Times New Roman"/>
          <w:sz w:val="28"/>
          <w:szCs w:val="28"/>
          <w:lang w:val="en-US"/>
        </w:rPr>
      </w:pPr>
      <w:r w:rsidRPr="00A84551">
        <w:rPr>
          <w:rFonts w:ascii="Times New Roman" w:eastAsia="Batang" w:hAnsi="Times New Roman"/>
          <w:sz w:val="28"/>
          <w:szCs w:val="28"/>
          <w:lang w:val="en-US"/>
        </w:rPr>
        <w:t>Cox G</w:t>
      </w:r>
      <w:r w:rsidRPr="003D2C79">
        <w:rPr>
          <w:rFonts w:ascii="Times New Roman" w:eastAsia="Batang" w:hAnsi="Times New Roman"/>
          <w:sz w:val="28"/>
          <w:szCs w:val="28"/>
          <w:lang w:val="en-US"/>
        </w:rPr>
        <w:t>.</w:t>
      </w:r>
      <w:r w:rsidRPr="00A84551">
        <w:rPr>
          <w:rFonts w:ascii="Times New Roman" w:eastAsia="Batang" w:hAnsi="Times New Roman"/>
          <w:sz w:val="28"/>
          <w:szCs w:val="28"/>
          <w:lang w:val="en-US"/>
        </w:rPr>
        <w:t xml:space="preserve"> 2007. «Authoritarian elections and leadership succession, 1975–2000»: </w:t>
      </w:r>
      <w:hyperlink r:id="rId10" w:history="1">
        <w:r w:rsidRPr="00A84551">
          <w:rPr>
            <w:rStyle w:val="ac"/>
            <w:rFonts w:ascii="Times New Roman" w:eastAsia="Batang" w:hAnsi="Times New Roman"/>
            <w:color w:val="auto"/>
            <w:sz w:val="28"/>
            <w:szCs w:val="28"/>
            <w:u w:val="none"/>
            <w:lang w:val="en-US"/>
          </w:rPr>
          <w:t>http://igs.berkeley.edu/programs/seminars/ppt/papers/cox_20071119.pdf</w:t>
        </w:r>
      </w:hyperlink>
    </w:p>
    <w:p w14:paraId="5764FB6A"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 xml:space="preserve">Gandhi J. 2008. </w:t>
      </w:r>
      <w:r w:rsidRPr="00A84551">
        <w:rPr>
          <w:rFonts w:ascii="Times New Roman" w:hAnsi="Times New Roman"/>
          <w:i/>
          <w:iCs/>
          <w:sz w:val="28"/>
          <w:szCs w:val="28"/>
          <w:lang w:val="en-US"/>
        </w:rPr>
        <w:t>Political Institutions under Dictatorship</w:t>
      </w:r>
      <w:r w:rsidRPr="00A84551">
        <w:rPr>
          <w:rFonts w:ascii="Times New Roman" w:hAnsi="Times New Roman"/>
          <w:sz w:val="28"/>
          <w:szCs w:val="28"/>
          <w:lang w:val="en-US"/>
        </w:rPr>
        <w:t>. New York: Cam- bridge University Press.</w:t>
      </w:r>
    </w:p>
    <w:p w14:paraId="580DF4F0"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Gandhi J., Lust-</w:t>
      </w:r>
      <w:proofErr w:type="spellStart"/>
      <w:r w:rsidRPr="00A84551">
        <w:rPr>
          <w:rFonts w:ascii="Times New Roman" w:hAnsi="Times New Roman"/>
          <w:sz w:val="28"/>
          <w:szCs w:val="28"/>
          <w:lang w:val="en-US"/>
        </w:rPr>
        <w:t>Okar</w:t>
      </w:r>
      <w:proofErr w:type="spellEnd"/>
      <w:r w:rsidRPr="00A84551">
        <w:rPr>
          <w:rFonts w:ascii="Times New Roman" w:hAnsi="Times New Roman"/>
          <w:sz w:val="28"/>
          <w:szCs w:val="28"/>
          <w:lang w:val="en-US"/>
        </w:rPr>
        <w:t xml:space="preserve"> E. 2009. «Elections under Authoritarianism». </w:t>
      </w:r>
      <w:r w:rsidRPr="00A84551">
        <w:rPr>
          <w:rFonts w:ascii="Times New Roman" w:hAnsi="Times New Roman"/>
          <w:i/>
          <w:iCs/>
          <w:sz w:val="28"/>
          <w:szCs w:val="28"/>
          <w:lang w:val="en-US"/>
        </w:rPr>
        <w:t xml:space="preserve">Annual Review of Political Science </w:t>
      </w:r>
      <w:r w:rsidRPr="00A84551">
        <w:rPr>
          <w:rFonts w:ascii="Times New Roman" w:hAnsi="Times New Roman"/>
          <w:sz w:val="28"/>
          <w:szCs w:val="28"/>
          <w:lang w:val="en-US"/>
        </w:rPr>
        <w:t>12, no. 1: 403–22.</w:t>
      </w:r>
    </w:p>
    <w:p w14:paraId="2A7A7674"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Geddes B. 2005. «The Role of Elections in Authoritarian Regimes». Paper presented at the annual meeting of the American Political Science Association, Washington D.C., August 31–September 3.</w:t>
      </w:r>
    </w:p>
    <w:p w14:paraId="371EFCC2" w14:textId="77777777" w:rsidR="00E31FAC" w:rsidRPr="00A84551" w:rsidRDefault="00E31FAC" w:rsidP="00E31FAC">
      <w:pPr>
        <w:pStyle w:val="a8"/>
        <w:numPr>
          <w:ilvl w:val="0"/>
          <w:numId w:val="48"/>
        </w:numPr>
        <w:tabs>
          <w:tab w:val="clear" w:pos="720"/>
          <w:tab w:val="num" w:pos="928"/>
        </w:tabs>
        <w:ind w:left="714" w:hanging="357"/>
        <w:jc w:val="both"/>
        <w:rPr>
          <w:rFonts w:ascii="Times New Roman" w:eastAsia="Batang" w:hAnsi="Times New Roman"/>
          <w:i/>
          <w:sz w:val="28"/>
          <w:szCs w:val="28"/>
        </w:rPr>
      </w:pPr>
      <w:proofErr w:type="spellStart"/>
      <w:r w:rsidRPr="00A84551">
        <w:rPr>
          <w:rFonts w:ascii="Times New Roman" w:eastAsia="Batang" w:hAnsi="Times New Roman"/>
          <w:sz w:val="28"/>
          <w:szCs w:val="28"/>
          <w:lang w:val="en-US"/>
        </w:rPr>
        <w:t>Gelman</w:t>
      </w:r>
      <w:proofErr w:type="spellEnd"/>
      <w:r w:rsidRPr="00A84551">
        <w:rPr>
          <w:rFonts w:ascii="Times New Roman" w:eastAsia="Batang" w:hAnsi="Times New Roman"/>
          <w:sz w:val="28"/>
          <w:szCs w:val="28"/>
          <w:lang w:val="en-US"/>
        </w:rPr>
        <w:t xml:space="preserve"> V., Ross C. 2010. «The Politics of Sub-National Authoritarianism in Russia»</w:t>
      </w:r>
      <w:r w:rsidRPr="00A84551">
        <w:rPr>
          <w:rFonts w:ascii="Times New Roman" w:eastAsia="Batang" w:hAnsi="Times New Roman"/>
          <w:i/>
          <w:sz w:val="28"/>
          <w:szCs w:val="28"/>
          <w:lang w:val="en-US"/>
        </w:rPr>
        <w:t xml:space="preserve">. </w:t>
      </w:r>
      <w:proofErr w:type="spellStart"/>
      <w:r w:rsidRPr="00A84551">
        <w:rPr>
          <w:rFonts w:ascii="Times New Roman" w:eastAsia="Batang" w:hAnsi="Times New Roman"/>
          <w:i/>
          <w:sz w:val="28"/>
          <w:szCs w:val="28"/>
          <w:lang w:val="en-US"/>
        </w:rPr>
        <w:t>Ashgates</w:t>
      </w:r>
      <w:proofErr w:type="spellEnd"/>
      <w:r w:rsidRPr="00A84551">
        <w:rPr>
          <w:rFonts w:ascii="Times New Roman" w:eastAsia="Batang" w:hAnsi="Times New Roman"/>
          <w:i/>
          <w:sz w:val="28"/>
          <w:szCs w:val="28"/>
          <w:lang w:val="en-US"/>
        </w:rPr>
        <w:t>.</w:t>
      </w:r>
    </w:p>
    <w:p w14:paraId="3AD3764B" w14:textId="77777777" w:rsidR="00E31FAC" w:rsidRPr="00A84551" w:rsidRDefault="00E31FAC" w:rsidP="00E31FAC">
      <w:pPr>
        <w:pStyle w:val="a8"/>
        <w:numPr>
          <w:ilvl w:val="0"/>
          <w:numId w:val="48"/>
        </w:numPr>
        <w:tabs>
          <w:tab w:val="clear" w:pos="720"/>
          <w:tab w:val="num" w:pos="928"/>
        </w:tabs>
        <w:ind w:left="714" w:hanging="357"/>
        <w:jc w:val="both"/>
        <w:rPr>
          <w:rFonts w:ascii="Times New Roman" w:eastAsia="Batang" w:hAnsi="Times New Roman"/>
          <w:sz w:val="28"/>
          <w:szCs w:val="28"/>
        </w:rPr>
      </w:pPr>
      <w:proofErr w:type="spellStart"/>
      <w:r w:rsidRPr="00A84551">
        <w:rPr>
          <w:rFonts w:ascii="Times New Roman" w:eastAsia="Batang" w:hAnsi="Times New Roman"/>
          <w:sz w:val="28"/>
          <w:szCs w:val="28"/>
          <w:lang w:val="en-US"/>
        </w:rPr>
        <w:t>Golosov</w:t>
      </w:r>
      <w:proofErr w:type="spellEnd"/>
      <w:r w:rsidRPr="00A84551">
        <w:rPr>
          <w:rFonts w:ascii="Times New Roman" w:eastAsia="Batang" w:hAnsi="Times New Roman"/>
          <w:sz w:val="28"/>
          <w:szCs w:val="28"/>
          <w:lang w:val="en-US"/>
        </w:rPr>
        <w:t xml:space="preserve"> G. 2011. «The Regional Roots of Electoral Authoritarianism in Russia». </w:t>
      </w:r>
      <w:proofErr w:type="spellStart"/>
      <w:r w:rsidRPr="00A84551">
        <w:rPr>
          <w:rFonts w:ascii="Times New Roman" w:eastAsia="Batang" w:hAnsi="Times New Roman"/>
          <w:i/>
          <w:sz w:val="28"/>
          <w:szCs w:val="28"/>
        </w:rPr>
        <w:t>Europe-Asia</w:t>
      </w:r>
      <w:proofErr w:type="spellEnd"/>
      <w:r w:rsidRPr="00A84551">
        <w:rPr>
          <w:rFonts w:ascii="Times New Roman" w:eastAsia="Batang" w:hAnsi="Times New Roman"/>
          <w:i/>
          <w:sz w:val="28"/>
          <w:szCs w:val="28"/>
        </w:rPr>
        <w:t xml:space="preserve"> </w:t>
      </w:r>
      <w:proofErr w:type="spellStart"/>
      <w:r w:rsidRPr="00A84551">
        <w:rPr>
          <w:rFonts w:ascii="Times New Roman" w:eastAsia="Batang" w:hAnsi="Times New Roman"/>
          <w:i/>
          <w:sz w:val="28"/>
          <w:szCs w:val="28"/>
        </w:rPr>
        <w:t>Studies</w:t>
      </w:r>
      <w:proofErr w:type="spellEnd"/>
      <w:r w:rsidRPr="00A84551">
        <w:rPr>
          <w:rFonts w:ascii="Times New Roman" w:eastAsia="Batang" w:hAnsi="Times New Roman"/>
          <w:sz w:val="28"/>
          <w:szCs w:val="28"/>
        </w:rPr>
        <w:t xml:space="preserve"> 63, </w:t>
      </w:r>
      <w:r w:rsidRPr="00A84551">
        <w:rPr>
          <w:rFonts w:ascii="Times New Roman" w:eastAsia="Batang" w:hAnsi="Times New Roman"/>
          <w:sz w:val="28"/>
          <w:szCs w:val="28"/>
          <w:lang w:val="en-US"/>
        </w:rPr>
        <w:t xml:space="preserve">no. </w:t>
      </w:r>
      <w:r w:rsidRPr="00A84551">
        <w:rPr>
          <w:rFonts w:ascii="Times New Roman" w:eastAsia="Batang" w:hAnsi="Times New Roman"/>
          <w:sz w:val="28"/>
          <w:szCs w:val="28"/>
        </w:rPr>
        <w:t>4: 623-639</w:t>
      </w:r>
    </w:p>
    <w:p w14:paraId="5D6DF097" w14:textId="77777777" w:rsidR="00E31FAC" w:rsidRPr="00A84551" w:rsidRDefault="00E31FAC" w:rsidP="00E31FAC">
      <w:pPr>
        <w:pStyle w:val="a8"/>
        <w:numPr>
          <w:ilvl w:val="0"/>
          <w:numId w:val="48"/>
        </w:numPr>
        <w:tabs>
          <w:tab w:val="clear" w:pos="720"/>
          <w:tab w:val="num" w:pos="928"/>
        </w:tabs>
        <w:ind w:left="714" w:hanging="357"/>
        <w:jc w:val="both"/>
        <w:rPr>
          <w:rFonts w:ascii="Times New Roman" w:eastAsia="Batang" w:hAnsi="Times New Roman"/>
          <w:sz w:val="28"/>
          <w:szCs w:val="28"/>
        </w:rPr>
      </w:pPr>
      <w:proofErr w:type="spellStart"/>
      <w:r w:rsidRPr="00A84551">
        <w:rPr>
          <w:rFonts w:ascii="Times New Roman" w:eastAsia="Batang" w:hAnsi="Times New Roman"/>
          <w:sz w:val="28"/>
          <w:szCs w:val="28"/>
          <w:lang w:val="en-US"/>
        </w:rPr>
        <w:t>Hartlyn</w:t>
      </w:r>
      <w:proofErr w:type="spellEnd"/>
      <w:r w:rsidRPr="00A84551">
        <w:rPr>
          <w:rFonts w:ascii="Times New Roman" w:eastAsia="Batang" w:hAnsi="Times New Roman"/>
          <w:sz w:val="28"/>
          <w:szCs w:val="28"/>
          <w:lang w:val="en-US"/>
        </w:rPr>
        <w:t xml:space="preserve"> J., McCoy J. 2009</w:t>
      </w:r>
      <w:r w:rsidRPr="00A84551">
        <w:rPr>
          <w:rFonts w:ascii="Times New Roman" w:eastAsia="Batang" w:hAnsi="Times New Roman"/>
          <w:i/>
          <w:sz w:val="28"/>
          <w:szCs w:val="28"/>
          <w:lang w:val="en-US"/>
        </w:rPr>
        <w:t xml:space="preserve"> </w:t>
      </w:r>
      <w:r w:rsidRPr="00A84551">
        <w:rPr>
          <w:rFonts w:ascii="Times New Roman" w:eastAsia="Batang" w:hAnsi="Times New Roman"/>
          <w:sz w:val="28"/>
          <w:szCs w:val="28"/>
          <w:lang w:val="en-US"/>
        </w:rPr>
        <w:t>«The Relative Powerlessness of Elections».</w:t>
      </w:r>
      <w:r w:rsidRPr="00A84551">
        <w:rPr>
          <w:rFonts w:ascii="Times New Roman" w:eastAsia="Batang" w:hAnsi="Times New Roman"/>
          <w:i/>
          <w:sz w:val="28"/>
          <w:szCs w:val="28"/>
          <w:lang w:val="en-US"/>
        </w:rPr>
        <w:t xml:space="preserve"> // </w:t>
      </w:r>
      <w:r w:rsidRPr="00A84551">
        <w:rPr>
          <w:rFonts w:ascii="Times New Roman" w:eastAsia="Batang" w:hAnsi="Times New Roman"/>
          <w:i/>
          <w:sz w:val="28"/>
          <w:szCs w:val="28"/>
          <w:lang w:val="en-US"/>
        </w:rPr>
        <w:br/>
      </w:r>
      <w:r w:rsidRPr="00A84551">
        <w:rPr>
          <w:rFonts w:ascii="Times New Roman" w:eastAsia="Batang" w:hAnsi="Times New Roman"/>
          <w:sz w:val="28"/>
          <w:szCs w:val="28"/>
          <w:lang w:val="en-US"/>
        </w:rPr>
        <w:t>Lindberg S. «Democratization by Elections».</w:t>
      </w:r>
      <w:r w:rsidRPr="00A84551">
        <w:rPr>
          <w:rFonts w:ascii="Times New Roman" w:eastAsia="Batang" w:hAnsi="Times New Roman"/>
          <w:i/>
          <w:sz w:val="28"/>
          <w:szCs w:val="28"/>
          <w:lang w:val="en-US"/>
        </w:rPr>
        <w:t xml:space="preserve"> </w:t>
      </w:r>
      <w:proofErr w:type="spellStart"/>
      <w:r w:rsidRPr="00A84551">
        <w:rPr>
          <w:rFonts w:ascii="Times New Roman" w:eastAsia="Batang" w:hAnsi="Times New Roman"/>
          <w:i/>
          <w:sz w:val="28"/>
          <w:szCs w:val="28"/>
        </w:rPr>
        <w:t>Johns</w:t>
      </w:r>
      <w:proofErr w:type="spellEnd"/>
      <w:r w:rsidRPr="00A84551">
        <w:rPr>
          <w:rFonts w:ascii="Times New Roman" w:eastAsia="Batang" w:hAnsi="Times New Roman"/>
          <w:i/>
          <w:sz w:val="28"/>
          <w:szCs w:val="28"/>
        </w:rPr>
        <w:t xml:space="preserve"> </w:t>
      </w:r>
      <w:proofErr w:type="spellStart"/>
      <w:r w:rsidRPr="00A84551">
        <w:rPr>
          <w:rFonts w:ascii="Times New Roman" w:eastAsia="Batang" w:hAnsi="Times New Roman"/>
          <w:i/>
          <w:sz w:val="28"/>
          <w:szCs w:val="28"/>
        </w:rPr>
        <w:t>Hopkins</w:t>
      </w:r>
      <w:proofErr w:type="spellEnd"/>
      <w:r w:rsidRPr="00A84551">
        <w:rPr>
          <w:rFonts w:ascii="Times New Roman" w:eastAsia="Batang" w:hAnsi="Times New Roman"/>
          <w:i/>
          <w:sz w:val="28"/>
          <w:szCs w:val="28"/>
        </w:rPr>
        <w:t xml:space="preserve"> </w:t>
      </w:r>
      <w:proofErr w:type="spellStart"/>
      <w:r w:rsidRPr="00A84551">
        <w:rPr>
          <w:rFonts w:ascii="Times New Roman" w:eastAsia="Batang" w:hAnsi="Times New Roman"/>
          <w:i/>
          <w:sz w:val="28"/>
          <w:szCs w:val="28"/>
        </w:rPr>
        <w:t>University</w:t>
      </w:r>
      <w:proofErr w:type="spellEnd"/>
      <w:r w:rsidRPr="00A84551">
        <w:rPr>
          <w:rFonts w:ascii="Times New Roman" w:eastAsia="Batang" w:hAnsi="Times New Roman"/>
          <w:i/>
          <w:sz w:val="28"/>
          <w:szCs w:val="28"/>
        </w:rPr>
        <w:t> </w:t>
      </w:r>
      <w:r w:rsidRPr="00A84551">
        <w:rPr>
          <w:rFonts w:ascii="Times New Roman" w:eastAsia="Batang" w:hAnsi="Times New Roman"/>
          <w:i/>
          <w:sz w:val="28"/>
          <w:szCs w:val="28"/>
        </w:rPr>
        <w:br/>
      </w:r>
      <w:proofErr w:type="spellStart"/>
      <w:r w:rsidRPr="00A84551">
        <w:rPr>
          <w:rFonts w:ascii="Times New Roman" w:eastAsia="Batang" w:hAnsi="Times New Roman"/>
          <w:i/>
          <w:sz w:val="28"/>
          <w:szCs w:val="28"/>
        </w:rPr>
        <w:t>Press</w:t>
      </w:r>
      <w:proofErr w:type="spellEnd"/>
      <w:r w:rsidRPr="00A84551">
        <w:rPr>
          <w:rFonts w:ascii="Times New Roman" w:eastAsia="Batang" w:hAnsi="Times New Roman"/>
          <w:i/>
          <w:sz w:val="28"/>
          <w:szCs w:val="28"/>
        </w:rPr>
        <w:t>.</w:t>
      </w:r>
    </w:p>
    <w:p w14:paraId="5DB3A66C"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proofErr w:type="spellStart"/>
      <w:r w:rsidRPr="00A84551">
        <w:rPr>
          <w:rFonts w:ascii="Times New Roman" w:hAnsi="Times New Roman"/>
          <w:sz w:val="28"/>
          <w:szCs w:val="28"/>
          <w:lang w:val="en-US"/>
        </w:rPr>
        <w:t>Levitsky</w:t>
      </w:r>
      <w:proofErr w:type="spellEnd"/>
      <w:r w:rsidRPr="00A84551">
        <w:rPr>
          <w:rFonts w:ascii="Times New Roman" w:hAnsi="Times New Roman"/>
          <w:sz w:val="28"/>
          <w:szCs w:val="28"/>
          <w:lang w:val="en-US"/>
        </w:rPr>
        <w:t xml:space="preserve"> S., Way L. 2005. «International Linkage and Democratization». </w:t>
      </w:r>
      <w:r w:rsidRPr="00A84551">
        <w:rPr>
          <w:rFonts w:ascii="Times New Roman" w:hAnsi="Times New Roman"/>
          <w:i/>
          <w:iCs/>
          <w:sz w:val="28"/>
          <w:szCs w:val="28"/>
          <w:lang w:val="en-US"/>
        </w:rPr>
        <w:t xml:space="preserve">Journal of Democracy </w:t>
      </w:r>
      <w:r w:rsidRPr="00A84551">
        <w:rPr>
          <w:rFonts w:ascii="Times New Roman" w:hAnsi="Times New Roman"/>
          <w:sz w:val="28"/>
          <w:szCs w:val="28"/>
          <w:lang w:val="en-US"/>
        </w:rPr>
        <w:t xml:space="preserve">16, no. 3 </w:t>
      </w:r>
      <w:proofErr w:type="gramStart"/>
      <w:r w:rsidRPr="00A84551">
        <w:rPr>
          <w:rFonts w:ascii="Times New Roman" w:hAnsi="Times New Roman"/>
          <w:sz w:val="28"/>
          <w:szCs w:val="28"/>
          <w:lang w:val="en-US"/>
        </w:rPr>
        <w:t>( July</w:t>
      </w:r>
      <w:proofErr w:type="gramEnd"/>
      <w:r w:rsidRPr="00A84551">
        <w:rPr>
          <w:rFonts w:ascii="Times New Roman" w:hAnsi="Times New Roman"/>
          <w:sz w:val="28"/>
          <w:szCs w:val="28"/>
          <w:lang w:val="en-US"/>
        </w:rPr>
        <w:t>): 20–34.</w:t>
      </w:r>
    </w:p>
    <w:p w14:paraId="500467B5"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i/>
          <w:sz w:val="28"/>
          <w:szCs w:val="28"/>
          <w:lang w:val="en-US"/>
        </w:rPr>
      </w:pPr>
      <w:r w:rsidRPr="00A84551">
        <w:rPr>
          <w:rFonts w:ascii="Times New Roman" w:hAnsi="Times New Roman"/>
          <w:sz w:val="28"/>
          <w:szCs w:val="28"/>
          <w:lang w:val="en-US"/>
        </w:rPr>
        <w:t xml:space="preserve"> </w:t>
      </w:r>
      <w:proofErr w:type="spellStart"/>
      <w:r w:rsidRPr="00A84551">
        <w:rPr>
          <w:rFonts w:ascii="Times New Roman" w:hAnsi="Times New Roman"/>
          <w:sz w:val="28"/>
          <w:szCs w:val="28"/>
          <w:lang w:val="en-US"/>
        </w:rPr>
        <w:t>Magaloni</w:t>
      </w:r>
      <w:proofErr w:type="spellEnd"/>
      <w:r w:rsidRPr="00A84551">
        <w:rPr>
          <w:rFonts w:ascii="Times New Roman" w:hAnsi="Times New Roman"/>
          <w:sz w:val="28"/>
          <w:szCs w:val="28"/>
          <w:lang w:val="en-US"/>
        </w:rPr>
        <w:t xml:space="preserve"> B. 2006. «</w:t>
      </w:r>
      <w:r w:rsidRPr="00A84551">
        <w:rPr>
          <w:rFonts w:ascii="Times New Roman" w:hAnsi="Times New Roman"/>
          <w:iCs/>
          <w:sz w:val="28"/>
          <w:szCs w:val="28"/>
          <w:lang w:val="en-US"/>
        </w:rPr>
        <w:t>Voting for Autocracy: Hegemonic Party Survival and Its Demise in Mexico»</w:t>
      </w:r>
      <w:r w:rsidRPr="00A84551">
        <w:rPr>
          <w:rFonts w:ascii="Times New Roman" w:hAnsi="Times New Roman"/>
          <w:sz w:val="28"/>
          <w:szCs w:val="28"/>
          <w:lang w:val="en-US"/>
        </w:rPr>
        <w:t xml:space="preserve">. </w:t>
      </w:r>
      <w:r w:rsidRPr="00A84551">
        <w:rPr>
          <w:rFonts w:ascii="Times New Roman" w:hAnsi="Times New Roman"/>
          <w:i/>
          <w:sz w:val="28"/>
          <w:szCs w:val="28"/>
          <w:lang w:val="en-US"/>
        </w:rPr>
        <w:t>New York: Cambridge University Press.</w:t>
      </w:r>
    </w:p>
    <w:p w14:paraId="540B68DD"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i/>
          <w:sz w:val="28"/>
          <w:szCs w:val="28"/>
          <w:lang w:val="en-US"/>
        </w:rPr>
      </w:pPr>
      <w:r w:rsidRPr="00A84551">
        <w:rPr>
          <w:rFonts w:ascii="Times New Roman" w:hAnsi="Times New Roman"/>
          <w:i/>
          <w:sz w:val="28"/>
          <w:szCs w:val="28"/>
          <w:lang w:val="en-US"/>
        </w:rPr>
        <w:t xml:space="preserve"> </w:t>
      </w:r>
      <w:r w:rsidRPr="00A84551">
        <w:rPr>
          <w:rFonts w:ascii="Times New Roman" w:eastAsia="Batang" w:hAnsi="Times New Roman"/>
          <w:sz w:val="28"/>
          <w:szCs w:val="28"/>
          <w:lang w:val="en-US"/>
        </w:rPr>
        <w:t xml:space="preserve">Reuter O.J., </w:t>
      </w:r>
      <w:proofErr w:type="spellStart"/>
      <w:r w:rsidRPr="00A84551">
        <w:rPr>
          <w:rFonts w:ascii="Times New Roman" w:eastAsia="Batang" w:hAnsi="Times New Roman"/>
          <w:sz w:val="28"/>
          <w:szCs w:val="28"/>
          <w:lang w:val="en-US"/>
        </w:rPr>
        <w:t>Turovsky</w:t>
      </w:r>
      <w:proofErr w:type="spellEnd"/>
      <w:r w:rsidRPr="00A84551">
        <w:rPr>
          <w:rFonts w:ascii="Times New Roman" w:eastAsia="Batang" w:hAnsi="Times New Roman"/>
          <w:sz w:val="28"/>
          <w:szCs w:val="28"/>
          <w:lang w:val="en-US"/>
        </w:rPr>
        <w:t xml:space="preserve"> R. 2012. «Dominant Party Rule and Legislative Leadership in Authoritarian Regimes».</w:t>
      </w:r>
      <w:r w:rsidRPr="00A84551">
        <w:rPr>
          <w:rFonts w:ascii="Times New Roman" w:eastAsia="Batang" w:hAnsi="Times New Roman"/>
          <w:i/>
          <w:sz w:val="28"/>
          <w:szCs w:val="28"/>
          <w:lang w:val="en-US"/>
        </w:rPr>
        <w:t xml:space="preserve"> </w:t>
      </w:r>
      <w:proofErr w:type="spellStart"/>
      <w:r w:rsidRPr="00A84551">
        <w:rPr>
          <w:rFonts w:ascii="Times New Roman" w:eastAsia="Batang" w:hAnsi="Times New Roman"/>
          <w:i/>
          <w:sz w:val="28"/>
          <w:szCs w:val="28"/>
        </w:rPr>
        <w:t>Party</w:t>
      </w:r>
      <w:proofErr w:type="spellEnd"/>
      <w:r w:rsidRPr="00A84551">
        <w:rPr>
          <w:rFonts w:ascii="Times New Roman" w:eastAsia="Batang" w:hAnsi="Times New Roman"/>
          <w:i/>
          <w:sz w:val="28"/>
          <w:szCs w:val="28"/>
        </w:rPr>
        <w:t xml:space="preserve"> </w:t>
      </w:r>
      <w:proofErr w:type="spellStart"/>
      <w:r w:rsidRPr="00A84551">
        <w:rPr>
          <w:rFonts w:ascii="Times New Roman" w:eastAsia="Batang" w:hAnsi="Times New Roman"/>
          <w:i/>
          <w:sz w:val="28"/>
          <w:szCs w:val="28"/>
        </w:rPr>
        <w:t>Politics</w:t>
      </w:r>
      <w:proofErr w:type="spellEnd"/>
      <w:r w:rsidRPr="00A84551">
        <w:rPr>
          <w:rFonts w:ascii="Times New Roman" w:eastAsia="Batang" w:hAnsi="Times New Roman"/>
          <w:i/>
          <w:sz w:val="28"/>
          <w:szCs w:val="28"/>
        </w:rPr>
        <w:t>.</w:t>
      </w:r>
      <w:r w:rsidRPr="00A84551">
        <w:rPr>
          <w:rFonts w:ascii="Times New Roman" w:eastAsia="Batang" w:hAnsi="Times New Roman"/>
          <w:sz w:val="28"/>
          <w:szCs w:val="28"/>
        </w:rPr>
        <w:t xml:space="preserve"> </w:t>
      </w:r>
    </w:p>
    <w:p w14:paraId="54C2C585" w14:textId="77777777" w:rsidR="00E31FAC" w:rsidRPr="00A84551" w:rsidRDefault="00E31FAC" w:rsidP="00E31FAC">
      <w:pPr>
        <w:pStyle w:val="a8"/>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 xml:space="preserve"> Ross C. 2011. «Regional Elections and Electoral Authoritarianism in Russia». </w:t>
      </w:r>
      <w:r w:rsidRPr="00A84551">
        <w:rPr>
          <w:rFonts w:ascii="Times New Roman" w:hAnsi="Times New Roman"/>
          <w:i/>
          <w:sz w:val="28"/>
          <w:szCs w:val="28"/>
          <w:lang w:val="en-US"/>
        </w:rPr>
        <w:t>Europe-Asia Studies</w:t>
      </w:r>
      <w:r w:rsidRPr="00A84551">
        <w:rPr>
          <w:rFonts w:ascii="Times New Roman" w:hAnsi="Times New Roman"/>
          <w:sz w:val="28"/>
          <w:szCs w:val="28"/>
          <w:lang w:val="en-US"/>
        </w:rPr>
        <w:t>, Vol.63. № 4.</w:t>
      </w:r>
    </w:p>
    <w:p w14:paraId="4F2053FC"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 xml:space="preserve"> </w:t>
      </w:r>
      <w:proofErr w:type="spellStart"/>
      <w:r w:rsidRPr="00A84551">
        <w:rPr>
          <w:rFonts w:ascii="Times New Roman" w:hAnsi="Times New Roman"/>
          <w:sz w:val="28"/>
          <w:szCs w:val="28"/>
          <w:lang w:val="en-US"/>
        </w:rPr>
        <w:t>Schedler</w:t>
      </w:r>
      <w:proofErr w:type="spellEnd"/>
      <w:r w:rsidRPr="00A84551">
        <w:rPr>
          <w:rFonts w:ascii="Times New Roman" w:hAnsi="Times New Roman"/>
          <w:sz w:val="28"/>
          <w:szCs w:val="28"/>
          <w:lang w:val="en-US"/>
        </w:rPr>
        <w:t xml:space="preserve"> A. 2002. «The Menu of Manipulation». </w:t>
      </w:r>
      <w:r w:rsidRPr="00A84551">
        <w:rPr>
          <w:rFonts w:ascii="Times New Roman" w:hAnsi="Times New Roman"/>
          <w:i/>
          <w:iCs/>
          <w:sz w:val="28"/>
          <w:szCs w:val="28"/>
          <w:lang w:val="en-US"/>
        </w:rPr>
        <w:t xml:space="preserve">Journal of Democracy </w:t>
      </w:r>
      <w:r w:rsidRPr="00A84551">
        <w:rPr>
          <w:rFonts w:ascii="Times New Roman" w:hAnsi="Times New Roman"/>
          <w:sz w:val="28"/>
          <w:szCs w:val="28"/>
          <w:lang w:val="en-US"/>
        </w:rPr>
        <w:t>13, no. 2 (April): 36–50.</w:t>
      </w:r>
    </w:p>
    <w:p w14:paraId="2642CE21"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i/>
          <w:sz w:val="28"/>
          <w:szCs w:val="28"/>
          <w:lang w:val="en-US"/>
        </w:rPr>
      </w:pPr>
      <w:r w:rsidRPr="00A84551">
        <w:rPr>
          <w:rFonts w:ascii="Times New Roman" w:hAnsi="Times New Roman"/>
          <w:sz w:val="28"/>
          <w:szCs w:val="28"/>
          <w:lang w:val="en-US"/>
        </w:rPr>
        <w:t xml:space="preserve"> </w:t>
      </w:r>
      <w:proofErr w:type="spellStart"/>
      <w:r w:rsidRPr="00A84551">
        <w:rPr>
          <w:rFonts w:ascii="Times New Roman" w:hAnsi="Times New Roman"/>
          <w:sz w:val="28"/>
          <w:szCs w:val="28"/>
          <w:lang w:val="en-US"/>
        </w:rPr>
        <w:t>Schedler</w:t>
      </w:r>
      <w:proofErr w:type="spellEnd"/>
      <w:r w:rsidRPr="00A84551">
        <w:rPr>
          <w:rFonts w:ascii="Times New Roman" w:hAnsi="Times New Roman"/>
          <w:sz w:val="28"/>
          <w:szCs w:val="28"/>
          <w:lang w:val="en-US"/>
        </w:rPr>
        <w:t xml:space="preserve"> A. 2006. «The Logic of Electoral Authoritarianism» // </w:t>
      </w:r>
      <w:proofErr w:type="spellStart"/>
      <w:r w:rsidRPr="00A84551">
        <w:rPr>
          <w:rFonts w:ascii="Times New Roman" w:hAnsi="Times New Roman"/>
          <w:sz w:val="28"/>
          <w:szCs w:val="28"/>
          <w:lang w:val="en-US"/>
        </w:rPr>
        <w:t>Schedler</w:t>
      </w:r>
      <w:proofErr w:type="spellEnd"/>
      <w:r w:rsidRPr="00A84551">
        <w:rPr>
          <w:rFonts w:ascii="Times New Roman" w:hAnsi="Times New Roman"/>
          <w:sz w:val="28"/>
          <w:szCs w:val="28"/>
          <w:lang w:val="en-US"/>
        </w:rPr>
        <w:t xml:space="preserve"> A., ed., </w:t>
      </w:r>
      <w:r w:rsidRPr="00A84551">
        <w:rPr>
          <w:rFonts w:ascii="Times New Roman" w:hAnsi="Times New Roman"/>
          <w:iCs/>
          <w:sz w:val="28"/>
          <w:szCs w:val="28"/>
          <w:lang w:val="en-US"/>
        </w:rPr>
        <w:t>Electoral Authoritarianism: The Dynamics of Unfree Competition</w:t>
      </w:r>
      <w:r w:rsidRPr="00A84551">
        <w:rPr>
          <w:rFonts w:ascii="Times New Roman" w:hAnsi="Times New Roman"/>
          <w:sz w:val="28"/>
          <w:szCs w:val="28"/>
          <w:lang w:val="en-US"/>
        </w:rPr>
        <w:t xml:space="preserve">. </w:t>
      </w:r>
      <w:r w:rsidRPr="00A84551">
        <w:rPr>
          <w:rFonts w:ascii="Times New Roman" w:hAnsi="Times New Roman"/>
          <w:i/>
          <w:sz w:val="28"/>
          <w:szCs w:val="28"/>
          <w:lang w:val="en-US"/>
        </w:rPr>
        <w:t xml:space="preserve">Boulder. Colo.: Lynne </w:t>
      </w:r>
      <w:proofErr w:type="spellStart"/>
      <w:r w:rsidRPr="00A84551">
        <w:rPr>
          <w:rFonts w:ascii="Times New Roman" w:hAnsi="Times New Roman"/>
          <w:i/>
          <w:sz w:val="28"/>
          <w:szCs w:val="28"/>
          <w:lang w:val="en-US"/>
        </w:rPr>
        <w:t>Rienner</w:t>
      </w:r>
      <w:proofErr w:type="spellEnd"/>
      <w:r w:rsidRPr="00A84551">
        <w:rPr>
          <w:rFonts w:ascii="Times New Roman" w:hAnsi="Times New Roman"/>
          <w:i/>
          <w:sz w:val="28"/>
          <w:szCs w:val="28"/>
          <w:lang w:val="en-US"/>
        </w:rPr>
        <w:t>.</w:t>
      </w:r>
    </w:p>
    <w:p w14:paraId="6BEA8AD2" w14:textId="77777777" w:rsidR="00E31FAC" w:rsidRPr="00A84551" w:rsidRDefault="00E31FAC" w:rsidP="00E31FAC">
      <w:pPr>
        <w:pStyle w:val="a8"/>
        <w:widowControl w:val="0"/>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 xml:space="preserve"> </w:t>
      </w:r>
      <w:proofErr w:type="spellStart"/>
      <w:r w:rsidRPr="00A84551">
        <w:rPr>
          <w:rFonts w:ascii="Times New Roman" w:hAnsi="Times New Roman"/>
          <w:sz w:val="28"/>
          <w:szCs w:val="28"/>
          <w:lang w:val="en-US"/>
        </w:rPr>
        <w:t>Schedler</w:t>
      </w:r>
      <w:proofErr w:type="spellEnd"/>
      <w:r w:rsidRPr="00A84551">
        <w:rPr>
          <w:rFonts w:ascii="Times New Roman" w:hAnsi="Times New Roman"/>
          <w:sz w:val="28"/>
          <w:szCs w:val="28"/>
          <w:lang w:val="en-US"/>
        </w:rPr>
        <w:t xml:space="preserve"> A. 2009. «Sources of Competition under Electoral Authoritarianism». // Lindberg S., ed., </w:t>
      </w:r>
      <w:r w:rsidRPr="00A84551">
        <w:rPr>
          <w:rFonts w:ascii="Times New Roman" w:hAnsi="Times New Roman"/>
          <w:iCs/>
          <w:sz w:val="28"/>
          <w:szCs w:val="28"/>
          <w:lang w:val="en-US"/>
        </w:rPr>
        <w:t>Democratization by Elections: A New Mode of Transition</w:t>
      </w:r>
      <w:r w:rsidRPr="00A84551">
        <w:rPr>
          <w:rFonts w:ascii="Times New Roman" w:hAnsi="Times New Roman"/>
          <w:sz w:val="28"/>
          <w:szCs w:val="28"/>
          <w:lang w:val="en-US"/>
        </w:rPr>
        <w:t xml:space="preserve">. </w:t>
      </w:r>
      <w:r w:rsidRPr="00A84551">
        <w:rPr>
          <w:rFonts w:ascii="Times New Roman" w:hAnsi="Times New Roman"/>
          <w:i/>
          <w:sz w:val="28"/>
          <w:szCs w:val="28"/>
          <w:lang w:val="en-US"/>
        </w:rPr>
        <w:t>Baltimore: Johns Hopkins University Press.</w:t>
      </w:r>
    </w:p>
    <w:p w14:paraId="1FDC9B65" w14:textId="043E3772" w:rsidR="00E31FAC" w:rsidRPr="003D2C79" w:rsidRDefault="00E31FAC" w:rsidP="00E31FAC">
      <w:pPr>
        <w:pStyle w:val="a8"/>
        <w:numPr>
          <w:ilvl w:val="0"/>
          <w:numId w:val="48"/>
        </w:numPr>
        <w:tabs>
          <w:tab w:val="clear" w:pos="720"/>
          <w:tab w:val="num" w:pos="928"/>
        </w:tabs>
        <w:ind w:left="714" w:hanging="357"/>
        <w:jc w:val="both"/>
        <w:rPr>
          <w:rFonts w:ascii="Times New Roman" w:eastAsia="Batang" w:hAnsi="Times New Roman"/>
          <w:sz w:val="28"/>
          <w:szCs w:val="28"/>
          <w:lang w:val="en-US"/>
        </w:rPr>
      </w:pPr>
      <w:r w:rsidRPr="00A84551">
        <w:rPr>
          <w:rFonts w:ascii="Times New Roman" w:eastAsia="Batang" w:hAnsi="Times New Roman"/>
          <w:sz w:val="28"/>
          <w:szCs w:val="28"/>
          <w:lang w:val="en-US"/>
        </w:rPr>
        <w:t xml:space="preserve"> </w:t>
      </w:r>
      <w:proofErr w:type="spellStart"/>
      <w:r w:rsidRPr="00A84551">
        <w:rPr>
          <w:rFonts w:ascii="Times New Roman" w:eastAsia="Batang" w:hAnsi="Times New Roman"/>
          <w:sz w:val="28"/>
          <w:szCs w:val="28"/>
          <w:lang w:val="en-US"/>
        </w:rPr>
        <w:t>Turovsky</w:t>
      </w:r>
      <w:proofErr w:type="spellEnd"/>
      <w:r w:rsidRPr="00A84551">
        <w:rPr>
          <w:rFonts w:ascii="Times New Roman" w:eastAsia="Batang" w:hAnsi="Times New Roman"/>
          <w:sz w:val="28"/>
          <w:szCs w:val="28"/>
          <w:lang w:val="en-US"/>
        </w:rPr>
        <w:t xml:space="preserve"> R. </w:t>
      </w:r>
      <w:r w:rsidRPr="003D2C79">
        <w:rPr>
          <w:rFonts w:ascii="Times New Roman" w:eastAsia="Batang" w:hAnsi="Times New Roman"/>
          <w:sz w:val="28"/>
          <w:szCs w:val="28"/>
          <w:lang w:val="en-US"/>
        </w:rPr>
        <w:t xml:space="preserve">2014. </w:t>
      </w:r>
      <w:r w:rsidR="00A84551" w:rsidRPr="003D2C79">
        <w:rPr>
          <w:rFonts w:ascii="Times New Roman" w:eastAsia="Batang" w:hAnsi="Times New Roman"/>
          <w:sz w:val="28"/>
          <w:szCs w:val="28"/>
          <w:lang w:val="en-US"/>
        </w:rPr>
        <w:t>«</w:t>
      </w:r>
      <w:r w:rsidRPr="003D2C79">
        <w:rPr>
          <w:rFonts w:ascii="Times New Roman" w:eastAsia="Batang" w:hAnsi="Times New Roman"/>
          <w:sz w:val="28"/>
          <w:szCs w:val="28"/>
          <w:lang w:val="en-US"/>
        </w:rPr>
        <w:t xml:space="preserve">Electoral competition at the subnational level in Russia: legitimacy, centralization and </w:t>
      </w:r>
      <w:proofErr w:type="spellStart"/>
      <w:r w:rsidRPr="003D2C79">
        <w:rPr>
          <w:rFonts w:ascii="Times New Roman" w:eastAsia="Batang" w:hAnsi="Times New Roman"/>
          <w:sz w:val="28"/>
          <w:szCs w:val="28"/>
          <w:lang w:val="en-US"/>
        </w:rPr>
        <w:t>clientelism</w:t>
      </w:r>
      <w:proofErr w:type="spellEnd"/>
      <w:r w:rsidR="00A84551" w:rsidRPr="003D2C79">
        <w:rPr>
          <w:rFonts w:ascii="Times New Roman" w:eastAsia="Batang" w:hAnsi="Times New Roman"/>
          <w:sz w:val="28"/>
          <w:szCs w:val="28"/>
          <w:lang w:val="en-US"/>
        </w:rPr>
        <w:t>»</w:t>
      </w:r>
      <w:r w:rsidRPr="003D2C79">
        <w:rPr>
          <w:rFonts w:ascii="Times New Roman" w:eastAsia="Batang" w:hAnsi="Times New Roman"/>
          <w:sz w:val="28"/>
          <w:szCs w:val="28"/>
          <w:lang w:val="en-US"/>
        </w:rPr>
        <w:t>. // Report on the XV April international academic conference on problems of development of economy and society, National research University Higher school of Economics (</w:t>
      </w:r>
      <w:r w:rsidRPr="00A84551">
        <w:rPr>
          <w:rFonts w:ascii="Times New Roman" w:eastAsia="Batang" w:hAnsi="Times New Roman"/>
          <w:sz w:val="28"/>
          <w:szCs w:val="28"/>
          <w:lang w:val="en-US"/>
        </w:rPr>
        <w:t>In Rus.)</w:t>
      </w:r>
    </w:p>
    <w:p w14:paraId="6D4223F7" w14:textId="77777777" w:rsidR="00E31FAC" w:rsidRPr="00A84551" w:rsidRDefault="00E31FAC" w:rsidP="00E31FAC">
      <w:pPr>
        <w:pStyle w:val="a8"/>
        <w:numPr>
          <w:ilvl w:val="0"/>
          <w:numId w:val="48"/>
        </w:numPr>
        <w:tabs>
          <w:tab w:val="clear" w:pos="720"/>
          <w:tab w:val="num" w:pos="928"/>
        </w:tabs>
        <w:autoSpaceDE w:val="0"/>
        <w:autoSpaceDN w:val="0"/>
        <w:adjustRightInd w:val="0"/>
        <w:ind w:left="714" w:hanging="357"/>
        <w:jc w:val="both"/>
        <w:rPr>
          <w:rFonts w:ascii="Times New Roman" w:hAnsi="Times New Roman"/>
          <w:sz w:val="28"/>
          <w:szCs w:val="28"/>
          <w:lang w:val="en-US"/>
        </w:rPr>
      </w:pPr>
      <w:r w:rsidRPr="00A84551">
        <w:rPr>
          <w:rFonts w:ascii="Times New Roman" w:hAnsi="Times New Roman"/>
          <w:sz w:val="28"/>
          <w:szCs w:val="28"/>
          <w:lang w:val="en-US"/>
        </w:rPr>
        <w:t xml:space="preserve"> White S. 2011. «Elections Russian-Style». </w:t>
      </w:r>
      <w:r w:rsidRPr="00A84551">
        <w:rPr>
          <w:rFonts w:ascii="Times New Roman" w:hAnsi="Times New Roman"/>
          <w:i/>
          <w:sz w:val="28"/>
          <w:szCs w:val="28"/>
          <w:lang w:val="en-US"/>
        </w:rPr>
        <w:t>Europe-Asia Studies</w:t>
      </w:r>
      <w:r w:rsidRPr="00A84551">
        <w:rPr>
          <w:rFonts w:ascii="Times New Roman" w:hAnsi="Times New Roman"/>
          <w:sz w:val="28"/>
          <w:szCs w:val="28"/>
          <w:lang w:val="en-US"/>
        </w:rPr>
        <w:t xml:space="preserve">. </w:t>
      </w:r>
      <w:proofErr w:type="spellStart"/>
      <w:r w:rsidRPr="00A84551">
        <w:rPr>
          <w:rFonts w:ascii="Times New Roman" w:hAnsi="Times New Roman"/>
          <w:sz w:val="28"/>
          <w:szCs w:val="28"/>
          <w:lang w:val="en-US"/>
        </w:rPr>
        <w:t>Vol</w:t>
      </w:r>
      <w:proofErr w:type="spellEnd"/>
      <w:r w:rsidRPr="00A84551">
        <w:rPr>
          <w:rFonts w:ascii="Times New Roman" w:hAnsi="Times New Roman"/>
          <w:sz w:val="28"/>
          <w:szCs w:val="28"/>
          <w:lang w:val="en-US"/>
        </w:rPr>
        <w:t xml:space="preserve"> 63. № 4.</w:t>
      </w:r>
    </w:p>
    <w:p w14:paraId="1227F12C" w14:textId="77777777" w:rsidR="00A84551" w:rsidRDefault="00A84551" w:rsidP="00005D5E">
      <w:pPr>
        <w:jc w:val="right"/>
        <w:rPr>
          <w:rFonts w:ascii="Times New Roman" w:eastAsia="Times New Roman" w:hAnsi="Times New Roman" w:cs="Times New Roman"/>
          <w:b/>
          <w:sz w:val="28"/>
          <w:szCs w:val="28"/>
        </w:rPr>
      </w:pPr>
    </w:p>
    <w:p w14:paraId="0C2C4E71" w14:textId="1ACA00D9" w:rsidR="00005D5E" w:rsidRPr="00A84551" w:rsidRDefault="00005D5E" w:rsidP="00005D5E">
      <w:pPr>
        <w:jc w:val="right"/>
        <w:rPr>
          <w:rFonts w:ascii="Times New Roman" w:eastAsia="Times New Roman" w:hAnsi="Times New Roman" w:cs="Times New Roman"/>
          <w:b/>
          <w:sz w:val="28"/>
          <w:szCs w:val="28"/>
        </w:rPr>
      </w:pPr>
      <w:r w:rsidRPr="00A84551">
        <w:rPr>
          <w:rFonts w:ascii="Times New Roman" w:eastAsia="Times New Roman" w:hAnsi="Times New Roman" w:cs="Times New Roman"/>
          <w:b/>
          <w:sz w:val="28"/>
          <w:szCs w:val="28"/>
        </w:rPr>
        <w:t>Приложение</w:t>
      </w:r>
    </w:p>
    <w:p w14:paraId="46E0F24A" w14:textId="6CD6F882" w:rsidR="00005D5E" w:rsidRPr="00A84551" w:rsidRDefault="008F27E0" w:rsidP="00005D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w:t>
      </w:r>
      <w:r w:rsidR="00005D5E" w:rsidRPr="00A84551">
        <w:rPr>
          <w:rFonts w:ascii="Times New Roman" w:eastAsia="Times New Roman" w:hAnsi="Times New Roman" w:cs="Times New Roman"/>
          <w:sz w:val="28"/>
          <w:szCs w:val="28"/>
        </w:rPr>
        <w:t xml:space="preserve"> 1. Ключевые электоральные показатели</w:t>
      </w:r>
      <w:r w:rsidR="003D2C79">
        <w:rPr>
          <w:rFonts w:ascii="Times New Roman" w:eastAsia="Times New Roman" w:hAnsi="Times New Roman" w:cs="Times New Roman"/>
          <w:sz w:val="28"/>
          <w:szCs w:val="28"/>
        </w:rPr>
        <w:t xml:space="preserve"> губернаторских выборов</w:t>
      </w:r>
    </w:p>
    <w:tbl>
      <w:tblPr>
        <w:tblW w:w="9720" w:type="dxa"/>
        <w:tblInd w:w="93" w:type="dxa"/>
        <w:tblLook w:val="04A0" w:firstRow="1" w:lastRow="0" w:firstColumn="1" w:lastColumn="0" w:noHBand="0" w:noVBand="1"/>
      </w:tblPr>
      <w:tblGrid>
        <w:gridCol w:w="3095"/>
        <w:gridCol w:w="1300"/>
        <w:gridCol w:w="1300"/>
        <w:gridCol w:w="1300"/>
        <w:gridCol w:w="1300"/>
        <w:gridCol w:w="1425"/>
      </w:tblGrid>
      <w:tr w:rsidR="00005D5E" w:rsidRPr="00A84551" w14:paraId="2C55F283" w14:textId="77777777" w:rsidTr="00005D5E">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BCA6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Регион (год выборов)</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550191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Явка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CDEB0F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Результат победителя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637BD0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Отрыв победителя от второго места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35AE84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Число </w:t>
            </w:r>
            <w:proofErr w:type="spellStart"/>
            <w:r w:rsidRPr="00A84551">
              <w:rPr>
                <w:rFonts w:ascii="Times New Roman" w:eastAsia="Times New Roman" w:hAnsi="Times New Roman" w:cs="Times New Roman"/>
                <w:sz w:val="20"/>
                <w:szCs w:val="20"/>
              </w:rPr>
              <w:t>зарегистри-рованных</w:t>
            </w:r>
            <w:proofErr w:type="spellEnd"/>
            <w:r w:rsidRPr="00A84551">
              <w:rPr>
                <w:rFonts w:ascii="Times New Roman" w:eastAsia="Times New Roman" w:hAnsi="Times New Roman" w:cs="Times New Roman"/>
                <w:sz w:val="20"/>
                <w:szCs w:val="20"/>
              </w:rPr>
              <w:t xml:space="preserve"> кандидатов</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8E54BE" w14:textId="79487C56"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Индекс</w:t>
            </w:r>
            <w:r w:rsidR="003D2C79">
              <w:rPr>
                <w:rFonts w:ascii="Times New Roman" w:eastAsia="Times New Roman" w:hAnsi="Times New Roman" w:cs="Times New Roman"/>
                <w:sz w:val="20"/>
                <w:szCs w:val="20"/>
              </w:rPr>
              <w:t xml:space="preserve"> эффективного числа кандидатов </w:t>
            </w:r>
            <w:r w:rsidRPr="00A84551">
              <w:rPr>
                <w:rFonts w:ascii="Times New Roman" w:eastAsia="Times New Roman" w:hAnsi="Times New Roman" w:cs="Times New Roman"/>
                <w:sz w:val="20"/>
                <w:szCs w:val="20"/>
              </w:rPr>
              <w:t xml:space="preserve"> </w:t>
            </w:r>
            <w:proofErr w:type="spellStart"/>
            <w:r w:rsidRPr="00A84551">
              <w:rPr>
                <w:rFonts w:ascii="Times New Roman" w:eastAsia="Times New Roman" w:hAnsi="Times New Roman" w:cs="Times New Roman"/>
                <w:sz w:val="20"/>
                <w:szCs w:val="20"/>
              </w:rPr>
              <w:t>Лааксо-Таагеперы</w:t>
            </w:r>
            <w:proofErr w:type="spellEnd"/>
            <w:r w:rsidRPr="00A84551">
              <w:rPr>
                <w:rFonts w:ascii="Times New Roman" w:eastAsia="Times New Roman" w:hAnsi="Times New Roman" w:cs="Times New Roman"/>
                <w:sz w:val="20"/>
                <w:szCs w:val="20"/>
              </w:rPr>
              <w:t xml:space="preserve"> </w:t>
            </w:r>
          </w:p>
        </w:tc>
      </w:tr>
      <w:tr w:rsidR="00005D5E" w:rsidRPr="00A84551" w14:paraId="6932A38C"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8455E3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Самарская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183D0B0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61,40%</w:t>
            </w:r>
          </w:p>
        </w:tc>
        <w:tc>
          <w:tcPr>
            <w:tcW w:w="1300" w:type="dxa"/>
            <w:tcBorders>
              <w:top w:val="nil"/>
              <w:left w:val="nil"/>
              <w:bottom w:val="single" w:sz="4" w:space="0" w:color="auto"/>
              <w:right w:val="single" w:sz="4" w:space="0" w:color="auto"/>
            </w:tcBorders>
            <w:shd w:val="clear" w:color="auto" w:fill="auto"/>
            <w:noWrap/>
            <w:vAlign w:val="center"/>
            <w:hideMark/>
          </w:tcPr>
          <w:p w14:paraId="78DDB0E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91,35%</w:t>
            </w:r>
          </w:p>
        </w:tc>
        <w:tc>
          <w:tcPr>
            <w:tcW w:w="1300" w:type="dxa"/>
            <w:tcBorders>
              <w:top w:val="nil"/>
              <w:left w:val="nil"/>
              <w:bottom w:val="single" w:sz="4" w:space="0" w:color="auto"/>
              <w:right w:val="single" w:sz="4" w:space="0" w:color="auto"/>
            </w:tcBorders>
            <w:shd w:val="clear" w:color="auto" w:fill="auto"/>
            <w:noWrap/>
            <w:vAlign w:val="center"/>
            <w:hideMark/>
          </w:tcPr>
          <w:p w14:paraId="6BD7D30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87,4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1C7700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B20ED0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1,16</w:t>
            </w:r>
          </w:p>
        </w:tc>
      </w:tr>
      <w:tr w:rsidR="00005D5E" w:rsidRPr="00A84551" w14:paraId="2D2BD946"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6B92912"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Орловская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1869710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62,59%</w:t>
            </w:r>
          </w:p>
        </w:tc>
        <w:tc>
          <w:tcPr>
            <w:tcW w:w="1300" w:type="dxa"/>
            <w:tcBorders>
              <w:top w:val="nil"/>
              <w:left w:val="nil"/>
              <w:bottom w:val="single" w:sz="4" w:space="0" w:color="auto"/>
              <w:right w:val="single" w:sz="4" w:space="0" w:color="auto"/>
            </w:tcBorders>
            <w:shd w:val="clear" w:color="auto" w:fill="auto"/>
            <w:noWrap/>
            <w:vAlign w:val="center"/>
            <w:hideMark/>
          </w:tcPr>
          <w:p w14:paraId="2021088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89,17%</w:t>
            </w:r>
          </w:p>
        </w:tc>
        <w:tc>
          <w:tcPr>
            <w:tcW w:w="1300" w:type="dxa"/>
            <w:tcBorders>
              <w:top w:val="nil"/>
              <w:left w:val="nil"/>
              <w:bottom w:val="single" w:sz="4" w:space="0" w:color="auto"/>
              <w:right w:val="single" w:sz="4" w:space="0" w:color="auto"/>
            </w:tcBorders>
            <w:shd w:val="clear" w:color="auto" w:fill="auto"/>
            <w:noWrap/>
            <w:vAlign w:val="center"/>
            <w:hideMark/>
          </w:tcPr>
          <w:p w14:paraId="2E521D9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85,43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F45A97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4E83B10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1,25</w:t>
            </w:r>
          </w:p>
        </w:tc>
      </w:tr>
      <w:tr w:rsidR="00005D5E" w:rsidRPr="00A84551" w14:paraId="5E2EA716"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63B29F3"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Воронежская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26C508C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56,96%</w:t>
            </w:r>
          </w:p>
        </w:tc>
        <w:tc>
          <w:tcPr>
            <w:tcW w:w="1300" w:type="dxa"/>
            <w:tcBorders>
              <w:top w:val="nil"/>
              <w:left w:val="nil"/>
              <w:bottom w:val="single" w:sz="4" w:space="0" w:color="auto"/>
              <w:right w:val="single" w:sz="4" w:space="0" w:color="auto"/>
            </w:tcBorders>
            <w:shd w:val="clear" w:color="auto" w:fill="auto"/>
            <w:noWrap/>
            <w:vAlign w:val="center"/>
            <w:hideMark/>
          </w:tcPr>
          <w:p w14:paraId="6FED6D7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88,75%</w:t>
            </w:r>
          </w:p>
        </w:tc>
        <w:tc>
          <w:tcPr>
            <w:tcW w:w="1300" w:type="dxa"/>
            <w:tcBorders>
              <w:top w:val="nil"/>
              <w:left w:val="nil"/>
              <w:bottom w:val="single" w:sz="4" w:space="0" w:color="auto"/>
              <w:right w:val="single" w:sz="4" w:space="0" w:color="auto"/>
            </w:tcBorders>
            <w:shd w:val="clear" w:color="auto" w:fill="auto"/>
            <w:noWrap/>
            <w:vAlign w:val="center"/>
            <w:hideMark/>
          </w:tcPr>
          <w:p w14:paraId="028C4AA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81,16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B1921A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E2D62A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1,26</w:t>
            </w:r>
          </w:p>
        </w:tc>
      </w:tr>
      <w:tr w:rsidR="00005D5E" w:rsidRPr="00A84551" w14:paraId="6A26C19F"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ECCF21A"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Волгоградская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577093A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36,47%</w:t>
            </w:r>
          </w:p>
        </w:tc>
        <w:tc>
          <w:tcPr>
            <w:tcW w:w="1300" w:type="dxa"/>
            <w:tcBorders>
              <w:top w:val="nil"/>
              <w:left w:val="nil"/>
              <w:bottom w:val="single" w:sz="4" w:space="0" w:color="auto"/>
              <w:right w:val="single" w:sz="4" w:space="0" w:color="auto"/>
            </w:tcBorders>
            <w:shd w:val="clear" w:color="auto" w:fill="auto"/>
            <w:noWrap/>
            <w:vAlign w:val="center"/>
            <w:hideMark/>
          </w:tcPr>
          <w:p w14:paraId="14DC6C9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88,49%</w:t>
            </w:r>
          </w:p>
        </w:tc>
        <w:tc>
          <w:tcPr>
            <w:tcW w:w="1300" w:type="dxa"/>
            <w:tcBorders>
              <w:top w:val="nil"/>
              <w:left w:val="nil"/>
              <w:bottom w:val="single" w:sz="4" w:space="0" w:color="auto"/>
              <w:right w:val="single" w:sz="4" w:space="0" w:color="auto"/>
            </w:tcBorders>
            <w:shd w:val="clear" w:color="auto" w:fill="auto"/>
            <w:noWrap/>
            <w:vAlign w:val="bottom"/>
            <w:hideMark/>
          </w:tcPr>
          <w:p w14:paraId="673DD1C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84,04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bottom"/>
            <w:hideMark/>
          </w:tcPr>
          <w:p w14:paraId="49A6076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14:paraId="0177C0A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1,27</w:t>
            </w:r>
          </w:p>
        </w:tc>
      </w:tr>
      <w:tr w:rsidR="00005D5E" w:rsidRPr="00A84551" w14:paraId="6BD202C4"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BDEF3B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Нижегородская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63396C1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54,34%</w:t>
            </w:r>
          </w:p>
        </w:tc>
        <w:tc>
          <w:tcPr>
            <w:tcW w:w="1300" w:type="dxa"/>
            <w:tcBorders>
              <w:top w:val="nil"/>
              <w:left w:val="nil"/>
              <w:bottom w:val="single" w:sz="4" w:space="0" w:color="auto"/>
              <w:right w:val="single" w:sz="4" w:space="0" w:color="auto"/>
            </w:tcBorders>
            <w:shd w:val="clear" w:color="auto" w:fill="auto"/>
            <w:noWrap/>
            <w:vAlign w:val="center"/>
            <w:hideMark/>
          </w:tcPr>
          <w:p w14:paraId="2CF433F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86,93%</w:t>
            </w:r>
          </w:p>
        </w:tc>
        <w:tc>
          <w:tcPr>
            <w:tcW w:w="1300" w:type="dxa"/>
            <w:tcBorders>
              <w:top w:val="nil"/>
              <w:left w:val="nil"/>
              <w:bottom w:val="single" w:sz="4" w:space="0" w:color="auto"/>
              <w:right w:val="single" w:sz="4" w:space="0" w:color="auto"/>
            </w:tcBorders>
            <w:shd w:val="clear" w:color="auto" w:fill="auto"/>
            <w:noWrap/>
            <w:vAlign w:val="center"/>
            <w:hideMark/>
          </w:tcPr>
          <w:p w14:paraId="2F7AC93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81,28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485790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F80D0A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1,32</w:t>
            </w:r>
          </w:p>
        </w:tc>
      </w:tr>
      <w:tr w:rsidR="00005D5E" w:rsidRPr="00A84551" w14:paraId="5916BD6D"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2C10074"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Тюменская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713B47A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57,29%</w:t>
            </w:r>
          </w:p>
        </w:tc>
        <w:tc>
          <w:tcPr>
            <w:tcW w:w="1300" w:type="dxa"/>
            <w:tcBorders>
              <w:top w:val="nil"/>
              <w:left w:val="nil"/>
              <w:bottom w:val="single" w:sz="4" w:space="0" w:color="auto"/>
              <w:right w:val="single" w:sz="4" w:space="0" w:color="auto"/>
            </w:tcBorders>
            <w:shd w:val="clear" w:color="auto" w:fill="auto"/>
            <w:noWrap/>
            <w:vAlign w:val="center"/>
            <w:hideMark/>
          </w:tcPr>
          <w:p w14:paraId="0A3949C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86,56%</w:t>
            </w:r>
          </w:p>
        </w:tc>
        <w:tc>
          <w:tcPr>
            <w:tcW w:w="1300" w:type="dxa"/>
            <w:tcBorders>
              <w:top w:val="nil"/>
              <w:left w:val="nil"/>
              <w:bottom w:val="single" w:sz="4" w:space="0" w:color="auto"/>
              <w:right w:val="single" w:sz="4" w:space="0" w:color="auto"/>
            </w:tcBorders>
            <w:shd w:val="clear" w:color="auto" w:fill="auto"/>
            <w:noWrap/>
            <w:vAlign w:val="center"/>
            <w:hideMark/>
          </w:tcPr>
          <w:p w14:paraId="52CF5AD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80,35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77DCA8E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67483B4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1,32</w:t>
            </w:r>
          </w:p>
        </w:tc>
      </w:tr>
      <w:tr w:rsidR="00005D5E" w:rsidRPr="00A84551" w14:paraId="486BEE62"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86DE5FF"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Челябинская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0B1D5AF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42,40%</w:t>
            </w:r>
          </w:p>
        </w:tc>
        <w:tc>
          <w:tcPr>
            <w:tcW w:w="1300" w:type="dxa"/>
            <w:tcBorders>
              <w:top w:val="nil"/>
              <w:left w:val="nil"/>
              <w:bottom w:val="single" w:sz="4" w:space="0" w:color="auto"/>
              <w:right w:val="single" w:sz="4" w:space="0" w:color="auto"/>
            </w:tcBorders>
            <w:shd w:val="clear" w:color="auto" w:fill="auto"/>
            <w:noWrap/>
            <w:vAlign w:val="center"/>
            <w:hideMark/>
          </w:tcPr>
          <w:p w14:paraId="00370B0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86,37%</w:t>
            </w:r>
          </w:p>
        </w:tc>
        <w:tc>
          <w:tcPr>
            <w:tcW w:w="1300" w:type="dxa"/>
            <w:tcBorders>
              <w:top w:val="nil"/>
              <w:left w:val="nil"/>
              <w:bottom w:val="single" w:sz="4" w:space="0" w:color="auto"/>
              <w:right w:val="single" w:sz="4" w:space="0" w:color="auto"/>
            </w:tcBorders>
            <w:shd w:val="clear" w:color="auto" w:fill="auto"/>
            <w:noWrap/>
            <w:vAlign w:val="center"/>
            <w:hideMark/>
          </w:tcPr>
          <w:p w14:paraId="5AAEAA7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81,12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79CF57E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226CF12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1,33</w:t>
            </w:r>
          </w:p>
        </w:tc>
      </w:tr>
      <w:tr w:rsidR="00005D5E" w:rsidRPr="00A84551" w14:paraId="0E0113B0"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FA50C8D"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Республика Калмыкия (2014)</w:t>
            </w:r>
          </w:p>
        </w:tc>
        <w:tc>
          <w:tcPr>
            <w:tcW w:w="1300" w:type="dxa"/>
            <w:tcBorders>
              <w:top w:val="nil"/>
              <w:left w:val="nil"/>
              <w:bottom w:val="single" w:sz="4" w:space="0" w:color="auto"/>
              <w:right w:val="single" w:sz="4" w:space="0" w:color="auto"/>
            </w:tcBorders>
            <w:shd w:val="clear" w:color="auto" w:fill="auto"/>
            <w:noWrap/>
            <w:vAlign w:val="center"/>
            <w:hideMark/>
          </w:tcPr>
          <w:p w14:paraId="29DF6D1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64,51%</w:t>
            </w:r>
          </w:p>
        </w:tc>
        <w:tc>
          <w:tcPr>
            <w:tcW w:w="1300" w:type="dxa"/>
            <w:tcBorders>
              <w:top w:val="nil"/>
              <w:left w:val="nil"/>
              <w:bottom w:val="single" w:sz="4" w:space="0" w:color="auto"/>
              <w:right w:val="single" w:sz="4" w:space="0" w:color="auto"/>
            </w:tcBorders>
            <w:shd w:val="clear" w:color="auto" w:fill="auto"/>
            <w:noWrap/>
            <w:vAlign w:val="center"/>
            <w:hideMark/>
          </w:tcPr>
          <w:p w14:paraId="7B68EC8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85,42%</w:t>
            </w:r>
          </w:p>
        </w:tc>
        <w:tc>
          <w:tcPr>
            <w:tcW w:w="1300" w:type="dxa"/>
            <w:tcBorders>
              <w:top w:val="nil"/>
              <w:left w:val="nil"/>
              <w:bottom w:val="single" w:sz="4" w:space="0" w:color="auto"/>
              <w:right w:val="single" w:sz="4" w:space="0" w:color="auto"/>
            </w:tcBorders>
            <w:shd w:val="clear" w:color="auto" w:fill="auto"/>
            <w:noWrap/>
            <w:vAlign w:val="center"/>
            <w:hideMark/>
          </w:tcPr>
          <w:p w14:paraId="0347342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74,63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DA8F46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35B5797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1,44</w:t>
            </w:r>
          </w:p>
        </w:tc>
      </w:tr>
      <w:tr w:rsidR="00005D5E" w:rsidRPr="00A84551" w14:paraId="69B58A0F"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A5CF16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Курганская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3AA695B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39,74%</w:t>
            </w:r>
          </w:p>
        </w:tc>
        <w:tc>
          <w:tcPr>
            <w:tcW w:w="1300" w:type="dxa"/>
            <w:tcBorders>
              <w:top w:val="nil"/>
              <w:left w:val="nil"/>
              <w:bottom w:val="single" w:sz="4" w:space="0" w:color="auto"/>
              <w:right w:val="single" w:sz="4" w:space="0" w:color="auto"/>
            </w:tcBorders>
            <w:shd w:val="clear" w:color="auto" w:fill="auto"/>
            <w:noWrap/>
            <w:vAlign w:val="center"/>
            <w:hideMark/>
          </w:tcPr>
          <w:p w14:paraId="23C9C93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84,87%</w:t>
            </w:r>
          </w:p>
        </w:tc>
        <w:tc>
          <w:tcPr>
            <w:tcW w:w="1300" w:type="dxa"/>
            <w:tcBorders>
              <w:top w:val="nil"/>
              <w:left w:val="nil"/>
              <w:bottom w:val="single" w:sz="4" w:space="0" w:color="auto"/>
              <w:right w:val="single" w:sz="4" w:space="0" w:color="auto"/>
            </w:tcBorders>
            <w:shd w:val="clear" w:color="auto" w:fill="auto"/>
            <w:noWrap/>
            <w:vAlign w:val="center"/>
            <w:hideMark/>
          </w:tcPr>
          <w:p w14:paraId="0F39575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76,8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25D870F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B72445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1,37</w:t>
            </w:r>
          </w:p>
        </w:tc>
      </w:tr>
      <w:tr w:rsidR="00005D5E" w:rsidRPr="00A84551" w14:paraId="1ED6BCEC"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47E5F67"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Удмуртская Республика (2014)</w:t>
            </w:r>
          </w:p>
        </w:tc>
        <w:tc>
          <w:tcPr>
            <w:tcW w:w="1300" w:type="dxa"/>
            <w:tcBorders>
              <w:top w:val="nil"/>
              <w:left w:val="nil"/>
              <w:bottom w:val="single" w:sz="4" w:space="0" w:color="auto"/>
              <w:right w:val="single" w:sz="4" w:space="0" w:color="auto"/>
            </w:tcBorders>
            <w:shd w:val="clear" w:color="auto" w:fill="auto"/>
            <w:noWrap/>
            <w:vAlign w:val="center"/>
            <w:hideMark/>
          </w:tcPr>
          <w:p w14:paraId="2F1ED93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43,08%</w:t>
            </w:r>
          </w:p>
        </w:tc>
        <w:tc>
          <w:tcPr>
            <w:tcW w:w="1300" w:type="dxa"/>
            <w:tcBorders>
              <w:top w:val="nil"/>
              <w:left w:val="nil"/>
              <w:bottom w:val="single" w:sz="4" w:space="0" w:color="auto"/>
              <w:right w:val="single" w:sz="4" w:space="0" w:color="auto"/>
            </w:tcBorders>
            <w:shd w:val="clear" w:color="auto" w:fill="auto"/>
            <w:noWrap/>
            <w:vAlign w:val="center"/>
            <w:hideMark/>
          </w:tcPr>
          <w:p w14:paraId="4D801B4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84,84%</w:t>
            </w:r>
          </w:p>
        </w:tc>
        <w:tc>
          <w:tcPr>
            <w:tcW w:w="1300" w:type="dxa"/>
            <w:tcBorders>
              <w:top w:val="nil"/>
              <w:left w:val="nil"/>
              <w:bottom w:val="single" w:sz="4" w:space="0" w:color="auto"/>
              <w:right w:val="single" w:sz="4" w:space="0" w:color="auto"/>
            </w:tcBorders>
            <w:shd w:val="clear" w:color="auto" w:fill="auto"/>
            <w:noWrap/>
            <w:vAlign w:val="center"/>
            <w:hideMark/>
          </w:tcPr>
          <w:p w14:paraId="46A335C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77,19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7E52FBF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5099296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1,34</w:t>
            </w:r>
          </w:p>
        </w:tc>
      </w:tr>
      <w:tr w:rsidR="00005D5E" w:rsidRPr="00A84551" w14:paraId="715E7468"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F1A756A"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Ставропольский край (2014)</w:t>
            </w:r>
          </w:p>
        </w:tc>
        <w:tc>
          <w:tcPr>
            <w:tcW w:w="1300" w:type="dxa"/>
            <w:tcBorders>
              <w:top w:val="nil"/>
              <w:left w:val="nil"/>
              <w:bottom w:val="single" w:sz="4" w:space="0" w:color="auto"/>
              <w:right w:val="single" w:sz="4" w:space="0" w:color="auto"/>
            </w:tcBorders>
            <w:shd w:val="clear" w:color="auto" w:fill="auto"/>
            <w:noWrap/>
            <w:vAlign w:val="center"/>
            <w:hideMark/>
          </w:tcPr>
          <w:p w14:paraId="2517288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47,70%</w:t>
            </w:r>
          </w:p>
        </w:tc>
        <w:tc>
          <w:tcPr>
            <w:tcW w:w="1300" w:type="dxa"/>
            <w:tcBorders>
              <w:top w:val="nil"/>
              <w:left w:val="nil"/>
              <w:bottom w:val="single" w:sz="4" w:space="0" w:color="auto"/>
              <w:right w:val="single" w:sz="4" w:space="0" w:color="auto"/>
            </w:tcBorders>
            <w:shd w:val="clear" w:color="auto" w:fill="auto"/>
            <w:noWrap/>
            <w:vAlign w:val="center"/>
            <w:hideMark/>
          </w:tcPr>
          <w:p w14:paraId="047A34F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84,22%</w:t>
            </w:r>
          </w:p>
        </w:tc>
        <w:tc>
          <w:tcPr>
            <w:tcW w:w="1300" w:type="dxa"/>
            <w:tcBorders>
              <w:top w:val="nil"/>
              <w:left w:val="nil"/>
              <w:bottom w:val="single" w:sz="4" w:space="0" w:color="auto"/>
              <w:right w:val="single" w:sz="4" w:space="0" w:color="auto"/>
            </w:tcBorders>
            <w:shd w:val="clear" w:color="auto" w:fill="auto"/>
            <w:noWrap/>
            <w:vAlign w:val="center"/>
            <w:hideMark/>
          </w:tcPr>
          <w:p w14:paraId="5F4E6F2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78,12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F0ADDF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3EF252C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1,40</w:t>
            </w:r>
          </w:p>
        </w:tc>
      </w:tr>
      <w:tr w:rsidR="00005D5E" w:rsidRPr="00A84551" w14:paraId="60BAB646"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FA4AAFF"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Липецкая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7B40E42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47,49%</w:t>
            </w:r>
          </w:p>
        </w:tc>
        <w:tc>
          <w:tcPr>
            <w:tcW w:w="1300" w:type="dxa"/>
            <w:tcBorders>
              <w:top w:val="nil"/>
              <w:left w:val="nil"/>
              <w:bottom w:val="single" w:sz="4" w:space="0" w:color="auto"/>
              <w:right w:val="single" w:sz="4" w:space="0" w:color="auto"/>
            </w:tcBorders>
            <w:shd w:val="clear" w:color="auto" w:fill="auto"/>
            <w:noWrap/>
            <w:vAlign w:val="center"/>
            <w:hideMark/>
          </w:tcPr>
          <w:p w14:paraId="037DC57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81,83%</w:t>
            </w:r>
          </w:p>
        </w:tc>
        <w:tc>
          <w:tcPr>
            <w:tcW w:w="1300" w:type="dxa"/>
            <w:tcBorders>
              <w:top w:val="nil"/>
              <w:left w:val="nil"/>
              <w:bottom w:val="single" w:sz="4" w:space="0" w:color="auto"/>
              <w:right w:val="single" w:sz="4" w:space="0" w:color="auto"/>
            </w:tcBorders>
            <w:shd w:val="clear" w:color="auto" w:fill="auto"/>
            <w:noWrap/>
            <w:vAlign w:val="center"/>
            <w:hideMark/>
          </w:tcPr>
          <w:p w14:paraId="0B0D7F0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74,59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FCE579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4A02992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1,48</w:t>
            </w:r>
          </w:p>
        </w:tc>
      </w:tr>
      <w:tr w:rsidR="00005D5E" w:rsidRPr="00A84551" w14:paraId="2B176A13"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5EF8959"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Республика Башкортостан (2014)</w:t>
            </w:r>
          </w:p>
        </w:tc>
        <w:tc>
          <w:tcPr>
            <w:tcW w:w="1300" w:type="dxa"/>
            <w:tcBorders>
              <w:top w:val="nil"/>
              <w:left w:val="nil"/>
              <w:bottom w:val="single" w:sz="4" w:space="0" w:color="auto"/>
              <w:right w:val="single" w:sz="4" w:space="0" w:color="auto"/>
            </w:tcBorders>
            <w:shd w:val="clear" w:color="auto" w:fill="auto"/>
            <w:noWrap/>
            <w:vAlign w:val="center"/>
            <w:hideMark/>
          </w:tcPr>
          <w:p w14:paraId="0175071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74,86%</w:t>
            </w:r>
          </w:p>
        </w:tc>
        <w:tc>
          <w:tcPr>
            <w:tcW w:w="1300" w:type="dxa"/>
            <w:tcBorders>
              <w:top w:val="nil"/>
              <w:left w:val="nil"/>
              <w:bottom w:val="single" w:sz="4" w:space="0" w:color="auto"/>
              <w:right w:val="single" w:sz="4" w:space="0" w:color="auto"/>
            </w:tcBorders>
            <w:shd w:val="clear" w:color="auto" w:fill="auto"/>
            <w:noWrap/>
            <w:vAlign w:val="center"/>
            <w:hideMark/>
          </w:tcPr>
          <w:p w14:paraId="019D6BE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81,71%</w:t>
            </w:r>
          </w:p>
        </w:tc>
        <w:tc>
          <w:tcPr>
            <w:tcW w:w="1300" w:type="dxa"/>
            <w:tcBorders>
              <w:top w:val="nil"/>
              <w:left w:val="nil"/>
              <w:bottom w:val="single" w:sz="4" w:space="0" w:color="auto"/>
              <w:right w:val="single" w:sz="4" w:space="0" w:color="auto"/>
            </w:tcBorders>
            <w:shd w:val="clear" w:color="auto" w:fill="auto"/>
            <w:noWrap/>
            <w:vAlign w:val="center"/>
            <w:hideMark/>
          </w:tcPr>
          <w:p w14:paraId="0F41240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71,58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110253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370025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1,45</w:t>
            </w:r>
          </w:p>
        </w:tc>
      </w:tr>
      <w:tr w:rsidR="00005D5E" w:rsidRPr="00A84551" w14:paraId="13C89F7B"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C4D2F0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Ивановская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7812B88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36,82%</w:t>
            </w:r>
          </w:p>
        </w:tc>
        <w:tc>
          <w:tcPr>
            <w:tcW w:w="1300" w:type="dxa"/>
            <w:tcBorders>
              <w:top w:val="nil"/>
              <w:left w:val="nil"/>
              <w:bottom w:val="single" w:sz="4" w:space="0" w:color="auto"/>
              <w:right w:val="single" w:sz="4" w:space="0" w:color="auto"/>
            </w:tcBorders>
            <w:shd w:val="clear" w:color="auto" w:fill="auto"/>
            <w:noWrap/>
            <w:vAlign w:val="center"/>
            <w:hideMark/>
          </w:tcPr>
          <w:p w14:paraId="013DCC5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80,32%</w:t>
            </w:r>
          </w:p>
        </w:tc>
        <w:tc>
          <w:tcPr>
            <w:tcW w:w="1300" w:type="dxa"/>
            <w:tcBorders>
              <w:top w:val="nil"/>
              <w:left w:val="nil"/>
              <w:bottom w:val="single" w:sz="4" w:space="0" w:color="auto"/>
              <w:right w:val="single" w:sz="4" w:space="0" w:color="auto"/>
            </w:tcBorders>
            <w:shd w:val="clear" w:color="auto" w:fill="auto"/>
            <w:noWrap/>
            <w:vAlign w:val="center"/>
            <w:hideMark/>
          </w:tcPr>
          <w:p w14:paraId="3AD5E3F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64,1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3A97BFA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A9FE95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1,52</w:t>
            </w:r>
          </w:p>
        </w:tc>
      </w:tr>
      <w:tr w:rsidR="00005D5E" w:rsidRPr="00A84551" w14:paraId="6F76CA22"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29AED7B"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Оренбургская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5C95393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44,12%</w:t>
            </w:r>
          </w:p>
        </w:tc>
        <w:tc>
          <w:tcPr>
            <w:tcW w:w="1300" w:type="dxa"/>
            <w:tcBorders>
              <w:top w:val="nil"/>
              <w:left w:val="nil"/>
              <w:bottom w:val="single" w:sz="4" w:space="0" w:color="auto"/>
              <w:right w:val="single" w:sz="4" w:space="0" w:color="auto"/>
            </w:tcBorders>
            <w:shd w:val="clear" w:color="auto" w:fill="auto"/>
            <w:noWrap/>
            <w:vAlign w:val="center"/>
            <w:hideMark/>
          </w:tcPr>
          <w:p w14:paraId="63C0A8E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80,28%</w:t>
            </w:r>
          </w:p>
        </w:tc>
        <w:tc>
          <w:tcPr>
            <w:tcW w:w="1300" w:type="dxa"/>
            <w:tcBorders>
              <w:top w:val="nil"/>
              <w:left w:val="nil"/>
              <w:bottom w:val="single" w:sz="4" w:space="0" w:color="auto"/>
              <w:right w:val="single" w:sz="4" w:space="0" w:color="auto"/>
            </w:tcBorders>
            <w:shd w:val="clear" w:color="auto" w:fill="auto"/>
            <w:noWrap/>
            <w:vAlign w:val="center"/>
            <w:hideMark/>
          </w:tcPr>
          <w:p w14:paraId="711D83E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72,91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45A462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6413AB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1,53</w:t>
            </w:r>
          </w:p>
        </w:tc>
      </w:tr>
      <w:tr w:rsidR="00005D5E" w:rsidRPr="00A84551" w14:paraId="79500B3B"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B356F04"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Чукотский АО (2013)</w:t>
            </w:r>
          </w:p>
        </w:tc>
        <w:tc>
          <w:tcPr>
            <w:tcW w:w="1300" w:type="dxa"/>
            <w:tcBorders>
              <w:top w:val="nil"/>
              <w:left w:val="nil"/>
              <w:bottom w:val="single" w:sz="4" w:space="0" w:color="auto"/>
              <w:right w:val="single" w:sz="4" w:space="0" w:color="auto"/>
            </w:tcBorders>
            <w:shd w:val="clear" w:color="auto" w:fill="auto"/>
            <w:vAlign w:val="center"/>
            <w:hideMark/>
          </w:tcPr>
          <w:p w14:paraId="0BF0BF4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57,96%</w:t>
            </w:r>
          </w:p>
        </w:tc>
        <w:tc>
          <w:tcPr>
            <w:tcW w:w="1300" w:type="dxa"/>
            <w:tcBorders>
              <w:top w:val="nil"/>
              <w:left w:val="nil"/>
              <w:bottom w:val="single" w:sz="4" w:space="0" w:color="auto"/>
              <w:right w:val="single" w:sz="4" w:space="0" w:color="auto"/>
            </w:tcBorders>
            <w:shd w:val="clear" w:color="auto" w:fill="auto"/>
            <w:vAlign w:val="center"/>
            <w:hideMark/>
          </w:tcPr>
          <w:p w14:paraId="2DE5C91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79,84%</w:t>
            </w:r>
          </w:p>
        </w:tc>
        <w:tc>
          <w:tcPr>
            <w:tcW w:w="1300" w:type="dxa"/>
            <w:tcBorders>
              <w:top w:val="nil"/>
              <w:left w:val="nil"/>
              <w:bottom w:val="single" w:sz="4" w:space="0" w:color="auto"/>
              <w:right w:val="single" w:sz="4" w:space="0" w:color="auto"/>
            </w:tcBorders>
            <w:shd w:val="clear" w:color="auto" w:fill="auto"/>
            <w:vAlign w:val="center"/>
            <w:hideMark/>
          </w:tcPr>
          <w:p w14:paraId="635FBB0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70,04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6A97400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477F4A3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1,53</w:t>
            </w:r>
          </w:p>
        </w:tc>
      </w:tr>
      <w:tr w:rsidR="00005D5E" w:rsidRPr="00A84551" w14:paraId="6A5890F1"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ECBC70E"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Санкт-Петербург (2014)</w:t>
            </w:r>
          </w:p>
        </w:tc>
        <w:tc>
          <w:tcPr>
            <w:tcW w:w="1300" w:type="dxa"/>
            <w:tcBorders>
              <w:top w:val="nil"/>
              <w:left w:val="nil"/>
              <w:bottom w:val="single" w:sz="4" w:space="0" w:color="auto"/>
              <w:right w:val="single" w:sz="4" w:space="0" w:color="auto"/>
            </w:tcBorders>
            <w:shd w:val="clear" w:color="auto" w:fill="auto"/>
            <w:noWrap/>
            <w:vAlign w:val="center"/>
            <w:hideMark/>
          </w:tcPr>
          <w:p w14:paraId="3AA017D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37,97%</w:t>
            </w:r>
          </w:p>
        </w:tc>
        <w:tc>
          <w:tcPr>
            <w:tcW w:w="1300" w:type="dxa"/>
            <w:tcBorders>
              <w:top w:val="nil"/>
              <w:left w:val="nil"/>
              <w:bottom w:val="single" w:sz="4" w:space="0" w:color="auto"/>
              <w:right w:val="single" w:sz="4" w:space="0" w:color="auto"/>
            </w:tcBorders>
            <w:shd w:val="clear" w:color="auto" w:fill="auto"/>
            <w:noWrap/>
            <w:vAlign w:val="center"/>
            <w:hideMark/>
          </w:tcPr>
          <w:p w14:paraId="2AC0407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79,30%</w:t>
            </w:r>
          </w:p>
        </w:tc>
        <w:tc>
          <w:tcPr>
            <w:tcW w:w="1300" w:type="dxa"/>
            <w:tcBorders>
              <w:top w:val="nil"/>
              <w:left w:val="nil"/>
              <w:bottom w:val="single" w:sz="4" w:space="0" w:color="auto"/>
              <w:right w:val="single" w:sz="4" w:space="0" w:color="auto"/>
            </w:tcBorders>
            <w:shd w:val="clear" w:color="auto" w:fill="auto"/>
            <w:noWrap/>
            <w:vAlign w:val="bottom"/>
            <w:hideMark/>
          </w:tcPr>
          <w:p w14:paraId="2C76048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69,94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4697723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3B05D8B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1,56</w:t>
            </w:r>
          </w:p>
        </w:tc>
      </w:tr>
      <w:tr w:rsidR="00005D5E" w:rsidRPr="00A84551" w14:paraId="26FDDEFA"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2BD55ED"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Республика Коми (2014)</w:t>
            </w:r>
          </w:p>
        </w:tc>
        <w:tc>
          <w:tcPr>
            <w:tcW w:w="1300" w:type="dxa"/>
            <w:tcBorders>
              <w:top w:val="nil"/>
              <w:left w:val="nil"/>
              <w:bottom w:val="single" w:sz="4" w:space="0" w:color="auto"/>
              <w:right w:val="single" w:sz="4" w:space="0" w:color="auto"/>
            </w:tcBorders>
            <w:shd w:val="clear" w:color="auto" w:fill="auto"/>
            <w:noWrap/>
            <w:vAlign w:val="center"/>
            <w:hideMark/>
          </w:tcPr>
          <w:p w14:paraId="14963FE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58,95%</w:t>
            </w:r>
          </w:p>
        </w:tc>
        <w:tc>
          <w:tcPr>
            <w:tcW w:w="1300" w:type="dxa"/>
            <w:tcBorders>
              <w:top w:val="nil"/>
              <w:left w:val="nil"/>
              <w:bottom w:val="single" w:sz="4" w:space="0" w:color="auto"/>
              <w:right w:val="single" w:sz="4" w:space="0" w:color="auto"/>
            </w:tcBorders>
            <w:shd w:val="clear" w:color="auto" w:fill="auto"/>
            <w:noWrap/>
            <w:vAlign w:val="center"/>
            <w:hideMark/>
          </w:tcPr>
          <w:p w14:paraId="631EAD2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78,97%</w:t>
            </w:r>
          </w:p>
        </w:tc>
        <w:tc>
          <w:tcPr>
            <w:tcW w:w="1300" w:type="dxa"/>
            <w:tcBorders>
              <w:top w:val="nil"/>
              <w:left w:val="nil"/>
              <w:bottom w:val="single" w:sz="4" w:space="0" w:color="auto"/>
              <w:right w:val="single" w:sz="4" w:space="0" w:color="auto"/>
            </w:tcBorders>
            <w:shd w:val="clear" w:color="auto" w:fill="auto"/>
            <w:noWrap/>
            <w:vAlign w:val="center"/>
            <w:hideMark/>
          </w:tcPr>
          <w:p w14:paraId="2AE687E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72,12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68F808E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E7B307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1,58</w:t>
            </w:r>
          </w:p>
        </w:tc>
      </w:tr>
      <w:tr w:rsidR="00005D5E" w:rsidRPr="00A84551" w14:paraId="237F77C2"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45FEFB0"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Московская область (2013)</w:t>
            </w:r>
          </w:p>
        </w:tc>
        <w:tc>
          <w:tcPr>
            <w:tcW w:w="1300" w:type="dxa"/>
            <w:tcBorders>
              <w:top w:val="nil"/>
              <w:left w:val="nil"/>
              <w:bottom w:val="single" w:sz="4" w:space="0" w:color="auto"/>
              <w:right w:val="single" w:sz="4" w:space="0" w:color="auto"/>
            </w:tcBorders>
            <w:shd w:val="clear" w:color="auto" w:fill="auto"/>
            <w:vAlign w:val="center"/>
            <w:hideMark/>
          </w:tcPr>
          <w:p w14:paraId="1F7B2F1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37,72%</w:t>
            </w:r>
          </w:p>
        </w:tc>
        <w:tc>
          <w:tcPr>
            <w:tcW w:w="1300" w:type="dxa"/>
            <w:tcBorders>
              <w:top w:val="nil"/>
              <w:left w:val="nil"/>
              <w:bottom w:val="single" w:sz="4" w:space="0" w:color="auto"/>
              <w:right w:val="single" w:sz="4" w:space="0" w:color="auto"/>
            </w:tcBorders>
            <w:shd w:val="clear" w:color="auto" w:fill="auto"/>
            <w:vAlign w:val="center"/>
            <w:hideMark/>
          </w:tcPr>
          <w:p w14:paraId="53CA84C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78,94%</w:t>
            </w:r>
          </w:p>
        </w:tc>
        <w:tc>
          <w:tcPr>
            <w:tcW w:w="1300" w:type="dxa"/>
            <w:tcBorders>
              <w:top w:val="nil"/>
              <w:left w:val="nil"/>
              <w:bottom w:val="single" w:sz="4" w:space="0" w:color="auto"/>
              <w:right w:val="single" w:sz="4" w:space="0" w:color="auto"/>
            </w:tcBorders>
            <w:shd w:val="clear" w:color="auto" w:fill="auto"/>
            <w:vAlign w:val="center"/>
            <w:hideMark/>
          </w:tcPr>
          <w:p w14:paraId="1B55D1E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71,22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4662DA3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95B6D5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1,58</w:t>
            </w:r>
          </w:p>
        </w:tc>
      </w:tr>
      <w:tr w:rsidR="00005D5E" w:rsidRPr="00A84551" w14:paraId="2A4AB24F"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C220153"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Псковская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6F99C1A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37,80%</w:t>
            </w:r>
          </w:p>
        </w:tc>
        <w:tc>
          <w:tcPr>
            <w:tcW w:w="1300" w:type="dxa"/>
            <w:tcBorders>
              <w:top w:val="nil"/>
              <w:left w:val="nil"/>
              <w:bottom w:val="single" w:sz="4" w:space="0" w:color="auto"/>
              <w:right w:val="single" w:sz="4" w:space="0" w:color="auto"/>
            </w:tcBorders>
            <w:shd w:val="clear" w:color="auto" w:fill="auto"/>
            <w:noWrap/>
            <w:vAlign w:val="center"/>
            <w:hideMark/>
          </w:tcPr>
          <w:p w14:paraId="78A781F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78,36%</w:t>
            </w:r>
          </w:p>
        </w:tc>
        <w:tc>
          <w:tcPr>
            <w:tcW w:w="1300" w:type="dxa"/>
            <w:tcBorders>
              <w:top w:val="nil"/>
              <w:left w:val="nil"/>
              <w:bottom w:val="single" w:sz="4" w:space="0" w:color="auto"/>
              <w:right w:val="single" w:sz="4" w:space="0" w:color="auto"/>
            </w:tcBorders>
            <w:shd w:val="clear" w:color="auto" w:fill="auto"/>
            <w:noWrap/>
            <w:vAlign w:val="center"/>
            <w:hideMark/>
          </w:tcPr>
          <w:p w14:paraId="4D32515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67,14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E66C09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66F6EF6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1,59</w:t>
            </w:r>
          </w:p>
        </w:tc>
      </w:tr>
      <w:tr w:rsidR="00005D5E" w:rsidRPr="00A84551" w14:paraId="1DAF33DA"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EA75885"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Белгородская область (2012)</w:t>
            </w:r>
          </w:p>
        </w:tc>
        <w:tc>
          <w:tcPr>
            <w:tcW w:w="1300" w:type="dxa"/>
            <w:tcBorders>
              <w:top w:val="nil"/>
              <w:left w:val="nil"/>
              <w:bottom w:val="single" w:sz="4" w:space="0" w:color="auto"/>
              <w:right w:val="single" w:sz="4" w:space="0" w:color="auto"/>
            </w:tcBorders>
            <w:shd w:val="clear" w:color="auto" w:fill="auto"/>
            <w:vAlign w:val="center"/>
            <w:hideMark/>
          </w:tcPr>
          <w:p w14:paraId="44FB954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59,47%</w:t>
            </w:r>
          </w:p>
        </w:tc>
        <w:tc>
          <w:tcPr>
            <w:tcW w:w="1300" w:type="dxa"/>
            <w:tcBorders>
              <w:top w:val="nil"/>
              <w:left w:val="nil"/>
              <w:bottom w:val="single" w:sz="4" w:space="0" w:color="auto"/>
              <w:right w:val="single" w:sz="4" w:space="0" w:color="auto"/>
            </w:tcBorders>
            <w:shd w:val="clear" w:color="auto" w:fill="auto"/>
            <w:vAlign w:val="center"/>
            <w:hideMark/>
          </w:tcPr>
          <w:p w14:paraId="029B5A2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77,64%</w:t>
            </w:r>
          </w:p>
        </w:tc>
        <w:tc>
          <w:tcPr>
            <w:tcW w:w="1300" w:type="dxa"/>
            <w:tcBorders>
              <w:top w:val="nil"/>
              <w:left w:val="nil"/>
              <w:bottom w:val="single" w:sz="4" w:space="0" w:color="auto"/>
              <w:right w:val="single" w:sz="4" w:space="0" w:color="auto"/>
            </w:tcBorders>
            <w:shd w:val="clear" w:color="auto" w:fill="auto"/>
            <w:vAlign w:val="center"/>
            <w:hideMark/>
          </w:tcPr>
          <w:p w14:paraId="1CDF5AD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65,21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3FAC086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vAlign w:val="center"/>
            <w:hideMark/>
          </w:tcPr>
          <w:p w14:paraId="45CB274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1,61</w:t>
            </w:r>
          </w:p>
        </w:tc>
      </w:tr>
      <w:tr w:rsidR="00005D5E" w:rsidRPr="00A84551" w14:paraId="40ABAC3A"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564F03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Приморский край (2014)</w:t>
            </w:r>
          </w:p>
        </w:tc>
        <w:tc>
          <w:tcPr>
            <w:tcW w:w="1300" w:type="dxa"/>
            <w:tcBorders>
              <w:top w:val="nil"/>
              <w:left w:val="nil"/>
              <w:bottom w:val="single" w:sz="4" w:space="0" w:color="auto"/>
              <w:right w:val="single" w:sz="4" w:space="0" w:color="auto"/>
            </w:tcBorders>
            <w:shd w:val="clear" w:color="auto" w:fill="auto"/>
            <w:noWrap/>
            <w:vAlign w:val="center"/>
            <w:hideMark/>
          </w:tcPr>
          <w:p w14:paraId="6C6116E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40,05%</w:t>
            </w:r>
          </w:p>
        </w:tc>
        <w:tc>
          <w:tcPr>
            <w:tcW w:w="1300" w:type="dxa"/>
            <w:tcBorders>
              <w:top w:val="nil"/>
              <w:left w:val="nil"/>
              <w:bottom w:val="single" w:sz="4" w:space="0" w:color="auto"/>
              <w:right w:val="single" w:sz="4" w:space="0" w:color="auto"/>
            </w:tcBorders>
            <w:shd w:val="clear" w:color="auto" w:fill="auto"/>
            <w:noWrap/>
            <w:vAlign w:val="center"/>
            <w:hideMark/>
          </w:tcPr>
          <w:p w14:paraId="63B92F8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77,43%</w:t>
            </w:r>
          </w:p>
        </w:tc>
        <w:tc>
          <w:tcPr>
            <w:tcW w:w="1300" w:type="dxa"/>
            <w:tcBorders>
              <w:top w:val="nil"/>
              <w:left w:val="nil"/>
              <w:bottom w:val="single" w:sz="4" w:space="0" w:color="auto"/>
              <w:right w:val="single" w:sz="4" w:space="0" w:color="auto"/>
            </w:tcBorders>
            <w:shd w:val="clear" w:color="auto" w:fill="auto"/>
            <w:noWrap/>
            <w:vAlign w:val="center"/>
            <w:hideMark/>
          </w:tcPr>
          <w:p w14:paraId="526044B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64,76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23862E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583692D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1,62</w:t>
            </w:r>
          </w:p>
        </w:tc>
      </w:tr>
      <w:tr w:rsidR="00005D5E" w:rsidRPr="00A84551" w14:paraId="56AE521D"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4FB056A"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Амурская область (2012)</w:t>
            </w:r>
          </w:p>
        </w:tc>
        <w:tc>
          <w:tcPr>
            <w:tcW w:w="1300" w:type="dxa"/>
            <w:tcBorders>
              <w:top w:val="nil"/>
              <w:left w:val="nil"/>
              <w:bottom w:val="single" w:sz="4" w:space="0" w:color="auto"/>
              <w:right w:val="single" w:sz="4" w:space="0" w:color="auto"/>
            </w:tcBorders>
            <w:shd w:val="clear" w:color="auto" w:fill="auto"/>
            <w:vAlign w:val="center"/>
            <w:hideMark/>
          </w:tcPr>
          <w:p w14:paraId="7D0B6CE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36,72%</w:t>
            </w:r>
          </w:p>
        </w:tc>
        <w:tc>
          <w:tcPr>
            <w:tcW w:w="1300" w:type="dxa"/>
            <w:tcBorders>
              <w:top w:val="nil"/>
              <w:left w:val="nil"/>
              <w:bottom w:val="single" w:sz="4" w:space="0" w:color="auto"/>
              <w:right w:val="single" w:sz="4" w:space="0" w:color="auto"/>
            </w:tcBorders>
            <w:shd w:val="clear" w:color="auto" w:fill="auto"/>
            <w:vAlign w:val="center"/>
            <w:hideMark/>
          </w:tcPr>
          <w:p w14:paraId="3A5DB90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77,28%</w:t>
            </w:r>
          </w:p>
        </w:tc>
        <w:tc>
          <w:tcPr>
            <w:tcW w:w="1300" w:type="dxa"/>
            <w:tcBorders>
              <w:top w:val="nil"/>
              <w:left w:val="nil"/>
              <w:bottom w:val="single" w:sz="4" w:space="0" w:color="auto"/>
              <w:right w:val="single" w:sz="4" w:space="0" w:color="auto"/>
            </w:tcBorders>
            <w:shd w:val="clear" w:color="auto" w:fill="auto"/>
            <w:vAlign w:val="center"/>
            <w:hideMark/>
          </w:tcPr>
          <w:p w14:paraId="388F222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67,29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661EBE6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47BA67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1,63</w:t>
            </w:r>
          </w:p>
        </w:tc>
      </w:tr>
      <w:tr w:rsidR="00005D5E" w:rsidRPr="00A84551" w14:paraId="638CF21A"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890FA6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Ненецкий АО (2014)</w:t>
            </w:r>
          </w:p>
        </w:tc>
        <w:tc>
          <w:tcPr>
            <w:tcW w:w="1300" w:type="dxa"/>
            <w:tcBorders>
              <w:top w:val="nil"/>
              <w:left w:val="nil"/>
              <w:bottom w:val="single" w:sz="4" w:space="0" w:color="auto"/>
              <w:right w:val="single" w:sz="4" w:space="0" w:color="auto"/>
            </w:tcBorders>
            <w:shd w:val="clear" w:color="auto" w:fill="auto"/>
            <w:noWrap/>
            <w:vAlign w:val="center"/>
            <w:hideMark/>
          </w:tcPr>
          <w:p w14:paraId="6CE403E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42,82%</w:t>
            </w:r>
          </w:p>
        </w:tc>
        <w:tc>
          <w:tcPr>
            <w:tcW w:w="1300" w:type="dxa"/>
            <w:tcBorders>
              <w:top w:val="nil"/>
              <w:left w:val="nil"/>
              <w:bottom w:val="single" w:sz="4" w:space="0" w:color="auto"/>
              <w:right w:val="single" w:sz="4" w:space="0" w:color="auto"/>
            </w:tcBorders>
            <w:shd w:val="clear" w:color="auto" w:fill="auto"/>
            <w:noWrap/>
            <w:vAlign w:val="center"/>
            <w:hideMark/>
          </w:tcPr>
          <w:p w14:paraId="0276D31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76,70%</w:t>
            </w:r>
          </w:p>
        </w:tc>
        <w:tc>
          <w:tcPr>
            <w:tcW w:w="1300" w:type="dxa"/>
            <w:tcBorders>
              <w:top w:val="nil"/>
              <w:left w:val="nil"/>
              <w:bottom w:val="single" w:sz="4" w:space="0" w:color="auto"/>
              <w:right w:val="single" w:sz="4" w:space="0" w:color="auto"/>
            </w:tcBorders>
            <w:shd w:val="clear" w:color="auto" w:fill="auto"/>
            <w:noWrap/>
            <w:vAlign w:val="center"/>
            <w:hideMark/>
          </w:tcPr>
          <w:p w14:paraId="238D044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69,03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73E9F95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20FCF3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1,66</w:t>
            </w:r>
          </w:p>
        </w:tc>
      </w:tr>
      <w:tr w:rsidR="00005D5E" w:rsidRPr="00A84551" w14:paraId="7C3319D4"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130C529"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Новгородская область (2012)</w:t>
            </w:r>
          </w:p>
        </w:tc>
        <w:tc>
          <w:tcPr>
            <w:tcW w:w="1300" w:type="dxa"/>
            <w:tcBorders>
              <w:top w:val="nil"/>
              <w:left w:val="nil"/>
              <w:bottom w:val="single" w:sz="4" w:space="0" w:color="auto"/>
              <w:right w:val="single" w:sz="4" w:space="0" w:color="auto"/>
            </w:tcBorders>
            <w:shd w:val="clear" w:color="auto" w:fill="auto"/>
            <w:vAlign w:val="center"/>
            <w:hideMark/>
          </w:tcPr>
          <w:p w14:paraId="3708771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43,17%</w:t>
            </w:r>
          </w:p>
        </w:tc>
        <w:tc>
          <w:tcPr>
            <w:tcW w:w="1300" w:type="dxa"/>
            <w:tcBorders>
              <w:top w:val="nil"/>
              <w:left w:val="nil"/>
              <w:bottom w:val="single" w:sz="4" w:space="0" w:color="auto"/>
              <w:right w:val="single" w:sz="4" w:space="0" w:color="auto"/>
            </w:tcBorders>
            <w:shd w:val="clear" w:color="auto" w:fill="auto"/>
            <w:vAlign w:val="center"/>
            <w:hideMark/>
          </w:tcPr>
          <w:p w14:paraId="5ACD3B8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75,95%</w:t>
            </w:r>
          </w:p>
        </w:tc>
        <w:tc>
          <w:tcPr>
            <w:tcW w:w="1300" w:type="dxa"/>
            <w:tcBorders>
              <w:top w:val="nil"/>
              <w:left w:val="nil"/>
              <w:bottom w:val="single" w:sz="4" w:space="0" w:color="auto"/>
              <w:right w:val="single" w:sz="4" w:space="0" w:color="auto"/>
            </w:tcBorders>
            <w:shd w:val="clear" w:color="auto" w:fill="auto"/>
            <w:vAlign w:val="center"/>
            <w:hideMark/>
          </w:tcPr>
          <w:p w14:paraId="0E711D7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67,32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2483D79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70F182C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1,67</w:t>
            </w:r>
          </w:p>
        </w:tc>
      </w:tr>
      <w:tr w:rsidR="00005D5E" w:rsidRPr="00A84551" w14:paraId="55DCA445"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F72DEDD"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Астраханская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04DCA01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40,54%</w:t>
            </w:r>
          </w:p>
        </w:tc>
        <w:tc>
          <w:tcPr>
            <w:tcW w:w="1300" w:type="dxa"/>
            <w:tcBorders>
              <w:top w:val="nil"/>
              <w:left w:val="nil"/>
              <w:bottom w:val="single" w:sz="4" w:space="0" w:color="auto"/>
              <w:right w:val="single" w:sz="4" w:space="0" w:color="auto"/>
            </w:tcBorders>
            <w:shd w:val="clear" w:color="auto" w:fill="auto"/>
            <w:noWrap/>
            <w:vAlign w:val="center"/>
            <w:hideMark/>
          </w:tcPr>
          <w:p w14:paraId="1EF5BFF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75,28%</w:t>
            </w:r>
          </w:p>
        </w:tc>
        <w:tc>
          <w:tcPr>
            <w:tcW w:w="1300" w:type="dxa"/>
            <w:tcBorders>
              <w:top w:val="nil"/>
              <w:left w:val="nil"/>
              <w:bottom w:val="single" w:sz="4" w:space="0" w:color="auto"/>
              <w:right w:val="single" w:sz="4" w:space="0" w:color="auto"/>
            </w:tcBorders>
            <w:shd w:val="clear" w:color="auto" w:fill="auto"/>
            <w:noWrap/>
            <w:vAlign w:val="center"/>
            <w:hideMark/>
          </w:tcPr>
          <w:p w14:paraId="54D1152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59,06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7425777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5C66266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1,68</w:t>
            </w:r>
          </w:p>
        </w:tc>
      </w:tr>
      <w:tr w:rsidR="00005D5E" w:rsidRPr="00A84551" w14:paraId="42AF1EFE"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C96DD43"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Владимирская область (2013)</w:t>
            </w:r>
          </w:p>
        </w:tc>
        <w:tc>
          <w:tcPr>
            <w:tcW w:w="1300" w:type="dxa"/>
            <w:tcBorders>
              <w:top w:val="nil"/>
              <w:left w:val="nil"/>
              <w:bottom w:val="single" w:sz="4" w:space="0" w:color="auto"/>
              <w:right w:val="single" w:sz="4" w:space="0" w:color="auto"/>
            </w:tcBorders>
            <w:shd w:val="clear" w:color="auto" w:fill="auto"/>
            <w:vAlign w:val="center"/>
            <w:hideMark/>
          </w:tcPr>
          <w:p w14:paraId="12B2FFE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28,51%</w:t>
            </w:r>
          </w:p>
        </w:tc>
        <w:tc>
          <w:tcPr>
            <w:tcW w:w="1300" w:type="dxa"/>
            <w:tcBorders>
              <w:top w:val="nil"/>
              <w:left w:val="nil"/>
              <w:bottom w:val="single" w:sz="4" w:space="0" w:color="auto"/>
              <w:right w:val="single" w:sz="4" w:space="0" w:color="auto"/>
            </w:tcBorders>
            <w:shd w:val="clear" w:color="auto" w:fill="auto"/>
            <w:vAlign w:val="center"/>
            <w:hideMark/>
          </w:tcPr>
          <w:p w14:paraId="7810DD7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74,73%</w:t>
            </w:r>
          </w:p>
        </w:tc>
        <w:tc>
          <w:tcPr>
            <w:tcW w:w="1300" w:type="dxa"/>
            <w:tcBorders>
              <w:top w:val="nil"/>
              <w:left w:val="nil"/>
              <w:bottom w:val="single" w:sz="4" w:space="0" w:color="auto"/>
              <w:right w:val="single" w:sz="4" w:space="0" w:color="auto"/>
            </w:tcBorders>
            <w:shd w:val="clear" w:color="auto" w:fill="auto"/>
            <w:vAlign w:val="center"/>
            <w:hideMark/>
          </w:tcPr>
          <w:p w14:paraId="3A0E260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64,09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4BD5D31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w:t>
            </w:r>
          </w:p>
        </w:tc>
        <w:tc>
          <w:tcPr>
            <w:tcW w:w="1300" w:type="dxa"/>
            <w:tcBorders>
              <w:top w:val="nil"/>
              <w:left w:val="nil"/>
              <w:bottom w:val="single" w:sz="4" w:space="0" w:color="auto"/>
              <w:right w:val="single" w:sz="4" w:space="0" w:color="auto"/>
            </w:tcBorders>
            <w:shd w:val="clear" w:color="auto" w:fill="auto"/>
            <w:noWrap/>
            <w:vAlign w:val="center"/>
            <w:hideMark/>
          </w:tcPr>
          <w:p w14:paraId="6510703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1,75</w:t>
            </w:r>
          </w:p>
        </w:tc>
      </w:tr>
      <w:tr w:rsidR="00005D5E" w:rsidRPr="00A84551" w14:paraId="50937D56"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344C4A6"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Магаданская область (2013)</w:t>
            </w:r>
          </w:p>
        </w:tc>
        <w:tc>
          <w:tcPr>
            <w:tcW w:w="1300" w:type="dxa"/>
            <w:tcBorders>
              <w:top w:val="nil"/>
              <w:left w:val="nil"/>
              <w:bottom w:val="single" w:sz="4" w:space="0" w:color="auto"/>
              <w:right w:val="single" w:sz="4" w:space="0" w:color="auto"/>
            </w:tcBorders>
            <w:shd w:val="clear" w:color="auto" w:fill="auto"/>
            <w:vAlign w:val="center"/>
            <w:hideMark/>
          </w:tcPr>
          <w:p w14:paraId="1038EDF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27,25%</w:t>
            </w:r>
          </w:p>
        </w:tc>
        <w:tc>
          <w:tcPr>
            <w:tcW w:w="1300" w:type="dxa"/>
            <w:tcBorders>
              <w:top w:val="nil"/>
              <w:left w:val="nil"/>
              <w:bottom w:val="single" w:sz="4" w:space="0" w:color="auto"/>
              <w:right w:val="single" w:sz="4" w:space="0" w:color="auto"/>
            </w:tcBorders>
            <w:shd w:val="clear" w:color="auto" w:fill="auto"/>
            <w:vAlign w:val="center"/>
            <w:hideMark/>
          </w:tcPr>
          <w:p w14:paraId="730F135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73,11%</w:t>
            </w:r>
          </w:p>
        </w:tc>
        <w:tc>
          <w:tcPr>
            <w:tcW w:w="1300" w:type="dxa"/>
            <w:tcBorders>
              <w:top w:val="nil"/>
              <w:left w:val="nil"/>
              <w:bottom w:val="single" w:sz="4" w:space="0" w:color="auto"/>
              <w:right w:val="single" w:sz="4" w:space="0" w:color="auto"/>
            </w:tcBorders>
            <w:shd w:val="clear" w:color="auto" w:fill="auto"/>
            <w:vAlign w:val="center"/>
            <w:hideMark/>
          </w:tcPr>
          <w:p w14:paraId="2467052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58,27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1F3D29F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880CF0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1,78</w:t>
            </w:r>
          </w:p>
        </w:tc>
      </w:tr>
      <w:tr w:rsidR="00005D5E" w:rsidRPr="00A84551" w14:paraId="618597DD"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453C29C1"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Алтайский край (2014)</w:t>
            </w:r>
          </w:p>
        </w:tc>
        <w:tc>
          <w:tcPr>
            <w:tcW w:w="1300" w:type="dxa"/>
            <w:tcBorders>
              <w:top w:val="nil"/>
              <w:left w:val="nil"/>
              <w:bottom w:val="single" w:sz="4" w:space="0" w:color="auto"/>
              <w:right w:val="single" w:sz="4" w:space="0" w:color="auto"/>
            </w:tcBorders>
            <w:shd w:val="clear" w:color="auto" w:fill="auto"/>
            <w:noWrap/>
            <w:vAlign w:val="center"/>
            <w:hideMark/>
          </w:tcPr>
          <w:p w14:paraId="301A9EF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34,33%</w:t>
            </w:r>
          </w:p>
        </w:tc>
        <w:tc>
          <w:tcPr>
            <w:tcW w:w="1300" w:type="dxa"/>
            <w:tcBorders>
              <w:top w:val="nil"/>
              <w:left w:val="nil"/>
              <w:bottom w:val="single" w:sz="4" w:space="0" w:color="auto"/>
              <w:right w:val="single" w:sz="4" w:space="0" w:color="auto"/>
            </w:tcBorders>
            <w:shd w:val="clear" w:color="auto" w:fill="auto"/>
            <w:noWrap/>
            <w:vAlign w:val="center"/>
            <w:hideMark/>
          </w:tcPr>
          <w:p w14:paraId="0851390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72,97%</w:t>
            </w:r>
          </w:p>
        </w:tc>
        <w:tc>
          <w:tcPr>
            <w:tcW w:w="1300" w:type="dxa"/>
            <w:tcBorders>
              <w:top w:val="nil"/>
              <w:left w:val="nil"/>
              <w:bottom w:val="single" w:sz="4" w:space="0" w:color="auto"/>
              <w:right w:val="single" w:sz="4" w:space="0" w:color="auto"/>
            </w:tcBorders>
            <w:shd w:val="clear" w:color="auto" w:fill="auto"/>
            <w:noWrap/>
            <w:vAlign w:val="center"/>
            <w:hideMark/>
          </w:tcPr>
          <w:p w14:paraId="2F04BBF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61,76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63AB11E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34DB70D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1,81</w:t>
            </w:r>
          </w:p>
        </w:tc>
      </w:tr>
      <w:tr w:rsidR="00005D5E" w:rsidRPr="00A84551" w14:paraId="050EF760"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D1FE15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Забайкальский край (2013)</w:t>
            </w:r>
          </w:p>
        </w:tc>
        <w:tc>
          <w:tcPr>
            <w:tcW w:w="1300" w:type="dxa"/>
            <w:tcBorders>
              <w:top w:val="nil"/>
              <w:left w:val="nil"/>
              <w:bottom w:val="single" w:sz="4" w:space="0" w:color="auto"/>
              <w:right w:val="single" w:sz="4" w:space="0" w:color="auto"/>
            </w:tcBorders>
            <w:shd w:val="clear" w:color="auto" w:fill="auto"/>
            <w:vAlign w:val="center"/>
            <w:hideMark/>
          </w:tcPr>
          <w:p w14:paraId="2B156BB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33,22%</w:t>
            </w:r>
          </w:p>
        </w:tc>
        <w:tc>
          <w:tcPr>
            <w:tcW w:w="1300" w:type="dxa"/>
            <w:tcBorders>
              <w:top w:val="nil"/>
              <w:left w:val="nil"/>
              <w:bottom w:val="single" w:sz="4" w:space="0" w:color="auto"/>
              <w:right w:val="single" w:sz="4" w:space="0" w:color="auto"/>
            </w:tcBorders>
            <w:shd w:val="clear" w:color="auto" w:fill="auto"/>
            <w:vAlign w:val="center"/>
            <w:hideMark/>
          </w:tcPr>
          <w:p w14:paraId="6FD2883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71,67%</w:t>
            </w:r>
          </w:p>
        </w:tc>
        <w:tc>
          <w:tcPr>
            <w:tcW w:w="1300" w:type="dxa"/>
            <w:tcBorders>
              <w:top w:val="nil"/>
              <w:left w:val="nil"/>
              <w:bottom w:val="single" w:sz="4" w:space="0" w:color="auto"/>
              <w:right w:val="single" w:sz="4" w:space="0" w:color="auto"/>
            </w:tcBorders>
            <w:shd w:val="clear" w:color="auto" w:fill="auto"/>
            <w:vAlign w:val="center"/>
            <w:hideMark/>
          </w:tcPr>
          <w:p w14:paraId="7AC0E1B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59,89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54A1641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E8951A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1,86</w:t>
            </w:r>
          </w:p>
        </w:tc>
      </w:tr>
      <w:tr w:rsidR="00005D5E" w:rsidRPr="00A84551" w14:paraId="74D7F7BE"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A34C0B8"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Кировская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44D2181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36,25%</w:t>
            </w:r>
          </w:p>
        </w:tc>
        <w:tc>
          <w:tcPr>
            <w:tcW w:w="1300" w:type="dxa"/>
            <w:tcBorders>
              <w:top w:val="nil"/>
              <w:left w:val="nil"/>
              <w:bottom w:val="single" w:sz="4" w:space="0" w:color="auto"/>
              <w:right w:val="single" w:sz="4" w:space="0" w:color="auto"/>
            </w:tcBorders>
            <w:shd w:val="clear" w:color="auto" w:fill="auto"/>
            <w:noWrap/>
            <w:vAlign w:val="center"/>
            <w:hideMark/>
          </w:tcPr>
          <w:p w14:paraId="4AF28AC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69,98%</w:t>
            </w:r>
          </w:p>
        </w:tc>
        <w:tc>
          <w:tcPr>
            <w:tcW w:w="1300" w:type="dxa"/>
            <w:tcBorders>
              <w:top w:val="nil"/>
              <w:left w:val="nil"/>
              <w:bottom w:val="single" w:sz="4" w:space="0" w:color="auto"/>
              <w:right w:val="single" w:sz="4" w:space="0" w:color="auto"/>
            </w:tcBorders>
            <w:shd w:val="clear" w:color="auto" w:fill="auto"/>
            <w:noWrap/>
            <w:vAlign w:val="center"/>
            <w:hideMark/>
          </w:tcPr>
          <w:p w14:paraId="55C4155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53,99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E73AB4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167DD81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1,90</w:t>
            </w:r>
          </w:p>
        </w:tc>
      </w:tr>
      <w:tr w:rsidR="00005D5E" w:rsidRPr="00A84551" w14:paraId="6B1BF46A"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1C482ADD"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Курская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17A1170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38,96%</w:t>
            </w:r>
          </w:p>
        </w:tc>
        <w:tc>
          <w:tcPr>
            <w:tcW w:w="1300" w:type="dxa"/>
            <w:tcBorders>
              <w:top w:val="nil"/>
              <w:left w:val="nil"/>
              <w:bottom w:val="single" w:sz="4" w:space="0" w:color="auto"/>
              <w:right w:val="single" w:sz="4" w:space="0" w:color="auto"/>
            </w:tcBorders>
            <w:shd w:val="clear" w:color="auto" w:fill="auto"/>
            <w:noWrap/>
            <w:vAlign w:val="center"/>
            <w:hideMark/>
          </w:tcPr>
          <w:p w14:paraId="19FE6BD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66,81%</w:t>
            </w:r>
          </w:p>
        </w:tc>
        <w:tc>
          <w:tcPr>
            <w:tcW w:w="1300" w:type="dxa"/>
            <w:tcBorders>
              <w:top w:val="nil"/>
              <w:left w:val="nil"/>
              <w:bottom w:val="single" w:sz="4" w:space="0" w:color="auto"/>
              <w:right w:val="single" w:sz="4" w:space="0" w:color="auto"/>
            </w:tcBorders>
            <w:shd w:val="clear" w:color="auto" w:fill="auto"/>
            <w:noWrap/>
            <w:vAlign w:val="center"/>
            <w:hideMark/>
          </w:tcPr>
          <w:p w14:paraId="507B3B2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55,07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2299BF5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7F4DEA2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2,11</w:t>
            </w:r>
          </w:p>
        </w:tc>
      </w:tr>
      <w:tr w:rsidR="00005D5E" w:rsidRPr="00A84551" w14:paraId="13461AD9"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A7C6D3C"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Брянская область (2012)</w:t>
            </w:r>
          </w:p>
        </w:tc>
        <w:tc>
          <w:tcPr>
            <w:tcW w:w="1300" w:type="dxa"/>
            <w:tcBorders>
              <w:top w:val="nil"/>
              <w:left w:val="nil"/>
              <w:bottom w:val="single" w:sz="4" w:space="0" w:color="auto"/>
              <w:right w:val="single" w:sz="4" w:space="0" w:color="auto"/>
            </w:tcBorders>
            <w:shd w:val="clear" w:color="auto" w:fill="auto"/>
            <w:vAlign w:val="center"/>
            <w:hideMark/>
          </w:tcPr>
          <w:p w14:paraId="027771D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41,22%</w:t>
            </w:r>
          </w:p>
        </w:tc>
        <w:tc>
          <w:tcPr>
            <w:tcW w:w="1300" w:type="dxa"/>
            <w:tcBorders>
              <w:top w:val="nil"/>
              <w:left w:val="nil"/>
              <w:bottom w:val="single" w:sz="4" w:space="0" w:color="auto"/>
              <w:right w:val="single" w:sz="4" w:space="0" w:color="auto"/>
            </w:tcBorders>
            <w:shd w:val="clear" w:color="auto" w:fill="auto"/>
            <w:vAlign w:val="center"/>
            <w:hideMark/>
          </w:tcPr>
          <w:p w14:paraId="3B56ECD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65,22%</w:t>
            </w:r>
          </w:p>
        </w:tc>
        <w:tc>
          <w:tcPr>
            <w:tcW w:w="1300" w:type="dxa"/>
            <w:tcBorders>
              <w:top w:val="nil"/>
              <w:left w:val="nil"/>
              <w:bottom w:val="single" w:sz="4" w:space="0" w:color="auto"/>
              <w:right w:val="single" w:sz="4" w:space="0" w:color="auto"/>
            </w:tcBorders>
            <w:shd w:val="clear" w:color="auto" w:fill="auto"/>
            <w:vAlign w:val="center"/>
            <w:hideMark/>
          </w:tcPr>
          <w:p w14:paraId="10C7F21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34,39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619FE10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4D88C6F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1,92</w:t>
            </w:r>
          </w:p>
        </w:tc>
      </w:tr>
      <w:tr w:rsidR="00005D5E" w:rsidRPr="00A84551" w14:paraId="63051E99"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380A8E3"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Новосибирская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79DBCCD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30,69%</w:t>
            </w:r>
          </w:p>
        </w:tc>
        <w:tc>
          <w:tcPr>
            <w:tcW w:w="1300" w:type="dxa"/>
            <w:tcBorders>
              <w:top w:val="nil"/>
              <w:left w:val="nil"/>
              <w:bottom w:val="single" w:sz="4" w:space="0" w:color="auto"/>
              <w:right w:val="single" w:sz="4" w:space="0" w:color="auto"/>
            </w:tcBorders>
            <w:shd w:val="clear" w:color="auto" w:fill="auto"/>
            <w:noWrap/>
            <w:vAlign w:val="center"/>
            <w:hideMark/>
          </w:tcPr>
          <w:p w14:paraId="004DBBF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64,97%</w:t>
            </w:r>
          </w:p>
        </w:tc>
        <w:tc>
          <w:tcPr>
            <w:tcW w:w="1300" w:type="dxa"/>
            <w:tcBorders>
              <w:top w:val="nil"/>
              <w:left w:val="nil"/>
              <w:bottom w:val="single" w:sz="4" w:space="0" w:color="auto"/>
              <w:right w:val="single" w:sz="4" w:space="0" w:color="auto"/>
            </w:tcBorders>
            <w:shd w:val="clear" w:color="auto" w:fill="auto"/>
            <w:noWrap/>
            <w:vAlign w:val="center"/>
            <w:hideMark/>
          </w:tcPr>
          <w:p w14:paraId="4131537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46,15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C5AE5E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66338F1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2,10</w:t>
            </w:r>
          </w:p>
        </w:tc>
      </w:tr>
      <w:tr w:rsidR="00005D5E" w:rsidRPr="00A84551" w14:paraId="273ED4D4"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673CB17"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Мурманская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334326B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30,94%</w:t>
            </w:r>
          </w:p>
        </w:tc>
        <w:tc>
          <w:tcPr>
            <w:tcW w:w="1300" w:type="dxa"/>
            <w:tcBorders>
              <w:top w:val="nil"/>
              <w:left w:val="nil"/>
              <w:bottom w:val="single" w:sz="4" w:space="0" w:color="auto"/>
              <w:right w:val="single" w:sz="4" w:space="0" w:color="auto"/>
            </w:tcBorders>
            <w:shd w:val="clear" w:color="auto" w:fill="auto"/>
            <w:noWrap/>
            <w:vAlign w:val="center"/>
            <w:hideMark/>
          </w:tcPr>
          <w:p w14:paraId="32303F6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64,69%</w:t>
            </w:r>
          </w:p>
        </w:tc>
        <w:tc>
          <w:tcPr>
            <w:tcW w:w="1300" w:type="dxa"/>
            <w:tcBorders>
              <w:top w:val="nil"/>
              <w:left w:val="nil"/>
              <w:bottom w:val="single" w:sz="4" w:space="0" w:color="auto"/>
              <w:right w:val="single" w:sz="4" w:space="0" w:color="auto"/>
            </w:tcBorders>
            <w:shd w:val="clear" w:color="auto" w:fill="auto"/>
            <w:noWrap/>
            <w:vAlign w:val="center"/>
            <w:hideMark/>
          </w:tcPr>
          <w:p w14:paraId="7FFC0F0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53,92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03D87DF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2366510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2,23</w:t>
            </w:r>
          </w:p>
        </w:tc>
      </w:tr>
      <w:tr w:rsidR="00005D5E" w:rsidRPr="00A84551" w14:paraId="48BDAF87"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077A2B5"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Рязанская область (2012)</w:t>
            </w:r>
          </w:p>
        </w:tc>
        <w:tc>
          <w:tcPr>
            <w:tcW w:w="1300" w:type="dxa"/>
            <w:tcBorders>
              <w:top w:val="nil"/>
              <w:left w:val="nil"/>
              <w:bottom w:val="single" w:sz="4" w:space="0" w:color="auto"/>
              <w:right w:val="single" w:sz="4" w:space="0" w:color="auto"/>
            </w:tcBorders>
            <w:shd w:val="clear" w:color="auto" w:fill="auto"/>
            <w:vAlign w:val="center"/>
            <w:hideMark/>
          </w:tcPr>
          <w:p w14:paraId="78A9BD7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43,67%</w:t>
            </w:r>
          </w:p>
        </w:tc>
        <w:tc>
          <w:tcPr>
            <w:tcW w:w="1300" w:type="dxa"/>
            <w:tcBorders>
              <w:top w:val="nil"/>
              <w:left w:val="nil"/>
              <w:bottom w:val="single" w:sz="4" w:space="0" w:color="auto"/>
              <w:right w:val="single" w:sz="4" w:space="0" w:color="auto"/>
            </w:tcBorders>
            <w:shd w:val="clear" w:color="auto" w:fill="auto"/>
            <w:vAlign w:val="center"/>
            <w:hideMark/>
          </w:tcPr>
          <w:p w14:paraId="22D7460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64,43%</w:t>
            </w:r>
          </w:p>
        </w:tc>
        <w:tc>
          <w:tcPr>
            <w:tcW w:w="1300" w:type="dxa"/>
            <w:tcBorders>
              <w:top w:val="nil"/>
              <w:left w:val="nil"/>
              <w:bottom w:val="single" w:sz="4" w:space="0" w:color="auto"/>
              <w:right w:val="single" w:sz="4" w:space="0" w:color="auto"/>
            </w:tcBorders>
            <w:shd w:val="clear" w:color="auto" w:fill="auto"/>
            <w:vAlign w:val="center"/>
            <w:hideMark/>
          </w:tcPr>
          <w:p w14:paraId="37A6E18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42,51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182791A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10A71D4"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2,12</w:t>
            </w:r>
          </w:p>
        </w:tc>
      </w:tr>
      <w:tr w:rsidR="00005D5E" w:rsidRPr="00A84551" w14:paraId="3807F49B"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0039BE5"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Хабаровский край (2013)</w:t>
            </w:r>
          </w:p>
        </w:tc>
        <w:tc>
          <w:tcPr>
            <w:tcW w:w="1300" w:type="dxa"/>
            <w:tcBorders>
              <w:top w:val="nil"/>
              <w:left w:val="nil"/>
              <w:bottom w:val="single" w:sz="4" w:space="0" w:color="auto"/>
              <w:right w:val="single" w:sz="4" w:space="0" w:color="auto"/>
            </w:tcBorders>
            <w:shd w:val="clear" w:color="auto" w:fill="auto"/>
            <w:vAlign w:val="center"/>
            <w:hideMark/>
          </w:tcPr>
          <w:p w14:paraId="15806F7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33,84%</w:t>
            </w:r>
          </w:p>
        </w:tc>
        <w:tc>
          <w:tcPr>
            <w:tcW w:w="1300" w:type="dxa"/>
            <w:tcBorders>
              <w:top w:val="nil"/>
              <w:left w:val="nil"/>
              <w:bottom w:val="single" w:sz="4" w:space="0" w:color="auto"/>
              <w:right w:val="single" w:sz="4" w:space="0" w:color="auto"/>
            </w:tcBorders>
            <w:shd w:val="clear" w:color="auto" w:fill="auto"/>
            <w:vAlign w:val="center"/>
            <w:hideMark/>
          </w:tcPr>
          <w:p w14:paraId="7B4108CF"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63,92%</w:t>
            </w:r>
          </w:p>
        </w:tc>
        <w:tc>
          <w:tcPr>
            <w:tcW w:w="1300" w:type="dxa"/>
            <w:tcBorders>
              <w:top w:val="nil"/>
              <w:left w:val="nil"/>
              <w:bottom w:val="single" w:sz="4" w:space="0" w:color="auto"/>
              <w:right w:val="single" w:sz="4" w:space="0" w:color="auto"/>
            </w:tcBorders>
            <w:shd w:val="clear" w:color="auto" w:fill="auto"/>
            <w:vAlign w:val="center"/>
            <w:hideMark/>
          </w:tcPr>
          <w:p w14:paraId="08FBF29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44,78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4495B12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3DBA883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2,19</w:t>
            </w:r>
          </w:p>
        </w:tc>
      </w:tr>
      <w:tr w:rsidR="00005D5E" w:rsidRPr="00A84551" w14:paraId="554F6C81"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43F9D40"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Республика Хакасия (2013)</w:t>
            </w:r>
          </w:p>
        </w:tc>
        <w:tc>
          <w:tcPr>
            <w:tcW w:w="1300" w:type="dxa"/>
            <w:tcBorders>
              <w:top w:val="nil"/>
              <w:left w:val="nil"/>
              <w:bottom w:val="single" w:sz="4" w:space="0" w:color="auto"/>
              <w:right w:val="single" w:sz="4" w:space="0" w:color="auto"/>
            </w:tcBorders>
            <w:shd w:val="clear" w:color="auto" w:fill="auto"/>
            <w:vAlign w:val="center"/>
            <w:hideMark/>
          </w:tcPr>
          <w:p w14:paraId="378069E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37,81%</w:t>
            </w:r>
          </w:p>
        </w:tc>
        <w:tc>
          <w:tcPr>
            <w:tcW w:w="1300" w:type="dxa"/>
            <w:tcBorders>
              <w:top w:val="nil"/>
              <w:left w:val="nil"/>
              <w:bottom w:val="single" w:sz="4" w:space="0" w:color="auto"/>
              <w:right w:val="single" w:sz="4" w:space="0" w:color="auto"/>
            </w:tcBorders>
            <w:shd w:val="clear" w:color="auto" w:fill="auto"/>
            <w:vAlign w:val="center"/>
            <w:hideMark/>
          </w:tcPr>
          <w:p w14:paraId="546BB1F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63,41%</w:t>
            </w:r>
          </w:p>
        </w:tc>
        <w:tc>
          <w:tcPr>
            <w:tcW w:w="1300" w:type="dxa"/>
            <w:tcBorders>
              <w:top w:val="nil"/>
              <w:left w:val="nil"/>
              <w:bottom w:val="single" w:sz="4" w:space="0" w:color="auto"/>
              <w:right w:val="single" w:sz="4" w:space="0" w:color="auto"/>
            </w:tcBorders>
            <w:shd w:val="clear" w:color="auto" w:fill="auto"/>
            <w:vAlign w:val="center"/>
            <w:hideMark/>
          </w:tcPr>
          <w:p w14:paraId="42970B8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53,48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37A2EA4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000184C7"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2,34</w:t>
            </w:r>
          </w:p>
        </w:tc>
      </w:tr>
      <w:tr w:rsidR="00005D5E" w:rsidRPr="00A84551" w14:paraId="29E209A2"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63028321"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Красноярский край (2014)</w:t>
            </w:r>
          </w:p>
        </w:tc>
        <w:tc>
          <w:tcPr>
            <w:tcW w:w="1300" w:type="dxa"/>
            <w:tcBorders>
              <w:top w:val="nil"/>
              <w:left w:val="nil"/>
              <w:bottom w:val="single" w:sz="4" w:space="0" w:color="auto"/>
              <w:right w:val="single" w:sz="4" w:space="0" w:color="auto"/>
            </w:tcBorders>
            <w:shd w:val="clear" w:color="auto" w:fill="auto"/>
            <w:noWrap/>
            <w:vAlign w:val="center"/>
            <w:hideMark/>
          </w:tcPr>
          <w:p w14:paraId="726D70C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31,19%</w:t>
            </w:r>
          </w:p>
        </w:tc>
        <w:tc>
          <w:tcPr>
            <w:tcW w:w="1300" w:type="dxa"/>
            <w:tcBorders>
              <w:top w:val="nil"/>
              <w:left w:val="nil"/>
              <w:bottom w:val="single" w:sz="4" w:space="0" w:color="auto"/>
              <w:right w:val="single" w:sz="4" w:space="0" w:color="auto"/>
            </w:tcBorders>
            <w:shd w:val="clear" w:color="auto" w:fill="auto"/>
            <w:noWrap/>
            <w:vAlign w:val="center"/>
            <w:hideMark/>
          </w:tcPr>
          <w:p w14:paraId="6B8BD8A1"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63,28%</w:t>
            </w:r>
          </w:p>
        </w:tc>
        <w:tc>
          <w:tcPr>
            <w:tcW w:w="1300" w:type="dxa"/>
            <w:tcBorders>
              <w:top w:val="nil"/>
              <w:left w:val="nil"/>
              <w:bottom w:val="single" w:sz="4" w:space="0" w:color="auto"/>
              <w:right w:val="single" w:sz="4" w:space="0" w:color="auto"/>
            </w:tcBorders>
            <w:shd w:val="clear" w:color="auto" w:fill="auto"/>
            <w:noWrap/>
            <w:vAlign w:val="center"/>
            <w:hideMark/>
          </w:tcPr>
          <w:p w14:paraId="6F0298F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49,29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1B40F88"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3C4A45C"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2,26</w:t>
            </w:r>
          </w:p>
        </w:tc>
      </w:tr>
      <w:tr w:rsidR="00005D5E" w:rsidRPr="00A84551" w14:paraId="680E54EF"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F9845C5"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Вологодская область (2014)</w:t>
            </w:r>
          </w:p>
        </w:tc>
        <w:tc>
          <w:tcPr>
            <w:tcW w:w="1300" w:type="dxa"/>
            <w:tcBorders>
              <w:top w:val="nil"/>
              <w:left w:val="nil"/>
              <w:bottom w:val="single" w:sz="4" w:space="0" w:color="auto"/>
              <w:right w:val="single" w:sz="4" w:space="0" w:color="auto"/>
            </w:tcBorders>
            <w:shd w:val="clear" w:color="auto" w:fill="auto"/>
            <w:noWrap/>
            <w:vAlign w:val="center"/>
            <w:hideMark/>
          </w:tcPr>
          <w:p w14:paraId="6FB9801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29,69%</w:t>
            </w:r>
          </w:p>
        </w:tc>
        <w:tc>
          <w:tcPr>
            <w:tcW w:w="1300" w:type="dxa"/>
            <w:tcBorders>
              <w:top w:val="nil"/>
              <w:left w:val="nil"/>
              <w:bottom w:val="single" w:sz="4" w:space="0" w:color="auto"/>
              <w:right w:val="single" w:sz="4" w:space="0" w:color="auto"/>
            </w:tcBorders>
            <w:shd w:val="clear" w:color="auto" w:fill="auto"/>
            <w:noWrap/>
            <w:vAlign w:val="center"/>
            <w:hideMark/>
          </w:tcPr>
          <w:p w14:paraId="3A72DC6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62,98%</w:t>
            </w:r>
          </w:p>
        </w:tc>
        <w:tc>
          <w:tcPr>
            <w:tcW w:w="1300" w:type="dxa"/>
            <w:tcBorders>
              <w:top w:val="nil"/>
              <w:left w:val="nil"/>
              <w:bottom w:val="single" w:sz="4" w:space="0" w:color="auto"/>
              <w:right w:val="single" w:sz="4" w:space="0" w:color="auto"/>
            </w:tcBorders>
            <w:shd w:val="clear" w:color="auto" w:fill="auto"/>
            <w:noWrap/>
            <w:vAlign w:val="center"/>
            <w:hideMark/>
          </w:tcPr>
          <w:p w14:paraId="637F09C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44,94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1BA607E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B89299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2,25</w:t>
            </w:r>
          </w:p>
        </w:tc>
      </w:tr>
      <w:tr w:rsidR="00005D5E" w:rsidRPr="00A84551" w14:paraId="09FACE54"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8DD3A0E"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Республика Саха (Якутия) (2014)</w:t>
            </w:r>
          </w:p>
        </w:tc>
        <w:tc>
          <w:tcPr>
            <w:tcW w:w="1300" w:type="dxa"/>
            <w:tcBorders>
              <w:top w:val="nil"/>
              <w:left w:val="nil"/>
              <w:bottom w:val="single" w:sz="4" w:space="0" w:color="auto"/>
              <w:right w:val="single" w:sz="4" w:space="0" w:color="auto"/>
            </w:tcBorders>
            <w:shd w:val="clear" w:color="auto" w:fill="auto"/>
            <w:noWrap/>
            <w:vAlign w:val="center"/>
            <w:hideMark/>
          </w:tcPr>
          <w:p w14:paraId="2A08EDC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52,70%</w:t>
            </w:r>
          </w:p>
        </w:tc>
        <w:tc>
          <w:tcPr>
            <w:tcW w:w="1300" w:type="dxa"/>
            <w:tcBorders>
              <w:top w:val="nil"/>
              <w:left w:val="nil"/>
              <w:bottom w:val="single" w:sz="4" w:space="0" w:color="auto"/>
              <w:right w:val="single" w:sz="4" w:space="0" w:color="auto"/>
            </w:tcBorders>
            <w:shd w:val="clear" w:color="auto" w:fill="auto"/>
            <w:noWrap/>
            <w:vAlign w:val="center"/>
            <w:hideMark/>
          </w:tcPr>
          <w:p w14:paraId="339691B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58,79%</w:t>
            </w:r>
          </w:p>
        </w:tc>
        <w:tc>
          <w:tcPr>
            <w:tcW w:w="1300" w:type="dxa"/>
            <w:tcBorders>
              <w:top w:val="nil"/>
              <w:left w:val="nil"/>
              <w:bottom w:val="single" w:sz="4" w:space="0" w:color="auto"/>
              <w:right w:val="single" w:sz="4" w:space="0" w:color="auto"/>
            </w:tcBorders>
            <w:shd w:val="clear" w:color="auto" w:fill="auto"/>
            <w:noWrap/>
            <w:vAlign w:val="center"/>
            <w:hideMark/>
          </w:tcPr>
          <w:p w14:paraId="326193BE"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29,3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646DAD93"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5EA8BA2A"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2,29</w:t>
            </w:r>
          </w:p>
        </w:tc>
      </w:tr>
      <w:tr w:rsidR="00005D5E" w:rsidRPr="00A84551" w14:paraId="5FADDAA3"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5CA23A9"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Москва (2013)</w:t>
            </w:r>
          </w:p>
        </w:tc>
        <w:tc>
          <w:tcPr>
            <w:tcW w:w="1300" w:type="dxa"/>
            <w:tcBorders>
              <w:top w:val="nil"/>
              <w:left w:val="nil"/>
              <w:bottom w:val="single" w:sz="4" w:space="0" w:color="auto"/>
              <w:right w:val="single" w:sz="4" w:space="0" w:color="auto"/>
            </w:tcBorders>
            <w:shd w:val="clear" w:color="auto" w:fill="auto"/>
            <w:vAlign w:val="center"/>
            <w:hideMark/>
          </w:tcPr>
          <w:p w14:paraId="66C6FE9B"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32,03%</w:t>
            </w:r>
          </w:p>
        </w:tc>
        <w:tc>
          <w:tcPr>
            <w:tcW w:w="1300" w:type="dxa"/>
            <w:tcBorders>
              <w:top w:val="nil"/>
              <w:left w:val="nil"/>
              <w:bottom w:val="single" w:sz="4" w:space="0" w:color="auto"/>
              <w:right w:val="single" w:sz="4" w:space="0" w:color="auto"/>
            </w:tcBorders>
            <w:shd w:val="clear" w:color="auto" w:fill="auto"/>
            <w:vAlign w:val="center"/>
            <w:hideMark/>
          </w:tcPr>
          <w:p w14:paraId="7B227605"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51,37%</w:t>
            </w:r>
          </w:p>
        </w:tc>
        <w:tc>
          <w:tcPr>
            <w:tcW w:w="1300" w:type="dxa"/>
            <w:tcBorders>
              <w:top w:val="nil"/>
              <w:left w:val="nil"/>
              <w:bottom w:val="single" w:sz="4" w:space="0" w:color="auto"/>
              <w:right w:val="single" w:sz="4" w:space="0" w:color="auto"/>
            </w:tcBorders>
            <w:shd w:val="clear" w:color="auto" w:fill="auto"/>
            <w:vAlign w:val="center"/>
            <w:hideMark/>
          </w:tcPr>
          <w:p w14:paraId="7416855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 xml:space="preserve">24,13 </w:t>
            </w:r>
            <w:proofErr w:type="spellStart"/>
            <w:r w:rsidRPr="00A84551">
              <w:rPr>
                <w:rFonts w:ascii="Times New Roman" w:eastAsia="Times New Roman" w:hAnsi="Times New Roman" w:cs="Times New Roman"/>
                <w:sz w:val="20"/>
                <w:szCs w:val="20"/>
              </w:rPr>
              <w:t>п.п</w:t>
            </w:r>
            <w:proofErr w:type="spellEnd"/>
            <w:r w:rsidRPr="00A84551">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1F074230"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7482F996"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2,84</w:t>
            </w:r>
          </w:p>
        </w:tc>
      </w:tr>
      <w:tr w:rsidR="00005D5E" w:rsidRPr="00A84551" w14:paraId="4D2455CB" w14:textId="77777777" w:rsidTr="00005D5E">
        <w:trPr>
          <w:trHeight w:val="2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BA995D4" w14:textId="77777777" w:rsidR="00005D5E" w:rsidRPr="00A84551" w:rsidRDefault="00005D5E" w:rsidP="00005D5E">
            <w:pP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Республика Алтай (2014)</w:t>
            </w:r>
          </w:p>
        </w:tc>
        <w:tc>
          <w:tcPr>
            <w:tcW w:w="1300" w:type="dxa"/>
            <w:tcBorders>
              <w:top w:val="nil"/>
              <w:left w:val="nil"/>
              <w:bottom w:val="single" w:sz="4" w:space="0" w:color="auto"/>
              <w:right w:val="single" w:sz="4" w:space="0" w:color="auto"/>
            </w:tcBorders>
            <w:shd w:val="clear" w:color="auto" w:fill="auto"/>
            <w:noWrap/>
            <w:vAlign w:val="center"/>
            <w:hideMark/>
          </w:tcPr>
          <w:p w14:paraId="23E5AE19"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54,13%</w:t>
            </w:r>
          </w:p>
        </w:tc>
        <w:tc>
          <w:tcPr>
            <w:tcW w:w="1300" w:type="dxa"/>
            <w:tcBorders>
              <w:top w:val="nil"/>
              <w:left w:val="nil"/>
              <w:bottom w:val="single" w:sz="4" w:space="0" w:color="auto"/>
              <w:right w:val="single" w:sz="4" w:space="0" w:color="auto"/>
            </w:tcBorders>
            <w:shd w:val="clear" w:color="auto" w:fill="auto"/>
            <w:noWrap/>
            <w:vAlign w:val="center"/>
            <w:hideMark/>
          </w:tcPr>
          <w:p w14:paraId="3D54C4E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50,63%</w:t>
            </w:r>
          </w:p>
        </w:tc>
        <w:tc>
          <w:tcPr>
            <w:tcW w:w="1300" w:type="dxa"/>
            <w:tcBorders>
              <w:top w:val="nil"/>
              <w:left w:val="nil"/>
              <w:bottom w:val="single" w:sz="4" w:space="0" w:color="auto"/>
              <w:right w:val="single" w:sz="4" w:space="0" w:color="auto"/>
            </w:tcBorders>
            <w:shd w:val="clear" w:color="auto" w:fill="auto"/>
            <w:noWrap/>
            <w:vAlign w:val="center"/>
            <w:hideMark/>
          </w:tcPr>
          <w:p w14:paraId="7811D6BC" w14:textId="257F3842" w:rsidR="00005D5E" w:rsidRPr="00A84551" w:rsidRDefault="00005D5E" w:rsidP="00086D8B">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14,19</w:t>
            </w:r>
            <w:r w:rsidR="00086D8B">
              <w:rPr>
                <w:rFonts w:ascii="Times New Roman" w:eastAsia="Times New Roman" w:hAnsi="Times New Roman" w:cs="Times New Roman"/>
                <w:sz w:val="20"/>
                <w:szCs w:val="20"/>
              </w:rPr>
              <w:t xml:space="preserve"> </w:t>
            </w:r>
            <w:proofErr w:type="spellStart"/>
            <w:r w:rsidR="00086D8B">
              <w:rPr>
                <w:rFonts w:ascii="Times New Roman" w:eastAsia="Times New Roman" w:hAnsi="Times New Roman" w:cs="Times New Roman"/>
                <w:sz w:val="20"/>
                <w:szCs w:val="20"/>
              </w:rPr>
              <w:t>п.п</w:t>
            </w:r>
            <w:proofErr w:type="spellEnd"/>
            <w:r w:rsidR="00086D8B">
              <w:rPr>
                <w:rFonts w:ascii="Times New Roman" w:eastAsia="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5F67D2D2"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2D0FAB1D" w14:textId="77777777" w:rsidR="00005D5E" w:rsidRPr="00A84551" w:rsidRDefault="00005D5E" w:rsidP="00005D5E">
            <w:pPr>
              <w:jc w:val="center"/>
              <w:rPr>
                <w:rFonts w:ascii="Times New Roman" w:eastAsia="Times New Roman" w:hAnsi="Times New Roman" w:cs="Times New Roman"/>
                <w:sz w:val="20"/>
                <w:szCs w:val="20"/>
              </w:rPr>
            </w:pPr>
            <w:r w:rsidRPr="00A84551">
              <w:rPr>
                <w:rFonts w:ascii="Times New Roman" w:eastAsia="Times New Roman" w:hAnsi="Times New Roman" w:cs="Times New Roman"/>
                <w:sz w:val="20"/>
                <w:szCs w:val="20"/>
              </w:rPr>
              <w:t>2,52</w:t>
            </w:r>
          </w:p>
        </w:tc>
      </w:tr>
    </w:tbl>
    <w:p w14:paraId="261E2473" w14:textId="503D7E3E" w:rsidR="006F4D5A" w:rsidRPr="00BB3D4A" w:rsidRDefault="00005D5E" w:rsidP="00BB3D4A">
      <w:pPr>
        <w:ind w:firstLine="709"/>
        <w:jc w:val="both"/>
        <w:rPr>
          <w:rFonts w:ascii="Times New Roman" w:eastAsia="Times New Roman" w:hAnsi="Times New Roman" w:cs="Times New Roman"/>
          <w:sz w:val="28"/>
          <w:szCs w:val="28"/>
        </w:rPr>
      </w:pPr>
      <w:r w:rsidRPr="00A84551">
        <w:rPr>
          <w:rFonts w:ascii="Times New Roman" w:hAnsi="Times New Roman" w:cs="Times New Roman"/>
          <w:sz w:val="28"/>
          <w:szCs w:val="28"/>
        </w:rPr>
        <w:t xml:space="preserve">Источник данных: официальный сайт Центральной избирательной комиссии. Расчеты </w:t>
      </w:r>
      <w:r w:rsidR="00086D8B">
        <w:rPr>
          <w:rFonts w:ascii="Times New Roman" w:hAnsi="Times New Roman" w:cs="Times New Roman"/>
          <w:sz w:val="28"/>
          <w:szCs w:val="28"/>
        </w:rPr>
        <w:t>автора</w:t>
      </w:r>
      <w:r w:rsidRPr="00A84551">
        <w:rPr>
          <w:rFonts w:ascii="Times New Roman" w:hAnsi="Times New Roman" w:cs="Times New Roman"/>
          <w:sz w:val="28"/>
          <w:szCs w:val="28"/>
        </w:rPr>
        <w:t>.</w:t>
      </w:r>
    </w:p>
    <w:sectPr w:rsidR="006F4D5A" w:rsidRPr="00BB3D4A" w:rsidSect="006F4D5A">
      <w:footerReference w:type="even" r:id="rId11"/>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340C5" w14:textId="77777777" w:rsidR="00E07467" w:rsidRDefault="00E07467" w:rsidP="007A0213">
      <w:r>
        <w:separator/>
      </w:r>
    </w:p>
  </w:endnote>
  <w:endnote w:type="continuationSeparator" w:id="0">
    <w:p w14:paraId="7771F47B" w14:textId="77777777" w:rsidR="00E07467" w:rsidRDefault="00E07467" w:rsidP="007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1751" w14:textId="77777777" w:rsidR="00E07467" w:rsidRDefault="00E07467" w:rsidP="002B48E4">
    <w:pPr>
      <w:pStyle w:val="af0"/>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14:paraId="024D6F72" w14:textId="77777777" w:rsidR="00E07467" w:rsidRDefault="00E07467" w:rsidP="006C27B7">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42FC" w14:textId="77777777" w:rsidR="00E07467" w:rsidRPr="006C27B7" w:rsidRDefault="00E07467" w:rsidP="002B48E4">
    <w:pPr>
      <w:pStyle w:val="af0"/>
      <w:framePr w:wrap="around" w:vAnchor="text" w:hAnchor="margin" w:xAlign="right" w:y="1"/>
      <w:rPr>
        <w:rStyle w:val="aff8"/>
        <w:rFonts w:ascii="Times New Roman" w:hAnsi="Times New Roman"/>
        <w:sz w:val="22"/>
        <w:szCs w:val="22"/>
      </w:rPr>
    </w:pPr>
    <w:r w:rsidRPr="006C27B7">
      <w:rPr>
        <w:rStyle w:val="aff8"/>
        <w:rFonts w:ascii="Times New Roman" w:hAnsi="Times New Roman"/>
        <w:sz w:val="22"/>
        <w:szCs w:val="22"/>
      </w:rPr>
      <w:fldChar w:fldCharType="begin"/>
    </w:r>
    <w:r w:rsidRPr="006C27B7">
      <w:rPr>
        <w:rStyle w:val="aff8"/>
        <w:rFonts w:ascii="Times New Roman" w:hAnsi="Times New Roman"/>
        <w:sz w:val="22"/>
        <w:szCs w:val="22"/>
      </w:rPr>
      <w:instrText xml:space="preserve">PAGE  </w:instrText>
    </w:r>
    <w:r w:rsidRPr="006C27B7">
      <w:rPr>
        <w:rStyle w:val="aff8"/>
        <w:rFonts w:ascii="Times New Roman" w:hAnsi="Times New Roman"/>
        <w:sz w:val="22"/>
        <w:szCs w:val="22"/>
      </w:rPr>
      <w:fldChar w:fldCharType="separate"/>
    </w:r>
    <w:r w:rsidR="005B7458">
      <w:rPr>
        <w:rStyle w:val="aff8"/>
        <w:rFonts w:ascii="Times New Roman" w:hAnsi="Times New Roman"/>
        <w:noProof/>
        <w:sz w:val="22"/>
        <w:szCs w:val="22"/>
      </w:rPr>
      <w:t>10</w:t>
    </w:r>
    <w:r w:rsidRPr="006C27B7">
      <w:rPr>
        <w:rStyle w:val="aff8"/>
        <w:rFonts w:ascii="Times New Roman" w:hAnsi="Times New Roman"/>
        <w:sz w:val="22"/>
        <w:szCs w:val="22"/>
      </w:rPr>
      <w:fldChar w:fldCharType="end"/>
    </w:r>
  </w:p>
  <w:p w14:paraId="3417A290" w14:textId="77777777" w:rsidR="00E07467" w:rsidRPr="006C27B7" w:rsidRDefault="00E07467" w:rsidP="006C27B7">
    <w:pPr>
      <w:pStyle w:val="af0"/>
      <w:ind w:right="360"/>
      <w:rPr>
        <w:rFonts w:ascii="Times New Roman" w:hAnsi="Times New Roman"/>
        <w:sz w:val="22"/>
        <w:szCs w:val="2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FE5C" w14:textId="77777777" w:rsidR="00E07467" w:rsidRDefault="00E07467" w:rsidP="007A0213">
      <w:r>
        <w:separator/>
      </w:r>
    </w:p>
  </w:footnote>
  <w:footnote w:type="continuationSeparator" w:id="0">
    <w:p w14:paraId="709641C9" w14:textId="77777777" w:rsidR="00E07467" w:rsidRDefault="00E07467" w:rsidP="007A0213">
      <w:r>
        <w:continuationSeparator/>
      </w:r>
    </w:p>
  </w:footnote>
  <w:footnote w:id="1">
    <w:p w14:paraId="7F61FD56" w14:textId="0D80BF47" w:rsidR="00E07467" w:rsidRPr="005B7458" w:rsidRDefault="00E07467" w:rsidP="00AF5816">
      <w:pPr>
        <w:ind w:firstLine="709"/>
        <w:jc w:val="both"/>
        <w:rPr>
          <w:rFonts w:ascii="Times New Roman" w:hAnsi="Times New Roman" w:cs="Times New Roman"/>
          <w:sz w:val="22"/>
          <w:szCs w:val="22"/>
        </w:rPr>
      </w:pPr>
      <w:r w:rsidRPr="005B7458">
        <w:rPr>
          <w:rStyle w:val="a5"/>
          <w:sz w:val="22"/>
          <w:szCs w:val="22"/>
        </w:rPr>
        <w:footnoteRef/>
      </w:r>
      <w:r w:rsidRPr="005B7458">
        <w:rPr>
          <w:sz w:val="22"/>
          <w:szCs w:val="22"/>
        </w:rPr>
        <w:t xml:space="preserve"> </w:t>
      </w:r>
      <w:r w:rsidRPr="005B7458">
        <w:rPr>
          <w:rFonts w:ascii="Times New Roman" w:hAnsi="Times New Roman" w:cs="Times New Roman"/>
          <w:sz w:val="22"/>
          <w:szCs w:val="22"/>
        </w:rPr>
        <w:t>Исследование выполнено в рамках Программы фундаментальных исследований Национального исследовательского университета «Высшая школа экономики» по теме «</w:t>
      </w:r>
      <w:proofErr w:type="spellStart"/>
      <w:r w:rsidRPr="005B7458">
        <w:rPr>
          <w:rFonts w:ascii="Times New Roman" w:hAnsi="Times New Roman" w:cs="Times New Roman"/>
          <w:sz w:val="22"/>
          <w:szCs w:val="22"/>
        </w:rPr>
        <w:t>Структурныи</w:t>
      </w:r>
      <w:proofErr w:type="spellEnd"/>
      <w:r w:rsidRPr="005B7458">
        <w:rPr>
          <w:rFonts w:ascii="Times New Roman" w:hAnsi="Times New Roman" w:cs="Times New Roman"/>
          <w:sz w:val="22"/>
          <w:szCs w:val="22"/>
        </w:rPr>
        <w:t>̆ анализ региональных политиче</w:t>
      </w:r>
      <w:bookmarkStart w:id="0" w:name="_GoBack"/>
      <w:bookmarkEnd w:id="0"/>
      <w:r w:rsidRPr="005B7458">
        <w:rPr>
          <w:rFonts w:ascii="Times New Roman" w:hAnsi="Times New Roman" w:cs="Times New Roman"/>
          <w:sz w:val="22"/>
          <w:szCs w:val="22"/>
        </w:rPr>
        <w:t xml:space="preserve">ских режимов и электорального пространства», </w:t>
      </w:r>
      <w:proofErr w:type="spellStart"/>
      <w:r w:rsidRPr="005B7458">
        <w:rPr>
          <w:rFonts w:ascii="Times New Roman" w:hAnsi="Times New Roman" w:cs="Times New Roman"/>
          <w:sz w:val="22"/>
          <w:szCs w:val="22"/>
        </w:rPr>
        <w:t>реализуемои</w:t>
      </w:r>
      <w:proofErr w:type="spellEnd"/>
      <w:r w:rsidRPr="005B7458">
        <w:rPr>
          <w:rFonts w:ascii="Times New Roman" w:hAnsi="Times New Roman" w:cs="Times New Roman"/>
          <w:sz w:val="22"/>
          <w:szCs w:val="22"/>
        </w:rPr>
        <w:t xml:space="preserve">̆ </w:t>
      </w:r>
      <w:proofErr w:type="spellStart"/>
      <w:r w:rsidRPr="005B7458">
        <w:rPr>
          <w:rFonts w:ascii="Times New Roman" w:hAnsi="Times New Roman" w:cs="Times New Roman"/>
          <w:sz w:val="22"/>
          <w:szCs w:val="22"/>
        </w:rPr>
        <w:t>Лабораториеи</w:t>
      </w:r>
      <w:proofErr w:type="spellEnd"/>
      <w:r w:rsidRPr="005B7458">
        <w:rPr>
          <w:rFonts w:ascii="Times New Roman" w:hAnsi="Times New Roman" w:cs="Times New Roman"/>
          <w:sz w:val="22"/>
          <w:szCs w:val="22"/>
        </w:rPr>
        <w:t xml:space="preserve">̆ региональных политических исследований под руководством </w:t>
      </w:r>
      <w:proofErr w:type="spellStart"/>
      <w:r w:rsidRPr="005B7458">
        <w:rPr>
          <w:rFonts w:ascii="Times New Roman" w:hAnsi="Times New Roman" w:cs="Times New Roman"/>
          <w:sz w:val="22"/>
          <w:szCs w:val="22"/>
        </w:rPr>
        <w:t>д.п.н</w:t>
      </w:r>
      <w:proofErr w:type="spellEnd"/>
      <w:r w:rsidRPr="005B7458">
        <w:rPr>
          <w:rFonts w:ascii="Times New Roman" w:hAnsi="Times New Roman" w:cs="Times New Roman"/>
          <w:sz w:val="22"/>
          <w:szCs w:val="22"/>
        </w:rPr>
        <w:t xml:space="preserve">. </w:t>
      </w:r>
      <w:proofErr w:type="spellStart"/>
      <w:r w:rsidRPr="005B7458">
        <w:rPr>
          <w:rFonts w:ascii="Times New Roman" w:hAnsi="Times New Roman" w:cs="Times New Roman"/>
          <w:sz w:val="22"/>
          <w:szCs w:val="22"/>
        </w:rPr>
        <w:t>Туровского</w:t>
      </w:r>
      <w:proofErr w:type="spellEnd"/>
      <w:r w:rsidRPr="005B7458">
        <w:rPr>
          <w:rFonts w:ascii="Times New Roman" w:hAnsi="Times New Roman" w:cs="Times New Roman"/>
          <w:sz w:val="22"/>
          <w:szCs w:val="22"/>
        </w:rPr>
        <w:t xml:space="preserve"> Р.Ф.</w:t>
      </w:r>
    </w:p>
  </w:footnote>
  <w:footnote w:id="2">
    <w:p w14:paraId="17E09D18" w14:textId="17E7A4B3" w:rsidR="00E07467" w:rsidRPr="005B7458" w:rsidRDefault="00E07467" w:rsidP="007A0213">
      <w:pPr>
        <w:pStyle w:val="a3"/>
        <w:ind w:firstLine="709"/>
        <w:jc w:val="both"/>
        <w:rPr>
          <w:rFonts w:ascii="Times New Roman" w:hAnsi="Times New Roman" w:cs="Times New Roman"/>
          <w:sz w:val="22"/>
          <w:szCs w:val="22"/>
        </w:rPr>
      </w:pPr>
      <w:r w:rsidRPr="005B7458">
        <w:rPr>
          <w:rStyle w:val="a5"/>
          <w:rFonts w:ascii="Times New Roman" w:hAnsi="Times New Roman"/>
          <w:sz w:val="22"/>
          <w:szCs w:val="22"/>
        </w:rPr>
        <w:footnoteRef/>
      </w:r>
      <w:r w:rsidRPr="005B7458">
        <w:rPr>
          <w:rFonts w:ascii="Times New Roman" w:hAnsi="Times New Roman" w:cs="Times New Roman"/>
          <w:sz w:val="22"/>
          <w:szCs w:val="22"/>
        </w:rPr>
        <w:t xml:space="preserve"> </w:t>
      </w:r>
      <w:r w:rsidRPr="005B7458">
        <w:rPr>
          <w:rFonts w:ascii="Times New Roman" w:hAnsi="Times New Roman" w:cs="Times New Roman"/>
          <w:sz w:val="22"/>
          <w:szCs w:val="22"/>
        </w:rPr>
        <w:t xml:space="preserve">Б. </w:t>
      </w:r>
      <w:proofErr w:type="spellStart"/>
      <w:r w:rsidRPr="005B7458">
        <w:rPr>
          <w:rFonts w:ascii="Times New Roman" w:hAnsi="Times New Roman" w:cs="Times New Roman"/>
          <w:sz w:val="22"/>
          <w:szCs w:val="22"/>
        </w:rPr>
        <w:t>Магалони</w:t>
      </w:r>
      <w:proofErr w:type="spellEnd"/>
      <w:r w:rsidRPr="005B7458">
        <w:rPr>
          <w:rFonts w:ascii="Times New Roman" w:hAnsi="Times New Roman" w:cs="Times New Roman"/>
          <w:sz w:val="22"/>
          <w:szCs w:val="22"/>
        </w:rPr>
        <w:t xml:space="preserve"> пишет про механизмы обеспечения победы гегемонистской партии в Мексике, обозначенные ее механизмы описывают структурные преимущества, которыми обладают </w:t>
      </w:r>
      <w:proofErr w:type="spellStart"/>
      <w:r w:rsidRPr="005B7458">
        <w:rPr>
          <w:rFonts w:ascii="Times New Roman" w:hAnsi="Times New Roman" w:cs="Times New Roman"/>
          <w:sz w:val="22"/>
          <w:szCs w:val="22"/>
        </w:rPr>
        <w:t>инкумбенты</w:t>
      </w:r>
      <w:proofErr w:type="spellEnd"/>
      <w:r w:rsidRPr="005B7458">
        <w:rPr>
          <w:rFonts w:ascii="Times New Roman" w:hAnsi="Times New Roman" w:cs="Times New Roman"/>
          <w:sz w:val="22"/>
          <w:szCs w:val="22"/>
        </w:rPr>
        <w:t xml:space="preserve"> в авторитарных режимах для сохранения своей власти. </w:t>
      </w:r>
    </w:p>
  </w:footnote>
  <w:footnote w:id="3">
    <w:p w14:paraId="1EF76AB4" w14:textId="56CE3C9E" w:rsidR="00E07467" w:rsidRPr="005B7458" w:rsidRDefault="00E07467" w:rsidP="007A0213">
      <w:pPr>
        <w:pStyle w:val="a3"/>
        <w:ind w:firstLine="709"/>
        <w:jc w:val="both"/>
        <w:rPr>
          <w:rFonts w:ascii="Times New Roman" w:hAnsi="Times New Roman" w:cs="Times New Roman"/>
          <w:sz w:val="22"/>
          <w:szCs w:val="22"/>
        </w:rPr>
      </w:pPr>
      <w:r w:rsidRPr="005B7458">
        <w:rPr>
          <w:rStyle w:val="a5"/>
          <w:rFonts w:ascii="Times New Roman" w:hAnsi="Times New Roman"/>
          <w:sz w:val="22"/>
          <w:szCs w:val="22"/>
        </w:rPr>
        <w:footnoteRef/>
      </w:r>
      <w:r w:rsidRPr="005B7458">
        <w:rPr>
          <w:rFonts w:ascii="Times New Roman" w:hAnsi="Times New Roman" w:cs="Times New Roman"/>
          <w:sz w:val="22"/>
          <w:szCs w:val="22"/>
        </w:rPr>
        <w:t xml:space="preserve"> </w:t>
      </w:r>
      <w:r w:rsidRPr="005B7458">
        <w:rPr>
          <w:rFonts w:ascii="Times New Roman" w:hAnsi="Times New Roman" w:cs="Times New Roman"/>
          <w:sz w:val="22"/>
          <w:szCs w:val="22"/>
        </w:rPr>
        <w:t xml:space="preserve">К. </w:t>
      </w:r>
      <w:proofErr w:type="spellStart"/>
      <w:r w:rsidRPr="005B7458">
        <w:rPr>
          <w:rFonts w:ascii="Times New Roman" w:hAnsi="Times New Roman" w:cs="Times New Roman"/>
          <w:sz w:val="22"/>
          <w:szCs w:val="22"/>
        </w:rPr>
        <w:t>Ильковский</w:t>
      </w:r>
      <w:proofErr w:type="spellEnd"/>
      <w:r w:rsidRPr="005B7458">
        <w:rPr>
          <w:rFonts w:ascii="Times New Roman" w:hAnsi="Times New Roman" w:cs="Times New Roman"/>
          <w:sz w:val="22"/>
          <w:szCs w:val="22"/>
        </w:rPr>
        <w:t xml:space="preserve"> входил во фракцию «Справедливой России» в Государственной Думе, но не является членом партии.</w:t>
      </w:r>
    </w:p>
  </w:footnote>
  <w:footnote w:id="4">
    <w:p w14:paraId="14C52BB9" w14:textId="77777777" w:rsidR="00E07467" w:rsidRPr="005B7458" w:rsidRDefault="00E07467" w:rsidP="007A0213">
      <w:pPr>
        <w:pStyle w:val="a3"/>
        <w:ind w:firstLine="709"/>
        <w:jc w:val="both"/>
        <w:rPr>
          <w:rFonts w:ascii="Times New Roman" w:hAnsi="Times New Roman" w:cs="Times New Roman"/>
          <w:sz w:val="22"/>
          <w:szCs w:val="22"/>
        </w:rPr>
      </w:pPr>
      <w:r w:rsidRPr="005B7458">
        <w:rPr>
          <w:rStyle w:val="a5"/>
          <w:rFonts w:ascii="Times New Roman" w:hAnsi="Times New Roman"/>
          <w:sz w:val="22"/>
          <w:szCs w:val="22"/>
        </w:rPr>
        <w:footnoteRef/>
      </w:r>
      <w:r w:rsidRPr="005B7458">
        <w:rPr>
          <w:rFonts w:ascii="Times New Roman" w:hAnsi="Times New Roman" w:cs="Times New Roman"/>
          <w:sz w:val="22"/>
          <w:szCs w:val="22"/>
        </w:rPr>
        <w:t xml:space="preserve"> </w:t>
      </w:r>
      <w:r w:rsidRPr="005B7458">
        <w:rPr>
          <w:rFonts w:ascii="Times New Roman" w:hAnsi="Times New Roman" w:cs="Times New Roman"/>
          <w:sz w:val="22"/>
          <w:szCs w:val="22"/>
        </w:rPr>
        <w:t>В апреле 2012 года губернатором Смоленской области был назначен А. Островский (член ЛДПР).</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E0E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030D1"/>
    <w:multiLevelType w:val="hybridMultilevel"/>
    <w:tmpl w:val="37704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0678"/>
    <w:multiLevelType w:val="hybridMultilevel"/>
    <w:tmpl w:val="53822908"/>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8460BAA"/>
    <w:multiLevelType w:val="hybridMultilevel"/>
    <w:tmpl w:val="7B4ED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DA06D7"/>
    <w:multiLevelType w:val="hybridMultilevel"/>
    <w:tmpl w:val="D05CF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650DB"/>
    <w:multiLevelType w:val="hybridMultilevel"/>
    <w:tmpl w:val="8BD60D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3E91"/>
    <w:multiLevelType w:val="hybridMultilevel"/>
    <w:tmpl w:val="E0FA51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11905"/>
    <w:multiLevelType w:val="multilevel"/>
    <w:tmpl w:val="563CA70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76179"/>
    <w:multiLevelType w:val="hybridMultilevel"/>
    <w:tmpl w:val="086EA5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536CAB60">
      <w:start w:val="7"/>
      <w:numFmt w:val="bullet"/>
      <w:lvlText w:val="–"/>
      <w:lvlJc w:val="left"/>
      <w:pPr>
        <w:ind w:left="2340" w:hanging="360"/>
      </w:pPr>
      <w:rPr>
        <w:rFonts w:ascii="Times New Roman" w:eastAsia="Batang"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14106"/>
    <w:multiLevelType w:val="hybridMultilevel"/>
    <w:tmpl w:val="9BD0F6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1126F0"/>
    <w:multiLevelType w:val="hybridMultilevel"/>
    <w:tmpl w:val="EF9E1F3E"/>
    <w:lvl w:ilvl="0" w:tplc="9182BB8E">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550EB"/>
    <w:multiLevelType w:val="hybridMultilevel"/>
    <w:tmpl w:val="73A6485E"/>
    <w:lvl w:ilvl="0" w:tplc="876229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32792C"/>
    <w:multiLevelType w:val="hybridMultilevel"/>
    <w:tmpl w:val="B3EE3A5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16C27"/>
    <w:multiLevelType w:val="hybridMultilevel"/>
    <w:tmpl w:val="D8E43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52B4F"/>
    <w:multiLevelType w:val="hybridMultilevel"/>
    <w:tmpl w:val="7EEA7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326751"/>
    <w:multiLevelType w:val="hybridMultilevel"/>
    <w:tmpl w:val="B7D8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E77C5"/>
    <w:multiLevelType w:val="hybridMultilevel"/>
    <w:tmpl w:val="1D8AB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FF4119"/>
    <w:multiLevelType w:val="hybridMultilevel"/>
    <w:tmpl w:val="803AA772"/>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8">
    <w:nsid w:val="33A15301"/>
    <w:multiLevelType w:val="hybridMultilevel"/>
    <w:tmpl w:val="4538FBF0"/>
    <w:lvl w:ilvl="0" w:tplc="B656ACE6">
      <w:start w:val="1"/>
      <w:numFmt w:val="bullet"/>
      <w:lvlText w:val=""/>
      <w:lvlJc w:val="left"/>
      <w:pPr>
        <w:tabs>
          <w:tab w:val="num" w:pos="720"/>
        </w:tabs>
        <w:ind w:left="720" w:hanging="360"/>
      </w:pPr>
      <w:rPr>
        <w:rFonts w:ascii="Wingdings" w:hAnsi="Wingdings" w:hint="default"/>
      </w:rPr>
    </w:lvl>
    <w:lvl w:ilvl="1" w:tplc="819E138C" w:tentative="1">
      <w:start w:val="1"/>
      <w:numFmt w:val="bullet"/>
      <w:lvlText w:val=""/>
      <w:lvlJc w:val="left"/>
      <w:pPr>
        <w:tabs>
          <w:tab w:val="num" w:pos="1440"/>
        </w:tabs>
        <w:ind w:left="1440" w:hanging="360"/>
      </w:pPr>
      <w:rPr>
        <w:rFonts w:ascii="Wingdings" w:hAnsi="Wingdings" w:hint="default"/>
      </w:rPr>
    </w:lvl>
    <w:lvl w:ilvl="2" w:tplc="5C1C20F4" w:tentative="1">
      <w:start w:val="1"/>
      <w:numFmt w:val="bullet"/>
      <w:lvlText w:val=""/>
      <w:lvlJc w:val="left"/>
      <w:pPr>
        <w:tabs>
          <w:tab w:val="num" w:pos="2160"/>
        </w:tabs>
        <w:ind w:left="2160" w:hanging="360"/>
      </w:pPr>
      <w:rPr>
        <w:rFonts w:ascii="Wingdings" w:hAnsi="Wingdings" w:hint="default"/>
      </w:rPr>
    </w:lvl>
    <w:lvl w:ilvl="3" w:tplc="AC38824C" w:tentative="1">
      <w:start w:val="1"/>
      <w:numFmt w:val="bullet"/>
      <w:lvlText w:val=""/>
      <w:lvlJc w:val="left"/>
      <w:pPr>
        <w:tabs>
          <w:tab w:val="num" w:pos="2880"/>
        </w:tabs>
        <w:ind w:left="2880" w:hanging="360"/>
      </w:pPr>
      <w:rPr>
        <w:rFonts w:ascii="Wingdings" w:hAnsi="Wingdings" w:hint="default"/>
      </w:rPr>
    </w:lvl>
    <w:lvl w:ilvl="4" w:tplc="FCC6C066" w:tentative="1">
      <w:start w:val="1"/>
      <w:numFmt w:val="bullet"/>
      <w:lvlText w:val=""/>
      <w:lvlJc w:val="left"/>
      <w:pPr>
        <w:tabs>
          <w:tab w:val="num" w:pos="3600"/>
        </w:tabs>
        <w:ind w:left="3600" w:hanging="360"/>
      </w:pPr>
      <w:rPr>
        <w:rFonts w:ascii="Wingdings" w:hAnsi="Wingdings" w:hint="default"/>
      </w:rPr>
    </w:lvl>
    <w:lvl w:ilvl="5" w:tplc="A328A0F2" w:tentative="1">
      <w:start w:val="1"/>
      <w:numFmt w:val="bullet"/>
      <w:lvlText w:val=""/>
      <w:lvlJc w:val="left"/>
      <w:pPr>
        <w:tabs>
          <w:tab w:val="num" w:pos="4320"/>
        </w:tabs>
        <w:ind w:left="4320" w:hanging="360"/>
      </w:pPr>
      <w:rPr>
        <w:rFonts w:ascii="Wingdings" w:hAnsi="Wingdings" w:hint="default"/>
      </w:rPr>
    </w:lvl>
    <w:lvl w:ilvl="6" w:tplc="CDAE0618" w:tentative="1">
      <w:start w:val="1"/>
      <w:numFmt w:val="bullet"/>
      <w:lvlText w:val=""/>
      <w:lvlJc w:val="left"/>
      <w:pPr>
        <w:tabs>
          <w:tab w:val="num" w:pos="5040"/>
        </w:tabs>
        <w:ind w:left="5040" w:hanging="360"/>
      </w:pPr>
      <w:rPr>
        <w:rFonts w:ascii="Wingdings" w:hAnsi="Wingdings" w:hint="default"/>
      </w:rPr>
    </w:lvl>
    <w:lvl w:ilvl="7" w:tplc="3C9221EC" w:tentative="1">
      <w:start w:val="1"/>
      <w:numFmt w:val="bullet"/>
      <w:lvlText w:val=""/>
      <w:lvlJc w:val="left"/>
      <w:pPr>
        <w:tabs>
          <w:tab w:val="num" w:pos="5760"/>
        </w:tabs>
        <w:ind w:left="5760" w:hanging="360"/>
      </w:pPr>
      <w:rPr>
        <w:rFonts w:ascii="Wingdings" w:hAnsi="Wingdings" w:hint="default"/>
      </w:rPr>
    </w:lvl>
    <w:lvl w:ilvl="8" w:tplc="BD3A14F2" w:tentative="1">
      <w:start w:val="1"/>
      <w:numFmt w:val="bullet"/>
      <w:lvlText w:val=""/>
      <w:lvlJc w:val="left"/>
      <w:pPr>
        <w:tabs>
          <w:tab w:val="num" w:pos="6480"/>
        </w:tabs>
        <w:ind w:left="6480" w:hanging="360"/>
      </w:pPr>
      <w:rPr>
        <w:rFonts w:ascii="Wingdings" w:hAnsi="Wingdings" w:hint="default"/>
      </w:rPr>
    </w:lvl>
  </w:abstractNum>
  <w:abstractNum w:abstractNumId="19">
    <w:nsid w:val="3B9B6351"/>
    <w:multiLevelType w:val="hybridMultilevel"/>
    <w:tmpl w:val="0AE8DB08"/>
    <w:lvl w:ilvl="0" w:tplc="7E6A3B4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1703B"/>
    <w:multiLevelType w:val="hybridMultilevel"/>
    <w:tmpl w:val="7F6E28AC"/>
    <w:lvl w:ilvl="0" w:tplc="0D803A1A">
      <w:numFmt w:val="bullet"/>
      <w:lvlText w:val=""/>
      <w:lvlJc w:val="left"/>
      <w:pPr>
        <w:ind w:left="1589" w:hanging="880"/>
      </w:pPr>
      <w:rPr>
        <w:rFonts w:ascii="Symbol" w:eastAsiaTheme="minorEastAsia" w:hAnsi="Symbol"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3FBC406C"/>
    <w:multiLevelType w:val="hybridMultilevel"/>
    <w:tmpl w:val="5D8E632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9261F"/>
    <w:multiLevelType w:val="hybridMultilevel"/>
    <w:tmpl w:val="4808EC0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1906F9C"/>
    <w:multiLevelType w:val="hybridMultilevel"/>
    <w:tmpl w:val="6366C19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B8742B"/>
    <w:multiLevelType w:val="hybridMultilevel"/>
    <w:tmpl w:val="D892E924"/>
    <w:lvl w:ilvl="0" w:tplc="89A4F7B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E72903"/>
    <w:multiLevelType w:val="hybridMultilevel"/>
    <w:tmpl w:val="21480CDC"/>
    <w:lvl w:ilvl="0" w:tplc="A0AC4FA6">
      <w:start w:val="1"/>
      <w:numFmt w:val="bullet"/>
      <w:lvlText w:val=""/>
      <w:lvlJc w:val="left"/>
      <w:pPr>
        <w:tabs>
          <w:tab w:val="num" w:pos="720"/>
        </w:tabs>
        <w:ind w:left="720" w:hanging="360"/>
      </w:pPr>
      <w:rPr>
        <w:rFonts w:ascii="Wingdings" w:hAnsi="Wingdings" w:hint="default"/>
      </w:rPr>
    </w:lvl>
    <w:lvl w:ilvl="1" w:tplc="2D6CDBAE" w:tentative="1">
      <w:start w:val="1"/>
      <w:numFmt w:val="bullet"/>
      <w:lvlText w:val=""/>
      <w:lvlJc w:val="left"/>
      <w:pPr>
        <w:tabs>
          <w:tab w:val="num" w:pos="1440"/>
        </w:tabs>
        <w:ind w:left="1440" w:hanging="360"/>
      </w:pPr>
      <w:rPr>
        <w:rFonts w:ascii="Wingdings" w:hAnsi="Wingdings" w:hint="default"/>
      </w:rPr>
    </w:lvl>
    <w:lvl w:ilvl="2" w:tplc="25D84B04" w:tentative="1">
      <w:start w:val="1"/>
      <w:numFmt w:val="bullet"/>
      <w:lvlText w:val=""/>
      <w:lvlJc w:val="left"/>
      <w:pPr>
        <w:tabs>
          <w:tab w:val="num" w:pos="2160"/>
        </w:tabs>
        <w:ind w:left="2160" w:hanging="360"/>
      </w:pPr>
      <w:rPr>
        <w:rFonts w:ascii="Wingdings" w:hAnsi="Wingdings" w:hint="default"/>
      </w:rPr>
    </w:lvl>
    <w:lvl w:ilvl="3" w:tplc="703E5A46" w:tentative="1">
      <w:start w:val="1"/>
      <w:numFmt w:val="bullet"/>
      <w:lvlText w:val=""/>
      <w:lvlJc w:val="left"/>
      <w:pPr>
        <w:tabs>
          <w:tab w:val="num" w:pos="2880"/>
        </w:tabs>
        <w:ind w:left="2880" w:hanging="360"/>
      </w:pPr>
      <w:rPr>
        <w:rFonts w:ascii="Wingdings" w:hAnsi="Wingdings" w:hint="default"/>
      </w:rPr>
    </w:lvl>
    <w:lvl w:ilvl="4" w:tplc="AED478B0" w:tentative="1">
      <w:start w:val="1"/>
      <w:numFmt w:val="bullet"/>
      <w:lvlText w:val=""/>
      <w:lvlJc w:val="left"/>
      <w:pPr>
        <w:tabs>
          <w:tab w:val="num" w:pos="3600"/>
        </w:tabs>
        <w:ind w:left="3600" w:hanging="360"/>
      </w:pPr>
      <w:rPr>
        <w:rFonts w:ascii="Wingdings" w:hAnsi="Wingdings" w:hint="default"/>
      </w:rPr>
    </w:lvl>
    <w:lvl w:ilvl="5" w:tplc="5B4848F2" w:tentative="1">
      <w:start w:val="1"/>
      <w:numFmt w:val="bullet"/>
      <w:lvlText w:val=""/>
      <w:lvlJc w:val="left"/>
      <w:pPr>
        <w:tabs>
          <w:tab w:val="num" w:pos="4320"/>
        </w:tabs>
        <w:ind w:left="4320" w:hanging="360"/>
      </w:pPr>
      <w:rPr>
        <w:rFonts w:ascii="Wingdings" w:hAnsi="Wingdings" w:hint="default"/>
      </w:rPr>
    </w:lvl>
    <w:lvl w:ilvl="6" w:tplc="D7CE9B98" w:tentative="1">
      <w:start w:val="1"/>
      <w:numFmt w:val="bullet"/>
      <w:lvlText w:val=""/>
      <w:lvlJc w:val="left"/>
      <w:pPr>
        <w:tabs>
          <w:tab w:val="num" w:pos="5040"/>
        </w:tabs>
        <w:ind w:left="5040" w:hanging="360"/>
      </w:pPr>
      <w:rPr>
        <w:rFonts w:ascii="Wingdings" w:hAnsi="Wingdings" w:hint="default"/>
      </w:rPr>
    </w:lvl>
    <w:lvl w:ilvl="7" w:tplc="9FCE2628" w:tentative="1">
      <w:start w:val="1"/>
      <w:numFmt w:val="bullet"/>
      <w:lvlText w:val=""/>
      <w:lvlJc w:val="left"/>
      <w:pPr>
        <w:tabs>
          <w:tab w:val="num" w:pos="5760"/>
        </w:tabs>
        <w:ind w:left="5760" w:hanging="360"/>
      </w:pPr>
      <w:rPr>
        <w:rFonts w:ascii="Wingdings" w:hAnsi="Wingdings" w:hint="default"/>
      </w:rPr>
    </w:lvl>
    <w:lvl w:ilvl="8" w:tplc="452AE4E8" w:tentative="1">
      <w:start w:val="1"/>
      <w:numFmt w:val="bullet"/>
      <w:lvlText w:val=""/>
      <w:lvlJc w:val="left"/>
      <w:pPr>
        <w:tabs>
          <w:tab w:val="num" w:pos="6480"/>
        </w:tabs>
        <w:ind w:left="6480" w:hanging="360"/>
      </w:pPr>
      <w:rPr>
        <w:rFonts w:ascii="Wingdings" w:hAnsi="Wingdings" w:hint="default"/>
      </w:rPr>
    </w:lvl>
  </w:abstractNum>
  <w:abstractNum w:abstractNumId="26">
    <w:nsid w:val="4BCB00D5"/>
    <w:multiLevelType w:val="hybridMultilevel"/>
    <w:tmpl w:val="4BF8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46AC6"/>
    <w:multiLevelType w:val="hybridMultilevel"/>
    <w:tmpl w:val="EE826F7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40203"/>
    <w:multiLevelType w:val="hybridMultilevel"/>
    <w:tmpl w:val="2F740064"/>
    <w:lvl w:ilvl="0" w:tplc="E1A61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891BA6"/>
    <w:multiLevelType w:val="hybridMultilevel"/>
    <w:tmpl w:val="B5F03554"/>
    <w:lvl w:ilvl="0" w:tplc="52A889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A47DB"/>
    <w:multiLevelType w:val="hybridMultilevel"/>
    <w:tmpl w:val="D892E924"/>
    <w:lvl w:ilvl="0" w:tplc="89A4F7B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4C7E50"/>
    <w:multiLevelType w:val="hybridMultilevel"/>
    <w:tmpl w:val="4C6EACB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nsid w:val="59F14A42"/>
    <w:multiLevelType w:val="hybridMultilevel"/>
    <w:tmpl w:val="BD1EC66E"/>
    <w:lvl w:ilvl="0" w:tplc="C7EE9C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6F27DF"/>
    <w:multiLevelType w:val="hybridMultilevel"/>
    <w:tmpl w:val="9FA02F60"/>
    <w:lvl w:ilvl="0" w:tplc="49B03B4C">
      <w:start w:val="1"/>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4">
    <w:nsid w:val="5E301A78"/>
    <w:multiLevelType w:val="hybridMultilevel"/>
    <w:tmpl w:val="C39E0744"/>
    <w:lvl w:ilvl="0" w:tplc="04190005">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5">
    <w:nsid w:val="5F1C12AB"/>
    <w:multiLevelType w:val="hybridMultilevel"/>
    <w:tmpl w:val="40C64A88"/>
    <w:lvl w:ilvl="0" w:tplc="D954299A">
      <w:start w:val="1"/>
      <w:numFmt w:val="decimal"/>
      <w:lvlText w:val="(%1)"/>
      <w:lvlJc w:val="left"/>
      <w:pPr>
        <w:ind w:left="1487" w:hanging="360"/>
      </w:pPr>
      <w:rPr>
        <w:rFonts w:ascii="Times New Roman" w:eastAsiaTheme="minorEastAsia" w:hAnsi="Times New Roman" w:cs="Times New Roman"/>
      </w:rPr>
    </w:lvl>
    <w:lvl w:ilvl="1" w:tplc="04090003" w:tentative="1">
      <w:start w:val="1"/>
      <w:numFmt w:val="bullet"/>
      <w:lvlText w:val="o"/>
      <w:lvlJc w:val="left"/>
      <w:pPr>
        <w:ind w:left="2207" w:hanging="360"/>
      </w:pPr>
      <w:rPr>
        <w:rFonts w:ascii="Courier New" w:hAnsi="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6">
    <w:nsid w:val="603F2132"/>
    <w:multiLevelType w:val="hybridMultilevel"/>
    <w:tmpl w:val="7F5EBE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D4580B"/>
    <w:multiLevelType w:val="hybridMultilevel"/>
    <w:tmpl w:val="5C882238"/>
    <w:lvl w:ilvl="0" w:tplc="1FB6E928">
      <w:numFmt w:val="bullet"/>
      <w:lvlText w:val="-"/>
      <w:lvlJc w:val="left"/>
      <w:pPr>
        <w:ind w:left="1387" w:hanging="82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4DB70EB"/>
    <w:multiLevelType w:val="hybridMultilevel"/>
    <w:tmpl w:val="123A99CA"/>
    <w:lvl w:ilvl="0" w:tplc="04742D1C">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9A81EEE"/>
    <w:multiLevelType w:val="hybridMultilevel"/>
    <w:tmpl w:val="7C44A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C0379"/>
    <w:multiLevelType w:val="hybridMultilevel"/>
    <w:tmpl w:val="F3FA66B4"/>
    <w:lvl w:ilvl="0" w:tplc="40008A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5734AB"/>
    <w:multiLevelType w:val="hybridMultilevel"/>
    <w:tmpl w:val="356CFE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9D1ED6"/>
    <w:multiLevelType w:val="hybridMultilevel"/>
    <w:tmpl w:val="60E250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2154E1"/>
    <w:multiLevelType w:val="hybridMultilevel"/>
    <w:tmpl w:val="256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20211"/>
    <w:multiLevelType w:val="hybridMultilevel"/>
    <w:tmpl w:val="9F18F7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7C6444"/>
    <w:multiLevelType w:val="hybridMultilevel"/>
    <w:tmpl w:val="A710A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0A7502"/>
    <w:multiLevelType w:val="hybridMultilevel"/>
    <w:tmpl w:val="519A015A"/>
    <w:lvl w:ilvl="0" w:tplc="37F2D12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D04454B"/>
    <w:multiLevelType w:val="hybridMultilevel"/>
    <w:tmpl w:val="37704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7"/>
  </w:num>
  <w:num w:numId="4">
    <w:abstractNumId w:val="21"/>
  </w:num>
  <w:num w:numId="5">
    <w:abstractNumId w:val="9"/>
  </w:num>
  <w:num w:numId="6">
    <w:abstractNumId w:val="46"/>
  </w:num>
  <w:num w:numId="7">
    <w:abstractNumId w:val="44"/>
  </w:num>
  <w:num w:numId="8">
    <w:abstractNumId w:val="24"/>
  </w:num>
  <w:num w:numId="9">
    <w:abstractNumId w:val="30"/>
  </w:num>
  <w:num w:numId="10">
    <w:abstractNumId w:val="40"/>
  </w:num>
  <w:num w:numId="11">
    <w:abstractNumId w:val="22"/>
  </w:num>
  <w:num w:numId="12">
    <w:abstractNumId w:val="34"/>
  </w:num>
  <w:num w:numId="13">
    <w:abstractNumId w:val="39"/>
  </w:num>
  <w:num w:numId="14">
    <w:abstractNumId w:val="29"/>
  </w:num>
  <w:num w:numId="15">
    <w:abstractNumId w:val="42"/>
  </w:num>
  <w:num w:numId="16">
    <w:abstractNumId w:val="3"/>
  </w:num>
  <w:num w:numId="17">
    <w:abstractNumId w:val="16"/>
  </w:num>
  <w:num w:numId="18">
    <w:abstractNumId w:val="41"/>
  </w:num>
  <w:num w:numId="19">
    <w:abstractNumId w:val="23"/>
  </w:num>
  <w:num w:numId="20">
    <w:abstractNumId w:val="4"/>
  </w:num>
  <w:num w:numId="21">
    <w:abstractNumId w:val="38"/>
  </w:num>
  <w:num w:numId="22">
    <w:abstractNumId w:val="36"/>
  </w:num>
  <w:num w:numId="23">
    <w:abstractNumId w:val="45"/>
  </w:num>
  <w:num w:numId="24">
    <w:abstractNumId w:val="28"/>
  </w:num>
  <w:num w:numId="25">
    <w:abstractNumId w:val="26"/>
  </w:num>
  <w:num w:numId="26">
    <w:abstractNumId w:val="12"/>
  </w:num>
  <w:num w:numId="27">
    <w:abstractNumId w:val="5"/>
  </w:num>
  <w:num w:numId="28">
    <w:abstractNumId w:val="31"/>
  </w:num>
  <w:num w:numId="29">
    <w:abstractNumId w:val="17"/>
  </w:num>
  <w:num w:numId="30">
    <w:abstractNumId w:val="2"/>
  </w:num>
  <w:num w:numId="31">
    <w:abstractNumId w:val="0"/>
  </w:num>
  <w:num w:numId="32">
    <w:abstractNumId w:val="20"/>
  </w:num>
  <w:num w:numId="33">
    <w:abstractNumId w:val="11"/>
  </w:num>
  <w:num w:numId="34">
    <w:abstractNumId w:val="10"/>
  </w:num>
  <w:num w:numId="35">
    <w:abstractNumId w:val="15"/>
  </w:num>
  <w:num w:numId="36">
    <w:abstractNumId w:val="43"/>
  </w:num>
  <w:num w:numId="37">
    <w:abstractNumId w:val="1"/>
  </w:num>
  <w:num w:numId="38">
    <w:abstractNumId w:val="37"/>
  </w:num>
  <w:num w:numId="39">
    <w:abstractNumId w:val="14"/>
  </w:num>
  <w:num w:numId="40">
    <w:abstractNumId w:val="8"/>
  </w:num>
  <w:num w:numId="41">
    <w:abstractNumId w:val="25"/>
  </w:num>
  <w:num w:numId="42">
    <w:abstractNumId w:val="18"/>
  </w:num>
  <w:num w:numId="43">
    <w:abstractNumId w:val="27"/>
  </w:num>
  <w:num w:numId="44">
    <w:abstractNumId w:val="19"/>
  </w:num>
  <w:num w:numId="45">
    <w:abstractNumId w:val="33"/>
  </w:num>
  <w:num w:numId="46">
    <w:abstractNumId w:val="35"/>
  </w:num>
  <w:num w:numId="47">
    <w:abstractNumId w:val="3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13"/>
    <w:rsid w:val="00005D5E"/>
    <w:rsid w:val="00086D8B"/>
    <w:rsid w:val="000C6A6D"/>
    <w:rsid w:val="000E6A31"/>
    <w:rsid w:val="00127843"/>
    <w:rsid w:val="001C0119"/>
    <w:rsid w:val="001C4888"/>
    <w:rsid w:val="001F793E"/>
    <w:rsid w:val="00240A09"/>
    <w:rsid w:val="00245274"/>
    <w:rsid w:val="002B48E4"/>
    <w:rsid w:val="00332D9D"/>
    <w:rsid w:val="003D2C79"/>
    <w:rsid w:val="003E6469"/>
    <w:rsid w:val="00471358"/>
    <w:rsid w:val="00487EB5"/>
    <w:rsid w:val="004C30D1"/>
    <w:rsid w:val="004C4868"/>
    <w:rsid w:val="004C6105"/>
    <w:rsid w:val="005561BF"/>
    <w:rsid w:val="005B5C3D"/>
    <w:rsid w:val="005B7458"/>
    <w:rsid w:val="006470AE"/>
    <w:rsid w:val="006C27B7"/>
    <w:rsid w:val="006F4D5A"/>
    <w:rsid w:val="006F59C2"/>
    <w:rsid w:val="00747C35"/>
    <w:rsid w:val="00783310"/>
    <w:rsid w:val="007A007E"/>
    <w:rsid w:val="007A0213"/>
    <w:rsid w:val="00894512"/>
    <w:rsid w:val="008B725D"/>
    <w:rsid w:val="008F27E0"/>
    <w:rsid w:val="008F43FF"/>
    <w:rsid w:val="00A72D88"/>
    <w:rsid w:val="00A84551"/>
    <w:rsid w:val="00AB42A9"/>
    <w:rsid w:val="00AF5816"/>
    <w:rsid w:val="00AF5D26"/>
    <w:rsid w:val="00BB3D4A"/>
    <w:rsid w:val="00C94A3F"/>
    <w:rsid w:val="00D81215"/>
    <w:rsid w:val="00DA7A20"/>
    <w:rsid w:val="00DD01F3"/>
    <w:rsid w:val="00E07467"/>
    <w:rsid w:val="00E13DB5"/>
    <w:rsid w:val="00E1505C"/>
    <w:rsid w:val="00E24900"/>
    <w:rsid w:val="00E31FAC"/>
    <w:rsid w:val="00EC753B"/>
    <w:rsid w:val="00F665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96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13"/>
  </w:style>
  <w:style w:type="paragraph" w:styleId="1">
    <w:name w:val="heading 1"/>
    <w:basedOn w:val="a"/>
    <w:next w:val="a"/>
    <w:link w:val="10"/>
    <w:uiPriority w:val="9"/>
    <w:qFormat/>
    <w:rsid w:val="007A0213"/>
    <w:pPr>
      <w:keepNext/>
      <w:spacing w:before="240" w:after="60"/>
      <w:outlineLvl w:val="0"/>
    </w:pPr>
    <w:rPr>
      <w:rFonts w:ascii="Times New Roman" w:eastAsia="Calibri" w:hAnsi="Times New Roman" w:cs="Times New Roman"/>
      <w:bCs/>
      <w:kern w:val="32"/>
      <w:sz w:val="28"/>
      <w:szCs w:val="32"/>
      <w:shd w:val="clear" w:color="auto" w:fill="FFFFFF"/>
    </w:rPr>
  </w:style>
  <w:style w:type="paragraph" w:styleId="2">
    <w:name w:val="heading 2"/>
    <w:basedOn w:val="a"/>
    <w:next w:val="a"/>
    <w:link w:val="20"/>
    <w:uiPriority w:val="9"/>
    <w:unhideWhenUsed/>
    <w:qFormat/>
    <w:rsid w:val="007A021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A02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0213"/>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7A0213"/>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7A0213"/>
    <w:pPr>
      <w:spacing w:before="240" w:after="60"/>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7A0213"/>
    <w:pPr>
      <w:spacing w:before="240" w:after="60"/>
      <w:outlineLvl w:val="6"/>
    </w:pPr>
    <w:rPr>
      <w:rFonts w:ascii="Calibri" w:eastAsia="Times New Roman" w:hAnsi="Calibri" w:cs="Times New Roman"/>
    </w:rPr>
  </w:style>
  <w:style w:type="paragraph" w:styleId="8">
    <w:name w:val="heading 8"/>
    <w:basedOn w:val="a"/>
    <w:next w:val="a"/>
    <w:link w:val="80"/>
    <w:uiPriority w:val="9"/>
    <w:semiHidden/>
    <w:unhideWhenUsed/>
    <w:qFormat/>
    <w:rsid w:val="007A0213"/>
    <w:pPr>
      <w:spacing w:before="240" w:after="60"/>
      <w:outlineLvl w:val="7"/>
    </w:pPr>
    <w:rPr>
      <w:rFonts w:ascii="Calibri" w:eastAsia="Times New Roman" w:hAnsi="Calibri" w:cs="Times New Roman"/>
      <w:i/>
      <w:iCs/>
    </w:rPr>
  </w:style>
  <w:style w:type="paragraph" w:styleId="9">
    <w:name w:val="heading 9"/>
    <w:basedOn w:val="a"/>
    <w:next w:val="a"/>
    <w:link w:val="90"/>
    <w:uiPriority w:val="9"/>
    <w:semiHidden/>
    <w:unhideWhenUsed/>
    <w:qFormat/>
    <w:rsid w:val="007A0213"/>
    <w:pPr>
      <w:spacing w:before="240" w:after="60"/>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213"/>
    <w:rPr>
      <w:rFonts w:ascii="Times New Roman" w:eastAsia="Calibri" w:hAnsi="Times New Roman" w:cs="Times New Roman"/>
      <w:bCs/>
      <w:kern w:val="32"/>
      <w:sz w:val="28"/>
      <w:szCs w:val="32"/>
    </w:rPr>
  </w:style>
  <w:style w:type="character" w:customStyle="1" w:styleId="20">
    <w:name w:val="Заголовок 2 Знак"/>
    <w:basedOn w:val="a0"/>
    <w:link w:val="2"/>
    <w:uiPriority w:val="9"/>
    <w:rsid w:val="007A021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A0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0213"/>
    <w:rPr>
      <w:rFonts w:ascii="Calibri" w:eastAsia="Times New Roman" w:hAnsi="Calibri" w:cs="Times New Roman"/>
      <w:b/>
      <w:bCs/>
      <w:sz w:val="28"/>
      <w:szCs w:val="28"/>
    </w:rPr>
  </w:style>
  <w:style w:type="character" w:customStyle="1" w:styleId="50">
    <w:name w:val="Заголовок 5 Знак"/>
    <w:basedOn w:val="a0"/>
    <w:link w:val="5"/>
    <w:uiPriority w:val="9"/>
    <w:rsid w:val="007A021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A0213"/>
    <w:rPr>
      <w:rFonts w:ascii="Calibri" w:eastAsia="Times New Roman" w:hAnsi="Calibri" w:cs="Times New Roman"/>
      <w:b/>
      <w:bCs/>
      <w:sz w:val="20"/>
      <w:szCs w:val="20"/>
    </w:rPr>
  </w:style>
  <w:style w:type="paragraph" w:styleId="a3">
    <w:name w:val="footnote text"/>
    <w:basedOn w:val="a"/>
    <w:link w:val="a4"/>
    <w:uiPriority w:val="99"/>
    <w:unhideWhenUsed/>
    <w:rsid w:val="007A0213"/>
  </w:style>
  <w:style w:type="character" w:customStyle="1" w:styleId="a4">
    <w:name w:val="Текст сноски Знак"/>
    <w:basedOn w:val="a0"/>
    <w:link w:val="a3"/>
    <w:uiPriority w:val="99"/>
    <w:rsid w:val="007A0213"/>
  </w:style>
  <w:style w:type="character" w:styleId="a5">
    <w:name w:val="footnote reference"/>
    <w:basedOn w:val="a0"/>
    <w:unhideWhenUsed/>
    <w:rsid w:val="007A0213"/>
    <w:rPr>
      <w:vertAlign w:val="superscript"/>
    </w:rPr>
  </w:style>
  <w:style w:type="character" w:styleId="a6">
    <w:name w:val="Emphasis"/>
    <w:aliases w:val="Самый простой"/>
    <w:uiPriority w:val="20"/>
    <w:qFormat/>
    <w:rsid w:val="007A0213"/>
    <w:rPr>
      <w:i/>
      <w:iCs/>
    </w:rPr>
  </w:style>
  <w:style w:type="paragraph" w:styleId="a7">
    <w:name w:val="No Spacing"/>
    <w:basedOn w:val="a"/>
    <w:uiPriority w:val="1"/>
    <w:qFormat/>
    <w:rsid w:val="007A0213"/>
    <w:rPr>
      <w:rFonts w:ascii="Calibri" w:eastAsia="Times New Roman" w:hAnsi="Calibri" w:cs="Times New Roman"/>
      <w:szCs w:val="32"/>
    </w:rPr>
  </w:style>
  <w:style w:type="paragraph" w:styleId="a8">
    <w:name w:val="List Paragraph"/>
    <w:basedOn w:val="a"/>
    <w:uiPriority w:val="34"/>
    <w:qFormat/>
    <w:rsid w:val="007A0213"/>
    <w:pPr>
      <w:ind w:left="720"/>
      <w:contextualSpacing/>
    </w:pPr>
    <w:rPr>
      <w:rFonts w:ascii="Calibri" w:eastAsia="Times New Roman" w:hAnsi="Calibri" w:cs="Times New Roman"/>
    </w:rPr>
  </w:style>
  <w:style w:type="table" w:styleId="a9">
    <w:name w:val="Table Grid"/>
    <w:basedOn w:val="a1"/>
    <w:uiPriority w:val="59"/>
    <w:rsid w:val="007A0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A0213"/>
    <w:rPr>
      <w:rFonts w:ascii="Calibri" w:eastAsia="Times New Roman" w:hAnsi="Calibri" w:cs="Times New Roman"/>
    </w:rPr>
  </w:style>
  <w:style w:type="character" w:customStyle="1" w:styleId="80">
    <w:name w:val="Заголовок 8 Знак"/>
    <w:basedOn w:val="a0"/>
    <w:link w:val="8"/>
    <w:uiPriority w:val="9"/>
    <w:semiHidden/>
    <w:rsid w:val="007A0213"/>
    <w:rPr>
      <w:rFonts w:ascii="Calibri" w:eastAsia="Times New Roman" w:hAnsi="Calibri" w:cs="Times New Roman"/>
      <w:i/>
      <w:iCs/>
    </w:rPr>
  </w:style>
  <w:style w:type="character" w:customStyle="1" w:styleId="90">
    <w:name w:val="Заголовок 9 Знак"/>
    <w:basedOn w:val="a0"/>
    <w:link w:val="9"/>
    <w:uiPriority w:val="9"/>
    <w:semiHidden/>
    <w:rsid w:val="007A0213"/>
    <w:rPr>
      <w:rFonts w:ascii="Cambria" w:eastAsia="Times New Roman" w:hAnsi="Cambria" w:cs="Times New Roman"/>
      <w:sz w:val="20"/>
      <w:szCs w:val="20"/>
    </w:rPr>
  </w:style>
  <w:style w:type="paragraph" w:styleId="aa">
    <w:name w:val="Balloon Text"/>
    <w:basedOn w:val="a"/>
    <w:link w:val="ab"/>
    <w:uiPriority w:val="99"/>
    <w:semiHidden/>
    <w:unhideWhenUsed/>
    <w:rsid w:val="007A0213"/>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7A0213"/>
    <w:rPr>
      <w:rFonts w:ascii="Lucida Grande CY" w:hAnsi="Lucida Grande CY" w:cs="Lucida Grande CY"/>
      <w:sz w:val="18"/>
      <w:szCs w:val="18"/>
    </w:rPr>
  </w:style>
  <w:style w:type="character" w:styleId="ac">
    <w:name w:val="Hyperlink"/>
    <w:unhideWhenUsed/>
    <w:rsid w:val="007A0213"/>
    <w:rPr>
      <w:color w:val="0000FF"/>
      <w:u w:val="single"/>
    </w:rPr>
  </w:style>
  <w:style w:type="character" w:customStyle="1" w:styleId="apple-converted-space">
    <w:name w:val="apple-converted-space"/>
    <w:rsid w:val="007A0213"/>
  </w:style>
  <w:style w:type="character" w:customStyle="1" w:styleId="paragraph">
    <w:name w:val="paragraph"/>
    <w:rsid w:val="007A0213"/>
  </w:style>
  <w:style w:type="paragraph" w:styleId="ad">
    <w:name w:val="Normal (Web)"/>
    <w:basedOn w:val="a"/>
    <w:uiPriority w:val="99"/>
    <w:unhideWhenUsed/>
    <w:rsid w:val="007A0213"/>
    <w:pPr>
      <w:spacing w:before="100" w:beforeAutospacing="1" w:after="100" w:afterAutospacing="1"/>
    </w:pPr>
    <w:rPr>
      <w:rFonts w:ascii="Times New Roman" w:eastAsia="Times New Roman" w:hAnsi="Times New Roman" w:cs="Times New Roman"/>
    </w:rPr>
  </w:style>
  <w:style w:type="paragraph" w:customStyle="1" w:styleId="ConsPlusNormal">
    <w:name w:val="ConsPlusNormal"/>
    <w:rsid w:val="007A0213"/>
    <w:pPr>
      <w:widowControl w:val="0"/>
      <w:autoSpaceDE w:val="0"/>
      <w:autoSpaceDN w:val="0"/>
      <w:adjustRightInd w:val="0"/>
      <w:ind w:firstLine="720"/>
    </w:pPr>
    <w:rPr>
      <w:rFonts w:ascii="Arial" w:eastAsia="Times New Roman" w:hAnsi="Arial" w:cs="Arial"/>
      <w:sz w:val="22"/>
      <w:szCs w:val="22"/>
    </w:rPr>
  </w:style>
  <w:style w:type="paragraph" w:styleId="ae">
    <w:name w:val="header"/>
    <w:basedOn w:val="a"/>
    <w:link w:val="af"/>
    <w:uiPriority w:val="99"/>
    <w:unhideWhenUsed/>
    <w:rsid w:val="007A0213"/>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7A0213"/>
    <w:rPr>
      <w:rFonts w:ascii="Calibri" w:eastAsia="Calibri" w:hAnsi="Calibri" w:cs="Times New Roman"/>
      <w:sz w:val="20"/>
      <w:szCs w:val="20"/>
    </w:rPr>
  </w:style>
  <w:style w:type="paragraph" w:styleId="af0">
    <w:name w:val="footer"/>
    <w:basedOn w:val="a"/>
    <w:link w:val="af1"/>
    <w:uiPriority w:val="99"/>
    <w:unhideWhenUsed/>
    <w:rsid w:val="007A0213"/>
    <w:pPr>
      <w:tabs>
        <w:tab w:val="center" w:pos="4677"/>
        <w:tab w:val="right" w:pos="9355"/>
      </w:tabs>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7A0213"/>
    <w:rPr>
      <w:rFonts w:ascii="Calibri" w:eastAsia="Times New Roman" w:hAnsi="Calibri" w:cs="Times New Roman"/>
      <w:sz w:val="20"/>
      <w:szCs w:val="20"/>
    </w:rPr>
  </w:style>
  <w:style w:type="paragraph" w:styleId="af2">
    <w:name w:val="Title"/>
    <w:basedOn w:val="a"/>
    <w:next w:val="a"/>
    <w:link w:val="af3"/>
    <w:uiPriority w:val="10"/>
    <w:qFormat/>
    <w:rsid w:val="007A0213"/>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uiPriority w:val="10"/>
    <w:rsid w:val="007A0213"/>
    <w:rPr>
      <w:rFonts w:ascii="Cambria" w:eastAsia="Times New Roman" w:hAnsi="Cambria" w:cs="Times New Roman"/>
      <w:b/>
      <w:bCs/>
      <w:kern w:val="28"/>
      <w:sz w:val="32"/>
      <w:szCs w:val="32"/>
    </w:rPr>
  </w:style>
  <w:style w:type="paragraph" w:styleId="af4">
    <w:name w:val="TOC Heading"/>
    <w:basedOn w:val="1"/>
    <w:next w:val="a"/>
    <w:uiPriority w:val="39"/>
    <w:unhideWhenUsed/>
    <w:qFormat/>
    <w:rsid w:val="007A0213"/>
    <w:pPr>
      <w:outlineLvl w:val="9"/>
    </w:pPr>
  </w:style>
  <w:style w:type="paragraph" w:styleId="11">
    <w:name w:val="toc 1"/>
    <w:basedOn w:val="a"/>
    <w:next w:val="a"/>
    <w:autoRedefine/>
    <w:uiPriority w:val="39"/>
    <w:unhideWhenUsed/>
    <w:rsid w:val="007A0213"/>
    <w:pPr>
      <w:tabs>
        <w:tab w:val="right" w:leader="dot" w:pos="9338"/>
      </w:tabs>
      <w:spacing w:before="120"/>
    </w:pPr>
    <w:rPr>
      <w:b/>
    </w:rPr>
  </w:style>
  <w:style w:type="paragraph" w:styleId="21">
    <w:name w:val="toc 2"/>
    <w:basedOn w:val="a"/>
    <w:next w:val="a"/>
    <w:autoRedefine/>
    <w:uiPriority w:val="39"/>
    <w:unhideWhenUsed/>
    <w:rsid w:val="007A0213"/>
    <w:pPr>
      <w:ind w:left="240"/>
    </w:pPr>
    <w:rPr>
      <w:b/>
      <w:sz w:val="22"/>
      <w:szCs w:val="22"/>
    </w:rPr>
  </w:style>
  <w:style w:type="paragraph" w:styleId="31">
    <w:name w:val="toc 3"/>
    <w:basedOn w:val="a"/>
    <w:next w:val="a"/>
    <w:autoRedefine/>
    <w:uiPriority w:val="39"/>
    <w:unhideWhenUsed/>
    <w:rsid w:val="007A0213"/>
    <w:pPr>
      <w:tabs>
        <w:tab w:val="right" w:leader="dot" w:pos="9338"/>
      </w:tabs>
    </w:pPr>
    <w:rPr>
      <w:sz w:val="22"/>
      <w:szCs w:val="22"/>
    </w:rPr>
  </w:style>
  <w:style w:type="character" w:customStyle="1" w:styleId="af5">
    <w:name w:val="Текст комментария Знак"/>
    <w:basedOn w:val="a0"/>
    <w:link w:val="af6"/>
    <w:uiPriority w:val="99"/>
    <w:semiHidden/>
    <w:rsid w:val="007A0213"/>
    <w:rPr>
      <w:rFonts w:ascii="Calibri" w:eastAsia="Times New Roman" w:hAnsi="Calibri" w:cs="Times New Roman"/>
      <w:sz w:val="20"/>
      <w:szCs w:val="20"/>
    </w:rPr>
  </w:style>
  <w:style w:type="paragraph" w:styleId="af6">
    <w:name w:val="annotation text"/>
    <w:basedOn w:val="a"/>
    <w:link w:val="af5"/>
    <w:uiPriority w:val="99"/>
    <w:semiHidden/>
    <w:unhideWhenUsed/>
    <w:rsid w:val="007A0213"/>
    <w:rPr>
      <w:rFonts w:ascii="Calibri" w:eastAsia="Times New Roman" w:hAnsi="Calibri" w:cs="Times New Roman"/>
      <w:sz w:val="20"/>
      <w:szCs w:val="20"/>
    </w:rPr>
  </w:style>
  <w:style w:type="character" w:customStyle="1" w:styleId="12">
    <w:name w:val="Текст комментария Знак1"/>
    <w:basedOn w:val="a0"/>
    <w:uiPriority w:val="99"/>
    <w:semiHidden/>
    <w:rsid w:val="007A0213"/>
  </w:style>
  <w:style w:type="character" w:customStyle="1" w:styleId="af7">
    <w:name w:val="Тема примечания Знак"/>
    <w:basedOn w:val="af5"/>
    <w:link w:val="af8"/>
    <w:uiPriority w:val="99"/>
    <w:semiHidden/>
    <w:rsid w:val="007A0213"/>
    <w:rPr>
      <w:rFonts w:ascii="Calibri" w:eastAsia="Times New Roman" w:hAnsi="Calibri" w:cs="Times New Roman"/>
      <w:b/>
      <w:bCs/>
      <w:sz w:val="20"/>
      <w:szCs w:val="20"/>
    </w:rPr>
  </w:style>
  <w:style w:type="paragraph" w:styleId="af8">
    <w:name w:val="annotation subject"/>
    <w:basedOn w:val="af6"/>
    <w:next w:val="af6"/>
    <w:link w:val="af7"/>
    <w:uiPriority w:val="99"/>
    <w:semiHidden/>
    <w:unhideWhenUsed/>
    <w:rsid w:val="007A0213"/>
    <w:rPr>
      <w:b/>
      <w:bCs/>
    </w:rPr>
  </w:style>
  <w:style w:type="character" w:customStyle="1" w:styleId="13">
    <w:name w:val="Тема примечания Знак1"/>
    <w:basedOn w:val="12"/>
    <w:uiPriority w:val="99"/>
    <w:semiHidden/>
    <w:rsid w:val="007A0213"/>
    <w:rPr>
      <w:b/>
      <w:bCs/>
      <w:sz w:val="20"/>
      <w:szCs w:val="20"/>
    </w:rPr>
  </w:style>
  <w:style w:type="paragraph" w:styleId="af9">
    <w:name w:val="Subtitle"/>
    <w:basedOn w:val="a"/>
    <w:next w:val="a"/>
    <w:link w:val="afa"/>
    <w:uiPriority w:val="11"/>
    <w:qFormat/>
    <w:rsid w:val="007A0213"/>
    <w:pPr>
      <w:spacing w:after="60"/>
      <w:jc w:val="center"/>
      <w:outlineLvl w:val="1"/>
    </w:pPr>
    <w:rPr>
      <w:rFonts w:ascii="Cambria" w:eastAsia="Times New Roman" w:hAnsi="Cambria" w:cs="Times New Roman"/>
    </w:rPr>
  </w:style>
  <w:style w:type="character" w:customStyle="1" w:styleId="afa">
    <w:name w:val="Подзаголовок Знак"/>
    <w:basedOn w:val="a0"/>
    <w:link w:val="af9"/>
    <w:uiPriority w:val="11"/>
    <w:rsid w:val="007A0213"/>
    <w:rPr>
      <w:rFonts w:ascii="Cambria" w:eastAsia="Times New Roman" w:hAnsi="Cambria" w:cs="Times New Roman"/>
    </w:rPr>
  </w:style>
  <w:style w:type="character" w:styleId="afb">
    <w:name w:val="Strong"/>
    <w:uiPriority w:val="22"/>
    <w:qFormat/>
    <w:rsid w:val="007A0213"/>
    <w:rPr>
      <w:b/>
      <w:bCs/>
    </w:rPr>
  </w:style>
  <w:style w:type="paragraph" w:styleId="afc">
    <w:name w:val="Quote"/>
    <w:basedOn w:val="a"/>
    <w:next w:val="a"/>
    <w:link w:val="afd"/>
    <w:uiPriority w:val="29"/>
    <w:qFormat/>
    <w:rsid w:val="007A0213"/>
    <w:rPr>
      <w:rFonts w:ascii="Calibri" w:eastAsia="Times New Roman" w:hAnsi="Calibri" w:cs="Times New Roman"/>
      <w:i/>
    </w:rPr>
  </w:style>
  <w:style w:type="character" w:customStyle="1" w:styleId="afd">
    <w:name w:val="Цитата Знак"/>
    <w:basedOn w:val="a0"/>
    <w:link w:val="afc"/>
    <w:uiPriority w:val="29"/>
    <w:rsid w:val="007A0213"/>
    <w:rPr>
      <w:rFonts w:ascii="Calibri" w:eastAsia="Times New Roman" w:hAnsi="Calibri" w:cs="Times New Roman"/>
      <w:i/>
    </w:rPr>
  </w:style>
  <w:style w:type="paragraph" w:styleId="afe">
    <w:name w:val="Intense Quote"/>
    <w:basedOn w:val="a"/>
    <w:next w:val="a"/>
    <w:link w:val="aff"/>
    <w:uiPriority w:val="30"/>
    <w:qFormat/>
    <w:rsid w:val="007A0213"/>
    <w:pPr>
      <w:ind w:left="720" w:right="720"/>
    </w:pPr>
    <w:rPr>
      <w:rFonts w:ascii="Calibri" w:eastAsia="Times New Roman" w:hAnsi="Calibri" w:cs="Times New Roman"/>
      <w:b/>
      <w:i/>
      <w:szCs w:val="20"/>
    </w:rPr>
  </w:style>
  <w:style w:type="character" w:customStyle="1" w:styleId="aff">
    <w:name w:val="Выделенная цитата Знак"/>
    <w:basedOn w:val="a0"/>
    <w:link w:val="afe"/>
    <w:uiPriority w:val="30"/>
    <w:rsid w:val="007A0213"/>
    <w:rPr>
      <w:rFonts w:ascii="Calibri" w:eastAsia="Times New Roman" w:hAnsi="Calibri" w:cs="Times New Roman"/>
      <w:b/>
      <w:i/>
      <w:szCs w:val="20"/>
    </w:rPr>
  </w:style>
  <w:style w:type="character" w:styleId="aff0">
    <w:name w:val="Subtle Emphasis"/>
    <w:uiPriority w:val="19"/>
    <w:qFormat/>
    <w:rsid w:val="007A0213"/>
    <w:rPr>
      <w:i/>
      <w:color w:val="5A5A5A"/>
    </w:rPr>
  </w:style>
  <w:style w:type="character" w:styleId="aff1">
    <w:name w:val="Intense Emphasis"/>
    <w:uiPriority w:val="21"/>
    <w:qFormat/>
    <w:rsid w:val="007A0213"/>
    <w:rPr>
      <w:b/>
      <w:i/>
      <w:sz w:val="24"/>
      <w:szCs w:val="24"/>
      <w:u w:val="single"/>
    </w:rPr>
  </w:style>
  <w:style w:type="character" w:styleId="aff2">
    <w:name w:val="Subtle Reference"/>
    <w:uiPriority w:val="31"/>
    <w:qFormat/>
    <w:rsid w:val="007A0213"/>
    <w:rPr>
      <w:sz w:val="24"/>
      <w:szCs w:val="24"/>
      <w:u w:val="single"/>
    </w:rPr>
  </w:style>
  <w:style w:type="character" w:styleId="aff3">
    <w:name w:val="Intense Reference"/>
    <w:uiPriority w:val="32"/>
    <w:qFormat/>
    <w:rsid w:val="007A0213"/>
    <w:rPr>
      <w:b/>
      <w:sz w:val="24"/>
      <w:u w:val="single"/>
    </w:rPr>
  </w:style>
  <w:style w:type="character" w:styleId="aff4">
    <w:name w:val="Book Title"/>
    <w:uiPriority w:val="33"/>
    <w:qFormat/>
    <w:rsid w:val="007A0213"/>
    <w:rPr>
      <w:rFonts w:ascii="Cambria" w:eastAsia="Times New Roman" w:hAnsi="Cambria"/>
      <w:b/>
      <w:i/>
      <w:sz w:val="24"/>
      <w:szCs w:val="24"/>
    </w:rPr>
  </w:style>
  <w:style w:type="paragraph" w:customStyle="1" w:styleId="85367988A0544E0D9E4823711EB28734">
    <w:name w:val="85367988A0544E0D9E4823711EB28734"/>
    <w:rsid w:val="007A0213"/>
    <w:pPr>
      <w:spacing w:after="200" w:line="276" w:lineRule="auto"/>
    </w:pPr>
    <w:rPr>
      <w:rFonts w:ascii="Calibri" w:eastAsia="Times New Roman" w:hAnsi="Calibri" w:cs="Times New Roman"/>
      <w:sz w:val="22"/>
      <w:szCs w:val="22"/>
    </w:rPr>
  </w:style>
  <w:style w:type="character" w:customStyle="1" w:styleId="aff5">
    <w:name w:val="Привязка сноски"/>
    <w:rsid w:val="007A0213"/>
    <w:rPr>
      <w:vertAlign w:val="superscript"/>
    </w:rPr>
  </w:style>
  <w:style w:type="paragraph" w:customStyle="1" w:styleId="fulltext">
    <w:name w:val="fulltext"/>
    <w:basedOn w:val="a"/>
    <w:rsid w:val="007A0213"/>
    <w:pPr>
      <w:spacing w:before="100" w:beforeAutospacing="1" w:after="100" w:afterAutospacing="1"/>
      <w:ind w:left="612" w:right="612" w:firstLine="475"/>
      <w:jc w:val="both"/>
    </w:pPr>
    <w:rPr>
      <w:rFonts w:ascii="Arial" w:eastAsia="Times New Roman" w:hAnsi="Arial" w:cs="Arial"/>
      <w:sz w:val="20"/>
      <w:szCs w:val="20"/>
    </w:rPr>
  </w:style>
  <w:style w:type="paragraph" w:customStyle="1" w:styleId="Standard">
    <w:name w:val="Standard"/>
    <w:rsid w:val="007A0213"/>
    <w:pPr>
      <w:widowControl w:val="0"/>
      <w:suppressAutoHyphens/>
      <w:autoSpaceDN w:val="0"/>
      <w:textAlignment w:val="baseline"/>
    </w:pPr>
    <w:rPr>
      <w:rFonts w:ascii="Times New Roman" w:eastAsia="Arial Unicode MS" w:hAnsi="Times New Roman" w:cs="Arial Unicode MS"/>
      <w:kern w:val="3"/>
      <w:lang w:eastAsia="zh-CN" w:bidi="hi-IN"/>
    </w:rPr>
  </w:style>
  <w:style w:type="paragraph" w:customStyle="1" w:styleId="110">
    <w:name w:val="Заметка уровня 11"/>
    <w:basedOn w:val="a"/>
    <w:uiPriority w:val="99"/>
    <w:unhideWhenUsed/>
    <w:rsid w:val="007A0213"/>
    <w:pPr>
      <w:keepNext/>
      <w:tabs>
        <w:tab w:val="num" w:pos="0"/>
      </w:tabs>
      <w:contextualSpacing/>
      <w:outlineLvl w:val="0"/>
    </w:pPr>
    <w:rPr>
      <w:rFonts w:ascii="Verdana" w:hAnsi="Verdana"/>
    </w:rPr>
  </w:style>
  <w:style w:type="paragraph" w:customStyle="1" w:styleId="210">
    <w:name w:val="Заметка уровня 21"/>
    <w:basedOn w:val="a"/>
    <w:uiPriority w:val="99"/>
    <w:unhideWhenUsed/>
    <w:rsid w:val="007A0213"/>
    <w:pPr>
      <w:keepNext/>
      <w:tabs>
        <w:tab w:val="num" w:pos="720"/>
      </w:tabs>
      <w:ind w:left="1080" w:hanging="360"/>
      <w:contextualSpacing/>
      <w:outlineLvl w:val="1"/>
    </w:pPr>
    <w:rPr>
      <w:rFonts w:ascii="Verdana" w:hAnsi="Verdana"/>
    </w:rPr>
  </w:style>
  <w:style w:type="paragraph" w:customStyle="1" w:styleId="14">
    <w:name w:val="Обычный1"/>
    <w:rsid w:val="007A0213"/>
    <w:pPr>
      <w:spacing w:after="200" w:line="276" w:lineRule="auto"/>
    </w:pPr>
    <w:rPr>
      <w:rFonts w:ascii="Times New Roman" w:eastAsia="Times New Roman" w:hAnsi="Times New Roman" w:cs="Times New Roman"/>
      <w:color w:val="000000"/>
      <w:sz w:val="28"/>
      <w:szCs w:val="20"/>
    </w:rPr>
  </w:style>
  <w:style w:type="character" w:customStyle="1" w:styleId="aff6">
    <w:name w:val="Схема документа Знак"/>
    <w:basedOn w:val="a0"/>
    <w:link w:val="aff7"/>
    <w:uiPriority w:val="99"/>
    <w:semiHidden/>
    <w:rsid w:val="007A0213"/>
    <w:rPr>
      <w:rFonts w:ascii="Lucida Grande CY" w:hAnsi="Lucida Grande CY" w:cs="Lucida Grande CY"/>
    </w:rPr>
  </w:style>
  <w:style w:type="paragraph" w:styleId="aff7">
    <w:name w:val="Document Map"/>
    <w:basedOn w:val="a"/>
    <w:link w:val="aff6"/>
    <w:uiPriority w:val="99"/>
    <w:semiHidden/>
    <w:unhideWhenUsed/>
    <w:rsid w:val="007A0213"/>
    <w:rPr>
      <w:rFonts w:ascii="Lucida Grande CY" w:hAnsi="Lucida Grande CY" w:cs="Lucida Grande CY"/>
    </w:rPr>
  </w:style>
  <w:style w:type="character" w:styleId="aff8">
    <w:name w:val="page number"/>
    <w:basedOn w:val="a0"/>
    <w:uiPriority w:val="99"/>
    <w:semiHidden/>
    <w:unhideWhenUsed/>
    <w:rsid w:val="006C27B7"/>
  </w:style>
  <w:style w:type="character" w:styleId="aff9">
    <w:name w:val="FollowedHyperlink"/>
    <w:basedOn w:val="a0"/>
    <w:uiPriority w:val="99"/>
    <w:semiHidden/>
    <w:unhideWhenUsed/>
    <w:rsid w:val="001C48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13"/>
  </w:style>
  <w:style w:type="paragraph" w:styleId="1">
    <w:name w:val="heading 1"/>
    <w:basedOn w:val="a"/>
    <w:next w:val="a"/>
    <w:link w:val="10"/>
    <w:uiPriority w:val="9"/>
    <w:qFormat/>
    <w:rsid w:val="007A0213"/>
    <w:pPr>
      <w:keepNext/>
      <w:spacing w:before="240" w:after="60"/>
      <w:outlineLvl w:val="0"/>
    </w:pPr>
    <w:rPr>
      <w:rFonts w:ascii="Times New Roman" w:eastAsia="Calibri" w:hAnsi="Times New Roman" w:cs="Times New Roman"/>
      <w:bCs/>
      <w:kern w:val="32"/>
      <w:sz w:val="28"/>
      <w:szCs w:val="32"/>
      <w:shd w:val="clear" w:color="auto" w:fill="FFFFFF"/>
    </w:rPr>
  </w:style>
  <w:style w:type="paragraph" w:styleId="2">
    <w:name w:val="heading 2"/>
    <w:basedOn w:val="a"/>
    <w:next w:val="a"/>
    <w:link w:val="20"/>
    <w:uiPriority w:val="9"/>
    <w:unhideWhenUsed/>
    <w:qFormat/>
    <w:rsid w:val="007A021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A02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0213"/>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7A0213"/>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7A0213"/>
    <w:pPr>
      <w:spacing w:before="240" w:after="60"/>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7A0213"/>
    <w:pPr>
      <w:spacing w:before="240" w:after="60"/>
      <w:outlineLvl w:val="6"/>
    </w:pPr>
    <w:rPr>
      <w:rFonts w:ascii="Calibri" w:eastAsia="Times New Roman" w:hAnsi="Calibri" w:cs="Times New Roman"/>
    </w:rPr>
  </w:style>
  <w:style w:type="paragraph" w:styleId="8">
    <w:name w:val="heading 8"/>
    <w:basedOn w:val="a"/>
    <w:next w:val="a"/>
    <w:link w:val="80"/>
    <w:uiPriority w:val="9"/>
    <w:semiHidden/>
    <w:unhideWhenUsed/>
    <w:qFormat/>
    <w:rsid w:val="007A0213"/>
    <w:pPr>
      <w:spacing w:before="240" w:after="60"/>
      <w:outlineLvl w:val="7"/>
    </w:pPr>
    <w:rPr>
      <w:rFonts w:ascii="Calibri" w:eastAsia="Times New Roman" w:hAnsi="Calibri" w:cs="Times New Roman"/>
      <w:i/>
      <w:iCs/>
    </w:rPr>
  </w:style>
  <w:style w:type="paragraph" w:styleId="9">
    <w:name w:val="heading 9"/>
    <w:basedOn w:val="a"/>
    <w:next w:val="a"/>
    <w:link w:val="90"/>
    <w:uiPriority w:val="9"/>
    <w:semiHidden/>
    <w:unhideWhenUsed/>
    <w:qFormat/>
    <w:rsid w:val="007A0213"/>
    <w:pPr>
      <w:spacing w:before="240" w:after="60"/>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213"/>
    <w:rPr>
      <w:rFonts w:ascii="Times New Roman" w:eastAsia="Calibri" w:hAnsi="Times New Roman" w:cs="Times New Roman"/>
      <w:bCs/>
      <w:kern w:val="32"/>
      <w:sz w:val="28"/>
      <w:szCs w:val="32"/>
    </w:rPr>
  </w:style>
  <w:style w:type="character" w:customStyle="1" w:styleId="20">
    <w:name w:val="Заголовок 2 Знак"/>
    <w:basedOn w:val="a0"/>
    <w:link w:val="2"/>
    <w:uiPriority w:val="9"/>
    <w:rsid w:val="007A021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A0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0213"/>
    <w:rPr>
      <w:rFonts w:ascii="Calibri" w:eastAsia="Times New Roman" w:hAnsi="Calibri" w:cs="Times New Roman"/>
      <w:b/>
      <w:bCs/>
      <w:sz w:val="28"/>
      <w:szCs w:val="28"/>
    </w:rPr>
  </w:style>
  <w:style w:type="character" w:customStyle="1" w:styleId="50">
    <w:name w:val="Заголовок 5 Знак"/>
    <w:basedOn w:val="a0"/>
    <w:link w:val="5"/>
    <w:uiPriority w:val="9"/>
    <w:rsid w:val="007A021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A0213"/>
    <w:rPr>
      <w:rFonts w:ascii="Calibri" w:eastAsia="Times New Roman" w:hAnsi="Calibri" w:cs="Times New Roman"/>
      <w:b/>
      <w:bCs/>
      <w:sz w:val="20"/>
      <w:szCs w:val="20"/>
    </w:rPr>
  </w:style>
  <w:style w:type="paragraph" w:styleId="a3">
    <w:name w:val="footnote text"/>
    <w:basedOn w:val="a"/>
    <w:link w:val="a4"/>
    <w:uiPriority w:val="99"/>
    <w:unhideWhenUsed/>
    <w:rsid w:val="007A0213"/>
  </w:style>
  <w:style w:type="character" w:customStyle="1" w:styleId="a4">
    <w:name w:val="Текст сноски Знак"/>
    <w:basedOn w:val="a0"/>
    <w:link w:val="a3"/>
    <w:uiPriority w:val="99"/>
    <w:rsid w:val="007A0213"/>
  </w:style>
  <w:style w:type="character" w:styleId="a5">
    <w:name w:val="footnote reference"/>
    <w:basedOn w:val="a0"/>
    <w:unhideWhenUsed/>
    <w:rsid w:val="007A0213"/>
    <w:rPr>
      <w:vertAlign w:val="superscript"/>
    </w:rPr>
  </w:style>
  <w:style w:type="character" w:styleId="a6">
    <w:name w:val="Emphasis"/>
    <w:aliases w:val="Самый простой"/>
    <w:uiPriority w:val="20"/>
    <w:qFormat/>
    <w:rsid w:val="007A0213"/>
    <w:rPr>
      <w:i/>
      <w:iCs/>
    </w:rPr>
  </w:style>
  <w:style w:type="paragraph" w:styleId="a7">
    <w:name w:val="No Spacing"/>
    <w:basedOn w:val="a"/>
    <w:uiPriority w:val="1"/>
    <w:qFormat/>
    <w:rsid w:val="007A0213"/>
    <w:rPr>
      <w:rFonts w:ascii="Calibri" w:eastAsia="Times New Roman" w:hAnsi="Calibri" w:cs="Times New Roman"/>
      <w:szCs w:val="32"/>
    </w:rPr>
  </w:style>
  <w:style w:type="paragraph" w:styleId="a8">
    <w:name w:val="List Paragraph"/>
    <w:basedOn w:val="a"/>
    <w:uiPriority w:val="34"/>
    <w:qFormat/>
    <w:rsid w:val="007A0213"/>
    <w:pPr>
      <w:ind w:left="720"/>
      <w:contextualSpacing/>
    </w:pPr>
    <w:rPr>
      <w:rFonts w:ascii="Calibri" w:eastAsia="Times New Roman" w:hAnsi="Calibri" w:cs="Times New Roman"/>
    </w:rPr>
  </w:style>
  <w:style w:type="table" w:styleId="a9">
    <w:name w:val="Table Grid"/>
    <w:basedOn w:val="a1"/>
    <w:uiPriority w:val="59"/>
    <w:rsid w:val="007A0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A0213"/>
    <w:rPr>
      <w:rFonts w:ascii="Calibri" w:eastAsia="Times New Roman" w:hAnsi="Calibri" w:cs="Times New Roman"/>
    </w:rPr>
  </w:style>
  <w:style w:type="character" w:customStyle="1" w:styleId="80">
    <w:name w:val="Заголовок 8 Знак"/>
    <w:basedOn w:val="a0"/>
    <w:link w:val="8"/>
    <w:uiPriority w:val="9"/>
    <w:semiHidden/>
    <w:rsid w:val="007A0213"/>
    <w:rPr>
      <w:rFonts w:ascii="Calibri" w:eastAsia="Times New Roman" w:hAnsi="Calibri" w:cs="Times New Roman"/>
      <w:i/>
      <w:iCs/>
    </w:rPr>
  </w:style>
  <w:style w:type="character" w:customStyle="1" w:styleId="90">
    <w:name w:val="Заголовок 9 Знак"/>
    <w:basedOn w:val="a0"/>
    <w:link w:val="9"/>
    <w:uiPriority w:val="9"/>
    <w:semiHidden/>
    <w:rsid w:val="007A0213"/>
    <w:rPr>
      <w:rFonts w:ascii="Cambria" w:eastAsia="Times New Roman" w:hAnsi="Cambria" w:cs="Times New Roman"/>
      <w:sz w:val="20"/>
      <w:szCs w:val="20"/>
    </w:rPr>
  </w:style>
  <w:style w:type="paragraph" w:styleId="aa">
    <w:name w:val="Balloon Text"/>
    <w:basedOn w:val="a"/>
    <w:link w:val="ab"/>
    <w:uiPriority w:val="99"/>
    <w:semiHidden/>
    <w:unhideWhenUsed/>
    <w:rsid w:val="007A0213"/>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7A0213"/>
    <w:rPr>
      <w:rFonts w:ascii="Lucida Grande CY" w:hAnsi="Lucida Grande CY" w:cs="Lucida Grande CY"/>
      <w:sz w:val="18"/>
      <w:szCs w:val="18"/>
    </w:rPr>
  </w:style>
  <w:style w:type="character" w:styleId="ac">
    <w:name w:val="Hyperlink"/>
    <w:unhideWhenUsed/>
    <w:rsid w:val="007A0213"/>
    <w:rPr>
      <w:color w:val="0000FF"/>
      <w:u w:val="single"/>
    </w:rPr>
  </w:style>
  <w:style w:type="character" w:customStyle="1" w:styleId="apple-converted-space">
    <w:name w:val="apple-converted-space"/>
    <w:rsid w:val="007A0213"/>
  </w:style>
  <w:style w:type="character" w:customStyle="1" w:styleId="paragraph">
    <w:name w:val="paragraph"/>
    <w:rsid w:val="007A0213"/>
  </w:style>
  <w:style w:type="paragraph" w:styleId="ad">
    <w:name w:val="Normal (Web)"/>
    <w:basedOn w:val="a"/>
    <w:uiPriority w:val="99"/>
    <w:unhideWhenUsed/>
    <w:rsid w:val="007A0213"/>
    <w:pPr>
      <w:spacing w:before="100" w:beforeAutospacing="1" w:after="100" w:afterAutospacing="1"/>
    </w:pPr>
    <w:rPr>
      <w:rFonts w:ascii="Times New Roman" w:eastAsia="Times New Roman" w:hAnsi="Times New Roman" w:cs="Times New Roman"/>
    </w:rPr>
  </w:style>
  <w:style w:type="paragraph" w:customStyle="1" w:styleId="ConsPlusNormal">
    <w:name w:val="ConsPlusNormal"/>
    <w:rsid w:val="007A0213"/>
    <w:pPr>
      <w:widowControl w:val="0"/>
      <w:autoSpaceDE w:val="0"/>
      <w:autoSpaceDN w:val="0"/>
      <w:adjustRightInd w:val="0"/>
      <w:ind w:firstLine="720"/>
    </w:pPr>
    <w:rPr>
      <w:rFonts w:ascii="Arial" w:eastAsia="Times New Roman" w:hAnsi="Arial" w:cs="Arial"/>
      <w:sz w:val="22"/>
      <w:szCs w:val="22"/>
    </w:rPr>
  </w:style>
  <w:style w:type="paragraph" w:styleId="ae">
    <w:name w:val="header"/>
    <w:basedOn w:val="a"/>
    <w:link w:val="af"/>
    <w:uiPriority w:val="99"/>
    <w:unhideWhenUsed/>
    <w:rsid w:val="007A0213"/>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7A0213"/>
    <w:rPr>
      <w:rFonts w:ascii="Calibri" w:eastAsia="Calibri" w:hAnsi="Calibri" w:cs="Times New Roman"/>
      <w:sz w:val="20"/>
      <w:szCs w:val="20"/>
    </w:rPr>
  </w:style>
  <w:style w:type="paragraph" w:styleId="af0">
    <w:name w:val="footer"/>
    <w:basedOn w:val="a"/>
    <w:link w:val="af1"/>
    <w:uiPriority w:val="99"/>
    <w:unhideWhenUsed/>
    <w:rsid w:val="007A0213"/>
    <w:pPr>
      <w:tabs>
        <w:tab w:val="center" w:pos="4677"/>
        <w:tab w:val="right" w:pos="9355"/>
      </w:tabs>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7A0213"/>
    <w:rPr>
      <w:rFonts w:ascii="Calibri" w:eastAsia="Times New Roman" w:hAnsi="Calibri" w:cs="Times New Roman"/>
      <w:sz w:val="20"/>
      <w:szCs w:val="20"/>
    </w:rPr>
  </w:style>
  <w:style w:type="paragraph" w:styleId="af2">
    <w:name w:val="Title"/>
    <w:basedOn w:val="a"/>
    <w:next w:val="a"/>
    <w:link w:val="af3"/>
    <w:uiPriority w:val="10"/>
    <w:qFormat/>
    <w:rsid w:val="007A0213"/>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uiPriority w:val="10"/>
    <w:rsid w:val="007A0213"/>
    <w:rPr>
      <w:rFonts w:ascii="Cambria" w:eastAsia="Times New Roman" w:hAnsi="Cambria" w:cs="Times New Roman"/>
      <w:b/>
      <w:bCs/>
      <w:kern w:val="28"/>
      <w:sz w:val="32"/>
      <w:szCs w:val="32"/>
    </w:rPr>
  </w:style>
  <w:style w:type="paragraph" w:styleId="af4">
    <w:name w:val="TOC Heading"/>
    <w:basedOn w:val="1"/>
    <w:next w:val="a"/>
    <w:uiPriority w:val="39"/>
    <w:unhideWhenUsed/>
    <w:qFormat/>
    <w:rsid w:val="007A0213"/>
    <w:pPr>
      <w:outlineLvl w:val="9"/>
    </w:pPr>
  </w:style>
  <w:style w:type="paragraph" w:styleId="11">
    <w:name w:val="toc 1"/>
    <w:basedOn w:val="a"/>
    <w:next w:val="a"/>
    <w:autoRedefine/>
    <w:uiPriority w:val="39"/>
    <w:unhideWhenUsed/>
    <w:rsid w:val="007A0213"/>
    <w:pPr>
      <w:tabs>
        <w:tab w:val="right" w:leader="dot" w:pos="9338"/>
      </w:tabs>
      <w:spacing w:before="120"/>
    </w:pPr>
    <w:rPr>
      <w:b/>
    </w:rPr>
  </w:style>
  <w:style w:type="paragraph" w:styleId="21">
    <w:name w:val="toc 2"/>
    <w:basedOn w:val="a"/>
    <w:next w:val="a"/>
    <w:autoRedefine/>
    <w:uiPriority w:val="39"/>
    <w:unhideWhenUsed/>
    <w:rsid w:val="007A0213"/>
    <w:pPr>
      <w:ind w:left="240"/>
    </w:pPr>
    <w:rPr>
      <w:b/>
      <w:sz w:val="22"/>
      <w:szCs w:val="22"/>
    </w:rPr>
  </w:style>
  <w:style w:type="paragraph" w:styleId="31">
    <w:name w:val="toc 3"/>
    <w:basedOn w:val="a"/>
    <w:next w:val="a"/>
    <w:autoRedefine/>
    <w:uiPriority w:val="39"/>
    <w:unhideWhenUsed/>
    <w:rsid w:val="007A0213"/>
    <w:pPr>
      <w:tabs>
        <w:tab w:val="right" w:leader="dot" w:pos="9338"/>
      </w:tabs>
    </w:pPr>
    <w:rPr>
      <w:sz w:val="22"/>
      <w:szCs w:val="22"/>
    </w:rPr>
  </w:style>
  <w:style w:type="character" w:customStyle="1" w:styleId="af5">
    <w:name w:val="Текст комментария Знак"/>
    <w:basedOn w:val="a0"/>
    <w:link w:val="af6"/>
    <w:uiPriority w:val="99"/>
    <w:semiHidden/>
    <w:rsid w:val="007A0213"/>
    <w:rPr>
      <w:rFonts w:ascii="Calibri" w:eastAsia="Times New Roman" w:hAnsi="Calibri" w:cs="Times New Roman"/>
      <w:sz w:val="20"/>
      <w:szCs w:val="20"/>
    </w:rPr>
  </w:style>
  <w:style w:type="paragraph" w:styleId="af6">
    <w:name w:val="annotation text"/>
    <w:basedOn w:val="a"/>
    <w:link w:val="af5"/>
    <w:uiPriority w:val="99"/>
    <w:semiHidden/>
    <w:unhideWhenUsed/>
    <w:rsid w:val="007A0213"/>
    <w:rPr>
      <w:rFonts w:ascii="Calibri" w:eastAsia="Times New Roman" w:hAnsi="Calibri" w:cs="Times New Roman"/>
      <w:sz w:val="20"/>
      <w:szCs w:val="20"/>
    </w:rPr>
  </w:style>
  <w:style w:type="character" w:customStyle="1" w:styleId="12">
    <w:name w:val="Текст комментария Знак1"/>
    <w:basedOn w:val="a0"/>
    <w:uiPriority w:val="99"/>
    <w:semiHidden/>
    <w:rsid w:val="007A0213"/>
  </w:style>
  <w:style w:type="character" w:customStyle="1" w:styleId="af7">
    <w:name w:val="Тема примечания Знак"/>
    <w:basedOn w:val="af5"/>
    <w:link w:val="af8"/>
    <w:uiPriority w:val="99"/>
    <w:semiHidden/>
    <w:rsid w:val="007A0213"/>
    <w:rPr>
      <w:rFonts w:ascii="Calibri" w:eastAsia="Times New Roman" w:hAnsi="Calibri" w:cs="Times New Roman"/>
      <w:b/>
      <w:bCs/>
      <w:sz w:val="20"/>
      <w:szCs w:val="20"/>
    </w:rPr>
  </w:style>
  <w:style w:type="paragraph" w:styleId="af8">
    <w:name w:val="annotation subject"/>
    <w:basedOn w:val="af6"/>
    <w:next w:val="af6"/>
    <w:link w:val="af7"/>
    <w:uiPriority w:val="99"/>
    <w:semiHidden/>
    <w:unhideWhenUsed/>
    <w:rsid w:val="007A0213"/>
    <w:rPr>
      <w:b/>
      <w:bCs/>
    </w:rPr>
  </w:style>
  <w:style w:type="character" w:customStyle="1" w:styleId="13">
    <w:name w:val="Тема примечания Знак1"/>
    <w:basedOn w:val="12"/>
    <w:uiPriority w:val="99"/>
    <w:semiHidden/>
    <w:rsid w:val="007A0213"/>
    <w:rPr>
      <w:b/>
      <w:bCs/>
      <w:sz w:val="20"/>
      <w:szCs w:val="20"/>
    </w:rPr>
  </w:style>
  <w:style w:type="paragraph" w:styleId="af9">
    <w:name w:val="Subtitle"/>
    <w:basedOn w:val="a"/>
    <w:next w:val="a"/>
    <w:link w:val="afa"/>
    <w:uiPriority w:val="11"/>
    <w:qFormat/>
    <w:rsid w:val="007A0213"/>
    <w:pPr>
      <w:spacing w:after="60"/>
      <w:jc w:val="center"/>
      <w:outlineLvl w:val="1"/>
    </w:pPr>
    <w:rPr>
      <w:rFonts w:ascii="Cambria" w:eastAsia="Times New Roman" w:hAnsi="Cambria" w:cs="Times New Roman"/>
    </w:rPr>
  </w:style>
  <w:style w:type="character" w:customStyle="1" w:styleId="afa">
    <w:name w:val="Подзаголовок Знак"/>
    <w:basedOn w:val="a0"/>
    <w:link w:val="af9"/>
    <w:uiPriority w:val="11"/>
    <w:rsid w:val="007A0213"/>
    <w:rPr>
      <w:rFonts w:ascii="Cambria" w:eastAsia="Times New Roman" w:hAnsi="Cambria" w:cs="Times New Roman"/>
    </w:rPr>
  </w:style>
  <w:style w:type="character" w:styleId="afb">
    <w:name w:val="Strong"/>
    <w:uiPriority w:val="22"/>
    <w:qFormat/>
    <w:rsid w:val="007A0213"/>
    <w:rPr>
      <w:b/>
      <w:bCs/>
    </w:rPr>
  </w:style>
  <w:style w:type="paragraph" w:styleId="afc">
    <w:name w:val="Quote"/>
    <w:basedOn w:val="a"/>
    <w:next w:val="a"/>
    <w:link w:val="afd"/>
    <w:uiPriority w:val="29"/>
    <w:qFormat/>
    <w:rsid w:val="007A0213"/>
    <w:rPr>
      <w:rFonts w:ascii="Calibri" w:eastAsia="Times New Roman" w:hAnsi="Calibri" w:cs="Times New Roman"/>
      <w:i/>
    </w:rPr>
  </w:style>
  <w:style w:type="character" w:customStyle="1" w:styleId="afd">
    <w:name w:val="Цитата Знак"/>
    <w:basedOn w:val="a0"/>
    <w:link w:val="afc"/>
    <w:uiPriority w:val="29"/>
    <w:rsid w:val="007A0213"/>
    <w:rPr>
      <w:rFonts w:ascii="Calibri" w:eastAsia="Times New Roman" w:hAnsi="Calibri" w:cs="Times New Roman"/>
      <w:i/>
    </w:rPr>
  </w:style>
  <w:style w:type="paragraph" w:styleId="afe">
    <w:name w:val="Intense Quote"/>
    <w:basedOn w:val="a"/>
    <w:next w:val="a"/>
    <w:link w:val="aff"/>
    <w:uiPriority w:val="30"/>
    <w:qFormat/>
    <w:rsid w:val="007A0213"/>
    <w:pPr>
      <w:ind w:left="720" w:right="720"/>
    </w:pPr>
    <w:rPr>
      <w:rFonts w:ascii="Calibri" w:eastAsia="Times New Roman" w:hAnsi="Calibri" w:cs="Times New Roman"/>
      <w:b/>
      <w:i/>
      <w:szCs w:val="20"/>
    </w:rPr>
  </w:style>
  <w:style w:type="character" w:customStyle="1" w:styleId="aff">
    <w:name w:val="Выделенная цитата Знак"/>
    <w:basedOn w:val="a0"/>
    <w:link w:val="afe"/>
    <w:uiPriority w:val="30"/>
    <w:rsid w:val="007A0213"/>
    <w:rPr>
      <w:rFonts w:ascii="Calibri" w:eastAsia="Times New Roman" w:hAnsi="Calibri" w:cs="Times New Roman"/>
      <w:b/>
      <w:i/>
      <w:szCs w:val="20"/>
    </w:rPr>
  </w:style>
  <w:style w:type="character" w:styleId="aff0">
    <w:name w:val="Subtle Emphasis"/>
    <w:uiPriority w:val="19"/>
    <w:qFormat/>
    <w:rsid w:val="007A0213"/>
    <w:rPr>
      <w:i/>
      <w:color w:val="5A5A5A"/>
    </w:rPr>
  </w:style>
  <w:style w:type="character" w:styleId="aff1">
    <w:name w:val="Intense Emphasis"/>
    <w:uiPriority w:val="21"/>
    <w:qFormat/>
    <w:rsid w:val="007A0213"/>
    <w:rPr>
      <w:b/>
      <w:i/>
      <w:sz w:val="24"/>
      <w:szCs w:val="24"/>
      <w:u w:val="single"/>
    </w:rPr>
  </w:style>
  <w:style w:type="character" w:styleId="aff2">
    <w:name w:val="Subtle Reference"/>
    <w:uiPriority w:val="31"/>
    <w:qFormat/>
    <w:rsid w:val="007A0213"/>
    <w:rPr>
      <w:sz w:val="24"/>
      <w:szCs w:val="24"/>
      <w:u w:val="single"/>
    </w:rPr>
  </w:style>
  <w:style w:type="character" w:styleId="aff3">
    <w:name w:val="Intense Reference"/>
    <w:uiPriority w:val="32"/>
    <w:qFormat/>
    <w:rsid w:val="007A0213"/>
    <w:rPr>
      <w:b/>
      <w:sz w:val="24"/>
      <w:u w:val="single"/>
    </w:rPr>
  </w:style>
  <w:style w:type="character" w:styleId="aff4">
    <w:name w:val="Book Title"/>
    <w:uiPriority w:val="33"/>
    <w:qFormat/>
    <w:rsid w:val="007A0213"/>
    <w:rPr>
      <w:rFonts w:ascii="Cambria" w:eastAsia="Times New Roman" w:hAnsi="Cambria"/>
      <w:b/>
      <w:i/>
      <w:sz w:val="24"/>
      <w:szCs w:val="24"/>
    </w:rPr>
  </w:style>
  <w:style w:type="paragraph" w:customStyle="1" w:styleId="85367988A0544E0D9E4823711EB28734">
    <w:name w:val="85367988A0544E0D9E4823711EB28734"/>
    <w:rsid w:val="007A0213"/>
    <w:pPr>
      <w:spacing w:after="200" w:line="276" w:lineRule="auto"/>
    </w:pPr>
    <w:rPr>
      <w:rFonts w:ascii="Calibri" w:eastAsia="Times New Roman" w:hAnsi="Calibri" w:cs="Times New Roman"/>
      <w:sz w:val="22"/>
      <w:szCs w:val="22"/>
    </w:rPr>
  </w:style>
  <w:style w:type="character" w:customStyle="1" w:styleId="aff5">
    <w:name w:val="Привязка сноски"/>
    <w:rsid w:val="007A0213"/>
    <w:rPr>
      <w:vertAlign w:val="superscript"/>
    </w:rPr>
  </w:style>
  <w:style w:type="paragraph" w:customStyle="1" w:styleId="fulltext">
    <w:name w:val="fulltext"/>
    <w:basedOn w:val="a"/>
    <w:rsid w:val="007A0213"/>
    <w:pPr>
      <w:spacing w:before="100" w:beforeAutospacing="1" w:after="100" w:afterAutospacing="1"/>
      <w:ind w:left="612" w:right="612" w:firstLine="475"/>
      <w:jc w:val="both"/>
    </w:pPr>
    <w:rPr>
      <w:rFonts w:ascii="Arial" w:eastAsia="Times New Roman" w:hAnsi="Arial" w:cs="Arial"/>
      <w:sz w:val="20"/>
      <w:szCs w:val="20"/>
    </w:rPr>
  </w:style>
  <w:style w:type="paragraph" w:customStyle="1" w:styleId="Standard">
    <w:name w:val="Standard"/>
    <w:rsid w:val="007A0213"/>
    <w:pPr>
      <w:widowControl w:val="0"/>
      <w:suppressAutoHyphens/>
      <w:autoSpaceDN w:val="0"/>
      <w:textAlignment w:val="baseline"/>
    </w:pPr>
    <w:rPr>
      <w:rFonts w:ascii="Times New Roman" w:eastAsia="Arial Unicode MS" w:hAnsi="Times New Roman" w:cs="Arial Unicode MS"/>
      <w:kern w:val="3"/>
      <w:lang w:eastAsia="zh-CN" w:bidi="hi-IN"/>
    </w:rPr>
  </w:style>
  <w:style w:type="paragraph" w:customStyle="1" w:styleId="110">
    <w:name w:val="Заметка уровня 11"/>
    <w:basedOn w:val="a"/>
    <w:uiPriority w:val="99"/>
    <w:unhideWhenUsed/>
    <w:rsid w:val="007A0213"/>
    <w:pPr>
      <w:keepNext/>
      <w:tabs>
        <w:tab w:val="num" w:pos="0"/>
      </w:tabs>
      <w:contextualSpacing/>
      <w:outlineLvl w:val="0"/>
    </w:pPr>
    <w:rPr>
      <w:rFonts w:ascii="Verdana" w:hAnsi="Verdana"/>
    </w:rPr>
  </w:style>
  <w:style w:type="paragraph" w:customStyle="1" w:styleId="210">
    <w:name w:val="Заметка уровня 21"/>
    <w:basedOn w:val="a"/>
    <w:uiPriority w:val="99"/>
    <w:unhideWhenUsed/>
    <w:rsid w:val="007A0213"/>
    <w:pPr>
      <w:keepNext/>
      <w:tabs>
        <w:tab w:val="num" w:pos="720"/>
      </w:tabs>
      <w:ind w:left="1080" w:hanging="360"/>
      <w:contextualSpacing/>
      <w:outlineLvl w:val="1"/>
    </w:pPr>
    <w:rPr>
      <w:rFonts w:ascii="Verdana" w:hAnsi="Verdana"/>
    </w:rPr>
  </w:style>
  <w:style w:type="paragraph" w:customStyle="1" w:styleId="14">
    <w:name w:val="Обычный1"/>
    <w:rsid w:val="007A0213"/>
    <w:pPr>
      <w:spacing w:after="200" w:line="276" w:lineRule="auto"/>
    </w:pPr>
    <w:rPr>
      <w:rFonts w:ascii="Times New Roman" w:eastAsia="Times New Roman" w:hAnsi="Times New Roman" w:cs="Times New Roman"/>
      <w:color w:val="000000"/>
      <w:sz w:val="28"/>
      <w:szCs w:val="20"/>
    </w:rPr>
  </w:style>
  <w:style w:type="character" w:customStyle="1" w:styleId="aff6">
    <w:name w:val="Схема документа Знак"/>
    <w:basedOn w:val="a0"/>
    <w:link w:val="aff7"/>
    <w:uiPriority w:val="99"/>
    <w:semiHidden/>
    <w:rsid w:val="007A0213"/>
    <w:rPr>
      <w:rFonts w:ascii="Lucida Grande CY" w:hAnsi="Lucida Grande CY" w:cs="Lucida Grande CY"/>
    </w:rPr>
  </w:style>
  <w:style w:type="paragraph" w:styleId="aff7">
    <w:name w:val="Document Map"/>
    <w:basedOn w:val="a"/>
    <w:link w:val="aff6"/>
    <w:uiPriority w:val="99"/>
    <w:semiHidden/>
    <w:unhideWhenUsed/>
    <w:rsid w:val="007A0213"/>
    <w:rPr>
      <w:rFonts w:ascii="Lucida Grande CY" w:hAnsi="Lucida Grande CY" w:cs="Lucida Grande CY"/>
    </w:rPr>
  </w:style>
  <w:style w:type="character" w:styleId="aff8">
    <w:name w:val="page number"/>
    <w:basedOn w:val="a0"/>
    <w:uiPriority w:val="99"/>
    <w:semiHidden/>
    <w:unhideWhenUsed/>
    <w:rsid w:val="006C27B7"/>
  </w:style>
  <w:style w:type="character" w:styleId="aff9">
    <w:name w:val="FollowedHyperlink"/>
    <w:basedOn w:val="a0"/>
    <w:uiPriority w:val="99"/>
    <w:semiHidden/>
    <w:unhideWhenUsed/>
    <w:rsid w:val="001C4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3557">
      <w:bodyDiv w:val="1"/>
      <w:marLeft w:val="0"/>
      <w:marRight w:val="0"/>
      <w:marTop w:val="0"/>
      <w:marBottom w:val="0"/>
      <w:divBdr>
        <w:top w:val="none" w:sz="0" w:space="0" w:color="auto"/>
        <w:left w:val="none" w:sz="0" w:space="0" w:color="auto"/>
        <w:bottom w:val="none" w:sz="0" w:space="0" w:color="auto"/>
        <w:right w:val="none" w:sz="0" w:space="0" w:color="auto"/>
      </w:divBdr>
    </w:div>
    <w:div w:id="814757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karandashova@gmail.com" TargetMode="External"/><Relationship Id="rId9" Type="http://schemas.openxmlformats.org/officeDocument/2006/relationships/hyperlink" Target="mailto:skarandashova@gmail.com" TargetMode="External"/><Relationship Id="rId10" Type="http://schemas.openxmlformats.org/officeDocument/2006/relationships/hyperlink" Target="http://igs.berkeley.edu/programs/seminars/ppt/papers/cox_20071119.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4727</Words>
  <Characters>34038</Characters>
  <Application>Microsoft Macintosh Word</Application>
  <DocSecurity>0</DocSecurity>
  <Lines>919</Lines>
  <Paragraphs>430</Paragraphs>
  <ScaleCrop>false</ScaleCrop>
  <Company>home</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Karandashova</dc:creator>
  <cp:keywords/>
  <dc:description/>
  <cp:lastModifiedBy>Svetlana Karandashova</cp:lastModifiedBy>
  <cp:revision>3</cp:revision>
  <dcterms:created xsi:type="dcterms:W3CDTF">2014-12-16T20:03:00Z</dcterms:created>
  <dcterms:modified xsi:type="dcterms:W3CDTF">2014-12-16T20:03:00Z</dcterms:modified>
</cp:coreProperties>
</file>