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C6" w:rsidRPr="002879B5" w:rsidRDefault="001455C6" w:rsidP="001455C6">
      <w:pPr>
        <w:pStyle w:val="Default"/>
        <w:rPr>
          <w:sz w:val="28"/>
          <w:szCs w:val="28"/>
        </w:rPr>
      </w:pPr>
      <w:r w:rsidRPr="001455C6">
        <w:rPr>
          <w:rFonts w:ascii="Calibri" w:hAnsi="Calibri" w:cs="Calibri"/>
        </w:rPr>
        <w:t xml:space="preserve"> </w:t>
      </w:r>
      <w:r w:rsidRPr="001455C6">
        <w:rPr>
          <w:sz w:val="28"/>
          <w:szCs w:val="28"/>
        </w:rPr>
        <w:t xml:space="preserve">УДК 321.011 </w:t>
      </w:r>
    </w:p>
    <w:p w:rsidR="006D351D" w:rsidRPr="006D351D" w:rsidRDefault="006D351D" w:rsidP="006D351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proofErr w:type="spellStart"/>
      <w:r w:rsidRPr="006D3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Скиперских</w:t>
      </w:r>
      <w:proofErr w:type="spellEnd"/>
    </w:p>
    <w:p w:rsidR="006D351D" w:rsidRPr="006D351D" w:rsidRDefault="006D351D" w:rsidP="006D351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Доктор политических наук,  </w:t>
      </w:r>
    </w:p>
    <w:p w:rsidR="006D351D" w:rsidRPr="006D351D" w:rsidRDefault="006D351D" w:rsidP="006D351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 кафедры гуманитарных дисциплин</w:t>
      </w:r>
    </w:p>
    <w:p w:rsidR="006D351D" w:rsidRPr="006D351D" w:rsidRDefault="006D351D" w:rsidP="006D351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НИУ «Высшая школа экономики» - Пермь </w:t>
      </w:r>
    </w:p>
    <w:p w:rsidR="006D351D" w:rsidRPr="006D351D" w:rsidRDefault="009C4A9F" w:rsidP="006D351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6D351D" w:rsidRPr="006D351D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AVSkiperskikh</w:t>
        </w:r>
        <w:r w:rsidR="006D351D" w:rsidRPr="006D351D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="006D351D" w:rsidRPr="006D351D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hse</w:t>
        </w:r>
        <w:r w:rsidR="006D351D" w:rsidRPr="006D351D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6D351D" w:rsidRPr="006D351D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6D351D" w:rsidRPr="006D3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F2E7C" w:rsidRPr="00B01846" w:rsidRDefault="00CF2E7C" w:rsidP="007C08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51D" w:rsidRPr="00994BC0" w:rsidRDefault="006D351D" w:rsidP="007C08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2CF" w:rsidRPr="001455C6" w:rsidRDefault="008632CF" w:rsidP="00596D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="001455C6" w:rsidRPr="0014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ЛОН В СПИЧЕЧНОМ КОРОБКЕ</w:t>
      </w:r>
      <w:r w:rsidRPr="0014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»: </w:t>
      </w:r>
    </w:p>
    <w:p w:rsidR="008632CF" w:rsidRDefault="003C3EB3" w:rsidP="00596D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ХРОНОТОПЫ СОПРОТИВЛЕНИЯ</w:t>
      </w:r>
      <w:r w:rsidR="001455C6" w:rsidRPr="0014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РУССКОЙ КУЛЬТУРЕ</w:t>
      </w:r>
      <w:r w:rsidR="008632CF" w:rsidRPr="0014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94BC0" w:rsidRPr="00A508DE" w:rsidRDefault="00994BC0" w:rsidP="00596D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DC9" w:rsidRDefault="00533D17" w:rsidP="0059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текст создаётся в </w:t>
      </w:r>
      <w:proofErr w:type="gramStart"/>
      <w:r w:rsidRPr="00596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proofErr w:type="gramEnd"/>
      <w:r w:rsidRPr="0059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DC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хронотопах</w:t>
      </w:r>
      <w:proofErr w:type="spellEnd"/>
      <w:r w:rsidRPr="00596DC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ка</w:t>
      </w:r>
      <w:r w:rsidR="00596DC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ждой культуры это</w:t>
      </w:r>
      <w:r w:rsidRPr="0059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уникальная комбинация времени и места производства культуры</w:t>
      </w:r>
      <w:r w:rsidR="00596DC9" w:rsidRPr="0059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данной статье автор представляет специфическую черту </w:t>
      </w:r>
      <w:proofErr w:type="spellStart"/>
      <w:r w:rsidR="00596DC9" w:rsidRPr="00596DC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хронотопов</w:t>
      </w:r>
      <w:proofErr w:type="spellEnd"/>
      <w:r w:rsidR="00596DC9" w:rsidRPr="0059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русской культуре – тесноту. </w:t>
      </w:r>
    </w:p>
    <w:p w:rsidR="00994BC0" w:rsidRDefault="00596DC9" w:rsidP="0059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теснота связывает </w:t>
      </w:r>
      <w:r w:rsidR="00100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59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определёнными ограничениями, что не может не отражаться на его культурном продукте. Вместе с тем, культурный текст заключает в себе необходимость сопротивления власти и преодоления тесноты. </w:t>
      </w:r>
    </w:p>
    <w:p w:rsidR="00596DC9" w:rsidRPr="00A508DE" w:rsidRDefault="00596DC9" w:rsidP="0059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власть, русская культура, сопротивление, теснота, </w:t>
      </w:r>
      <w:proofErr w:type="spellStart"/>
      <w:r w:rsidRPr="00596DC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хронотоп</w:t>
      </w:r>
      <w:proofErr w:type="spellEnd"/>
      <w:r w:rsidRPr="0059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0FB4" w:rsidRPr="00A508DE" w:rsidRDefault="00100FB4" w:rsidP="0059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FB4" w:rsidRPr="0014530A" w:rsidRDefault="00100FB4" w:rsidP="00100F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"ELEPHANT</w:t>
      </w:r>
      <w:r w:rsidRPr="001453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IN A MATCHBOX":</w:t>
      </w:r>
    </w:p>
    <w:p w:rsidR="00100FB4" w:rsidRDefault="00100FB4" w:rsidP="00100F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1453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HRONOTOPE OF</w:t>
      </w:r>
      <w:r w:rsidRPr="001453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RESISTANCE IN RUSSIAN CULTURE.</w:t>
      </w:r>
      <w:proofErr w:type="gramEnd"/>
    </w:p>
    <w:p w:rsidR="00100FB4" w:rsidRPr="00A508DE" w:rsidRDefault="00100FB4" w:rsidP="0059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0FB4" w:rsidRPr="00100FB4" w:rsidRDefault="00100FB4" w:rsidP="00100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0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Cultural text created in a specific </w:t>
      </w:r>
      <w:proofErr w:type="spellStart"/>
      <w:r w:rsidRPr="00100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chronotope</w:t>
      </w:r>
      <w:proofErr w:type="spellEnd"/>
      <w:r w:rsidRPr="00100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Each culture is a unique combination of time and place of production culture.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00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author presents specific feature </w:t>
      </w:r>
      <w:proofErr w:type="spellStart"/>
      <w:r w:rsidRPr="00100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chronotopes</w:t>
      </w:r>
      <w:proofErr w:type="spellEnd"/>
      <w:r w:rsidRPr="00100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Russian culture - tightness.</w:t>
      </w:r>
    </w:p>
    <w:p w:rsidR="00100FB4" w:rsidRPr="00100FB4" w:rsidRDefault="00100FB4" w:rsidP="00100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0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connects 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00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ctions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the </w:t>
      </w:r>
      <w:r w:rsidRPr="00100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subject to certain limitations that should be reflected in its cultural products. However, the cultural text encompasses the need to overcome the resistance of power and tightness.</w:t>
      </w:r>
    </w:p>
    <w:p w:rsidR="00100FB4" w:rsidRPr="00100FB4" w:rsidRDefault="00100FB4" w:rsidP="00100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0F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Keywords:</w:t>
      </w:r>
      <w:r w:rsidRPr="00100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power, Russian culture, resistance, tightness, </w:t>
      </w:r>
      <w:proofErr w:type="spellStart"/>
      <w:r w:rsidRPr="00100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chronotope</w:t>
      </w:r>
      <w:proofErr w:type="spellEnd"/>
      <w:r w:rsidRPr="00100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F2E7C" w:rsidRPr="00100FB4" w:rsidRDefault="00CF2E7C" w:rsidP="0059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8632CF" w:rsidRPr="00AF4B3A" w:rsidRDefault="008632CF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ультура производится в пространствах, обладающих определёнными спецификациями. Каждая культурная традиция вмещает в себя </w:t>
      </w:r>
      <w:proofErr w:type="spellStart"/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>хронотопы</w:t>
      </w:r>
      <w:proofErr w:type="spellEnd"/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производства культуры, каждый из которых может отсылать к некоей уникальности самого места и его физических характеристик. </w:t>
      </w:r>
    </w:p>
    <w:p w:rsidR="002C7389" w:rsidRPr="00AF4B3A" w:rsidRDefault="008632CF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>Что касается русской культуры, то в своей р</w:t>
      </w:r>
      <w:r w:rsidR="002C7389"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аботе мы постараемся защитить тезис о том, что русская культура и её представители, существуя в условиях сдавленности теснотой и лишений, тем не менее, производят оригинальный культурный текст. </w:t>
      </w:r>
      <w:r w:rsidR="00344790"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Наш авторский взгляд будет </w:t>
      </w:r>
      <w:r w:rsidR="00800588"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рассуждением</w:t>
      </w:r>
      <w:r w:rsidR="00344790"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противного, от стереотипа чрезвычайной про</w:t>
      </w:r>
      <w:r w:rsidR="00685E64"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странственной широты, в котором, чаще</w:t>
      </w:r>
      <w:r w:rsidR="00344790"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воспринимается русская культура.</w:t>
      </w:r>
      <w:r w:rsidR="00685E64"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344790" w:rsidRPr="00AF4B3A" w:rsidRDefault="00927E30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Вместе с тем, мы постараемся на ряде примеров подтвердить, что данность тесноты требует преодоления. Сопротивление всегда борется с властью за ресурсы и позицию. Равно, как и культура, находящаяся в тесноте и изгнании, всё равно притязает на производство смыслов и вопрошает к легитимации.   </w:t>
      </w:r>
    </w:p>
    <w:p w:rsidR="00685E64" w:rsidRPr="00AF4B3A" w:rsidRDefault="00685E64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Характеристики пространства в русской культуре </w:t>
      </w:r>
      <w:proofErr w:type="spellStart"/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концептуализирует</w:t>
      </w:r>
      <w:proofErr w:type="spellEnd"/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М. Бахтин, раскрывая оппозицию </w:t>
      </w:r>
      <w:proofErr w:type="spellStart"/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>хронотопов</w:t>
      </w:r>
      <w:proofErr w:type="spellEnd"/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текстах Л. Толстого и Ф. Достоевского. Так усадебный мир Центральной России противопоставляется мирам наёмных квартир Петербурга. Усадебный мир шире и вольнее, в толстовских текстах больше воздуха, что не может не проецировать и на биографический опыт самих героев. Наоборот, что </w:t>
      </w:r>
      <w:proofErr w:type="gramStart"/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касается текстов Ф. Достоевского раскрываются</w:t>
      </w:r>
      <w:proofErr w:type="gramEnd"/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совершенно иные спецификации пространства. </w:t>
      </w:r>
      <w:proofErr w:type="gramStart"/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>Оно</w:t>
      </w:r>
      <w:r w:rsidR="00E30BC8"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тускло, сжато, спёрто, в нём наблюдается дефицит места, интерьера, чистого воздуха, оно малопригодно для жизни, и, вообще, оно является </w:t>
      </w:r>
      <w:r w:rsidRPr="00AF4B3A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тесным</w:t>
      </w:r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proofErr w:type="gramEnd"/>
    </w:p>
    <w:p w:rsidR="00DD7852" w:rsidRPr="00AF4B3A" w:rsidRDefault="00DD7852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Безусловно, широта пространства гораздо чаще характеризует русскую культуру. Широта пространства, его неохватность задают вектор для долгих </w:t>
      </w:r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приготовлений, бесконечного движения, раздвигающихся горизонтов, бесконечности.</w:t>
      </w:r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:rsidR="00DD7852" w:rsidRPr="00AF4B3A" w:rsidRDefault="00DD7852" w:rsidP="00100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>Вспомним, как в чеховской «Степи»</w:t>
      </w:r>
      <w:r w:rsidR="00B01846"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F4B3A">
        <w:rPr>
          <w:rFonts w:ascii="Times New Roman" w:hAnsi="Times New Roman" w:cs="Times New Roman"/>
          <w:sz w:val="28"/>
          <w:szCs w:val="28"/>
          <w:lang w:eastAsia="ru-RU"/>
        </w:rPr>
        <w:t xml:space="preserve">перед глазами </w:t>
      </w:r>
      <w:r w:rsidR="00E30BC8" w:rsidRPr="00AF4B3A">
        <w:rPr>
          <w:rFonts w:ascii="Times New Roman" w:hAnsi="Times New Roman" w:cs="Times New Roman"/>
          <w:sz w:val="28"/>
          <w:szCs w:val="28"/>
          <w:lang w:eastAsia="ru-RU"/>
        </w:rPr>
        <w:t>открывалась «</w:t>
      </w:r>
      <w:r w:rsidRPr="00AF4B3A">
        <w:rPr>
          <w:rFonts w:ascii="Times New Roman" w:hAnsi="Times New Roman" w:cs="Times New Roman"/>
          <w:sz w:val="28"/>
          <w:szCs w:val="28"/>
          <w:lang w:eastAsia="ru-RU"/>
        </w:rPr>
        <w:t xml:space="preserve">широкая, бесконечная равнина, перехваченная цепью холмов. </w:t>
      </w:r>
      <w:proofErr w:type="gramStart"/>
      <w:r w:rsidRPr="00AF4B3A">
        <w:rPr>
          <w:rFonts w:ascii="Times New Roman" w:hAnsi="Times New Roman" w:cs="Times New Roman"/>
          <w:sz w:val="28"/>
          <w:szCs w:val="28"/>
          <w:lang w:eastAsia="ru-RU"/>
        </w:rPr>
        <w:t>Теснясь и выглядывая друг из-за</w:t>
      </w:r>
      <w:proofErr w:type="gramEnd"/>
      <w:r w:rsidRPr="00AF4B3A">
        <w:rPr>
          <w:rFonts w:ascii="Times New Roman" w:hAnsi="Times New Roman" w:cs="Times New Roman"/>
          <w:sz w:val="28"/>
          <w:szCs w:val="28"/>
          <w:lang w:eastAsia="ru-RU"/>
        </w:rPr>
        <w:t xml:space="preserve"> друга, эти холмы сливаются  в возвышенность,  которая тянется  вправо от  дороги до самого  горизонта  и  исчезает  в  лиловой  дали;  едешь-едешь  и  никак  не разберешь, где она начинается и где кончается</w:t>
      </w:r>
      <w:r w:rsidR="00B01846" w:rsidRPr="00AF4B3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B6C35" w:rsidRPr="008B6C35">
        <w:rPr>
          <w:rFonts w:ascii="Times New Roman" w:hAnsi="Times New Roman" w:cs="Times New Roman"/>
          <w:sz w:val="28"/>
          <w:szCs w:val="28"/>
        </w:rPr>
        <w:t xml:space="preserve"> </w:t>
      </w:r>
      <w:r w:rsidR="008B6C35" w:rsidRPr="00EB6F4B">
        <w:rPr>
          <w:rFonts w:ascii="Times New Roman" w:hAnsi="Times New Roman" w:cs="Times New Roman"/>
          <w:sz w:val="28"/>
          <w:szCs w:val="28"/>
        </w:rPr>
        <w:t>[</w:t>
      </w:r>
      <w:r w:rsidR="008B6C35">
        <w:rPr>
          <w:rFonts w:ascii="Times New Roman" w:hAnsi="Times New Roman" w:cs="Times New Roman"/>
          <w:sz w:val="28"/>
          <w:szCs w:val="28"/>
        </w:rPr>
        <w:t>21</w:t>
      </w:r>
      <w:r w:rsidR="008B6C35" w:rsidRPr="00EB6F4B">
        <w:rPr>
          <w:rFonts w:ascii="Times New Roman" w:hAnsi="Times New Roman" w:cs="Times New Roman"/>
          <w:sz w:val="28"/>
          <w:szCs w:val="28"/>
        </w:rPr>
        <w:t xml:space="preserve">, с. </w:t>
      </w:r>
      <w:r w:rsidR="008B6C35">
        <w:rPr>
          <w:rFonts w:ascii="Times New Roman" w:hAnsi="Times New Roman" w:cs="Times New Roman"/>
          <w:sz w:val="28"/>
          <w:szCs w:val="28"/>
        </w:rPr>
        <w:t>7</w:t>
      </w:r>
      <w:r w:rsidR="008B6C35" w:rsidRPr="00EB6F4B">
        <w:rPr>
          <w:rFonts w:ascii="Times New Roman" w:hAnsi="Times New Roman" w:cs="Times New Roman"/>
          <w:sz w:val="28"/>
          <w:szCs w:val="28"/>
        </w:rPr>
        <w:t>]</w:t>
      </w:r>
      <w:r w:rsidR="008B6C35">
        <w:rPr>
          <w:rFonts w:ascii="Times New Roman" w:hAnsi="Times New Roman" w:cs="Times New Roman"/>
          <w:sz w:val="28"/>
          <w:szCs w:val="28"/>
        </w:rPr>
        <w:t>.</w:t>
      </w:r>
    </w:p>
    <w:p w:rsidR="00B01846" w:rsidRPr="00AF4B3A" w:rsidRDefault="00B01846" w:rsidP="00100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Широта пространства в «Суходоле» И. Бунина </w:t>
      </w:r>
      <w:r w:rsidR="00E30BC8"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AF4B3A">
        <w:rPr>
          <w:rFonts w:ascii="Times New Roman" w:eastAsia="Times New Roman" w:hAnsi="Times New Roman" w:cs="Times New Roman"/>
          <w:sz w:val="28"/>
          <w:szCs w:val="28"/>
          <w:lang w:eastAsia="x-none"/>
        </w:rPr>
        <w:t>это «</w:t>
      </w:r>
      <w:r w:rsidRPr="00AF4B3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F4B3A">
        <w:rPr>
          <w:rFonts w:ascii="Times New Roman" w:hAnsi="Times New Roman" w:cs="Times New Roman"/>
          <w:sz w:val="28"/>
          <w:szCs w:val="28"/>
          <w:lang w:eastAsia="ru-RU"/>
        </w:rPr>
        <w:t>полустепной</w:t>
      </w:r>
      <w:proofErr w:type="spellEnd"/>
      <w:r w:rsidRPr="00AF4B3A">
        <w:rPr>
          <w:rFonts w:ascii="Times New Roman" w:hAnsi="Times New Roman" w:cs="Times New Roman"/>
          <w:sz w:val="28"/>
          <w:szCs w:val="28"/>
          <w:lang w:eastAsia="ru-RU"/>
        </w:rPr>
        <w:t xml:space="preserve"> простор, голые косогоры, на полях - рожь, овес, греча, на большой дороге - редкие дуплистые  ветлы, а по </w:t>
      </w:r>
      <w:proofErr w:type="spellStart"/>
      <w:r w:rsidRPr="00AF4B3A">
        <w:rPr>
          <w:rFonts w:ascii="Times New Roman" w:hAnsi="Times New Roman" w:cs="Times New Roman"/>
          <w:sz w:val="28"/>
          <w:szCs w:val="28"/>
          <w:lang w:eastAsia="ru-RU"/>
        </w:rPr>
        <w:t>суходольскому</w:t>
      </w:r>
      <w:proofErr w:type="spellEnd"/>
      <w:r w:rsidRPr="00AF4B3A">
        <w:rPr>
          <w:rFonts w:ascii="Times New Roman" w:hAnsi="Times New Roman" w:cs="Times New Roman"/>
          <w:sz w:val="28"/>
          <w:szCs w:val="28"/>
          <w:lang w:eastAsia="ru-RU"/>
        </w:rPr>
        <w:t xml:space="preserve"> верху - только белый голыш». </w:t>
      </w:r>
      <w:proofErr w:type="gramEnd"/>
    </w:p>
    <w:p w:rsidR="002C7389" w:rsidRPr="00AF4B3A" w:rsidRDefault="008A6907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Подобная широта как бы намекает на движение, и оно периодически происходит. Иногда это движение носит характер мечтательный и романтичный, а иногда движение </w:t>
      </w:r>
      <w:r w:rsidR="00E30BC8" w:rsidRPr="00AF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AF4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высвобождением из состояния скованности</w:t>
      </w:r>
      <w:r w:rsidR="002879B5" w:rsidRPr="00AF4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отрывания ото сна</w:t>
      </w:r>
      <w:r w:rsidRPr="00AF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0BC8" w:rsidRPr="00AF4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тогда, к</w:t>
      </w:r>
      <w:r w:rsidRPr="00AF4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напишет А. Блок, «</w:t>
      </w:r>
      <w:r w:rsidR="009C4A21" w:rsidRPr="00AF4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как есть, пойдёт: пойдут мужики, пойдут рощи по склонам, и церкви, воплощенные Богородицы, пойдут с холмов, и озера выступят из берегов, и реки обратятся вспять; и пойдет вся земля»</w:t>
      </w:r>
      <w:r w:rsidR="00E30BC8" w:rsidRPr="00AF4B3A">
        <w:rPr>
          <w:sz w:val="28"/>
          <w:szCs w:val="28"/>
        </w:rPr>
        <w:t xml:space="preserve"> </w:t>
      </w:r>
      <w:r w:rsidR="00E30BC8" w:rsidRPr="00AF4B3A">
        <w:rPr>
          <w:rFonts w:ascii="Times New Roman" w:hAnsi="Times New Roman" w:cs="Times New Roman"/>
          <w:sz w:val="28"/>
          <w:szCs w:val="28"/>
        </w:rPr>
        <w:t>[</w:t>
      </w:r>
      <w:r w:rsidR="0069382B">
        <w:rPr>
          <w:rFonts w:ascii="Times New Roman" w:hAnsi="Times New Roman" w:cs="Times New Roman"/>
          <w:sz w:val="28"/>
          <w:szCs w:val="28"/>
        </w:rPr>
        <w:t>5</w:t>
      </w:r>
      <w:r w:rsidR="00E30BC8" w:rsidRPr="00AF4B3A">
        <w:rPr>
          <w:rFonts w:ascii="Times New Roman" w:hAnsi="Times New Roman" w:cs="Times New Roman"/>
          <w:sz w:val="28"/>
          <w:szCs w:val="28"/>
        </w:rPr>
        <w:t>, с. 356 - 357].</w:t>
      </w:r>
    </w:p>
    <w:p w:rsidR="009C4A21" w:rsidRPr="00AF4B3A" w:rsidRDefault="002879B5" w:rsidP="00100FB4">
      <w:pPr>
        <w:pStyle w:val="a9"/>
        <w:spacing w:line="360" w:lineRule="auto"/>
        <w:rPr>
          <w:sz w:val="28"/>
          <w:szCs w:val="28"/>
          <w:lang w:eastAsia="x-none"/>
        </w:rPr>
      </w:pPr>
      <w:r w:rsidRPr="00AF4B3A">
        <w:rPr>
          <w:sz w:val="28"/>
          <w:szCs w:val="28"/>
          <w:lang w:eastAsia="x-none"/>
        </w:rPr>
        <w:tab/>
      </w:r>
      <w:r w:rsidR="009C4A21" w:rsidRPr="00AF4B3A">
        <w:rPr>
          <w:sz w:val="28"/>
          <w:szCs w:val="28"/>
          <w:lang w:eastAsia="x-none"/>
        </w:rPr>
        <w:t xml:space="preserve">Простор и теснота проникают друг в друга, требуют друг друга. </w:t>
      </w:r>
      <w:r w:rsidR="009C4A21" w:rsidRPr="00AF4B3A">
        <w:rPr>
          <w:sz w:val="28"/>
          <w:szCs w:val="28"/>
        </w:rPr>
        <w:t xml:space="preserve">Стремление к тесному и тёплому месту заключает в себе некое преодоление специфического предначертания русской культуры, её физической широты и </w:t>
      </w:r>
      <w:proofErr w:type="spellStart"/>
      <w:r w:rsidR="009C4A21" w:rsidRPr="00AF4B3A">
        <w:rPr>
          <w:sz w:val="28"/>
          <w:szCs w:val="28"/>
        </w:rPr>
        <w:t>многоохватности</w:t>
      </w:r>
      <w:proofErr w:type="spellEnd"/>
      <w:r w:rsidR="009C4A21" w:rsidRPr="00AF4B3A">
        <w:rPr>
          <w:sz w:val="28"/>
          <w:szCs w:val="28"/>
        </w:rPr>
        <w:t>. В</w:t>
      </w:r>
      <w:r w:rsidR="009C4A21" w:rsidRPr="00AF4B3A">
        <w:rPr>
          <w:sz w:val="28"/>
          <w:szCs w:val="28"/>
          <w:lang w:val="x-none" w:eastAsia="x-none"/>
        </w:rPr>
        <w:t xml:space="preserve"> 1903 г. К. Победоносцев признается Д. Мережковскому: «Да знаете ли вы, что такое Россия? Ледяная пустыня, а по ней ходит лихой человек»</w:t>
      </w:r>
      <w:r w:rsidR="009C4A21" w:rsidRPr="00AF4B3A">
        <w:rPr>
          <w:sz w:val="28"/>
          <w:szCs w:val="28"/>
          <w:lang w:eastAsia="x-none"/>
        </w:rPr>
        <w:t xml:space="preserve"> </w:t>
      </w:r>
      <w:r w:rsidR="00E30BC8" w:rsidRPr="00AF4B3A">
        <w:rPr>
          <w:sz w:val="28"/>
          <w:szCs w:val="28"/>
        </w:rPr>
        <w:t>[</w:t>
      </w:r>
      <w:r w:rsidR="00C61094">
        <w:rPr>
          <w:sz w:val="28"/>
          <w:szCs w:val="28"/>
        </w:rPr>
        <w:t>7</w:t>
      </w:r>
      <w:r w:rsidR="00E30BC8" w:rsidRPr="00AF4B3A">
        <w:rPr>
          <w:sz w:val="28"/>
          <w:szCs w:val="28"/>
        </w:rPr>
        <w:t xml:space="preserve">, с. </w:t>
      </w:r>
      <w:proofErr w:type="gramStart"/>
      <w:r w:rsidRPr="00AF4B3A">
        <w:rPr>
          <w:sz w:val="28"/>
          <w:szCs w:val="28"/>
        </w:rPr>
        <w:t>230</w:t>
      </w:r>
      <w:r w:rsidR="00E30BC8" w:rsidRPr="00AF4B3A">
        <w:rPr>
          <w:sz w:val="28"/>
          <w:szCs w:val="28"/>
        </w:rPr>
        <w:t xml:space="preserve"> - </w:t>
      </w:r>
      <w:r w:rsidRPr="00AF4B3A">
        <w:rPr>
          <w:sz w:val="28"/>
          <w:szCs w:val="28"/>
        </w:rPr>
        <w:t>2</w:t>
      </w:r>
      <w:r w:rsidR="00E30BC8" w:rsidRPr="00AF4B3A">
        <w:rPr>
          <w:sz w:val="28"/>
          <w:szCs w:val="28"/>
        </w:rPr>
        <w:t>3</w:t>
      </w:r>
      <w:r w:rsidRPr="00AF4B3A">
        <w:rPr>
          <w:sz w:val="28"/>
          <w:szCs w:val="28"/>
        </w:rPr>
        <w:t>1</w:t>
      </w:r>
      <w:r w:rsidR="00E30BC8" w:rsidRPr="00AF4B3A">
        <w:rPr>
          <w:sz w:val="28"/>
          <w:szCs w:val="28"/>
        </w:rPr>
        <w:t>].</w:t>
      </w:r>
      <w:proofErr w:type="gramEnd"/>
      <w:r w:rsidR="003C3EB3">
        <w:rPr>
          <w:sz w:val="28"/>
          <w:szCs w:val="28"/>
        </w:rPr>
        <w:t xml:space="preserve"> Русская культура приобретает некое установление пониматься исключительно с позиций широты пространства и временной неопределённости. Конечно, диалектически рассуждая, необходимо понимать, что наряду с подобной вольностью и сложностью сколько-нибудь однозначного </w:t>
      </w:r>
      <w:proofErr w:type="spellStart"/>
      <w:r w:rsidR="003C3EB3">
        <w:rPr>
          <w:sz w:val="28"/>
          <w:szCs w:val="28"/>
        </w:rPr>
        <w:t>приписания</w:t>
      </w:r>
      <w:proofErr w:type="spellEnd"/>
      <w:r w:rsidR="003C3EB3">
        <w:rPr>
          <w:sz w:val="28"/>
          <w:szCs w:val="28"/>
        </w:rPr>
        <w:t xml:space="preserve"> человека конкретному времени и месту, могут существовать и более понятные и рациональные локализации. </w:t>
      </w:r>
      <w:r w:rsidR="009C4A21" w:rsidRPr="00AF4B3A">
        <w:rPr>
          <w:sz w:val="28"/>
          <w:szCs w:val="28"/>
          <w:lang w:eastAsia="x-none"/>
        </w:rPr>
        <w:t xml:space="preserve">Человеку в русской культуре, устающему от простора, порой хочется обрести себя в </w:t>
      </w:r>
      <w:r w:rsidR="009C4A21" w:rsidRPr="00AF4B3A">
        <w:rPr>
          <w:sz w:val="28"/>
          <w:szCs w:val="28"/>
          <w:lang w:eastAsia="x-none"/>
        </w:rPr>
        <w:lastRenderedPageBreak/>
        <w:t xml:space="preserve">тесноте. </w:t>
      </w:r>
      <w:r w:rsidR="008A6907" w:rsidRPr="00AF4B3A">
        <w:rPr>
          <w:sz w:val="28"/>
          <w:szCs w:val="28"/>
          <w:lang w:eastAsia="x-none"/>
        </w:rPr>
        <w:t xml:space="preserve">Но следует только представить, какую силу и мощь он будет концентрировать в себе, </w:t>
      </w:r>
      <w:proofErr w:type="gramStart"/>
      <w:r w:rsidR="008A6907" w:rsidRPr="00AF4B3A">
        <w:rPr>
          <w:sz w:val="28"/>
          <w:szCs w:val="28"/>
          <w:lang w:eastAsia="x-none"/>
        </w:rPr>
        <w:t>будучи</w:t>
      </w:r>
      <w:proofErr w:type="gramEnd"/>
      <w:r w:rsidR="008A6907" w:rsidRPr="00AF4B3A">
        <w:rPr>
          <w:sz w:val="28"/>
          <w:szCs w:val="28"/>
          <w:lang w:eastAsia="x-none"/>
        </w:rPr>
        <w:t xml:space="preserve"> находясь в состоянии тесноты.</w:t>
      </w:r>
    </w:p>
    <w:p w:rsidR="00B3066F" w:rsidRPr="00AF4B3A" w:rsidRDefault="002879B5" w:rsidP="00100FB4">
      <w:pPr>
        <w:pStyle w:val="a9"/>
        <w:spacing w:line="360" w:lineRule="auto"/>
        <w:rPr>
          <w:sz w:val="28"/>
          <w:szCs w:val="28"/>
        </w:rPr>
      </w:pPr>
      <w:r w:rsidRPr="00AF4B3A">
        <w:rPr>
          <w:sz w:val="28"/>
          <w:szCs w:val="28"/>
          <w:lang w:eastAsia="x-none"/>
        </w:rPr>
        <w:tab/>
        <w:t xml:space="preserve">Что касается практик сопротивления в русской культуре, то </w:t>
      </w:r>
      <w:r w:rsidR="003F73CE" w:rsidRPr="00AF4B3A">
        <w:rPr>
          <w:sz w:val="28"/>
          <w:szCs w:val="28"/>
          <w:lang w:eastAsia="x-none"/>
        </w:rPr>
        <w:t>они сосредотачиваются в узких, тесных</w:t>
      </w:r>
      <w:r w:rsidRPr="00AF4B3A">
        <w:rPr>
          <w:sz w:val="28"/>
          <w:szCs w:val="28"/>
          <w:lang w:eastAsia="x-none"/>
        </w:rPr>
        <w:t xml:space="preserve"> пространства</w:t>
      </w:r>
      <w:r w:rsidR="003F73CE" w:rsidRPr="00AF4B3A">
        <w:rPr>
          <w:sz w:val="28"/>
          <w:szCs w:val="28"/>
          <w:lang w:eastAsia="x-none"/>
        </w:rPr>
        <w:t>х</w:t>
      </w:r>
      <w:r w:rsidRPr="00AF4B3A">
        <w:rPr>
          <w:sz w:val="28"/>
          <w:szCs w:val="28"/>
        </w:rPr>
        <w:t xml:space="preserve"> </w:t>
      </w:r>
      <w:r w:rsidR="003F73CE" w:rsidRPr="00AF4B3A">
        <w:rPr>
          <w:sz w:val="28"/>
          <w:szCs w:val="28"/>
        </w:rPr>
        <w:t>–</w:t>
      </w:r>
      <w:r w:rsidRPr="00AF4B3A">
        <w:rPr>
          <w:sz w:val="28"/>
          <w:szCs w:val="28"/>
        </w:rPr>
        <w:t xml:space="preserve"> </w:t>
      </w:r>
      <w:r w:rsidR="003F73CE" w:rsidRPr="00AF4B3A">
        <w:rPr>
          <w:sz w:val="28"/>
          <w:szCs w:val="28"/>
        </w:rPr>
        <w:t xml:space="preserve">в </w:t>
      </w:r>
      <w:r w:rsidRPr="00AF4B3A">
        <w:rPr>
          <w:sz w:val="28"/>
          <w:szCs w:val="28"/>
        </w:rPr>
        <w:t>переулк</w:t>
      </w:r>
      <w:r w:rsidR="003F73CE" w:rsidRPr="00AF4B3A">
        <w:rPr>
          <w:sz w:val="28"/>
          <w:szCs w:val="28"/>
        </w:rPr>
        <w:t xml:space="preserve">е и а </w:t>
      </w:r>
      <w:r w:rsidRPr="00AF4B3A">
        <w:rPr>
          <w:sz w:val="28"/>
          <w:szCs w:val="28"/>
        </w:rPr>
        <w:t>лестниц</w:t>
      </w:r>
      <w:r w:rsidR="003F73CE" w:rsidRPr="00AF4B3A">
        <w:rPr>
          <w:sz w:val="28"/>
          <w:szCs w:val="28"/>
        </w:rPr>
        <w:t>е</w:t>
      </w:r>
      <w:r w:rsidRPr="00AF4B3A">
        <w:rPr>
          <w:sz w:val="28"/>
          <w:szCs w:val="28"/>
        </w:rPr>
        <w:t xml:space="preserve">, </w:t>
      </w:r>
      <w:r w:rsidR="003F73CE" w:rsidRPr="00AF4B3A">
        <w:rPr>
          <w:sz w:val="28"/>
          <w:szCs w:val="28"/>
        </w:rPr>
        <w:t xml:space="preserve">в </w:t>
      </w:r>
      <w:r w:rsidRPr="00AF4B3A">
        <w:rPr>
          <w:sz w:val="28"/>
          <w:szCs w:val="28"/>
        </w:rPr>
        <w:t>подъезд</w:t>
      </w:r>
      <w:r w:rsidR="003F73CE" w:rsidRPr="00AF4B3A">
        <w:rPr>
          <w:sz w:val="28"/>
          <w:szCs w:val="28"/>
        </w:rPr>
        <w:t xml:space="preserve">е и </w:t>
      </w:r>
      <w:r w:rsidRPr="00AF4B3A">
        <w:rPr>
          <w:sz w:val="28"/>
          <w:szCs w:val="28"/>
        </w:rPr>
        <w:t>проходно</w:t>
      </w:r>
      <w:r w:rsidR="003F73CE" w:rsidRPr="00AF4B3A">
        <w:rPr>
          <w:sz w:val="28"/>
          <w:szCs w:val="28"/>
        </w:rPr>
        <w:t>м</w:t>
      </w:r>
      <w:r w:rsidRPr="00AF4B3A">
        <w:rPr>
          <w:sz w:val="28"/>
          <w:szCs w:val="28"/>
        </w:rPr>
        <w:t xml:space="preserve"> двор</w:t>
      </w:r>
      <w:r w:rsidR="003F73CE" w:rsidRPr="00AF4B3A">
        <w:rPr>
          <w:sz w:val="28"/>
          <w:szCs w:val="28"/>
        </w:rPr>
        <w:t>е</w:t>
      </w:r>
      <w:r w:rsidRPr="00AF4B3A">
        <w:rPr>
          <w:sz w:val="28"/>
          <w:szCs w:val="28"/>
          <w:lang w:eastAsia="x-none"/>
        </w:rPr>
        <w:t>.</w:t>
      </w:r>
      <w:r w:rsidR="003F73CE" w:rsidRPr="00AF4B3A">
        <w:rPr>
          <w:sz w:val="28"/>
          <w:szCs w:val="28"/>
          <w:lang w:eastAsia="x-none"/>
        </w:rPr>
        <w:t xml:space="preserve"> Выбор данных пространств не может быть случайным, потому как продиктован соображениями безопасности.</w:t>
      </w:r>
      <w:r w:rsidRPr="00AF4B3A">
        <w:rPr>
          <w:sz w:val="28"/>
          <w:szCs w:val="28"/>
          <w:lang w:eastAsia="x-none"/>
        </w:rPr>
        <w:t xml:space="preserve"> </w:t>
      </w:r>
      <w:r w:rsidR="0011029B" w:rsidRPr="00AF4B3A">
        <w:rPr>
          <w:sz w:val="28"/>
          <w:szCs w:val="28"/>
        </w:rPr>
        <w:t>Через подъезды можно у</w:t>
      </w:r>
      <w:r w:rsidRPr="00AF4B3A">
        <w:rPr>
          <w:sz w:val="28"/>
          <w:szCs w:val="28"/>
        </w:rPr>
        <w:t xml:space="preserve">ходить </w:t>
      </w:r>
      <w:r w:rsidR="0011029B" w:rsidRPr="00AF4B3A">
        <w:rPr>
          <w:sz w:val="28"/>
          <w:szCs w:val="28"/>
        </w:rPr>
        <w:t xml:space="preserve">от преследования. </w:t>
      </w:r>
      <w:r w:rsidR="00B6073C" w:rsidRPr="00AF4B3A">
        <w:rPr>
          <w:sz w:val="28"/>
          <w:szCs w:val="28"/>
        </w:rPr>
        <w:t xml:space="preserve">Достаточно вспомнить, как в фильме «Брат» спасительную возможность проходных дворов и подъездов Санкт-Петербурга использует главный герой. </w:t>
      </w:r>
      <w:r w:rsidR="00B3066F" w:rsidRPr="00AF4B3A">
        <w:rPr>
          <w:sz w:val="28"/>
          <w:szCs w:val="28"/>
        </w:rPr>
        <w:t xml:space="preserve">Как отметит норвежский антрополог Ф.С. </w:t>
      </w:r>
      <w:proofErr w:type="spellStart"/>
      <w:r w:rsidR="00B3066F" w:rsidRPr="00AF4B3A">
        <w:rPr>
          <w:sz w:val="28"/>
          <w:szCs w:val="28"/>
        </w:rPr>
        <w:t>Нильсен</w:t>
      </w:r>
      <w:proofErr w:type="spellEnd"/>
      <w:r w:rsidR="00B3066F" w:rsidRPr="00AF4B3A">
        <w:rPr>
          <w:sz w:val="28"/>
          <w:szCs w:val="28"/>
        </w:rPr>
        <w:t>, «неуправляемая сфера дворов доминирует во многих городах в России»</w:t>
      </w:r>
      <w:r w:rsidR="0090628B" w:rsidRPr="00AF4B3A">
        <w:rPr>
          <w:sz w:val="28"/>
          <w:szCs w:val="28"/>
        </w:rPr>
        <w:t xml:space="preserve"> [</w:t>
      </w:r>
      <w:r w:rsidR="00C61094">
        <w:rPr>
          <w:sz w:val="28"/>
          <w:szCs w:val="28"/>
        </w:rPr>
        <w:t>13</w:t>
      </w:r>
      <w:r w:rsidR="0090628B" w:rsidRPr="00AF4B3A">
        <w:rPr>
          <w:sz w:val="28"/>
          <w:szCs w:val="28"/>
        </w:rPr>
        <w:t xml:space="preserve">, с. </w:t>
      </w:r>
      <w:r w:rsidRPr="00AF4B3A">
        <w:rPr>
          <w:sz w:val="28"/>
          <w:szCs w:val="28"/>
        </w:rPr>
        <w:t>55</w:t>
      </w:r>
      <w:r w:rsidR="0090628B" w:rsidRPr="00AF4B3A">
        <w:rPr>
          <w:sz w:val="28"/>
          <w:szCs w:val="28"/>
        </w:rPr>
        <w:t>]</w:t>
      </w:r>
      <w:r w:rsidR="00B3066F" w:rsidRPr="00AF4B3A">
        <w:rPr>
          <w:sz w:val="28"/>
          <w:szCs w:val="28"/>
        </w:rPr>
        <w:t xml:space="preserve">. </w:t>
      </w:r>
    </w:p>
    <w:p w:rsidR="00BB3E4E" w:rsidRDefault="003F73CE" w:rsidP="00100FB4">
      <w:pPr>
        <w:pStyle w:val="a9"/>
        <w:spacing w:line="360" w:lineRule="auto"/>
        <w:rPr>
          <w:sz w:val="28"/>
          <w:szCs w:val="28"/>
        </w:rPr>
      </w:pPr>
      <w:r w:rsidRPr="00AF4B3A">
        <w:rPr>
          <w:sz w:val="28"/>
          <w:szCs w:val="28"/>
        </w:rPr>
        <w:tab/>
        <w:t>Тесно</w:t>
      </w:r>
      <w:r w:rsidR="007A556E" w:rsidRPr="00AF4B3A">
        <w:rPr>
          <w:sz w:val="28"/>
          <w:szCs w:val="28"/>
        </w:rPr>
        <w:t xml:space="preserve">та как физическая и психологическая характеристика является индикатором подчинённости человека, что </w:t>
      </w:r>
      <w:r w:rsidR="0011029B" w:rsidRPr="00AF4B3A">
        <w:rPr>
          <w:sz w:val="28"/>
          <w:szCs w:val="28"/>
        </w:rPr>
        <w:t xml:space="preserve">и вызывает </w:t>
      </w:r>
      <w:r w:rsidR="007A556E" w:rsidRPr="00AF4B3A">
        <w:rPr>
          <w:sz w:val="28"/>
          <w:szCs w:val="28"/>
        </w:rPr>
        <w:t xml:space="preserve">его </w:t>
      </w:r>
      <w:r w:rsidRPr="00AF4B3A">
        <w:rPr>
          <w:sz w:val="28"/>
          <w:szCs w:val="28"/>
        </w:rPr>
        <w:t>анонимность и отсутствие стремления публично демонстрировать свои намерения. Молчание как раз и связывается с излишней бережливостью бытия – неизбежных спецификаций тоталитарной культуры. Само существование человека в России, по словам З. Гиппиус, существование «связанное, с кляпом во рту» [</w:t>
      </w:r>
      <w:r w:rsidR="00C61094">
        <w:rPr>
          <w:sz w:val="28"/>
          <w:szCs w:val="28"/>
        </w:rPr>
        <w:t>8</w:t>
      </w:r>
      <w:r w:rsidRPr="00AF4B3A">
        <w:rPr>
          <w:sz w:val="28"/>
          <w:szCs w:val="28"/>
        </w:rPr>
        <w:t xml:space="preserve">, с. 106]. </w:t>
      </w:r>
    </w:p>
    <w:p w:rsidR="003F73CE" w:rsidRPr="00AF4B3A" w:rsidRDefault="00BB3E4E" w:rsidP="00100FB4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F73CE" w:rsidRPr="00AF4B3A">
        <w:rPr>
          <w:sz w:val="28"/>
          <w:szCs w:val="28"/>
        </w:rPr>
        <w:t xml:space="preserve">Выбор в пользу молчания оказывается эффективной стратегией выживания, что, по мнению И. Берлина во многом объясняет саму культуру </w:t>
      </w:r>
      <w:r w:rsidR="002C451B" w:rsidRPr="00AF4B3A">
        <w:rPr>
          <w:sz w:val="28"/>
          <w:szCs w:val="28"/>
        </w:rPr>
        <w:t xml:space="preserve">как «молчащую». </w:t>
      </w:r>
      <w:r w:rsidR="00E30BC8" w:rsidRPr="00AF4B3A">
        <w:rPr>
          <w:sz w:val="28"/>
          <w:szCs w:val="28"/>
        </w:rPr>
        <w:t>[</w:t>
      </w:r>
      <w:r w:rsidR="0069382B">
        <w:rPr>
          <w:sz w:val="28"/>
          <w:szCs w:val="28"/>
        </w:rPr>
        <w:t>4</w:t>
      </w:r>
      <w:r w:rsidR="00E30BC8" w:rsidRPr="00AF4B3A">
        <w:rPr>
          <w:sz w:val="28"/>
          <w:szCs w:val="28"/>
        </w:rPr>
        <w:t xml:space="preserve">]. </w:t>
      </w:r>
      <w:r w:rsidR="003F73CE" w:rsidRPr="00AF4B3A">
        <w:rPr>
          <w:sz w:val="28"/>
          <w:szCs w:val="28"/>
        </w:rPr>
        <w:t>Конечно, нельзя</w:t>
      </w:r>
      <w:r w:rsidR="00AF4B3A" w:rsidRPr="00AF4B3A">
        <w:rPr>
          <w:sz w:val="28"/>
          <w:szCs w:val="28"/>
        </w:rPr>
        <w:t xml:space="preserve"> это понимать буквально. Просто творческий опыт </w:t>
      </w:r>
      <w:r w:rsidR="003F73CE" w:rsidRPr="00AF4B3A">
        <w:rPr>
          <w:sz w:val="28"/>
          <w:szCs w:val="28"/>
        </w:rPr>
        <w:t xml:space="preserve">большинства крупных деятелей культуры может быть соглашательским и лояльным власти. </w:t>
      </w:r>
    </w:p>
    <w:p w:rsidR="00F21F75" w:rsidRPr="00532F01" w:rsidRDefault="00E84D4C" w:rsidP="00100FB4">
      <w:pPr>
        <w:pStyle w:val="a9"/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2C451B">
        <w:rPr>
          <w:sz w:val="24"/>
          <w:szCs w:val="24"/>
        </w:rPr>
        <w:t xml:space="preserve">   </w:t>
      </w:r>
      <w:r w:rsidR="007A556E">
        <w:rPr>
          <w:sz w:val="24"/>
          <w:szCs w:val="24"/>
        </w:rPr>
        <w:t xml:space="preserve"> </w:t>
      </w:r>
      <w:r w:rsidR="00532F01" w:rsidRPr="00532F01">
        <w:rPr>
          <w:sz w:val="28"/>
          <w:szCs w:val="28"/>
        </w:rPr>
        <w:t xml:space="preserve">Итак, культура может производиться в сжатых, стеснённых пространствах. </w:t>
      </w:r>
      <w:r w:rsidR="00BB3E4E">
        <w:rPr>
          <w:sz w:val="28"/>
          <w:szCs w:val="28"/>
        </w:rPr>
        <w:t>Невыносимые условия вовсе не означают, что человек, сдавленный ими оказывается обречённым исключительно на физическое выживание. Он может мечтать, любить, жертвовать, конструировать идеальный мир. Он способен производить культурный текст.</w:t>
      </w:r>
    </w:p>
    <w:p w:rsidR="00374698" w:rsidRPr="00D240E8" w:rsidRDefault="00750904" w:rsidP="0010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374698" w:rsidRPr="00D2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«Заплеванная лестница пахла мышами, кошками, керосином и стиркой», - </w:t>
      </w:r>
      <w:r w:rsidR="0048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здесь приходится встречаться </w:t>
      </w:r>
      <w:r w:rsidR="00D240E8" w:rsidRPr="00D2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74698" w:rsidRPr="00D2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чиновник</w:t>
      </w:r>
      <w:r w:rsidR="00D240E8" w:rsidRPr="00D2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74698" w:rsidRPr="00D2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контрольной палаты Желтков</w:t>
      </w:r>
      <w:r w:rsidR="00D240E8" w:rsidRPr="00D2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48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«Гранатовом браслете» А</w:t>
      </w:r>
      <w:r w:rsidR="00374698" w:rsidRPr="00D2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Куприна.</w:t>
      </w:r>
      <w:r w:rsidR="00374698" w:rsidRPr="00D2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4698" w:rsidRPr="00D240E8" w:rsidRDefault="00D240E8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ронотоп</w:t>
      </w:r>
      <w:proofErr w:type="spellEnd"/>
      <w:r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лестницы заключает в себя самого субъекта сопротивления. </w:t>
      </w:r>
      <w:r w:rsidR="00532F01"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подъёмы</w:t>
      </w:r>
      <w:r w:rsidR="00374698"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>/сп</w:t>
      </w:r>
      <w:r w:rsidR="00532F01"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уски по</w:t>
      </w:r>
      <w:r w:rsidR="00206899"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F01"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грязным </w:t>
      </w:r>
      <w:r w:rsidR="00374698"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</w:t>
      </w:r>
      <w:r w:rsidR="00206899"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32F01"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прорисовывают </w:t>
      </w:r>
      <w:r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</w:t>
      </w:r>
      <w:r w:rsidR="00532F01"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Поднимаясь и спускаясь по лестнице, </w:t>
      </w:r>
      <w:r w:rsidR="00374698"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«маленький» человек постепенно вынашивает внутри себя бунт, </w:t>
      </w:r>
      <w:r w:rsidR="001065BD"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растрясая </w:t>
      </w:r>
      <w:r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 себе. </w:t>
      </w:r>
      <w:r w:rsidR="00374698"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 текста «Преступления и наказания» Ф. Достоевского - С. Белов, подсчитал, что Раскольников </w:t>
      </w:r>
      <w:r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лестницей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 раз </w:t>
      </w:r>
      <w:r w:rsidR="00126356" w:rsidRPr="00D240E8">
        <w:rPr>
          <w:rFonts w:ascii="Times New Roman" w:hAnsi="Times New Roman" w:cs="Times New Roman"/>
          <w:sz w:val="28"/>
          <w:szCs w:val="28"/>
        </w:rPr>
        <w:t>[</w:t>
      </w:r>
      <w:r w:rsidR="00243D79">
        <w:rPr>
          <w:rFonts w:ascii="Times New Roman" w:hAnsi="Times New Roman" w:cs="Times New Roman"/>
          <w:sz w:val="28"/>
          <w:szCs w:val="28"/>
        </w:rPr>
        <w:t>3</w:t>
      </w:r>
      <w:r w:rsidR="00126356" w:rsidRPr="00D240E8">
        <w:rPr>
          <w:rFonts w:ascii="Times New Roman" w:hAnsi="Times New Roman" w:cs="Times New Roman"/>
          <w:sz w:val="28"/>
          <w:szCs w:val="28"/>
        </w:rPr>
        <w:t>].</w:t>
      </w:r>
      <w:r w:rsidR="00374698" w:rsidRPr="00D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698" w:rsidRPr="00B06E8F" w:rsidRDefault="00374698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Лестница представляется порогом, на котором принимается решение. Перед субъектом открывается несколько перспектив</w:t>
      </w:r>
      <w:r w:rsidR="00CB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</w:t>
      </w:r>
      <w:r w:rsidRPr="00B0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движения. Как отмечает М. Бахтин, </w:t>
      </w:r>
      <w:proofErr w:type="spellStart"/>
      <w:r w:rsidRPr="00B06E8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хронотоп</w:t>
      </w:r>
      <w:proofErr w:type="spellEnd"/>
      <w:r w:rsidRPr="00B0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«порога» «сочетается с моментом перелома в жизни, кризиса, меняющего жизнь решения (или нерешительности, боязни переступить порог)»</w:t>
      </w:r>
      <w:r w:rsidR="00126356" w:rsidRPr="00B06E8F">
        <w:rPr>
          <w:rFonts w:ascii="Times New Roman" w:hAnsi="Times New Roman" w:cs="Times New Roman"/>
          <w:sz w:val="28"/>
          <w:szCs w:val="28"/>
        </w:rPr>
        <w:t xml:space="preserve"> [</w:t>
      </w:r>
      <w:r w:rsidR="0069382B">
        <w:rPr>
          <w:rFonts w:ascii="Times New Roman" w:hAnsi="Times New Roman" w:cs="Times New Roman"/>
          <w:sz w:val="28"/>
          <w:szCs w:val="28"/>
        </w:rPr>
        <w:t>2</w:t>
      </w:r>
      <w:r w:rsidR="00126356" w:rsidRPr="00B06E8F">
        <w:rPr>
          <w:rFonts w:ascii="Times New Roman" w:hAnsi="Times New Roman" w:cs="Times New Roman"/>
          <w:sz w:val="28"/>
          <w:szCs w:val="28"/>
        </w:rPr>
        <w:t xml:space="preserve">, с. </w:t>
      </w:r>
      <w:r w:rsidR="00B06E8F">
        <w:rPr>
          <w:rFonts w:ascii="Times New Roman" w:hAnsi="Times New Roman" w:cs="Times New Roman"/>
          <w:sz w:val="28"/>
          <w:szCs w:val="28"/>
        </w:rPr>
        <w:t>397</w:t>
      </w:r>
      <w:r w:rsidR="00126356" w:rsidRPr="00B06E8F">
        <w:rPr>
          <w:rFonts w:ascii="Times New Roman" w:hAnsi="Times New Roman" w:cs="Times New Roman"/>
          <w:sz w:val="28"/>
          <w:szCs w:val="28"/>
        </w:rPr>
        <w:t>]</w:t>
      </w:r>
      <w:r w:rsidRPr="00B0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Порог ещё и черта, разделяющая два </w:t>
      </w:r>
      <w:r w:rsidR="00CB0C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остояния температуры. Теплота дома противопоставляется холоду подъезда, равно, как и освещённость дома при открытии двери вступает в конфликт с темнотой за пределами жилья. </w:t>
      </w:r>
    </w:p>
    <w:p w:rsidR="007F62FD" w:rsidRPr="007F62FD" w:rsidRDefault="00104895" w:rsidP="00100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тесноты означает попытку высвобождения из предопределённости, из невыносимого бытия. </w:t>
      </w:r>
      <w:r w:rsidR="006F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Бытие в тесном </w:t>
      </w:r>
      <w:proofErr w:type="spellStart"/>
      <w:r w:rsidR="006F0CA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хронотопе</w:t>
      </w:r>
      <w:proofErr w:type="spellEnd"/>
      <w:r w:rsidR="006F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 уже </w:t>
      </w:r>
      <w:proofErr w:type="gramStart"/>
      <w:r w:rsidR="006F0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невозможным</w:t>
      </w:r>
      <w:proofErr w:type="gramEnd"/>
      <w:r w:rsidR="006F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его пленник грезит о высвобождении из его пут. </w:t>
      </w:r>
      <w:r w:rsidR="007F62FD" w:rsidRPr="007F62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05CD2" w:rsidRPr="007F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2FD" w:rsidRPr="007F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</w:t>
      </w:r>
      <w:r w:rsidR="00005CD2" w:rsidRPr="007F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распутывает связующие его верёвки. Интересно, что одно из толкований слова бунт как раз и связывается с </w:t>
      </w:r>
      <w:proofErr w:type="spellStart"/>
      <w:r w:rsidR="00005CD2" w:rsidRPr="007F6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повязанием</w:t>
      </w:r>
      <w:proofErr w:type="spellEnd"/>
      <w:r w:rsidR="00005CD2" w:rsidRPr="007F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с лишением его свободы. В частности, в словаре В. Даля</w:t>
      </w:r>
      <w:r w:rsidR="00342685" w:rsidRPr="007F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="00342685" w:rsidRPr="007F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политическими коннотациями, </w:t>
      </w:r>
      <w:r w:rsidR="00005CD2" w:rsidRPr="007F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бунт </w:t>
      </w:r>
      <w:r w:rsidR="00342685" w:rsidRPr="007F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и </w:t>
      </w:r>
      <w:r w:rsidR="00005CD2" w:rsidRPr="007F6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5CD2" w:rsidRPr="007F62FD">
        <w:rPr>
          <w:rFonts w:ascii="Times New Roman" w:hAnsi="Times New Roman" w:cs="Times New Roman"/>
          <w:sz w:val="28"/>
          <w:szCs w:val="28"/>
        </w:rPr>
        <w:t>связка»</w:t>
      </w:r>
      <w:r w:rsidR="005D09EE" w:rsidRPr="007F62FD">
        <w:rPr>
          <w:rFonts w:ascii="Times New Roman" w:hAnsi="Times New Roman" w:cs="Times New Roman"/>
          <w:sz w:val="28"/>
          <w:szCs w:val="28"/>
        </w:rPr>
        <w:t>,</w:t>
      </w:r>
      <w:r w:rsidR="00005CD2" w:rsidRPr="007F62FD">
        <w:rPr>
          <w:rFonts w:ascii="Times New Roman" w:hAnsi="Times New Roman" w:cs="Times New Roman"/>
          <w:sz w:val="28"/>
          <w:szCs w:val="28"/>
        </w:rPr>
        <w:t xml:space="preserve"> «кипа»</w:t>
      </w:r>
      <w:r w:rsidR="005D09EE" w:rsidRPr="007F62FD">
        <w:rPr>
          <w:rFonts w:ascii="Times New Roman" w:hAnsi="Times New Roman" w:cs="Times New Roman"/>
          <w:sz w:val="28"/>
          <w:szCs w:val="28"/>
        </w:rPr>
        <w:t>, а ещё в одном значении бунт толкуется как «верёвка, обручи, проволока»</w:t>
      </w:r>
      <w:r w:rsidR="007F62FD" w:rsidRPr="007F62FD">
        <w:rPr>
          <w:rFonts w:ascii="Times New Roman" w:hAnsi="Times New Roman" w:cs="Times New Roman"/>
          <w:sz w:val="28"/>
          <w:szCs w:val="28"/>
        </w:rPr>
        <w:t xml:space="preserve"> </w:t>
      </w:r>
      <w:r w:rsidR="007F62FD" w:rsidRPr="00B06E8F">
        <w:rPr>
          <w:rFonts w:ascii="Times New Roman" w:hAnsi="Times New Roman" w:cs="Times New Roman"/>
          <w:sz w:val="28"/>
          <w:szCs w:val="28"/>
        </w:rPr>
        <w:t>[</w:t>
      </w:r>
      <w:r w:rsidR="007F62FD">
        <w:rPr>
          <w:rFonts w:ascii="Times New Roman" w:hAnsi="Times New Roman" w:cs="Times New Roman"/>
          <w:sz w:val="28"/>
          <w:szCs w:val="28"/>
        </w:rPr>
        <w:t>1</w:t>
      </w:r>
      <w:r w:rsidR="00C61094">
        <w:rPr>
          <w:rFonts w:ascii="Times New Roman" w:hAnsi="Times New Roman" w:cs="Times New Roman"/>
          <w:sz w:val="28"/>
          <w:szCs w:val="28"/>
        </w:rPr>
        <w:t>0</w:t>
      </w:r>
      <w:r w:rsidR="007F62FD" w:rsidRPr="00B06E8F">
        <w:rPr>
          <w:rFonts w:ascii="Times New Roman" w:hAnsi="Times New Roman" w:cs="Times New Roman"/>
          <w:sz w:val="28"/>
          <w:szCs w:val="28"/>
        </w:rPr>
        <w:t xml:space="preserve">, с. </w:t>
      </w:r>
      <w:r w:rsidR="007F62FD">
        <w:rPr>
          <w:rFonts w:ascii="Times New Roman" w:hAnsi="Times New Roman" w:cs="Times New Roman"/>
          <w:sz w:val="28"/>
          <w:szCs w:val="28"/>
        </w:rPr>
        <w:t>141</w:t>
      </w:r>
      <w:r w:rsidR="007F62FD" w:rsidRPr="00B06E8F">
        <w:rPr>
          <w:rFonts w:ascii="Times New Roman" w:hAnsi="Times New Roman" w:cs="Times New Roman"/>
          <w:sz w:val="28"/>
          <w:szCs w:val="28"/>
        </w:rPr>
        <w:t>]</w:t>
      </w:r>
      <w:r w:rsidR="007F62FD" w:rsidRPr="00B06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09EE" w:rsidRPr="007F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FD" w:rsidRPr="007F62FD" w:rsidRDefault="007F62FD" w:rsidP="00100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FD">
        <w:rPr>
          <w:rFonts w:ascii="Times New Roman" w:hAnsi="Times New Roman" w:cs="Times New Roman"/>
          <w:sz w:val="28"/>
          <w:szCs w:val="28"/>
        </w:rPr>
        <w:t>Таким образом, с</w:t>
      </w:r>
      <w:r w:rsidR="005D09EE" w:rsidRPr="007F62FD">
        <w:rPr>
          <w:rFonts w:ascii="Times New Roman" w:hAnsi="Times New Roman" w:cs="Times New Roman"/>
          <w:sz w:val="28"/>
          <w:szCs w:val="28"/>
        </w:rPr>
        <w:t>кладывается парадоксальная картина</w:t>
      </w:r>
      <w:r w:rsidRPr="007F62FD">
        <w:rPr>
          <w:rFonts w:ascii="Times New Roman" w:hAnsi="Times New Roman" w:cs="Times New Roman"/>
          <w:sz w:val="28"/>
          <w:szCs w:val="28"/>
        </w:rPr>
        <w:t xml:space="preserve"> </w:t>
      </w:r>
      <w:r w:rsidR="004626CF" w:rsidRPr="007F62FD">
        <w:rPr>
          <w:rFonts w:ascii="Times New Roman" w:hAnsi="Times New Roman" w:cs="Times New Roman"/>
          <w:sz w:val="28"/>
          <w:szCs w:val="28"/>
        </w:rPr>
        <w:t>завис</w:t>
      </w:r>
      <w:r w:rsidR="001065BD" w:rsidRPr="007F62FD">
        <w:rPr>
          <w:rFonts w:ascii="Times New Roman" w:hAnsi="Times New Roman" w:cs="Times New Roman"/>
          <w:sz w:val="28"/>
          <w:szCs w:val="28"/>
        </w:rPr>
        <w:t>и</w:t>
      </w:r>
      <w:r w:rsidR="004626CF" w:rsidRPr="007F62FD">
        <w:rPr>
          <w:rFonts w:ascii="Times New Roman" w:hAnsi="Times New Roman" w:cs="Times New Roman"/>
          <w:sz w:val="28"/>
          <w:szCs w:val="28"/>
        </w:rPr>
        <w:t>мости,</w:t>
      </w:r>
      <w:r w:rsidR="005D09EE" w:rsidRPr="007F62FD">
        <w:rPr>
          <w:rFonts w:ascii="Times New Roman" w:hAnsi="Times New Roman" w:cs="Times New Roman"/>
          <w:sz w:val="28"/>
          <w:szCs w:val="28"/>
        </w:rPr>
        <w:t xml:space="preserve"> когда «</w:t>
      </w:r>
      <w:r w:rsidR="00005CD2" w:rsidRPr="007F62FD">
        <w:rPr>
          <w:rFonts w:ascii="Times New Roman" w:hAnsi="Times New Roman" w:cs="Times New Roman"/>
          <w:sz w:val="28"/>
          <w:szCs w:val="28"/>
        </w:rPr>
        <w:t xml:space="preserve">бунт (средство для связывания) используется для обуздания </w:t>
      </w:r>
      <w:r w:rsidR="005D09EE" w:rsidRPr="007F62FD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005CD2" w:rsidRPr="007F62FD">
        <w:rPr>
          <w:rFonts w:ascii="Times New Roman" w:hAnsi="Times New Roman" w:cs="Times New Roman"/>
          <w:sz w:val="28"/>
          <w:szCs w:val="28"/>
        </w:rPr>
        <w:t>бунта</w:t>
      </w:r>
      <w:r w:rsidR="005D09EE" w:rsidRPr="007F62FD">
        <w:rPr>
          <w:rFonts w:ascii="Times New Roman" w:hAnsi="Times New Roman" w:cs="Times New Roman"/>
          <w:sz w:val="28"/>
          <w:szCs w:val="28"/>
        </w:rPr>
        <w:t xml:space="preserve"> как протестного выступления. Бунт используют против бунта</w:t>
      </w:r>
      <w:r w:rsidR="00005CD2" w:rsidRPr="007F62FD">
        <w:rPr>
          <w:rFonts w:ascii="Times New Roman" w:hAnsi="Times New Roman" w:cs="Times New Roman"/>
          <w:sz w:val="28"/>
          <w:szCs w:val="28"/>
        </w:rPr>
        <w:t xml:space="preserve">, </w:t>
      </w:r>
      <w:r w:rsidR="005D09EE" w:rsidRPr="007F62FD">
        <w:rPr>
          <w:rFonts w:ascii="Times New Roman" w:hAnsi="Times New Roman" w:cs="Times New Roman"/>
          <w:sz w:val="28"/>
          <w:szCs w:val="28"/>
        </w:rPr>
        <w:t>с целью усмирения -</w:t>
      </w:r>
      <w:r w:rsidR="00005CD2" w:rsidRPr="007F62FD">
        <w:rPr>
          <w:rFonts w:ascii="Times New Roman" w:hAnsi="Times New Roman" w:cs="Times New Roman"/>
          <w:sz w:val="28"/>
          <w:szCs w:val="28"/>
        </w:rPr>
        <w:t xml:space="preserve"> подобное лечится подобным. Так и бунтовщиков – вяжут, стягивают, пытаясь усмирить</w:t>
      </w:r>
      <w:r w:rsidR="005D09EE" w:rsidRPr="007F62FD">
        <w:rPr>
          <w:rFonts w:ascii="Times New Roman" w:hAnsi="Times New Roman" w:cs="Times New Roman"/>
          <w:sz w:val="28"/>
          <w:szCs w:val="28"/>
        </w:rPr>
        <w:t>»</w:t>
      </w:r>
      <w:r w:rsidRPr="007F62FD">
        <w:rPr>
          <w:rFonts w:ascii="Times New Roman" w:hAnsi="Times New Roman" w:cs="Times New Roman"/>
          <w:sz w:val="28"/>
          <w:szCs w:val="28"/>
        </w:rPr>
        <w:t xml:space="preserve"> [</w:t>
      </w:r>
      <w:r w:rsidR="00C61094">
        <w:rPr>
          <w:rFonts w:ascii="Times New Roman" w:hAnsi="Times New Roman" w:cs="Times New Roman"/>
          <w:sz w:val="28"/>
          <w:szCs w:val="28"/>
        </w:rPr>
        <w:t>20</w:t>
      </w:r>
      <w:r w:rsidRPr="007F62FD">
        <w:rPr>
          <w:rFonts w:ascii="Times New Roman" w:hAnsi="Times New Roman" w:cs="Times New Roman"/>
          <w:sz w:val="28"/>
          <w:szCs w:val="28"/>
        </w:rPr>
        <w:t>, с. 141]</w:t>
      </w:r>
      <w:r w:rsidRPr="007F6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CD2" w:rsidRPr="007F62FD">
        <w:rPr>
          <w:rFonts w:ascii="Times New Roman" w:hAnsi="Times New Roman" w:cs="Times New Roman"/>
          <w:sz w:val="28"/>
          <w:szCs w:val="28"/>
        </w:rPr>
        <w:t xml:space="preserve"> </w:t>
      </w:r>
      <w:r w:rsidR="001065BD" w:rsidRPr="007F62FD">
        <w:rPr>
          <w:rFonts w:ascii="Times New Roman" w:hAnsi="Times New Roman" w:cs="Times New Roman"/>
          <w:sz w:val="28"/>
          <w:szCs w:val="28"/>
        </w:rPr>
        <w:t xml:space="preserve">Свобода вдруг оборачивается </w:t>
      </w:r>
      <w:r w:rsidR="001065BD" w:rsidRPr="007F62FD">
        <w:rPr>
          <w:rFonts w:ascii="Times New Roman" w:hAnsi="Times New Roman" w:cs="Times New Roman"/>
          <w:sz w:val="28"/>
          <w:szCs w:val="28"/>
        </w:rPr>
        <w:lastRenderedPageBreak/>
        <w:t>несвободой, невыно</w:t>
      </w:r>
      <w:r w:rsidR="00A67B64" w:rsidRPr="007F62FD">
        <w:rPr>
          <w:rFonts w:ascii="Times New Roman" w:hAnsi="Times New Roman" w:cs="Times New Roman"/>
          <w:sz w:val="28"/>
          <w:szCs w:val="28"/>
        </w:rPr>
        <w:t>симой печалью. Вот почему может возникать чувство жалости и тайной симпатии к Пугачёву, которого везли по Москве на Болотную площадь в деревянной клетке.</w:t>
      </w:r>
      <w:r w:rsidR="001065BD" w:rsidRPr="007F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«Истории Пугачёва», кстати, складывается ощущение, что А. Пушкин иногда может испытывать сомнение по поводу категоричности восприятия бунтовщика.</w:t>
      </w:r>
    </w:p>
    <w:p w:rsidR="00342685" w:rsidRPr="007F62FD" w:rsidRDefault="007F62FD" w:rsidP="00100FB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62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Подчинённое положение в</w:t>
      </w:r>
      <w:r w:rsidR="008C3512" w:rsidRPr="007F62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сегда предполагает</w:t>
      </w:r>
      <w:r w:rsidRPr="007F62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необходимость</w:t>
      </w:r>
      <w:r w:rsidR="008C3512" w:rsidRPr="007F62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преодолени</w:t>
      </w:r>
      <w:r w:rsidRPr="007F62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C3512" w:rsidRPr="007F62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тесноты, </w:t>
      </w:r>
      <w:proofErr w:type="spellStart"/>
      <w:r w:rsidR="008C3512" w:rsidRPr="007F62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превозмогание</w:t>
      </w:r>
      <w:proofErr w:type="spellEnd"/>
      <w:r w:rsidR="008C3512" w:rsidRPr="007F62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сжатого, стеснённого состояния. </w:t>
      </w:r>
    </w:p>
    <w:p w:rsidR="00DC6A52" w:rsidRDefault="00024EE6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текст сопротивления вырабатывается в условиях дефицита пространства. Поэтому, в русской культуре мы часто встречаемся с субъектами сопротивления в наёмных комнатах и в маленьких квартирках</w:t>
      </w:r>
      <w:r w:rsidR="00C92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FC7" w:rsidRPr="00DB2B66" w:rsidRDefault="00DC6A52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Достоевского – обитатели угловых, недорогих в стоимости аренды, комнат.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C6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стеснённых условиях жил Раскольников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каморка которого напоминает </w:t>
      </w:r>
      <w:r w:rsidRPr="00DC6A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шкаф, но только не квартиру. Отсутствие полноценной мебели, подчёркивающее невозможность принимать гостей, усиливает невыносимость бытия. Вспомним, как редкие гости студента обычно не вмещаются в его каморку в полном составе – кому-то приходится постоянно вести диалог, стоя в дверях.</w:t>
      </w:r>
      <w:r w:rsidR="00D84FC7" w:rsidRPr="00D8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FC7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Теснота </w:t>
      </w:r>
      <w:r w:rsidR="00D84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текстах Ф</w:t>
      </w:r>
      <w:r w:rsidR="00D84FC7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Достоевского </w:t>
      </w:r>
      <w:r w:rsidR="00D8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симптоматична для русской культуры. </w:t>
      </w:r>
      <w:proofErr w:type="gramStart"/>
      <w:r w:rsidR="00D8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D84FC7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«грязная прихожая ремонтируемой квартиры, в которой прятался Раскольников после убийства; ниша под лестницей, в которой притаился Рогожин, подстерегающий с ножом князя; сам </w:t>
      </w:r>
      <w:proofErr w:type="spellStart"/>
      <w:r w:rsidR="00D84FC7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рогожинский</w:t>
      </w:r>
      <w:proofErr w:type="spellEnd"/>
      <w:r w:rsidR="00D84FC7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с наглухо задёрнутыми тяжёлыми шторами окнами; его спальня, на кровати которой лежит труп Настасьи Филипповны; каморка Ипполита; дача Лебедева»</w:t>
      </w:r>
      <w:r w:rsidR="00D84FC7" w:rsidRPr="00DB2B66">
        <w:rPr>
          <w:rFonts w:ascii="Times New Roman" w:hAnsi="Times New Roman" w:cs="Times New Roman"/>
          <w:sz w:val="28"/>
          <w:szCs w:val="28"/>
        </w:rPr>
        <w:t xml:space="preserve"> [</w:t>
      </w:r>
      <w:r w:rsidR="00C61094">
        <w:rPr>
          <w:rFonts w:ascii="Times New Roman" w:hAnsi="Times New Roman" w:cs="Times New Roman"/>
          <w:sz w:val="28"/>
          <w:szCs w:val="28"/>
        </w:rPr>
        <w:t>12</w:t>
      </w:r>
      <w:r w:rsidR="00D84FC7" w:rsidRPr="00DB2B66">
        <w:rPr>
          <w:rFonts w:ascii="Times New Roman" w:hAnsi="Times New Roman" w:cs="Times New Roman"/>
          <w:sz w:val="28"/>
          <w:szCs w:val="28"/>
        </w:rPr>
        <w:t>, с. 85]</w:t>
      </w:r>
      <w:r w:rsidR="00D84FC7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1B39" w:rsidRPr="00024EE6" w:rsidRDefault="00D84FC7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хронтопом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протестного текста в русской культуре является и кухня, не отличающаяся </w:t>
      </w:r>
      <w:r w:rsidR="00A10E89" w:rsidRPr="00024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внушительными размерами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Важнее личный, телесный контакт, ощущение ментальной близости. </w:t>
      </w:r>
      <w:r w:rsidR="00A10E89" w:rsidRPr="0002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E89" w:rsidRPr="00024EE6" w:rsidRDefault="00A10E89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 как у О. Мандельштама:</w:t>
      </w:r>
    </w:p>
    <w:p w:rsidR="00A10E89" w:rsidRPr="00A10E89" w:rsidRDefault="00A10E89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89" w:rsidRPr="00A10E89" w:rsidRDefault="00A10E89" w:rsidP="00100FB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0E89">
        <w:rPr>
          <w:rFonts w:ascii="Times New Roman" w:eastAsia="Times New Roman" w:hAnsi="Times New Roman" w:cs="Times New Roman"/>
          <w:sz w:val="20"/>
          <w:szCs w:val="24"/>
          <w:lang w:eastAsia="ru-RU"/>
        </w:rPr>
        <w:t>Мы с тобой на кухне посидим,</w:t>
      </w:r>
    </w:p>
    <w:p w:rsidR="00A10E89" w:rsidRPr="00A10E89" w:rsidRDefault="00A10E89" w:rsidP="00100FB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0E89">
        <w:rPr>
          <w:rFonts w:ascii="Times New Roman" w:eastAsia="Times New Roman" w:hAnsi="Times New Roman" w:cs="Times New Roman"/>
          <w:sz w:val="20"/>
          <w:szCs w:val="24"/>
          <w:lang w:eastAsia="ru-RU"/>
        </w:rPr>
        <w:t>Сладко пахнет белый керосин</w:t>
      </w:r>
      <w:r w:rsidR="007A556E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A10E89" w:rsidRPr="00A10E89" w:rsidRDefault="00A10E89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10E89" w:rsidRPr="00B87091" w:rsidRDefault="00A10E89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песне «Перемен» В Цоя есть также строки:</w:t>
      </w:r>
    </w:p>
    <w:p w:rsidR="00A10E89" w:rsidRPr="00A10E89" w:rsidRDefault="00A10E89" w:rsidP="00100FB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10E89" w:rsidRPr="00A10E89" w:rsidRDefault="00A10E89" w:rsidP="00100FB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0E89">
        <w:rPr>
          <w:rFonts w:ascii="Times New Roman" w:eastAsia="Times New Roman" w:hAnsi="Times New Roman" w:cs="Times New Roman"/>
          <w:sz w:val="20"/>
          <w:szCs w:val="24"/>
          <w:lang w:eastAsia="ru-RU"/>
        </w:rPr>
        <w:t>И на кухне синим цветком</w:t>
      </w:r>
    </w:p>
    <w:p w:rsidR="00A10E89" w:rsidRPr="00A10E89" w:rsidRDefault="00A10E89" w:rsidP="00100FB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0E89">
        <w:rPr>
          <w:rFonts w:ascii="Times New Roman" w:eastAsia="Times New Roman" w:hAnsi="Times New Roman" w:cs="Times New Roman"/>
          <w:sz w:val="20"/>
          <w:szCs w:val="24"/>
          <w:lang w:eastAsia="ru-RU"/>
        </w:rPr>
        <w:t>Горит газ…</w:t>
      </w:r>
    </w:p>
    <w:p w:rsidR="00A10E89" w:rsidRPr="00A10E89" w:rsidRDefault="00A10E89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DF" w:rsidRPr="00B87091" w:rsidRDefault="009D7A51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Тесное пространство с трудом вмещает в себя гостей.</w:t>
      </w:r>
      <w:r w:rsidR="00A10E89"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Гостеприимство </w:t>
      </w:r>
      <w:r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характерная черта русской культуры, проециру</w:t>
      </w:r>
      <w:r w:rsidR="00D8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повседневные практики. </w:t>
      </w:r>
    </w:p>
    <w:p w:rsidR="00C20061" w:rsidRDefault="00A10E89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Розанов выскажется в «Уединённом»: «У человека две ноги: и если снять калоши, положим, пятерым — </w:t>
      </w:r>
      <w:proofErr w:type="gramStart"/>
      <w:r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 ужасно много. Между дверями стояло такое множество </w:t>
      </w:r>
      <w:proofErr w:type="gramStart"/>
      <w:r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крошечных</w:t>
      </w:r>
      <w:proofErr w:type="gramEnd"/>
      <w:r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калошек</w:t>
      </w:r>
      <w:proofErr w:type="spellEnd"/>
      <w:r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 сам дивился»</w:t>
      </w:r>
      <w:r w:rsidR="0090628B" w:rsidRPr="00B87091">
        <w:rPr>
          <w:rFonts w:ascii="Times New Roman" w:hAnsi="Times New Roman" w:cs="Times New Roman"/>
          <w:sz w:val="28"/>
          <w:szCs w:val="28"/>
        </w:rPr>
        <w:t xml:space="preserve"> [</w:t>
      </w:r>
      <w:r w:rsidR="00C61094">
        <w:rPr>
          <w:rFonts w:ascii="Times New Roman" w:hAnsi="Times New Roman" w:cs="Times New Roman"/>
          <w:sz w:val="28"/>
          <w:szCs w:val="28"/>
        </w:rPr>
        <w:t>18</w:t>
      </w:r>
      <w:r w:rsidR="0090628B" w:rsidRPr="00B87091">
        <w:rPr>
          <w:rFonts w:ascii="Times New Roman" w:hAnsi="Times New Roman" w:cs="Times New Roman"/>
          <w:sz w:val="28"/>
          <w:szCs w:val="28"/>
        </w:rPr>
        <w:t>]</w:t>
      </w:r>
      <w:r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Розанова поддерживает А</w:t>
      </w:r>
      <w:r w:rsidR="00700DB4"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Ремизов</w:t>
      </w:r>
      <w:r w:rsidR="00C2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замечающий, </w:t>
      </w:r>
      <w:r w:rsidR="00700DB4"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BD1302"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русскому обычаю самые разговоры начинаются в прихожей»</w:t>
      </w:r>
      <w:r w:rsidR="0090628B" w:rsidRPr="00B87091">
        <w:rPr>
          <w:rFonts w:ascii="Times New Roman" w:hAnsi="Times New Roman" w:cs="Times New Roman"/>
          <w:sz w:val="28"/>
          <w:szCs w:val="28"/>
        </w:rPr>
        <w:t xml:space="preserve"> [</w:t>
      </w:r>
      <w:r w:rsidR="00C61094">
        <w:rPr>
          <w:rFonts w:ascii="Times New Roman" w:hAnsi="Times New Roman" w:cs="Times New Roman"/>
          <w:sz w:val="28"/>
          <w:szCs w:val="28"/>
        </w:rPr>
        <w:t>17</w:t>
      </w:r>
      <w:r w:rsidR="0090628B" w:rsidRPr="00B87091">
        <w:rPr>
          <w:rFonts w:ascii="Times New Roman" w:hAnsi="Times New Roman" w:cs="Times New Roman"/>
          <w:sz w:val="28"/>
          <w:szCs w:val="28"/>
        </w:rPr>
        <w:t>, с. 356 - 357]</w:t>
      </w:r>
      <w:r w:rsidR="00700DB4"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1302" w:rsidRPr="00B8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904" w:rsidRPr="002D59FA" w:rsidRDefault="002D59FA" w:rsidP="00100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культуры в</w:t>
      </w:r>
      <w:r w:rsidR="00750904" w:rsidRPr="002D59FA">
        <w:rPr>
          <w:rFonts w:ascii="Times New Roman" w:hAnsi="Times New Roman" w:cs="Times New Roman"/>
          <w:sz w:val="28"/>
          <w:szCs w:val="28"/>
        </w:rPr>
        <w:t xml:space="preserve"> тесноте становится необходимой данностью</w:t>
      </w:r>
      <w:r w:rsidRPr="002D59FA">
        <w:rPr>
          <w:rFonts w:ascii="Times New Roman" w:hAnsi="Times New Roman" w:cs="Times New Roman"/>
          <w:sz w:val="28"/>
          <w:szCs w:val="28"/>
        </w:rPr>
        <w:t xml:space="preserve"> русской культуры. Дело не в пространстве и его характеристиках, а в климате, обеспечивае</w:t>
      </w:r>
      <w:r w:rsidR="00485C9B">
        <w:rPr>
          <w:rFonts w:ascii="Times New Roman" w:hAnsi="Times New Roman" w:cs="Times New Roman"/>
          <w:sz w:val="28"/>
          <w:szCs w:val="28"/>
        </w:rPr>
        <w:t>мом</w:t>
      </w:r>
      <w:r w:rsidRPr="002D59FA">
        <w:rPr>
          <w:rFonts w:ascii="Times New Roman" w:hAnsi="Times New Roman" w:cs="Times New Roman"/>
          <w:sz w:val="28"/>
          <w:szCs w:val="28"/>
        </w:rPr>
        <w:t xml:space="preserve"> внутри пространства. Показательны воспоминания русской поэтессы</w:t>
      </w:r>
      <w:r w:rsidR="00750904" w:rsidRPr="002D59FA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750904" w:rsidRPr="002D59FA">
        <w:rPr>
          <w:rFonts w:ascii="Times New Roman" w:hAnsi="Times New Roman" w:cs="Times New Roman"/>
          <w:sz w:val="28"/>
          <w:szCs w:val="28"/>
        </w:rPr>
        <w:t>Одоевцевой</w:t>
      </w:r>
      <w:proofErr w:type="spellEnd"/>
      <w:r w:rsidR="00750904" w:rsidRPr="002D59FA">
        <w:rPr>
          <w:rFonts w:ascii="Times New Roman" w:hAnsi="Times New Roman" w:cs="Times New Roman"/>
          <w:sz w:val="28"/>
          <w:szCs w:val="28"/>
        </w:rPr>
        <w:t xml:space="preserve"> </w:t>
      </w:r>
      <w:r w:rsidRPr="002D59FA">
        <w:rPr>
          <w:rFonts w:ascii="Times New Roman" w:hAnsi="Times New Roman" w:cs="Times New Roman"/>
          <w:sz w:val="28"/>
          <w:szCs w:val="28"/>
        </w:rPr>
        <w:t xml:space="preserve">о собираемых ею в парижской квартире «междусобойчиках», когда </w:t>
      </w:r>
      <w:r w:rsidR="00750904" w:rsidRPr="002D59FA">
        <w:rPr>
          <w:rFonts w:ascii="Times New Roman" w:hAnsi="Times New Roman" w:cs="Times New Roman"/>
          <w:sz w:val="28"/>
          <w:szCs w:val="28"/>
        </w:rPr>
        <w:t>в её «крошечной комнате за столом сидело по 18 человек, и никто не жаловался на тесноту»</w:t>
      </w:r>
      <w:r w:rsidR="0090628B" w:rsidRPr="002D59FA">
        <w:rPr>
          <w:rFonts w:ascii="Times New Roman" w:hAnsi="Times New Roman" w:cs="Times New Roman"/>
          <w:sz w:val="28"/>
          <w:szCs w:val="28"/>
        </w:rPr>
        <w:t xml:space="preserve"> [</w:t>
      </w:r>
      <w:r w:rsidR="00C61094">
        <w:rPr>
          <w:rFonts w:ascii="Times New Roman" w:hAnsi="Times New Roman" w:cs="Times New Roman"/>
          <w:sz w:val="28"/>
          <w:szCs w:val="28"/>
        </w:rPr>
        <w:t>14</w:t>
      </w:r>
      <w:r w:rsidR="0090628B" w:rsidRPr="002D59FA">
        <w:rPr>
          <w:rFonts w:ascii="Times New Roman" w:hAnsi="Times New Roman" w:cs="Times New Roman"/>
          <w:sz w:val="28"/>
          <w:szCs w:val="28"/>
        </w:rPr>
        <w:t>, с. 317]</w:t>
      </w:r>
      <w:r w:rsidR="00750904" w:rsidRPr="002D59FA">
        <w:rPr>
          <w:rFonts w:ascii="Times New Roman" w:hAnsi="Times New Roman" w:cs="Times New Roman"/>
          <w:sz w:val="28"/>
          <w:szCs w:val="28"/>
        </w:rPr>
        <w:t>.</w:t>
      </w:r>
    </w:p>
    <w:p w:rsidR="0016607A" w:rsidRDefault="002D59FA" w:rsidP="00100FB4">
      <w:pPr>
        <w:pStyle w:val="a3"/>
        <w:spacing w:line="360" w:lineRule="auto"/>
        <w:jc w:val="both"/>
        <w:rPr>
          <w:sz w:val="28"/>
          <w:szCs w:val="28"/>
        </w:rPr>
      </w:pPr>
      <w:r w:rsidRPr="002D59FA">
        <w:rPr>
          <w:sz w:val="28"/>
          <w:szCs w:val="28"/>
        </w:rPr>
        <w:tab/>
        <w:t xml:space="preserve">Ещё не менее показательным выглядит комментарий по этому поводу русского поэта Г. Адамовича, признавшегося как-то: «А </w:t>
      </w:r>
      <w:r w:rsidR="0016607A" w:rsidRPr="002D59FA">
        <w:rPr>
          <w:color w:val="000000"/>
          <w:sz w:val="28"/>
          <w:szCs w:val="28"/>
        </w:rPr>
        <w:t>я и не знал, мадам, что вы умеете укладывать слона в спичечную коробку!</w:t>
      </w:r>
      <w:r w:rsidRPr="002D59FA">
        <w:rPr>
          <w:color w:val="000000"/>
          <w:sz w:val="28"/>
          <w:szCs w:val="28"/>
        </w:rPr>
        <w:t>»</w:t>
      </w:r>
      <w:r w:rsidRPr="002D59FA">
        <w:rPr>
          <w:sz w:val="28"/>
          <w:szCs w:val="28"/>
        </w:rPr>
        <w:t xml:space="preserve"> [</w:t>
      </w:r>
      <w:r w:rsidR="00C61094">
        <w:rPr>
          <w:sz w:val="28"/>
          <w:szCs w:val="28"/>
        </w:rPr>
        <w:t>14</w:t>
      </w:r>
      <w:r w:rsidRPr="002D59FA">
        <w:rPr>
          <w:sz w:val="28"/>
          <w:szCs w:val="28"/>
        </w:rPr>
        <w:t>, с. 317].</w:t>
      </w:r>
      <w:r w:rsidR="00DC6A52">
        <w:rPr>
          <w:sz w:val="28"/>
          <w:szCs w:val="28"/>
        </w:rPr>
        <w:t xml:space="preserve"> Оказывается, действительно, размер пространства не имеет большого значения. Большим смыслом наделяется сам субъект. Перефразируя Г. Адамовича, следует отметить, что не у каждого может получиться «уложить слона в спичечную коробку». </w:t>
      </w:r>
    </w:p>
    <w:p w:rsidR="00BB3E4E" w:rsidRDefault="00BB3E4E" w:rsidP="00100FB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Наблюдение Г. Адамовича кажется чем-то удивительным применительно к ситуации в современной России, в которой постепенно переформатируется </w:t>
      </w:r>
      <w:proofErr w:type="spellStart"/>
      <w:r>
        <w:rPr>
          <w:sz w:val="28"/>
          <w:szCs w:val="28"/>
        </w:rPr>
        <w:t>хронотоп</w:t>
      </w:r>
      <w:proofErr w:type="spellEnd"/>
      <w:r>
        <w:rPr>
          <w:sz w:val="28"/>
          <w:szCs w:val="28"/>
        </w:rPr>
        <w:t xml:space="preserve"> производства культуры. Он может оставаться по-прежнему тесным, но, вместе с тем, не предполагающим некоего коллективного участия в производстве смыслов. Традиции гостеприимства </w:t>
      </w:r>
      <w:r>
        <w:rPr>
          <w:sz w:val="28"/>
          <w:szCs w:val="28"/>
        </w:rPr>
        <w:lastRenderedPageBreak/>
        <w:t xml:space="preserve">постепенно размываются, общество становится всё более и более индивидуализированным. Электронная культура симулирует присутствие в поле коммуникации. Швейцарские художники, создававшие инсталляцию </w:t>
      </w:r>
      <w:r w:rsidR="0069382B">
        <w:rPr>
          <w:sz w:val="28"/>
          <w:szCs w:val="28"/>
        </w:rPr>
        <w:t xml:space="preserve">«Пикник» </w:t>
      </w:r>
      <w:r>
        <w:rPr>
          <w:sz w:val="28"/>
          <w:szCs w:val="28"/>
        </w:rPr>
        <w:t xml:space="preserve">в музее современного искусства </w:t>
      </w:r>
      <w:r w:rsidR="0069382B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P</w:t>
      </w:r>
      <w:r w:rsidR="0069382B">
        <w:rPr>
          <w:sz w:val="28"/>
          <w:szCs w:val="28"/>
          <w:lang w:val="en-US"/>
        </w:rPr>
        <w:t>ERMM</w:t>
      </w:r>
      <w:r w:rsidR="0069382B">
        <w:rPr>
          <w:sz w:val="28"/>
          <w:szCs w:val="28"/>
        </w:rPr>
        <w:t xml:space="preserve">» в конце 2015 г. достаточно точно схватили эту проблему современной российской культуры. Главной проблемой </w:t>
      </w:r>
      <w:r w:rsidR="00C61094">
        <w:rPr>
          <w:sz w:val="28"/>
          <w:szCs w:val="28"/>
        </w:rPr>
        <w:t xml:space="preserve"> </w:t>
      </w:r>
      <w:r w:rsidR="0069382B">
        <w:rPr>
          <w:sz w:val="28"/>
          <w:szCs w:val="28"/>
        </w:rPr>
        <w:t>Перми был назван холод и ситуация, при которой «люди сидят в своих квартирах, в многоквартирных домах, и у них нет приятных мест для встреч. Вот почему мы сделали пространство для пикника»</w:t>
      </w:r>
      <w:r w:rsidR="0069382B" w:rsidRPr="0069382B">
        <w:rPr>
          <w:sz w:val="28"/>
          <w:szCs w:val="28"/>
        </w:rPr>
        <w:t xml:space="preserve"> </w:t>
      </w:r>
      <w:r w:rsidR="0069382B">
        <w:rPr>
          <w:sz w:val="28"/>
          <w:szCs w:val="28"/>
        </w:rPr>
        <w:t xml:space="preserve">[1, с. 37]. Конечно, восприятие русской культурной традиции иностранцами может несколько искажаться, ввиду изначального присутствия самих субъектов оценки в другом культурном поле, более насыщенном карнавальным и тесным взаимодействием, в более открытом обществе, в ситуации совершенно иных политических свобод и гражданских прав. </w:t>
      </w:r>
      <w:r>
        <w:rPr>
          <w:sz w:val="28"/>
          <w:szCs w:val="28"/>
        </w:rPr>
        <w:t xml:space="preserve"> </w:t>
      </w:r>
    </w:p>
    <w:p w:rsidR="00D84FC7" w:rsidRPr="00D84FC7" w:rsidRDefault="00D84FC7" w:rsidP="00100FB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Хронотопы</w:t>
      </w:r>
      <w:proofErr w:type="spell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производится протестная культура, довольно аскетичны своим интерьером. Это, видимо, связывается со специфическим отношением субъекта сопротивления к материальному миру, к ценности вещей.  </w:t>
      </w:r>
      <w:r w:rsidRPr="00D84FC7">
        <w:rPr>
          <w:sz w:val="28"/>
          <w:szCs w:val="28"/>
        </w:rPr>
        <w:t xml:space="preserve">Воронежская знакомая О. Мандельштама по периоду его ссылки 1936 г. – Н. Штемпель вспоминает незатейливое убранство одной из съёмных квартир поэта, где ему пришлось некоторые время жить со своей женой: «Две комнаты, стол, какой-то нелепый чёрный шкаф и старая, обитая </w:t>
      </w:r>
      <w:proofErr w:type="spellStart"/>
      <w:r w:rsidRPr="00D84FC7">
        <w:rPr>
          <w:sz w:val="28"/>
          <w:szCs w:val="28"/>
        </w:rPr>
        <w:t>дермантином</w:t>
      </w:r>
      <w:proofErr w:type="spellEnd"/>
      <w:r w:rsidRPr="00D84FC7">
        <w:rPr>
          <w:sz w:val="28"/>
          <w:szCs w:val="28"/>
        </w:rPr>
        <w:t xml:space="preserve"> кушетка, которая стояла почему-то посреди комнаты. Так как стол был единственный, то на нём лежали книги и бумаги, стояли дымковские игрушки (их любила Надежда Яковлевна) и кое-какая посуда» [</w:t>
      </w:r>
      <w:r w:rsidR="00C61094">
        <w:rPr>
          <w:sz w:val="28"/>
          <w:szCs w:val="28"/>
        </w:rPr>
        <w:t>9</w:t>
      </w:r>
      <w:r w:rsidRPr="00D84FC7">
        <w:rPr>
          <w:sz w:val="28"/>
          <w:szCs w:val="28"/>
        </w:rPr>
        <w:t>, с. 58].</w:t>
      </w:r>
      <w:r>
        <w:rPr>
          <w:sz w:val="28"/>
          <w:szCs w:val="28"/>
        </w:rPr>
        <w:t xml:space="preserve"> Достаточно показательно, что сегодня, дом, в период воронежской </w:t>
      </w:r>
      <w:proofErr w:type="gramStart"/>
      <w:r>
        <w:rPr>
          <w:sz w:val="28"/>
          <w:szCs w:val="28"/>
        </w:rPr>
        <w:t>ссылки</w:t>
      </w:r>
      <w:proofErr w:type="gramEnd"/>
      <w:r>
        <w:rPr>
          <w:sz w:val="28"/>
          <w:szCs w:val="28"/>
        </w:rPr>
        <w:t xml:space="preserve"> снимавшийся Мандельштамами под дачу в г. Задонске (80 км. </w:t>
      </w:r>
      <w:proofErr w:type="gramStart"/>
      <w:r>
        <w:rPr>
          <w:sz w:val="28"/>
          <w:szCs w:val="28"/>
        </w:rPr>
        <w:t>От Воронежа, Липецкая область), продаётся уже несколько лет.</w:t>
      </w:r>
      <w:proofErr w:type="gramEnd"/>
      <w:r>
        <w:rPr>
          <w:sz w:val="28"/>
          <w:szCs w:val="28"/>
        </w:rPr>
        <w:t xml:space="preserve"> Нынешние хозяева никак не могут заинтересовать им потенциальных покупателей. </w:t>
      </w:r>
      <w:proofErr w:type="spellStart"/>
      <w:r>
        <w:rPr>
          <w:sz w:val="28"/>
          <w:szCs w:val="28"/>
        </w:rPr>
        <w:t>Хронотопы</w:t>
      </w:r>
      <w:proofErr w:type="spellEnd"/>
      <w:r>
        <w:rPr>
          <w:sz w:val="28"/>
          <w:szCs w:val="28"/>
        </w:rPr>
        <w:t xml:space="preserve"> тесноты обладают и ещё какой-то трагичностью. На доме отсутствует даже мемориальная доска, что сразу же расставляет все приоритеты. Мандельштам – поэт</w:t>
      </w:r>
      <w:r w:rsidR="00C61094">
        <w:rPr>
          <w:sz w:val="28"/>
          <w:szCs w:val="28"/>
        </w:rPr>
        <w:t>,</w:t>
      </w:r>
      <w:r>
        <w:rPr>
          <w:sz w:val="28"/>
          <w:szCs w:val="28"/>
        </w:rPr>
        <w:t xml:space="preserve"> не обласканный властью, поэт, </w:t>
      </w:r>
      <w:r>
        <w:rPr>
          <w:sz w:val="28"/>
          <w:szCs w:val="28"/>
        </w:rPr>
        <w:lastRenderedPageBreak/>
        <w:t xml:space="preserve">пострадавший от власти, что и позволяет нам рассматривать его в контексте культуры сопротивления. </w:t>
      </w:r>
    </w:p>
    <w:p w:rsidR="00A10E89" w:rsidRPr="00646FE6" w:rsidRDefault="00646FE6" w:rsidP="00100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тесном пространстве, как правило, тепло. </w:t>
      </w:r>
      <w:r w:rsidR="00A10E89"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626CF"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еплота </w:t>
      </w:r>
      <w:r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4626CF"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</w:t>
      </w:r>
      <w:r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626CF"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определённой суммы человеческих усилий</w:t>
      </w:r>
      <w:r w:rsidR="00A10E89"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Человек, накапливающий бунтарскую страсть </w:t>
      </w:r>
      <w:r w:rsidR="005B6A8A"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холоде</w:t>
      </w:r>
      <w:r w:rsidR="00A10E89"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оттаивать в тепле. Частые перепады температур словно намекают о парадоксальности русского бунта.</w:t>
      </w:r>
      <w:r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FE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Как однажды отметит</w:t>
      </w:r>
      <w:r w:rsidR="00A10E89" w:rsidRPr="00646FE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М. Пришвин </w:t>
      </w:r>
      <w:r w:rsidRPr="00646FE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</w:t>
      </w:r>
      <w:r w:rsidR="00A10E89" w:rsidRPr="00646FE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«Дневниках»: «Морозы лютые с ветром стали вплотную и держат, месяц светит волчий. Берложная жизнь обняла, и утром душа моя как холодная печь: час целый сидишь возле печи, пока не нагреешь ее, и потом час целый сидишь, собираешься, пока, наконец, появится ощущение себя самого»</w:t>
      </w:r>
      <w:r w:rsidR="0090628B" w:rsidRPr="00646FE6">
        <w:rPr>
          <w:rFonts w:ascii="Times New Roman" w:hAnsi="Times New Roman" w:cs="Times New Roman"/>
          <w:sz w:val="28"/>
          <w:szCs w:val="28"/>
        </w:rPr>
        <w:t xml:space="preserve"> [</w:t>
      </w:r>
      <w:r w:rsidR="00C61094">
        <w:rPr>
          <w:rFonts w:ascii="Times New Roman" w:hAnsi="Times New Roman" w:cs="Times New Roman"/>
          <w:sz w:val="28"/>
          <w:szCs w:val="28"/>
        </w:rPr>
        <w:t>15</w:t>
      </w:r>
      <w:r w:rsidR="0090628B" w:rsidRPr="00646FE6">
        <w:rPr>
          <w:rFonts w:ascii="Times New Roman" w:hAnsi="Times New Roman" w:cs="Times New Roman"/>
          <w:sz w:val="28"/>
          <w:szCs w:val="28"/>
        </w:rPr>
        <w:t xml:space="preserve">, с. </w:t>
      </w:r>
      <w:r w:rsidRPr="00646FE6">
        <w:rPr>
          <w:rFonts w:ascii="Times New Roman" w:hAnsi="Times New Roman" w:cs="Times New Roman"/>
          <w:sz w:val="28"/>
          <w:szCs w:val="28"/>
        </w:rPr>
        <w:t>124</w:t>
      </w:r>
      <w:r w:rsidR="0090628B" w:rsidRPr="00646FE6">
        <w:rPr>
          <w:rFonts w:ascii="Times New Roman" w:hAnsi="Times New Roman" w:cs="Times New Roman"/>
          <w:sz w:val="28"/>
          <w:szCs w:val="28"/>
        </w:rPr>
        <w:t>]</w:t>
      </w:r>
      <w:r w:rsidR="00A10E89" w:rsidRPr="00646FE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60613D" w:rsidRPr="00646FE6" w:rsidRDefault="00A10E89" w:rsidP="00100FB4">
      <w:pPr>
        <w:widowControl w:val="0"/>
        <w:tabs>
          <w:tab w:val="left" w:pos="8493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Вроде бы, в подобной обстановке должны жить достаточно добрые, а, может быть даже и кроткие люди. Натопленная печь, сладкий дымок, самовар, теплота и теснота, казалось бы, должны намекать на удивительную благость жизни, её уютную компактность, что </w:t>
      </w:r>
      <w:r w:rsidR="00E11B39"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проецир</w:t>
      </w:r>
      <w:r w:rsidR="00E11B39"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самих обитателей подобных жилищ. </w:t>
      </w:r>
      <w:r w:rsidR="00646FE6"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русская</w:t>
      </w:r>
      <w:r w:rsidR="00E11B39"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</w:t>
      </w:r>
      <w:r w:rsidR="00646FE6"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парадоксальным человеком. Возможно, именно в подобной благости и </w:t>
      </w:r>
      <w:r w:rsidR="002D73D3"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обдумывание зловещих планов. </w:t>
      </w:r>
      <w:r w:rsidR="0018542D"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человек, преимущественно, сектант, что и  «объясняет ту лёгкость, с которой каждый, если ему как бы предлагается выход из отчаянного положения – записаться в коммунисты, - тотчас сбрасывает с себя всякую «религиозность»</w:t>
      </w:r>
      <w:r w:rsidR="0090628B" w:rsidRPr="00646FE6">
        <w:rPr>
          <w:rFonts w:ascii="Times New Roman" w:hAnsi="Times New Roman" w:cs="Times New Roman"/>
          <w:sz w:val="28"/>
          <w:szCs w:val="28"/>
        </w:rPr>
        <w:t xml:space="preserve"> [</w:t>
      </w:r>
      <w:r w:rsidR="00C61094">
        <w:rPr>
          <w:rFonts w:ascii="Times New Roman" w:hAnsi="Times New Roman" w:cs="Times New Roman"/>
          <w:sz w:val="28"/>
          <w:szCs w:val="28"/>
        </w:rPr>
        <w:t>8</w:t>
      </w:r>
      <w:r w:rsidR="0090628B" w:rsidRPr="00646FE6">
        <w:rPr>
          <w:rFonts w:ascii="Times New Roman" w:hAnsi="Times New Roman" w:cs="Times New Roman"/>
          <w:sz w:val="28"/>
          <w:szCs w:val="28"/>
        </w:rPr>
        <w:t xml:space="preserve">, с. </w:t>
      </w:r>
      <w:r w:rsidR="00646FE6" w:rsidRPr="00646FE6">
        <w:rPr>
          <w:rFonts w:ascii="Times New Roman" w:hAnsi="Times New Roman" w:cs="Times New Roman"/>
          <w:sz w:val="28"/>
          <w:szCs w:val="28"/>
        </w:rPr>
        <w:t>121</w:t>
      </w:r>
      <w:r w:rsidR="0090628B" w:rsidRPr="00646FE6">
        <w:rPr>
          <w:rFonts w:ascii="Times New Roman" w:hAnsi="Times New Roman" w:cs="Times New Roman"/>
          <w:sz w:val="28"/>
          <w:szCs w:val="28"/>
        </w:rPr>
        <w:t>]</w:t>
      </w:r>
      <w:r w:rsidR="0018542D" w:rsidRPr="0064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2E1A" w:rsidRPr="00782E1A" w:rsidRDefault="00DB2B66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парадоксальность определялась </w:t>
      </w:r>
      <w:r w:rsidR="00782E1A" w:rsidRPr="0078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Бунин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ым, как </w:t>
      </w:r>
      <w:r w:rsidR="00782E1A" w:rsidRPr="0078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«провалы»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82E1A" w:rsidRPr="0078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Кузнецова в «</w:t>
      </w:r>
      <w:proofErr w:type="spellStart"/>
      <w:r w:rsidR="00782E1A" w:rsidRPr="0078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Грасском</w:t>
      </w:r>
      <w:proofErr w:type="spellEnd"/>
      <w:r w:rsidR="00782E1A" w:rsidRPr="0078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дневнике» вспоминала рассуждения И. Бунина об этой черте русской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</w:t>
      </w:r>
      <w:r w:rsidR="00782E1A" w:rsidRPr="0078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сский человек «молится, а потом может так запалить в своего бога… как это свойственно всем дикарям, когда бог не исполняет их желаний. Но это не мешает </w:t>
      </w:r>
      <w:proofErr w:type="gramStart"/>
      <w:r w:rsidR="00782E1A" w:rsidRPr="0078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proofErr w:type="gramEnd"/>
      <w:r w:rsidR="00782E1A" w:rsidRPr="0078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потом опять поставить его перед собой, намазать ему губы салом, кланяться…»</w:t>
      </w:r>
      <w:r w:rsidR="00C6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2B66">
        <w:rPr>
          <w:rFonts w:ascii="Times New Roman" w:hAnsi="Times New Roman" w:cs="Times New Roman"/>
          <w:sz w:val="28"/>
          <w:szCs w:val="28"/>
        </w:rPr>
        <w:t>[</w:t>
      </w:r>
      <w:r w:rsidR="00C61094">
        <w:rPr>
          <w:rFonts w:ascii="Times New Roman" w:hAnsi="Times New Roman" w:cs="Times New Roman"/>
          <w:sz w:val="28"/>
          <w:szCs w:val="28"/>
        </w:rPr>
        <w:t>11</w:t>
      </w:r>
      <w:r w:rsidRPr="00DB2B66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B2B66">
        <w:rPr>
          <w:rFonts w:ascii="Times New Roman" w:hAnsi="Times New Roman" w:cs="Times New Roman"/>
          <w:sz w:val="28"/>
          <w:szCs w:val="28"/>
        </w:rPr>
        <w:t>7]</w:t>
      </w:r>
      <w:r w:rsidR="00782E1A" w:rsidRPr="0078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82E1A" w:rsidRPr="00782E1A" w:rsidRDefault="00782E1A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Показательны откровения и самих </w:t>
      </w:r>
      <w:r w:rsidR="00DB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протеста</w:t>
      </w:r>
      <w:r w:rsidRPr="0078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наш взгляд, очень точно подобное состояние раскрывается Б. Савинковым: «Народ-богоносец либо раболепствует, либо бунтует; либо кается, либо хлещет </w:t>
      </w:r>
      <w:r w:rsidRPr="0078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беременную бабу по животу; либо решает мировые вопросы, либо разводит кур в ворованных фортепьяно»</w:t>
      </w:r>
      <w:r w:rsidR="00DB2B66" w:rsidRPr="00DB2B66">
        <w:rPr>
          <w:rFonts w:ascii="Times New Roman" w:hAnsi="Times New Roman" w:cs="Times New Roman"/>
          <w:sz w:val="28"/>
          <w:szCs w:val="28"/>
        </w:rPr>
        <w:t xml:space="preserve"> [</w:t>
      </w:r>
      <w:r w:rsidR="00C61094">
        <w:rPr>
          <w:rFonts w:ascii="Times New Roman" w:hAnsi="Times New Roman" w:cs="Times New Roman"/>
          <w:sz w:val="28"/>
          <w:szCs w:val="28"/>
        </w:rPr>
        <w:t>19</w:t>
      </w:r>
      <w:r w:rsidR="00DB2B66" w:rsidRPr="00DB2B66">
        <w:rPr>
          <w:rFonts w:ascii="Times New Roman" w:hAnsi="Times New Roman" w:cs="Times New Roman"/>
          <w:sz w:val="28"/>
          <w:szCs w:val="28"/>
        </w:rPr>
        <w:t xml:space="preserve">, с. </w:t>
      </w:r>
      <w:r w:rsidR="00DB2B66">
        <w:rPr>
          <w:rFonts w:ascii="Times New Roman" w:hAnsi="Times New Roman" w:cs="Times New Roman"/>
          <w:sz w:val="28"/>
          <w:szCs w:val="28"/>
        </w:rPr>
        <w:t>27</w:t>
      </w:r>
      <w:r w:rsidR="00DB2B66" w:rsidRPr="00DB2B66">
        <w:rPr>
          <w:rFonts w:ascii="Times New Roman" w:hAnsi="Times New Roman" w:cs="Times New Roman"/>
          <w:sz w:val="28"/>
          <w:szCs w:val="28"/>
        </w:rPr>
        <w:t>]</w:t>
      </w:r>
      <w:r w:rsidRPr="0078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Долгие периоды унижения сменяются моментальным, электрическим экстазом, праздничным радением. Длительное ожидание праздника во многом омрачает само торжество какой-нибудь совершенно невообразимой и низкой выходкой.</w:t>
      </w:r>
    </w:p>
    <w:p w:rsidR="00A10E89" w:rsidRPr="00DB2B66" w:rsidRDefault="00DB2B66" w:rsidP="00100FB4">
      <w:pPr>
        <w:widowControl w:val="0"/>
        <w:tabs>
          <w:tab w:val="left" w:pos="8493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613D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дивительная лёгкость, с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в русской культуре </w:t>
      </w:r>
      <w:r w:rsidR="0060613D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 от определённой картины мира в пользу новой мировоззренческой схемы</w:t>
      </w:r>
      <w:r w:rsidR="00796D9A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613D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вообще, амбивалентность, хар</w:t>
      </w:r>
      <w:r w:rsidR="00796D9A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актерная для человека в России, по мнению некоторых социальных антропологов, может восходить</w:t>
      </w:r>
      <w:r w:rsidR="0060613D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 русскому обычаю туго пеленать новорождённых месяцами, и только иногда давать им свободно двигаться»</w:t>
      </w:r>
      <w:r w:rsidR="0090628B" w:rsidRPr="00DB2B66">
        <w:rPr>
          <w:rFonts w:ascii="Times New Roman" w:hAnsi="Times New Roman" w:cs="Times New Roman"/>
          <w:sz w:val="28"/>
          <w:szCs w:val="28"/>
        </w:rPr>
        <w:t xml:space="preserve"> [</w:t>
      </w:r>
      <w:r w:rsidR="00C61094">
        <w:rPr>
          <w:rFonts w:ascii="Times New Roman" w:hAnsi="Times New Roman" w:cs="Times New Roman"/>
          <w:sz w:val="28"/>
          <w:szCs w:val="28"/>
        </w:rPr>
        <w:t>13</w:t>
      </w:r>
      <w:r w:rsidR="0090628B" w:rsidRPr="00DB2B66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90628B" w:rsidRPr="00DB2B66">
        <w:rPr>
          <w:rFonts w:ascii="Times New Roman" w:hAnsi="Times New Roman" w:cs="Times New Roman"/>
          <w:sz w:val="28"/>
          <w:szCs w:val="28"/>
        </w:rPr>
        <w:t>]</w:t>
      </w:r>
      <w:r w:rsidR="0060613D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B6F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6D9A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норвежского </w:t>
      </w:r>
      <w:r w:rsidR="0060613D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антрополога Ф.С. </w:t>
      </w:r>
      <w:proofErr w:type="spellStart"/>
      <w:r w:rsidR="0060613D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Нильсена</w:t>
      </w:r>
      <w:proofErr w:type="spellEnd"/>
      <w:r w:rsidR="00796D9A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613D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отчасти, </w:t>
      </w:r>
      <w:r w:rsidR="0060613D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</w:t>
      </w:r>
      <w:r w:rsidR="00EB6F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613D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частые переходы от тёплого к холодному в отношениях между людьми </w:t>
      </w:r>
      <w:r w:rsidR="0090628B" w:rsidRPr="00DB2B66">
        <w:rPr>
          <w:rFonts w:ascii="Times New Roman" w:hAnsi="Times New Roman" w:cs="Times New Roman"/>
          <w:sz w:val="28"/>
          <w:szCs w:val="28"/>
        </w:rPr>
        <w:t>[</w:t>
      </w:r>
      <w:r w:rsidR="00C61094">
        <w:rPr>
          <w:rFonts w:ascii="Times New Roman" w:hAnsi="Times New Roman" w:cs="Times New Roman"/>
          <w:sz w:val="28"/>
          <w:szCs w:val="28"/>
        </w:rPr>
        <w:t>13</w:t>
      </w:r>
      <w:r w:rsidR="0090628B" w:rsidRPr="00DB2B66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90628B" w:rsidRPr="00DB2B66">
        <w:rPr>
          <w:rFonts w:ascii="Times New Roman" w:hAnsi="Times New Roman" w:cs="Times New Roman"/>
          <w:sz w:val="28"/>
          <w:szCs w:val="28"/>
        </w:rPr>
        <w:t>]</w:t>
      </w:r>
      <w:r w:rsidR="0060613D" w:rsidRPr="00DB2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41840" w:rsidRPr="00EB6F4B" w:rsidRDefault="005B50AF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Теснота в русской культуре, манифестирующая ценности свободы и отказ от рабского, подчинённого положения, может выступать характеристикой не только приватного пространства, но и того пространства, где трудится индивид. </w:t>
      </w:r>
    </w:p>
    <w:p w:rsidR="003C6A89" w:rsidRPr="00EB6F4B" w:rsidRDefault="005B50AF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в западном дискурсе труда </w:t>
      </w:r>
      <w:r w:rsidR="00EB6F4B" w:rsidRPr="00EB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</w:t>
      </w:r>
      <w:r w:rsidRPr="00EB6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от хозяина могла быт</w:t>
      </w:r>
      <w:r w:rsidR="008A4AB3" w:rsidRPr="00EB6F4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преодолима за счёт пространственных и экономических спецификаций самого места</w:t>
      </w:r>
      <w:r w:rsidR="0088587D" w:rsidRPr="00EB6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</w:t>
      </w:r>
      <w:r w:rsidR="00F37842" w:rsidRPr="00EB6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отмечает американский исследователь П. Колчин,</w:t>
      </w:r>
      <w:r w:rsidR="0088587D" w:rsidRPr="00EB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могла связываться с находками или открытием чего-либо</w:t>
      </w:r>
      <w:r w:rsidR="0090628B" w:rsidRPr="00EB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28B" w:rsidRPr="00EB6F4B">
        <w:rPr>
          <w:rFonts w:ascii="Times New Roman" w:hAnsi="Times New Roman" w:cs="Times New Roman"/>
          <w:sz w:val="28"/>
          <w:szCs w:val="28"/>
        </w:rPr>
        <w:t>[</w:t>
      </w:r>
      <w:r w:rsidR="00C61094">
        <w:rPr>
          <w:rFonts w:ascii="Times New Roman" w:hAnsi="Times New Roman" w:cs="Times New Roman"/>
          <w:sz w:val="28"/>
          <w:szCs w:val="28"/>
        </w:rPr>
        <w:t>2</w:t>
      </w:r>
      <w:r w:rsidR="008B6C35" w:rsidRPr="008B6C35">
        <w:rPr>
          <w:rFonts w:ascii="Times New Roman" w:hAnsi="Times New Roman" w:cs="Times New Roman"/>
          <w:sz w:val="28"/>
          <w:szCs w:val="28"/>
        </w:rPr>
        <w:t>2</w:t>
      </w:r>
      <w:r w:rsidR="0090628B" w:rsidRPr="00EB6F4B">
        <w:rPr>
          <w:rFonts w:ascii="Times New Roman" w:hAnsi="Times New Roman" w:cs="Times New Roman"/>
          <w:sz w:val="28"/>
          <w:szCs w:val="28"/>
        </w:rPr>
        <w:t xml:space="preserve">, с. </w:t>
      </w:r>
      <w:r w:rsidR="00EB6F4B" w:rsidRPr="00EB6F4B">
        <w:rPr>
          <w:rFonts w:ascii="Times New Roman" w:hAnsi="Times New Roman" w:cs="Times New Roman"/>
          <w:sz w:val="28"/>
          <w:szCs w:val="28"/>
        </w:rPr>
        <w:t>6</w:t>
      </w:r>
      <w:r w:rsidR="0090628B" w:rsidRPr="00EB6F4B">
        <w:rPr>
          <w:rFonts w:ascii="Times New Roman" w:hAnsi="Times New Roman" w:cs="Times New Roman"/>
          <w:sz w:val="28"/>
          <w:szCs w:val="28"/>
        </w:rPr>
        <w:t>]</w:t>
      </w:r>
      <w:r w:rsidR="008A4AB3" w:rsidRPr="00EB6F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русской культуре, наоборот, пространство трудовой деятельности, несмотря на невероятные задачи, ставящиеся перед молчаливыми исполнителями господской воли</w:t>
      </w:r>
      <w:r w:rsidR="003C6A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4AB3" w:rsidRPr="00EB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</w:t>
      </w:r>
      <w:proofErr w:type="gramEnd"/>
      <w:r w:rsidR="008A4AB3" w:rsidRPr="00EB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теснотой. </w:t>
      </w:r>
      <w:r w:rsidR="003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Показательно место в русской культуре тех субъектов, которые как раз и  обладают высокой производительностью труда. В фольклорной традиции, в частности, В. </w:t>
      </w:r>
      <w:proofErr w:type="spellStart"/>
      <w:r w:rsidR="003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</w:t>
      </w:r>
      <w:proofErr w:type="spellEnd"/>
      <w:r w:rsidR="003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на «волш</w:t>
      </w:r>
      <w:r w:rsidR="00946F3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ебного помощника», периодически берущего на себя ответственность в преодолении трудноразрешимых задача</w:t>
      </w:r>
      <w:r w:rsidR="003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A89" w:rsidRPr="00EB6F4B">
        <w:rPr>
          <w:rFonts w:ascii="Times New Roman" w:hAnsi="Times New Roman" w:cs="Times New Roman"/>
          <w:sz w:val="28"/>
          <w:szCs w:val="28"/>
        </w:rPr>
        <w:t>[</w:t>
      </w:r>
      <w:r w:rsidR="003C6A89">
        <w:rPr>
          <w:rFonts w:ascii="Times New Roman" w:hAnsi="Times New Roman" w:cs="Times New Roman"/>
          <w:sz w:val="28"/>
          <w:szCs w:val="28"/>
        </w:rPr>
        <w:t>1</w:t>
      </w:r>
      <w:r w:rsidR="00C61094">
        <w:rPr>
          <w:rFonts w:ascii="Times New Roman" w:hAnsi="Times New Roman" w:cs="Times New Roman"/>
          <w:sz w:val="28"/>
          <w:szCs w:val="28"/>
        </w:rPr>
        <w:t>6</w:t>
      </w:r>
      <w:r w:rsidR="003C6A89" w:rsidRPr="00EB6F4B">
        <w:rPr>
          <w:rFonts w:ascii="Times New Roman" w:hAnsi="Times New Roman" w:cs="Times New Roman"/>
          <w:sz w:val="28"/>
          <w:szCs w:val="28"/>
        </w:rPr>
        <w:t>]</w:t>
      </w:r>
      <w:r w:rsidR="003C6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культуре есть сюжеты, когда подобный «волшебный помощник», будучи сдавленный теснотой бытия, тем </w:t>
      </w:r>
      <w:r w:rsidR="00946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менее, раскрывает свой высокий производственный потенциал в тот момент, когда от него требует какое-либо преобразование (</w:t>
      </w:r>
      <w:r w:rsid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6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из ларца</w:t>
      </w:r>
      <w:r w:rsid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«запертый конь» и т.д.</w:t>
      </w:r>
      <w:r w:rsidR="0094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</w:t>
      </w:r>
    </w:p>
    <w:p w:rsidR="0085147E" w:rsidRPr="00741DBE" w:rsidRDefault="00741DBE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в русской культуре всегда методичен и самозабвенен. </w:t>
      </w:r>
      <w:r w:rsidR="0085147E"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представить, как могло быть невыносимо нахождение в производственном пространстве </w:t>
      </w:r>
      <w:r w:rsidR="00960645"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85147E"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блоковской </w:t>
      </w:r>
      <w:r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>«Ф</w:t>
      </w:r>
      <w:r w:rsidR="0085147E"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абрики»: </w:t>
      </w:r>
    </w:p>
    <w:p w:rsidR="0085147E" w:rsidRPr="00741DBE" w:rsidRDefault="0085147E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7E" w:rsidRPr="0085147E" w:rsidRDefault="0085147E" w:rsidP="00100FB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соседнем доме окна жёлты</w:t>
      </w:r>
    </w:p>
    <w:p w:rsidR="0085147E" w:rsidRPr="0085147E" w:rsidRDefault="007B7608" w:rsidP="00100FB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вечерам -</w:t>
      </w:r>
      <w:r w:rsidR="0085147E" w:rsidRPr="00851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вечерам</w:t>
      </w:r>
    </w:p>
    <w:p w:rsidR="0085147E" w:rsidRPr="0085147E" w:rsidRDefault="0085147E" w:rsidP="00100FB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7E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Скрипят задумчивые болты.</w:t>
      </w:r>
    </w:p>
    <w:p w:rsidR="0085147E" w:rsidRPr="0085147E" w:rsidRDefault="0085147E" w:rsidP="00100FB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AB3" w:rsidRPr="00741DBE" w:rsidRDefault="00741DBE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B7608"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евыносимая работа на собственное уничтожение на </w:t>
      </w:r>
      <w:r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фабрике, описанное А. Блоком,</w:t>
      </w:r>
      <w:r w:rsidR="007B7608"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упрямое </w:t>
      </w:r>
      <w:r w:rsidR="008A4AB3"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842"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капывание</w:t>
      </w:r>
      <w:r w:rsidR="008A4AB3"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землю</w:t>
      </w:r>
      <w:r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землю в «Котловане» </w:t>
      </w:r>
      <w:r w:rsidR="00F37842"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Платонова</w:t>
      </w:r>
      <w:r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объединены пространственным дефицитом, в котором происходит производство культурного продукта. </w:t>
      </w:r>
      <w:r w:rsidR="00F37842" w:rsidRPr="007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319" w:rsidRDefault="00B10C43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советских проекций, то логика, здесь, приблизительно следующая. Нужно терпеть тесноту и лишения во имя лучшей доли. Вера в лучшую участь, в будущее, которое компенсирует текущие проблемы</w:t>
      </w:r>
      <w:r w:rsidR="00581D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важнейшее качество че</w:t>
      </w:r>
      <w:r w:rsidR="009E7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труда, сопротивляющегося</w:t>
      </w:r>
      <w:r w:rsidR="0058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в этом контексте теснота приобретает специфические «тёплые» черты. Ради города-сада можно и потерпеть.</w:t>
      </w:r>
    </w:p>
    <w:p w:rsidR="00741DBE" w:rsidRDefault="009E5319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 как у В. Маяковского:</w:t>
      </w:r>
    </w:p>
    <w:p w:rsidR="00581DFA" w:rsidRDefault="00581DFA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19" w:rsidRDefault="009E5319" w:rsidP="00100FB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5319">
        <w:rPr>
          <w:rFonts w:ascii="Times New Roman" w:hAnsi="Times New Roman" w:cs="Times New Roman"/>
          <w:sz w:val="20"/>
          <w:szCs w:val="20"/>
        </w:rPr>
        <w:t>Свела промозглость корчею -</w:t>
      </w:r>
      <w:r w:rsidRPr="009E531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E5319">
        <w:rPr>
          <w:rFonts w:ascii="Times New Roman" w:hAnsi="Times New Roman" w:cs="Times New Roman"/>
          <w:sz w:val="20"/>
          <w:szCs w:val="20"/>
        </w:rPr>
        <w:br/>
        <w:t>неважный мокр уют,</w:t>
      </w:r>
      <w:r w:rsidRPr="009E5319">
        <w:rPr>
          <w:rFonts w:ascii="Times New Roman" w:hAnsi="Times New Roman" w:cs="Times New Roman"/>
          <w:sz w:val="20"/>
          <w:szCs w:val="20"/>
        </w:rPr>
        <w:br/>
        <w:t>сидят впотьмах рабочие,</w:t>
      </w:r>
      <w:r w:rsidRPr="009E531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E5319">
        <w:rPr>
          <w:rFonts w:ascii="Times New Roman" w:hAnsi="Times New Roman" w:cs="Times New Roman"/>
          <w:sz w:val="20"/>
          <w:szCs w:val="20"/>
        </w:rPr>
        <w:br/>
        <w:t>подмокший хлеб жуют</w:t>
      </w:r>
      <w:r w:rsidR="00550BA7">
        <w:rPr>
          <w:rFonts w:ascii="Times New Roman" w:hAnsi="Times New Roman" w:cs="Times New Roman"/>
          <w:sz w:val="20"/>
          <w:szCs w:val="20"/>
        </w:rPr>
        <w:t>.</w:t>
      </w:r>
    </w:p>
    <w:p w:rsidR="00F06958" w:rsidRDefault="00F06958" w:rsidP="00100FB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6958" w:rsidRDefault="00F06958" w:rsidP="00100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F13D7">
        <w:rPr>
          <w:rFonts w:ascii="Times New Roman" w:hAnsi="Times New Roman" w:cs="Times New Roman"/>
          <w:sz w:val="28"/>
          <w:szCs w:val="28"/>
        </w:rPr>
        <w:t>Повышенная работоспособность общества – признак тоталитарного режима и сконструированной им идеоло</w:t>
      </w:r>
      <w:r w:rsidR="000F13D7" w:rsidRPr="000F13D7">
        <w:rPr>
          <w:rFonts w:ascii="Times New Roman" w:hAnsi="Times New Roman" w:cs="Times New Roman"/>
          <w:sz w:val="28"/>
          <w:szCs w:val="28"/>
        </w:rPr>
        <w:t xml:space="preserve">гии. Вырабатываемый обществом продукт всегда идёт на пользу режима. Об этом однажды убедительно выскажется </w:t>
      </w:r>
      <w:r w:rsidRPr="000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</w:t>
      </w:r>
      <w:proofErr w:type="spellStart"/>
      <w:r w:rsidRPr="000F1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Бодрийяр</w:t>
      </w:r>
      <w:proofErr w:type="spellEnd"/>
      <w:r w:rsidRPr="000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</w:t>
      </w:r>
      <w:r w:rsidR="000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Символическом обмене и смерти»:  </w:t>
      </w:r>
      <w:r w:rsidRPr="000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«Трудящийся всегда остаётся человеком, которого не </w:t>
      </w:r>
      <w:proofErr w:type="gramStart"/>
      <w:r w:rsidRPr="000F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proofErr w:type="gramEnd"/>
      <w:r w:rsidRPr="000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казнить, </w:t>
      </w:r>
      <w:r w:rsidRPr="000F1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которому отказали в этой чести. И труд </w:t>
      </w:r>
      <w:proofErr w:type="gramStart"/>
      <w:r w:rsidRPr="000F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предстаёт</w:t>
      </w:r>
      <w:proofErr w:type="gramEnd"/>
      <w:r w:rsidRPr="000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как знак унижения, когда человека считают достойным лишь одной жизни. Капитал эксплуатирует трудящихся до смерти? Парадоксальным образом, худшее, что он с ними делает, – это отказ в смерти. Отлагая их смерть, он превращает их в рабов и обрекает на бесконечное унижение – жить в труде»</w:t>
      </w:r>
      <w:r w:rsidR="000F13D7" w:rsidRPr="000F13D7">
        <w:rPr>
          <w:rFonts w:ascii="Times New Roman" w:hAnsi="Times New Roman" w:cs="Times New Roman"/>
          <w:sz w:val="28"/>
          <w:szCs w:val="28"/>
        </w:rPr>
        <w:t xml:space="preserve"> [</w:t>
      </w:r>
      <w:r w:rsidR="00C61094">
        <w:rPr>
          <w:rFonts w:ascii="Times New Roman" w:hAnsi="Times New Roman" w:cs="Times New Roman"/>
          <w:sz w:val="28"/>
          <w:szCs w:val="28"/>
        </w:rPr>
        <w:t>6</w:t>
      </w:r>
      <w:r w:rsidR="000F13D7" w:rsidRPr="000F13D7">
        <w:rPr>
          <w:rFonts w:ascii="Times New Roman" w:hAnsi="Times New Roman" w:cs="Times New Roman"/>
          <w:sz w:val="28"/>
          <w:szCs w:val="28"/>
        </w:rPr>
        <w:t>, с. 103]</w:t>
      </w:r>
      <w:r w:rsidR="000F13D7" w:rsidRPr="000F1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 дела, теснота может конструироваться и самой властью посредством практики создания пространства, невыносимого для жизни, которое будет стремиться оставить субъект во имя коллективного соединения в труде.  </w:t>
      </w:r>
    </w:p>
    <w:p w:rsidR="000F13D7" w:rsidRDefault="000F13D7" w:rsidP="00100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Вспомним, как у В. Высоцкого:</w:t>
      </w:r>
    </w:p>
    <w:p w:rsidR="000F13D7" w:rsidRDefault="000F13D7" w:rsidP="00100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D7" w:rsidRPr="000F13D7" w:rsidRDefault="000F13D7" w:rsidP="00100FB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gramStart"/>
      <w:r w:rsidRPr="000F13D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текли</w:t>
      </w:r>
      <w:proofErr w:type="gramEnd"/>
      <w:r w:rsidRPr="000F1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куда надо каналы,</w:t>
      </w:r>
    </w:p>
    <w:p w:rsidR="000F13D7" w:rsidRPr="000F13D7" w:rsidRDefault="000F13D7" w:rsidP="00100FB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 </w:t>
      </w:r>
      <w:proofErr w:type="gramStart"/>
      <w:r w:rsidRPr="000F13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</w:t>
      </w:r>
      <w:proofErr w:type="gramEnd"/>
      <w:r w:rsidRPr="000F1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куда надо впадали.</w:t>
      </w:r>
    </w:p>
    <w:p w:rsidR="000F13D7" w:rsidRPr="00EF212F" w:rsidRDefault="000F13D7" w:rsidP="00100FB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42" w:rsidRPr="000F13D7" w:rsidRDefault="00F37842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 в русской культуре может казаться, что таком неустанном, бесконечном ходе и движении есть смысл, что необходимо переработать как можно больше породы, чтобы оставить задел будущим поколениям. Все инфраструктурные проекты (каналы, железные дороги и т.д.), связанные  укрощением природы, в русской культуре грандиозны по своему характеру. Необходимо учитывать и тот факт, что их исполнителями могли являться обычные люди, </w:t>
      </w:r>
      <w:r w:rsidR="000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поверившие в миф о «котловане» или о «городе – саде». </w:t>
      </w:r>
      <w:r w:rsidRPr="000F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2B9" w:rsidRPr="001E32B9" w:rsidRDefault="003F0C37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нами зарисовки из русской культуры показывают, что</w:t>
      </w:r>
      <w:r w:rsidR="00FE3EA0" w:rsidRP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культурный продукт производится субъектом в </w:t>
      </w:r>
      <w:proofErr w:type="gramStart"/>
      <w:r w:rsidR="00FE3EA0" w:rsidRP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="00FE3EA0" w:rsidRP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3EA0" w:rsidRP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хронотопах</w:t>
      </w:r>
      <w:proofErr w:type="spellEnd"/>
      <w:r w:rsidR="00FE3EA0" w:rsidRP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Русская культура традиционно понимается как культура, вырабатываемая в широком пространстве. Вовсе не отменяя справедливость данного тезиса, в данной </w:t>
      </w:r>
      <w:r w:rsidR="001E32B9" w:rsidRP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 мы отмечаем, что культура может производиться и в условиях определённой тесноты, в узких пространствах. Человек в русской культуре постепенно привыкает к производству </w:t>
      </w:r>
      <w:r w:rsid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1E32B9" w:rsidRP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C3EB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хронотопах</w:t>
      </w:r>
      <w:proofErr w:type="spellEnd"/>
      <w:r w:rsidR="003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отличающийся </w:t>
      </w:r>
      <w:r w:rsidR="001E32B9" w:rsidRP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теснот</w:t>
      </w:r>
      <w:r w:rsidR="003C3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  <w:r w:rsid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готов демонстрировать и достаточно не свойственную самой культуре рациональность, когда показывает своё гостеприимство в условиях удивительной тесноты. Слон, укладываемый в спичечную коробку, выступает достаточно красноречивой метафорой </w:t>
      </w:r>
      <w:r w:rsid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возможностей русской культуры. Довольно красноречив и пример </w:t>
      </w:r>
      <w:proofErr w:type="spellStart"/>
      <w:r w:rsid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лесковского</w:t>
      </w:r>
      <w:proofErr w:type="spellEnd"/>
      <w:r w:rsid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Левши, подковавшего блоху. </w:t>
      </w:r>
      <w:r w:rsidR="00B6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</w:t>
      </w:r>
      <w:r w:rsidR="00723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в русской культуре может работать в условиях тесноты и при этом создавать качественный текст.</w:t>
      </w:r>
      <w:r w:rsidR="001E32B9" w:rsidRPr="001E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BC8" w:rsidRPr="003C3EB3" w:rsidRDefault="003C3EB3" w:rsidP="00100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Бытие в </w:t>
      </w:r>
      <w:proofErr w:type="spellStart"/>
      <w:r w:rsidRPr="003C3EB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хронотопах</w:t>
      </w:r>
      <w:proofErr w:type="spellEnd"/>
      <w:r w:rsidRPr="003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отмечающихся теснотой, на наш взгляд, рано или поздно, актуализирует </w:t>
      </w:r>
      <w:r w:rsidR="00DB66DE" w:rsidRPr="003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Pr="003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человеком проблему преодоления невыносимых условиях бытия. Было бы ошибочно представлять себе человека в русской культуре, как раз и навсегда смирившегося с тесным существованием. Борьба за расширение своих гражданских прав может пониматься именно в контексте борьбы за право производства культурного продукта в более широком пространстве. </w:t>
      </w:r>
    </w:p>
    <w:p w:rsidR="003C3EB3" w:rsidRDefault="003C3EB3" w:rsidP="00A1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C8" w:rsidRPr="004E4C8F" w:rsidRDefault="00E30BC8" w:rsidP="00E30B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A10E89" w:rsidRPr="004E4C8F" w:rsidRDefault="008A4AB3" w:rsidP="00A1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87D" w:rsidRPr="004E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50AF" w:rsidRPr="004E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82B" w:rsidRPr="004E4C8F" w:rsidRDefault="0069382B" w:rsidP="00D404A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4E4C8F">
        <w:rPr>
          <w:sz w:val="28"/>
          <w:szCs w:val="28"/>
        </w:rPr>
        <w:t>Баталина</w:t>
      </w:r>
      <w:proofErr w:type="spellEnd"/>
      <w:r w:rsidRPr="004E4C8F">
        <w:rPr>
          <w:sz w:val="28"/>
          <w:szCs w:val="28"/>
        </w:rPr>
        <w:t xml:space="preserve"> Ю. Пермь по-прежнему далёкая земля. // Компаньон. - № 9 (95). – 2015. -  С. 30 – 37.  </w:t>
      </w:r>
    </w:p>
    <w:p w:rsidR="0078612B" w:rsidRPr="004E4C8F" w:rsidRDefault="0078612B" w:rsidP="00D404A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E4C8F">
        <w:rPr>
          <w:sz w:val="28"/>
          <w:szCs w:val="28"/>
        </w:rPr>
        <w:t>Бахтин М. Вопросы литературы и эстетики. – М.: Художественная литература, 1975. – 504 с.</w:t>
      </w:r>
    </w:p>
    <w:p w:rsidR="0069382B" w:rsidRPr="004E4C8F" w:rsidRDefault="0069382B" w:rsidP="0069382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E4C8F">
        <w:rPr>
          <w:sz w:val="28"/>
          <w:szCs w:val="28"/>
        </w:rPr>
        <w:t>Белов С. Роман Ф. М. Достоевского «Преступление и наказание»: Комментарий» - Л.: Просвещение, 1979. – 240 с.</w:t>
      </w:r>
    </w:p>
    <w:p w:rsidR="00E84D4C" w:rsidRPr="004E4C8F" w:rsidRDefault="00E84D4C" w:rsidP="00D404A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E4C8F">
        <w:rPr>
          <w:sz w:val="28"/>
          <w:szCs w:val="28"/>
        </w:rPr>
        <w:t>Берлин И. История свободы. Россия. – М.: Новое литературное обозрение,  2001.  – 544 с.</w:t>
      </w:r>
    </w:p>
    <w:p w:rsidR="00961634" w:rsidRPr="004E4C8F" w:rsidRDefault="00961634" w:rsidP="00D404A7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4E4C8F">
        <w:rPr>
          <w:color w:val="000000"/>
          <w:sz w:val="28"/>
          <w:szCs w:val="28"/>
        </w:rPr>
        <w:t>Блок А.А. Собраний сочинений: В 8 т. / Под общ</w:t>
      </w:r>
      <w:proofErr w:type="gramStart"/>
      <w:r w:rsidRPr="004E4C8F">
        <w:rPr>
          <w:color w:val="000000"/>
          <w:sz w:val="28"/>
          <w:szCs w:val="28"/>
        </w:rPr>
        <w:t>.</w:t>
      </w:r>
      <w:proofErr w:type="gramEnd"/>
      <w:r w:rsidRPr="004E4C8F">
        <w:rPr>
          <w:color w:val="000000"/>
          <w:sz w:val="28"/>
          <w:szCs w:val="28"/>
        </w:rPr>
        <w:t xml:space="preserve"> </w:t>
      </w:r>
      <w:proofErr w:type="gramStart"/>
      <w:r w:rsidRPr="004E4C8F">
        <w:rPr>
          <w:color w:val="000000"/>
          <w:sz w:val="28"/>
          <w:szCs w:val="28"/>
        </w:rPr>
        <w:t>р</w:t>
      </w:r>
      <w:proofErr w:type="gramEnd"/>
      <w:r w:rsidRPr="004E4C8F">
        <w:rPr>
          <w:color w:val="000000"/>
          <w:sz w:val="28"/>
          <w:szCs w:val="28"/>
        </w:rPr>
        <w:t xml:space="preserve">ед. В.Н. Орлова, А.А. Суркова, К.И. Чуковского. -  М.; Л.: Государственное издательство художественной литературы, 1962. - Т. 5. - Проза: 1903 – 1917 / </w:t>
      </w:r>
      <w:proofErr w:type="spellStart"/>
      <w:r w:rsidRPr="004E4C8F">
        <w:rPr>
          <w:color w:val="000000"/>
          <w:sz w:val="28"/>
          <w:szCs w:val="28"/>
        </w:rPr>
        <w:t>Подгот</w:t>
      </w:r>
      <w:proofErr w:type="spellEnd"/>
      <w:r w:rsidRPr="004E4C8F">
        <w:rPr>
          <w:color w:val="000000"/>
          <w:sz w:val="28"/>
          <w:szCs w:val="28"/>
        </w:rPr>
        <w:t xml:space="preserve">. текста и прим. Д.Е. Максимова и Г.А. </w:t>
      </w:r>
      <w:proofErr w:type="spellStart"/>
      <w:r w:rsidRPr="004E4C8F">
        <w:rPr>
          <w:color w:val="000000"/>
          <w:sz w:val="28"/>
          <w:szCs w:val="28"/>
        </w:rPr>
        <w:t>Шабельской</w:t>
      </w:r>
      <w:proofErr w:type="spellEnd"/>
      <w:r w:rsidRPr="004E4C8F">
        <w:rPr>
          <w:color w:val="000000"/>
          <w:sz w:val="28"/>
          <w:szCs w:val="28"/>
        </w:rPr>
        <w:t xml:space="preserve">. -  </w:t>
      </w:r>
      <w:r w:rsidR="00753235" w:rsidRPr="004E4C8F">
        <w:rPr>
          <w:color w:val="000000"/>
          <w:sz w:val="28"/>
          <w:szCs w:val="28"/>
        </w:rPr>
        <w:t>799 с.</w:t>
      </w:r>
    </w:p>
    <w:p w:rsidR="00F06958" w:rsidRPr="004E4C8F" w:rsidRDefault="00F06958" w:rsidP="00F069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E4C8F">
        <w:rPr>
          <w:sz w:val="28"/>
          <w:szCs w:val="28"/>
        </w:rPr>
        <w:t>Бодрийяр</w:t>
      </w:r>
      <w:proofErr w:type="spellEnd"/>
      <w:r w:rsidRPr="004E4C8F">
        <w:rPr>
          <w:sz w:val="28"/>
          <w:szCs w:val="28"/>
        </w:rPr>
        <w:t xml:space="preserve"> Ж. Символический обмен и смерть. – М.: </w:t>
      </w:r>
      <w:proofErr w:type="spellStart"/>
      <w:r w:rsidRPr="004E4C8F">
        <w:rPr>
          <w:sz w:val="28"/>
          <w:szCs w:val="28"/>
        </w:rPr>
        <w:t>Добросвет</w:t>
      </w:r>
      <w:proofErr w:type="spellEnd"/>
      <w:r w:rsidRPr="004E4C8F">
        <w:rPr>
          <w:sz w:val="28"/>
          <w:szCs w:val="28"/>
        </w:rPr>
        <w:t xml:space="preserve">, Издательство «КДУ», 2009. – 387 с. </w:t>
      </w:r>
    </w:p>
    <w:p w:rsidR="00DA2C3D" w:rsidRPr="004E4C8F" w:rsidRDefault="00DA2C3D" w:rsidP="00D404A7">
      <w:pPr>
        <w:pStyle w:val="ad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4E4C8F">
        <w:rPr>
          <w:rFonts w:ascii="Times New Roman" w:hAnsi="Times New Roman" w:cs="Times New Roman"/>
          <w:sz w:val="28"/>
          <w:szCs w:val="28"/>
          <w:lang w:eastAsia="ru-RU"/>
        </w:rPr>
        <w:t xml:space="preserve">Гиппиус З. Дмитрий Мережковский // </w:t>
      </w:r>
      <w:r w:rsidR="00994BC0">
        <w:rPr>
          <w:rFonts w:ascii="Times New Roman" w:hAnsi="Times New Roman" w:cs="Times New Roman"/>
          <w:sz w:val="28"/>
          <w:szCs w:val="28"/>
          <w:lang w:eastAsia="ru-RU"/>
        </w:rPr>
        <w:t>Живые лица. Воспоминания</w:t>
      </w:r>
      <w:r w:rsidRPr="004E4C8F">
        <w:rPr>
          <w:rFonts w:ascii="Times New Roman" w:hAnsi="Times New Roman" w:cs="Times New Roman"/>
          <w:sz w:val="28"/>
          <w:szCs w:val="28"/>
          <w:lang w:eastAsia="ru-RU"/>
        </w:rPr>
        <w:t xml:space="preserve"> / З. Гиппиус. – Тбилиси: </w:t>
      </w:r>
      <w:proofErr w:type="spellStart"/>
      <w:r w:rsidRPr="004E4C8F">
        <w:rPr>
          <w:rFonts w:ascii="Times New Roman" w:hAnsi="Times New Roman" w:cs="Times New Roman"/>
          <w:sz w:val="28"/>
          <w:szCs w:val="28"/>
          <w:lang w:eastAsia="ru-RU"/>
        </w:rPr>
        <w:t>Мерани</w:t>
      </w:r>
      <w:proofErr w:type="spellEnd"/>
      <w:r w:rsidRPr="004E4C8F">
        <w:rPr>
          <w:rFonts w:ascii="Times New Roman" w:hAnsi="Times New Roman" w:cs="Times New Roman"/>
          <w:sz w:val="28"/>
          <w:szCs w:val="28"/>
          <w:lang w:eastAsia="ru-RU"/>
        </w:rPr>
        <w:t xml:space="preserve">, 1991. Т. 1. – 398 с. </w:t>
      </w:r>
    </w:p>
    <w:p w:rsidR="00D404A7" w:rsidRPr="004E4C8F" w:rsidRDefault="00D404A7" w:rsidP="00D404A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Гиппиус З. Петербургский дневник. – М.: Советский писатель, 1991. - 127 с.</w:t>
      </w:r>
    </w:p>
    <w:p w:rsidR="00961634" w:rsidRPr="004E4C8F" w:rsidRDefault="00961634" w:rsidP="00D404A7">
      <w:pPr>
        <w:pStyle w:val="HTML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E4C8F">
        <w:rPr>
          <w:rFonts w:ascii="Times New Roman" w:hAnsi="Times New Roman"/>
          <w:sz w:val="28"/>
          <w:szCs w:val="28"/>
        </w:rPr>
        <w:t>Гордин</w:t>
      </w:r>
      <w:proofErr w:type="spellEnd"/>
      <w:r w:rsidRPr="004E4C8F">
        <w:rPr>
          <w:rFonts w:ascii="Times New Roman" w:hAnsi="Times New Roman"/>
          <w:sz w:val="28"/>
          <w:szCs w:val="28"/>
        </w:rPr>
        <w:t xml:space="preserve"> В.Л. </w:t>
      </w:r>
      <w:proofErr w:type="spellStart"/>
      <w:r w:rsidRPr="004E4C8F">
        <w:rPr>
          <w:rFonts w:ascii="Times New Roman" w:hAnsi="Times New Roman"/>
          <w:sz w:val="28"/>
          <w:szCs w:val="28"/>
        </w:rPr>
        <w:t>Мандельштамовский</w:t>
      </w:r>
      <w:proofErr w:type="spellEnd"/>
      <w:r w:rsidRPr="004E4C8F">
        <w:rPr>
          <w:rFonts w:ascii="Times New Roman" w:hAnsi="Times New Roman"/>
          <w:sz w:val="28"/>
          <w:szCs w:val="28"/>
        </w:rPr>
        <w:t xml:space="preserve"> Воронеж. // Жизнь и творчество О.Э. Мандельштама. Воспоминания. Материалы к биографии. «Новые стихи». Комментарии. Исследования. – Воронеж: Издательство Воронежского университета, 1990. – С. 53 - 60.</w:t>
      </w:r>
    </w:p>
    <w:p w:rsidR="00961634" w:rsidRPr="004E4C8F" w:rsidRDefault="00961634" w:rsidP="00D404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E4C8F">
        <w:rPr>
          <w:sz w:val="28"/>
          <w:szCs w:val="28"/>
        </w:rPr>
        <w:t>Даль В. Толковый словарь живого великорусского языка: в 4–х т. – СПб</w:t>
      </w:r>
      <w:proofErr w:type="gramStart"/>
      <w:r w:rsidRPr="004E4C8F">
        <w:rPr>
          <w:sz w:val="28"/>
          <w:szCs w:val="28"/>
        </w:rPr>
        <w:t xml:space="preserve">.: </w:t>
      </w:r>
      <w:proofErr w:type="gramEnd"/>
      <w:r w:rsidRPr="004E4C8F">
        <w:rPr>
          <w:sz w:val="28"/>
          <w:szCs w:val="28"/>
        </w:rPr>
        <w:t>ООО Диамант, 2002. – Т. 1. - 704 с.</w:t>
      </w:r>
    </w:p>
    <w:p w:rsidR="00782E1A" w:rsidRPr="004E4C8F" w:rsidRDefault="00782E1A" w:rsidP="00782E1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E4C8F">
        <w:rPr>
          <w:sz w:val="28"/>
          <w:szCs w:val="28"/>
        </w:rPr>
        <w:lastRenderedPageBreak/>
        <w:t>Кузне</w:t>
      </w:r>
      <w:r w:rsidR="00994BC0">
        <w:rPr>
          <w:sz w:val="28"/>
          <w:szCs w:val="28"/>
        </w:rPr>
        <w:t xml:space="preserve">цова Г. </w:t>
      </w:r>
      <w:proofErr w:type="spellStart"/>
      <w:r w:rsidR="00994BC0">
        <w:rPr>
          <w:sz w:val="28"/>
          <w:szCs w:val="28"/>
        </w:rPr>
        <w:t>Грасский</w:t>
      </w:r>
      <w:proofErr w:type="spellEnd"/>
      <w:r w:rsidR="00994BC0">
        <w:rPr>
          <w:sz w:val="28"/>
          <w:szCs w:val="28"/>
        </w:rPr>
        <w:t xml:space="preserve"> дневник</w:t>
      </w:r>
      <w:r w:rsidRPr="004E4C8F">
        <w:rPr>
          <w:sz w:val="28"/>
          <w:szCs w:val="28"/>
        </w:rPr>
        <w:t xml:space="preserve"> / Г. Кузнецова; сост., вступ. ст., </w:t>
      </w:r>
      <w:proofErr w:type="spellStart"/>
      <w:r w:rsidRPr="004E4C8F">
        <w:rPr>
          <w:sz w:val="28"/>
          <w:szCs w:val="28"/>
        </w:rPr>
        <w:t>коммент</w:t>
      </w:r>
      <w:proofErr w:type="spellEnd"/>
      <w:r w:rsidRPr="004E4C8F">
        <w:rPr>
          <w:sz w:val="28"/>
          <w:szCs w:val="28"/>
        </w:rPr>
        <w:t>. О.Р. Демидовой. – СПб</w:t>
      </w:r>
      <w:proofErr w:type="gramStart"/>
      <w:r w:rsidRPr="004E4C8F">
        <w:rPr>
          <w:sz w:val="28"/>
          <w:szCs w:val="28"/>
        </w:rPr>
        <w:t xml:space="preserve">.: </w:t>
      </w:r>
      <w:proofErr w:type="gramEnd"/>
      <w:r w:rsidRPr="004E4C8F">
        <w:rPr>
          <w:sz w:val="28"/>
          <w:szCs w:val="28"/>
        </w:rPr>
        <w:t>Издательский дом «М</w:t>
      </w:r>
      <w:proofErr w:type="spellStart"/>
      <w:r w:rsidRPr="004E4C8F">
        <w:rPr>
          <w:sz w:val="28"/>
          <w:szCs w:val="28"/>
          <w:lang w:val="en-US"/>
        </w:rPr>
        <w:t>i</w:t>
      </w:r>
      <w:r w:rsidRPr="004E4C8F">
        <w:rPr>
          <w:sz w:val="28"/>
          <w:szCs w:val="28"/>
        </w:rPr>
        <w:t>ръ</w:t>
      </w:r>
      <w:proofErr w:type="spellEnd"/>
      <w:r w:rsidRPr="004E4C8F">
        <w:rPr>
          <w:sz w:val="28"/>
          <w:szCs w:val="28"/>
        </w:rPr>
        <w:t>», 2009. – 496 с.</w:t>
      </w:r>
    </w:p>
    <w:p w:rsidR="00961634" w:rsidRPr="004E4C8F" w:rsidRDefault="00961634" w:rsidP="00D404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E4C8F">
        <w:rPr>
          <w:sz w:val="28"/>
          <w:szCs w:val="28"/>
        </w:rPr>
        <w:t>Никольский С.А. Достоевский и явление «подпольного человека». // Вопросы философии. – 2011. - № 12. – С.  77 – 88.</w:t>
      </w:r>
    </w:p>
    <w:p w:rsidR="002879B5" w:rsidRPr="004E4C8F" w:rsidRDefault="002879B5" w:rsidP="00D404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E4C8F">
        <w:rPr>
          <w:sz w:val="28"/>
          <w:szCs w:val="28"/>
        </w:rPr>
        <w:t>Нильсен</w:t>
      </w:r>
      <w:proofErr w:type="spellEnd"/>
      <w:r w:rsidRPr="004E4C8F">
        <w:rPr>
          <w:sz w:val="28"/>
          <w:szCs w:val="28"/>
        </w:rPr>
        <w:t xml:space="preserve"> Ф.С. Глаз бури.  / Пер. с норв. яз. А. Ливановой и Е. Прохоровой. – СПб</w:t>
      </w:r>
      <w:proofErr w:type="gramStart"/>
      <w:r w:rsidRPr="004E4C8F">
        <w:rPr>
          <w:sz w:val="28"/>
          <w:szCs w:val="28"/>
        </w:rPr>
        <w:t xml:space="preserve">.:  </w:t>
      </w:r>
      <w:proofErr w:type="spellStart"/>
      <w:proofErr w:type="gramEnd"/>
      <w:r w:rsidRPr="004E4C8F">
        <w:rPr>
          <w:sz w:val="28"/>
          <w:szCs w:val="28"/>
        </w:rPr>
        <w:t>Алетейя</w:t>
      </w:r>
      <w:proofErr w:type="spellEnd"/>
      <w:r w:rsidRPr="004E4C8F">
        <w:rPr>
          <w:sz w:val="28"/>
          <w:szCs w:val="28"/>
        </w:rPr>
        <w:t xml:space="preserve">, 2004. – </w:t>
      </w:r>
      <w:r w:rsidR="00B6073C" w:rsidRPr="004E4C8F">
        <w:rPr>
          <w:sz w:val="28"/>
          <w:szCs w:val="28"/>
        </w:rPr>
        <w:t>348 с.</w:t>
      </w:r>
    </w:p>
    <w:p w:rsidR="000B3841" w:rsidRPr="004E4C8F" w:rsidRDefault="000B3841" w:rsidP="00D404A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4E4C8F">
        <w:rPr>
          <w:sz w:val="28"/>
          <w:szCs w:val="28"/>
        </w:rPr>
        <w:t>Одоевцева</w:t>
      </w:r>
      <w:proofErr w:type="spellEnd"/>
      <w:r w:rsidRPr="004E4C8F">
        <w:rPr>
          <w:sz w:val="28"/>
          <w:szCs w:val="28"/>
        </w:rPr>
        <w:t xml:space="preserve"> И. На берегах Сены. – М.: Художественная литература, 1989. – С. 333.</w:t>
      </w:r>
    </w:p>
    <w:p w:rsidR="004B0FE9" w:rsidRPr="004E4C8F" w:rsidRDefault="004B0FE9" w:rsidP="00D404A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C8F">
        <w:rPr>
          <w:rFonts w:ascii="Times New Roman" w:hAnsi="Times New Roman" w:cs="Times New Roman"/>
          <w:sz w:val="28"/>
          <w:szCs w:val="28"/>
        </w:rPr>
        <w:t xml:space="preserve">Пришвин М. М. Собрание сочинений в восьми томах. Т. 8. Дневники, 1905-1954. – М.: Художественная литература, 1986. – </w:t>
      </w:r>
      <w:r w:rsidR="00BE0F6E" w:rsidRPr="004E4C8F">
        <w:rPr>
          <w:rFonts w:ascii="Times New Roman" w:hAnsi="Times New Roman" w:cs="Times New Roman"/>
          <w:sz w:val="28"/>
          <w:szCs w:val="28"/>
        </w:rPr>
        <w:t>759 с.</w:t>
      </w:r>
    </w:p>
    <w:p w:rsidR="00AA78B3" w:rsidRPr="004E4C8F" w:rsidRDefault="00AA78B3" w:rsidP="00D404A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C8F">
        <w:rPr>
          <w:rFonts w:ascii="Times New Roman" w:hAnsi="Times New Roman" w:cs="Times New Roman"/>
          <w:sz w:val="28"/>
          <w:szCs w:val="28"/>
          <w:shd w:val="clear" w:color="auto" w:fill="F1F1F1"/>
        </w:rPr>
        <w:t>Пропп</w:t>
      </w:r>
      <w:proofErr w:type="spellEnd"/>
      <w:r w:rsidRPr="004E4C8F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В. Морфология волшебной сказки. – М.: Лабиринт, 2006. – 128 с. </w:t>
      </w:r>
      <w:r w:rsidRPr="004E4C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F1F1"/>
        </w:rPr>
        <w:t> </w:t>
      </w:r>
    </w:p>
    <w:p w:rsidR="00D404A7" w:rsidRPr="004E4C8F" w:rsidRDefault="00D404A7" w:rsidP="00D404A7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C8F">
        <w:rPr>
          <w:rFonts w:ascii="Times New Roman" w:hAnsi="Times New Roman" w:cs="Times New Roman"/>
          <w:sz w:val="28"/>
          <w:szCs w:val="28"/>
        </w:rPr>
        <w:t xml:space="preserve">Ремизов А. </w:t>
      </w:r>
      <w:proofErr w:type="spellStart"/>
      <w:r w:rsidRPr="004E4C8F">
        <w:rPr>
          <w:rFonts w:ascii="Times New Roman" w:hAnsi="Times New Roman" w:cs="Times New Roman"/>
          <w:sz w:val="28"/>
          <w:szCs w:val="28"/>
        </w:rPr>
        <w:t>Кукха</w:t>
      </w:r>
      <w:proofErr w:type="spellEnd"/>
      <w:r w:rsidRPr="004E4C8F">
        <w:rPr>
          <w:rFonts w:ascii="Times New Roman" w:hAnsi="Times New Roman" w:cs="Times New Roman"/>
          <w:sz w:val="28"/>
          <w:szCs w:val="28"/>
        </w:rPr>
        <w:t>. Розановы письма. – СПб</w:t>
      </w:r>
      <w:proofErr w:type="gramStart"/>
      <w:r w:rsidRPr="004E4C8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E4C8F">
        <w:rPr>
          <w:rFonts w:ascii="Times New Roman" w:hAnsi="Times New Roman" w:cs="Times New Roman"/>
          <w:sz w:val="28"/>
          <w:szCs w:val="28"/>
        </w:rPr>
        <w:t xml:space="preserve">Наука, 2011. - 609 с. </w:t>
      </w:r>
    </w:p>
    <w:p w:rsidR="009B6EB3" w:rsidRPr="004E4C8F" w:rsidRDefault="009B6EB3" w:rsidP="00D404A7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C8F">
        <w:rPr>
          <w:rFonts w:ascii="Times New Roman" w:hAnsi="Times New Roman" w:cs="Times New Roman"/>
          <w:sz w:val="28"/>
          <w:szCs w:val="28"/>
        </w:rPr>
        <w:t xml:space="preserve">Розанов В. </w:t>
      </w:r>
      <w:proofErr w:type="gramStart"/>
      <w:r w:rsidRPr="004E4C8F">
        <w:rPr>
          <w:rFonts w:ascii="Times New Roman" w:hAnsi="Times New Roman" w:cs="Times New Roman"/>
          <w:sz w:val="28"/>
          <w:szCs w:val="28"/>
        </w:rPr>
        <w:t>Уединённое</w:t>
      </w:r>
      <w:proofErr w:type="gramEnd"/>
      <w:r w:rsidRPr="004E4C8F">
        <w:rPr>
          <w:rFonts w:ascii="Times New Roman" w:hAnsi="Times New Roman" w:cs="Times New Roman"/>
          <w:sz w:val="28"/>
          <w:szCs w:val="28"/>
        </w:rPr>
        <w:t xml:space="preserve">. // </w:t>
      </w:r>
      <w:hyperlink r:id="rId10" w:history="1">
        <w:r w:rsidRPr="004E4C8F">
          <w:rPr>
            <w:rStyle w:val="a6"/>
            <w:rFonts w:ascii="Times New Roman" w:hAnsi="Times New Roman" w:cs="Times New Roman"/>
            <w:sz w:val="28"/>
            <w:szCs w:val="28"/>
          </w:rPr>
          <w:t>http://www.vehi.net/rozanov/uedin.html</w:t>
        </w:r>
      </w:hyperlink>
      <w:r w:rsidRPr="004E4C8F">
        <w:rPr>
          <w:rFonts w:ascii="Times New Roman" w:hAnsi="Times New Roman" w:cs="Times New Roman"/>
          <w:sz w:val="28"/>
          <w:szCs w:val="28"/>
        </w:rPr>
        <w:t xml:space="preserve"> [Дата обращения 24.11.2014]. </w:t>
      </w:r>
    </w:p>
    <w:p w:rsidR="00782E1A" w:rsidRPr="004E4C8F" w:rsidRDefault="00782E1A" w:rsidP="00782E1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Ропшин</w:t>
      </w:r>
      <w:proofErr w:type="spellEnd"/>
      <w:r w:rsidRPr="004E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(Б. </w:t>
      </w:r>
      <w:r w:rsidR="0099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Савинков). Конь вороной </w:t>
      </w:r>
      <w:r w:rsidRPr="004E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В. </w:t>
      </w:r>
      <w:proofErr w:type="spellStart"/>
      <w:r w:rsidRPr="004E4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Ропшин</w:t>
      </w:r>
      <w:proofErr w:type="spellEnd"/>
      <w:r w:rsidRPr="004E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Ижевск: Удмуртия, 1990. – 200 с. </w:t>
      </w:r>
    </w:p>
    <w:p w:rsidR="00342685" w:rsidRPr="008B6C35" w:rsidRDefault="005D09EE" w:rsidP="00D404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E4C8F">
        <w:rPr>
          <w:sz w:val="28"/>
          <w:szCs w:val="28"/>
        </w:rPr>
        <w:t>Скиперских</w:t>
      </w:r>
      <w:proofErr w:type="spellEnd"/>
      <w:r w:rsidRPr="004E4C8F">
        <w:rPr>
          <w:sz w:val="28"/>
          <w:szCs w:val="28"/>
        </w:rPr>
        <w:t xml:space="preserve"> А.В. Концепт «бунт»: герменевтическое путешествие. // Учёные записки Казанского  университета. Сер. Гуманитарные науки. – 2014. – Т. 156. – Кн. 5. – С. 138 – 148. </w:t>
      </w:r>
    </w:p>
    <w:p w:rsidR="008B6C35" w:rsidRPr="004E4C8F" w:rsidRDefault="008B6C35" w:rsidP="00D404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Чехов А.С. Степь. Повести, рассказы. – Воронеж: Центрально-Чернозёмное издательство, 1981. – 192 с. </w:t>
      </w:r>
    </w:p>
    <w:p w:rsidR="003D2C37" w:rsidRPr="004E4C8F" w:rsidRDefault="0088587D" w:rsidP="00D404A7">
      <w:pPr>
        <w:pStyle w:val="a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4E4C8F">
        <w:rPr>
          <w:sz w:val="28"/>
          <w:szCs w:val="28"/>
          <w:lang w:val="en-US"/>
        </w:rPr>
        <w:t>Kolchin</w:t>
      </w:r>
      <w:proofErr w:type="spellEnd"/>
      <w:r w:rsidRPr="004E4C8F">
        <w:rPr>
          <w:sz w:val="28"/>
          <w:szCs w:val="28"/>
          <w:lang w:val="en-US"/>
        </w:rPr>
        <w:t xml:space="preserve"> P. American Slavery. 1619 – 1877. – New York: Hill and Wang, 2003. – 328 p.</w:t>
      </w:r>
    </w:p>
    <w:p w:rsidR="003D2C37" w:rsidRDefault="003D2C37" w:rsidP="0078612B">
      <w:pPr>
        <w:pStyle w:val="a3"/>
        <w:jc w:val="both"/>
        <w:rPr>
          <w:sz w:val="24"/>
          <w:szCs w:val="24"/>
          <w:lang w:val="en-US"/>
        </w:rPr>
      </w:pPr>
    </w:p>
    <w:p w:rsidR="00782E1A" w:rsidRPr="00DB2B66" w:rsidRDefault="0078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82E1A" w:rsidRPr="00DB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9F" w:rsidRDefault="009C4A9F" w:rsidP="00A10E89">
      <w:pPr>
        <w:spacing w:after="0" w:line="240" w:lineRule="auto"/>
      </w:pPr>
      <w:r>
        <w:separator/>
      </w:r>
    </w:p>
  </w:endnote>
  <w:endnote w:type="continuationSeparator" w:id="0">
    <w:p w:rsidR="009C4A9F" w:rsidRDefault="009C4A9F" w:rsidP="00A1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9F" w:rsidRDefault="009C4A9F" w:rsidP="00A10E89">
      <w:pPr>
        <w:spacing w:after="0" w:line="240" w:lineRule="auto"/>
      </w:pPr>
      <w:r>
        <w:separator/>
      </w:r>
    </w:p>
  </w:footnote>
  <w:footnote w:type="continuationSeparator" w:id="0">
    <w:p w:rsidR="009C4A9F" w:rsidRDefault="009C4A9F" w:rsidP="00A1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CD1"/>
    <w:multiLevelType w:val="hybridMultilevel"/>
    <w:tmpl w:val="8E2A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26BA"/>
    <w:multiLevelType w:val="hybridMultilevel"/>
    <w:tmpl w:val="70B8AFB0"/>
    <w:lvl w:ilvl="0" w:tplc="D0189DB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7385A"/>
    <w:multiLevelType w:val="hybridMultilevel"/>
    <w:tmpl w:val="09D2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FD"/>
    <w:rsid w:val="00001D64"/>
    <w:rsid w:val="00005CD2"/>
    <w:rsid w:val="000134E4"/>
    <w:rsid w:val="00013D34"/>
    <w:rsid w:val="000154AF"/>
    <w:rsid w:val="000177D6"/>
    <w:rsid w:val="00017D82"/>
    <w:rsid w:val="00021EBB"/>
    <w:rsid w:val="00024EE6"/>
    <w:rsid w:val="00027F4F"/>
    <w:rsid w:val="0003090E"/>
    <w:rsid w:val="000312BE"/>
    <w:rsid w:val="0003141E"/>
    <w:rsid w:val="00035997"/>
    <w:rsid w:val="00040128"/>
    <w:rsid w:val="000472D4"/>
    <w:rsid w:val="000558D2"/>
    <w:rsid w:val="000605A1"/>
    <w:rsid w:val="000613DE"/>
    <w:rsid w:val="00070771"/>
    <w:rsid w:val="00071F7E"/>
    <w:rsid w:val="00072C31"/>
    <w:rsid w:val="00073DDF"/>
    <w:rsid w:val="000741CB"/>
    <w:rsid w:val="00076120"/>
    <w:rsid w:val="000765CA"/>
    <w:rsid w:val="000806AB"/>
    <w:rsid w:val="00082FF7"/>
    <w:rsid w:val="000915B8"/>
    <w:rsid w:val="00093DA3"/>
    <w:rsid w:val="000A0EAA"/>
    <w:rsid w:val="000A2C2D"/>
    <w:rsid w:val="000A6C52"/>
    <w:rsid w:val="000B13F0"/>
    <w:rsid w:val="000B27F3"/>
    <w:rsid w:val="000B3841"/>
    <w:rsid w:val="000C505B"/>
    <w:rsid w:val="000C7B9A"/>
    <w:rsid w:val="000D23A7"/>
    <w:rsid w:val="000D339E"/>
    <w:rsid w:val="000F13D7"/>
    <w:rsid w:val="000F2E59"/>
    <w:rsid w:val="00100FB4"/>
    <w:rsid w:val="00104895"/>
    <w:rsid w:val="001065BD"/>
    <w:rsid w:val="0011029B"/>
    <w:rsid w:val="00114151"/>
    <w:rsid w:val="00114F5E"/>
    <w:rsid w:val="001154D0"/>
    <w:rsid w:val="00126356"/>
    <w:rsid w:val="0012787D"/>
    <w:rsid w:val="00130B57"/>
    <w:rsid w:val="00131EBD"/>
    <w:rsid w:val="00137730"/>
    <w:rsid w:val="001409FC"/>
    <w:rsid w:val="00140E8E"/>
    <w:rsid w:val="0014272A"/>
    <w:rsid w:val="0014530A"/>
    <w:rsid w:val="001455C6"/>
    <w:rsid w:val="001473A9"/>
    <w:rsid w:val="0015301D"/>
    <w:rsid w:val="00155021"/>
    <w:rsid w:val="00161EAC"/>
    <w:rsid w:val="001652B6"/>
    <w:rsid w:val="0016607A"/>
    <w:rsid w:val="00176AEF"/>
    <w:rsid w:val="0018147F"/>
    <w:rsid w:val="0018542D"/>
    <w:rsid w:val="00195C51"/>
    <w:rsid w:val="001971E3"/>
    <w:rsid w:val="0019762D"/>
    <w:rsid w:val="00197D37"/>
    <w:rsid w:val="001A27E0"/>
    <w:rsid w:val="001A2DBB"/>
    <w:rsid w:val="001A2FAF"/>
    <w:rsid w:val="001A3135"/>
    <w:rsid w:val="001A3DBD"/>
    <w:rsid w:val="001A4BDC"/>
    <w:rsid w:val="001B4A72"/>
    <w:rsid w:val="001B4B6E"/>
    <w:rsid w:val="001B4E59"/>
    <w:rsid w:val="001B6A49"/>
    <w:rsid w:val="001C3C71"/>
    <w:rsid w:val="001C53DA"/>
    <w:rsid w:val="001C6834"/>
    <w:rsid w:val="001D4C4F"/>
    <w:rsid w:val="001D6ECF"/>
    <w:rsid w:val="001D7AE3"/>
    <w:rsid w:val="001D7FEC"/>
    <w:rsid w:val="001E32B9"/>
    <w:rsid w:val="001E4E27"/>
    <w:rsid w:val="001E60F4"/>
    <w:rsid w:val="001E65C4"/>
    <w:rsid w:val="001F1A15"/>
    <w:rsid w:val="001F1C76"/>
    <w:rsid w:val="001F2449"/>
    <w:rsid w:val="00206899"/>
    <w:rsid w:val="002126E5"/>
    <w:rsid w:val="00217FAE"/>
    <w:rsid w:val="00231E24"/>
    <w:rsid w:val="00243516"/>
    <w:rsid w:val="00243D79"/>
    <w:rsid w:val="00246832"/>
    <w:rsid w:val="002524F0"/>
    <w:rsid w:val="002536EA"/>
    <w:rsid w:val="00254462"/>
    <w:rsid w:val="00256D2E"/>
    <w:rsid w:val="00260AA6"/>
    <w:rsid w:val="00263776"/>
    <w:rsid w:val="00271704"/>
    <w:rsid w:val="00272483"/>
    <w:rsid w:val="00274105"/>
    <w:rsid w:val="00274650"/>
    <w:rsid w:val="00277EDF"/>
    <w:rsid w:val="002809C6"/>
    <w:rsid w:val="00285217"/>
    <w:rsid w:val="002879B5"/>
    <w:rsid w:val="0029788D"/>
    <w:rsid w:val="002A02BD"/>
    <w:rsid w:val="002A47C4"/>
    <w:rsid w:val="002B553F"/>
    <w:rsid w:val="002C451B"/>
    <w:rsid w:val="002C7389"/>
    <w:rsid w:val="002D1B08"/>
    <w:rsid w:val="002D59FA"/>
    <w:rsid w:val="002D73D3"/>
    <w:rsid w:val="002E0743"/>
    <w:rsid w:val="002E169D"/>
    <w:rsid w:val="002F1B76"/>
    <w:rsid w:val="002F7AF7"/>
    <w:rsid w:val="00302A4D"/>
    <w:rsid w:val="00303B0C"/>
    <w:rsid w:val="00303CE4"/>
    <w:rsid w:val="00306430"/>
    <w:rsid w:val="003101DF"/>
    <w:rsid w:val="00311231"/>
    <w:rsid w:val="00327CF8"/>
    <w:rsid w:val="00330A89"/>
    <w:rsid w:val="003333AF"/>
    <w:rsid w:val="00342685"/>
    <w:rsid w:val="00344790"/>
    <w:rsid w:val="003550F4"/>
    <w:rsid w:val="00356797"/>
    <w:rsid w:val="00357B9A"/>
    <w:rsid w:val="003661CC"/>
    <w:rsid w:val="00371B57"/>
    <w:rsid w:val="00373D40"/>
    <w:rsid w:val="00374698"/>
    <w:rsid w:val="00376770"/>
    <w:rsid w:val="003779FA"/>
    <w:rsid w:val="003838E5"/>
    <w:rsid w:val="00392B57"/>
    <w:rsid w:val="0039333C"/>
    <w:rsid w:val="003A0766"/>
    <w:rsid w:val="003A29A7"/>
    <w:rsid w:val="003A6181"/>
    <w:rsid w:val="003A6317"/>
    <w:rsid w:val="003C0BB8"/>
    <w:rsid w:val="003C3EB3"/>
    <w:rsid w:val="003C6193"/>
    <w:rsid w:val="003C6A89"/>
    <w:rsid w:val="003D0182"/>
    <w:rsid w:val="003D01D8"/>
    <w:rsid w:val="003D2C37"/>
    <w:rsid w:val="003D6D4A"/>
    <w:rsid w:val="003D7D47"/>
    <w:rsid w:val="003D7EF8"/>
    <w:rsid w:val="003F0C37"/>
    <w:rsid w:val="003F10F3"/>
    <w:rsid w:val="003F207E"/>
    <w:rsid w:val="003F5521"/>
    <w:rsid w:val="003F60CD"/>
    <w:rsid w:val="003F73CE"/>
    <w:rsid w:val="00434162"/>
    <w:rsid w:val="00441FFD"/>
    <w:rsid w:val="004465E1"/>
    <w:rsid w:val="00457844"/>
    <w:rsid w:val="004626CF"/>
    <w:rsid w:val="004629FB"/>
    <w:rsid w:val="00465146"/>
    <w:rsid w:val="004702E0"/>
    <w:rsid w:val="00471730"/>
    <w:rsid w:val="00471A1D"/>
    <w:rsid w:val="00473D35"/>
    <w:rsid w:val="0048041D"/>
    <w:rsid w:val="004809DA"/>
    <w:rsid w:val="0048593A"/>
    <w:rsid w:val="00485C9B"/>
    <w:rsid w:val="00485E15"/>
    <w:rsid w:val="004863D3"/>
    <w:rsid w:val="004936A7"/>
    <w:rsid w:val="004A35B6"/>
    <w:rsid w:val="004A4102"/>
    <w:rsid w:val="004B0FE9"/>
    <w:rsid w:val="004C009A"/>
    <w:rsid w:val="004C12AB"/>
    <w:rsid w:val="004C297C"/>
    <w:rsid w:val="004C4A3F"/>
    <w:rsid w:val="004C5A92"/>
    <w:rsid w:val="004C620A"/>
    <w:rsid w:val="004C763F"/>
    <w:rsid w:val="004D17A4"/>
    <w:rsid w:val="004D51E8"/>
    <w:rsid w:val="004D7C8C"/>
    <w:rsid w:val="004E4C8F"/>
    <w:rsid w:val="004E5A98"/>
    <w:rsid w:val="004F29F4"/>
    <w:rsid w:val="004F34A4"/>
    <w:rsid w:val="004F3E44"/>
    <w:rsid w:val="004F7F8D"/>
    <w:rsid w:val="00500468"/>
    <w:rsid w:val="00503929"/>
    <w:rsid w:val="00513D75"/>
    <w:rsid w:val="0053064C"/>
    <w:rsid w:val="00532F01"/>
    <w:rsid w:val="00533D17"/>
    <w:rsid w:val="005356DB"/>
    <w:rsid w:val="00546322"/>
    <w:rsid w:val="00550BA7"/>
    <w:rsid w:val="00552A3A"/>
    <w:rsid w:val="00557354"/>
    <w:rsid w:val="005617AD"/>
    <w:rsid w:val="005713D1"/>
    <w:rsid w:val="00571AAB"/>
    <w:rsid w:val="00576DC4"/>
    <w:rsid w:val="00581BB4"/>
    <w:rsid w:val="00581DFA"/>
    <w:rsid w:val="00584430"/>
    <w:rsid w:val="005854D4"/>
    <w:rsid w:val="005864C2"/>
    <w:rsid w:val="005903A8"/>
    <w:rsid w:val="00590804"/>
    <w:rsid w:val="005929D9"/>
    <w:rsid w:val="005952F2"/>
    <w:rsid w:val="00596DC9"/>
    <w:rsid w:val="005979CA"/>
    <w:rsid w:val="00597A49"/>
    <w:rsid w:val="005A04F3"/>
    <w:rsid w:val="005A0AA7"/>
    <w:rsid w:val="005A3179"/>
    <w:rsid w:val="005A4C62"/>
    <w:rsid w:val="005B50AF"/>
    <w:rsid w:val="005B6A8A"/>
    <w:rsid w:val="005B6DA8"/>
    <w:rsid w:val="005C1520"/>
    <w:rsid w:val="005C4B58"/>
    <w:rsid w:val="005D09EE"/>
    <w:rsid w:val="005D21BB"/>
    <w:rsid w:val="005E66C8"/>
    <w:rsid w:val="005F167E"/>
    <w:rsid w:val="00602E7B"/>
    <w:rsid w:val="0060613D"/>
    <w:rsid w:val="006077E5"/>
    <w:rsid w:val="00607BBC"/>
    <w:rsid w:val="006155F2"/>
    <w:rsid w:val="00617E72"/>
    <w:rsid w:val="00623D9E"/>
    <w:rsid w:val="006308C8"/>
    <w:rsid w:val="00635534"/>
    <w:rsid w:val="0064094D"/>
    <w:rsid w:val="00641B05"/>
    <w:rsid w:val="006456C6"/>
    <w:rsid w:val="00646FE6"/>
    <w:rsid w:val="00647407"/>
    <w:rsid w:val="006557AC"/>
    <w:rsid w:val="0065756F"/>
    <w:rsid w:val="0066595C"/>
    <w:rsid w:val="00685ABE"/>
    <w:rsid w:val="00685E64"/>
    <w:rsid w:val="0069382B"/>
    <w:rsid w:val="00695C7E"/>
    <w:rsid w:val="006B1470"/>
    <w:rsid w:val="006C1354"/>
    <w:rsid w:val="006C2120"/>
    <w:rsid w:val="006C590F"/>
    <w:rsid w:val="006D12D0"/>
    <w:rsid w:val="006D351D"/>
    <w:rsid w:val="006D585B"/>
    <w:rsid w:val="006E646B"/>
    <w:rsid w:val="006E6A8B"/>
    <w:rsid w:val="006E7266"/>
    <w:rsid w:val="006F0CA1"/>
    <w:rsid w:val="006F487C"/>
    <w:rsid w:val="006F721F"/>
    <w:rsid w:val="0070028F"/>
    <w:rsid w:val="00700DB4"/>
    <w:rsid w:val="00701EEE"/>
    <w:rsid w:val="0071009B"/>
    <w:rsid w:val="00717F02"/>
    <w:rsid w:val="0072373B"/>
    <w:rsid w:val="00727E90"/>
    <w:rsid w:val="00734BE8"/>
    <w:rsid w:val="00741DBE"/>
    <w:rsid w:val="00744FAF"/>
    <w:rsid w:val="007453ED"/>
    <w:rsid w:val="00750904"/>
    <w:rsid w:val="00753235"/>
    <w:rsid w:val="00753AFD"/>
    <w:rsid w:val="00755ED6"/>
    <w:rsid w:val="00757E8B"/>
    <w:rsid w:val="00761A54"/>
    <w:rsid w:val="00766C89"/>
    <w:rsid w:val="00771EDD"/>
    <w:rsid w:val="007740F9"/>
    <w:rsid w:val="007745E0"/>
    <w:rsid w:val="00775729"/>
    <w:rsid w:val="00776D62"/>
    <w:rsid w:val="007804BA"/>
    <w:rsid w:val="007826FE"/>
    <w:rsid w:val="00782E1A"/>
    <w:rsid w:val="00783BCA"/>
    <w:rsid w:val="0078612B"/>
    <w:rsid w:val="00786AAA"/>
    <w:rsid w:val="00786BCC"/>
    <w:rsid w:val="00796CF8"/>
    <w:rsid w:val="00796D9A"/>
    <w:rsid w:val="00797204"/>
    <w:rsid w:val="007A45A2"/>
    <w:rsid w:val="007A556E"/>
    <w:rsid w:val="007A5AD8"/>
    <w:rsid w:val="007B41E4"/>
    <w:rsid w:val="007B4FBE"/>
    <w:rsid w:val="007B7608"/>
    <w:rsid w:val="007B7B00"/>
    <w:rsid w:val="007C083A"/>
    <w:rsid w:val="007C1A78"/>
    <w:rsid w:val="007C249B"/>
    <w:rsid w:val="007C2A08"/>
    <w:rsid w:val="007C3CAC"/>
    <w:rsid w:val="007C6345"/>
    <w:rsid w:val="007D3BAF"/>
    <w:rsid w:val="007D3E21"/>
    <w:rsid w:val="007E4022"/>
    <w:rsid w:val="007E5392"/>
    <w:rsid w:val="007E5521"/>
    <w:rsid w:val="007E59BB"/>
    <w:rsid w:val="007E5F91"/>
    <w:rsid w:val="007E7DF6"/>
    <w:rsid w:val="007F4232"/>
    <w:rsid w:val="007F62FD"/>
    <w:rsid w:val="007F734E"/>
    <w:rsid w:val="00800588"/>
    <w:rsid w:val="0080304D"/>
    <w:rsid w:val="00811407"/>
    <w:rsid w:val="0081170F"/>
    <w:rsid w:val="00816689"/>
    <w:rsid w:val="0081788D"/>
    <w:rsid w:val="00823D2E"/>
    <w:rsid w:val="00841BFA"/>
    <w:rsid w:val="0085147E"/>
    <w:rsid w:val="008553B0"/>
    <w:rsid w:val="008632CF"/>
    <w:rsid w:val="008778C7"/>
    <w:rsid w:val="00883AF9"/>
    <w:rsid w:val="0088459B"/>
    <w:rsid w:val="0088528A"/>
    <w:rsid w:val="0088587D"/>
    <w:rsid w:val="008A2193"/>
    <w:rsid w:val="008A4094"/>
    <w:rsid w:val="008A4AB3"/>
    <w:rsid w:val="008A6907"/>
    <w:rsid w:val="008B4A3D"/>
    <w:rsid w:val="008B6C35"/>
    <w:rsid w:val="008B7876"/>
    <w:rsid w:val="008C3512"/>
    <w:rsid w:val="008C6640"/>
    <w:rsid w:val="008D2616"/>
    <w:rsid w:val="008D6C62"/>
    <w:rsid w:val="008E31B4"/>
    <w:rsid w:val="008E5356"/>
    <w:rsid w:val="008E537D"/>
    <w:rsid w:val="008E64E7"/>
    <w:rsid w:val="008E7280"/>
    <w:rsid w:val="008F14D9"/>
    <w:rsid w:val="008F47E6"/>
    <w:rsid w:val="008F511A"/>
    <w:rsid w:val="008F667D"/>
    <w:rsid w:val="00903741"/>
    <w:rsid w:val="00904F26"/>
    <w:rsid w:val="0090628B"/>
    <w:rsid w:val="00914F70"/>
    <w:rsid w:val="00922D2E"/>
    <w:rsid w:val="0092438E"/>
    <w:rsid w:val="00927E30"/>
    <w:rsid w:val="009306EE"/>
    <w:rsid w:val="00933F36"/>
    <w:rsid w:val="0093444D"/>
    <w:rsid w:val="0094087F"/>
    <w:rsid w:val="00942A04"/>
    <w:rsid w:val="00946F34"/>
    <w:rsid w:val="00952DE2"/>
    <w:rsid w:val="00960645"/>
    <w:rsid w:val="009614F8"/>
    <w:rsid w:val="00961634"/>
    <w:rsid w:val="0096196F"/>
    <w:rsid w:val="00961E25"/>
    <w:rsid w:val="00970E43"/>
    <w:rsid w:val="00972D5D"/>
    <w:rsid w:val="00974AE5"/>
    <w:rsid w:val="00981243"/>
    <w:rsid w:val="00982AB3"/>
    <w:rsid w:val="00987A1B"/>
    <w:rsid w:val="00990C42"/>
    <w:rsid w:val="00991BAC"/>
    <w:rsid w:val="00994BC0"/>
    <w:rsid w:val="009955AA"/>
    <w:rsid w:val="0099562E"/>
    <w:rsid w:val="009A45C8"/>
    <w:rsid w:val="009A5FA4"/>
    <w:rsid w:val="009B339D"/>
    <w:rsid w:val="009B632B"/>
    <w:rsid w:val="009B6EB3"/>
    <w:rsid w:val="009B6F9A"/>
    <w:rsid w:val="009C21CA"/>
    <w:rsid w:val="009C402B"/>
    <w:rsid w:val="009C4A21"/>
    <w:rsid w:val="009C4A9F"/>
    <w:rsid w:val="009C7906"/>
    <w:rsid w:val="009D043A"/>
    <w:rsid w:val="009D3FB2"/>
    <w:rsid w:val="009D7A51"/>
    <w:rsid w:val="009E5319"/>
    <w:rsid w:val="009E729D"/>
    <w:rsid w:val="009F0252"/>
    <w:rsid w:val="009F75DC"/>
    <w:rsid w:val="00A024CD"/>
    <w:rsid w:val="00A10DD8"/>
    <w:rsid w:val="00A10E89"/>
    <w:rsid w:val="00A13B23"/>
    <w:rsid w:val="00A144F1"/>
    <w:rsid w:val="00A1614E"/>
    <w:rsid w:val="00A20CD9"/>
    <w:rsid w:val="00A255C5"/>
    <w:rsid w:val="00A41840"/>
    <w:rsid w:val="00A4784B"/>
    <w:rsid w:val="00A508DE"/>
    <w:rsid w:val="00A50F94"/>
    <w:rsid w:val="00A53DA4"/>
    <w:rsid w:val="00A61264"/>
    <w:rsid w:val="00A62B37"/>
    <w:rsid w:val="00A63675"/>
    <w:rsid w:val="00A63E61"/>
    <w:rsid w:val="00A67B64"/>
    <w:rsid w:val="00A7517B"/>
    <w:rsid w:val="00A770DC"/>
    <w:rsid w:val="00A7725E"/>
    <w:rsid w:val="00A831F2"/>
    <w:rsid w:val="00A90008"/>
    <w:rsid w:val="00A905FD"/>
    <w:rsid w:val="00A969A1"/>
    <w:rsid w:val="00AA071E"/>
    <w:rsid w:val="00AA78B3"/>
    <w:rsid w:val="00AB0D22"/>
    <w:rsid w:val="00AB48CF"/>
    <w:rsid w:val="00AB499A"/>
    <w:rsid w:val="00AC2848"/>
    <w:rsid w:val="00AC4323"/>
    <w:rsid w:val="00AD2045"/>
    <w:rsid w:val="00AD2275"/>
    <w:rsid w:val="00AD3D1A"/>
    <w:rsid w:val="00AE11C2"/>
    <w:rsid w:val="00AE2A1A"/>
    <w:rsid w:val="00AE3243"/>
    <w:rsid w:val="00AF2F6F"/>
    <w:rsid w:val="00AF4B3A"/>
    <w:rsid w:val="00AF779C"/>
    <w:rsid w:val="00B01846"/>
    <w:rsid w:val="00B06E8F"/>
    <w:rsid w:val="00B10C43"/>
    <w:rsid w:val="00B13D8A"/>
    <w:rsid w:val="00B217EA"/>
    <w:rsid w:val="00B3066F"/>
    <w:rsid w:val="00B43476"/>
    <w:rsid w:val="00B4706E"/>
    <w:rsid w:val="00B6073C"/>
    <w:rsid w:val="00B633FA"/>
    <w:rsid w:val="00B64848"/>
    <w:rsid w:val="00B64E2A"/>
    <w:rsid w:val="00B72880"/>
    <w:rsid w:val="00B84B26"/>
    <w:rsid w:val="00B87091"/>
    <w:rsid w:val="00B878AB"/>
    <w:rsid w:val="00B967B7"/>
    <w:rsid w:val="00BA23E8"/>
    <w:rsid w:val="00BA2B35"/>
    <w:rsid w:val="00BA66CC"/>
    <w:rsid w:val="00BB0AC9"/>
    <w:rsid w:val="00BB3E4E"/>
    <w:rsid w:val="00BC6EB8"/>
    <w:rsid w:val="00BD1302"/>
    <w:rsid w:val="00BD53F7"/>
    <w:rsid w:val="00BD7E01"/>
    <w:rsid w:val="00BE0F6E"/>
    <w:rsid w:val="00BE6266"/>
    <w:rsid w:val="00C05B6A"/>
    <w:rsid w:val="00C06F2A"/>
    <w:rsid w:val="00C11E40"/>
    <w:rsid w:val="00C11F7D"/>
    <w:rsid w:val="00C121E0"/>
    <w:rsid w:val="00C15EE6"/>
    <w:rsid w:val="00C20061"/>
    <w:rsid w:val="00C22CA0"/>
    <w:rsid w:val="00C252E1"/>
    <w:rsid w:val="00C31968"/>
    <w:rsid w:val="00C3433A"/>
    <w:rsid w:val="00C34FB5"/>
    <w:rsid w:val="00C43C83"/>
    <w:rsid w:val="00C47819"/>
    <w:rsid w:val="00C478AC"/>
    <w:rsid w:val="00C506F0"/>
    <w:rsid w:val="00C52939"/>
    <w:rsid w:val="00C55C3C"/>
    <w:rsid w:val="00C60AC8"/>
    <w:rsid w:val="00C61094"/>
    <w:rsid w:val="00C610D1"/>
    <w:rsid w:val="00C64C1E"/>
    <w:rsid w:val="00C7134F"/>
    <w:rsid w:val="00C75A32"/>
    <w:rsid w:val="00C75DB0"/>
    <w:rsid w:val="00C92CFC"/>
    <w:rsid w:val="00C92E72"/>
    <w:rsid w:val="00C9431F"/>
    <w:rsid w:val="00C97683"/>
    <w:rsid w:val="00CB0CC1"/>
    <w:rsid w:val="00CB114F"/>
    <w:rsid w:val="00CB15B4"/>
    <w:rsid w:val="00CB7CE1"/>
    <w:rsid w:val="00CC416B"/>
    <w:rsid w:val="00CC4DAD"/>
    <w:rsid w:val="00CC6A11"/>
    <w:rsid w:val="00CC7314"/>
    <w:rsid w:val="00CD1EA9"/>
    <w:rsid w:val="00CD5693"/>
    <w:rsid w:val="00CE152C"/>
    <w:rsid w:val="00CF2E7C"/>
    <w:rsid w:val="00CF418C"/>
    <w:rsid w:val="00CF59EA"/>
    <w:rsid w:val="00D05E97"/>
    <w:rsid w:val="00D0638D"/>
    <w:rsid w:val="00D078DF"/>
    <w:rsid w:val="00D13298"/>
    <w:rsid w:val="00D16DBD"/>
    <w:rsid w:val="00D16DDF"/>
    <w:rsid w:val="00D211A5"/>
    <w:rsid w:val="00D219F8"/>
    <w:rsid w:val="00D240E8"/>
    <w:rsid w:val="00D26A2C"/>
    <w:rsid w:val="00D31667"/>
    <w:rsid w:val="00D326BC"/>
    <w:rsid w:val="00D339C9"/>
    <w:rsid w:val="00D33C11"/>
    <w:rsid w:val="00D404A7"/>
    <w:rsid w:val="00D6394E"/>
    <w:rsid w:val="00D63EA2"/>
    <w:rsid w:val="00D8068B"/>
    <w:rsid w:val="00D811D7"/>
    <w:rsid w:val="00D82F04"/>
    <w:rsid w:val="00D84FC7"/>
    <w:rsid w:val="00D90830"/>
    <w:rsid w:val="00D929E7"/>
    <w:rsid w:val="00D96B18"/>
    <w:rsid w:val="00DA2C3D"/>
    <w:rsid w:val="00DA50B0"/>
    <w:rsid w:val="00DA6F5B"/>
    <w:rsid w:val="00DB2B66"/>
    <w:rsid w:val="00DB66DE"/>
    <w:rsid w:val="00DC6A52"/>
    <w:rsid w:val="00DD061A"/>
    <w:rsid w:val="00DD27CC"/>
    <w:rsid w:val="00DD5AC7"/>
    <w:rsid w:val="00DD7852"/>
    <w:rsid w:val="00DF1140"/>
    <w:rsid w:val="00DF180B"/>
    <w:rsid w:val="00E01F10"/>
    <w:rsid w:val="00E05A3D"/>
    <w:rsid w:val="00E100CE"/>
    <w:rsid w:val="00E11B39"/>
    <w:rsid w:val="00E1369B"/>
    <w:rsid w:val="00E17801"/>
    <w:rsid w:val="00E20725"/>
    <w:rsid w:val="00E2152F"/>
    <w:rsid w:val="00E22F39"/>
    <w:rsid w:val="00E23FF3"/>
    <w:rsid w:val="00E2459D"/>
    <w:rsid w:val="00E248D8"/>
    <w:rsid w:val="00E27CDA"/>
    <w:rsid w:val="00E30BC8"/>
    <w:rsid w:val="00E32956"/>
    <w:rsid w:val="00E34B41"/>
    <w:rsid w:val="00E4492C"/>
    <w:rsid w:val="00E44F44"/>
    <w:rsid w:val="00E474CB"/>
    <w:rsid w:val="00E50725"/>
    <w:rsid w:val="00E51D4D"/>
    <w:rsid w:val="00E522B9"/>
    <w:rsid w:val="00E531B3"/>
    <w:rsid w:val="00E5535E"/>
    <w:rsid w:val="00E55F75"/>
    <w:rsid w:val="00E57763"/>
    <w:rsid w:val="00E74247"/>
    <w:rsid w:val="00E75B1F"/>
    <w:rsid w:val="00E75E08"/>
    <w:rsid w:val="00E84D4C"/>
    <w:rsid w:val="00E92224"/>
    <w:rsid w:val="00E94CB8"/>
    <w:rsid w:val="00E97412"/>
    <w:rsid w:val="00E974AD"/>
    <w:rsid w:val="00EA1C2F"/>
    <w:rsid w:val="00EB361B"/>
    <w:rsid w:val="00EB4880"/>
    <w:rsid w:val="00EB6F4B"/>
    <w:rsid w:val="00EC1E5B"/>
    <w:rsid w:val="00EC6C61"/>
    <w:rsid w:val="00EC7BF4"/>
    <w:rsid w:val="00ED0708"/>
    <w:rsid w:val="00ED0CCB"/>
    <w:rsid w:val="00ED40D2"/>
    <w:rsid w:val="00EE0D58"/>
    <w:rsid w:val="00EE10DE"/>
    <w:rsid w:val="00EE66A2"/>
    <w:rsid w:val="00EE66C7"/>
    <w:rsid w:val="00EF212F"/>
    <w:rsid w:val="00EF619F"/>
    <w:rsid w:val="00EF7A4C"/>
    <w:rsid w:val="00F0264D"/>
    <w:rsid w:val="00F046F7"/>
    <w:rsid w:val="00F06958"/>
    <w:rsid w:val="00F10D38"/>
    <w:rsid w:val="00F13B1E"/>
    <w:rsid w:val="00F2102F"/>
    <w:rsid w:val="00F21F75"/>
    <w:rsid w:val="00F232D2"/>
    <w:rsid w:val="00F24C35"/>
    <w:rsid w:val="00F347A9"/>
    <w:rsid w:val="00F37842"/>
    <w:rsid w:val="00F46C40"/>
    <w:rsid w:val="00F46DB2"/>
    <w:rsid w:val="00F519AA"/>
    <w:rsid w:val="00F53BEC"/>
    <w:rsid w:val="00F62FF2"/>
    <w:rsid w:val="00F6386D"/>
    <w:rsid w:val="00F6601A"/>
    <w:rsid w:val="00F70594"/>
    <w:rsid w:val="00F727BE"/>
    <w:rsid w:val="00F81EE3"/>
    <w:rsid w:val="00F86E48"/>
    <w:rsid w:val="00FA006F"/>
    <w:rsid w:val="00FA6BDF"/>
    <w:rsid w:val="00FB0B4B"/>
    <w:rsid w:val="00FB0D4E"/>
    <w:rsid w:val="00FC49F1"/>
    <w:rsid w:val="00FC7596"/>
    <w:rsid w:val="00FD3091"/>
    <w:rsid w:val="00FD738C"/>
    <w:rsid w:val="00FE3EA0"/>
    <w:rsid w:val="00FE5D50"/>
    <w:rsid w:val="00FF1253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10E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0E89"/>
    <w:rPr>
      <w:rFonts w:ascii="Consolas" w:hAnsi="Consolas" w:cs="Consolas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A10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10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10E89"/>
    <w:rPr>
      <w:vertAlign w:val="superscript"/>
    </w:rPr>
  </w:style>
  <w:style w:type="character" w:styleId="a6">
    <w:name w:val="Hyperlink"/>
    <w:semiHidden/>
    <w:rsid w:val="00A10E8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E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47E6"/>
  </w:style>
  <w:style w:type="paragraph" w:styleId="a9">
    <w:name w:val="Body Text Indent"/>
    <w:basedOn w:val="a"/>
    <w:link w:val="aa"/>
    <w:rsid w:val="00005CD2"/>
    <w:pPr>
      <w:spacing w:after="0" w:line="252" w:lineRule="auto"/>
      <w:ind w:firstLine="386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05CD2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Emphasis"/>
    <w:basedOn w:val="a0"/>
    <w:uiPriority w:val="20"/>
    <w:qFormat/>
    <w:rsid w:val="005E66C8"/>
    <w:rPr>
      <w:i/>
      <w:iCs/>
    </w:rPr>
  </w:style>
  <w:style w:type="paragraph" w:styleId="ac">
    <w:name w:val="No Spacing"/>
    <w:uiPriority w:val="1"/>
    <w:qFormat/>
    <w:rsid w:val="00B3066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404A7"/>
    <w:pPr>
      <w:ind w:left="720"/>
      <w:contextualSpacing/>
    </w:pPr>
  </w:style>
  <w:style w:type="paragraph" w:customStyle="1" w:styleId="Default">
    <w:name w:val="Default"/>
    <w:rsid w:val="00145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10E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0E89"/>
    <w:rPr>
      <w:rFonts w:ascii="Consolas" w:hAnsi="Consolas" w:cs="Consolas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A10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10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10E89"/>
    <w:rPr>
      <w:vertAlign w:val="superscript"/>
    </w:rPr>
  </w:style>
  <w:style w:type="character" w:styleId="a6">
    <w:name w:val="Hyperlink"/>
    <w:semiHidden/>
    <w:rsid w:val="00A10E8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E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47E6"/>
  </w:style>
  <w:style w:type="paragraph" w:styleId="a9">
    <w:name w:val="Body Text Indent"/>
    <w:basedOn w:val="a"/>
    <w:link w:val="aa"/>
    <w:rsid w:val="00005CD2"/>
    <w:pPr>
      <w:spacing w:after="0" w:line="252" w:lineRule="auto"/>
      <w:ind w:firstLine="386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05CD2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Emphasis"/>
    <w:basedOn w:val="a0"/>
    <w:uiPriority w:val="20"/>
    <w:qFormat/>
    <w:rsid w:val="005E66C8"/>
    <w:rPr>
      <w:i/>
      <w:iCs/>
    </w:rPr>
  </w:style>
  <w:style w:type="paragraph" w:styleId="ac">
    <w:name w:val="No Spacing"/>
    <w:uiPriority w:val="1"/>
    <w:qFormat/>
    <w:rsid w:val="00B3066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404A7"/>
    <w:pPr>
      <w:ind w:left="720"/>
      <w:contextualSpacing/>
    </w:pPr>
  </w:style>
  <w:style w:type="paragraph" w:customStyle="1" w:styleId="Default">
    <w:name w:val="Default"/>
    <w:rsid w:val="00145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ehi.net/rozanov/uedi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VSkiperskikh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90BD-5E32-4FA0-9E83-977DB48A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14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AVSkiperskikh</dc:creator>
  <cp:keywords/>
  <dc:description/>
  <cp:lastModifiedBy>AVSkiperskikh</cp:lastModifiedBy>
  <cp:revision>198</cp:revision>
  <dcterms:created xsi:type="dcterms:W3CDTF">2014-12-20T06:40:00Z</dcterms:created>
  <dcterms:modified xsi:type="dcterms:W3CDTF">2016-01-26T03:33:00Z</dcterms:modified>
</cp:coreProperties>
</file>